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AE480" w14:textId="0BEFA651" w:rsidR="00BE34CD" w:rsidRPr="00BE34CD" w:rsidRDefault="00BE34CD" w:rsidP="00B53878">
      <w:pPr>
        <w:spacing w:line="360" w:lineRule="auto"/>
        <w:jc w:val="center"/>
        <w:rPr>
          <w:rFonts w:hint="eastAsia"/>
          <w:color w:val="FF0000"/>
        </w:rPr>
      </w:pPr>
      <w:r w:rsidRPr="00BE34CD">
        <w:rPr>
          <w:rFonts w:ascii="Times New Roman" w:eastAsia="Times New Roman" w:hAnsi="Times New Roman" w:cs="Times New Roman" w:hint="eastAsia"/>
          <w:b/>
          <w:color w:val="FF0000"/>
          <w:sz w:val="32"/>
        </w:rPr>
        <w:t>2024-2025</w:t>
      </w:r>
      <w:r w:rsidRPr="00BE34CD">
        <w:rPr>
          <w:rFonts w:ascii="宋体" w:cs="宋体" w:hint="eastAsia"/>
          <w:b/>
          <w:color w:val="FF0000"/>
          <w:sz w:val="32"/>
        </w:rPr>
        <w:t>学年北京市通州区八年级上学期期末物理试卷及解析</w:t>
      </w:r>
    </w:p>
    <w:p w14:paraId="55A40E84"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12</w:t>
      </w:r>
      <w:r>
        <w:rPr>
          <w:rFonts w:ascii="黑体" w:eastAsia="黑体" w:hAnsi="黑体" w:cs="黑体"/>
        </w:rPr>
        <w:t>小题，共</w:t>
      </w:r>
      <w:r>
        <w:rPr>
          <w:rFonts w:ascii="Times New Roman" w:eastAsia="Times New Roman" w:hAnsi="Times New Roman" w:cs="Times New Roman"/>
          <w:b/>
        </w:rPr>
        <w:t>24</w:t>
      </w:r>
      <w:r>
        <w:rPr>
          <w:rFonts w:ascii="黑体" w:eastAsia="黑体" w:hAnsi="黑体" w:cs="黑体"/>
        </w:rPr>
        <w:t>分。</w:t>
      </w:r>
    </w:p>
    <w:p w14:paraId="11CDBF4A"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2799dbdf-6c83-4fda-9a08-28c7db4d905c"/>
      <w:r>
        <w:rPr>
          <w:rFonts w:ascii="宋体" w:cs="宋体"/>
          <w:kern w:val="0"/>
          <w:szCs w:val="21"/>
        </w:rPr>
        <w:t>在国际制单位中，速度的单位是</w:t>
      </w:r>
      <w:r>
        <w:rPr>
          <w:rFonts w:ascii="Times New Roman" w:eastAsia="Times New Roman" w:hAnsi="Times New Roman" w:cs="Times New Roman"/>
          <w:kern w:val="0"/>
          <w:szCs w:val="21"/>
        </w:rPr>
        <w:t>(    )</w:t>
      </w:r>
      <w:bookmarkEnd w:id="0"/>
    </w:p>
    <w:p w14:paraId="1D302B7D"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i/>
          <w:iCs/>
          <w:kern w:val="0"/>
          <w:szCs w:val="21"/>
        </w:rPr>
        <w:t>m</w:t>
      </w:r>
      <w:r>
        <w:tab/>
      </w:r>
      <w:r>
        <w:rPr>
          <w:rFonts w:ascii="Times New Roman" w:eastAsia="Times New Roman" w:hAnsi="Times New Roman" w:cs="Times New Roman"/>
          <w:kern w:val="0"/>
          <w:szCs w:val="21"/>
        </w:rPr>
        <w:t xml:space="preserve">B. </w:t>
      </w:r>
      <m:oMath>
        <m:r>
          <w:rPr>
            <w:rFonts w:hAnsi="Cambria Math"/>
          </w:rPr>
          <m:t>m/s</m:t>
        </m:r>
      </m:oMath>
      <w:r>
        <w:tab/>
      </w:r>
      <w:r>
        <w:rPr>
          <w:rFonts w:ascii="Times New Roman" w:eastAsia="Times New Roman" w:hAnsi="Times New Roman" w:cs="Times New Roman"/>
          <w:kern w:val="0"/>
          <w:szCs w:val="21"/>
        </w:rPr>
        <w:t xml:space="preserve">C. </w:t>
      </w:r>
      <w:r>
        <w:rPr>
          <w:rFonts w:ascii="Times New Roman" w:eastAsia="Times New Roman" w:hAnsi="Times New Roman" w:cs="Times New Roman"/>
          <w:i/>
          <w:iCs/>
          <w:kern w:val="0"/>
          <w:szCs w:val="21"/>
        </w:rPr>
        <w:t>cm</w:t>
      </w:r>
      <w:r>
        <w:tab/>
      </w:r>
      <w:r>
        <w:rPr>
          <w:rFonts w:ascii="Times New Roman" w:eastAsia="Times New Roman" w:hAnsi="Times New Roman" w:cs="Times New Roman"/>
          <w:kern w:val="0"/>
          <w:szCs w:val="21"/>
        </w:rPr>
        <w:t xml:space="preserve">D. </w:t>
      </w:r>
      <m:oMath>
        <m:r>
          <w:rPr>
            <w:rFonts w:hAnsi="Cambria Math"/>
          </w:rPr>
          <m:t>km/h</m:t>
        </m:r>
      </m:oMath>
    </w:p>
    <w:p w14:paraId="5C011753"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d672a212-597f-4214-8889-b0607e926ab3"/>
      <w:r>
        <w:rPr>
          <w:rFonts w:ascii="宋体" w:cs="宋体"/>
          <w:kern w:val="0"/>
          <w:szCs w:val="21"/>
        </w:rPr>
        <w:t>图中运动的物体，在做匀速直线运动的是</w:t>
      </w:r>
      <w:r>
        <w:rPr>
          <w:rFonts w:ascii="Times New Roman" w:eastAsia="Times New Roman" w:hAnsi="Times New Roman" w:cs="Times New Roman"/>
          <w:kern w:val="0"/>
          <w:szCs w:val="21"/>
        </w:rPr>
        <w:t>(    )</w:t>
      </w:r>
      <w:bookmarkEnd w:id="1"/>
    </w:p>
    <w:p w14:paraId="30E8BED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7DF91422" wp14:editId="57866851">
            <wp:extent cx="1562100" cy="114300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562100" cy="1143000"/>
                    </a:xfrm>
                    <a:prstGeom prst="rect">
                      <a:avLst/>
                    </a:prstGeom>
                    <a:noFill/>
                    <a:ln>
                      <a:noFill/>
                    </a:ln>
                  </pic:spPr>
                </pic:pic>
              </a:graphicData>
            </a:graphic>
          </wp:inline>
        </w:drawing>
      </w:r>
      <w:r>
        <w:rPr>
          <w:rFonts w:ascii="宋体" w:cs="宋体"/>
          <w:kern w:val="0"/>
          <w:szCs w:val="21"/>
        </w:rPr>
        <w:t>驶入车站时的电动公交车</w:t>
      </w:r>
      <w:r>
        <w:br/>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5A5CD0F4" wp14:editId="35C8FF33">
            <wp:extent cx="1685925" cy="111442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685925" cy="1114425"/>
                    </a:xfrm>
                    <a:prstGeom prst="rect">
                      <a:avLst/>
                    </a:prstGeom>
                    <a:noFill/>
                    <a:ln>
                      <a:noFill/>
                    </a:ln>
                  </pic:spPr>
                </pic:pic>
              </a:graphicData>
            </a:graphic>
          </wp:inline>
        </w:drawing>
      </w:r>
      <w:r>
        <w:rPr>
          <w:rFonts w:ascii="宋体" w:cs="宋体"/>
          <w:kern w:val="0"/>
          <w:szCs w:val="21"/>
        </w:rPr>
        <w:t>绕地球运动的天宫号空间站</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7AF32A34" wp14:editId="5DA7158F">
            <wp:extent cx="1714500" cy="9429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714500" cy="942975"/>
                    </a:xfrm>
                    <a:prstGeom prst="rect">
                      <a:avLst/>
                    </a:prstGeom>
                    <a:noFill/>
                    <a:ln>
                      <a:noFill/>
                    </a:ln>
                  </pic:spPr>
                </pic:pic>
              </a:graphicData>
            </a:graphic>
          </wp:inline>
        </w:drawing>
      </w:r>
      <w:r>
        <w:rPr>
          <w:rFonts w:ascii="宋体" w:cs="宋体"/>
          <w:kern w:val="0"/>
          <w:szCs w:val="21"/>
        </w:rPr>
        <w:t>海上高速转弯的航母福建舰</w:t>
      </w:r>
      <w:r>
        <w:br/>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6DF2F4C6" wp14:editId="1CA54A5D">
            <wp:extent cx="1628775" cy="8191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628775" cy="819150"/>
                    </a:xfrm>
                    <a:prstGeom prst="rect">
                      <a:avLst/>
                    </a:prstGeom>
                    <a:noFill/>
                    <a:ln>
                      <a:noFill/>
                    </a:ln>
                  </pic:spPr>
                </pic:pic>
              </a:graphicData>
            </a:graphic>
          </wp:inline>
        </w:drawing>
      </w:r>
      <w:r>
        <w:rPr>
          <w:rFonts w:ascii="宋体" w:cs="宋体"/>
          <w:kern w:val="0"/>
          <w:szCs w:val="21"/>
        </w:rPr>
        <w:t>以不变的速度通过天安门的受阅车辆</w:t>
      </w:r>
    </w:p>
    <w:p w14:paraId="6BEE2953"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f8798809-dc47-4a47-9f9e-916aaaa3ed40"/>
      <w:r>
        <w:rPr>
          <w:rFonts w:ascii="宋体" w:cs="宋体"/>
          <w:kern w:val="0"/>
          <w:szCs w:val="21"/>
        </w:rPr>
        <w:t>如图所示，自然界中的物态变化让我们领略了许多美妙景色。关于物态变化，下列说法中正确的是</w:t>
      </w:r>
      <w:r>
        <w:rPr>
          <w:rFonts w:ascii="Times New Roman" w:eastAsia="Times New Roman" w:hAnsi="Times New Roman" w:cs="Times New Roman"/>
          <w:kern w:val="0"/>
          <w:szCs w:val="21"/>
        </w:rPr>
        <w:t>(    )</w:t>
      </w:r>
      <w:bookmarkEnd w:id="2"/>
    </w:p>
    <w:p w14:paraId="2AB4529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0C22A423" wp14:editId="27FF77BB">
            <wp:extent cx="1038225" cy="7620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038225" cy="762000"/>
                    </a:xfrm>
                    <a:prstGeom prst="rect">
                      <a:avLst/>
                    </a:prstGeom>
                    <a:noFill/>
                    <a:ln>
                      <a:noFill/>
                    </a:ln>
                  </pic:spPr>
                </pic:pic>
              </a:graphicData>
            </a:graphic>
          </wp:inline>
        </w:drawing>
      </w:r>
      <w:r>
        <w:rPr>
          <w:rFonts w:ascii="宋体" w:cs="宋体"/>
          <w:kern w:val="0"/>
          <w:szCs w:val="21"/>
        </w:rPr>
        <w:t>雾凇的形成是凝固现象，凝固过程中吸收热量</w:t>
      </w:r>
      <w:r>
        <w:br/>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0EA11070" wp14:editId="54004173">
            <wp:extent cx="914400" cy="68580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914400" cy="685800"/>
                    </a:xfrm>
                    <a:prstGeom prst="rect">
                      <a:avLst/>
                    </a:prstGeom>
                    <a:noFill/>
                    <a:ln>
                      <a:noFill/>
                    </a:ln>
                  </pic:spPr>
                </pic:pic>
              </a:graphicData>
            </a:graphic>
          </wp:inline>
        </w:drawing>
      </w:r>
      <w:r>
        <w:rPr>
          <w:rFonts w:ascii="宋体" w:cs="宋体"/>
          <w:kern w:val="0"/>
          <w:szCs w:val="21"/>
        </w:rPr>
        <w:t>雾的形成是汽化现象，汽化过程中放出热量</w:t>
      </w:r>
      <w:r>
        <w:br/>
      </w:r>
      <w:r>
        <w:rPr>
          <w:rFonts w:ascii="Times New Roman" w:eastAsia="Times New Roman" w:hAnsi="Times New Roman" w:cs="Times New Roman"/>
          <w:kern w:val="0"/>
          <w:szCs w:val="21"/>
        </w:rPr>
        <w:lastRenderedPageBreak/>
        <w:t xml:space="preserve">C. </w:t>
      </w:r>
      <w:r>
        <w:rPr>
          <w:rFonts w:ascii="Times New Roman" w:eastAsia="Times New Roman" w:hAnsi="Times New Roman" w:cs="Times New Roman"/>
          <w:noProof/>
          <w:kern w:val="0"/>
          <w:sz w:val="24"/>
          <w:szCs w:val="24"/>
        </w:rPr>
        <w:drawing>
          <wp:inline distT="0" distB="0" distL="0" distR="0" wp14:anchorId="28DBAB6D" wp14:editId="0E4C357D">
            <wp:extent cx="857250" cy="8477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857250" cy="847725"/>
                    </a:xfrm>
                    <a:prstGeom prst="rect">
                      <a:avLst/>
                    </a:prstGeom>
                    <a:noFill/>
                    <a:ln>
                      <a:noFill/>
                    </a:ln>
                  </pic:spPr>
                </pic:pic>
              </a:graphicData>
            </a:graphic>
          </wp:inline>
        </w:drawing>
      </w:r>
      <w:r>
        <w:rPr>
          <w:rFonts w:ascii="宋体" w:cs="宋体"/>
          <w:kern w:val="0"/>
          <w:szCs w:val="21"/>
        </w:rPr>
        <w:t>露的形成是液化现象，液化过程中放出热量</w:t>
      </w:r>
      <w:r>
        <w:br/>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1CACBB6D" wp14:editId="299F1539">
            <wp:extent cx="895350" cy="7429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895350" cy="742950"/>
                    </a:xfrm>
                    <a:prstGeom prst="rect">
                      <a:avLst/>
                    </a:prstGeom>
                    <a:noFill/>
                    <a:ln>
                      <a:noFill/>
                    </a:ln>
                  </pic:spPr>
                </pic:pic>
              </a:graphicData>
            </a:graphic>
          </wp:inline>
        </w:drawing>
      </w:r>
      <w:r>
        <w:rPr>
          <w:rFonts w:ascii="宋体" w:cs="宋体"/>
          <w:kern w:val="0"/>
          <w:szCs w:val="21"/>
        </w:rPr>
        <w:t>雪的形成是凝华现象，凝华过程中吸收热量</w:t>
      </w:r>
    </w:p>
    <w:p w14:paraId="62D0FAAA"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e626bfed-2910-4c19-86bd-3d58bcf1fb06"/>
      <w:r>
        <w:rPr>
          <w:rFonts w:ascii="宋体" w:cs="宋体"/>
          <w:kern w:val="0"/>
          <w:szCs w:val="21"/>
        </w:rPr>
        <w:t>图中所示的四种现象中，属于光的折射现象的是</w:t>
      </w:r>
      <w:r>
        <w:rPr>
          <w:rFonts w:ascii="Times New Roman" w:eastAsia="Times New Roman" w:hAnsi="Times New Roman" w:cs="Times New Roman"/>
          <w:kern w:val="0"/>
          <w:szCs w:val="21"/>
        </w:rPr>
        <w:t>(    )</w:t>
      </w:r>
      <w:bookmarkEnd w:id="3"/>
    </w:p>
    <w:p w14:paraId="062D321D" w14:textId="7437B690" w:rsidR="00BC4DC9" w:rsidRDefault="00000000">
      <w:pPr>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56FDF044" wp14:editId="66F74242">
            <wp:extent cx="1066800" cy="121920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066800" cy="1219200"/>
                    </a:xfrm>
                    <a:prstGeom prst="rect">
                      <a:avLst/>
                    </a:prstGeom>
                    <a:noFill/>
                    <a:ln>
                      <a:noFill/>
                    </a:ln>
                  </pic:spPr>
                </pic:pic>
              </a:graphicData>
            </a:graphic>
          </wp:inline>
        </w:drawing>
      </w:r>
      <w:r>
        <w:rPr>
          <w:rFonts w:ascii="宋体" w:cs="宋体"/>
          <w:kern w:val="0"/>
          <w:szCs w:val="21"/>
        </w:rPr>
        <w:t>荷花在水中的倒影</w:t>
      </w:r>
      <w:r w:rsidR="00BE34CD">
        <w:rPr>
          <w:rFonts w:ascii="宋体" w:cs="宋体" w:hint="eastAsia"/>
          <w:kern w:val="0"/>
          <w:szCs w:val="21"/>
        </w:rPr>
        <w:t xml:space="preserve">      </w:t>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36B5CAD9" wp14:editId="7733BDBF">
            <wp:extent cx="771525" cy="129540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771525" cy="1295400"/>
                    </a:xfrm>
                    <a:prstGeom prst="rect">
                      <a:avLst/>
                    </a:prstGeom>
                    <a:noFill/>
                    <a:ln>
                      <a:noFill/>
                    </a:ln>
                  </pic:spPr>
                </pic:pic>
              </a:graphicData>
            </a:graphic>
          </wp:inline>
        </w:drawing>
      </w:r>
      <w:r>
        <w:rPr>
          <w:rFonts w:ascii="宋体" w:cs="宋体"/>
          <w:kern w:val="0"/>
          <w:szCs w:val="21"/>
        </w:rPr>
        <w:t>交通转角镜中景物</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17033D34" wp14:editId="724FAE42">
            <wp:extent cx="1209675" cy="101917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209675" cy="1019175"/>
                    </a:xfrm>
                    <a:prstGeom prst="rect">
                      <a:avLst/>
                    </a:prstGeom>
                    <a:noFill/>
                    <a:ln>
                      <a:noFill/>
                    </a:ln>
                  </pic:spPr>
                </pic:pic>
              </a:graphicData>
            </a:graphic>
          </wp:inline>
        </w:drawing>
      </w:r>
      <w:r>
        <w:rPr>
          <w:rFonts w:ascii="宋体" w:cs="宋体"/>
          <w:kern w:val="0"/>
          <w:szCs w:val="21"/>
        </w:rPr>
        <w:t>月偏食</w:t>
      </w:r>
      <w:r w:rsidR="00BE34CD">
        <w:rPr>
          <w:rFonts w:ascii="宋体" w:cs="宋体" w:hint="eastAsia"/>
          <w:kern w:val="0"/>
          <w:szCs w:val="21"/>
        </w:rPr>
        <w:t xml:space="preserve">               </w:t>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75DD06EB" wp14:editId="3B5F69C5">
            <wp:extent cx="1143000" cy="85725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143000" cy="857250"/>
                    </a:xfrm>
                    <a:prstGeom prst="rect">
                      <a:avLst/>
                    </a:prstGeom>
                    <a:noFill/>
                    <a:ln>
                      <a:noFill/>
                    </a:ln>
                  </pic:spPr>
                </pic:pic>
              </a:graphicData>
            </a:graphic>
          </wp:inline>
        </w:drawing>
      </w:r>
      <w:r>
        <w:rPr>
          <w:rFonts w:ascii="宋体" w:cs="宋体"/>
          <w:kern w:val="0"/>
          <w:szCs w:val="21"/>
        </w:rPr>
        <w:t>白光穿过三棱镜发生色散</w:t>
      </w:r>
    </w:p>
    <w:p w14:paraId="0EE83AA9" w14:textId="77777777" w:rsidR="00BC4DC9" w:rsidRDefault="00000000">
      <w:pPr>
        <w:spacing w:line="360" w:lineRule="auto"/>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a17e740a-1a3a-4aa1-9f8c-c2fb464c6a7a"/>
      <w:r>
        <w:rPr>
          <w:rFonts w:ascii="宋体" w:cs="宋体"/>
          <w:kern w:val="0"/>
          <w:szCs w:val="21"/>
        </w:rPr>
        <w:t>北京时间</w:t>
      </w:r>
      <w:r>
        <w:rPr>
          <w:rFonts w:ascii="Times New Roman" w:eastAsia="Times New Roman" w:hAnsi="Times New Roman" w:cs="Times New Roman"/>
          <w:kern w:val="0"/>
          <w:szCs w:val="21"/>
        </w:rPr>
        <w:t>2024</w:t>
      </w:r>
      <w:r>
        <w:rPr>
          <w:rFonts w:ascii="宋体" w:cs="宋体"/>
          <w:kern w:val="0"/>
          <w:szCs w:val="21"/>
        </w:rPr>
        <w:t>年</w:t>
      </w:r>
      <w:r>
        <w:rPr>
          <w:rFonts w:ascii="Times New Roman" w:eastAsia="Times New Roman" w:hAnsi="Times New Roman" w:cs="Times New Roman"/>
          <w:kern w:val="0"/>
          <w:szCs w:val="21"/>
        </w:rPr>
        <w:t>10</w:t>
      </w:r>
      <w:r>
        <w:rPr>
          <w:rFonts w:ascii="宋体" w:cs="宋体"/>
          <w:kern w:val="0"/>
          <w:szCs w:val="21"/>
        </w:rPr>
        <w:t>月</w:t>
      </w:r>
      <w:r>
        <w:rPr>
          <w:rFonts w:ascii="Times New Roman" w:eastAsia="Times New Roman" w:hAnsi="Times New Roman" w:cs="Times New Roman"/>
          <w:kern w:val="0"/>
          <w:szCs w:val="21"/>
        </w:rPr>
        <w:t>30</w:t>
      </w:r>
      <w:r>
        <w:rPr>
          <w:rFonts w:ascii="宋体" w:cs="宋体"/>
          <w:kern w:val="0"/>
          <w:szCs w:val="21"/>
        </w:rPr>
        <w:t>日，神舟十九号载人飞船由长征二号</w:t>
      </w:r>
      <w:r>
        <w:rPr>
          <w:rFonts w:ascii="Times New Roman" w:eastAsia="Times New Roman" w:hAnsi="Times New Roman" w:cs="Times New Roman"/>
          <w:i/>
          <w:iCs/>
          <w:kern w:val="0"/>
          <w:szCs w:val="21"/>
        </w:rPr>
        <w:t>F</w:t>
      </w:r>
      <w:r>
        <w:rPr>
          <w:rFonts w:ascii="宋体" w:cs="宋体"/>
          <w:kern w:val="0"/>
          <w:szCs w:val="21"/>
        </w:rPr>
        <w:t>遥十九运载火箭成功送入太空，图为发射升空时外部场景和飞船内部宇航员的画面。在火箭上升过程中，下列说法正确的是</w:t>
      </w:r>
      <w:r>
        <w:rPr>
          <w:rFonts w:ascii="Times New Roman" w:eastAsia="Times New Roman" w:hAnsi="Times New Roman" w:cs="Times New Roman"/>
          <w:kern w:val="0"/>
          <w:szCs w:val="21"/>
        </w:rPr>
        <w:t>(    )</w:t>
      </w:r>
      <w:bookmarkEnd w:id="4"/>
    </w:p>
    <w:tbl>
      <w:tblPr>
        <w:tblW w:w="0" w:type="auto"/>
        <w:jc w:val="center"/>
        <w:tblLook w:val="04A0" w:firstRow="1" w:lastRow="0" w:firstColumn="1" w:lastColumn="0" w:noHBand="0" w:noVBand="1"/>
      </w:tblPr>
      <w:tblGrid>
        <w:gridCol w:w="4686"/>
      </w:tblGrid>
      <w:tr w:rsidR="00B268FB" w14:paraId="0A51D174" w14:textId="77777777">
        <w:trPr>
          <w:cantSplit/>
          <w:trHeight w:val="2265"/>
          <w:jc w:val="center"/>
        </w:trPr>
        <w:tc>
          <w:tcPr>
            <w:tcW w:w="4470" w:type="dxa"/>
          </w:tcPr>
          <w:p w14:paraId="7E1F1ABD"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566982E8" wp14:editId="28CFDE0B">
                  <wp:simplePos x="0" y="0"/>
                  <wp:positionH relativeFrom="column">
                    <wp:align>center</wp:align>
                  </wp:positionH>
                  <wp:positionV relativeFrom="line">
                    <wp:posOffset>0</wp:posOffset>
                  </wp:positionV>
                  <wp:extent cx="2838450" cy="1438275"/>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838450" cy="1438275"/>
                          </a:xfrm>
                          <a:prstGeom prst="rect">
                            <a:avLst/>
                          </a:prstGeom>
                          <a:noFill/>
                          <a:ln>
                            <a:noFill/>
                          </a:ln>
                        </pic:spPr>
                      </pic:pic>
                    </a:graphicData>
                  </a:graphic>
                </wp:anchor>
              </w:drawing>
            </w:r>
          </w:p>
        </w:tc>
      </w:tr>
    </w:tbl>
    <w:p w14:paraId="7FDD0E4D"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以发射塔为参照物，火箭是静止的</w:t>
      </w:r>
      <w:r>
        <w:tab/>
      </w:r>
      <w:r>
        <w:rPr>
          <w:rFonts w:ascii="Times New Roman" w:eastAsia="Times New Roman" w:hAnsi="Times New Roman" w:cs="Times New Roman"/>
          <w:kern w:val="0"/>
          <w:szCs w:val="21"/>
        </w:rPr>
        <w:t xml:space="preserve">B. </w:t>
      </w:r>
      <w:r>
        <w:rPr>
          <w:rFonts w:ascii="宋体" w:cs="宋体"/>
          <w:kern w:val="0"/>
          <w:szCs w:val="21"/>
        </w:rPr>
        <w:t>以火箭为参照物，飞船是运动的</w:t>
      </w:r>
      <w:r>
        <w:br/>
      </w:r>
      <w:r>
        <w:rPr>
          <w:rFonts w:ascii="Times New Roman" w:eastAsia="Times New Roman" w:hAnsi="Times New Roman" w:cs="Times New Roman"/>
          <w:kern w:val="0"/>
          <w:szCs w:val="21"/>
        </w:rPr>
        <w:t xml:space="preserve">C. </w:t>
      </w:r>
      <w:r>
        <w:rPr>
          <w:rFonts w:ascii="宋体" w:cs="宋体"/>
          <w:kern w:val="0"/>
          <w:szCs w:val="21"/>
        </w:rPr>
        <w:t>以宇航员为参照物，地面是静止的</w:t>
      </w:r>
      <w:r>
        <w:tab/>
      </w:r>
      <w:r>
        <w:rPr>
          <w:rFonts w:ascii="Times New Roman" w:eastAsia="Times New Roman" w:hAnsi="Times New Roman" w:cs="Times New Roman"/>
          <w:kern w:val="0"/>
          <w:szCs w:val="21"/>
        </w:rPr>
        <w:t xml:space="preserve">D. </w:t>
      </w:r>
      <w:r>
        <w:rPr>
          <w:rFonts w:ascii="宋体" w:cs="宋体"/>
          <w:kern w:val="0"/>
          <w:szCs w:val="21"/>
        </w:rPr>
        <w:t>以飞船为参照物，宇航员是静止的</w:t>
      </w:r>
    </w:p>
    <w:p w14:paraId="5E7AA4E5" w14:textId="77777777" w:rsidR="00BC4DC9" w:rsidRDefault="00000000">
      <w:pPr>
        <w:spacing w:line="360" w:lineRule="auto"/>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016206d9-6ebf-4898-9508-a1a2f2ce4026"/>
      <w:r>
        <w:rPr>
          <w:rFonts w:ascii="宋体" w:cs="宋体"/>
          <w:kern w:val="0"/>
          <w:szCs w:val="21"/>
        </w:rPr>
        <w:t>下列估测中，最接近实际的是</w:t>
      </w:r>
      <w:r>
        <w:rPr>
          <w:rFonts w:ascii="Times New Roman" w:eastAsia="Times New Roman" w:hAnsi="Times New Roman" w:cs="Times New Roman"/>
          <w:kern w:val="0"/>
          <w:szCs w:val="21"/>
        </w:rPr>
        <w:t>(    )</w:t>
      </w:r>
      <w:bookmarkEnd w:id="5"/>
    </w:p>
    <w:p w14:paraId="2214C806"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一个鸡蛋的质量约为</w:t>
      </w:r>
      <w:r>
        <w:rPr>
          <w:rFonts w:ascii="Times New Roman" w:eastAsia="Times New Roman" w:hAnsi="Times New Roman" w:cs="Times New Roman"/>
          <w:kern w:val="0"/>
          <w:szCs w:val="21"/>
        </w:rPr>
        <w:t>70</w:t>
      </w:r>
      <w:r>
        <w:rPr>
          <w:rFonts w:ascii="Times New Roman" w:eastAsia="Times New Roman" w:hAnsi="Times New Roman" w:cs="Times New Roman"/>
          <w:i/>
          <w:iCs/>
          <w:kern w:val="0"/>
          <w:szCs w:val="21"/>
        </w:rPr>
        <w:t>g</w:t>
      </w:r>
      <w:r>
        <w:tab/>
      </w:r>
      <w:r>
        <w:rPr>
          <w:rFonts w:ascii="Times New Roman" w:eastAsia="Times New Roman" w:hAnsi="Times New Roman" w:cs="Times New Roman"/>
          <w:kern w:val="0"/>
          <w:szCs w:val="21"/>
        </w:rPr>
        <w:t xml:space="preserve">B. </w:t>
      </w:r>
      <w:r>
        <w:rPr>
          <w:rFonts w:ascii="宋体" w:cs="宋体"/>
          <w:kern w:val="0"/>
          <w:szCs w:val="21"/>
        </w:rPr>
        <w:t>普通居民家里卧室门高度约为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m</w:t>
      </w:r>
      <w:r>
        <w:br/>
      </w:r>
      <w:r>
        <w:rPr>
          <w:rFonts w:ascii="Times New Roman" w:eastAsia="Times New Roman" w:hAnsi="Times New Roman" w:cs="Times New Roman"/>
          <w:kern w:val="0"/>
          <w:szCs w:val="21"/>
        </w:rPr>
        <w:t xml:space="preserve">C. </w:t>
      </w:r>
      <w:r>
        <w:rPr>
          <w:rFonts w:ascii="宋体" w:cs="宋体"/>
          <w:kern w:val="0"/>
          <w:szCs w:val="21"/>
        </w:rPr>
        <w:t>冬天，北方居民室内的温度约为</w:t>
      </w:r>
      <m:oMath>
        <m:sSup>
          <m:sSupPr>
            <m:ctrlPr>
              <w:rPr>
                <w:rFonts w:hAnsi="Cambria Math"/>
              </w:rPr>
            </m:ctrlPr>
          </m:sSupPr>
          <m:e>
            <m:r>
              <w:rPr>
                <w:rFonts w:hAnsi="Cambria Math"/>
              </w:rPr>
              <m:t>50</m:t>
            </m:r>
          </m:e>
          <m:sup>
            <m:r>
              <w:rPr>
                <w:rFonts w:hAnsi="Cambria Math"/>
              </w:rPr>
              <m:t>∘</m:t>
            </m:r>
          </m:sup>
        </m:sSup>
        <m:r>
          <m:rPr>
            <m:sty m:val="p"/>
          </m:rPr>
          <w:rPr>
            <w:rFonts w:hAnsi="Cambria Math"/>
          </w:rPr>
          <m:t>C</m:t>
        </m:r>
      </m:oMath>
      <w:r>
        <w:tab/>
      </w:r>
      <w:r>
        <w:rPr>
          <w:rFonts w:ascii="Times New Roman" w:eastAsia="Times New Roman" w:hAnsi="Times New Roman" w:cs="Times New Roman"/>
          <w:kern w:val="0"/>
          <w:szCs w:val="21"/>
        </w:rPr>
        <w:t xml:space="preserve">D. </w:t>
      </w:r>
      <w:r>
        <w:rPr>
          <w:rFonts w:ascii="宋体" w:cs="宋体"/>
          <w:kern w:val="0"/>
          <w:szCs w:val="21"/>
        </w:rPr>
        <w:t>中学生步行的速度约为</w:t>
      </w:r>
      <m:oMath>
        <m:r>
          <w:rPr>
            <w:rFonts w:hAnsi="Cambria Math"/>
          </w:rPr>
          <m:t>1.2cm/s</m:t>
        </m:r>
      </m:oMath>
    </w:p>
    <w:p w14:paraId="124A581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7</w:t>
      </w:r>
      <w:r>
        <w:rPr>
          <w:rFonts w:ascii="宋体" w:cs="宋体"/>
          <w:kern w:val="0"/>
          <w:szCs w:val="21"/>
        </w:rPr>
        <w:t>.</w:t>
      </w:r>
      <w:bookmarkStart w:id="6" w:name="51221ba0-a962-4863-aafa-d788692c3213"/>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498604B7" wp14:editId="356FCD94">
            <wp:simplePos x="0" y="0"/>
            <wp:positionH relativeFrom="column">
              <wp:align>right</wp:align>
            </wp:positionH>
            <wp:positionV relativeFrom="line">
              <wp:posOffset>76200</wp:posOffset>
            </wp:positionV>
            <wp:extent cx="781050" cy="111442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781050" cy="1114425"/>
                    </a:xfrm>
                    <a:prstGeom prst="rect">
                      <a:avLst/>
                    </a:prstGeom>
                    <a:noFill/>
                    <a:ln>
                      <a:noFill/>
                    </a:ln>
                  </pic:spPr>
                </pic:pic>
              </a:graphicData>
            </a:graphic>
          </wp:anchor>
        </w:drawing>
      </w:r>
      <w:r>
        <w:rPr>
          <w:rFonts w:ascii="宋体" w:cs="宋体"/>
          <w:kern w:val="0"/>
          <w:szCs w:val="21"/>
        </w:rPr>
        <w:t>如图所示，小明家有一件精美的装饰品，说明书上有“可以用</w:t>
      </w:r>
      <m:oMath>
        <m:sSup>
          <m:sSupPr>
            <m:ctrlPr>
              <w:rPr>
                <w:rFonts w:hAnsi="Cambria Math"/>
              </w:rPr>
            </m:ctrlPr>
          </m:sSupPr>
          <m:e>
            <m:r>
              <w:rPr>
                <w:rFonts w:hAnsi="Cambria Math"/>
              </w:rPr>
              <m:t>30</m:t>
            </m:r>
          </m:e>
          <m:sup>
            <m:r>
              <w:rPr>
                <w:rFonts w:hAnsi="Cambria Math"/>
              </w:rPr>
              <m:t>∘</m:t>
            </m:r>
          </m:sup>
        </m:sSup>
        <m:r>
          <m:rPr>
            <m:sty m:val="p"/>
          </m:rPr>
          <w:rPr>
            <w:rFonts w:hAnsi="Cambria Math"/>
          </w:rPr>
          <m:t>C</m:t>
        </m:r>
      </m:oMath>
      <w:r>
        <w:rPr>
          <w:rFonts w:ascii="宋体" w:cs="宋体"/>
          <w:kern w:val="0"/>
          <w:szCs w:val="21"/>
        </w:rPr>
        <w:t>以下的温水清洗”的字样。有一次小明将该饰品放入沸水中消毒，发现饰品居然熔化了。小明居住地的大气压为</w:t>
      </w:r>
      <w:r>
        <w:rPr>
          <w:rFonts w:ascii="Times New Roman" w:eastAsia="Times New Roman" w:hAnsi="Times New Roman" w:cs="Times New Roman"/>
          <w:kern w:val="0"/>
          <w:szCs w:val="21"/>
        </w:rPr>
        <w:t>1</w:t>
      </w:r>
      <w:r>
        <w:rPr>
          <w:rFonts w:ascii="宋体" w:cs="宋体"/>
          <w:kern w:val="0"/>
          <w:szCs w:val="21"/>
        </w:rPr>
        <w:t>个标准大气压。若制作该饰品的材料为晶体，那么在一个标准大气压下，这种材料的熔点可能是</w:t>
      </w:r>
      <w:r>
        <w:rPr>
          <w:rFonts w:ascii="Times New Roman" w:eastAsia="Times New Roman" w:hAnsi="Times New Roman" w:cs="Times New Roman"/>
          <w:kern w:val="0"/>
          <w:szCs w:val="21"/>
        </w:rPr>
        <w:t>(    )</w:t>
      </w:r>
      <w:bookmarkEnd w:id="6"/>
    </w:p>
    <w:p w14:paraId="1530CF17"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m:oMath>
        <m:sSup>
          <m:sSupPr>
            <m:ctrlPr>
              <w:rPr>
                <w:rFonts w:hAnsi="Cambria Math"/>
              </w:rPr>
            </m:ctrlPr>
          </m:sSupPr>
          <m:e>
            <m:r>
              <w:rPr>
                <w:rFonts w:hAnsi="Cambria Math"/>
              </w:rPr>
              <m:t>54</m:t>
            </m:r>
          </m:e>
          <m:sup>
            <m:r>
              <w:rPr>
                <w:rFonts w:hAnsi="Cambria Math"/>
              </w:rPr>
              <m:t>∘</m:t>
            </m:r>
          </m:sup>
        </m:sSup>
        <m:r>
          <m:rPr>
            <m:sty m:val="p"/>
          </m:rPr>
          <w:rPr>
            <w:rFonts w:hAnsi="Cambria Math"/>
          </w:rPr>
          <m:t>C</m:t>
        </m:r>
      </m:oMath>
      <w:r>
        <w:tab/>
      </w:r>
      <w:r>
        <w:rPr>
          <w:rFonts w:ascii="Times New Roman" w:eastAsia="Times New Roman" w:hAnsi="Times New Roman" w:cs="Times New Roman"/>
          <w:kern w:val="0"/>
          <w:szCs w:val="21"/>
        </w:rPr>
        <w:t xml:space="preserve">B. </w:t>
      </w:r>
      <m:oMath>
        <m:sSup>
          <m:sSupPr>
            <m:ctrlPr>
              <w:rPr>
                <w:rFonts w:hAnsi="Cambria Math"/>
              </w:rPr>
            </m:ctrlPr>
          </m:sSupPr>
          <m:e>
            <m:r>
              <w:rPr>
                <w:rFonts w:hAnsi="Cambria Math"/>
              </w:rPr>
              <m:t>150</m:t>
            </m:r>
          </m:e>
          <m:sup>
            <m:r>
              <w:rPr>
                <w:rFonts w:hAnsi="Cambria Math"/>
              </w:rPr>
              <m:t>∘</m:t>
            </m:r>
          </m:sup>
        </m:sSup>
        <m:r>
          <m:rPr>
            <m:sty m:val="p"/>
          </m:rPr>
          <w:rPr>
            <w:rFonts w:hAnsi="Cambria Math"/>
          </w:rPr>
          <m:t>C</m:t>
        </m:r>
      </m:oMath>
      <w:r>
        <w:tab/>
      </w:r>
      <w:r>
        <w:rPr>
          <w:rFonts w:ascii="Times New Roman" w:eastAsia="Times New Roman" w:hAnsi="Times New Roman" w:cs="Times New Roman"/>
          <w:kern w:val="0"/>
          <w:szCs w:val="21"/>
        </w:rPr>
        <w:t xml:space="preserve">C. </w:t>
      </w:r>
      <m:oMath>
        <m:sSup>
          <m:sSupPr>
            <m:ctrlPr>
              <w:rPr>
                <w:rFonts w:hAnsi="Cambria Math"/>
              </w:rPr>
            </m:ctrlPr>
          </m:sSupPr>
          <m:e>
            <m:r>
              <w:rPr>
                <w:rFonts w:hAnsi="Cambria Math"/>
              </w:rPr>
              <m:t>0</m:t>
            </m:r>
          </m:e>
          <m:sup>
            <m:r>
              <w:rPr>
                <w:rFonts w:hAnsi="Cambria Math"/>
              </w:rPr>
              <m:t>∘</m:t>
            </m:r>
          </m:sup>
        </m:sSup>
        <m:r>
          <m:rPr>
            <m:sty m:val="p"/>
          </m:rPr>
          <w:rPr>
            <w:rFonts w:hAnsi="Cambria Math"/>
          </w:rPr>
          <m:t>C</m:t>
        </m:r>
      </m:oMath>
      <w:r>
        <w:tab/>
      </w:r>
      <w:r>
        <w:rPr>
          <w:rFonts w:ascii="Times New Roman" w:eastAsia="Times New Roman" w:hAnsi="Times New Roman" w:cs="Times New Roman"/>
          <w:kern w:val="0"/>
          <w:szCs w:val="21"/>
        </w:rPr>
        <w:t xml:space="preserve">D. </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p>
    <w:p w14:paraId="0C857083" w14:textId="77777777" w:rsidR="00BC4DC9" w:rsidRDefault="00000000">
      <w:pPr>
        <w:spacing w:line="360" w:lineRule="auto"/>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389fb9f2-45a3-466c-9af7-298e98767b78"/>
      <w:r>
        <w:rPr>
          <w:rFonts w:ascii="宋体" w:cs="宋体"/>
          <w:kern w:val="0"/>
          <w:szCs w:val="21"/>
        </w:rPr>
        <w:t>两物体发出的声音经过同一个示波器显示的波形图，如图所示。关于这两个声音的对比，下列说法正确的是</w:t>
      </w:r>
      <w:r>
        <w:rPr>
          <w:rFonts w:ascii="Times New Roman" w:eastAsia="Times New Roman" w:hAnsi="Times New Roman" w:cs="Times New Roman"/>
          <w:kern w:val="0"/>
          <w:szCs w:val="21"/>
        </w:rPr>
        <w:t>(    )</w:t>
      </w:r>
      <w:bookmarkEnd w:id="7"/>
    </w:p>
    <w:tbl>
      <w:tblPr>
        <w:tblW w:w="0" w:type="auto"/>
        <w:jc w:val="center"/>
        <w:tblLook w:val="04A0" w:firstRow="1" w:lastRow="0" w:firstColumn="1" w:lastColumn="0" w:noHBand="0" w:noVBand="1"/>
      </w:tblPr>
      <w:tblGrid>
        <w:gridCol w:w="4401"/>
      </w:tblGrid>
      <w:tr w:rsidR="00B268FB" w14:paraId="2BF24290" w14:textId="77777777">
        <w:trPr>
          <w:cantSplit/>
          <w:trHeight w:val="1470"/>
          <w:jc w:val="center"/>
        </w:trPr>
        <w:tc>
          <w:tcPr>
            <w:tcW w:w="4185" w:type="dxa"/>
          </w:tcPr>
          <w:p w14:paraId="763A0C2E"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1D2E6C3A" wp14:editId="18FAAF29">
                  <wp:simplePos x="0" y="0"/>
                  <wp:positionH relativeFrom="column">
                    <wp:align>center</wp:align>
                  </wp:positionH>
                  <wp:positionV relativeFrom="line">
                    <wp:posOffset>0</wp:posOffset>
                  </wp:positionV>
                  <wp:extent cx="2657475" cy="933450"/>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657475" cy="933450"/>
                          </a:xfrm>
                          <a:prstGeom prst="rect">
                            <a:avLst/>
                          </a:prstGeom>
                          <a:noFill/>
                          <a:ln>
                            <a:noFill/>
                          </a:ln>
                        </pic:spPr>
                      </pic:pic>
                    </a:graphicData>
                  </a:graphic>
                </wp:anchor>
              </w:drawing>
            </w:r>
          </w:p>
        </w:tc>
      </w:tr>
    </w:tbl>
    <w:p w14:paraId="07F05FEA"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甲发出声音的响度较大，音调较低</w:t>
      </w:r>
      <w:r>
        <w:tab/>
      </w:r>
      <w:r>
        <w:rPr>
          <w:rFonts w:ascii="Times New Roman" w:eastAsia="Times New Roman" w:hAnsi="Times New Roman" w:cs="Times New Roman"/>
          <w:kern w:val="0"/>
          <w:szCs w:val="21"/>
        </w:rPr>
        <w:t xml:space="preserve">B. </w:t>
      </w:r>
      <w:r>
        <w:rPr>
          <w:rFonts w:ascii="宋体" w:cs="宋体"/>
          <w:kern w:val="0"/>
          <w:szCs w:val="21"/>
        </w:rPr>
        <w:t>甲发出声音的响度较小，音调较高</w:t>
      </w:r>
      <w:r>
        <w:br/>
      </w:r>
      <w:r>
        <w:rPr>
          <w:rFonts w:ascii="Times New Roman" w:eastAsia="Times New Roman" w:hAnsi="Times New Roman" w:cs="Times New Roman"/>
          <w:kern w:val="0"/>
          <w:szCs w:val="21"/>
        </w:rPr>
        <w:t xml:space="preserve">C. </w:t>
      </w:r>
      <w:r>
        <w:rPr>
          <w:rFonts w:ascii="宋体" w:cs="宋体"/>
          <w:kern w:val="0"/>
          <w:szCs w:val="21"/>
        </w:rPr>
        <w:t>乙发出声音的响度较小，音调较低</w:t>
      </w:r>
      <w:r>
        <w:tab/>
      </w:r>
      <w:r>
        <w:rPr>
          <w:rFonts w:ascii="Times New Roman" w:eastAsia="Times New Roman" w:hAnsi="Times New Roman" w:cs="Times New Roman"/>
          <w:kern w:val="0"/>
          <w:szCs w:val="21"/>
        </w:rPr>
        <w:t xml:space="preserve">D. </w:t>
      </w:r>
      <w:r>
        <w:rPr>
          <w:rFonts w:ascii="宋体" w:cs="宋体"/>
          <w:kern w:val="0"/>
          <w:szCs w:val="21"/>
        </w:rPr>
        <w:t>乙发出声音的响度较大，音调较高</w:t>
      </w:r>
    </w:p>
    <w:p w14:paraId="2B9C4011" w14:textId="77777777" w:rsidR="00BC4DC9" w:rsidRDefault="00000000">
      <w:pPr>
        <w:spacing w:line="360" w:lineRule="auto"/>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889d8288-32a1-4e9a-971f-49152112308d"/>
      <w:r>
        <w:rPr>
          <w:rFonts w:ascii="宋体" w:cs="宋体"/>
          <w:kern w:val="0"/>
          <w:szCs w:val="21"/>
        </w:rPr>
        <w:t>下列关于质量和密度的说法中，不正确的是</w:t>
      </w:r>
      <w:r>
        <w:rPr>
          <w:rFonts w:ascii="Times New Roman" w:eastAsia="Times New Roman" w:hAnsi="Times New Roman" w:cs="Times New Roman"/>
          <w:kern w:val="0"/>
          <w:szCs w:val="21"/>
        </w:rPr>
        <w:t>(    )</w:t>
      </w:r>
      <w:bookmarkEnd w:id="8"/>
    </w:p>
    <w:p w14:paraId="24529E86"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水比酒精的密度大，所以水的质量大</w:t>
      </w:r>
      <w:r>
        <w:br/>
      </w:r>
      <w:r>
        <w:rPr>
          <w:rFonts w:ascii="Times New Roman" w:eastAsia="Times New Roman" w:hAnsi="Times New Roman" w:cs="Times New Roman"/>
          <w:kern w:val="0"/>
          <w:szCs w:val="21"/>
        </w:rPr>
        <w:t xml:space="preserve">B. </w:t>
      </w:r>
      <w:r>
        <w:rPr>
          <w:rFonts w:ascii="宋体" w:cs="宋体"/>
          <w:kern w:val="0"/>
          <w:szCs w:val="21"/>
        </w:rPr>
        <w:t>两个质量相同材质不同的实心金属块，体积较大的密度较小</w:t>
      </w:r>
      <w:r>
        <w:br/>
      </w:r>
      <w:r>
        <w:rPr>
          <w:rFonts w:ascii="Times New Roman" w:eastAsia="Times New Roman" w:hAnsi="Times New Roman" w:cs="Times New Roman"/>
          <w:kern w:val="0"/>
          <w:szCs w:val="21"/>
        </w:rPr>
        <w:t xml:space="preserve">C. </w:t>
      </w:r>
      <w:r>
        <w:rPr>
          <w:rFonts w:ascii="宋体" w:cs="宋体"/>
          <w:kern w:val="0"/>
          <w:szCs w:val="21"/>
        </w:rPr>
        <w:t>用一块铁制成大小不同的一堆铁钉，它们的密度是相同的</w:t>
      </w:r>
      <w:r>
        <w:br/>
      </w:r>
      <w:r>
        <w:rPr>
          <w:rFonts w:ascii="Times New Roman" w:eastAsia="Times New Roman" w:hAnsi="Times New Roman" w:cs="Times New Roman"/>
          <w:kern w:val="0"/>
          <w:szCs w:val="21"/>
        </w:rPr>
        <w:t xml:space="preserve">D. </w:t>
      </w:r>
      <w:r>
        <w:rPr>
          <w:rFonts w:ascii="宋体" w:cs="宋体"/>
          <w:kern w:val="0"/>
          <w:szCs w:val="21"/>
        </w:rPr>
        <w:t>将纯净水放入冰箱凝固成冰，它的密度变小，体积变大</w:t>
      </w:r>
    </w:p>
    <w:p w14:paraId="1098461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a276e309-f889-46f6-b3d7-a49bf98bb222"/>
      <w:r>
        <w:rPr>
          <w:rFonts w:ascii="宋体" w:cs="宋体"/>
          <w:kern w:val="0"/>
          <w:szCs w:val="21"/>
        </w:rPr>
        <w:t>如图所示是芳芳同学在用粗细相同高度可调的蜡烛</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和薄玻璃，探究“平面镜成像特点”时的几种情境。下列说法正确的是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641E7350" wp14:editId="7F3A9F79">
            <wp:extent cx="4867275" cy="115252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4867275" cy="1152525"/>
                    </a:xfrm>
                    <a:prstGeom prst="rect">
                      <a:avLst/>
                    </a:prstGeom>
                    <a:noFill/>
                    <a:ln>
                      <a:noFill/>
                    </a:ln>
                  </pic:spPr>
                </pic:pic>
              </a:graphicData>
            </a:graphic>
          </wp:inline>
        </w:drawing>
      </w:r>
      <w:bookmarkEnd w:id="9"/>
    </w:p>
    <w:p w14:paraId="3CC47CF3"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甲图中，蜡烛</w:t>
      </w:r>
      <w:r>
        <w:rPr>
          <w:rFonts w:ascii="Times New Roman" w:eastAsia="Times New Roman" w:hAnsi="Times New Roman" w:cs="Times New Roman"/>
          <w:i/>
          <w:iCs/>
          <w:kern w:val="0"/>
          <w:szCs w:val="21"/>
        </w:rPr>
        <w:t>A</w:t>
      </w:r>
      <w:r>
        <w:rPr>
          <w:rFonts w:ascii="宋体" w:cs="宋体"/>
          <w:kern w:val="0"/>
          <w:szCs w:val="21"/>
        </w:rPr>
        <w:t>的像的位置不在玻璃板的表面上</w:t>
      </w:r>
      <w:r>
        <w:br/>
      </w:r>
      <w:r>
        <w:rPr>
          <w:rFonts w:ascii="Times New Roman" w:eastAsia="Times New Roman" w:hAnsi="Times New Roman" w:cs="Times New Roman"/>
          <w:kern w:val="0"/>
          <w:szCs w:val="21"/>
        </w:rPr>
        <w:t xml:space="preserve">B. </w:t>
      </w:r>
      <w:r>
        <w:rPr>
          <w:rFonts w:ascii="宋体" w:cs="宋体"/>
          <w:kern w:val="0"/>
          <w:szCs w:val="21"/>
        </w:rPr>
        <w:t>乙图中，蜡烛</w:t>
      </w:r>
      <w:r>
        <w:rPr>
          <w:rFonts w:ascii="Times New Roman" w:eastAsia="Times New Roman" w:hAnsi="Times New Roman" w:cs="Times New Roman"/>
          <w:i/>
          <w:iCs/>
          <w:kern w:val="0"/>
          <w:szCs w:val="21"/>
        </w:rPr>
        <w:t>B</w:t>
      </w:r>
      <w:r>
        <w:rPr>
          <w:rFonts w:ascii="宋体" w:cs="宋体"/>
          <w:kern w:val="0"/>
          <w:szCs w:val="21"/>
        </w:rPr>
        <w:t>能与蜡烛</w:t>
      </w:r>
      <w:r>
        <w:rPr>
          <w:rFonts w:ascii="Times New Roman" w:eastAsia="Times New Roman" w:hAnsi="Times New Roman" w:cs="Times New Roman"/>
          <w:i/>
          <w:iCs/>
          <w:kern w:val="0"/>
          <w:szCs w:val="21"/>
        </w:rPr>
        <w:t>A</w:t>
      </w:r>
      <w:r>
        <w:rPr>
          <w:rFonts w:ascii="宋体" w:cs="宋体"/>
          <w:kern w:val="0"/>
          <w:szCs w:val="21"/>
        </w:rPr>
        <w:t>的像完全重合</w:t>
      </w:r>
      <w:r>
        <w:br/>
      </w:r>
      <w:r>
        <w:rPr>
          <w:rFonts w:ascii="Times New Roman" w:eastAsia="Times New Roman" w:hAnsi="Times New Roman" w:cs="Times New Roman"/>
          <w:kern w:val="0"/>
          <w:szCs w:val="21"/>
        </w:rPr>
        <w:t xml:space="preserve">C. </w:t>
      </w:r>
      <w:r>
        <w:rPr>
          <w:rFonts w:ascii="宋体" w:cs="宋体"/>
          <w:kern w:val="0"/>
          <w:szCs w:val="21"/>
        </w:rPr>
        <w:t>丙图中，蜡烛</w:t>
      </w:r>
      <w:r>
        <w:rPr>
          <w:rFonts w:ascii="Times New Roman" w:eastAsia="Times New Roman" w:hAnsi="Times New Roman" w:cs="Times New Roman"/>
          <w:i/>
          <w:iCs/>
          <w:kern w:val="0"/>
          <w:szCs w:val="21"/>
        </w:rPr>
        <w:t>B</w:t>
      </w:r>
      <w:r>
        <w:rPr>
          <w:rFonts w:ascii="宋体" w:cs="宋体"/>
          <w:kern w:val="0"/>
          <w:szCs w:val="21"/>
        </w:rPr>
        <w:t>能与蜡烛</w:t>
      </w:r>
      <w:r>
        <w:rPr>
          <w:rFonts w:ascii="Times New Roman" w:eastAsia="Times New Roman" w:hAnsi="Times New Roman" w:cs="Times New Roman"/>
          <w:i/>
          <w:iCs/>
          <w:kern w:val="0"/>
          <w:szCs w:val="21"/>
        </w:rPr>
        <w:t>A</w:t>
      </w:r>
      <w:r>
        <w:rPr>
          <w:rFonts w:ascii="宋体" w:cs="宋体"/>
          <w:kern w:val="0"/>
          <w:szCs w:val="21"/>
        </w:rPr>
        <w:t>的像完全重合</w:t>
      </w:r>
      <w:r>
        <w:br/>
      </w:r>
      <w:r>
        <w:rPr>
          <w:rFonts w:ascii="Times New Roman" w:eastAsia="Times New Roman" w:hAnsi="Times New Roman" w:cs="Times New Roman"/>
          <w:kern w:val="0"/>
          <w:szCs w:val="21"/>
        </w:rPr>
        <w:t xml:space="preserve">D. </w:t>
      </w:r>
      <w:r>
        <w:rPr>
          <w:rFonts w:ascii="宋体" w:cs="宋体"/>
          <w:kern w:val="0"/>
          <w:szCs w:val="21"/>
        </w:rPr>
        <w:t>丁图中，在玻璃与</w:t>
      </w:r>
      <w:r>
        <w:rPr>
          <w:rFonts w:ascii="Times New Roman" w:eastAsia="Times New Roman" w:hAnsi="Times New Roman" w:cs="Times New Roman"/>
          <w:i/>
          <w:iCs/>
          <w:kern w:val="0"/>
          <w:szCs w:val="21"/>
        </w:rPr>
        <w:t>B</w:t>
      </w:r>
      <w:r>
        <w:rPr>
          <w:rFonts w:ascii="宋体" w:cs="宋体"/>
          <w:kern w:val="0"/>
          <w:szCs w:val="21"/>
        </w:rPr>
        <w:t>蜡烛之间放一块白屏，从蜡烛</w:t>
      </w:r>
      <w:r>
        <w:rPr>
          <w:rFonts w:ascii="Times New Roman" w:eastAsia="Times New Roman" w:hAnsi="Times New Roman" w:cs="Times New Roman"/>
          <w:i/>
          <w:iCs/>
          <w:kern w:val="0"/>
          <w:szCs w:val="21"/>
        </w:rPr>
        <w:t>A</w:t>
      </w:r>
      <w:r>
        <w:rPr>
          <w:rFonts w:ascii="宋体" w:cs="宋体"/>
          <w:kern w:val="0"/>
          <w:szCs w:val="21"/>
        </w:rPr>
        <w:t>一侧看不到</w:t>
      </w:r>
      <w:r>
        <w:rPr>
          <w:rFonts w:ascii="Times New Roman" w:eastAsia="Times New Roman" w:hAnsi="Times New Roman" w:cs="Times New Roman"/>
          <w:i/>
          <w:iCs/>
          <w:kern w:val="0"/>
          <w:szCs w:val="21"/>
        </w:rPr>
        <w:t>A</w:t>
      </w:r>
      <w:r>
        <w:rPr>
          <w:rFonts w:ascii="宋体" w:cs="宋体"/>
          <w:kern w:val="0"/>
          <w:szCs w:val="21"/>
        </w:rPr>
        <w:t>的像</w:t>
      </w:r>
    </w:p>
    <w:p w14:paraId="58FA456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11</w:t>
      </w:r>
      <w:r>
        <w:rPr>
          <w:rFonts w:ascii="宋体" w:cs="宋体"/>
          <w:kern w:val="0"/>
          <w:szCs w:val="21"/>
        </w:rPr>
        <w:t>.</w:t>
      </w:r>
      <w:bookmarkStart w:id="10" w:name="9cc35772-85e2-44c2-b694-d1c5d1e56439"/>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0704D5E1" wp14:editId="5F8DC206">
            <wp:simplePos x="0" y="0"/>
            <wp:positionH relativeFrom="column">
              <wp:align>right</wp:align>
            </wp:positionH>
            <wp:positionV relativeFrom="line">
              <wp:posOffset>76200</wp:posOffset>
            </wp:positionV>
            <wp:extent cx="1628775" cy="619125"/>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628775" cy="619125"/>
                    </a:xfrm>
                    <a:prstGeom prst="rect">
                      <a:avLst/>
                    </a:prstGeom>
                    <a:noFill/>
                    <a:ln>
                      <a:noFill/>
                    </a:ln>
                  </pic:spPr>
                </pic:pic>
              </a:graphicData>
            </a:graphic>
          </wp:anchor>
        </w:drawing>
      </w:r>
      <w:r>
        <w:rPr>
          <w:rFonts w:ascii="宋体" w:cs="宋体"/>
          <w:kern w:val="0"/>
          <w:szCs w:val="21"/>
        </w:rPr>
        <w:t>图中方框里分别是甲、乙两只透镜。对于透镜的类型和对光的作用分析正确的是</w:t>
      </w:r>
      <w:r>
        <w:rPr>
          <w:rFonts w:ascii="Times New Roman" w:eastAsia="Times New Roman" w:hAnsi="Times New Roman" w:cs="Times New Roman"/>
          <w:kern w:val="0"/>
          <w:szCs w:val="21"/>
        </w:rPr>
        <w:t>(    )</w:t>
      </w:r>
      <w:bookmarkEnd w:id="10"/>
    </w:p>
    <w:p w14:paraId="14455311"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甲透镜是凸透镜，对光有会聚作用</w:t>
      </w:r>
      <w:r>
        <w:br/>
      </w:r>
      <w:r>
        <w:rPr>
          <w:rFonts w:ascii="Times New Roman" w:eastAsia="Times New Roman" w:hAnsi="Times New Roman" w:cs="Times New Roman"/>
          <w:kern w:val="0"/>
          <w:szCs w:val="21"/>
        </w:rPr>
        <w:t xml:space="preserve">B. </w:t>
      </w:r>
      <w:r>
        <w:rPr>
          <w:rFonts w:ascii="宋体" w:cs="宋体"/>
          <w:kern w:val="0"/>
          <w:szCs w:val="21"/>
        </w:rPr>
        <w:t>甲透镜是凹透镜，对光有发散作用</w:t>
      </w:r>
      <w:r>
        <w:br/>
      </w:r>
      <w:r>
        <w:rPr>
          <w:rFonts w:ascii="Times New Roman" w:eastAsia="Times New Roman" w:hAnsi="Times New Roman" w:cs="Times New Roman"/>
          <w:kern w:val="0"/>
          <w:szCs w:val="21"/>
        </w:rPr>
        <w:t xml:space="preserve">C. </w:t>
      </w:r>
      <w:r>
        <w:rPr>
          <w:rFonts w:ascii="宋体" w:cs="宋体"/>
          <w:kern w:val="0"/>
          <w:szCs w:val="21"/>
        </w:rPr>
        <w:t>乙透镜是凸透镜，对光有会聚作用</w:t>
      </w:r>
      <w:r>
        <w:br/>
      </w:r>
      <w:r>
        <w:rPr>
          <w:rFonts w:ascii="Times New Roman" w:eastAsia="Times New Roman" w:hAnsi="Times New Roman" w:cs="Times New Roman"/>
          <w:kern w:val="0"/>
          <w:szCs w:val="21"/>
        </w:rPr>
        <w:t xml:space="preserve">D. </w:t>
      </w:r>
      <w:r>
        <w:rPr>
          <w:rFonts w:ascii="宋体" w:cs="宋体"/>
          <w:kern w:val="0"/>
          <w:szCs w:val="21"/>
        </w:rPr>
        <w:t>乙透镜是凹透镜，对光有会聚作用</w:t>
      </w:r>
    </w:p>
    <w:p w14:paraId="4290741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ca55ad9e-eecb-4e10-af2d-50ed96efee57"/>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5C593D3D" wp14:editId="668F3DED">
            <wp:simplePos x="0" y="0"/>
            <wp:positionH relativeFrom="column">
              <wp:align>right</wp:align>
            </wp:positionH>
            <wp:positionV relativeFrom="line">
              <wp:posOffset>76200</wp:posOffset>
            </wp:positionV>
            <wp:extent cx="1428750" cy="1143000"/>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428750" cy="1143000"/>
                    </a:xfrm>
                    <a:prstGeom prst="rect">
                      <a:avLst/>
                    </a:prstGeom>
                    <a:noFill/>
                    <a:ln>
                      <a:noFill/>
                    </a:ln>
                  </pic:spPr>
                </pic:pic>
              </a:graphicData>
            </a:graphic>
          </wp:anchor>
        </w:drawing>
      </w:r>
      <w:r>
        <w:rPr>
          <w:rFonts w:ascii="宋体" w:cs="宋体"/>
          <w:kern w:val="0"/>
          <w:szCs w:val="21"/>
        </w:rPr>
        <w:t>假期，小强去山里游玩时捡回一枚半透明的石头</w:t>
      </w:r>
      <m:oMath>
        <m:r>
          <w:rPr>
            <w:rFonts w:hAnsi="Cambria Math"/>
          </w:rPr>
          <m:t>(</m:t>
        </m:r>
      </m:oMath>
      <w:r>
        <w:rPr>
          <w:rFonts w:ascii="宋体" w:cs="宋体"/>
          <w:kern w:val="0"/>
          <w:szCs w:val="21"/>
        </w:rPr>
        <w:t>如图所示</w:t>
      </w:r>
      <m:oMath>
        <m:r>
          <w:rPr>
            <w:rFonts w:hAnsi="Cambria Math"/>
          </w:rPr>
          <m:t>)</m:t>
        </m:r>
      </m:oMath>
      <w:r>
        <w:rPr>
          <w:rFonts w:ascii="宋体" w:cs="宋体"/>
          <w:kern w:val="0"/>
          <w:szCs w:val="21"/>
        </w:rPr>
        <w:t>，他很想知道这块石头的材质，于是利用电子秤和一个空瓶子测量石头的密度。他先用电子秤测出石头的质量为</w:t>
      </w:r>
      <w:r>
        <w:rPr>
          <w:rFonts w:ascii="Times New Roman" w:eastAsia="Times New Roman" w:hAnsi="Times New Roman" w:cs="Times New Roman"/>
          <w:kern w:val="0"/>
          <w:szCs w:val="21"/>
        </w:rPr>
        <w:t>62</w:t>
      </w:r>
      <w:r>
        <w:rPr>
          <w:rFonts w:ascii="Times New Roman" w:eastAsia="Times New Roman" w:hAnsi="Times New Roman" w:cs="Times New Roman"/>
          <w:i/>
          <w:iCs/>
          <w:kern w:val="0"/>
          <w:szCs w:val="21"/>
        </w:rPr>
        <w:t>g</w:t>
      </w:r>
      <w:r>
        <w:rPr>
          <w:rFonts w:ascii="宋体" w:cs="宋体"/>
          <w:kern w:val="0"/>
          <w:szCs w:val="21"/>
        </w:rPr>
        <w:t>。再将空瓶子里盛满水，测量出其总质量为</w:t>
      </w:r>
      <w:r>
        <w:rPr>
          <w:rFonts w:ascii="Times New Roman" w:eastAsia="Times New Roman" w:hAnsi="Times New Roman" w:cs="Times New Roman"/>
          <w:kern w:val="0"/>
          <w:szCs w:val="21"/>
        </w:rPr>
        <w:t>183</w:t>
      </w:r>
      <w:r>
        <w:rPr>
          <w:rFonts w:ascii="Times New Roman" w:eastAsia="Times New Roman" w:hAnsi="Times New Roman" w:cs="Times New Roman"/>
          <w:i/>
          <w:iCs/>
          <w:kern w:val="0"/>
          <w:szCs w:val="21"/>
        </w:rPr>
        <w:t>g</w:t>
      </w:r>
      <w:r>
        <w:rPr>
          <w:rFonts w:ascii="宋体" w:cs="宋体"/>
          <w:kern w:val="0"/>
          <w:szCs w:val="21"/>
        </w:rPr>
        <w:t>。最后将石块轻轻放入瓶中，让石块完全没于水面之下，将溢出的水擦干净后，称得剩余水、瓶子和石头的总质量为</w:t>
      </w:r>
      <w:r>
        <w:rPr>
          <w:rFonts w:ascii="Times New Roman" w:eastAsia="Times New Roman" w:hAnsi="Times New Roman" w:cs="Times New Roman"/>
          <w:kern w:val="0"/>
          <w:szCs w:val="21"/>
        </w:rPr>
        <w:t>230</w:t>
      </w:r>
      <w:r>
        <w:rPr>
          <w:rFonts w:ascii="Times New Roman" w:eastAsia="Times New Roman" w:hAnsi="Times New Roman" w:cs="Times New Roman"/>
          <w:i/>
          <w:iCs/>
          <w:kern w:val="0"/>
          <w:szCs w:val="21"/>
        </w:rPr>
        <w:t>g</w:t>
      </w:r>
      <w:r>
        <w:rPr>
          <w:rFonts w:ascii="宋体" w:cs="宋体"/>
          <w:kern w:val="0"/>
          <w:szCs w:val="21"/>
        </w:rPr>
        <w:t>。根据他的测量数据和常见透明矿石的密度表，该石头最有可能是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宋体" w:cs="宋体"/>
          <w:kern w:val="0"/>
          <w:szCs w:val="21"/>
        </w:rPr>
        <w:t>常温常压下一些透明矿石的密度</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882"/>
        <w:gridCol w:w="1694"/>
      </w:tblGrid>
      <w:tr w:rsidR="00B268FB" w14:paraId="3132C929"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3AC16F31" w14:textId="77777777" w:rsidR="00B268F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物质</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29D37B6D" w14:textId="77777777" w:rsidR="00B268F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密度</w:t>
            </w:r>
            <m:oMath>
              <m:r>
                <w:rPr>
                  <w:rFonts w:hAnsi="Cambria Math"/>
                </w:rPr>
                <m:t>/(</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m:t>
              </m:r>
            </m:oMath>
          </w:p>
        </w:tc>
      </w:tr>
      <w:tr w:rsidR="00B268FB" w14:paraId="779A1A33"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45BE518" w14:textId="77777777" w:rsidR="00B268F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水晶石</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47069DD" w14:textId="77777777" w:rsidR="00B268FB"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2.6</m:t>
                </m:r>
              </m:oMath>
            </m:oMathPara>
          </w:p>
        </w:tc>
      </w:tr>
      <w:tr w:rsidR="00B268FB" w14:paraId="13B37544"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DEC0B57" w14:textId="77777777" w:rsidR="00B268F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钻石</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37BE957" w14:textId="77777777" w:rsidR="00B268FB"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3.5</m:t>
                </m:r>
              </m:oMath>
            </m:oMathPara>
          </w:p>
        </w:tc>
      </w:tr>
      <w:tr w:rsidR="00B268FB" w14:paraId="7CEDC1E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6A67031" w14:textId="77777777" w:rsidR="00B268F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透明石膏</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A2AF460" w14:textId="77777777" w:rsidR="00B268FB"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2.3</m:t>
                </m:r>
              </m:oMath>
            </m:oMathPara>
          </w:p>
        </w:tc>
      </w:tr>
      <w:tr w:rsidR="00B268FB" w14:paraId="1DB4B3B6"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835334E" w14:textId="77777777" w:rsidR="00B268FB"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萤石</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BFE1692" w14:textId="77777777" w:rsidR="00B268FB"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4.1</m:t>
                </m:r>
              </m:oMath>
            </m:oMathPara>
          </w:p>
        </w:tc>
      </w:tr>
      <w:bookmarkEnd w:id="11"/>
    </w:tbl>
    <w:p w14:paraId="385F0A56" w14:textId="77777777" w:rsidR="00B268FB" w:rsidRDefault="00B268FB">
      <w:pPr>
        <w:spacing w:line="360" w:lineRule="auto"/>
        <w:rPr>
          <w:rFonts w:ascii="Times New Roman" w:eastAsia="Times New Roman" w:hAnsi="Times New Roman" w:cs="Times New Roman"/>
          <w:kern w:val="0"/>
          <w:sz w:val="24"/>
          <w:szCs w:val="24"/>
        </w:rPr>
      </w:pPr>
    </w:p>
    <w:p w14:paraId="311C4814" w14:textId="77777777" w:rsidR="00B268FB" w:rsidRDefault="00000000">
      <w:pPr>
        <w:tabs>
          <w:tab w:val="left" w:pos="2310"/>
          <w:tab w:val="left" w:pos="4200"/>
          <w:tab w:val="left" w:pos="6090"/>
        </w:tabs>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水晶石</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B. </w:t>
      </w:r>
      <w:r>
        <w:rPr>
          <w:rFonts w:ascii="宋体" w:cs="宋体"/>
          <w:kern w:val="0"/>
          <w:szCs w:val="21"/>
        </w:rPr>
        <w:t>钻石</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C. </w:t>
      </w:r>
      <w:r>
        <w:rPr>
          <w:rFonts w:ascii="宋体" w:cs="宋体"/>
          <w:kern w:val="0"/>
          <w:szCs w:val="21"/>
        </w:rPr>
        <w:t>透明石膏</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D. </w:t>
      </w:r>
      <w:r>
        <w:rPr>
          <w:rFonts w:ascii="宋体" w:cs="宋体"/>
          <w:kern w:val="0"/>
          <w:szCs w:val="21"/>
        </w:rPr>
        <w:t>萤石</w:t>
      </w:r>
    </w:p>
    <w:p w14:paraId="25060201" w14:textId="77777777" w:rsidR="00B268FB" w:rsidRDefault="00000000">
      <w:pPr>
        <w:tabs>
          <w:tab w:val="left" w:pos="2310"/>
          <w:tab w:val="left" w:pos="4200"/>
          <w:tab w:val="left" w:pos="6090"/>
        </w:tabs>
        <w:spacing w:line="360" w:lineRule="auto"/>
        <w:rPr>
          <w:rFonts w:ascii="Times New Roman" w:eastAsia="Times New Roman" w:hAnsi="Times New Roman" w:cs="Times New Roman"/>
          <w:kern w:val="0"/>
          <w:sz w:val="24"/>
          <w:szCs w:val="24"/>
        </w:rPr>
      </w:pPr>
      <w:r>
        <w:rPr>
          <w:rFonts w:ascii="黑体" w:eastAsia="黑体" w:hAnsi="黑体" w:cs="黑体"/>
        </w:rPr>
        <w:t>二、多选题：本大题共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6</w:t>
      </w:r>
      <w:r>
        <w:rPr>
          <w:rFonts w:ascii="黑体" w:eastAsia="黑体" w:hAnsi="黑体" w:cs="黑体"/>
        </w:rPr>
        <w:t>分。</w:t>
      </w:r>
    </w:p>
    <w:p w14:paraId="7287B8ED" w14:textId="77777777" w:rsidR="00B268F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13</w:t>
      </w:r>
      <w:r>
        <w:rPr>
          <w:rFonts w:ascii="宋体" w:cs="宋体"/>
          <w:kern w:val="0"/>
          <w:szCs w:val="21"/>
        </w:rPr>
        <w:t>.</w:t>
      </w:r>
      <w:bookmarkStart w:id="12" w:name="0b24a1fa-2020-48d5-98aa-991176ea2a84"/>
      <w:r>
        <w:rPr>
          <w:rFonts w:ascii="宋体" w:cs="宋体"/>
          <w:kern w:val="0"/>
          <w:szCs w:val="21"/>
        </w:rPr>
        <w:t>利用凸透镜使物体成正立、放大、虚像的原理制成的光学器材有</w:t>
      </w:r>
      <w:r>
        <w:rPr>
          <w:rFonts w:ascii="Times New Roman" w:eastAsia="Times New Roman" w:hAnsi="Times New Roman" w:cs="Times New Roman"/>
          <w:kern w:val="0"/>
          <w:szCs w:val="21"/>
        </w:rPr>
        <w:t>(    )</w:t>
      </w:r>
      <w:bookmarkEnd w:id="12"/>
    </w:p>
    <w:p w14:paraId="5BCE50C2" w14:textId="77777777" w:rsidR="00B268FB" w:rsidRDefault="00000000">
      <w:pPr>
        <w:tabs>
          <w:tab w:val="left" w:pos="2310"/>
          <w:tab w:val="left" w:pos="4200"/>
          <w:tab w:val="left" w:pos="6090"/>
        </w:tabs>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放大镜</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B. </w:t>
      </w:r>
      <w:r>
        <w:rPr>
          <w:rFonts w:ascii="宋体" w:cs="宋体"/>
          <w:kern w:val="0"/>
          <w:szCs w:val="21"/>
        </w:rPr>
        <w:t>幻灯机</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C. </w:t>
      </w:r>
      <w:r>
        <w:rPr>
          <w:rFonts w:ascii="宋体" w:cs="宋体"/>
          <w:kern w:val="0"/>
          <w:szCs w:val="21"/>
        </w:rPr>
        <w:t>照相机</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D. </w:t>
      </w:r>
      <w:r>
        <w:rPr>
          <w:rFonts w:ascii="宋体" w:cs="宋体"/>
          <w:kern w:val="0"/>
          <w:szCs w:val="21"/>
        </w:rPr>
        <w:t>寸镜</w:t>
      </w:r>
    </w:p>
    <w:p w14:paraId="14FD1BA3" w14:textId="77777777" w:rsidR="00B268FB"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14</w:t>
      </w:r>
      <w:r>
        <w:rPr>
          <w:rFonts w:ascii="宋体" w:cs="宋体"/>
          <w:kern w:val="0"/>
          <w:szCs w:val="21"/>
        </w:rPr>
        <w:t>.</w:t>
      </w:r>
      <w:bookmarkStart w:id="13" w:name="e3203461-a5bb-404a-8c10-ea84902df494"/>
      <w:r>
        <w:rPr>
          <w:rFonts w:ascii="宋体" w:cs="宋体"/>
          <w:kern w:val="0"/>
          <w:szCs w:val="21"/>
        </w:rPr>
        <w:t>在“用水透镜模拟人眼视物”的实验中，用水透镜</w:t>
      </w:r>
      <w:r>
        <w:rPr>
          <w:rFonts w:ascii="Times New Roman" w:eastAsia="Times New Roman" w:hAnsi="Times New Roman" w:cs="Times New Roman"/>
          <w:i/>
          <w:iCs/>
          <w:kern w:val="0"/>
          <w:szCs w:val="21"/>
        </w:rPr>
        <w:t>A</w:t>
      </w:r>
      <w:r>
        <w:rPr>
          <w:rFonts w:ascii="宋体" w:cs="宋体"/>
          <w:kern w:val="0"/>
          <w:szCs w:val="21"/>
        </w:rPr>
        <w:t>模拟人眼晶状体，放置在</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cm</w:t>
      </w:r>
      <w:r>
        <w:rPr>
          <w:rFonts w:ascii="宋体" w:cs="宋体"/>
          <w:kern w:val="0"/>
          <w:szCs w:val="21"/>
        </w:rPr>
        <w:t>刻度线处；用光屏模拟视网膜，放置在</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cm</w:t>
      </w:r>
      <w:r>
        <w:rPr>
          <w:rFonts w:ascii="宋体" w:cs="宋体"/>
          <w:kern w:val="0"/>
          <w:szCs w:val="21"/>
        </w:rPr>
        <w:t>刻度线处。先将点亮的电子蜡烛</w:t>
      </w:r>
      <m:oMath>
        <m:r>
          <w:rPr>
            <w:rFonts w:hAnsi="Cambria Math"/>
          </w:rPr>
          <m:t>(</m:t>
        </m:r>
      </m:oMath>
      <w:r>
        <w:rPr>
          <w:rFonts w:ascii="宋体" w:cs="宋体"/>
          <w:kern w:val="0"/>
          <w:szCs w:val="21"/>
        </w:rPr>
        <w:t>模拟人眼所看到的物体</w:t>
      </w:r>
      <m:oMath>
        <m:r>
          <w:rPr>
            <w:rFonts w:hAnsi="Cambria Math"/>
          </w:rPr>
          <m:t>)</m:t>
        </m:r>
      </m:oMath>
      <w:r>
        <w:rPr>
          <w:rFonts w:ascii="宋体" w:cs="宋体"/>
          <w:kern w:val="0"/>
          <w:szCs w:val="21"/>
        </w:rPr>
        <w:t>，放置在</w:t>
      </w:r>
      <w:r>
        <w:rPr>
          <w:rFonts w:ascii="Times New Roman" w:eastAsia="Times New Roman" w:hAnsi="Times New Roman" w:cs="Times New Roman"/>
          <w:kern w:val="0"/>
          <w:szCs w:val="21"/>
        </w:rPr>
        <w:t>35</w:t>
      </w:r>
      <w:r>
        <w:rPr>
          <w:rFonts w:ascii="Times New Roman" w:eastAsia="Times New Roman" w:hAnsi="Times New Roman" w:cs="Times New Roman"/>
          <w:i/>
          <w:iCs/>
          <w:kern w:val="0"/>
          <w:szCs w:val="21"/>
        </w:rPr>
        <w:t>cm</w:t>
      </w:r>
      <w:r>
        <w:rPr>
          <w:rFonts w:ascii="宋体" w:cs="宋体"/>
          <w:kern w:val="0"/>
          <w:szCs w:val="21"/>
        </w:rPr>
        <w:t>刻度线处，通过调节水透镜</w:t>
      </w:r>
      <w:r>
        <w:rPr>
          <w:rFonts w:ascii="Times New Roman" w:eastAsia="Times New Roman" w:hAnsi="Times New Roman" w:cs="Times New Roman"/>
          <w:i/>
          <w:iCs/>
          <w:kern w:val="0"/>
          <w:szCs w:val="21"/>
        </w:rPr>
        <w:t>A</w:t>
      </w:r>
      <w:r>
        <w:rPr>
          <w:rFonts w:ascii="宋体" w:cs="宋体"/>
          <w:kern w:val="0"/>
          <w:szCs w:val="21"/>
        </w:rPr>
        <w:t>内的水量，使蜡烛烛焰清晰的像呈现在光屏上</w:t>
      </w:r>
      <m:oMath>
        <m:r>
          <w:rPr>
            <w:rFonts w:hAnsi="Cambria Math"/>
          </w:rPr>
          <m:t>(</m:t>
        </m:r>
      </m:oMath>
      <w:r>
        <w:rPr>
          <w:rFonts w:ascii="宋体" w:cs="宋体"/>
          <w:kern w:val="0"/>
          <w:szCs w:val="21"/>
        </w:rPr>
        <w:t>未画出</w:t>
      </w:r>
      <m:oMath>
        <m:r>
          <w:rPr>
            <w:rFonts w:hAnsi="Cambria Math"/>
          </w:rPr>
          <m:t>)</m:t>
        </m:r>
      </m:oMath>
      <w:r>
        <w:rPr>
          <w:rFonts w:ascii="宋体" w:cs="宋体"/>
          <w:kern w:val="0"/>
          <w:szCs w:val="21"/>
        </w:rPr>
        <w:t>，如图所示。然后保持水透镜</w:t>
      </w:r>
      <w:r>
        <w:rPr>
          <w:rFonts w:ascii="Times New Roman" w:eastAsia="Times New Roman" w:hAnsi="Times New Roman" w:cs="Times New Roman"/>
          <w:i/>
          <w:iCs/>
          <w:kern w:val="0"/>
          <w:szCs w:val="21"/>
        </w:rPr>
        <w:t>A</w:t>
      </w:r>
      <w:r>
        <w:rPr>
          <w:rFonts w:ascii="宋体" w:cs="宋体"/>
          <w:kern w:val="0"/>
          <w:szCs w:val="21"/>
        </w:rPr>
        <w:t>和光屏的位置不变，将蜡烛移动至</w:t>
      </w:r>
      <w:r>
        <w:rPr>
          <w:rFonts w:ascii="Times New Roman" w:eastAsia="Times New Roman" w:hAnsi="Times New Roman" w:cs="Times New Roman"/>
          <w:kern w:val="0"/>
          <w:szCs w:val="21"/>
        </w:rPr>
        <w:t>0</w:t>
      </w:r>
      <w:r>
        <w:rPr>
          <w:rFonts w:ascii="宋体" w:cs="宋体"/>
          <w:kern w:val="0"/>
          <w:szCs w:val="21"/>
        </w:rPr>
        <w:t>刻度线处，此时光屏上不能呈现烛焰清晰的像。关于此实验，下</w:t>
      </w:r>
      <w:r>
        <w:rPr>
          <w:rFonts w:ascii="宋体" w:cs="宋体"/>
          <w:kern w:val="0"/>
          <w:szCs w:val="21"/>
        </w:rPr>
        <w:lastRenderedPageBreak/>
        <w:t>列说法正确的有</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2047951A" wp14:editId="752FBE6A">
            <wp:extent cx="3105150" cy="135255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3105150" cy="1352550"/>
                    </a:xfrm>
                    <a:prstGeom prst="rect">
                      <a:avLst/>
                    </a:prstGeom>
                    <a:noFill/>
                    <a:ln>
                      <a:noFill/>
                    </a:ln>
                  </pic:spPr>
                </pic:pic>
              </a:graphicData>
            </a:graphic>
          </wp:inline>
        </w:drawing>
      </w:r>
      <w:bookmarkEnd w:id="13"/>
    </w:p>
    <w:p w14:paraId="4D1A0B0A" w14:textId="77777777" w:rsidR="00B268F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蜡烛在</w:t>
      </w:r>
      <w:r>
        <w:rPr>
          <w:rFonts w:ascii="Times New Roman" w:eastAsia="Times New Roman" w:hAnsi="Times New Roman" w:cs="Times New Roman"/>
          <w:kern w:val="0"/>
          <w:szCs w:val="21"/>
        </w:rPr>
        <w:t>35</w:t>
      </w:r>
      <w:r>
        <w:rPr>
          <w:rFonts w:ascii="Times New Roman" w:eastAsia="Times New Roman" w:hAnsi="Times New Roman" w:cs="Times New Roman"/>
          <w:i/>
          <w:iCs/>
          <w:kern w:val="0"/>
          <w:szCs w:val="21"/>
        </w:rPr>
        <w:t>cm</w:t>
      </w:r>
      <w:r>
        <w:rPr>
          <w:rFonts w:ascii="宋体" w:cs="宋体"/>
          <w:kern w:val="0"/>
          <w:szCs w:val="21"/>
        </w:rPr>
        <w:t>刻度线处时，烛焰在光屏上成的是倒立、缩小的像</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B. </w:t>
      </w:r>
      <w:r>
        <w:rPr>
          <w:rFonts w:ascii="宋体" w:cs="宋体"/>
          <w:kern w:val="0"/>
          <w:szCs w:val="21"/>
        </w:rPr>
        <w:t>蜡烛在</w:t>
      </w:r>
      <w:r>
        <w:rPr>
          <w:rFonts w:ascii="Times New Roman" w:eastAsia="Times New Roman" w:hAnsi="Times New Roman" w:cs="Times New Roman"/>
          <w:kern w:val="0"/>
          <w:szCs w:val="21"/>
        </w:rPr>
        <w:t>0</w:t>
      </w:r>
      <w:r>
        <w:rPr>
          <w:rFonts w:ascii="宋体" w:cs="宋体"/>
          <w:kern w:val="0"/>
          <w:szCs w:val="21"/>
        </w:rPr>
        <w:t>刻度线处时，烛焰的像在光屏的左侧</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蜡烛在</w:t>
      </w:r>
      <w:r>
        <w:rPr>
          <w:rFonts w:ascii="Times New Roman" w:eastAsia="Times New Roman" w:hAnsi="Times New Roman" w:cs="Times New Roman"/>
          <w:kern w:val="0"/>
          <w:szCs w:val="21"/>
        </w:rPr>
        <w:t>0</w:t>
      </w:r>
      <w:r>
        <w:rPr>
          <w:rFonts w:ascii="宋体" w:cs="宋体"/>
          <w:kern w:val="0"/>
          <w:szCs w:val="21"/>
        </w:rPr>
        <w:t>刻度线处时，想要在光屏上成清晰的像，应向水透镜</w:t>
      </w:r>
      <w:r>
        <w:rPr>
          <w:rFonts w:ascii="Times New Roman" w:eastAsia="Times New Roman" w:hAnsi="Times New Roman" w:cs="Times New Roman"/>
          <w:i/>
          <w:iCs/>
          <w:kern w:val="0"/>
          <w:szCs w:val="21"/>
        </w:rPr>
        <w:t>A</w:t>
      </w:r>
      <w:r>
        <w:rPr>
          <w:rFonts w:ascii="宋体" w:cs="宋体"/>
          <w:kern w:val="0"/>
          <w:szCs w:val="21"/>
        </w:rPr>
        <w:t>中注入适量的水</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D. </w:t>
      </w:r>
      <w:r>
        <w:rPr>
          <w:rFonts w:ascii="宋体" w:cs="宋体"/>
          <w:kern w:val="0"/>
          <w:szCs w:val="21"/>
        </w:rPr>
        <w:t>蜡烛在</w:t>
      </w:r>
      <w:r>
        <w:rPr>
          <w:rFonts w:ascii="Times New Roman" w:eastAsia="Times New Roman" w:hAnsi="Times New Roman" w:cs="Times New Roman"/>
          <w:kern w:val="0"/>
          <w:szCs w:val="21"/>
        </w:rPr>
        <w:t>0</w:t>
      </w:r>
      <w:r>
        <w:rPr>
          <w:rFonts w:ascii="宋体" w:cs="宋体"/>
          <w:kern w:val="0"/>
          <w:szCs w:val="21"/>
        </w:rPr>
        <w:t>刻度线处时，想要在光屏上成清晰的像，可在蜡烛与水透镜</w:t>
      </w:r>
      <w:r>
        <w:rPr>
          <w:rFonts w:ascii="Times New Roman" w:eastAsia="Times New Roman" w:hAnsi="Times New Roman" w:cs="Times New Roman"/>
          <w:i/>
          <w:iCs/>
          <w:kern w:val="0"/>
          <w:szCs w:val="21"/>
        </w:rPr>
        <w:t>A</w:t>
      </w:r>
      <w:r>
        <w:rPr>
          <w:rFonts w:ascii="宋体" w:cs="宋体"/>
          <w:kern w:val="0"/>
          <w:szCs w:val="21"/>
        </w:rPr>
        <w:t>之间再放置一个水透镜</w:t>
      </w:r>
      <w:r>
        <w:rPr>
          <w:rFonts w:ascii="Times New Roman" w:eastAsia="Times New Roman" w:hAnsi="Times New Roman" w:cs="Times New Roman"/>
          <w:i/>
          <w:iCs/>
          <w:kern w:val="0"/>
          <w:szCs w:val="21"/>
        </w:rPr>
        <w:t>B</w:t>
      </w:r>
      <w:r>
        <w:rPr>
          <w:rFonts w:ascii="宋体" w:cs="宋体"/>
          <w:kern w:val="0"/>
          <w:szCs w:val="21"/>
        </w:rPr>
        <w:t>，并抽出适量的水，让其成为一个凹透镜</w:t>
      </w:r>
    </w:p>
    <w:p w14:paraId="7B265BC4" w14:textId="77777777" w:rsidR="00B268FB"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15</w:t>
      </w:r>
      <w:r>
        <w:rPr>
          <w:rFonts w:ascii="宋体" w:cs="宋体"/>
          <w:kern w:val="0"/>
          <w:szCs w:val="21"/>
        </w:rPr>
        <w:t>.</w:t>
      </w:r>
      <w:bookmarkStart w:id="14" w:name="fed27d38-d024-42a4-bc58-ab94284c273d"/>
      <w:r>
        <w:rPr>
          <w:rFonts w:ascii="宋体" w:cs="宋体"/>
          <w:kern w:val="0"/>
          <w:szCs w:val="21"/>
        </w:rPr>
        <w:t>图像法是处理实验数据的一种常用方法。甲图是反映</w:t>
      </w:r>
      <w:r>
        <w:rPr>
          <w:rFonts w:ascii="Times New Roman" w:eastAsia="Times New Roman" w:hAnsi="Times New Roman" w:cs="Times New Roman"/>
          <w:i/>
          <w:iCs/>
          <w:kern w:val="0"/>
          <w:szCs w:val="21"/>
        </w:rPr>
        <w:t>A</w:t>
      </w:r>
      <w:r>
        <w:rPr>
          <w:rFonts w:ascii="宋体" w:cs="宋体"/>
          <w:kern w:val="0"/>
          <w:szCs w:val="21"/>
        </w:rPr>
        <w:t>物体在</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s</w:t>
      </w:r>
      <w:r>
        <w:rPr>
          <w:rFonts w:ascii="宋体" w:cs="宋体"/>
          <w:kern w:val="0"/>
          <w:szCs w:val="21"/>
        </w:rPr>
        <w:t>内运动的</w:t>
      </w:r>
      <m:oMath>
        <m:r>
          <w:rPr>
            <w:rFonts w:hAnsi="Cambria Math"/>
          </w:rPr>
          <m:t>s-t</m:t>
        </m:r>
      </m:oMath>
      <w:r>
        <w:rPr>
          <w:rFonts w:ascii="宋体" w:cs="宋体"/>
          <w:kern w:val="0"/>
          <w:szCs w:val="21"/>
        </w:rPr>
        <w:t>图像，乙图是反映</w:t>
      </w:r>
      <w:r>
        <w:rPr>
          <w:rFonts w:ascii="Times New Roman" w:eastAsia="Times New Roman" w:hAnsi="Times New Roman" w:cs="Times New Roman"/>
          <w:i/>
          <w:iCs/>
          <w:kern w:val="0"/>
          <w:szCs w:val="21"/>
        </w:rPr>
        <w:t>B</w:t>
      </w:r>
      <w:r>
        <w:rPr>
          <w:rFonts w:ascii="宋体" w:cs="宋体"/>
          <w:kern w:val="0"/>
          <w:szCs w:val="21"/>
        </w:rPr>
        <w:t>物体在</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s</w:t>
      </w:r>
      <w:r>
        <w:rPr>
          <w:rFonts w:ascii="宋体" w:cs="宋体"/>
          <w:kern w:val="0"/>
          <w:szCs w:val="21"/>
        </w:rPr>
        <w:t>内运动的</w:t>
      </w:r>
      <m:oMath>
        <m:r>
          <w:rPr>
            <w:rFonts w:hAnsi="Cambria Math"/>
          </w:rPr>
          <m:t>v-t</m:t>
        </m:r>
      </m:oMath>
      <w:r>
        <w:rPr>
          <w:rFonts w:ascii="宋体" w:cs="宋体"/>
          <w:kern w:val="0"/>
          <w:szCs w:val="21"/>
        </w:rPr>
        <w:t>图像。对于两图所反映的信息及推断，正确的有</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43A8DCA6" wp14:editId="402594C3">
            <wp:extent cx="3486150" cy="133350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3486150" cy="1333500"/>
                    </a:xfrm>
                    <a:prstGeom prst="rect">
                      <a:avLst/>
                    </a:prstGeom>
                    <a:noFill/>
                    <a:ln>
                      <a:noFill/>
                    </a:ln>
                  </pic:spPr>
                </pic:pic>
              </a:graphicData>
            </a:graphic>
          </wp:inline>
        </w:drawing>
      </w:r>
      <w:bookmarkEnd w:id="14"/>
    </w:p>
    <w:p w14:paraId="099B65F1" w14:textId="77777777" w:rsidR="00B268F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Times New Roman" w:eastAsia="Times New Roman" w:hAnsi="Times New Roman" w:cs="Times New Roman"/>
          <w:i/>
          <w:iCs/>
          <w:kern w:val="0"/>
          <w:szCs w:val="21"/>
        </w:rPr>
        <w:t>A</w:t>
      </w:r>
      <w:r>
        <w:rPr>
          <w:rFonts w:ascii="宋体" w:cs="宋体"/>
          <w:kern w:val="0"/>
          <w:szCs w:val="21"/>
        </w:rPr>
        <w:t>物体在</w:t>
      </w:r>
      <m:oMath>
        <m:r>
          <w:rPr>
            <w:rFonts w:hAnsi="Cambria Math"/>
          </w:rPr>
          <m:t>6-10s</m:t>
        </m:r>
      </m:oMath>
      <w:r>
        <w:rPr>
          <w:rFonts w:ascii="宋体" w:cs="宋体"/>
          <w:kern w:val="0"/>
          <w:szCs w:val="21"/>
        </w:rPr>
        <w:t>之间做匀速运动</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B. </w:t>
      </w:r>
      <w:r>
        <w:rPr>
          <w:rFonts w:ascii="Times New Roman" w:eastAsia="Times New Roman" w:hAnsi="Times New Roman" w:cs="Times New Roman"/>
          <w:i/>
          <w:iCs/>
          <w:kern w:val="0"/>
          <w:szCs w:val="21"/>
        </w:rPr>
        <w:t>A</w:t>
      </w:r>
      <w:r>
        <w:rPr>
          <w:rFonts w:ascii="宋体" w:cs="宋体"/>
          <w:kern w:val="0"/>
          <w:szCs w:val="21"/>
        </w:rPr>
        <w:t>物体在</w:t>
      </w:r>
      <m:oMath>
        <m:r>
          <w:rPr>
            <w:rFonts w:hAnsi="Cambria Math"/>
          </w:rPr>
          <m:t>0-6s</m:t>
        </m:r>
      </m:oMath>
      <w:r>
        <w:rPr>
          <w:rFonts w:ascii="宋体" w:cs="宋体"/>
          <w:kern w:val="0"/>
          <w:szCs w:val="21"/>
        </w:rPr>
        <w:t>之间的速度大于</w:t>
      </w:r>
      <m:oMath>
        <m:r>
          <w:rPr>
            <w:rFonts w:hAnsi="Cambria Math"/>
          </w:rPr>
          <m:t>10-12s</m:t>
        </m:r>
      </m:oMath>
      <w:r>
        <w:rPr>
          <w:rFonts w:ascii="宋体" w:cs="宋体"/>
          <w:kern w:val="0"/>
          <w:szCs w:val="21"/>
        </w:rPr>
        <w:t>之间的速度</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Times New Roman" w:eastAsia="Times New Roman" w:hAnsi="Times New Roman" w:cs="Times New Roman"/>
          <w:i/>
          <w:iCs/>
          <w:kern w:val="0"/>
          <w:szCs w:val="21"/>
        </w:rPr>
        <w:t>A</w:t>
      </w:r>
      <w:r>
        <w:rPr>
          <w:rFonts w:ascii="宋体" w:cs="宋体"/>
          <w:kern w:val="0"/>
          <w:szCs w:val="21"/>
        </w:rPr>
        <w:t>物体前</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s</w:t>
      </w:r>
      <w:r>
        <w:rPr>
          <w:rFonts w:ascii="宋体" w:cs="宋体"/>
          <w:kern w:val="0"/>
          <w:szCs w:val="21"/>
        </w:rPr>
        <w:t>的速度与</w:t>
      </w:r>
      <w:r>
        <w:rPr>
          <w:rFonts w:ascii="Times New Roman" w:eastAsia="Times New Roman" w:hAnsi="Times New Roman" w:cs="Times New Roman"/>
          <w:i/>
          <w:iCs/>
          <w:kern w:val="0"/>
          <w:szCs w:val="21"/>
        </w:rPr>
        <w:t>B</w:t>
      </w:r>
      <w:r>
        <w:rPr>
          <w:rFonts w:ascii="宋体" w:cs="宋体"/>
          <w:kern w:val="0"/>
          <w:szCs w:val="21"/>
        </w:rPr>
        <w:t>物体的速度大小相同</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D. </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物体若是在</w:t>
      </w:r>
      <w:r>
        <w:rPr>
          <w:rFonts w:ascii="Times New Roman" w:eastAsia="Times New Roman" w:hAnsi="Times New Roman" w:cs="Times New Roman"/>
          <w:kern w:val="0"/>
          <w:szCs w:val="21"/>
        </w:rPr>
        <w:t>0</w:t>
      </w:r>
      <w:r>
        <w:rPr>
          <w:rFonts w:ascii="Times New Roman" w:eastAsia="Times New Roman" w:hAnsi="Times New Roman" w:cs="Times New Roman"/>
          <w:i/>
          <w:iCs/>
          <w:kern w:val="0"/>
          <w:szCs w:val="21"/>
        </w:rPr>
        <w:t>s</w:t>
      </w:r>
      <w:r>
        <w:rPr>
          <w:rFonts w:ascii="宋体" w:cs="宋体"/>
          <w:kern w:val="0"/>
          <w:szCs w:val="21"/>
        </w:rPr>
        <w:t>时从同一地点沿同一方向做直线运动，在第</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s</w:t>
      </w:r>
      <w:r>
        <w:rPr>
          <w:rFonts w:ascii="宋体" w:cs="宋体"/>
          <w:kern w:val="0"/>
          <w:szCs w:val="21"/>
        </w:rPr>
        <w:t>时两者相距</w:t>
      </w:r>
      <m:oMath>
        <m:r>
          <w:rPr>
            <w:rFonts w:hAnsi="Cambria Math"/>
          </w:rPr>
          <m:t>1.5m</m:t>
        </m:r>
      </m:oMath>
    </w:p>
    <w:p w14:paraId="29A28C38" w14:textId="77777777" w:rsidR="00B268FB"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三、填空题：本大题共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3</w:t>
      </w:r>
      <w:r>
        <w:rPr>
          <w:rFonts w:ascii="黑体" w:eastAsia="黑体" w:hAnsi="黑体" w:cs="黑体"/>
        </w:rPr>
        <w:t>分。</w:t>
      </w:r>
    </w:p>
    <w:p w14:paraId="5BEA06A0" w14:textId="77777777" w:rsidR="00B268FB"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16</w:t>
      </w:r>
      <w:r>
        <w:rPr>
          <w:rFonts w:ascii="宋体" w:cs="宋体"/>
          <w:kern w:val="0"/>
          <w:szCs w:val="21"/>
        </w:rPr>
        <w:t>.</w:t>
      </w:r>
      <w:bookmarkStart w:id="15" w:name="b8b3ec57-42bd-416c-a57f-3cc01e70e55e"/>
      <w:r>
        <w:rPr>
          <w:rFonts w:ascii="宋体" w:cs="宋体"/>
          <w:kern w:val="0"/>
          <w:szCs w:val="21"/>
        </w:rPr>
        <w:t>如图所示，物体</w:t>
      </w:r>
      <w:r>
        <w:rPr>
          <w:rFonts w:ascii="Times New Roman" w:eastAsia="Times New Roman" w:hAnsi="Times New Roman" w:cs="Times New Roman"/>
          <w:i/>
          <w:iCs/>
          <w:kern w:val="0"/>
          <w:szCs w:val="21"/>
        </w:rPr>
        <w:t>A</w:t>
      </w:r>
      <w:r>
        <w:rPr>
          <w:rFonts w:ascii="宋体" w:cs="宋体"/>
          <w:kern w:val="0"/>
          <w:szCs w:val="21"/>
        </w:rPr>
        <w:t>的长度是______</w:t>
      </w:r>
      <w:r>
        <w:rPr>
          <w:rFonts w:ascii="Times New Roman" w:eastAsia="Times New Roman" w:hAnsi="Times New Roman" w:cs="Times New Roman"/>
          <w:i/>
          <w:iCs/>
          <w:kern w:val="0"/>
          <w:szCs w:val="21"/>
        </w:rPr>
        <w:t xml:space="preserve"> cm</w:t>
      </w:r>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CC8C91D" wp14:editId="3DD85A4B">
            <wp:extent cx="2381250" cy="72390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2381250" cy="723900"/>
                    </a:xfrm>
                    <a:prstGeom prst="rect">
                      <a:avLst/>
                    </a:prstGeom>
                    <a:noFill/>
                    <a:ln>
                      <a:noFill/>
                    </a:ln>
                  </pic:spPr>
                </pic:pic>
              </a:graphicData>
            </a:graphic>
          </wp:inline>
        </w:drawing>
      </w:r>
      <w:bookmarkEnd w:id="15"/>
    </w:p>
    <w:p w14:paraId="3C0D1080" w14:textId="77777777" w:rsidR="00B268FB"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17</w:t>
      </w:r>
      <w:r>
        <w:rPr>
          <w:rFonts w:ascii="宋体" w:cs="宋体"/>
          <w:kern w:val="0"/>
          <w:szCs w:val="21"/>
        </w:rPr>
        <w:t>.</w:t>
      </w:r>
      <w:bookmarkStart w:id="16" w:name="88e9baa5-14e7-4e38-aadc-59248047e46b"/>
      <w:r>
        <w:rPr>
          <w:rFonts w:ascii="宋体" w:cs="宋体"/>
          <w:kern w:val="0"/>
          <w:szCs w:val="21"/>
        </w:rPr>
        <w:t>小京在实验室测量盐水密度。他先将待测盐水倒入烧杯中，测得烧杯和盐水的总质量为</w:t>
      </w:r>
      <w:r>
        <w:rPr>
          <w:rFonts w:ascii="Times New Roman" w:eastAsia="Times New Roman" w:hAnsi="Times New Roman" w:cs="Times New Roman"/>
          <w:kern w:val="0"/>
          <w:szCs w:val="21"/>
        </w:rPr>
        <w:t>94</w:t>
      </w:r>
      <w:r>
        <w:rPr>
          <w:rFonts w:ascii="Times New Roman" w:eastAsia="Times New Roman" w:hAnsi="Times New Roman" w:cs="Times New Roman"/>
          <w:i/>
          <w:iCs/>
          <w:kern w:val="0"/>
          <w:szCs w:val="21"/>
        </w:rPr>
        <w:t>g</w:t>
      </w:r>
      <w:r>
        <w:rPr>
          <w:rFonts w:ascii="宋体" w:cs="宋体"/>
          <w:kern w:val="0"/>
          <w:szCs w:val="21"/>
        </w:rPr>
        <w:t>。再将烧杯中的一部分盐水倒入量筒，如图甲所示，并用天平测量烧杯和剩余盐水的总质量，天平平衡时的情境如图乙所示，则烧杯和剩余盐水的总质量为______</w:t>
      </w:r>
      <w:r>
        <w:rPr>
          <w:rFonts w:ascii="Times New Roman" w:eastAsia="Times New Roman" w:hAnsi="Times New Roman" w:cs="Times New Roman"/>
          <w:i/>
          <w:iCs/>
          <w:kern w:val="0"/>
          <w:szCs w:val="21"/>
        </w:rPr>
        <w:t xml:space="preserve"> g</w:t>
      </w:r>
      <w:r>
        <w:rPr>
          <w:rFonts w:ascii="宋体" w:cs="宋体"/>
          <w:kern w:val="0"/>
          <w:szCs w:val="21"/>
        </w:rPr>
        <w:t>。请你根据以上实验数据计算出盐水的密度为</w:t>
      </w:r>
      <w:r>
        <w:rPr>
          <w:rFonts w:ascii="宋体" w:cs="宋体"/>
          <w:kern w:val="0"/>
          <w:szCs w:val="21"/>
        </w:rPr>
        <w:lastRenderedPageBreak/>
        <w:t>______</w:t>
      </w:r>
      <m:oMath>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00CB35B" wp14:editId="7249882A">
            <wp:extent cx="2409825" cy="155257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409825" cy="1552575"/>
                    </a:xfrm>
                    <a:prstGeom prst="rect">
                      <a:avLst/>
                    </a:prstGeom>
                    <a:noFill/>
                    <a:ln>
                      <a:noFill/>
                    </a:ln>
                  </pic:spPr>
                </pic:pic>
              </a:graphicData>
            </a:graphic>
          </wp:inline>
        </w:drawing>
      </w:r>
      <w:bookmarkEnd w:id="16"/>
    </w:p>
    <w:p w14:paraId="5C3ED950" w14:textId="77777777" w:rsidR="00B268FB"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四、实验探究题：本大题共</w:t>
      </w:r>
      <w:r>
        <w:rPr>
          <w:rFonts w:ascii="Times New Roman" w:eastAsia="Times New Roman" w:hAnsi="Times New Roman" w:cs="Times New Roman"/>
          <w:b/>
        </w:rPr>
        <w:t>8</w:t>
      </w:r>
      <w:r>
        <w:rPr>
          <w:rFonts w:ascii="黑体" w:eastAsia="黑体" w:hAnsi="黑体" w:cs="黑体"/>
        </w:rPr>
        <w:t>小题，共</w:t>
      </w:r>
      <w:r>
        <w:rPr>
          <w:rFonts w:ascii="Times New Roman" w:eastAsia="Times New Roman" w:hAnsi="Times New Roman" w:cs="Times New Roman"/>
          <w:b/>
        </w:rPr>
        <w:t>21</w:t>
      </w:r>
      <w:r>
        <w:rPr>
          <w:rFonts w:ascii="黑体" w:eastAsia="黑体" w:hAnsi="黑体" w:cs="黑体"/>
        </w:rPr>
        <w:t>分。</w:t>
      </w:r>
    </w:p>
    <w:p w14:paraId="7223B198" w14:textId="77777777" w:rsidR="00B268FB"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18</w:t>
      </w:r>
      <w:r>
        <w:rPr>
          <w:rFonts w:ascii="宋体" w:cs="宋体"/>
          <w:kern w:val="0"/>
          <w:szCs w:val="21"/>
        </w:rPr>
        <w:t>.</w:t>
      </w:r>
      <w:bookmarkStart w:id="17" w:name="20d15ee6-37c9-4117-a707-b45d87d19423"/>
      <w:r>
        <w:rPr>
          <w:rFonts w:ascii="宋体" w:cs="宋体"/>
          <w:kern w:val="0"/>
          <w:szCs w:val="21"/>
        </w:rPr>
        <w:t>如图所示，该温度计的分度值为______</w:t>
      </w:r>
      <m:oMath>
        <m:sSup>
          <m:sSupPr>
            <m:ctrlPr>
              <w:rPr>
                <w:rFonts w:hAnsi="Cambria Math"/>
              </w:rPr>
            </m:ctrlPr>
          </m:sSupPr>
          <m:e>
            <m:r>
              <w:rPr>
                <w:rFonts w:hAnsi="Cambria Math"/>
              </w:rPr>
              <m:t xml:space="preserve"> </m:t>
            </m:r>
          </m:e>
          <m:sup>
            <m:r>
              <w:rPr>
                <w:rFonts w:hAnsi="Cambria Math"/>
              </w:rPr>
              <m:t>∘</m:t>
            </m:r>
          </m:sup>
        </m:sSup>
        <m:r>
          <m:rPr>
            <m:sty m:val="p"/>
          </m:rPr>
          <w:rPr>
            <w:rFonts w:hAnsi="Cambria Math"/>
          </w:rPr>
          <m:t>C</m:t>
        </m:r>
      </m:oMath>
      <w:r>
        <w:rPr>
          <w:rFonts w:ascii="宋体" w:cs="宋体"/>
          <w:kern w:val="0"/>
          <w:szCs w:val="21"/>
        </w:rPr>
        <w:t>，示数为______</w:t>
      </w:r>
      <m:oMath>
        <m:sSup>
          <m:sSupPr>
            <m:ctrlPr>
              <w:rPr>
                <w:rFonts w:hAnsi="Cambria Math"/>
              </w:rPr>
            </m:ctrlPr>
          </m:sSupPr>
          <m:e>
            <m:r>
              <w:rPr>
                <w:rFonts w:hAnsi="Cambria Math"/>
              </w:rPr>
              <m:t xml:space="preserve"> </m:t>
            </m:r>
          </m:e>
          <m:sup>
            <m:r>
              <w:rPr>
                <w:rFonts w:hAnsi="Cambria Math"/>
              </w:rPr>
              <m:t>∘</m:t>
            </m:r>
          </m:sup>
        </m:sSup>
        <m:r>
          <m:rPr>
            <m:sty m:val="p"/>
          </m:rPr>
          <w:rPr>
            <w:rFonts w:hAnsi="Cambria Math"/>
          </w:rPr>
          <m:t>C</m:t>
        </m:r>
        <m:r>
          <w:rPr>
            <w:rFonts w:hAnsi="Cambria Math"/>
          </w:rPr>
          <m:t>.</m:t>
        </m:r>
      </m:oMath>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drawing>
          <wp:inline distT="0" distB="0" distL="0" distR="0" wp14:anchorId="09F9B8DC" wp14:editId="4C357E4D">
            <wp:extent cx="457327" cy="647827"/>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457327" cy="647827"/>
                    </a:xfrm>
                    <a:prstGeom prst="rect">
                      <a:avLst/>
                    </a:prstGeom>
                    <a:noFill/>
                    <a:ln>
                      <a:noFill/>
                    </a:ln>
                  </pic:spPr>
                </pic:pic>
              </a:graphicData>
            </a:graphic>
          </wp:inline>
        </w:drawing>
      </w:r>
      <w:bookmarkEnd w:id="17"/>
    </w:p>
    <w:p w14:paraId="5E6104C2" w14:textId="77777777" w:rsidR="00B268FB"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19</w:t>
      </w:r>
      <w:r>
        <w:rPr>
          <w:rFonts w:ascii="宋体" w:cs="宋体"/>
          <w:kern w:val="0"/>
          <w:szCs w:val="21"/>
        </w:rPr>
        <w:t>.</w:t>
      </w:r>
      <w:bookmarkStart w:id="18" w:name="2d240f24-de7c-437d-b0d8-77d5de839d65"/>
      <w:r>
        <w:rPr>
          <w:rFonts w:ascii="宋体" w:cs="宋体"/>
          <w:kern w:val="0"/>
          <w:szCs w:val="21"/>
        </w:rPr>
        <w:t>晓彤在探究声音产生的原因时，用如图甲所示实验装置进行实验。请你回答下列问题：</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B3B3A85" wp14:editId="6A40E564">
            <wp:extent cx="4276725" cy="106680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4276725" cy="10668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未敲击音叉时，激光束通过音叉顶端上的小镜片反射到光屏上形成的光斑如图乙所示。</w:t>
      </w:r>
      <w:r>
        <w:rPr>
          <w:rFonts w:ascii="宋体" w:cs="宋体"/>
          <w:kern w:val="0"/>
          <w:szCs w:val="21"/>
        </w:rPr>
        <w:br/>
      </w:r>
      <m:oMath>
        <m:r>
          <w:rPr>
            <w:rFonts w:hAnsi="Cambria Math"/>
          </w:rPr>
          <m:t>(2)</m:t>
        </m:r>
      </m:oMath>
      <w:r>
        <w:rPr>
          <w:rFonts w:ascii="宋体" w:cs="宋体"/>
          <w:kern w:val="0"/>
          <w:szCs w:val="21"/>
        </w:rPr>
        <w:t>敲击音叉使音叉发出声音时，激光束反射到光屏上形成的情况是______图。</w:t>
      </w:r>
      <w:r>
        <w:rPr>
          <w:rFonts w:ascii="宋体" w:cs="宋体"/>
          <w:kern w:val="0"/>
          <w:szCs w:val="21"/>
        </w:rPr>
        <w:br/>
      </w:r>
      <m:oMath>
        <m:r>
          <w:rPr>
            <w:rFonts w:hAnsi="Cambria Math"/>
          </w:rPr>
          <m:t>(3)</m:t>
        </m:r>
      </m:oMath>
      <w:r>
        <w:rPr>
          <w:rFonts w:ascii="宋体" w:cs="宋体"/>
          <w:kern w:val="0"/>
          <w:szCs w:val="21"/>
        </w:rPr>
        <w:t>该实验说明______。</w:t>
      </w:r>
      <w:bookmarkEnd w:id="18"/>
    </w:p>
    <w:p w14:paraId="4B008016" w14:textId="77777777" w:rsidR="00B268FB"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20</w:t>
      </w:r>
      <w:r>
        <w:rPr>
          <w:rFonts w:ascii="宋体" w:cs="宋体"/>
          <w:kern w:val="0"/>
          <w:szCs w:val="21"/>
        </w:rPr>
        <w:t>.</w:t>
      </w:r>
      <w:bookmarkStart w:id="19" w:name="b0407dad-8266-4c86-8d56-be714892b932"/>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56AD2ECE" wp14:editId="4CE969E1">
            <wp:simplePos x="0" y="0"/>
            <wp:positionH relativeFrom="column">
              <wp:align>right</wp:align>
            </wp:positionH>
            <wp:positionV relativeFrom="line">
              <wp:posOffset>76200</wp:posOffset>
            </wp:positionV>
            <wp:extent cx="876300" cy="876300"/>
            <wp:effectExtent l="0" t="0" r="0" b="0"/>
            <wp:wrapSquare wrapText="left"/>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876300" cy="876300"/>
                    </a:xfrm>
                    <a:prstGeom prst="rect">
                      <a:avLst/>
                    </a:prstGeom>
                    <a:noFill/>
                    <a:ln>
                      <a:noFill/>
                    </a:ln>
                  </pic:spPr>
                </pic:pic>
              </a:graphicData>
            </a:graphic>
          </wp:anchor>
        </w:drawing>
      </w:r>
      <w:r>
        <w:rPr>
          <w:rFonts w:ascii="宋体" w:cs="宋体"/>
          <w:kern w:val="0"/>
          <w:szCs w:val="21"/>
        </w:rPr>
        <w:t>明明同学设计了一个简易气体温度计，在</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的实验室内组装完毕后</w:t>
      </w:r>
      <w:r>
        <w:rPr>
          <w:rFonts w:ascii="Times New Roman" w:eastAsia="Times New Roman" w:hAnsi="Times New Roman" w:cs="Times New Roman"/>
          <w:i/>
          <w:iCs/>
          <w:kern w:val="0"/>
          <w:szCs w:val="21"/>
        </w:rPr>
        <w:t>U</w:t>
      </w:r>
      <w:r>
        <w:rPr>
          <w:rFonts w:ascii="宋体" w:cs="宋体"/>
          <w:kern w:val="0"/>
          <w:szCs w:val="21"/>
        </w:rPr>
        <w:t>形管两侧液柱液面相平，如图所示。回答下列问题：</w:t>
      </w:r>
      <w:r>
        <w:rPr>
          <w:rFonts w:ascii="宋体" w:cs="宋体"/>
          <w:kern w:val="0"/>
          <w:szCs w:val="21"/>
        </w:rPr>
        <w:br/>
      </w:r>
      <m:oMath>
        <m:r>
          <w:rPr>
            <w:rFonts w:hAnsi="Cambria Math"/>
          </w:rPr>
          <m:t>(1)</m:t>
        </m:r>
      </m:oMath>
      <w:r>
        <w:rPr>
          <w:rFonts w:ascii="宋体" w:cs="宋体"/>
          <w:kern w:val="0"/>
          <w:szCs w:val="21"/>
        </w:rPr>
        <w:t>明明的温度计是根据气体______的性质制成的。</w:t>
      </w:r>
      <w:r>
        <w:rPr>
          <w:rFonts w:ascii="宋体" w:cs="宋体"/>
          <w:kern w:val="0"/>
          <w:szCs w:val="21"/>
        </w:rPr>
        <w:br/>
      </w:r>
      <m:oMath>
        <m:r>
          <w:rPr>
            <w:rFonts w:hAnsi="Cambria Math"/>
          </w:rPr>
          <m:t>(2)</m:t>
        </m:r>
      </m:oMath>
      <w:r>
        <w:rPr>
          <w:rFonts w:ascii="宋体" w:cs="宋体"/>
          <w:kern w:val="0"/>
          <w:szCs w:val="21"/>
        </w:rPr>
        <w:t>当实验室内温度下降时，</w:t>
      </w:r>
      <w:r>
        <w:rPr>
          <w:rFonts w:ascii="Times New Roman" w:eastAsia="Times New Roman" w:hAnsi="Times New Roman" w:cs="Times New Roman"/>
          <w:i/>
          <w:iCs/>
          <w:kern w:val="0"/>
          <w:szCs w:val="21"/>
        </w:rPr>
        <w:t>U</w:t>
      </w:r>
      <w:r>
        <w:rPr>
          <w:rFonts w:ascii="宋体" w:cs="宋体"/>
          <w:kern w:val="0"/>
          <w:szCs w:val="21"/>
        </w:rPr>
        <w:t>形管中______</w:t>
      </w:r>
      <m:oMath>
        <m:r>
          <w:rPr>
            <w:rFonts w:hAnsi="Cambria Math"/>
          </w:rPr>
          <m:t>(</m:t>
        </m:r>
      </m:oMath>
      <w:r>
        <w:rPr>
          <w:rFonts w:ascii="宋体" w:cs="宋体"/>
          <w:kern w:val="0"/>
          <w:szCs w:val="21"/>
        </w:rPr>
        <w:t>选填“左”或“右”</w:t>
      </w:r>
      <m:oMath>
        <m:r>
          <w:rPr>
            <w:rFonts w:hAnsi="Cambria Math"/>
          </w:rPr>
          <m:t>)</m:t>
        </m:r>
      </m:oMath>
      <w:r>
        <w:rPr>
          <w:rFonts w:ascii="宋体" w:cs="宋体"/>
          <w:kern w:val="0"/>
          <w:szCs w:val="21"/>
        </w:rPr>
        <w:t>侧液柱会上升。</w:t>
      </w:r>
      <w:r>
        <w:rPr>
          <w:rFonts w:ascii="宋体" w:cs="宋体"/>
          <w:kern w:val="0"/>
          <w:szCs w:val="21"/>
        </w:rPr>
        <w:br/>
      </w:r>
      <m:oMath>
        <m:r>
          <w:rPr>
            <w:rFonts w:hAnsi="Cambria Math"/>
          </w:rPr>
          <m:t>(3)</m:t>
        </m:r>
      </m:oMath>
      <w:r>
        <w:rPr>
          <w:rFonts w:ascii="宋体" w:cs="宋体"/>
          <w:kern w:val="0"/>
          <w:szCs w:val="21"/>
        </w:rPr>
        <w:t>换一个体积较大的玻璃瓶，______</w:t>
      </w:r>
      <m:oMath>
        <m:r>
          <w:rPr>
            <w:rFonts w:hAnsi="Cambria Math"/>
          </w:rPr>
          <m:t>(</m:t>
        </m:r>
      </m:oMath>
      <w:r>
        <w:rPr>
          <w:rFonts w:ascii="宋体" w:cs="宋体"/>
          <w:kern w:val="0"/>
          <w:szCs w:val="21"/>
        </w:rPr>
        <w:t>选填“能”或“不能”</w:t>
      </w:r>
      <m:oMath>
        <m:r>
          <w:rPr>
            <w:rFonts w:hAnsi="Cambria Math"/>
          </w:rPr>
          <m:t>)</m:t>
        </m:r>
      </m:oMath>
      <w:r>
        <w:rPr>
          <w:rFonts w:ascii="宋体" w:cs="宋体"/>
          <w:kern w:val="0"/>
          <w:szCs w:val="21"/>
        </w:rPr>
        <w:t>提高此气体温度计的灵敏度。</w:t>
      </w:r>
      <w:bookmarkEnd w:id="19"/>
    </w:p>
    <w:p w14:paraId="6D3E9E43" w14:textId="77777777" w:rsidR="00B268FB"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21</w:t>
      </w:r>
      <w:r>
        <w:rPr>
          <w:rFonts w:ascii="宋体" w:cs="宋体"/>
          <w:kern w:val="0"/>
          <w:szCs w:val="21"/>
        </w:rPr>
        <w:t>.</w:t>
      </w:r>
      <w:bookmarkStart w:id="20" w:name="7f1c2a04-686d-4f5c-a332-5f10d8c6ae05"/>
      <w:r>
        <w:rPr>
          <w:rFonts w:ascii="宋体" w:cs="宋体"/>
          <w:kern w:val="0"/>
          <w:szCs w:val="21"/>
        </w:rPr>
        <w:t>在两个完全相同的小玻璃瓶中各滴入温度、质量相同的水和酒精，两只瓶口分别套上红色和黑色气球，然后放入同一个盛有冷水的烧杯里，如图甲所示，一段时间后，发现气球均无明显变化；再将它们同时放在盛有热水的烧杯里，经历相同的时间后，发现黑色的气球首先鼓了起来，如乙图所示。根据实验现象，回答下列问题：</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318FBCCC" wp14:editId="724AB2B3">
            <wp:extent cx="2028825" cy="112395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028825" cy="11239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瓶口套有______色气球的玻璃瓶内装的是酒精。</w:t>
      </w:r>
      <w:r>
        <w:rPr>
          <w:rFonts w:ascii="宋体" w:cs="宋体"/>
          <w:kern w:val="0"/>
          <w:szCs w:val="21"/>
        </w:rPr>
        <w:br/>
      </w:r>
      <m:oMath>
        <m:r>
          <w:rPr>
            <w:rFonts w:hAnsi="Cambria Math"/>
          </w:rPr>
          <m:t>(2)</m:t>
        </m:r>
      </m:oMath>
      <w:r>
        <w:rPr>
          <w:rFonts w:ascii="宋体" w:cs="宋体"/>
          <w:kern w:val="0"/>
          <w:szCs w:val="21"/>
        </w:rPr>
        <w:t>该实验说明：同种液体蒸发的快慢与液体的______有关；不同液体的蒸发快慢还与液体的______有关。</w:t>
      </w:r>
      <w:bookmarkEnd w:id="20"/>
    </w:p>
    <w:p w14:paraId="164A5B1E" w14:textId="77777777" w:rsidR="00B268FB"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22</w:t>
      </w:r>
      <w:r>
        <w:rPr>
          <w:rFonts w:ascii="宋体" w:cs="宋体"/>
          <w:kern w:val="0"/>
          <w:szCs w:val="21"/>
        </w:rPr>
        <w:t>.</w:t>
      </w:r>
      <w:bookmarkStart w:id="21" w:name="c5acc3b0-c1ae-43cc-ab9d-ccca3c9c4fb4"/>
      <w:r>
        <w:rPr>
          <w:rFonts w:ascii="宋体" w:cs="宋体"/>
          <w:kern w:val="0"/>
          <w:szCs w:val="21"/>
        </w:rPr>
        <w:t>某实验小组设计了测量小车在固定斜面上运动的平均速度实验，装置如图所示。他们将小车从带有刻度的斜面顶端由静止释放，直至下滑至金属挡板处。图中停表分别是开始释放时和小车撞击挡板时停表所显示的两个不同的时刻。请你画出实验数据记录表，并根据图中信息，把测量的数据和测量结果填写在表格中。</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6B68001" wp14:editId="12596D53">
            <wp:extent cx="3248025" cy="276225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3248025" cy="2762250"/>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实验数据记录表：</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BC3BD28" wp14:editId="6F3C5D41">
            <wp:extent cx="3400425" cy="590550"/>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3400425" cy="590550"/>
                    </a:xfrm>
                    <a:prstGeom prst="rect">
                      <a:avLst/>
                    </a:prstGeom>
                    <a:noFill/>
                    <a:ln>
                      <a:noFill/>
                    </a:ln>
                  </pic:spPr>
                </pic:pic>
              </a:graphicData>
            </a:graphic>
          </wp:inline>
        </w:drawing>
      </w:r>
      <w:bookmarkEnd w:id="21"/>
    </w:p>
    <w:p w14:paraId="3D963B3B" w14:textId="77777777" w:rsidR="00B268FB"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23</w:t>
      </w:r>
      <w:r>
        <w:rPr>
          <w:rFonts w:ascii="宋体" w:cs="宋体"/>
          <w:kern w:val="0"/>
          <w:szCs w:val="21"/>
        </w:rPr>
        <w:t>.</w:t>
      </w:r>
      <w:bookmarkStart w:id="22" w:name="3245cacb-505f-4ba3-8948-e55a8ef8a728"/>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79D26984" wp14:editId="1826E42B">
            <wp:simplePos x="0" y="0"/>
            <wp:positionH relativeFrom="column">
              <wp:align>right</wp:align>
            </wp:positionH>
            <wp:positionV relativeFrom="line">
              <wp:posOffset>76200</wp:posOffset>
            </wp:positionV>
            <wp:extent cx="1866900" cy="847725"/>
            <wp:effectExtent l="0" t="0" r="0" b="0"/>
            <wp:wrapSquare wrapText="left"/>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1866900" cy="847725"/>
                    </a:xfrm>
                    <a:prstGeom prst="rect">
                      <a:avLst/>
                    </a:prstGeom>
                    <a:noFill/>
                    <a:ln>
                      <a:noFill/>
                    </a:ln>
                  </pic:spPr>
                </pic:pic>
              </a:graphicData>
            </a:graphic>
          </wp:anchor>
        </w:drawing>
      </w:r>
      <w:r>
        <w:rPr>
          <w:rFonts w:ascii="宋体" w:cs="宋体"/>
          <w:kern w:val="0"/>
          <w:szCs w:val="21"/>
        </w:rPr>
        <w:t>小华的爸爸在牧场工作，他想用牧场剩下的一捆铁丝</w:t>
      </w:r>
      <m:oMath>
        <m:r>
          <w:rPr>
            <w:rFonts w:hAnsi="Cambria Math"/>
          </w:rPr>
          <m:t>(</m:t>
        </m:r>
      </m:oMath>
      <w:r>
        <w:rPr>
          <w:rFonts w:ascii="宋体" w:cs="宋体"/>
          <w:kern w:val="0"/>
          <w:szCs w:val="21"/>
        </w:rPr>
        <w:t>大约</w:t>
      </w:r>
      <m:oMath>
        <m:r>
          <w:rPr>
            <w:rFonts w:hAnsi="Cambria Math"/>
          </w:rPr>
          <m:t>40kg)</m:t>
        </m:r>
      </m:oMath>
      <w:r>
        <w:rPr>
          <w:rFonts w:ascii="宋体" w:cs="宋体"/>
          <w:kern w:val="0"/>
          <w:szCs w:val="21"/>
        </w:rPr>
        <w:t>加固草场围栏，担心铁丝长度不够，于是让小华粗略的测量一下铁丝的总长度。小华有一台称量为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kg</w:t>
      </w:r>
      <w:r>
        <w:rPr>
          <w:rFonts w:ascii="宋体" w:cs="宋体"/>
          <w:kern w:val="0"/>
          <w:szCs w:val="21"/>
        </w:rPr>
        <w:t>的电子秤</w:t>
      </w:r>
      <m:oMath>
        <m:r>
          <w:rPr>
            <w:rFonts w:hAnsi="Cambria Math"/>
          </w:rPr>
          <m:t>(</m:t>
        </m:r>
      </m:oMath>
      <w:r>
        <w:rPr>
          <w:rFonts w:ascii="宋体" w:cs="宋体"/>
          <w:kern w:val="0"/>
          <w:szCs w:val="21"/>
        </w:rPr>
        <w:t>误差</w:t>
      </w:r>
      <m:oMath>
        <m:r>
          <w:rPr>
            <w:rFonts w:hAnsi="Cambria Math"/>
          </w:rPr>
          <m:t>≤1g)</m:t>
        </m:r>
      </m:oMath>
      <w:r>
        <w:rPr>
          <w:rFonts w:ascii="宋体" w:cs="宋体"/>
          <w:kern w:val="0"/>
          <w:szCs w:val="21"/>
        </w:rPr>
        <w:t>，牧场里还有一架称量为</w:t>
      </w:r>
      <w:r>
        <w:rPr>
          <w:rFonts w:ascii="Times New Roman" w:eastAsia="Times New Roman" w:hAnsi="Times New Roman" w:cs="Times New Roman"/>
          <w:kern w:val="0"/>
          <w:szCs w:val="21"/>
        </w:rPr>
        <w:t>150</w:t>
      </w:r>
      <w:r>
        <w:rPr>
          <w:rFonts w:ascii="Times New Roman" w:eastAsia="Times New Roman" w:hAnsi="Times New Roman" w:cs="Times New Roman"/>
          <w:i/>
          <w:iCs/>
          <w:kern w:val="0"/>
          <w:szCs w:val="21"/>
        </w:rPr>
        <w:t>kg</w:t>
      </w:r>
      <w:r>
        <w:rPr>
          <w:rFonts w:ascii="宋体" w:cs="宋体"/>
          <w:kern w:val="0"/>
          <w:szCs w:val="21"/>
        </w:rPr>
        <w:t>的台秤</w:t>
      </w:r>
      <m:oMath>
        <m:r>
          <w:rPr>
            <w:rFonts w:hAnsi="Cambria Math"/>
          </w:rPr>
          <m:t>(</m:t>
        </m:r>
      </m:oMath>
      <w:r>
        <w:rPr>
          <w:rFonts w:ascii="宋体" w:cs="宋体"/>
          <w:kern w:val="0"/>
          <w:szCs w:val="21"/>
        </w:rPr>
        <w:t>误差</w:t>
      </w:r>
      <m:oMath>
        <m:r>
          <w:rPr>
            <w:rFonts w:hAnsi="Cambria Math"/>
          </w:rPr>
          <m:t>≤200g)</m:t>
        </m:r>
      </m:oMath>
      <w:r>
        <w:rPr>
          <w:rFonts w:ascii="宋体" w:cs="宋体"/>
          <w:kern w:val="0"/>
          <w:szCs w:val="21"/>
        </w:rPr>
        <w:t>、一把量程</w:t>
      </w:r>
      <m:oMath>
        <m:r>
          <w:rPr>
            <w:rFonts w:hAnsi="Cambria Math"/>
          </w:rPr>
          <m:t>0∼0.5m</m:t>
        </m:r>
      </m:oMath>
      <w:r>
        <w:rPr>
          <w:rFonts w:ascii="宋体" w:cs="宋体"/>
          <w:kern w:val="0"/>
          <w:szCs w:val="21"/>
        </w:rPr>
        <w:t>的木尺和一把钢丝钳，如图所示。下面是小华借助这些器材进行测量的具体步骤：</w:t>
      </w:r>
      <w:r>
        <w:rPr>
          <w:rFonts w:ascii="宋体" w:cs="宋体"/>
          <w:kern w:val="0"/>
          <w:szCs w:val="21"/>
        </w:rPr>
        <w:br/>
      </w:r>
      <w:r>
        <w:rPr>
          <w:rFonts w:ascii="宋体" w:cs="宋体"/>
          <w:kern w:val="0"/>
          <w:szCs w:val="21"/>
        </w:rPr>
        <w:t>①沿铁丝一端用木尺测量出</w:t>
      </w:r>
      <m:oMath>
        <m:r>
          <w:rPr>
            <w:rFonts w:hAnsi="Cambria Math"/>
          </w:rPr>
          <m:t>0.5m</m:t>
        </m:r>
      </m:oMath>
      <w:r>
        <w:rPr>
          <w:rFonts w:ascii="宋体" w:cs="宋体"/>
          <w:kern w:val="0"/>
          <w:szCs w:val="21"/>
        </w:rPr>
        <w:t>的长度，用钢丝钳剪下，用电子秤测量出这段</w:t>
      </w:r>
      <m:oMath>
        <m:r>
          <w:rPr>
            <w:rFonts w:hAnsi="Cambria Math"/>
          </w:rPr>
          <m:t>0.5m</m:t>
        </m:r>
      </m:oMath>
      <w:r>
        <w:rPr>
          <w:rFonts w:ascii="宋体" w:cs="宋体"/>
          <w:kern w:val="0"/>
          <w:szCs w:val="21"/>
        </w:rPr>
        <w:t>长的铁丝的质量，记为</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w:t>
      </w:r>
      <w:r>
        <w:rPr>
          <w:rFonts w:ascii="宋体" w:cs="宋体"/>
          <w:kern w:val="0"/>
          <w:szCs w:val="21"/>
        </w:rPr>
        <w:br/>
      </w:r>
      <w:r>
        <w:rPr>
          <w:rFonts w:ascii="宋体" w:cs="宋体"/>
          <w:kern w:val="0"/>
          <w:szCs w:val="21"/>
        </w:rPr>
        <w:t>②______。</w:t>
      </w:r>
      <w:r>
        <w:rPr>
          <w:rFonts w:ascii="宋体" w:cs="宋体"/>
          <w:kern w:val="0"/>
          <w:szCs w:val="21"/>
        </w:rPr>
        <w:br/>
      </w:r>
      <m:oMath>
        <m:r>
          <w:rPr>
            <w:rFonts w:hAnsi="Cambria Math"/>
          </w:rPr>
          <m:t>(1)</m:t>
        </m:r>
      </m:oMath>
      <w:r>
        <w:rPr>
          <w:rFonts w:ascii="宋体" w:cs="宋体"/>
          <w:kern w:val="0"/>
          <w:szCs w:val="21"/>
        </w:rPr>
        <w:t>请将小华的测量步骤②补充完整。</w:t>
      </w:r>
      <w:r>
        <w:rPr>
          <w:rFonts w:ascii="宋体" w:cs="宋体"/>
          <w:kern w:val="0"/>
          <w:szCs w:val="21"/>
        </w:rPr>
        <w:br/>
      </w:r>
      <m:oMath>
        <m:r>
          <w:rPr>
            <w:rFonts w:hAnsi="Cambria Math"/>
          </w:rPr>
          <m:t>(2)</m:t>
        </m:r>
      </m:oMath>
      <w:r>
        <w:rPr>
          <w:rFonts w:ascii="宋体" w:cs="宋体"/>
          <w:kern w:val="0"/>
          <w:szCs w:val="21"/>
        </w:rPr>
        <w:t>根据测量的数据，写出这捆铁丝长度</w:t>
      </w:r>
      <w:r>
        <w:rPr>
          <w:rFonts w:ascii="Times New Roman" w:eastAsia="Times New Roman" w:hAnsi="Times New Roman" w:cs="Times New Roman"/>
          <w:i/>
          <w:iCs/>
          <w:kern w:val="0"/>
          <w:szCs w:val="21"/>
        </w:rPr>
        <w:t>L</w:t>
      </w:r>
      <w:r>
        <w:rPr>
          <w:rFonts w:ascii="宋体" w:cs="宋体"/>
          <w:kern w:val="0"/>
          <w:szCs w:val="21"/>
        </w:rPr>
        <w:t>的表达式：</w:t>
      </w:r>
      <m:oMath>
        <m:r>
          <w:rPr>
            <w:rFonts w:hAnsi="Cambria Math"/>
          </w:rPr>
          <m:t>L=</m:t>
        </m:r>
      </m:oMath>
      <w:r>
        <w:rPr>
          <w:rFonts w:ascii="宋体" w:cs="宋体"/>
          <w:kern w:val="0"/>
          <w:szCs w:val="21"/>
        </w:rPr>
        <w:t>______。</w:t>
      </w:r>
      <w:bookmarkEnd w:id="22"/>
    </w:p>
    <w:p w14:paraId="476B1C27" w14:textId="77777777" w:rsidR="00B268FB"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24</w:t>
      </w:r>
      <w:r>
        <w:rPr>
          <w:rFonts w:ascii="宋体" w:cs="宋体"/>
          <w:kern w:val="0"/>
          <w:szCs w:val="21"/>
        </w:rPr>
        <w:t>.</w:t>
      </w:r>
      <w:bookmarkStart w:id="23" w:name="872a9b7a-e218-4b31-954a-ee485e40b99b"/>
      <w:r>
        <w:rPr>
          <w:rFonts w:ascii="宋体" w:cs="宋体"/>
          <w:kern w:val="0"/>
          <w:szCs w:val="21"/>
        </w:rPr>
        <w:t>小颖在“探究凸透镜成像的特点与物距是否有关”实验中，所用实验器材如图所示。实验步骤如下：</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70BF8CD" wp14:editId="11548646">
            <wp:extent cx="3390900" cy="952500"/>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3390900" cy="952500"/>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①将焦距为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的凸透镜</w:t>
      </w:r>
      <w:r>
        <w:rPr>
          <w:rFonts w:ascii="Times New Roman" w:eastAsia="Times New Roman" w:hAnsi="Times New Roman" w:cs="Times New Roman"/>
          <w:i/>
          <w:iCs/>
          <w:kern w:val="0"/>
          <w:szCs w:val="21"/>
        </w:rPr>
        <w:t>A</w:t>
      </w:r>
      <w:r>
        <w:rPr>
          <w:rFonts w:ascii="宋体" w:cs="宋体"/>
          <w:kern w:val="0"/>
          <w:szCs w:val="21"/>
        </w:rPr>
        <w:t>固定在光具座上</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cm</w:t>
      </w:r>
      <w:r>
        <w:rPr>
          <w:rFonts w:ascii="宋体" w:cs="宋体"/>
          <w:kern w:val="0"/>
          <w:szCs w:val="21"/>
        </w:rPr>
        <w:t>刻度线处，光屏和点亮的电子蜡烛位于凸透镜两侧，将烛焰中心、透镜光心和光屏中心调整到______。</w:t>
      </w:r>
      <w:r>
        <w:rPr>
          <w:rFonts w:ascii="宋体" w:cs="宋体"/>
          <w:kern w:val="0"/>
          <w:szCs w:val="21"/>
        </w:rPr>
        <w:br/>
        <w:t>②将电子蜡烛放置在</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刻度线处，移动光屏直至光屏上呈现清晰的、倒立的像，记录此时物距和像的特点；</w:t>
      </w:r>
      <w:r>
        <w:rPr>
          <w:rFonts w:ascii="宋体" w:cs="宋体"/>
          <w:kern w:val="0"/>
          <w:szCs w:val="21"/>
        </w:rPr>
        <w:br/>
        <w:t>③保持电子蜡烛的位置不变，将凸透镜</w:t>
      </w:r>
      <w:r>
        <w:rPr>
          <w:rFonts w:ascii="Times New Roman" w:eastAsia="Times New Roman" w:hAnsi="Times New Roman" w:cs="Times New Roman"/>
          <w:i/>
          <w:iCs/>
          <w:kern w:val="0"/>
          <w:szCs w:val="21"/>
        </w:rPr>
        <w:t>A</w:t>
      </w:r>
      <w:r>
        <w:rPr>
          <w:rFonts w:ascii="宋体" w:cs="宋体"/>
          <w:kern w:val="0"/>
          <w:szCs w:val="21"/>
        </w:rPr>
        <w:t>取下，换上焦距为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cm</w:t>
      </w:r>
      <w:r>
        <w:rPr>
          <w:rFonts w:ascii="宋体" w:cs="宋体"/>
          <w:kern w:val="0"/>
          <w:szCs w:val="21"/>
        </w:rPr>
        <w:t>的凸透镜</w:t>
      </w:r>
      <w:r>
        <w:rPr>
          <w:rFonts w:ascii="Times New Roman" w:eastAsia="Times New Roman" w:hAnsi="Times New Roman" w:cs="Times New Roman"/>
          <w:i/>
          <w:iCs/>
          <w:kern w:val="0"/>
          <w:szCs w:val="21"/>
        </w:rPr>
        <w:t>B</w:t>
      </w:r>
      <w:r>
        <w:rPr>
          <w:rFonts w:ascii="宋体" w:cs="宋体"/>
          <w:kern w:val="0"/>
          <w:szCs w:val="21"/>
        </w:rPr>
        <w:t>，仍然放置在</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cm</w:t>
      </w:r>
      <w:r>
        <w:rPr>
          <w:rFonts w:ascii="宋体" w:cs="宋体"/>
          <w:kern w:val="0"/>
          <w:szCs w:val="21"/>
        </w:rPr>
        <w:t>刻度线处，移动光屏直至光屏上呈现清晰的、倒立的像，记录此时物距和像的特点。</w:t>
      </w:r>
      <w:r>
        <w:rPr>
          <w:rFonts w:ascii="宋体" w:cs="宋体"/>
          <w:kern w:val="0"/>
          <w:szCs w:val="21"/>
        </w:rPr>
        <w:br/>
      </w:r>
      <m:oMath>
        <m:r>
          <w:rPr>
            <w:rFonts w:hAnsi="Cambria Math"/>
          </w:rPr>
          <m:t>(1)</m:t>
        </m:r>
      </m:oMath>
      <w:r>
        <w:rPr>
          <w:rFonts w:ascii="宋体" w:cs="宋体"/>
          <w:kern w:val="0"/>
          <w:szCs w:val="21"/>
        </w:rPr>
        <w:t>填写步骤①中的空格。</w:t>
      </w:r>
      <w:r>
        <w:rPr>
          <w:rFonts w:ascii="宋体" w:cs="宋体"/>
          <w:kern w:val="0"/>
          <w:szCs w:val="21"/>
        </w:rPr>
        <w:br/>
      </w:r>
      <m:oMath>
        <m:r>
          <w:rPr>
            <w:rFonts w:hAnsi="Cambria Math"/>
          </w:rPr>
          <m:t>(2)</m:t>
        </m:r>
      </m:oMath>
      <w:r>
        <w:rPr>
          <w:rFonts w:ascii="宋体" w:cs="宋体"/>
          <w:kern w:val="0"/>
          <w:szCs w:val="21"/>
        </w:rPr>
        <w:t>由步骤②③可知，小颖实际上探究的是凸透镜成像的特点与______是否有关。</w:t>
      </w:r>
      <w:r>
        <w:rPr>
          <w:rFonts w:ascii="宋体" w:cs="宋体"/>
          <w:kern w:val="0"/>
          <w:szCs w:val="21"/>
        </w:rPr>
        <w:br/>
      </w:r>
      <m:oMath>
        <m:r>
          <w:rPr>
            <w:rFonts w:hAnsi="Cambria Math"/>
          </w:rPr>
          <m:t>(3)</m:t>
        </m:r>
      </m:oMath>
      <w:r>
        <w:rPr>
          <w:rFonts w:ascii="宋体" w:cs="宋体"/>
          <w:kern w:val="0"/>
          <w:szCs w:val="21"/>
        </w:rPr>
        <w:t>若小颖要完成原计划探究的问题，针对实验步骤③，写出改进措施：______。</w:t>
      </w:r>
      <w:bookmarkEnd w:id="23"/>
    </w:p>
    <w:p w14:paraId="7323D636" w14:textId="77777777" w:rsidR="00B268F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25</w:t>
      </w:r>
      <w:r>
        <w:rPr>
          <w:rFonts w:ascii="宋体" w:cs="宋体"/>
          <w:kern w:val="0"/>
          <w:szCs w:val="21"/>
        </w:rPr>
        <w:t>.</w:t>
      </w:r>
      <w:bookmarkStart w:id="24" w:name="fddb83c4-5053-4c9f-90fa-75fa519e4a11"/>
      <w:r>
        <w:rPr>
          <w:rFonts w:ascii="宋体" w:cs="宋体"/>
          <w:kern w:val="0"/>
          <w:szCs w:val="21"/>
        </w:rPr>
        <w:t>如图所示，实验室里有由铁、木、铝、铜制成的四组长方体，每组六块且体积不同。某实验小组利用电子秤和刻度尺，探究“同种物质，质量与体积的关系”。实验步骤如下：</w:t>
      </w:r>
      <w:r>
        <w:rPr>
          <w:rFonts w:ascii="宋体" w:cs="宋体"/>
          <w:kern w:val="0"/>
          <w:szCs w:val="21"/>
        </w:rPr>
        <w:br/>
        <w:t>①用刻度尺测出体积最小的铝块长</w:t>
      </w:r>
      <m:oMath>
        <m:r>
          <w:rPr>
            <w:rFonts w:hAnsi="Cambria Math"/>
          </w:rPr>
          <m:t>(a)</m:t>
        </m:r>
      </m:oMath>
      <w:r>
        <w:rPr>
          <w:rFonts w:ascii="宋体" w:cs="宋体"/>
          <w:kern w:val="0"/>
          <w:szCs w:val="21"/>
        </w:rPr>
        <w:t>、宽</w:t>
      </w:r>
      <m:oMath>
        <m:r>
          <w:rPr>
            <w:rFonts w:hAnsi="Cambria Math"/>
          </w:rPr>
          <m:t>(b)</m:t>
        </m:r>
      </m:oMath>
      <w:r>
        <w:rPr>
          <w:rFonts w:ascii="宋体" w:cs="宋体"/>
          <w:kern w:val="0"/>
          <w:szCs w:val="21"/>
        </w:rPr>
        <w:t>、高</w:t>
      </w:r>
      <m:oMath>
        <m:r>
          <w:rPr>
            <w:rFonts w:hAnsi="Cambria Math"/>
          </w:rPr>
          <m:t>(c)</m:t>
        </m:r>
      </m:oMath>
      <w:r>
        <w:rPr>
          <w:rFonts w:ascii="宋体" w:cs="宋体"/>
          <w:kern w:val="0"/>
          <w:szCs w:val="21"/>
        </w:rPr>
        <w:t>，记入实验数据记录表里；用电子秤测量出它的质量</w:t>
      </w:r>
      <w:r>
        <w:rPr>
          <w:rFonts w:ascii="Times New Roman" w:eastAsia="Times New Roman" w:hAnsi="Times New Roman" w:cs="Times New Roman"/>
          <w:i/>
          <w:iCs/>
          <w:kern w:val="0"/>
          <w:szCs w:val="21"/>
        </w:rPr>
        <w:t>m</w:t>
      </w:r>
      <w:r>
        <w:rPr>
          <w:rFonts w:ascii="宋体" w:cs="宋体"/>
          <w:kern w:val="0"/>
          <w:szCs w:val="21"/>
        </w:rPr>
        <w:t>，记入表格；</w:t>
      </w:r>
      <w:r>
        <w:rPr>
          <w:rFonts w:ascii="宋体" w:cs="宋体"/>
          <w:kern w:val="0"/>
          <w:szCs w:val="21"/>
        </w:rPr>
        <w:br/>
      </w:r>
      <w:r>
        <w:rPr>
          <w:rFonts w:ascii="宋体" w:cs="宋体"/>
          <w:kern w:val="0"/>
          <w:szCs w:val="21"/>
        </w:rPr>
        <w:t>②按照体积从小到大的顺序，逐一测量剩余</w:t>
      </w:r>
      <w:r>
        <w:rPr>
          <w:rFonts w:ascii="Times New Roman" w:eastAsia="Times New Roman" w:hAnsi="Times New Roman" w:cs="Times New Roman"/>
          <w:kern w:val="0"/>
          <w:szCs w:val="21"/>
        </w:rPr>
        <w:t>5</w:t>
      </w:r>
      <w:r>
        <w:rPr>
          <w:rFonts w:ascii="宋体" w:cs="宋体"/>
          <w:kern w:val="0"/>
          <w:szCs w:val="21"/>
        </w:rPr>
        <w:t>个铝块的长</w:t>
      </w:r>
      <m:oMath>
        <m:r>
          <w:rPr>
            <w:rFonts w:hAnsi="Cambria Math"/>
          </w:rPr>
          <m:t>(a)</m:t>
        </m:r>
      </m:oMath>
      <w:r>
        <w:rPr>
          <w:rFonts w:ascii="宋体" w:cs="宋体"/>
          <w:kern w:val="0"/>
          <w:szCs w:val="21"/>
        </w:rPr>
        <w:t>、宽</w:t>
      </w:r>
      <m:oMath>
        <m:r>
          <w:rPr>
            <w:rFonts w:hAnsi="Cambria Math"/>
          </w:rPr>
          <m:t>(b)</m:t>
        </m:r>
      </m:oMath>
      <w:r>
        <w:rPr>
          <w:rFonts w:ascii="宋体" w:cs="宋体"/>
          <w:kern w:val="0"/>
          <w:szCs w:val="21"/>
        </w:rPr>
        <w:t>、高</w:t>
      </w:r>
      <m:oMath>
        <m:r>
          <w:rPr>
            <w:rFonts w:hAnsi="Cambria Math"/>
          </w:rPr>
          <m:t>(c)</m:t>
        </m:r>
      </m:oMath>
      <w:r>
        <w:rPr>
          <w:rFonts w:ascii="宋体" w:cs="宋体"/>
          <w:kern w:val="0"/>
          <w:szCs w:val="21"/>
        </w:rPr>
        <w:t>和质量</w:t>
      </w:r>
      <w:r>
        <w:rPr>
          <w:rFonts w:ascii="Times New Roman" w:eastAsia="Times New Roman" w:hAnsi="Times New Roman" w:cs="Times New Roman"/>
          <w:i/>
          <w:iCs/>
          <w:kern w:val="0"/>
          <w:szCs w:val="21"/>
        </w:rPr>
        <w:t>m</w:t>
      </w:r>
      <w:r>
        <w:rPr>
          <w:rFonts w:ascii="宋体" w:cs="宋体"/>
          <w:kern w:val="0"/>
          <w:szCs w:val="21"/>
        </w:rPr>
        <w:t>，记入表格；</w:t>
      </w:r>
      <w:r>
        <w:rPr>
          <w:rFonts w:ascii="宋体" w:cs="宋体"/>
          <w:kern w:val="0"/>
          <w:szCs w:val="21"/>
        </w:rPr>
        <w:br/>
      </w:r>
      <w:r>
        <w:rPr>
          <w:rFonts w:ascii="宋体" w:cs="宋体"/>
          <w:kern w:val="0"/>
          <w:szCs w:val="21"/>
        </w:rPr>
        <w:t>③用公式</w:t>
      </w:r>
      <m:oMath>
        <m:r>
          <w:rPr>
            <w:rFonts w:hAnsi="Cambria Math"/>
          </w:rPr>
          <m:t>V=</m:t>
        </m:r>
      </m:oMath>
      <w:r>
        <w:rPr>
          <w:rFonts w:ascii="宋体" w:cs="宋体"/>
          <w:kern w:val="0"/>
          <w:szCs w:val="21"/>
        </w:rPr>
        <w:t>______计算出六个铝块的体积，并记入表格。</w:t>
      </w:r>
      <w:r>
        <w:rPr>
          <w:rFonts w:ascii="宋体" w:cs="宋体"/>
          <w:kern w:val="0"/>
          <w:szCs w:val="21"/>
        </w:rPr>
        <w:br/>
      </w:r>
      <m:oMath>
        <m:r>
          <w:rPr>
            <w:rFonts w:hAnsi="Cambria Math"/>
          </w:rPr>
          <m:t>(1)</m:t>
        </m:r>
      </m:oMath>
      <w:r>
        <w:rPr>
          <w:rFonts w:ascii="宋体" w:cs="宋体"/>
          <w:kern w:val="0"/>
          <w:szCs w:val="21"/>
        </w:rPr>
        <w:t>根据该小组的实验思路，填写步骤③中的空格。</w:t>
      </w:r>
      <w:r>
        <w:rPr>
          <w:rFonts w:ascii="宋体" w:cs="宋体"/>
          <w:kern w:val="0"/>
          <w:szCs w:val="21"/>
        </w:rPr>
        <w:br/>
      </w:r>
      <m:oMath>
        <m:r>
          <w:rPr>
            <w:rFonts w:hAnsi="Cambria Math"/>
          </w:rPr>
          <m:t>(2)</m:t>
        </m:r>
      </m:oMath>
      <w:r>
        <w:rPr>
          <w:rFonts w:ascii="宋体" w:cs="宋体"/>
          <w:kern w:val="0"/>
          <w:szCs w:val="21"/>
        </w:rPr>
        <w:t>若</w:t>
      </w:r>
      <w:r>
        <w:rPr>
          <w:rFonts w:ascii="Times New Roman" w:eastAsia="Times New Roman" w:hAnsi="Times New Roman" w:cs="Times New Roman"/>
          <w:i/>
          <w:iCs/>
          <w:kern w:val="0"/>
          <w:szCs w:val="21"/>
        </w:rPr>
        <w:t>m</w:t>
      </w:r>
      <w:r>
        <w:rPr>
          <w:rFonts w:ascii="宋体" w:cs="宋体"/>
          <w:kern w:val="0"/>
          <w:szCs w:val="21"/>
        </w:rPr>
        <w:t>与</w:t>
      </w:r>
      <w:r>
        <w:rPr>
          <w:rFonts w:ascii="Times New Roman" w:eastAsia="Times New Roman" w:hAnsi="Times New Roman" w:cs="Times New Roman"/>
          <w:i/>
          <w:iCs/>
          <w:kern w:val="0"/>
          <w:szCs w:val="21"/>
        </w:rPr>
        <w:t>V</w:t>
      </w:r>
      <w:r>
        <w:rPr>
          <w:rFonts w:ascii="宋体" w:cs="宋体"/>
          <w:kern w:val="0"/>
          <w:szCs w:val="21"/>
        </w:rPr>
        <w:t>的______不变，则该实验的结论是：______。</w:t>
      </w:r>
      <w:r>
        <w:rPr>
          <w:rFonts w:ascii="宋体" w:cs="宋体"/>
          <w:kern w:val="0"/>
          <w:szCs w:val="21"/>
        </w:rPr>
        <w:br/>
      </w:r>
      <m:oMath>
        <m:r>
          <w:rPr>
            <w:rFonts w:hAnsi="Cambria Math"/>
          </w:rPr>
          <m:t>(3)</m:t>
        </m:r>
      </m:oMath>
      <w:r>
        <w:rPr>
          <w:rFonts w:ascii="宋体" w:cs="宋体"/>
          <w:kern w:val="0"/>
          <w:szCs w:val="21"/>
        </w:rPr>
        <w:t>请你画出实验数据记录表。</w:t>
      </w:r>
      <w:bookmarkEnd w:id="24"/>
    </w:p>
    <w:tbl>
      <w:tblPr>
        <w:tblW w:w="0" w:type="auto"/>
        <w:jc w:val="center"/>
        <w:tblLook w:val="04A0" w:firstRow="1" w:lastRow="0" w:firstColumn="1" w:lastColumn="0" w:noHBand="0" w:noVBand="1"/>
      </w:tblPr>
      <w:tblGrid>
        <w:gridCol w:w="3552"/>
      </w:tblGrid>
      <w:tr w:rsidR="00B268FB" w14:paraId="18C851F8" w14:textId="77777777">
        <w:trPr>
          <w:cantSplit/>
          <w:trHeight w:val="2445"/>
          <w:jc w:val="center"/>
        </w:trPr>
        <w:tc>
          <w:tcPr>
            <w:tcW w:w="3510" w:type="dxa"/>
            <w:tcMar>
              <w:top w:w="20" w:type="dxa"/>
              <w:left w:w="20" w:type="dxa"/>
              <w:bottom w:w="22" w:type="dxa"/>
              <w:right w:w="22" w:type="dxa"/>
            </w:tcMar>
            <w:vAlign w:val="center"/>
            <w:hideMark/>
          </w:tcPr>
          <w:p w14:paraId="40DDD1D9" w14:textId="77777777" w:rsidR="00B268FB"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lastRenderedPageBreak/>
              <w:drawing>
                <wp:anchor distT="0" distB="0" distL="114300" distR="114300" simplePos="0" relativeHeight="251665408" behindDoc="0" locked="0" layoutInCell="1" allowOverlap="0" wp14:anchorId="72AFEEF0" wp14:editId="626E6047">
                  <wp:simplePos x="0" y="0"/>
                  <wp:positionH relativeFrom="column">
                    <wp:align>center</wp:align>
                  </wp:positionH>
                  <wp:positionV relativeFrom="line">
                    <wp:posOffset>0</wp:posOffset>
                  </wp:positionV>
                  <wp:extent cx="2228850" cy="1552575"/>
                  <wp:effectExtent l="0" t="0" r="0" b="0"/>
                  <wp:wrapTopAndBottom/>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2228850" cy="1552575"/>
                          </a:xfrm>
                          <a:prstGeom prst="rect">
                            <a:avLst/>
                          </a:prstGeom>
                          <a:noFill/>
                          <a:ln>
                            <a:noFill/>
                          </a:ln>
                        </pic:spPr>
                      </pic:pic>
                    </a:graphicData>
                  </a:graphic>
                </wp:anchor>
              </w:drawing>
            </w:r>
          </w:p>
        </w:tc>
      </w:tr>
    </w:tbl>
    <w:p w14:paraId="57FD4C4B" w14:textId="77777777" w:rsidR="00B268FB"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五、计算题：本大题共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12</w:t>
      </w:r>
      <w:r>
        <w:rPr>
          <w:rFonts w:ascii="黑体" w:eastAsia="黑体" w:hAnsi="黑体" w:cs="黑体"/>
        </w:rPr>
        <w:t>分。</w:t>
      </w:r>
    </w:p>
    <w:p w14:paraId="2B64B1BD" w14:textId="77777777" w:rsidR="00B268F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26</w:t>
      </w:r>
      <w:r>
        <w:rPr>
          <w:rFonts w:ascii="宋体" w:cs="宋体"/>
          <w:kern w:val="0"/>
          <w:szCs w:val="21"/>
        </w:rPr>
        <w:t>.</w:t>
      </w:r>
      <w:bookmarkStart w:id="25" w:name="5cc0a607-394a-4ab6-8dcd-4957961cd644"/>
      <w:r>
        <w:rPr>
          <w:rFonts w:ascii="宋体" w:cs="宋体"/>
          <w:kern w:val="0"/>
          <w:szCs w:val="21"/>
        </w:rPr>
        <w:t>家住通州的小庆是一个骑行爱好者。有一天，他早上</w:t>
      </w:r>
      <w:r>
        <w:rPr>
          <w:rFonts w:ascii="Times New Roman" w:eastAsia="Times New Roman" w:hAnsi="Times New Roman" w:cs="Times New Roman"/>
          <w:kern w:val="0"/>
          <w:szCs w:val="21"/>
        </w:rPr>
        <w:t>8</w:t>
      </w:r>
      <w:r>
        <w:rPr>
          <w:rFonts w:ascii="宋体" w:cs="宋体"/>
          <w:kern w:val="0"/>
          <w:szCs w:val="21"/>
        </w:rPr>
        <w:t>：</w:t>
      </w:r>
      <w:r>
        <w:rPr>
          <w:rFonts w:ascii="Times New Roman" w:eastAsia="Times New Roman" w:hAnsi="Times New Roman" w:cs="Times New Roman"/>
          <w:kern w:val="0"/>
          <w:szCs w:val="21"/>
        </w:rPr>
        <w:t>00</w:t>
      </w:r>
      <w:r>
        <w:rPr>
          <w:rFonts w:ascii="宋体" w:cs="宋体"/>
          <w:kern w:val="0"/>
          <w:szCs w:val="21"/>
        </w:rPr>
        <w:t>骑车从家出发，</w:t>
      </w:r>
      <w:r>
        <w:rPr>
          <w:rFonts w:ascii="Times New Roman" w:eastAsia="Times New Roman" w:hAnsi="Times New Roman" w:cs="Times New Roman"/>
          <w:kern w:val="0"/>
          <w:szCs w:val="21"/>
        </w:rPr>
        <w:t>10</w:t>
      </w:r>
      <w:r>
        <w:rPr>
          <w:rFonts w:ascii="宋体" w:cs="宋体"/>
          <w:kern w:val="0"/>
          <w:szCs w:val="21"/>
        </w:rPr>
        <w:t>：</w:t>
      </w:r>
      <w:r>
        <w:rPr>
          <w:rFonts w:ascii="Times New Roman" w:eastAsia="Times New Roman" w:hAnsi="Times New Roman" w:cs="Times New Roman"/>
          <w:kern w:val="0"/>
          <w:szCs w:val="21"/>
        </w:rPr>
        <w:t>30</w:t>
      </w:r>
      <w:r>
        <w:rPr>
          <w:rFonts w:ascii="宋体" w:cs="宋体"/>
          <w:kern w:val="0"/>
          <w:szCs w:val="21"/>
        </w:rPr>
        <w:t>就到达了天安门，导航显示路程为</w:t>
      </w:r>
      <m:oMath>
        <m:r>
          <w:rPr>
            <w:rFonts w:hAnsi="Cambria Math"/>
          </w:rPr>
          <m:t>25.5km</m:t>
        </m:r>
      </m:oMath>
      <w:r>
        <w:rPr>
          <w:rFonts w:ascii="宋体" w:cs="宋体"/>
          <w:kern w:val="0"/>
          <w:szCs w:val="21"/>
        </w:rPr>
        <w:t>。求：小庆从家到天安门的平均速度。</w:t>
      </w:r>
      <w:bookmarkEnd w:id="25"/>
    </w:p>
    <w:p w14:paraId="510366FE" w14:textId="77777777" w:rsidR="00B268F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27</w:t>
      </w:r>
      <w:r>
        <w:rPr>
          <w:rFonts w:ascii="宋体" w:cs="宋体"/>
          <w:kern w:val="0"/>
          <w:szCs w:val="21"/>
        </w:rPr>
        <w:t>.</w:t>
      </w:r>
      <w:bookmarkStart w:id="26" w:name="6f8f1af9-a9d9-43a2-95ba-910e583e980a"/>
      <w:r>
        <w:rPr>
          <w:rFonts w:ascii="宋体" w:cs="宋体"/>
          <w:kern w:val="0"/>
          <w:szCs w:val="21"/>
        </w:rPr>
        <w:t>某科技小组准备制作一架航空模型，主要部件需要用密度较小的材料制成。现有</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两种材料待选。由材料</w:t>
      </w:r>
      <w:r>
        <w:rPr>
          <w:rFonts w:ascii="Times New Roman" w:eastAsia="Times New Roman" w:hAnsi="Times New Roman" w:cs="Times New Roman"/>
          <w:i/>
          <w:iCs/>
          <w:kern w:val="0"/>
          <w:szCs w:val="21"/>
        </w:rPr>
        <w:t>A</w:t>
      </w:r>
      <w:r>
        <w:rPr>
          <w:rFonts w:ascii="宋体" w:cs="宋体"/>
          <w:kern w:val="0"/>
          <w:szCs w:val="21"/>
        </w:rPr>
        <w:t>制成的样品体积为</w:t>
      </w:r>
      <m:oMath>
        <m:r>
          <w:rPr>
            <w:rFonts w:hAnsi="Cambria Math"/>
          </w:rPr>
          <m:t>40c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，质量为</w:t>
      </w:r>
      <w:r>
        <w:rPr>
          <w:rFonts w:ascii="Times New Roman" w:eastAsia="Times New Roman" w:hAnsi="Times New Roman" w:cs="Times New Roman"/>
          <w:kern w:val="0"/>
          <w:szCs w:val="21"/>
        </w:rPr>
        <w:t>48</w:t>
      </w:r>
      <w:r>
        <w:rPr>
          <w:rFonts w:ascii="Times New Roman" w:eastAsia="Times New Roman" w:hAnsi="Times New Roman" w:cs="Times New Roman"/>
          <w:i/>
          <w:iCs/>
          <w:kern w:val="0"/>
          <w:szCs w:val="21"/>
        </w:rPr>
        <w:t>g</w:t>
      </w:r>
      <w:r>
        <w:rPr>
          <w:rFonts w:ascii="宋体" w:cs="宋体"/>
          <w:kern w:val="0"/>
          <w:szCs w:val="21"/>
        </w:rPr>
        <w:t>；由材料</w:t>
      </w:r>
      <w:r>
        <w:rPr>
          <w:rFonts w:ascii="Times New Roman" w:eastAsia="Times New Roman" w:hAnsi="Times New Roman" w:cs="Times New Roman"/>
          <w:i/>
          <w:iCs/>
          <w:kern w:val="0"/>
          <w:szCs w:val="21"/>
        </w:rPr>
        <w:t>B</w:t>
      </w:r>
      <w:r>
        <w:rPr>
          <w:rFonts w:ascii="宋体" w:cs="宋体"/>
          <w:kern w:val="0"/>
          <w:szCs w:val="21"/>
        </w:rPr>
        <w:t>制成的样品体积为</w:t>
      </w:r>
      <m:oMath>
        <m:r>
          <w:rPr>
            <w:rFonts w:hAnsi="Cambria Math"/>
          </w:rPr>
          <m:t>20c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，质量为</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g</w:t>
      </w:r>
      <w:r>
        <w:rPr>
          <w:rFonts w:ascii="宋体" w:cs="宋体"/>
          <w:kern w:val="0"/>
          <w:szCs w:val="21"/>
        </w:rPr>
        <w:t>。请你通过计算，向小组推荐最终选择的材料。</w:t>
      </w:r>
      <m:oMath>
        <m:r>
          <w:rPr>
            <w:rFonts w:hAnsi="Cambria Math"/>
          </w:rPr>
          <m:t>(</m:t>
        </m:r>
      </m:oMath>
      <w:r>
        <w:rPr>
          <w:rFonts w:ascii="宋体" w:cs="宋体"/>
          <w:kern w:val="0"/>
          <w:szCs w:val="21"/>
        </w:rPr>
        <w:t>两种材料其他方面均符合要求</w:t>
      </w:r>
      <m:oMath>
        <m:r>
          <w:rPr>
            <w:rFonts w:hAnsi="Cambria Math"/>
          </w:rPr>
          <m:t>)</m:t>
        </m:r>
      </m:oMath>
      <w:bookmarkEnd w:id="26"/>
    </w:p>
    <w:p w14:paraId="0A92F51E" w14:textId="77777777" w:rsidR="00B268FB"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六、综合题：本大题共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42D24761" w14:textId="77777777" w:rsidR="00B268FB"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28</w:t>
      </w:r>
      <w:r>
        <w:rPr>
          <w:rFonts w:ascii="宋体" w:cs="宋体"/>
          <w:kern w:val="0"/>
          <w:szCs w:val="21"/>
        </w:rPr>
        <w:t>.</w:t>
      </w:r>
      <w:bookmarkStart w:id="27" w:name="a3fb5482-e78b-4228-86a1-992ae385c973"/>
      <w:r>
        <w:rPr>
          <w:rFonts w:ascii="宋体" w:cs="宋体"/>
          <w:kern w:val="0"/>
          <w:szCs w:val="21"/>
        </w:rPr>
        <w:t>阅读《航天器中的热管技术》，回答下列问题。</w:t>
      </w:r>
      <w:r>
        <w:rPr>
          <w:rFonts w:ascii="宋体" w:cs="宋体"/>
          <w:kern w:val="0"/>
          <w:szCs w:val="21"/>
        </w:rPr>
        <w:br/>
        <w:t>航天器中的热管技术航天器中的热管技术是一种高效的“热管理”技术，它利用工作物质相变</w:t>
      </w:r>
      <m:oMath>
        <m:r>
          <w:rPr>
            <w:rFonts w:hAnsi="Cambria Math"/>
          </w:rPr>
          <m:t>(</m:t>
        </m:r>
      </m:oMath>
      <w:r>
        <w:rPr>
          <w:rFonts w:ascii="宋体" w:cs="宋体"/>
          <w:kern w:val="0"/>
          <w:szCs w:val="21"/>
        </w:rPr>
        <w:t>物态发生变化</w:t>
      </w:r>
      <m:oMath>
        <m:r>
          <w:rPr>
            <w:rFonts w:hAnsi="Cambria Math"/>
          </w:rPr>
          <m:t>)</m:t>
        </m:r>
      </m:oMath>
      <w:r>
        <w:rPr>
          <w:rFonts w:ascii="宋体" w:cs="宋体"/>
          <w:kern w:val="0"/>
          <w:szCs w:val="21"/>
        </w:rPr>
        <w:t>原理进行热量的传递与转换，实现航天器内部热量的有效转移和散发。</w:t>
      </w:r>
      <w:r>
        <w:rPr>
          <w:rFonts w:ascii="宋体" w:cs="宋体"/>
          <w:kern w:val="0"/>
          <w:szCs w:val="21"/>
        </w:rPr>
        <w:br/>
      </w:r>
      <w:r>
        <w:rPr>
          <w:rFonts w:ascii="宋体" w:cs="宋体"/>
          <w:kern w:val="0"/>
          <w:szCs w:val="21"/>
        </w:rPr>
        <w:t>热管技术的基本原理是：热管内部充有一定量的工作物质，当热管一端</w:t>
      </w:r>
      <m:oMath>
        <m:r>
          <w:rPr>
            <w:rFonts w:hAnsi="Cambria Math"/>
          </w:rPr>
          <m:t>(</m:t>
        </m:r>
      </m:oMath>
      <w:r>
        <w:rPr>
          <w:rFonts w:ascii="宋体" w:cs="宋体"/>
          <w:kern w:val="0"/>
          <w:szCs w:val="21"/>
        </w:rPr>
        <w:t>蒸发段</w:t>
      </w:r>
      <m:oMath>
        <m:r>
          <w:rPr>
            <w:rFonts w:hAnsi="Cambria Math"/>
          </w:rPr>
          <m:t>)</m:t>
        </m:r>
      </m:oMath>
      <w:r>
        <w:rPr>
          <w:rFonts w:ascii="宋体" w:cs="宋体"/>
          <w:kern w:val="0"/>
          <w:szCs w:val="21"/>
        </w:rPr>
        <w:t>受热时，工作物质吸收热量并汽化，蒸汽在微小的气压差下流向另一端</w:t>
      </w:r>
      <m:oMath>
        <m:r>
          <w:rPr>
            <w:rFonts w:hAnsi="Cambria Math"/>
          </w:rPr>
          <m:t>(</m:t>
        </m:r>
      </m:oMath>
      <w:r>
        <w:rPr>
          <w:rFonts w:ascii="宋体" w:cs="宋体"/>
          <w:kern w:val="0"/>
          <w:szCs w:val="21"/>
        </w:rPr>
        <w:t>冷凝段</w:t>
      </w:r>
      <m:oMath>
        <m:r>
          <w:rPr>
            <w:rFonts w:hAnsi="Cambria Math"/>
          </w:rPr>
          <m:t>)</m:t>
        </m:r>
      </m:oMath>
      <w:r>
        <w:rPr>
          <w:rFonts w:ascii="宋体" w:cs="宋体"/>
          <w:kern w:val="0"/>
          <w:szCs w:val="21"/>
        </w:rPr>
        <w:t>，在冷凝段释放热量并凝结成液体，液体再依靠吸液芯的毛细作用流回到蒸发段，如此循环往复，实现热量的高效传递。</w:t>
      </w:r>
      <w:r>
        <w:rPr>
          <w:rFonts w:ascii="宋体" w:cs="宋体"/>
          <w:kern w:val="0"/>
          <w:szCs w:val="21"/>
        </w:rPr>
        <w:br/>
      </w:r>
      <w:r>
        <w:rPr>
          <w:rFonts w:ascii="宋体" w:cs="宋体"/>
          <w:kern w:val="0"/>
          <w:szCs w:val="21"/>
        </w:rPr>
        <w:t>热管技术在航天器中的应用优势是高效传热。热管技术具有极高的导热性能，能够迅速将热量从高温区域传导至低温区域，有效平衡航天器内部温度，无需外加动力。热管依靠工作物质的相变和毛细作用实现热量的自然循环，无需消耗额外的能源。除此之外，热管技术还具有适应性强的特点可以在各种极端温度环境中稳定工作。</w:t>
      </w:r>
      <w:r>
        <w:rPr>
          <w:rFonts w:ascii="宋体" w:cs="宋体"/>
          <w:kern w:val="0"/>
          <w:szCs w:val="21"/>
        </w:rPr>
        <w:br/>
        <w:t>热管技术在航天器的太阳能电池板上和火箭发动机散热系统上有着很好的应用。利用热管技术能将太阳能电池板产生的热量快速传递至空间站的散热系统，使电池板表面温度均匀，提高发电效率。热管技术可以使火箭发动机产生的巨大热量迅速传导至外部散热装置，确保发动机正常工作。</w:t>
      </w:r>
      <w:r>
        <w:rPr>
          <w:rFonts w:ascii="宋体" w:cs="宋体"/>
          <w:kern w:val="0"/>
          <w:szCs w:val="21"/>
        </w:rPr>
        <w:br/>
        <w:t>除了天上，在地球上热管也有着广泛的应用，对于一些需要降温的情况，热管结构更简单，可以省去吸液芯。请根据上述材料，回答下列问题：</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3F705DA2" wp14:editId="54C4E186">
            <wp:extent cx="4476750" cy="2238375"/>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4476750" cy="22383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从“蒸发段”出来的工作物质，在冷凝段凝结成液体的过程中，工作物质发生的物态变化是______。</w:t>
      </w:r>
      <w:r>
        <w:rPr>
          <w:rFonts w:ascii="宋体" w:cs="宋体"/>
          <w:kern w:val="0"/>
          <w:szCs w:val="21"/>
        </w:rPr>
        <w:br/>
      </w:r>
      <m:oMath>
        <m:r>
          <w:rPr>
            <w:rFonts w:hAnsi="Cambria Math"/>
          </w:rPr>
          <m:t>(2)</m:t>
        </m:r>
      </m:oMath>
      <w:r>
        <w:rPr>
          <w:rFonts w:ascii="宋体" w:cs="宋体"/>
          <w:kern w:val="0"/>
          <w:szCs w:val="21"/>
        </w:rPr>
        <w:t>热管热量的自然循环是通过______和______实现的。</w:t>
      </w:r>
      <w:r>
        <w:rPr>
          <w:rFonts w:ascii="宋体" w:cs="宋体"/>
          <w:kern w:val="0"/>
          <w:szCs w:val="21"/>
        </w:rPr>
        <w:br/>
      </w:r>
      <m:oMath>
        <m:r>
          <w:rPr>
            <w:rFonts w:hAnsi="Cambria Math"/>
          </w:rPr>
          <m:t>(3)</m:t>
        </m:r>
      </m:oMath>
      <w:r>
        <w:rPr>
          <w:rFonts w:ascii="宋体" w:cs="宋体"/>
          <w:kern w:val="0"/>
          <w:szCs w:val="21"/>
        </w:rPr>
        <w:t>青藏铁路两侧的“热棒”</w:t>
      </w:r>
      <m:oMath>
        <m:r>
          <w:rPr>
            <w:rFonts w:hAnsi="Cambria Math"/>
          </w:rPr>
          <m:t>(</m:t>
        </m:r>
      </m:oMath>
      <w:r>
        <w:rPr>
          <w:rFonts w:ascii="宋体" w:cs="宋体"/>
          <w:kern w:val="0"/>
          <w:szCs w:val="21"/>
        </w:rPr>
        <w:t>如图甲所示</w:t>
      </w:r>
      <m:oMath>
        <m:r>
          <w:rPr>
            <w:rFonts w:hAnsi="Cambria Math"/>
          </w:rPr>
          <m:t>)</m:t>
        </m:r>
      </m:oMath>
      <w:r>
        <w:rPr>
          <w:rFonts w:ascii="宋体" w:cs="宋体"/>
          <w:kern w:val="0"/>
          <w:szCs w:val="21"/>
        </w:rPr>
        <w:t>一端插入冻土中，一端裸露在空气中，它内部的工作物质在冻土温度升高时，不断的从冻土吸收热量，通过它的相变，将热量搬运出冻土层，防止冻土熔化，从而保证路基稳固。所以说“热棒”和“热管”工作原理本质上是一样的。不同的是，“热管”冷凝段的液体是依靠吸液芯的毛细作用流回蒸发段；而“热棒”冷凝段的液体则是在地球引力的作用下流回蒸发段。在乙图中，“热棒”露出地面的一端相当于是______</w:t>
      </w:r>
      <m:oMath>
        <m:r>
          <w:rPr>
            <w:rFonts w:hAnsi="Cambria Math"/>
          </w:rPr>
          <m:t>(</m:t>
        </m:r>
      </m:oMath>
      <w:r>
        <w:rPr>
          <w:rFonts w:ascii="宋体" w:cs="宋体"/>
          <w:kern w:val="0"/>
          <w:szCs w:val="21"/>
        </w:rPr>
        <w:t>选填“蒸发”或“冷凝”</w:t>
      </w:r>
      <m:oMath>
        <m:r>
          <w:rPr>
            <w:rFonts w:hAnsi="Cambria Math"/>
          </w:rPr>
          <m:t>)</m:t>
        </m:r>
      </m:oMath>
      <w:r>
        <w:rPr>
          <w:rFonts w:ascii="宋体" w:cs="宋体"/>
          <w:kern w:val="0"/>
          <w:szCs w:val="21"/>
        </w:rPr>
        <w:t>段。</w:t>
      </w:r>
      <w:bookmarkEnd w:id="27"/>
      <w:r>
        <w:rPr>
          <w:rFonts w:ascii="Times New Roman" w:eastAsia="Times New Roman" w:hAnsi="Times New Roman" w:cs="Times New Roman"/>
          <w:kern w:val="0"/>
          <w:sz w:val="24"/>
          <w:szCs w:val="24"/>
        </w:rPr>
        <w:br w:type="page"/>
      </w:r>
    </w:p>
    <w:p w14:paraId="18093905" w14:textId="77777777" w:rsidR="00B268FB"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2522E29E" w14:textId="77777777" w:rsidR="00B268F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465C7F98" w14:textId="77777777" w:rsidR="00B268F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m</w:t>
      </w:r>
      <w:r>
        <w:rPr>
          <w:rFonts w:ascii="宋体" w:cs="宋体"/>
          <w:kern w:val="0"/>
          <w:szCs w:val="21"/>
        </w:rPr>
        <w:t>是长度的国际单位，故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m/s</m:t>
        </m:r>
      </m:oMath>
      <w:r>
        <w:rPr>
          <w:rFonts w:ascii="宋体" w:cs="宋体"/>
          <w:kern w:val="0"/>
          <w:szCs w:val="21"/>
        </w:rPr>
        <w:t>是速度的国际单位，故</w:t>
      </w:r>
      <w:r>
        <w:rPr>
          <w:rFonts w:ascii="Times New Roman" w:eastAsia="Times New Roman" w:hAnsi="Times New Roman" w:cs="Times New Roman"/>
          <w:i/>
          <w:iCs/>
          <w:kern w:val="0"/>
          <w:szCs w:val="21"/>
        </w:rPr>
        <w:t>B</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cm</w:t>
      </w:r>
      <w:r>
        <w:rPr>
          <w:rFonts w:ascii="宋体" w:cs="宋体"/>
          <w:kern w:val="0"/>
          <w:szCs w:val="21"/>
        </w:rPr>
        <w:t>是长度的常用单位，故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w:t>
      </w:r>
      <m:oMath>
        <m:r>
          <w:rPr>
            <w:rFonts w:hAnsi="Cambria Math"/>
          </w:rPr>
          <m:t>km/h</m:t>
        </m:r>
      </m:oMath>
      <w:r>
        <w:rPr>
          <w:rFonts w:ascii="宋体" w:cs="宋体"/>
          <w:kern w:val="0"/>
          <w:szCs w:val="21"/>
        </w:rPr>
        <w:t>是速度的常用单位，故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知道国际单位制中，速度的单位</w:t>
      </w:r>
      <m:oMath>
        <m:r>
          <w:rPr>
            <w:rFonts w:hAnsi="Cambria Math"/>
          </w:rPr>
          <m:t>m/s</m:t>
        </m:r>
      </m:oMath>
      <w:r>
        <w:rPr>
          <w:rFonts w:ascii="宋体" w:cs="宋体"/>
          <w:kern w:val="0"/>
          <w:szCs w:val="21"/>
        </w:rPr>
        <w:t>。</w:t>
      </w:r>
      <w:r>
        <w:rPr>
          <w:rFonts w:ascii="宋体" w:cs="宋体"/>
          <w:kern w:val="0"/>
          <w:szCs w:val="21"/>
        </w:rPr>
        <w:br/>
      </w:r>
      <w:r>
        <w:rPr>
          <w:rFonts w:ascii="宋体" w:cs="宋体"/>
          <w:kern w:val="0"/>
          <w:szCs w:val="21"/>
        </w:rPr>
        <w:t>知道国际单位制中常见的单位是解决该题的关键。</w:t>
      </w:r>
    </w:p>
    <w:p w14:paraId="6597CCE6" w14:textId="77777777" w:rsidR="00B268F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0B9C75DD" w14:textId="77777777" w:rsidR="00B268F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解：匀速直线运动的速度大小、运动方向都是不变的，而速度的大小与物体通过的路程和运动时间无关。</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驶入车站时的电动公交车，速度在减小，故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绕地球运动的天宫号空间站，运动方向在改变，故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海上高速转弯的航母福建舰，运动方向在改为，故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以不变的速度通过天安门的受阅车辆，在做匀速直线运动，故</w:t>
      </w:r>
      <w:r>
        <w:rPr>
          <w:rFonts w:ascii="Times New Roman" w:eastAsia="Times New Roman" w:hAnsi="Times New Roman" w:cs="Times New Roman"/>
          <w:i/>
          <w:iCs/>
          <w:kern w:val="0"/>
          <w:szCs w:val="21"/>
        </w:rPr>
        <w:t>D</w:t>
      </w:r>
      <w:r>
        <w:rPr>
          <w:rFonts w:ascii="宋体" w:cs="宋体"/>
          <w:kern w:val="0"/>
          <w:szCs w:val="21"/>
        </w:rPr>
        <w:t>符合题意；</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匀速直线运动是指物体在直线路径上以恒定速度进行的运动。在这种运动中，物体的速度</w:t>
      </w:r>
      <m:oMath>
        <m:r>
          <w:rPr>
            <w:rFonts w:hAnsi="Cambria Math"/>
          </w:rPr>
          <m:t>(</m:t>
        </m:r>
      </m:oMath>
      <w:r>
        <w:rPr>
          <w:rFonts w:ascii="宋体" w:cs="宋体"/>
          <w:kern w:val="0"/>
          <w:szCs w:val="21"/>
        </w:rPr>
        <w:t>即单位时间内通过的距离</w:t>
      </w:r>
      <m:oMath>
        <m:r>
          <w:rPr>
            <w:rFonts w:hAnsi="Cambria Math"/>
          </w:rPr>
          <m:t>)</m:t>
        </m:r>
      </m:oMath>
      <w:r>
        <w:rPr>
          <w:rFonts w:ascii="宋体" w:cs="宋体"/>
          <w:kern w:val="0"/>
          <w:szCs w:val="21"/>
        </w:rPr>
        <w:t>保持不变。</w:t>
      </w:r>
      <w:r>
        <w:rPr>
          <w:rFonts w:ascii="宋体" w:cs="宋体"/>
          <w:kern w:val="0"/>
          <w:szCs w:val="21"/>
        </w:rPr>
        <w:br/>
      </w:r>
      <w:r>
        <w:rPr>
          <w:rFonts w:ascii="宋体" w:cs="宋体"/>
          <w:kern w:val="0"/>
          <w:szCs w:val="21"/>
        </w:rPr>
        <w:t>此题主要考查学生对匀速直线运动的概念的理解和掌握。</w:t>
      </w:r>
    </w:p>
    <w:p w14:paraId="0C625EC1" w14:textId="77777777" w:rsidR="00B268F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34D9BFD2" w14:textId="77777777" w:rsidR="00B268F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、雾凇是空气中的水蒸气遇冷凝华为固体的冰晶，凝华过程放出热量，故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、雾是空气中的水蒸气遇冷液化为液态的小水滴，此过程放热，故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、露是空气中的水蒸气遇冷液化为液态的小水滴，附着在植被表面，此过程放热，故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、雪的形成是水蒸气直接凝华成小冰晶，是凝华现象，凝华过程放热，故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物质由气态直接变为固态叫凝华，物质由固态直接变为气态叫升华；由气态变为液态叫液化，由液态变为气态叫汽化；由固态变为液态叫熔化，由液态变为固态叫凝固。</w:t>
      </w:r>
      <w:r>
        <w:rPr>
          <w:rFonts w:ascii="宋体" w:cs="宋体"/>
          <w:kern w:val="0"/>
          <w:szCs w:val="21"/>
        </w:rPr>
        <w:br/>
      </w:r>
      <m:oMath>
        <m:r>
          <w:rPr>
            <w:rFonts w:hAnsi="Cambria Math"/>
          </w:rPr>
          <m:t>(2)</m:t>
        </m:r>
      </m:oMath>
      <w:r>
        <w:rPr>
          <w:rFonts w:ascii="宋体" w:cs="宋体"/>
          <w:kern w:val="0"/>
          <w:szCs w:val="21"/>
        </w:rPr>
        <w:t>六种物态变化过程中，都伴随着吸热或放热；其中放出热量的物态变化有：凝固、液化、凝华；吸热</w:t>
      </w:r>
      <w:r>
        <w:rPr>
          <w:rFonts w:ascii="宋体" w:cs="宋体"/>
          <w:kern w:val="0"/>
          <w:szCs w:val="21"/>
        </w:rPr>
        <w:lastRenderedPageBreak/>
        <w:t>的有：熔化、汽化、升华。</w:t>
      </w:r>
      <w:r>
        <w:rPr>
          <w:rFonts w:ascii="宋体" w:cs="宋体"/>
          <w:kern w:val="0"/>
          <w:szCs w:val="21"/>
        </w:rPr>
        <w:br/>
      </w:r>
      <w:r>
        <w:rPr>
          <w:rFonts w:ascii="宋体" w:cs="宋体"/>
          <w:kern w:val="0"/>
          <w:szCs w:val="21"/>
        </w:rPr>
        <w:t>分析生活中的热现象属于哪种物态变化，关键要看清物态变化前后，物质各处于什么状态；另外对六种物态变化的吸热和放热情况也要有清晰的认识。</w:t>
      </w:r>
    </w:p>
    <w:p w14:paraId="20A0AD7D" w14:textId="77777777" w:rsidR="00B268F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4F2C51DA" w14:textId="77777777" w:rsidR="00B268F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、荷花在水中的倒影属于平面镜成像，是光的反射形成的，故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、交通转角镜中景物属于凸面镜成像，是光的反射形成的，故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、月偏食是光沿直线传播形成的，故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、白光穿过三棱镜发生色散属于光的折射现象，故</w:t>
      </w:r>
      <w:r>
        <w:rPr>
          <w:rFonts w:ascii="Times New Roman" w:eastAsia="Times New Roman" w:hAnsi="Times New Roman" w:cs="Times New Roman"/>
          <w:i/>
          <w:iCs/>
          <w:kern w:val="0"/>
          <w:szCs w:val="21"/>
        </w:rPr>
        <w:t>D</w:t>
      </w:r>
      <w:r>
        <w:rPr>
          <w:rFonts w:ascii="宋体" w:cs="宋体"/>
          <w:kern w:val="0"/>
          <w:szCs w:val="21"/>
        </w:rPr>
        <w:t>符合题意。</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光在自然界中存在三种光现象：</w:t>
      </w:r>
      <w:r>
        <w:rPr>
          <w:rFonts w:ascii="宋体" w:cs="宋体"/>
          <w:kern w:val="0"/>
          <w:szCs w:val="21"/>
        </w:rPr>
        <w:br/>
      </w:r>
      <m:oMath>
        <m:r>
          <w:rPr>
            <w:rFonts w:hAnsi="Cambria Math"/>
          </w:rPr>
          <m:t>(1)</m:t>
        </m:r>
      </m:oMath>
      <w:r>
        <w:rPr>
          <w:rFonts w:ascii="宋体" w:cs="宋体"/>
          <w:kern w:val="0"/>
          <w:szCs w:val="21"/>
        </w:rPr>
        <w:t>光在同种均匀物质中沿直线传播，在日常生活中，激光准直、小孔成像和影子的形成等都表明光在同一种均匀介质中是沿直线传播的；</w:t>
      </w:r>
      <w:r>
        <w:rPr>
          <w:rFonts w:ascii="宋体" w:cs="宋体"/>
          <w:kern w:val="0"/>
          <w:szCs w:val="21"/>
        </w:rPr>
        <w:br/>
      </w:r>
      <m:oMath>
        <m:r>
          <w:rPr>
            <w:rFonts w:hAnsi="Cambria Math"/>
          </w:rPr>
          <m:t>(2)</m:t>
        </m:r>
      </m:oMath>
      <w:r>
        <w:rPr>
          <w:rFonts w:ascii="宋体" w:cs="宋体"/>
          <w:kern w:val="0"/>
          <w:szCs w:val="21"/>
        </w:rPr>
        <w:t>当光照射到物体表面上时，有一部分光被反射回来发生反射现象，例如：平面镜成像、水中倒影等；</w:t>
      </w:r>
      <w:r>
        <w:rPr>
          <w:rFonts w:ascii="宋体" w:cs="宋体"/>
          <w:kern w:val="0"/>
          <w:szCs w:val="21"/>
        </w:rPr>
        <w:br/>
      </w:r>
      <m:oMath>
        <m:r>
          <w:rPr>
            <w:rFonts w:hAnsi="Cambria Math"/>
          </w:rPr>
          <m:t>(3)</m:t>
        </m:r>
      </m:oMath>
      <w:r>
        <w:rPr>
          <w:rFonts w:ascii="宋体" w:cs="宋体"/>
          <w:kern w:val="0"/>
          <w:szCs w:val="21"/>
        </w:rPr>
        <w:t>当光从一种介质斜射入另一种介质时，传播方向会偏折，发生折射现象，如：看水里的鱼比实际位置浅等。</w:t>
      </w:r>
      <w:r>
        <w:rPr>
          <w:rFonts w:ascii="宋体" w:cs="宋体"/>
          <w:kern w:val="0"/>
          <w:szCs w:val="21"/>
        </w:rPr>
        <w:br/>
      </w:r>
      <w:r>
        <w:rPr>
          <w:rFonts w:ascii="宋体" w:cs="宋体"/>
          <w:kern w:val="0"/>
          <w:szCs w:val="21"/>
        </w:rPr>
        <w:t>在分析几个实例时，要注意区分是光的直线传播、光的反射还是光的折射。</w:t>
      </w:r>
      <w:r>
        <w:rPr>
          <w:rFonts w:ascii="宋体" w:cs="宋体"/>
          <w:kern w:val="0"/>
          <w:szCs w:val="21"/>
        </w:rPr>
        <w:br/>
        <w:t>本题主要考查学生利用光学知识解释生活中常见的物理现象，此题与实际生活联系密切，体现了生活处处是物理的理念。</w:t>
      </w:r>
    </w:p>
    <w:p w14:paraId="724CEFEF" w14:textId="77777777" w:rsidR="00B268F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0C9D9891" w14:textId="77777777" w:rsidR="00B268F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解：在火箭上升过程中，</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、以发射塔为参照物，火箭相对于发射塔的位置发生了变化，火箭是运动的，故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、以火箭为参照物，飞船相对于火箭的位置没有发生变化，飞船是静止的，故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、以宇航员为参照物，地面相对于宇航员的位置发生了变化，地面是运动的，故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、以飞船为参照物，宇航员相对于飞船的位置没有发生变化，宇航员是静止的，故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在研究物体运动时，要选择参照的标准，即参照物，物体的位置相对于参照物发生变化，则运动，不发生变化，则静止。</w:t>
      </w:r>
      <w:r>
        <w:rPr>
          <w:rFonts w:ascii="宋体" w:cs="宋体"/>
          <w:kern w:val="0"/>
          <w:szCs w:val="21"/>
        </w:rPr>
        <w:br/>
        <w:t>此题主要考查了运动和静止的相对性，在判断物体运动和静止时，关键看物体相对于参照物的位置是否发生了变化。</w:t>
      </w:r>
    </w:p>
    <w:p w14:paraId="14F2A628" w14:textId="77777777" w:rsidR="00B268F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3BDCF7D7" w14:textId="77777777" w:rsidR="00B268F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hAnsi="Cambria Math"/>
          </w:rPr>
          <m:t>A.</m:t>
        </m:r>
      </m:oMath>
      <w:r>
        <w:rPr>
          <w:rFonts w:ascii="宋体" w:cs="宋体"/>
          <w:kern w:val="0"/>
          <w:szCs w:val="21"/>
        </w:rPr>
        <w:t>一个鸡蛋的质量可能为</w:t>
      </w:r>
      <w:r>
        <w:rPr>
          <w:rFonts w:ascii="Times New Roman" w:eastAsia="Times New Roman" w:hAnsi="Times New Roman" w:cs="Times New Roman"/>
          <w:kern w:val="0"/>
          <w:szCs w:val="21"/>
        </w:rPr>
        <w:t>70</w:t>
      </w:r>
      <w:r>
        <w:rPr>
          <w:rFonts w:ascii="Times New Roman" w:eastAsia="Times New Roman" w:hAnsi="Times New Roman" w:cs="Times New Roman"/>
          <w:i/>
          <w:iCs/>
          <w:kern w:val="0"/>
          <w:szCs w:val="21"/>
        </w:rPr>
        <w:t>g</w:t>
      </w:r>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符合实际；</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普通居民家里卧室门高度约为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m</w:t>
      </w:r>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冬天，北方居民开暖气时室内的温度一般要超过</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，但不可能达到</w:t>
      </w:r>
      <m:oMath>
        <m:sSup>
          <m:sSupPr>
            <m:ctrlPr>
              <w:rPr>
                <w:rFonts w:hAnsi="Cambria Math"/>
              </w:rPr>
            </m:ctrlPr>
          </m:sSupPr>
          <m:e>
            <m:r>
              <w:rPr>
                <w:rFonts w:hAnsi="Cambria Math"/>
              </w:rPr>
              <m:t>50</m:t>
            </m:r>
          </m:e>
          <m:sup>
            <m:r>
              <w:rPr>
                <w:rFonts w:hAnsi="Cambria Math"/>
              </w:rPr>
              <m:t>∘</m:t>
            </m:r>
          </m:sup>
        </m:sSup>
        <m:r>
          <m:rPr>
            <m:sty m:val="p"/>
          </m:rPr>
          <w:rPr>
            <w:rFonts w:hAnsi="Cambria Math"/>
          </w:rPr>
          <m:t>C</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中学生步行的速度约为</w:t>
      </w:r>
      <m:oMath>
        <m:r>
          <w:rPr>
            <w:rFonts w:hAnsi="Cambria Math"/>
          </w:rPr>
          <m:t>1.2m/s</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不符合实际。</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首先要对相关物理量有个初步的认识，不同物理量的估算，有的需要凭借生活经验，有的需要经过简单的计算，有的要进行单位换算，最后判断符合要求的是哪一个。</w:t>
      </w:r>
      <w:r>
        <w:rPr>
          <w:rFonts w:ascii="宋体" w:cs="宋体"/>
          <w:kern w:val="0"/>
          <w:szCs w:val="21"/>
        </w:rPr>
        <w:br/>
        <w:t>物理与社会生活联系紧密，多了解一些生活中常见物理量的数值可帮助我们更好地学好物理，同时也能让物理更好地为生活服务。</w:t>
      </w:r>
    </w:p>
    <w:p w14:paraId="271CCC7F" w14:textId="77777777" w:rsidR="00B268F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16DDF25D" w14:textId="77777777" w:rsidR="00B268F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解：说明书上有“可以用</w:t>
      </w:r>
      <m:oMath>
        <m:sSup>
          <m:sSupPr>
            <m:ctrlPr>
              <w:rPr>
                <w:rFonts w:hAnsi="Cambria Math"/>
              </w:rPr>
            </m:ctrlPr>
          </m:sSupPr>
          <m:e>
            <m:r>
              <w:rPr>
                <w:rFonts w:hAnsi="Cambria Math"/>
              </w:rPr>
              <m:t>30</m:t>
            </m:r>
          </m:e>
          <m:sup>
            <m:r>
              <w:rPr>
                <w:rFonts w:hAnsi="Cambria Math"/>
              </w:rPr>
              <m:t>∘</m:t>
            </m:r>
          </m:sup>
        </m:sSup>
        <m:r>
          <m:rPr>
            <m:sty m:val="p"/>
          </m:rPr>
          <w:rPr>
            <w:rFonts w:hAnsi="Cambria Math"/>
          </w:rPr>
          <m:t>C</m:t>
        </m:r>
      </m:oMath>
      <w:r>
        <w:rPr>
          <w:rFonts w:ascii="宋体" w:cs="宋体"/>
          <w:kern w:val="0"/>
          <w:szCs w:val="21"/>
        </w:rPr>
        <w:t>以下的温水清洗”的字样。有一次小明将该饰品放入沸水中消毒，发现饰品居然熔化了。装饰品可以用</w:t>
      </w:r>
      <m:oMath>
        <m:sSup>
          <m:sSupPr>
            <m:ctrlPr>
              <w:rPr>
                <w:rFonts w:hAnsi="Cambria Math"/>
              </w:rPr>
            </m:ctrlPr>
          </m:sSupPr>
          <m:e>
            <m:r>
              <w:rPr>
                <w:rFonts w:hAnsi="Cambria Math"/>
              </w:rPr>
              <m:t>30</m:t>
            </m:r>
          </m:e>
          <m:sup>
            <m:r>
              <w:rPr>
                <w:rFonts w:hAnsi="Cambria Math"/>
              </w:rPr>
              <m:t>∘</m:t>
            </m:r>
          </m:sup>
        </m:sSup>
        <m:r>
          <m:rPr>
            <m:sty m:val="p"/>
          </m:rPr>
          <w:rPr>
            <w:rFonts w:hAnsi="Cambria Math"/>
          </w:rPr>
          <m:t>C</m:t>
        </m:r>
      </m:oMath>
      <w:r>
        <w:rPr>
          <w:rFonts w:ascii="宋体" w:cs="宋体"/>
          <w:kern w:val="0"/>
          <w:szCs w:val="21"/>
        </w:rPr>
        <w:t>以下的温水清洗，所以该饰品的熔点高于</w:t>
      </w:r>
      <m:oMath>
        <m:sSup>
          <m:sSupPr>
            <m:ctrlPr>
              <w:rPr>
                <w:rFonts w:hAnsi="Cambria Math"/>
              </w:rPr>
            </m:ctrlPr>
          </m:sSupPr>
          <m:e>
            <m:r>
              <w:rPr>
                <w:rFonts w:hAnsi="Cambria Math"/>
              </w:rPr>
              <m:t>30</m:t>
            </m:r>
          </m:e>
          <m:sup>
            <m:r>
              <w:rPr>
                <w:rFonts w:hAnsi="Cambria Math"/>
              </w:rPr>
              <m:t>∘</m:t>
            </m:r>
          </m:sup>
        </m:sSup>
        <m:r>
          <m:rPr>
            <m:sty m:val="p"/>
          </m:rPr>
          <w:rPr>
            <w:rFonts w:hAnsi="Cambria Math"/>
          </w:rPr>
          <m:t>C</m:t>
        </m:r>
      </m:oMath>
      <w:r>
        <w:rPr>
          <w:rFonts w:ascii="宋体" w:cs="宋体"/>
          <w:kern w:val="0"/>
          <w:szCs w:val="21"/>
        </w:rPr>
        <w:t>且低于</w:t>
      </w:r>
      <w:r>
        <w:rPr>
          <w:rFonts w:ascii="Times New Roman" w:eastAsia="Times New Roman" w:hAnsi="Times New Roman" w:cs="Times New Roman"/>
          <w:kern w:val="0"/>
          <w:szCs w:val="21"/>
        </w:rPr>
        <w:t>100</w:t>
      </w:r>
      <w:r>
        <w:rPr>
          <w:rFonts w:ascii="宋体" w:cs="宋体"/>
          <w:kern w:val="0"/>
          <w:szCs w:val="21"/>
        </w:rPr>
        <w:t>摄氏度，故</w:t>
      </w:r>
      <w:r>
        <w:rPr>
          <w:rFonts w:ascii="Times New Roman" w:eastAsia="Times New Roman" w:hAnsi="Times New Roman" w:cs="Times New Roman"/>
          <w:i/>
          <w:iCs/>
          <w:kern w:val="0"/>
          <w:szCs w:val="21"/>
        </w:rPr>
        <w:t>A</w:t>
      </w:r>
      <w:r>
        <w:rPr>
          <w:rFonts w:ascii="宋体" w:cs="宋体"/>
          <w:kern w:val="0"/>
          <w:szCs w:val="21"/>
        </w:rPr>
        <w:t>符合题意，</w:t>
      </w:r>
      <w:r>
        <w:rPr>
          <w:rFonts w:ascii="Times New Roman" w:eastAsia="Times New Roman" w:hAnsi="Times New Roman" w:cs="Times New Roman"/>
          <w:i/>
          <w:iCs/>
          <w:kern w:val="0"/>
          <w:szCs w:val="21"/>
        </w:rPr>
        <w:t>BCD</w:t>
      </w:r>
      <w:r>
        <w:rPr>
          <w:rFonts w:ascii="宋体" w:cs="宋体"/>
          <w:kern w:val="0"/>
          <w:szCs w:val="21"/>
        </w:rPr>
        <w:t>不符合题意。</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晶体熔化时的温度叫熔点。非晶体没有确定的熔点。</w:t>
      </w:r>
      <w:r>
        <w:rPr>
          <w:rFonts w:ascii="宋体" w:cs="宋体"/>
          <w:kern w:val="0"/>
          <w:szCs w:val="21"/>
        </w:rPr>
        <w:br/>
        <w:t>本题考查晶体的熔点，属于基础题。</w:t>
      </w:r>
    </w:p>
    <w:p w14:paraId="5BA7A589" w14:textId="77777777" w:rsidR="00B268F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49866B1C" w14:textId="77777777" w:rsidR="00B268F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频率表示物体振动的快慢，物体振动的越快，频率越大，观察图形，相同时间内，物体的振动频率大，所以音调高；</w:t>
      </w:r>
      <w:r>
        <w:rPr>
          <w:rFonts w:ascii="宋体" w:cs="宋体"/>
          <w:kern w:val="0"/>
          <w:szCs w:val="21"/>
        </w:rPr>
        <w:br/>
      </w:r>
      <m:oMath>
        <m:r>
          <w:rPr>
            <w:rFonts w:hAnsi="Cambria Math"/>
          </w:rPr>
          <m:t>(2)</m:t>
        </m:r>
      </m:oMath>
      <w:r>
        <w:rPr>
          <w:rFonts w:ascii="宋体" w:cs="宋体"/>
          <w:kern w:val="0"/>
          <w:szCs w:val="21"/>
        </w:rPr>
        <w:t>振幅是指振动物体离开平衡位置的最大距离，它决定了声音的响度；物体的振幅大，声音的响度大，故</w:t>
      </w:r>
      <w:r>
        <w:rPr>
          <w:rFonts w:ascii="Times New Roman" w:eastAsia="Times New Roman" w:hAnsi="Times New Roman" w:cs="Times New Roman"/>
          <w:i/>
          <w:iCs/>
          <w:kern w:val="0"/>
          <w:szCs w:val="21"/>
        </w:rPr>
        <w:t>C</w:t>
      </w:r>
      <w:r>
        <w:rPr>
          <w:rFonts w:ascii="宋体" w:cs="宋体"/>
          <w:kern w:val="0"/>
          <w:szCs w:val="21"/>
        </w:rPr>
        <w:t>正确、</w:t>
      </w:r>
      <w:r>
        <w:rPr>
          <w:rFonts w:ascii="Times New Roman" w:eastAsia="Times New Roman" w:hAnsi="Times New Roman" w:cs="Times New Roman"/>
          <w:i/>
          <w:iCs/>
          <w:kern w:val="0"/>
          <w:szCs w:val="21"/>
        </w:rPr>
        <w:t>ABD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乐音的三个特征：音调、响度和音色，搞清影响它们的因素：音调与发声体的振动频率有关；响度与振幅及距离发声体远近有关；音色与发声体有关。</w:t>
      </w:r>
      <w:r>
        <w:rPr>
          <w:rFonts w:ascii="宋体" w:cs="宋体"/>
          <w:kern w:val="0"/>
          <w:szCs w:val="21"/>
        </w:rPr>
        <w:br/>
        <w:t>通过图形，找出相同的时间内，振动次数越多，频率大，音调高；对图形正确分析是解决本题的关键。</w:t>
      </w:r>
    </w:p>
    <w:p w14:paraId="44C7F20E" w14:textId="77777777" w:rsidR="00B268F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459DD79B" w14:textId="77777777" w:rsidR="00B268F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、水比酒精的密度大，表示相同体积的水和酒精，水的质量大，故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、由密度公式</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可知，质量</w:t>
      </w:r>
      <w:r>
        <w:rPr>
          <w:rFonts w:ascii="Times New Roman" w:eastAsia="Times New Roman" w:hAnsi="Times New Roman" w:cs="Times New Roman"/>
          <w:i/>
          <w:iCs/>
          <w:kern w:val="0"/>
          <w:szCs w:val="21"/>
        </w:rPr>
        <w:t>m</w:t>
      </w:r>
      <w:r>
        <w:rPr>
          <w:rFonts w:ascii="宋体" w:cs="宋体"/>
          <w:kern w:val="0"/>
          <w:szCs w:val="21"/>
        </w:rPr>
        <w:t>相同、实心金属块的体积</w:t>
      </w:r>
      <w:r>
        <w:rPr>
          <w:rFonts w:ascii="Times New Roman" w:eastAsia="Times New Roman" w:hAnsi="Times New Roman" w:cs="Times New Roman"/>
          <w:i/>
          <w:iCs/>
          <w:kern w:val="0"/>
          <w:szCs w:val="21"/>
        </w:rPr>
        <w:t>V</w:t>
      </w:r>
      <w:r>
        <w:rPr>
          <w:rFonts w:ascii="宋体" w:cs="宋体"/>
          <w:kern w:val="0"/>
          <w:szCs w:val="21"/>
        </w:rPr>
        <w:t>越大，金属块的密度越小，故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、密度是物质本身的一种特性，与质量、体积大小无关，所以用一块铁制成大小不同的一堆铁钉，它们</w:t>
      </w:r>
      <w:r>
        <w:rPr>
          <w:rFonts w:ascii="宋体" w:cs="宋体"/>
          <w:kern w:val="0"/>
          <w:szCs w:val="21"/>
        </w:rPr>
        <w:lastRenderedPageBreak/>
        <w:t>的密度是相同的，故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、将纯净水放入冰箱凝固成冰，其质量不变，冰的密度小于水的密度，根据</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可知，体积变大，故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密度是指单位体积的某种物质的质量；</w:t>
      </w:r>
      <w:r>
        <w:rPr>
          <w:rFonts w:ascii="宋体" w:cs="宋体"/>
          <w:kern w:val="0"/>
          <w:szCs w:val="21"/>
        </w:rPr>
        <w:br/>
      </w:r>
      <m:oMath>
        <m:r>
          <w:rPr>
            <w:rFonts w:hAnsi="Cambria Math"/>
          </w:rPr>
          <m:t>(2)</m:t>
        </m:r>
      </m:oMath>
      <w:r>
        <w:rPr>
          <w:rFonts w:ascii="宋体" w:cs="宋体"/>
          <w:kern w:val="0"/>
          <w:szCs w:val="21"/>
        </w:rPr>
        <w:t>根据密度公式的变形公式分析；</w:t>
      </w:r>
      <w:r>
        <w:rPr>
          <w:rFonts w:ascii="宋体" w:cs="宋体"/>
          <w:kern w:val="0"/>
          <w:szCs w:val="21"/>
        </w:rPr>
        <w:br/>
      </w:r>
      <m:oMath>
        <m:r>
          <w:rPr>
            <w:rFonts w:hAnsi="Cambria Math"/>
          </w:rPr>
          <m:t>(3)</m:t>
        </m:r>
      </m:oMath>
      <w:r>
        <w:rPr>
          <w:rFonts w:ascii="宋体" w:cs="宋体"/>
          <w:kern w:val="0"/>
          <w:szCs w:val="21"/>
        </w:rPr>
        <w:t>密度是物质本身的一种特性，同种物质</w:t>
      </w:r>
      <m:oMath>
        <m:r>
          <w:rPr>
            <w:rFonts w:hAnsi="Cambria Math"/>
          </w:rPr>
          <m:t>(</m:t>
        </m:r>
      </m:oMath>
      <w:r>
        <w:rPr>
          <w:rFonts w:ascii="宋体" w:cs="宋体"/>
          <w:kern w:val="0"/>
          <w:szCs w:val="21"/>
        </w:rPr>
        <w:t>状态不变</w:t>
      </w:r>
      <m:oMath>
        <m:r>
          <w:rPr>
            <w:rFonts w:hAnsi="Cambria Math"/>
          </w:rPr>
          <m:t>)</m:t>
        </m:r>
      </m:oMath>
      <w:r>
        <w:rPr>
          <w:rFonts w:ascii="宋体" w:cs="宋体"/>
          <w:kern w:val="0"/>
          <w:szCs w:val="21"/>
        </w:rPr>
        <w:t>密度一定，与质量、体积大小无关。</w:t>
      </w:r>
      <w:r>
        <w:rPr>
          <w:rFonts w:ascii="宋体" w:cs="宋体"/>
          <w:kern w:val="0"/>
          <w:szCs w:val="21"/>
        </w:rPr>
        <w:br/>
      </w:r>
      <m:oMath>
        <m:r>
          <w:rPr>
            <w:rFonts w:hAnsi="Cambria Math"/>
          </w:rPr>
          <m:t>(4)</m:t>
        </m:r>
      </m:oMath>
      <w:r>
        <w:rPr>
          <w:rFonts w:ascii="宋体" w:cs="宋体"/>
          <w:kern w:val="0"/>
          <w:szCs w:val="21"/>
        </w:rPr>
        <w:t>水凝固成冰，质量不变，冰的密度小于水的密度，根据</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分析其体积变化。</w:t>
      </w:r>
      <w:r>
        <w:rPr>
          <w:rFonts w:ascii="宋体" w:cs="宋体"/>
          <w:kern w:val="0"/>
          <w:szCs w:val="21"/>
        </w:rPr>
        <w:br/>
      </w:r>
      <w:r>
        <w:rPr>
          <w:rFonts w:ascii="宋体" w:cs="宋体"/>
          <w:kern w:val="0"/>
          <w:szCs w:val="21"/>
        </w:rPr>
        <w:t>本题考查了物质密度与质量、体积间的关系，知道密度是物质的固有属性，密度与物体质量与体积无关，熟练应用密度公式及其变形公式即可正确解题。</w:t>
      </w:r>
    </w:p>
    <w:p w14:paraId="53652AF3" w14:textId="77777777" w:rsidR="00B268F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6B2D9DB7" w14:textId="77777777" w:rsidR="00B268FB"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、平面镜成像时，像到镜面的距离与物体到镜面的距离相等，甲图中蜡烛</w:t>
      </w:r>
      <w:r>
        <w:rPr>
          <w:rFonts w:ascii="Times New Roman" w:eastAsia="Times New Roman" w:hAnsi="Times New Roman" w:cs="Times New Roman"/>
          <w:i/>
          <w:iCs/>
          <w:kern w:val="0"/>
          <w:szCs w:val="21"/>
        </w:rPr>
        <w:t>A</w:t>
      </w:r>
      <w:r>
        <w:rPr>
          <w:rFonts w:ascii="宋体" w:cs="宋体"/>
          <w:kern w:val="0"/>
          <w:szCs w:val="21"/>
        </w:rPr>
        <w:t>与玻璃板有一定距离，因此蜡烛</w:t>
      </w:r>
      <w:r>
        <w:rPr>
          <w:rFonts w:ascii="Times New Roman" w:eastAsia="Times New Roman" w:hAnsi="Times New Roman" w:cs="Times New Roman"/>
          <w:i/>
          <w:iCs/>
          <w:kern w:val="0"/>
          <w:szCs w:val="21"/>
        </w:rPr>
        <w:t>A</w:t>
      </w:r>
      <w:r>
        <w:rPr>
          <w:rFonts w:ascii="宋体" w:cs="宋体"/>
          <w:kern w:val="0"/>
          <w:szCs w:val="21"/>
        </w:rPr>
        <w:t>的像的位置不在玻璃板的表面上，故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BC</w:t>
      </w:r>
      <w:r>
        <w:rPr>
          <w:rFonts w:ascii="宋体" w:cs="宋体"/>
          <w:kern w:val="0"/>
          <w:szCs w:val="21"/>
        </w:rPr>
        <w:t>、实验时平面镜必须要垂直水平桌面放置，如果如乙和丙图中玻璃板没有竖直放置，不论怎样移动后面的蜡烛都不可能与前面蜡烛的像完全重合，如下图：</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00CAB12" wp14:editId="210B9FC4">
            <wp:extent cx="2514600" cy="781050"/>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2514600" cy="781050"/>
                    </a:xfrm>
                    <a:prstGeom prst="rect">
                      <a:avLst/>
                    </a:prstGeom>
                    <a:noFill/>
                    <a:ln>
                      <a:noFill/>
                    </a:ln>
                  </pic:spPr>
                </pic:pic>
              </a:graphicData>
            </a:graphic>
          </wp:inline>
        </w:drawing>
      </w:r>
      <w:r>
        <w:rPr>
          <w:rFonts w:ascii="宋体" w:cs="宋体"/>
          <w:kern w:val="0"/>
          <w:szCs w:val="21"/>
        </w:rPr>
        <w:t>，故</w:t>
      </w:r>
      <w:r>
        <w:rPr>
          <w:rFonts w:ascii="Times New Roman" w:eastAsia="Times New Roman" w:hAnsi="Times New Roman" w:cs="Times New Roman"/>
          <w:i/>
          <w:iCs/>
          <w:kern w:val="0"/>
          <w:szCs w:val="21"/>
        </w:rPr>
        <w:t>BC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、平面镜成的是虚像，是光的反射形成的，因此，如果在玻璃与</w:t>
      </w:r>
      <w:r>
        <w:rPr>
          <w:rFonts w:ascii="Times New Roman" w:eastAsia="Times New Roman" w:hAnsi="Times New Roman" w:cs="Times New Roman"/>
          <w:i/>
          <w:iCs/>
          <w:kern w:val="0"/>
          <w:szCs w:val="21"/>
        </w:rPr>
        <w:t>B</w:t>
      </w:r>
      <w:r>
        <w:rPr>
          <w:rFonts w:ascii="宋体" w:cs="宋体"/>
          <w:kern w:val="0"/>
          <w:szCs w:val="21"/>
        </w:rPr>
        <w:t>蜡烛之间放一块白屏，从蜡烛</w:t>
      </w:r>
      <w:r>
        <w:rPr>
          <w:rFonts w:ascii="Times New Roman" w:eastAsia="Times New Roman" w:hAnsi="Times New Roman" w:cs="Times New Roman"/>
          <w:i/>
          <w:iCs/>
          <w:kern w:val="0"/>
          <w:szCs w:val="21"/>
        </w:rPr>
        <w:t>A</w:t>
      </w:r>
      <w:r>
        <w:rPr>
          <w:rFonts w:ascii="宋体" w:cs="宋体"/>
          <w:kern w:val="0"/>
          <w:szCs w:val="21"/>
        </w:rPr>
        <w:t>一侧可以看到</w:t>
      </w:r>
      <w:r>
        <w:rPr>
          <w:rFonts w:ascii="Times New Roman" w:eastAsia="Times New Roman" w:hAnsi="Times New Roman" w:cs="Times New Roman"/>
          <w:i/>
          <w:iCs/>
          <w:kern w:val="0"/>
          <w:szCs w:val="21"/>
        </w:rPr>
        <w:t>A</w:t>
      </w:r>
      <w:r>
        <w:rPr>
          <w:rFonts w:ascii="宋体" w:cs="宋体"/>
          <w:kern w:val="0"/>
          <w:szCs w:val="21"/>
        </w:rPr>
        <w:t>的像，故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平面镜成的像到镜面的距离与物体到镜面的距离相等。</w:t>
      </w:r>
      <w:r>
        <w:rPr>
          <w:rFonts w:ascii="宋体" w:cs="宋体"/>
          <w:kern w:val="0"/>
          <w:szCs w:val="21"/>
        </w:rPr>
        <w:br/>
      </w:r>
      <m:oMath>
        <m:r>
          <w:rPr>
            <w:rFonts w:hAnsi="Cambria Math"/>
          </w:rPr>
          <m:t>(2)(3)</m:t>
        </m:r>
      </m:oMath>
      <w:r>
        <w:rPr>
          <w:rFonts w:ascii="宋体" w:cs="宋体"/>
          <w:kern w:val="0"/>
          <w:szCs w:val="21"/>
        </w:rPr>
        <w:t>由平面镜的成像特点，像物关于镜面对称。</w:t>
      </w:r>
      <w:r>
        <w:rPr>
          <w:rFonts w:ascii="宋体" w:cs="宋体"/>
          <w:kern w:val="0"/>
          <w:szCs w:val="21"/>
        </w:rPr>
        <w:br/>
      </w:r>
      <m:oMath>
        <m:r>
          <w:rPr>
            <w:rFonts w:hAnsi="Cambria Math"/>
          </w:rPr>
          <m:t>(4)</m:t>
        </m:r>
      </m:oMath>
      <w:r>
        <w:rPr>
          <w:rFonts w:ascii="宋体" w:cs="宋体"/>
          <w:kern w:val="0"/>
          <w:szCs w:val="21"/>
        </w:rPr>
        <w:t>平面镜成的是虚像，是光的反射形成的，因此，在玻璃板后面放一块挡光板，不会影响观察物体的像。</w:t>
      </w:r>
      <w:r>
        <w:rPr>
          <w:rFonts w:ascii="宋体" w:cs="宋体"/>
          <w:kern w:val="0"/>
          <w:szCs w:val="21"/>
        </w:rPr>
        <w:br/>
      </w:r>
      <w:r>
        <w:rPr>
          <w:rFonts w:ascii="宋体" w:cs="宋体"/>
          <w:kern w:val="0"/>
          <w:szCs w:val="21"/>
        </w:rPr>
        <w:t>探究平面镜成像特点的实验是中考出题的一个热点，本题围绕这个探究过程可能遇到的问题，解决办法，合理的思考和解释来考查同学的，值得我们关注。</w:t>
      </w:r>
    </w:p>
    <w:p w14:paraId="500875D5" w14:textId="77777777" w:rsidR="00B268F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6F9D4C0F" w14:textId="77777777" w:rsidR="00B268F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解：光线经过透镜是光的折射现象，凸透镜对光线有会聚作用，凹透镜对光线有发散作用；如甲图可知，入射光线经透镜折射后，折射光线更靠近主光轴，因此是此透镜对光线有会聚作用，所以该透镜是凸透镜；</w:t>
      </w:r>
      <w:r>
        <w:rPr>
          <w:rFonts w:ascii="宋体" w:cs="宋体"/>
          <w:kern w:val="0"/>
          <w:szCs w:val="21"/>
        </w:rPr>
        <w:br/>
        <w:t>根据图乙可知，入射光线经透镜折射后，折射光线延后会聚，因此是此透镜对光线有发散作用，所以该透镜是凹透镜。</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光线经过透镜是属于光的折射；根据凸透镜对光线有会聚作用，凹透镜对光线有发散作用可解答。</w:t>
      </w:r>
      <w:r>
        <w:rPr>
          <w:rFonts w:ascii="宋体" w:cs="宋体"/>
          <w:kern w:val="0"/>
          <w:szCs w:val="21"/>
        </w:rPr>
        <w:br/>
        <w:t>本题考查凸透镜和凹透镜的特点，判断透镜是凸透镜还是凹透镜有多种方法：根据定义判断；根据成像情况进行判断；根据对光线的作用进行判断。</w:t>
      </w:r>
    </w:p>
    <w:p w14:paraId="007BD9EF" w14:textId="77777777" w:rsidR="00B268F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2A644A51" w14:textId="77777777" w:rsidR="00B268F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解：将石块轻轻放入瓶中，让石块完全没于水面之下，将溢出的水擦干净后，称得剩余水、瓶子和石头的总质量为</w:t>
      </w:r>
      <w:r>
        <w:rPr>
          <w:rFonts w:ascii="Times New Roman" w:eastAsia="Times New Roman" w:hAnsi="Times New Roman" w:cs="Times New Roman"/>
          <w:kern w:val="0"/>
          <w:szCs w:val="21"/>
        </w:rPr>
        <w:t>230</w:t>
      </w:r>
      <w:r>
        <w:rPr>
          <w:rFonts w:ascii="Times New Roman" w:eastAsia="Times New Roman" w:hAnsi="Times New Roman" w:cs="Times New Roman"/>
          <w:i/>
          <w:iCs/>
          <w:kern w:val="0"/>
          <w:szCs w:val="21"/>
        </w:rPr>
        <w:t>g</w:t>
      </w:r>
      <w:r>
        <w:rPr>
          <w:rFonts w:ascii="宋体" w:cs="宋体"/>
          <w:kern w:val="0"/>
          <w:szCs w:val="21"/>
        </w:rPr>
        <w:t>。</w:t>
      </w:r>
      <w:r>
        <w:rPr>
          <w:rFonts w:ascii="宋体" w:cs="宋体"/>
          <w:kern w:val="0"/>
          <w:szCs w:val="21"/>
        </w:rPr>
        <w:br/>
        <w:t>溢出水的质量为</w:t>
      </w:r>
      <m:oMath>
        <m:r>
          <w:rPr>
            <w:rFonts w:hAnsi="Cambria Math"/>
          </w:rPr>
          <m:t>m'=</m:t>
        </m:r>
        <m:sSub>
          <m:sSubPr>
            <m:ctrlPr>
              <w:rPr>
                <w:rFonts w:hAnsi="Cambria Math"/>
              </w:rPr>
            </m:ctrlPr>
          </m:sSubPr>
          <m:e>
            <m:r>
              <w:rPr>
                <w:rFonts w:hAnsi="Cambria Math"/>
              </w:rPr>
              <m:t>m</m:t>
            </m:r>
          </m:e>
          <m:sub>
            <m:r>
              <w:rPr>
                <w:rFonts w:hAnsi="Cambria Math"/>
              </w:rPr>
              <m:t>2</m:t>
            </m:r>
          </m:sub>
        </m:sSub>
        <m:r>
          <w:rPr>
            <w:rFonts w:hAnsi="Cambria Math"/>
          </w:rPr>
          <m:t>+</m:t>
        </m:r>
        <m:sSub>
          <m:sSubPr>
            <m:ctrlPr>
              <w:rPr>
                <w:rFonts w:hAnsi="Cambria Math"/>
              </w:rPr>
            </m:ctrlPr>
          </m:sSubPr>
          <m:e>
            <m:r>
              <w:rPr>
                <w:rFonts w:hAnsi="Cambria Math"/>
              </w:rPr>
              <m:t>m</m:t>
            </m:r>
          </m:e>
          <m:sub>
            <m:r>
              <w:rPr>
                <w:rFonts w:hAnsi="Cambria Math"/>
              </w:rPr>
              <m:t>1</m:t>
            </m:r>
          </m:sub>
        </m:sSub>
        <m:r>
          <w:rPr>
            <w:rFonts w:hAnsi="Cambria Math"/>
          </w:rPr>
          <m:t>-</m:t>
        </m:r>
        <m:sSub>
          <m:sSubPr>
            <m:ctrlPr>
              <w:rPr>
                <w:rFonts w:hAnsi="Cambria Math"/>
              </w:rPr>
            </m:ctrlPr>
          </m:sSubPr>
          <m:e>
            <m:r>
              <w:rPr>
                <w:rFonts w:hAnsi="Cambria Math"/>
              </w:rPr>
              <m:t>m</m:t>
            </m:r>
          </m:e>
          <m:sub>
            <m:r>
              <w:rPr>
                <w:rFonts w:hAnsi="Cambria Math"/>
              </w:rPr>
              <m:t>3</m:t>
            </m:r>
          </m:sub>
        </m:sSub>
        <m:r>
          <w:rPr>
            <w:rFonts w:hAnsi="Cambria Math"/>
          </w:rPr>
          <m:t>=183g+62g-230g=15g</m:t>
        </m:r>
      </m:oMath>
      <w:r>
        <w:rPr>
          <w:rFonts w:ascii="宋体" w:cs="宋体"/>
          <w:kern w:val="0"/>
          <w:szCs w:val="21"/>
        </w:rPr>
        <w:t>；</w:t>
      </w:r>
      <w:r>
        <w:rPr>
          <w:rFonts w:ascii="宋体" w:cs="宋体"/>
          <w:kern w:val="0"/>
          <w:szCs w:val="21"/>
        </w:rPr>
        <w:br/>
      </w:r>
      <w:r>
        <w:rPr>
          <w:rFonts w:ascii="宋体" w:cs="宋体"/>
          <w:kern w:val="0"/>
          <w:szCs w:val="21"/>
        </w:rPr>
        <w:t>石块体积等于溢出水的体积，</w:t>
      </w:r>
      <m:oMath>
        <m:r>
          <w:rPr>
            <w:rFonts w:hAnsi="Cambria Math"/>
          </w:rPr>
          <m:t>V=</m:t>
        </m:r>
        <m:sSup>
          <m:sSupPr>
            <m:ctrlPr>
              <w:rPr>
                <w:rFonts w:hAnsi="Cambria Math"/>
              </w:rPr>
            </m:ctrlPr>
          </m:sSupPr>
          <m:e>
            <m:r>
              <w:rPr>
                <w:rFonts w:hAnsi="Cambria Math"/>
              </w:rPr>
              <m:t>V</m:t>
            </m:r>
          </m:e>
          <m:sup>
            <m:r>
              <w:rPr>
                <w:rFonts w:hAnsi="Cambria Math"/>
              </w:rPr>
              <m:t>'</m:t>
            </m:r>
          </m:sup>
        </m:sSup>
        <m:r>
          <w:rPr>
            <w:rFonts w:hAnsi="Cambria Math"/>
          </w:rPr>
          <m:t>=</m:t>
        </m:r>
        <m:f>
          <m:fPr>
            <m:ctrlPr>
              <w:rPr>
                <w:rFonts w:hAnsi="Cambria Math"/>
              </w:rPr>
            </m:ctrlPr>
          </m:fPr>
          <m:num>
            <m:sSup>
              <m:sSupPr>
                <m:ctrlPr>
                  <w:rPr>
                    <w:rFonts w:hAnsi="Cambria Math"/>
                  </w:rPr>
                </m:ctrlPr>
              </m:sSupPr>
              <m:e>
                <m:r>
                  <w:rPr>
                    <w:rFonts w:hAnsi="Cambria Math"/>
                    <w:sz w:val="24"/>
                    <w:szCs w:val="24"/>
                  </w:rPr>
                  <m:t>m</m:t>
                </m:r>
              </m:e>
              <m:sup>
                <m:r>
                  <w:rPr>
                    <w:rFonts w:hAnsi="Cambria Math"/>
                    <w:sz w:val="24"/>
                    <w:szCs w:val="24"/>
                  </w:rPr>
                  <m:t>'</m:t>
                </m:r>
              </m:sup>
            </m:sSup>
          </m:num>
          <m:den>
            <m:sSub>
              <m:sSubPr>
                <m:ctrlPr>
                  <w:rPr>
                    <w:rFonts w:hAnsi="Cambria Math"/>
                  </w:rPr>
                </m:ctrlPr>
              </m:sSubPr>
              <m:e>
                <m:r>
                  <w:rPr>
                    <w:rFonts w:hAnsi="Cambria Math"/>
                    <w:sz w:val="24"/>
                    <w:szCs w:val="24"/>
                  </w:rPr>
                  <m:t>ρ</m:t>
                </m:r>
              </m:e>
              <m:sub>
                <m:r>
                  <w:rPr>
                    <w:rFonts w:hAnsi="Cambria Math"/>
                    <w:sz w:val="24"/>
                    <w:szCs w:val="24"/>
                  </w:rPr>
                  <m:t>水</m:t>
                </m:r>
              </m:sub>
            </m:sSub>
          </m:den>
        </m:f>
        <m:r>
          <w:rPr>
            <w:rFonts w:hAnsi="Cambria Math"/>
          </w:rPr>
          <m:t>=</m:t>
        </m:r>
        <m:f>
          <m:fPr>
            <m:ctrlPr>
              <w:rPr>
                <w:rFonts w:hAnsi="Cambria Math"/>
              </w:rPr>
            </m:ctrlPr>
          </m:fPr>
          <m:num>
            <m:r>
              <w:rPr>
                <w:rFonts w:hAnsi="Cambria Math"/>
                <w:sz w:val="24"/>
                <w:szCs w:val="24"/>
              </w:rPr>
              <m:t>15g</m:t>
            </m:r>
          </m:num>
          <m:den>
            <m:r>
              <w:rPr>
                <w:rFonts w:hAnsi="Cambria Math"/>
                <w:sz w:val="24"/>
                <w:szCs w:val="24"/>
              </w:rPr>
              <m:t>1g/c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=15c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石块的密度</w:t>
      </w:r>
      <m:oMath>
        <m:sSub>
          <m:sSubPr>
            <m:ctrlPr>
              <w:rPr>
                <w:rFonts w:hAnsi="Cambria Math"/>
              </w:rPr>
            </m:ctrlPr>
          </m:sSubPr>
          <m:e>
            <m:r>
              <w:rPr>
                <w:rFonts w:hAnsi="Cambria Math"/>
              </w:rPr>
              <m:t>ρ</m:t>
            </m:r>
          </m:e>
          <m:sub>
            <m:r>
              <w:rPr>
                <w:rFonts w:hAnsi="Cambria Math"/>
              </w:rPr>
              <m:t>石</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1</m:t>
                </m:r>
              </m:sub>
            </m:sSub>
          </m:num>
          <m:den>
            <m:sSub>
              <m:sSubPr>
                <m:ctrlPr>
                  <w:rPr>
                    <w:rFonts w:hAnsi="Cambria Math"/>
                  </w:rPr>
                </m:ctrlPr>
              </m:sSubPr>
              <m:e>
                <m:r>
                  <w:rPr>
                    <w:rFonts w:hAnsi="Cambria Math"/>
                    <w:sz w:val="24"/>
                    <w:szCs w:val="24"/>
                  </w:rPr>
                  <m:t>V</m:t>
                </m:r>
              </m:e>
              <m:sub>
                <m:r>
                  <w:rPr>
                    <w:rFonts w:hAnsi="Cambria Math"/>
                    <w:sz w:val="24"/>
                    <w:szCs w:val="24"/>
                  </w:rPr>
                  <m:t xml:space="preserve"> </m:t>
                </m:r>
              </m:sub>
            </m:sSub>
          </m:den>
        </m:f>
        <m:r>
          <w:rPr>
            <w:rFonts w:hAnsi="Cambria Math"/>
          </w:rPr>
          <m:t>=</m:t>
        </m:r>
        <m:f>
          <m:fPr>
            <m:ctrlPr>
              <w:rPr>
                <w:rFonts w:hAnsi="Cambria Math"/>
              </w:rPr>
            </m:ctrlPr>
          </m:fPr>
          <m:num>
            <m:r>
              <w:rPr>
                <w:rFonts w:hAnsi="Cambria Math"/>
                <w:sz w:val="24"/>
                <w:szCs w:val="24"/>
              </w:rPr>
              <m:t>62g</m:t>
            </m:r>
          </m:num>
          <m:den>
            <m:r>
              <w:rPr>
                <w:rFonts w:hAnsi="Cambria Math"/>
                <w:sz w:val="24"/>
                <w:szCs w:val="24"/>
              </w:rPr>
              <m:t>15c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≈4.13g/c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，与萤石密度差不多。</w:t>
      </w:r>
      <w:r>
        <w:rPr>
          <w:rFonts w:ascii="宋体" w:cs="宋体"/>
          <w:kern w:val="0"/>
          <w:szCs w:val="21"/>
        </w:rPr>
        <w:br/>
      </w:r>
      <w:r>
        <w:rPr>
          <w:rFonts w:ascii="Times New Roman" w:eastAsia="Times New Roman" w:hAnsi="Times New Roman" w:cs="Times New Roman"/>
          <w:kern w:val="0"/>
          <w:szCs w:val="21"/>
        </w:rPr>
        <w:t> </w:t>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根据等效替代法，测出排出水的体积便可得物体的体积；并根据这个原理判断测量误差；</w:t>
      </w:r>
      <w:r>
        <w:rPr>
          <w:rFonts w:ascii="宋体" w:cs="宋体"/>
          <w:kern w:val="0"/>
          <w:szCs w:val="21"/>
        </w:rPr>
        <w:br/>
        <w:t>根据物体的体积等于排出水的体积，根据密度公式得出</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表示出物体的密度。</w:t>
      </w:r>
      <w:r>
        <w:rPr>
          <w:rFonts w:ascii="宋体" w:cs="宋体"/>
          <w:kern w:val="0"/>
          <w:szCs w:val="21"/>
        </w:rPr>
        <w:br/>
      </w:r>
      <w:r>
        <w:rPr>
          <w:rFonts w:ascii="宋体" w:cs="宋体"/>
          <w:kern w:val="0"/>
          <w:szCs w:val="21"/>
        </w:rPr>
        <w:t>此题是测量矿石的密度。关键是确实量筒，找出溢出水的体积与石块的体积相等，是解决此题的关键。</w:t>
      </w:r>
    </w:p>
    <w:p w14:paraId="6483CA82" w14:textId="77777777" w:rsidR="00B268F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Times New Roman" w:eastAsia="Times New Roman" w:hAnsi="Times New Roman" w:cs="Times New Roman"/>
          <w:i/>
          <w:iCs/>
          <w:kern w:val="0"/>
          <w:szCs w:val="21"/>
        </w:rPr>
        <w:t>AD</w:t>
      </w:r>
      <w:r>
        <w:rPr>
          <w:rFonts w:ascii="Times New Roman" w:eastAsia="Times New Roman" w:hAnsi="Times New Roman" w:cs="Times New Roman"/>
          <w:kern w:val="0"/>
          <w:sz w:val="24"/>
          <w:szCs w:val="24"/>
        </w:rPr>
        <w:t> </w:t>
      </w:r>
    </w:p>
    <w:p w14:paraId="2EFCD4B3" w14:textId="77777777" w:rsidR="00B268F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解：凸透镜成正立、放大的虚像时，物距小于焦距，其应用时放大镜、寸镜；幻灯机成倒立、放大的实像，照相机成倒立、缩小的实像，故</w:t>
      </w:r>
      <w:r>
        <w:rPr>
          <w:rFonts w:ascii="Times New Roman" w:eastAsia="Times New Roman" w:hAnsi="Times New Roman" w:cs="Times New Roman"/>
          <w:i/>
          <w:iCs/>
          <w:kern w:val="0"/>
          <w:szCs w:val="21"/>
        </w:rPr>
        <w:t>AD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AD</w:t>
      </w:r>
      <w:r>
        <w:rPr>
          <w:rFonts w:ascii="宋体" w:cs="宋体"/>
          <w:kern w:val="0"/>
          <w:szCs w:val="21"/>
        </w:rPr>
        <w:t>。</w:t>
      </w:r>
      <w:r>
        <w:rPr>
          <w:rFonts w:ascii="宋体" w:cs="宋体"/>
          <w:kern w:val="0"/>
          <w:szCs w:val="21"/>
        </w:rPr>
        <w:br/>
        <w:t>根据凸透镜的成像规律分析。</w:t>
      </w:r>
      <w:r>
        <w:rPr>
          <w:rFonts w:ascii="宋体" w:cs="宋体"/>
          <w:kern w:val="0"/>
          <w:szCs w:val="21"/>
        </w:rPr>
        <w:br/>
        <w:t>本题考查了凸透镜成像规律的应用，属于基础题。</w:t>
      </w:r>
    </w:p>
    <w:p w14:paraId="3478B5BD" w14:textId="77777777" w:rsidR="00B268F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Times New Roman" w:eastAsia="Times New Roman" w:hAnsi="Times New Roman" w:cs="Times New Roman"/>
          <w:i/>
          <w:iCs/>
          <w:kern w:val="0"/>
          <w:szCs w:val="21"/>
        </w:rPr>
        <w:t>ABD</w:t>
      </w:r>
      <w:r>
        <w:rPr>
          <w:rFonts w:ascii="Times New Roman" w:eastAsia="Times New Roman" w:hAnsi="Times New Roman" w:cs="Times New Roman"/>
          <w:kern w:val="0"/>
          <w:sz w:val="24"/>
          <w:szCs w:val="24"/>
        </w:rPr>
        <w:t> </w:t>
      </w:r>
    </w:p>
    <w:p w14:paraId="15E0DDEB" w14:textId="77777777" w:rsidR="00B268F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、蜡烛在</w:t>
      </w:r>
      <w:r>
        <w:rPr>
          <w:rFonts w:ascii="Times New Roman" w:eastAsia="Times New Roman" w:hAnsi="Times New Roman" w:cs="Times New Roman"/>
          <w:kern w:val="0"/>
          <w:szCs w:val="21"/>
        </w:rPr>
        <w:t>35</w:t>
      </w:r>
      <w:r>
        <w:rPr>
          <w:rFonts w:ascii="Times New Roman" w:eastAsia="Times New Roman" w:hAnsi="Times New Roman" w:cs="Times New Roman"/>
          <w:i/>
          <w:iCs/>
          <w:kern w:val="0"/>
          <w:szCs w:val="21"/>
        </w:rPr>
        <w:t>cm</w:t>
      </w:r>
      <w:r>
        <w:rPr>
          <w:rFonts w:ascii="宋体" w:cs="宋体"/>
          <w:kern w:val="0"/>
          <w:szCs w:val="21"/>
        </w:rPr>
        <w:t>刻度线处时，像距小于物距，烛焰在光屏上成的是倒立、缩小的像，故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、蜡烛在</w:t>
      </w:r>
      <w:r>
        <w:rPr>
          <w:rFonts w:ascii="Times New Roman" w:eastAsia="Times New Roman" w:hAnsi="Times New Roman" w:cs="Times New Roman"/>
          <w:kern w:val="0"/>
          <w:szCs w:val="21"/>
        </w:rPr>
        <w:t>0</w:t>
      </w:r>
      <w:r>
        <w:rPr>
          <w:rFonts w:ascii="宋体" w:cs="宋体"/>
          <w:kern w:val="0"/>
          <w:szCs w:val="21"/>
        </w:rPr>
        <w:t>刻度线处时，物距变大了，像距变小，烛焰的像在光屏的左侧，故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lastRenderedPageBreak/>
        <w:t>C</w:t>
      </w:r>
      <w:r>
        <w:rPr>
          <w:rFonts w:ascii="宋体" w:cs="宋体"/>
          <w:kern w:val="0"/>
          <w:szCs w:val="21"/>
        </w:rPr>
        <w:t>、蜡烛在</w:t>
      </w:r>
      <w:r>
        <w:rPr>
          <w:rFonts w:ascii="Times New Roman" w:eastAsia="Times New Roman" w:hAnsi="Times New Roman" w:cs="Times New Roman"/>
          <w:kern w:val="0"/>
          <w:szCs w:val="21"/>
        </w:rPr>
        <w:t>0</w:t>
      </w:r>
      <w:r>
        <w:rPr>
          <w:rFonts w:ascii="宋体" w:cs="宋体"/>
          <w:kern w:val="0"/>
          <w:szCs w:val="21"/>
        </w:rPr>
        <w:t>刻度线处时，想要在光屏上成清晰的像，需要增大像距，增大凸透镜的焦距，应该从水透镜中抽出一部分水，故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、蜡烛在</w:t>
      </w:r>
      <w:r>
        <w:rPr>
          <w:rFonts w:ascii="Times New Roman" w:eastAsia="Times New Roman" w:hAnsi="Times New Roman" w:cs="Times New Roman"/>
          <w:kern w:val="0"/>
          <w:szCs w:val="21"/>
        </w:rPr>
        <w:t>0</w:t>
      </w:r>
      <w:r>
        <w:rPr>
          <w:rFonts w:ascii="宋体" w:cs="宋体"/>
          <w:kern w:val="0"/>
          <w:szCs w:val="21"/>
        </w:rPr>
        <w:t>刻度线处时，在蜡烛与水透镜</w:t>
      </w:r>
      <w:r>
        <w:rPr>
          <w:rFonts w:ascii="Times New Roman" w:eastAsia="Times New Roman" w:hAnsi="Times New Roman" w:cs="Times New Roman"/>
          <w:i/>
          <w:iCs/>
          <w:kern w:val="0"/>
          <w:szCs w:val="21"/>
        </w:rPr>
        <w:t>A</w:t>
      </w:r>
      <w:r>
        <w:rPr>
          <w:rFonts w:ascii="宋体" w:cs="宋体"/>
          <w:kern w:val="0"/>
          <w:szCs w:val="21"/>
        </w:rPr>
        <w:t>之间再放置一个水透镜</w:t>
      </w:r>
      <w:r>
        <w:rPr>
          <w:rFonts w:ascii="Times New Roman" w:eastAsia="Times New Roman" w:hAnsi="Times New Roman" w:cs="Times New Roman"/>
          <w:i/>
          <w:iCs/>
          <w:kern w:val="0"/>
          <w:szCs w:val="21"/>
        </w:rPr>
        <w:t>B</w:t>
      </w:r>
      <w:r>
        <w:rPr>
          <w:rFonts w:ascii="宋体" w:cs="宋体"/>
          <w:kern w:val="0"/>
          <w:szCs w:val="21"/>
        </w:rPr>
        <w:t>，并抽出适量的水，让其成为一个凹透镜，由于凹透镜对光线具有发散作用，使得像距变大，像会重新呈现在光屏上，故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ABD</w:t>
      </w:r>
      <w:r>
        <w:rPr>
          <w:rFonts w:ascii="宋体" w:cs="宋体"/>
          <w:kern w:val="0"/>
          <w:szCs w:val="21"/>
        </w:rPr>
        <w:t>。</w:t>
      </w:r>
      <w:r>
        <w:rPr>
          <w:rFonts w:ascii="宋体" w:cs="宋体"/>
          <w:kern w:val="0"/>
          <w:szCs w:val="21"/>
        </w:rPr>
        <w:br/>
        <w:t>凸透镜成像的规律及其应用：</w:t>
      </w:r>
      <w:r>
        <w:rPr>
          <w:rFonts w:ascii="宋体" w:cs="宋体"/>
          <w:kern w:val="0"/>
          <w:szCs w:val="21"/>
        </w:rPr>
        <w:br/>
        <w:t>当</w:t>
      </w:r>
      <m:oMath>
        <m:r>
          <w:rPr>
            <w:rFonts w:hAnsi="Cambria Math"/>
          </w:rPr>
          <m:t>u&gt;2f</m:t>
        </m:r>
      </m:oMath>
      <w:r>
        <w:rPr>
          <w:rFonts w:ascii="宋体" w:cs="宋体"/>
          <w:kern w:val="0"/>
          <w:szCs w:val="21"/>
        </w:rPr>
        <w:t>时，成倒立、缩小的实像。照相机、摄像机就是根据这个原理制成的；</w:t>
      </w:r>
      <w:r>
        <w:rPr>
          <w:rFonts w:ascii="宋体" w:cs="宋体"/>
          <w:kern w:val="0"/>
          <w:szCs w:val="21"/>
        </w:rPr>
        <w:br/>
      </w:r>
      <w:r>
        <w:rPr>
          <w:rFonts w:ascii="宋体" w:cs="宋体"/>
          <w:kern w:val="0"/>
          <w:szCs w:val="21"/>
        </w:rPr>
        <w:t>当</w:t>
      </w:r>
      <m:oMath>
        <m:r>
          <w:rPr>
            <w:rFonts w:hAnsi="Cambria Math"/>
          </w:rPr>
          <m:t>u=2f</m:t>
        </m:r>
      </m:oMath>
      <w:r>
        <w:rPr>
          <w:rFonts w:ascii="宋体" w:cs="宋体"/>
          <w:kern w:val="0"/>
          <w:szCs w:val="21"/>
        </w:rPr>
        <w:t>时，成倒立、等大的实像；</w:t>
      </w:r>
      <w:r>
        <w:rPr>
          <w:rFonts w:ascii="宋体" w:cs="宋体"/>
          <w:kern w:val="0"/>
          <w:szCs w:val="21"/>
        </w:rPr>
        <w:br/>
      </w:r>
      <w:r>
        <w:rPr>
          <w:rFonts w:ascii="宋体" w:cs="宋体"/>
          <w:kern w:val="0"/>
          <w:szCs w:val="21"/>
        </w:rPr>
        <w:t>当</w:t>
      </w:r>
      <m:oMath>
        <m:r>
          <w:rPr>
            <w:rFonts w:hAnsi="Cambria Math"/>
          </w:rPr>
          <m:t>f&lt;u&lt;2f</m:t>
        </m:r>
      </m:oMath>
      <w:r>
        <w:rPr>
          <w:rFonts w:ascii="宋体" w:cs="宋体"/>
          <w:kern w:val="0"/>
          <w:szCs w:val="21"/>
        </w:rPr>
        <w:t>时，成倒立、放大的实像。幻灯机、投影仪就是根据这个原理制成的；</w:t>
      </w:r>
      <w:r>
        <w:rPr>
          <w:rFonts w:ascii="宋体" w:cs="宋体"/>
          <w:kern w:val="0"/>
          <w:szCs w:val="21"/>
        </w:rPr>
        <w:br/>
      </w:r>
      <w:r>
        <w:rPr>
          <w:rFonts w:ascii="宋体" w:cs="宋体"/>
          <w:kern w:val="0"/>
          <w:szCs w:val="21"/>
        </w:rPr>
        <w:t>当</w:t>
      </w:r>
      <m:oMath>
        <m:r>
          <w:rPr>
            <w:rFonts w:hAnsi="Cambria Math"/>
          </w:rPr>
          <m:t>u=f</m:t>
        </m:r>
      </m:oMath>
      <w:r>
        <w:rPr>
          <w:rFonts w:ascii="宋体" w:cs="宋体"/>
          <w:kern w:val="0"/>
          <w:szCs w:val="21"/>
        </w:rPr>
        <w:t>时，无像。经凸透镜折射后的光线是平行的，没有会聚点；</w:t>
      </w:r>
      <w:r>
        <w:rPr>
          <w:rFonts w:ascii="宋体" w:cs="宋体"/>
          <w:kern w:val="0"/>
          <w:szCs w:val="21"/>
        </w:rPr>
        <w:br/>
      </w:r>
      <w:r>
        <w:rPr>
          <w:rFonts w:ascii="宋体" w:cs="宋体"/>
          <w:kern w:val="0"/>
          <w:szCs w:val="21"/>
        </w:rPr>
        <w:t>当</w:t>
      </w:r>
      <m:oMath>
        <m:r>
          <w:rPr>
            <w:rFonts w:hAnsi="Cambria Math"/>
          </w:rPr>
          <m:t>u&lt;f</m:t>
        </m:r>
      </m:oMath>
      <w:r>
        <w:rPr>
          <w:rFonts w:ascii="宋体" w:cs="宋体"/>
          <w:kern w:val="0"/>
          <w:szCs w:val="21"/>
        </w:rPr>
        <w:t>时，成正立、放大的虚像。放大镜就是根据这个原理制成的；</w:t>
      </w:r>
      <w:r>
        <w:rPr>
          <w:rFonts w:ascii="宋体" w:cs="宋体"/>
          <w:kern w:val="0"/>
          <w:szCs w:val="21"/>
        </w:rPr>
        <w:br/>
      </w:r>
      <w:r>
        <w:rPr>
          <w:rFonts w:ascii="宋体" w:cs="宋体"/>
          <w:kern w:val="0"/>
          <w:szCs w:val="21"/>
        </w:rPr>
        <w:t>凸透镜成实像时，物近像远像变大、物远像近像变小；凹透镜对光线具有发散作用，凸透镜对光线具有会聚作用。</w:t>
      </w:r>
      <w:r>
        <w:rPr>
          <w:rFonts w:ascii="宋体" w:cs="宋体"/>
          <w:kern w:val="0"/>
          <w:szCs w:val="21"/>
        </w:rPr>
        <w:br/>
        <w:t>本题考查了凸透镜成像规律的应用，属于基础题。</w:t>
      </w:r>
    </w:p>
    <w:p w14:paraId="6EAE3412" w14:textId="77777777" w:rsidR="00B268F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Times New Roman" w:eastAsia="Times New Roman" w:hAnsi="Times New Roman" w:cs="Times New Roman"/>
          <w:i/>
          <w:iCs/>
          <w:kern w:val="0"/>
          <w:szCs w:val="21"/>
        </w:rPr>
        <w:t>CD</w:t>
      </w:r>
      <w:r>
        <w:rPr>
          <w:rFonts w:ascii="Times New Roman" w:eastAsia="Times New Roman" w:hAnsi="Times New Roman" w:cs="Times New Roman"/>
          <w:kern w:val="0"/>
          <w:sz w:val="24"/>
          <w:szCs w:val="24"/>
        </w:rPr>
        <w:t> </w:t>
      </w:r>
    </w:p>
    <w:p w14:paraId="2C107D1E" w14:textId="77777777" w:rsidR="00B268F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、由图可知</w:t>
      </w:r>
      <w:r>
        <w:rPr>
          <w:rFonts w:ascii="Times New Roman" w:eastAsia="Times New Roman" w:hAnsi="Times New Roman" w:cs="Times New Roman"/>
          <w:i/>
          <w:iCs/>
          <w:kern w:val="0"/>
          <w:szCs w:val="21"/>
        </w:rPr>
        <w:t>A</w:t>
      </w:r>
      <w:r>
        <w:rPr>
          <w:rFonts w:ascii="宋体" w:cs="宋体"/>
          <w:kern w:val="0"/>
          <w:szCs w:val="21"/>
        </w:rPr>
        <w:t>物体在</w:t>
      </w:r>
      <m:oMath>
        <m:r>
          <w:rPr>
            <w:rFonts w:hAnsi="Cambria Math"/>
          </w:rPr>
          <m:t>6∼10s</m:t>
        </m:r>
      </m:oMath>
      <w:r>
        <w:rPr>
          <w:rFonts w:ascii="宋体" w:cs="宋体"/>
          <w:kern w:val="0"/>
          <w:szCs w:val="21"/>
        </w:rPr>
        <w:t>处于静止状态，故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物体在</w:t>
      </w:r>
      <m:oMath>
        <m:r>
          <w:rPr>
            <w:rFonts w:hAnsi="Cambria Math"/>
          </w:rPr>
          <m:t>0∼6s</m:t>
        </m:r>
      </m:oMath>
      <w:r>
        <w:rPr>
          <w:rFonts w:ascii="宋体" w:cs="宋体"/>
          <w:kern w:val="0"/>
          <w:szCs w:val="21"/>
        </w:rPr>
        <w:t>内通过的路程为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m</w:t>
      </w:r>
      <w:r>
        <w:rPr>
          <w:rFonts w:ascii="宋体" w:cs="宋体"/>
          <w:kern w:val="0"/>
          <w:szCs w:val="21"/>
        </w:rPr>
        <w:t>，则</w:t>
      </w:r>
      <w:r>
        <w:rPr>
          <w:rFonts w:ascii="Times New Roman" w:eastAsia="Times New Roman" w:hAnsi="Times New Roman" w:cs="Times New Roman"/>
          <w:i/>
          <w:iCs/>
          <w:kern w:val="0"/>
          <w:szCs w:val="21"/>
        </w:rPr>
        <w:t>A</w:t>
      </w:r>
      <w:r>
        <w:rPr>
          <w:rFonts w:ascii="宋体" w:cs="宋体"/>
          <w:kern w:val="0"/>
          <w:szCs w:val="21"/>
        </w:rPr>
        <w:t>物体在</w:t>
      </w:r>
      <m:oMath>
        <m:r>
          <w:rPr>
            <w:rFonts w:hAnsi="Cambria Math"/>
          </w:rPr>
          <m:t>0-6s</m:t>
        </m:r>
      </m:oMath>
      <w:r>
        <w:rPr>
          <w:rFonts w:ascii="宋体" w:cs="宋体"/>
          <w:kern w:val="0"/>
          <w:szCs w:val="21"/>
        </w:rPr>
        <w:t>内的速度：</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3m</m:t>
            </m:r>
          </m:num>
          <m:den>
            <m:r>
              <w:rPr>
                <w:rFonts w:hAnsi="Cambria Math"/>
                <w:sz w:val="24"/>
                <w:szCs w:val="24"/>
              </w:rPr>
              <m:t>6s</m:t>
            </m:r>
          </m:den>
        </m:f>
        <m:r>
          <w:rPr>
            <w:rFonts w:hAnsi="Cambria Math"/>
          </w:rPr>
          <m:t>=0.5m/s</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物体在</w:t>
      </w:r>
      <m:oMath>
        <m:r>
          <w:rPr>
            <w:rFonts w:hAnsi="Cambria Math"/>
          </w:rPr>
          <m:t>10∼12s</m:t>
        </m:r>
      </m:oMath>
      <w:r>
        <w:rPr>
          <w:rFonts w:ascii="宋体" w:cs="宋体"/>
          <w:kern w:val="0"/>
          <w:szCs w:val="21"/>
        </w:rPr>
        <w:t>内通过的路程为</w:t>
      </w:r>
      <m:oMath>
        <m:r>
          <w:rPr>
            <w:rFonts w:hAnsi="Cambria Math"/>
          </w:rPr>
          <m:t>1.5m</m:t>
        </m:r>
      </m:oMath>
      <w:r>
        <w:rPr>
          <w:rFonts w:ascii="宋体" w:cs="宋体"/>
          <w:kern w:val="0"/>
          <w:szCs w:val="21"/>
        </w:rPr>
        <w:t>，则</w:t>
      </w:r>
      <w:r>
        <w:rPr>
          <w:rFonts w:ascii="Times New Roman" w:eastAsia="Times New Roman" w:hAnsi="Times New Roman" w:cs="Times New Roman"/>
          <w:i/>
          <w:iCs/>
          <w:kern w:val="0"/>
          <w:szCs w:val="21"/>
        </w:rPr>
        <w:t>A</w:t>
      </w:r>
      <w:r>
        <w:rPr>
          <w:rFonts w:ascii="宋体" w:cs="宋体"/>
          <w:kern w:val="0"/>
          <w:szCs w:val="21"/>
        </w:rPr>
        <w:t>物体在</w:t>
      </w:r>
      <m:oMath>
        <m:r>
          <w:rPr>
            <w:rFonts w:hAnsi="Cambria Math"/>
          </w:rPr>
          <m:t>10∼12s</m:t>
        </m:r>
      </m:oMath>
      <w:r>
        <w:rPr>
          <w:rFonts w:ascii="宋体" w:cs="宋体"/>
          <w:kern w:val="0"/>
          <w:szCs w:val="21"/>
        </w:rPr>
        <w:t>内的速度：</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1.5m</m:t>
            </m:r>
          </m:num>
          <m:den>
            <m:r>
              <w:rPr>
                <w:rFonts w:hAnsi="Cambria Math"/>
                <w:sz w:val="24"/>
                <w:szCs w:val="24"/>
              </w:rPr>
              <m:t>2s</m:t>
            </m:r>
          </m:den>
        </m:f>
        <m:r>
          <w:rPr>
            <w:rFonts w:hAnsi="Cambria Math"/>
          </w:rPr>
          <m:t>=0.75m/s</m:t>
        </m:r>
      </m:oMath>
      <w:r>
        <w:rPr>
          <w:rFonts w:ascii="宋体" w:cs="宋体"/>
          <w:kern w:val="0"/>
          <w:szCs w:val="21"/>
        </w:rPr>
        <w:t>，</w:t>
      </w:r>
      <w:r>
        <w:rPr>
          <w:rFonts w:ascii="宋体" w:cs="宋体"/>
          <w:kern w:val="0"/>
          <w:szCs w:val="21"/>
        </w:rPr>
        <w:br/>
      </w:r>
      <w:r>
        <w:rPr>
          <w:rFonts w:ascii="宋体" w:cs="宋体"/>
          <w:kern w:val="0"/>
          <w:szCs w:val="21"/>
        </w:rPr>
        <w:t>所以</w:t>
      </w:r>
      <w:r>
        <w:rPr>
          <w:rFonts w:ascii="Times New Roman" w:eastAsia="Times New Roman" w:hAnsi="Times New Roman" w:cs="Times New Roman"/>
          <w:i/>
          <w:iCs/>
          <w:kern w:val="0"/>
          <w:szCs w:val="21"/>
        </w:rPr>
        <w:t>A</w:t>
      </w:r>
      <w:r>
        <w:rPr>
          <w:rFonts w:ascii="宋体" w:cs="宋体"/>
          <w:kern w:val="0"/>
          <w:szCs w:val="21"/>
        </w:rPr>
        <w:t>物体在</w:t>
      </w:r>
      <m:oMath>
        <m:r>
          <w:rPr>
            <w:rFonts w:hAnsi="Cambria Math"/>
          </w:rPr>
          <m:t>0∼6s</m:t>
        </m:r>
      </m:oMath>
      <w:r>
        <w:rPr>
          <w:rFonts w:ascii="宋体" w:cs="宋体"/>
          <w:kern w:val="0"/>
          <w:szCs w:val="21"/>
        </w:rPr>
        <w:t>内的平均速度小于</w:t>
      </w:r>
      <m:oMath>
        <m:r>
          <w:rPr>
            <w:rFonts w:hAnsi="Cambria Math"/>
          </w:rPr>
          <m:t>10∼12s</m:t>
        </m:r>
      </m:oMath>
      <w:r>
        <w:rPr>
          <w:rFonts w:ascii="宋体" w:cs="宋体"/>
          <w:kern w:val="0"/>
          <w:szCs w:val="21"/>
        </w:rPr>
        <w:t>内的平均速度，故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、由乙图可知，</w:t>
      </w:r>
      <w:r>
        <w:rPr>
          <w:rFonts w:ascii="Times New Roman" w:eastAsia="Times New Roman" w:hAnsi="Times New Roman" w:cs="Times New Roman"/>
          <w:i/>
          <w:iCs/>
          <w:kern w:val="0"/>
          <w:szCs w:val="21"/>
        </w:rPr>
        <w:t>B</w:t>
      </w:r>
      <w:r>
        <w:rPr>
          <w:rFonts w:ascii="宋体" w:cs="宋体"/>
          <w:kern w:val="0"/>
          <w:szCs w:val="21"/>
        </w:rPr>
        <w:t>的平均速度为</w:t>
      </w:r>
      <m:oMath>
        <m:r>
          <w:rPr>
            <w:rFonts w:hAnsi="Cambria Math"/>
          </w:rPr>
          <m:t>0.5m/s</m:t>
        </m:r>
      </m:oMath>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物体前</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s</w:t>
      </w:r>
      <w:r>
        <w:rPr>
          <w:rFonts w:ascii="宋体" w:cs="宋体"/>
          <w:kern w:val="0"/>
          <w:szCs w:val="21"/>
        </w:rPr>
        <w:t>的速度与</w:t>
      </w:r>
      <w:r>
        <w:rPr>
          <w:rFonts w:ascii="Times New Roman" w:eastAsia="Times New Roman" w:hAnsi="Times New Roman" w:cs="Times New Roman"/>
          <w:i/>
          <w:iCs/>
          <w:kern w:val="0"/>
          <w:szCs w:val="21"/>
        </w:rPr>
        <w:t>B</w:t>
      </w:r>
      <w:r>
        <w:rPr>
          <w:rFonts w:ascii="宋体" w:cs="宋体"/>
          <w:kern w:val="0"/>
          <w:szCs w:val="21"/>
        </w:rPr>
        <w:t>物体的速度大小相同，故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、第</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s</w:t>
      </w:r>
      <w:r>
        <w:rPr>
          <w:rFonts w:ascii="宋体" w:cs="宋体"/>
          <w:kern w:val="0"/>
          <w:szCs w:val="21"/>
        </w:rPr>
        <w:t>时</w:t>
      </w:r>
      <w:r>
        <w:rPr>
          <w:rFonts w:ascii="Times New Roman" w:eastAsia="Times New Roman" w:hAnsi="Times New Roman" w:cs="Times New Roman"/>
          <w:i/>
          <w:iCs/>
          <w:kern w:val="0"/>
          <w:szCs w:val="21"/>
        </w:rPr>
        <w:t>A</w:t>
      </w:r>
      <w:r>
        <w:rPr>
          <w:rFonts w:ascii="宋体" w:cs="宋体"/>
          <w:kern w:val="0"/>
          <w:szCs w:val="21"/>
        </w:rPr>
        <w:t>运动的距离为</w:t>
      </w:r>
      <m:oMath>
        <m:r>
          <w:rPr>
            <w:rFonts w:hAnsi="Cambria Math"/>
          </w:rPr>
          <m:t>4.5m</m:t>
        </m:r>
      </m:oMath>
      <w:r>
        <w:rPr>
          <w:rFonts w:ascii="宋体" w:cs="宋体"/>
          <w:kern w:val="0"/>
          <w:szCs w:val="21"/>
        </w:rPr>
        <w:t>，第</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s</w:t>
      </w:r>
      <w:r>
        <w:rPr>
          <w:rFonts w:ascii="宋体" w:cs="宋体"/>
          <w:kern w:val="0"/>
          <w:szCs w:val="21"/>
        </w:rPr>
        <w:t>时乙运动的距离：</w:t>
      </w:r>
      <m:oMath>
        <m:sSub>
          <m:sSubPr>
            <m:ctrlPr>
              <w:rPr>
                <w:rFonts w:hAnsi="Cambria Math"/>
              </w:rPr>
            </m:ctrlPr>
          </m:sSubPr>
          <m:e>
            <m:r>
              <w:rPr>
                <w:rFonts w:hAnsi="Cambria Math"/>
              </w:rPr>
              <m:t>s</m:t>
            </m:r>
          </m:e>
          <m:sub>
            <m:r>
              <w:rPr>
                <w:rFonts w:hAnsi="Cambria Math"/>
              </w:rPr>
              <m:t>0</m:t>
            </m:r>
          </m:sub>
        </m:sSub>
        <m:r>
          <w:rPr>
            <w:rFonts w:hAnsi="Cambria Math"/>
          </w:rPr>
          <m:t>=v''</m:t>
        </m:r>
        <m:sSub>
          <m:sSubPr>
            <m:ctrlPr>
              <w:rPr>
                <w:rFonts w:hAnsi="Cambria Math"/>
              </w:rPr>
            </m:ctrlPr>
          </m:sSubPr>
          <m:e>
            <m:r>
              <w:rPr>
                <w:rFonts w:hAnsi="Cambria Math"/>
              </w:rPr>
              <m:t>t</m:t>
            </m:r>
          </m:e>
          <m:sub>
            <m:r>
              <w:rPr>
                <w:rFonts w:hAnsi="Cambria Math"/>
              </w:rPr>
              <m:t>0</m:t>
            </m:r>
          </m:sub>
        </m:sSub>
        <m:r>
          <w:rPr>
            <w:rFonts w:hAnsi="Cambria Math"/>
          </w:rPr>
          <m:t>=0.5m/s×12=6m</m:t>
        </m:r>
      </m:oMath>
      <w:r>
        <w:rPr>
          <w:rFonts w:ascii="宋体" w:cs="宋体"/>
          <w:kern w:val="0"/>
          <w:szCs w:val="21"/>
        </w:rPr>
        <w:t>，</w:t>
      </w:r>
      <w:r>
        <w:rPr>
          <w:rFonts w:ascii="宋体" w:cs="宋体"/>
          <w:kern w:val="0"/>
          <w:szCs w:val="21"/>
        </w:rPr>
        <w:br/>
      </w:r>
      <w:r>
        <w:rPr>
          <w:rFonts w:ascii="宋体" w:cs="宋体"/>
          <w:kern w:val="0"/>
          <w:szCs w:val="21"/>
        </w:rPr>
        <w:t>此时两物体之间的距离为：</w:t>
      </w:r>
      <m:oMath>
        <m:sSub>
          <m:sSubPr>
            <m:ctrlPr>
              <w:rPr>
                <w:rFonts w:hAnsi="Cambria Math"/>
              </w:rPr>
            </m:ctrlPr>
          </m:sSubPr>
          <m:e>
            <m:r>
              <w:rPr>
                <w:rFonts w:hAnsi="Cambria Math"/>
              </w:rPr>
              <m:t>s</m:t>
            </m:r>
          </m:e>
          <m:sub>
            <m:r>
              <w:rPr>
                <w:rFonts w:hAnsi="Cambria Math"/>
              </w:rPr>
              <m:t>1</m:t>
            </m:r>
          </m:sub>
        </m:sSub>
        <m:r>
          <w:rPr>
            <w:rFonts w:hAnsi="Cambria Math"/>
          </w:rPr>
          <m:t>=6m-4.5m=1.5m</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物体的</w:t>
      </w:r>
      <m:oMath>
        <m:r>
          <w:rPr>
            <w:rFonts w:hAnsi="Cambria Math"/>
          </w:rPr>
          <m:t>s-t</m:t>
        </m:r>
      </m:oMath>
      <w:r>
        <w:rPr>
          <w:rFonts w:ascii="宋体" w:cs="宋体"/>
          <w:kern w:val="0"/>
          <w:szCs w:val="21"/>
        </w:rPr>
        <w:t>图像是倾斜直线表示物体做匀速运动，物体的</w:t>
      </w:r>
      <m:oMath>
        <m:r>
          <w:rPr>
            <w:rFonts w:hAnsi="Cambria Math"/>
          </w:rPr>
          <m:t>s-t</m:t>
        </m:r>
      </m:oMath>
      <w:r>
        <w:rPr>
          <w:rFonts w:ascii="宋体" w:cs="宋体"/>
          <w:kern w:val="0"/>
          <w:szCs w:val="21"/>
        </w:rPr>
        <w:t>图像是水平直线表示物体静止；</w:t>
      </w:r>
      <w:r>
        <w:rPr>
          <w:rFonts w:ascii="宋体" w:cs="宋体"/>
          <w:kern w:val="0"/>
          <w:szCs w:val="21"/>
        </w:rPr>
        <w:br/>
      </w:r>
      <m:oMath>
        <m:r>
          <w:rPr>
            <w:rFonts w:hAnsi="Cambria Math"/>
          </w:rPr>
          <m:t>(2)</m:t>
        </m:r>
      </m:oMath>
      <w:r>
        <w:rPr>
          <w:rFonts w:ascii="宋体" w:cs="宋体"/>
          <w:kern w:val="0"/>
          <w:szCs w:val="21"/>
        </w:rPr>
        <w:t>根据速度公式分别计算</w:t>
      </w:r>
      <w:r>
        <w:rPr>
          <w:rFonts w:ascii="Times New Roman" w:eastAsia="Times New Roman" w:hAnsi="Times New Roman" w:cs="Times New Roman"/>
          <w:i/>
          <w:iCs/>
          <w:kern w:val="0"/>
          <w:szCs w:val="21"/>
        </w:rPr>
        <w:t>A</w:t>
      </w:r>
      <w:r>
        <w:rPr>
          <w:rFonts w:ascii="宋体" w:cs="宋体"/>
          <w:kern w:val="0"/>
          <w:szCs w:val="21"/>
        </w:rPr>
        <w:t>物体在</w:t>
      </w:r>
      <m:oMath>
        <m:r>
          <w:rPr>
            <w:rFonts w:hAnsi="Cambria Math"/>
          </w:rPr>
          <m:t>0-6s</m:t>
        </m:r>
      </m:oMath>
      <w:r>
        <w:rPr>
          <w:rFonts w:ascii="宋体" w:cs="宋体"/>
          <w:kern w:val="0"/>
          <w:szCs w:val="21"/>
        </w:rPr>
        <w:t>内和</w:t>
      </w:r>
      <m:oMath>
        <m:r>
          <w:rPr>
            <w:rFonts w:hAnsi="Cambria Math"/>
          </w:rPr>
          <m:t>10-12s</m:t>
        </m:r>
      </m:oMath>
      <w:r>
        <w:rPr>
          <w:rFonts w:ascii="宋体" w:cs="宋体"/>
          <w:kern w:val="0"/>
          <w:szCs w:val="21"/>
        </w:rPr>
        <w:t>内的平均速度，比较可知；</w:t>
      </w:r>
      <w:r>
        <w:rPr>
          <w:rFonts w:ascii="宋体" w:cs="宋体"/>
          <w:kern w:val="0"/>
          <w:szCs w:val="21"/>
        </w:rPr>
        <w:br/>
      </w:r>
      <m:oMath>
        <m:r>
          <w:rPr>
            <w:rFonts w:hAnsi="Cambria Math"/>
          </w:rPr>
          <m:t>(3)</m:t>
        </m:r>
      </m:oMath>
      <w:r>
        <w:rPr>
          <w:rFonts w:ascii="宋体" w:cs="宋体"/>
          <w:kern w:val="0"/>
          <w:szCs w:val="21"/>
        </w:rPr>
        <w:t>根据计算和图像比较即可；</w:t>
      </w:r>
      <w:r>
        <w:rPr>
          <w:rFonts w:ascii="宋体" w:cs="宋体"/>
          <w:kern w:val="0"/>
          <w:szCs w:val="21"/>
        </w:rPr>
        <w:br/>
      </w:r>
      <m:oMath>
        <m:r>
          <w:rPr>
            <w:rFonts w:hAnsi="Cambria Math"/>
          </w:rPr>
          <m:t>(4)</m:t>
        </m:r>
      </m:oMath>
      <w:r>
        <w:rPr>
          <w:rFonts w:ascii="宋体" w:cs="宋体"/>
          <w:kern w:val="0"/>
          <w:szCs w:val="21"/>
        </w:rPr>
        <w:t>读图可知第</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s</w:t>
      </w:r>
      <w:r>
        <w:rPr>
          <w:rFonts w:ascii="宋体" w:cs="宋体"/>
          <w:kern w:val="0"/>
          <w:szCs w:val="21"/>
        </w:rPr>
        <w:t>时</w:t>
      </w:r>
      <w:r>
        <w:rPr>
          <w:rFonts w:ascii="Times New Roman" w:eastAsia="Times New Roman" w:hAnsi="Times New Roman" w:cs="Times New Roman"/>
          <w:i/>
          <w:iCs/>
          <w:kern w:val="0"/>
          <w:szCs w:val="21"/>
        </w:rPr>
        <w:t>A</w:t>
      </w:r>
      <w:r>
        <w:rPr>
          <w:rFonts w:ascii="宋体" w:cs="宋体"/>
          <w:kern w:val="0"/>
          <w:szCs w:val="21"/>
        </w:rPr>
        <w:t>运动的距离，根据</w:t>
      </w:r>
      <m:oMath>
        <m:r>
          <w:rPr>
            <w:rFonts w:hAnsi="Cambria Math"/>
          </w:rPr>
          <m:t>s=vt</m:t>
        </m:r>
      </m:oMath>
      <w:r>
        <w:rPr>
          <w:rFonts w:ascii="宋体" w:cs="宋体"/>
          <w:kern w:val="0"/>
          <w:szCs w:val="21"/>
        </w:rPr>
        <w:t>计算第</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s</w:t>
      </w:r>
      <w:r>
        <w:rPr>
          <w:rFonts w:ascii="宋体" w:cs="宋体"/>
          <w:kern w:val="0"/>
          <w:szCs w:val="21"/>
        </w:rPr>
        <w:t>时</w:t>
      </w:r>
      <w:r>
        <w:rPr>
          <w:rFonts w:ascii="Times New Roman" w:eastAsia="Times New Roman" w:hAnsi="Times New Roman" w:cs="Times New Roman"/>
          <w:i/>
          <w:iCs/>
          <w:kern w:val="0"/>
          <w:szCs w:val="21"/>
        </w:rPr>
        <w:t>B</w:t>
      </w:r>
      <w:r>
        <w:rPr>
          <w:rFonts w:ascii="宋体" w:cs="宋体"/>
          <w:kern w:val="0"/>
          <w:szCs w:val="21"/>
        </w:rPr>
        <w:t>运动的距离，进一步计算第</w:t>
      </w:r>
      <w:r>
        <w:rPr>
          <w:rFonts w:ascii="Times New Roman" w:eastAsia="Times New Roman" w:hAnsi="Times New Roman" w:cs="Times New Roman"/>
          <w:kern w:val="0"/>
          <w:szCs w:val="21"/>
        </w:rPr>
        <w:t>12</w:t>
      </w:r>
      <w:r>
        <w:rPr>
          <w:rFonts w:ascii="宋体" w:cs="宋体"/>
          <w:kern w:val="0"/>
          <w:szCs w:val="21"/>
        </w:rPr>
        <w:t>秒时两车相距多少。</w:t>
      </w:r>
      <w:r>
        <w:rPr>
          <w:rFonts w:ascii="宋体" w:cs="宋体"/>
          <w:kern w:val="0"/>
          <w:szCs w:val="21"/>
        </w:rPr>
        <w:br/>
      </w:r>
      <w:r>
        <w:rPr>
          <w:rFonts w:ascii="宋体" w:cs="宋体"/>
          <w:kern w:val="0"/>
          <w:szCs w:val="21"/>
        </w:rPr>
        <w:t>本题考查速度公式的灵活运用，正确读取图中信息是解题的关键。</w:t>
      </w:r>
    </w:p>
    <w:p w14:paraId="0F9CB501" w14:textId="77777777" w:rsidR="00B268F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16.</w:t>
      </w:r>
      <w:r>
        <w:rPr>
          <w:rFonts w:ascii="宋体" w:cs="宋体"/>
          <w:color w:val="3333FF"/>
          <w:kern w:val="0"/>
          <w:szCs w:val="21"/>
        </w:rPr>
        <w:t>【答案】</w:t>
      </w:r>
      <m:oMath>
        <m:r>
          <w:rPr>
            <w:rFonts w:hAnsi="Cambria Math"/>
          </w:rPr>
          <m:t>3.6</m:t>
        </m:r>
      </m:oMath>
      <w:r>
        <w:rPr>
          <w:rFonts w:ascii="Times New Roman" w:eastAsia="Times New Roman" w:hAnsi="Times New Roman" w:cs="Times New Roman"/>
          <w:kern w:val="0"/>
          <w:sz w:val="24"/>
          <w:szCs w:val="24"/>
        </w:rPr>
        <w:t> </w:t>
      </w:r>
    </w:p>
    <w:p w14:paraId="09D89752" w14:textId="77777777" w:rsidR="00B268F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解：刻度尺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cm</w:t>
      </w:r>
      <w:r>
        <w:rPr>
          <w:rFonts w:ascii="宋体" w:cs="宋体"/>
          <w:kern w:val="0"/>
          <w:szCs w:val="21"/>
        </w:rPr>
        <w:t>之间为</w:t>
      </w:r>
      <w:r>
        <w:rPr>
          <w:rFonts w:ascii="Times New Roman" w:eastAsia="Times New Roman" w:hAnsi="Times New Roman" w:cs="Times New Roman"/>
          <w:kern w:val="0"/>
          <w:szCs w:val="21"/>
        </w:rPr>
        <w:t>1</w:t>
      </w:r>
      <w:r>
        <w:rPr>
          <w:rFonts w:ascii="宋体" w:cs="宋体"/>
          <w:kern w:val="0"/>
          <w:szCs w:val="21"/>
        </w:rPr>
        <w:t>个小刻度，故最小刻度值为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cm</w:t>
      </w:r>
      <w:r>
        <w:rPr>
          <w:rFonts w:ascii="宋体" w:cs="宋体"/>
          <w:kern w:val="0"/>
          <w:szCs w:val="21"/>
        </w:rPr>
        <w:t>，物体</w:t>
      </w:r>
      <w:r>
        <w:rPr>
          <w:rFonts w:ascii="Times New Roman" w:eastAsia="Times New Roman" w:hAnsi="Times New Roman" w:cs="Times New Roman"/>
          <w:i/>
          <w:iCs/>
          <w:kern w:val="0"/>
          <w:szCs w:val="21"/>
        </w:rPr>
        <w:t>A</w:t>
      </w:r>
      <w:r>
        <w:rPr>
          <w:rFonts w:ascii="宋体" w:cs="宋体"/>
          <w:kern w:val="0"/>
          <w:szCs w:val="21"/>
        </w:rPr>
        <w:t>从零刻线开始测量，物体的长度是</w:t>
      </w:r>
      <m:oMath>
        <m:r>
          <w:rPr>
            <w:rFonts w:hAnsi="Cambria Math"/>
          </w:rPr>
          <m:t>3.6cm</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3.6</m:t>
        </m:r>
      </m:oMath>
      <w:r>
        <w:rPr>
          <w:rFonts w:ascii="宋体" w:cs="宋体"/>
          <w:kern w:val="0"/>
          <w:szCs w:val="21"/>
        </w:rPr>
        <w:t>。</w:t>
      </w:r>
      <w:r>
        <w:rPr>
          <w:rFonts w:ascii="宋体" w:cs="宋体"/>
          <w:kern w:val="0"/>
          <w:szCs w:val="21"/>
        </w:rPr>
        <w:br/>
      </w:r>
      <w:r>
        <w:rPr>
          <w:rFonts w:ascii="宋体" w:cs="宋体"/>
          <w:kern w:val="0"/>
          <w:szCs w:val="21"/>
        </w:rPr>
        <w:t>刻度值读数时，从零刻线开始读，注意要有估读值。</w:t>
      </w:r>
      <w:r>
        <w:rPr>
          <w:rFonts w:ascii="宋体" w:cs="宋体"/>
          <w:kern w:val="0"/>
          <w:szCs w:val="21"/>
        </w:rPr>
        <w:br/>
        <w:t>本题考查了刻度值的读数，需要注意的是一定要估读；刻度尺是初中物理中基本的测量工具，使用前要观察它的量程和分度值，使用时刻度要紧贴被测物体，读数时视线与刻度垂直，估读到分度值的下一位。</w:t>
      </w:r>
    </w:p>
    <w:p w14:paraId="5531E1DB" w14:textId="77777777" w:rsidR="00B268F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Times New Roman" w:eastAsia="Times New Roman" w:hAnsi="Times New Roman" w:cs="Times New Roman"/>
          <w:kern w:val="0"/>
          <w:szCs w:val="21"/>
        </w:rPr>
        <w:t xml:space="preserve">61  </w:t>
      </w:r>
      <m:oMath>
        <m:r>
          <w:rPr>
            <w:rFonts w:hAnsi="Cambria Math"/>
          </w:rPr>
          <m:t>1.1×</m:t>
        </m:r>
        <m:sSup>
          <m:sSupPr>
            <m:ctrlPr>
              <w:rPr>
                <w:rFonts w:hAnsi="Cambria Math"/>
              </w:rPr>
            </m:ctrlPr>
          </m:sSupPr>
          <m:e>
            <m:r>
              <w:rPr>
                <w:rFonts w:hAnsi="Cambria Math"/>
              </w:rPr>
              <m:t>10</m:t>
            </m:r>
          </m:e>
          <m:sup>
            <m:r>
              <w:rPr>
                <w:rFonts w:hAnsi="Cambria Math"/>
              </w:rPr>
              <m:t>3</m:t>
            </m:r>
          </m:sup>
        </m:sSup>
      </m:oMath>
      <w:r>
        <w:rPr>
          <w:rFonts w:ascii="Times New Roman" w:eastAsia="Times New Roman" w:hAnsi="Times New Roman" w:cs="Times New Roman"/>
          <w:kern w:val="0"/>
          <w:sz w:val="24"/>
          <w:szCs w:val="24"/>
        </w:rPr>
        <w:t> </w:t>
      </w:r>
    </w:p>
    <w:p w14:paraId="75B269D1" w14:textId="77777777" w:rsidR="00B268F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解：观察图甲可知，量筒的分度值为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mL</w:t>
      </w:r>
      <w:r>
        <w:rPr>
          <w:rFonts w:ascii="宋体" w:cs="宋体"/>
          <w:kern w:val="0"/>
          <w:szCs w:val="21"/>
        </w:rPr>
        <w:t>，读数为</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mL</w:t>
      </w:r>
      <w:r>
        <w:rPr>
          <w:rFonts w:ascii="宋体" w:cs="宋体"/>
          <w:kern w:val="0"/>
          <w:szCs w:val="21"/>
        </w:rPr>
        <w:t>，所以倒入量筒中盐水的体积为：</w:t>
      </w:r>
      <m:oMath>
        <m:r>
          <w:rPr>
            <w:rFonts w:hAnsi="Cambria Math"/>
          </w:rPr>
          <m:t>V=30mL=30c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观察图乙可知，烧杯和剩余盐水的总量为：</w:t>
      </w:r>
      <m:oMath>
        <m:sSub>
          <m:sSubPr>
            <m:ctrlPr>
              <w:rPr>
                <w:rFonts w:hAnsi="Cambria Math"/>
              </w:rPr>
            </m:ctrlPr>
          </m:sSubPr>
          <m:e>
            <m:r>
              <w:rPr>
                <w:rFonts w:hAnsi="Cambria Math"/>
              </w:rPr>
              <m:t>m</m:t>
            </m:r>
          </m:e>
          <m:sub>
            <m:r>
              <w:rPr>
                <w:rFonts w:hAnsi="Cambria Math"/>
              </w:rPr>
              <m:t>剩</m:t>
            </m:r>
          </m:sub>
        </m:sSub>
        <m:r>
          <w:rPr>
            <w:rFonts w:hAnsi="Cambria Math"/>
          </w:rPr>
          <m:t>=50g+10g+1g=61g</m:t>
        </m:r>
      </m:oMath>
      <w:r>
        <w:rPr>
          <w:rFonts w:ascii="宋体" w:cs="宋体"/>
          <w:kern w:val="0"/>
          <w:szCs w:val="21"/>
        </w:rPr>
        <w:t>；</w:t>
      </w:r>
      <w:r>
        <w:rPr>
          <w:rFonts w:ascii="宋体" w:cs="宋体"/>
          <w:kern w:val="0"/>
          <w:szCs w:val="21"/>
        </w:rPr>
        <w:br/>
      </w:r>
      <w:r>
        <w:rPr>
          <w:rFonts w:ascii="宋体" w:cs="宋体"/>
          <w:kern w:val="0"/>
          <w:szCs w:val="21"/>
        </w:rPr>
        <w:t>量筒中盐水的质量为：</w:t>
      </w:r>
      <m:oMath>
        <m:r>
          <w:rPr>
            <w:rFonts w:hAnsi="Cambria Math"/>
          </w:rPr>
          <m:t>m=</m:t>
        </m:r>
        <m:sSub>
          <m:sSubPr>
            <m:ctrlPr>
              <w:rPr>
                <w:rFonts w:hAnsi="Cambria Math"/>
              </w:rPr>
            </m:ctrlPr>
          </m:sSubPr>
          <m:e>
            <m:r>
              <w:rPr>
                <w:rFonts w:hAnsi="Cambria Math"/>
              </w:rPr>
              <m:t>m</m:t>
            </m:r>
          </m:e>
          <m:sub>
            <m:r>
              <w:rPr>
                <w:rFonts w:hAnsi="Cambria Math"/>
              </w:rPr>
              <m:t>总</m:t>
            </m:r>
          </m:sub>
        </m:sSub>
        <m:r>
          <w:rPr>
            <w:rFonts w:hAnsi="Cambria Math"/>
          </w:rPr>
          <m:t>-</m:t>
        </m:r>
        <m:sSub>
          <m:sSubPr>
            <m:ctrlPr>
              <w:rPr>
                <w:rFonts w:hAnsi="Cambria Math"/>
              </w:rPr>
            </m:ctrlPr>
          </m:sSubPr>
          <m:e>
            <m:r>
              <w:rPr>
                <w:rFonts w:hAnsi="Cambria Math"/>
              </w:rPr>
              <m:t>m</m:t>
            </m:r>
          </m:e>
          <m:sub>
            <m:r>
              <w:rPr>
                <w:rFonts w:hAnsi="Cambria Math"/>
              </w:rPr>
              <m:t>剩</m:t>
            </m:r>
          </m:sub>
        </m:sSub>
        <m:r>
          <w:rPr>
            <w:rFonts w:hAnsi="Cambria Math"/>
          </w:rPr>
          <m:t>=94g-61g=33g</m:t>
        </m:r>
      </m:oMath>
      <w:r>
        <w:rPr>
          <w:rFonts w:ascii="宋体" w:cs="宋体"/>
          <w:kern w:val="0"/>
          <w:szCs w:val="21"/>
        </w:rPr>
        <w:t>，</w:t>
      </w:r>
      <w:r>
        <w:rPr>
          <w:rFonts w:ascii="宋体" w:cs="宋体"/>
          <w:kern w:val="0"/>
          <w:szCs w:val="21"/>
        </w:rPr>
        <w:br/>
      </w:r>
      <w:r>
        <w:rPr>
          <w:rFonts w:ascii="宋体" w:cs="宋体"/>
          <w:kern w:val="0"/>
          <w:szCs w:val="21"/>
        </w:rPr>
        <w:t>则盐水的密度为：</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33g</m:t>
            </m:r>
          </m:num>
          <m:den>
            <m:r>
              <w:rPr>
                <w:rFonts w:hAnsi="Cambria Math"/>
                <w:sz w:val="24"/>
                <w:szCs w:val="24"/>
              </w:rPr>
              <m:t>30c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=1.1g/c</m:t>
        </m:r>
        <m:sSup>
          <m:sSupPr>
            <m:ctrlPr>
              <w:rPr>
                <w:rFonts w:hAnsi="Cambria Math"/>
              </w:rPr>
            </m:ctrlPr>
          </m:sSupPr>
          <m:e>
            <m:r>
              <w:rPr>
                <w:rFonts w:hAnsi="Cambria Math"/>
              </w:rPr>
              <m:t>m</m:t>
            </m:r>
          </m:e>
          <m:sup>
            <m:r>
              <w:rPr>
                <w:rFonts w:hAnsi="Cambria Math"/>
              </w:rPr>
              <m:t>3</m:t>
            </m:r>
          </m:sup>
        </m:sSup>
        <m:r>
          <w:rPr>
            <w:rFonts w:hAnsi="Cambria Math"/>
          </w:rPr>
          <m:t>=1.1×</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61</w:t>
      </w:r>
      <w:r>
        <w:rPr>
          <w:rFonts w:ascii="宋体" w:cs="宋体"/>
          <w:kern w:val="0"/>
          <w:szCs w:val="21"/>
        </w:rPr>
        <w:t>；</w:t>
      </w:r>
      <m:oMath>
        <m:r>
          <w:rPr>
            <w:rFonts w:hAnsi="Cambria Math"/>
          </w:rPr>
          <m:t>1.1×</m:t>
        </m:r>
        <m:sSup>
          <m:sSupPr>
            <m:ctrlPr>
              <w:rPr>
                <w:rFonts w:hAnsi="Cambria Math"/>
              </w:rPr>
            </m:ctrlPr>
          </m:sSupPr>
          <m:e>
            <m:r>
              <w:rPr>
                <w:rFonts w:hAnsi="Cambria Math"/>
              </w:rPr>
              <m:t>10</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弄清量筒的分度值，根据液面对应的刻度读出量筒中盐水的体积；物体的质量等于砝码的质量加游码在标尺上所对的刻度值；量筒中盐水的质量等于烧杯和盐水的总质量减去烧杯和剩余盐水的总质量；根据密度公式求出盐水的密度。</w:t>
      </w:r>
      <w:r>
        <w:rPr>
          <w:rFonts w:ascii="宋体" w:cs="宋体"/>
          <w:kern w:val="0"/>
          <w:szCs w:val="21"/>
        </w:rPr>
        <w:br/>
        <w:t>用天平和量筒测液体的密度是我们最常用的方法，要求学生练掌握天平、量筒的使用方法，同时注意如何安排实验的步骤才能更有效地减小误差，能熟练运用密度公式进行计算。</w:t>
      </w:r>
    </w:p>
    <w:p w14:paraId="58928045" w14:textId="77777777" w:rsidR="00B268F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Times New Roman" w:eastAsia="Times New Roman" w:hAnsi="Times New Roman" w:cs="Times New Roman"/>
          <w:kern w:val="0"/>
          <w:szCs w:val="21"/>
        </w:rPr>
        <w:t>1</w:t>
      </w:r>
      <w:r>
        <w:rPr>
          <w:rFonts w:ascii="宋体" w:cs="宋体"/>
          <w:kern w:val="0"/>
          <w:szCs w:val="21"/>
        </w:rPr>
        <w:t>；</w:t>
      </w:r>
      <m:oMath>
        <m:r>
          <w:rPr>
            <w:rFonts w:hAnsi="Cambria Math"/>
          </w:rPr>
          <m:t>-24</m:t>
        </m:r>
      </m:oMath>
      <w:r>
        <w:rPr>
          <w:rFonts w:ascii="Times New Roman" w:eastAsia="Times New Roman" w:hAnsi="Times New Roman" w:cs="Times New Roman"/>
          <w:kern w:val="0"/>
          <w:sz w:val="24"/>
          <w:szCs w:val="24"/>
        </w:rPr>
        <w:t> </w:t>
      </w:r>
    </w:p>
    <w:p w14:paraId="074FAEF6" w14:textId="77777777" w:rsidR="00B268F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解：看图知，温度计上</w:t>
      </w:r>
      <w:r>
        <w:rPr>
          <w:rFonts w:ascii="Times New Roman" w:eastAsia="Times New Roman" w:hAnsi="Times New Roman" w:cs="Times New Roman"/>
          <w:kern w:val="0"/>
          <w:szCs w:val="21"/>
        </w:rPr>
        <w:t>20</w:t>
      </w:r>
      <w:r>
        <w:rPr>
          <w:rFonts w:ascii="宋体" w:cs="宋体"/>
          <w:kern w:val="0"/>
          <w:szCs w:val="21"/>
        </w:rPr>
        <w:t>与</w:t>
      </w:r>
      <w:r>
        <w:rPr>
          <w:rFonts w:ascii="Times New Roman" w:eastAsia="Times New Roman" w:hAnsi="Times New Roman" w:cs="Times New Roman"/>
          <w:kern w:val="0"/>
          <w:szCs w:val="21"/>
        </w:rPr>
        <w:t>30</w:t>
      </w:r>
      <w:r>
        <w:rPr>
          <w:rFonts w:ascii="宋体" w:cs="宋体"/>
          <w:kern w:val="0"/>
          <w:szCs w:val="21"/>
        </w:rPr>
        <w:t>刻度之间分成</w:t>
      </w:r>
      <w:r>
        <w:rPr>
          <w:rFonts w:ascii="Times New Roman" w:eastAsia="Times New Roman" w:hAnsi="Times New Roman" w:cs="Times New Roman"/>
          <w:kern w:val="0"/>
          <w:szCs w:val="21"/>
        </w:rPr>
        <w:t>10</w:t>
      </w:r>
      <w:r>
        <w:rPr>
          <w:rFonts w:ascii="宋体" w:cs="宋体"/>
          <w:kern w:val="0"/>
          <w:szCs w:val="21"/>
        </w:rPr>
        <w:t>个小格，分度值为</w:t>
      </w:r>
      <m:oMath>
        <m:sSup>
          <m:sSupPr>
            <m:ctrlPr>
              <w:rPr>
                <w:rFonts w:hAnsi="Cambria Math"/>
              </w:rPr>
            </m:ctrlPr>
          </m:sSupPr>
          <m:e>
            <m:r>
              <w:rPr>
                <w:rFonts w:hAnsi="Cambria Math"/>
              </w:rPr>
              <m:t>1</m:t>
            </m:r>
          </m:e>
          <m:sup>
            <m:r>
              <w:rPr>
                <w:rFonts w:hAnsi="Cambria Math"/>
              </w:rPr>
              <m:t>∘</m:t>
            </m:r>
          </m:sup>
        </m:sSup>
        <m:r>
          <m:rPr>
            <m:sty m:val="p"/>
          </m:rPr>
          <w:rPr>
            <w:rFonts w:hAnsi="Cambria Math"/>
          </w:rPr>
          <m:t>C</m:t>
        </m:r>
      </m:oMath>
      <w:r>
        <w:rPr>
          <w:rFonts w:ascii="宋体" w:cs="宋体"/>
          <w:kern w:val="0"/>
          <w:szCs w:val="21"/>
        </w:rPr>
        <w:t>；数值自下而上是变小的为零下多少摄氏度，比</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低四格，即低</w:t>
      </w:r>
      <w:r>
        <w:rPr>
          <w:rFonts w:ascii="Times New Roman" w:eastAsia="Times New Roman" w:hAnsi="Times New Roman" w:cs="Times New Roman"/>
          <w:kern w:val="0"/>
          <w:szCs w:val="21"/>
        </w:rPr>
        <w:t>4</w:t>
      </w:r>
      <w:r>
        <w:rPr>
          <w:rFonts w:ascii="宋体" w:cs="宋体"/>
          <w:kern w:val="0"/>
          <w:szCs w:val="21"/>
        </w:rPr>
        <w:t>摄氏度，为</w:t>
      </w:r>
      <m:oMath>
        <m:r>
          <w:rPr>
            <w:rFonts w:hAnsi="Cambria Math"/>
          </w:rPr>
          <m:t>-</m:t>
        </m:r>
        <m:sSup>
          <m:sSupPr>
            <m:ctrlPr>
              <w:rPr>
                <w:rFonts w:hAnsi="Cambria Math"/>
              </w:rPr>
            </m:ctrlPr>
          </m:sSupPr>
          <m:e>
            <m:r>
              <w:rPr>
                <w:rFonts w:hAnsi="Cambria Math"/>
              </w:rPr>
              <m:t>24</m:t>
            </m:r>
          </m:e>
          <m:sup>
            <m:r>
              <w:rPr>
                <w:rFonts w:hAnsi="Cambria Math"/>
              </w:rPr>
              <m:t>∘</m:t>
            </m:r>
          </m:sup>
        </m:sSup>
        <m:r>
          <m:rPr>
            <m:sty m:val="p"/>
          </m:rPr>
          <w:rPr>
            <w:rFonts w:hAnsi="Cambria Math"/>
          </w:rPr>
          <m:t>C</m:t>
        </m:r>
        <m:r>
          <w:rPr>
            <w:rFonts w:hAnsi="Cambria Math"/>
          </w:rPr>
          <m:t>.</m:t>
        </m:r>
      </m:oMath>
      <w:r>
        <w:rPr>
          <w:rFonts w:ascii="Times New Roman" w:eastAsia="Times New Roman" w:hAnsi="Times New Roman" w:cs="Times New Roman"/>
          <w:kern w:val="0"/>
          <w:sz w:val="24"/>
          <w:szCs w:val="24"/>
        </w:rPr>
        <w:br/>
      </w:r>
      <w:r>
        <w:rPr>
          <w:rFonts w:ascii="宋体" w:cs="宋体"/>
          <w:kern w:val="0"/>
          <w:szCs w:val="21"/>
        </w:rPr>
        <w:t>故答案是：</w:t>
      </w:r>
      <w:r>
        <w:rPr>
          <w:rFonts w:ascii="Times New Roman" w:eastAsia="Times New Roman" w:hAnsi="Times New Roman" w:cs="Times New Roman"/>
          <w:kern w:val="0"/>
          <w:szCs w:val="21"/>
        </w:rPr>
        <w:t>1</w:t>
      </w:r>
      <w:r>
        <w:rPr>
          <w:rFonts w:ascii="宋体" w:cs="宋体"/>
          <w:kern w:val="0"/>
          <w:szCs w:val="21"/>
        </w:rPr>
        <w:t>；</w:t>
      </w:r>
      <m:oMath>
        <m:r>
          <w:rPr>
            <w:rFonts w:hAnsi="Cambria Math"/>
          </w:rPr>
          <m:t>-24.</m:t>
        </m:r>
      </m:oMath>
      <w:r>
        <w:rPr>
          <w:rFonts w:ascii="Times New Roman" w:eastAsia="Times New Roman" w:hAnsi="Times New Roman" w:cs="Times New Roman"/>
          <w:kern w:val="0"/>
          <w:sz w:val="24"/>
          <w:szCs w:val="24"/>
        </w:rPr>
        <w:br/>
      </w:r>
      <w:r>
        <w:rPr>
          <w:rFonts w:ascii="宋体" w:cs="宋体"/>
          <w:kern w:val="0"/>
          <w:szCs w:val="21"/>
        </w:rPr>
        <w:t>温度计的读数关键是区分零上多少摄氏度还是零下多少摄氏度，要点是看数值的变化情况，数值自下而上变大时是零上多少摄氏度，反之是零下多少摄氏度．同时要搞清分度值再读数．</w:t>
      </w:r>
      <w:r>
        <w:rPr>
          <w:rFonts w:ascii="宋体" w:cs="宋体"/>
          <w:kern w:val="0"/>
          <w:szCs w:val="21"/>
        </w:rPr>
        <w:br/>
        <w:t>此题考查温度计的读数，同学们平时解题应该注意解题的规律和要点，这样可以获得较高的学习效率．</w:t>
      </w:r>
    </w:p>
    <w:p w14:paraId="16F7C952" w14:textId="77777777" w:rsidR="00B268F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丙</w:t>
      </w:r>
      <w:r>
        <w:rPr>
          <w:rFonts w:ascii="Times New Roman" w:eastAsia="Times New Roman" w:hAnsi="Times New Roman" w:cs="Times New Roman"/>
          <w:kern w:val="0"/>
          <w:szCs w:val="21"/>
        </w:rPr>
        <w:t xml:space="preserve">  </w:t>
      </w:r>
      <w:r>
        <w:rPr>
          <w:rFonts w:ascii="宋体" w:cs="宋体"/>
          <w:kern w:val="0"/>
          <w:szCs w:val="21"/>
        </w:rPr>
        <w:t>声音是由物体振动产生的</w:t>
      </w:r>
      <w:r>
        <w:rPr>
          <w:rFonts w:ascii="Times New Roman" w:eastAsia="Times New Roman" w:hAnsi="Times New Roman" w:cs="Times New Roman"/>
          <w:kern w:val="0"/>
          <w:sz w:val="24"/>
          <w:szCs w:val="24"/>
        </w:rPr>
        <w:t> </w:t>
      </w:r>
    </w:p>
    <w:p w14:paraId="3AF2F9E0" w14:textId="77777777" w:rsidR="00B268F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(2)</m:t>
        </m:r>
      </m:oMath>
      <w:r>
        <w:rPr>
          <w:rFonts w:ascii="宋体" w:cs="宋体"/>
          <w:kern w:val="0"/>
          <w:szCs w:val="21"/>
        </w:rPr>
        <w:t>敲击音叉使音叉发出声音时，激光束反射到光屏上形成的情况是丙图。</w:t>
      </w:r>
      <m:oMath>
        <m:r>
          <w:rPr>
            <w:rFonts w:hAnsi="Cambria Math"/>
          </w:rPr>
          <m:t>(3)</m:t>
        </m:r>
      </m:oMath>
      <w:r>
        <w:rPr>
          <w:rFonts w:ascii="宋体" w:cs="宋体"/>
          <w:kern w:val="0"/>
          <w:szCs w:val="21"/>
        </w:rPr>
        <w:t>该实验说明声音是由物体振动产生的。</w:t>
      </w:r>
      <w:r>
        <w:rPr>
          <w:rFonts w:ascii="宋体" w:cs="宋体"/>
          <w:kern w:val="0"/>
          <w:szCs w:val="21"/>
        </w:rPr>
        <w:br/>
      </w:r>
      <w:r>
        <w:rPr>
          <w:rFonts w:ascii="宋体" w:cs="宋体"/>
          <w:kern w:val="0"/>
          <w:szCs w:val="21"/>
        </w:rPr>
        <w:lastRenderedPageBreak/>
        <w:t>故答案为：</w:t>
      </w:r>
      <m:oMath>
        <m:r>
          <w:rPr>
            <w:rFonts w:hAnsi="Cambria Math"/>
          </w:rPr>
          <m:t>(2)</m:t>
        </m:r>
      </m:oMath>
      <w:r>
        <w:rPr>
          <w:rFonts w:ascii="宋体" w:cs="宋体"/>
          <w:kern w:val="0"/>
          <w:szCs w:val="21"/>
        </w:rPr>
        <w:t>丙；</w:t>
      </w:r>
      <m:oMath>
        <m:r>
          <w:rPr>
            <w:rFonts w:hAnsi="Cambria Math"/>
          </w:rPr>
          <m:t>(3)</m:t>
        </m:r>
      </m:oMath>
      <w:r>
        <w:rPr>
          <w:rFonts w:ascii="宋体" w:cs="宋体"/>
          <w:kern w:val="0"/>
          <w:szCs w:val="21"/>
        </w:rPr>
        <w:t>声音是由物体振动产生的。</w:t>
      </w:r>
      <w:r>
        <w:rPr>
          <w:rFonts w:ascii="宋体" w:cs="宋体"/>
          <w:kern w:val="0"/>
          <w:szCs w:val="21"/>
        </w:rPr>
        <w:br/>
      </w:r>
      <w:r>
        <w:rPr>
          <w:rFonts w:ascii="宋体" w:cs="宋体"/>
          <w:kern w:val="0"/>
          <w:szCs w:val="21"/>
        </w:rPr>
        <w:t>声音是由物体振动产生的，振动停止，发声也停止。</w:t>
      </w:r>
      <w:r>
        <w:rPr>
          <w:rFonts w:ascii="宋体" w:cs="宋体"/>
          <w:kern w:val="0"/>
          <w:szCs w:val="21"/>
        </w:rPr>
        <w:br/>
        <w:t>本题考查声音的产生，属于基础题。</w:t>
      </w:r>
    </w:p>
    <w:p w14:paraId="1668CADD" w14:textId="77777777" w:rsidR="00B268F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热胀冷缩</w:t>
      </w:r>
      <w:r>
        <w:rPr>
          <w:rFonts w:ascii="Times New Roman" w:eastAsia="Times New Roman" w:hAnsi="Times New Roman" w:cs="Times New Roman"/>
          <w:kern w:val="0"/>
          <w:szCs w:val="21"/>
        </w:rPr>
        <w:t xml:space="preserve">  </w:t>
      </w:r>
      <w:r>
        <w:rPr>
          <w:rFonts w:ascii="宋体" w:cs="宋体"/>
          <w:kern w:val="0"/>
          <w:szCs w:val="21"/>
        </w:rPr>
        <w:t>左</w:t>
      </w:r>
      <w:r>
        <w:rPr>
          <w:rFonts w:ascii="Times New Roman" w:eastAsia="Times New Roman" w:hAnsi="Times New Roman" w:cs="Times New Roman"/>
          <w:kern w:val="0"/>
          <w:szCs w:val="21"/>
        </w:rPr>
        <w:t xml:space="preserve">  </w:t>
      </w:r>
      <w:r>
        <w:rPr>
          <w:rFonts w:ascii="宋体" w:cs="宋体"/>
          <w:kern w:val="0"/>
          <w:szCs w:val="21"/>
        </w:rPr>
        <w:t>能</w:t>
      </w:r>
      <w:r>
        <w:rPr>
          <w:rFonts w:ascii="Times New Roman" w:eastAsia="Times New Roman" w:hAnsi="Times New Roman" w:cs="Times New Roman"/>
          <w:kern w:val="0"/>
          <w:sz w:val="24"/>
          <w:szCs w:val="24"/>
        </w:rPr>
        <w:t> </w:t>
      </w:r>
    </w:p>
    <w:p w14:paraId="4D3B3482" w14:textId="77777777" w:rsidR="00B268F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明明的温度计是根据气体热胀冷缩的性质制成的；</w:t>
      </w:r>
      <w:r>
        <w:rPr>
          <w:rFonts w:ascii="宋体" w:cs="宋体"/>
          <w:kern w:val="0"/>
          <w:szCs w:val="21"/>
        </w:rPr>
        <w:br/>
      </w:r>
      <m:oMath>
        <m:r>
          <w:rPr>
            <w:rFonts w:hAnsi="Cambria Math"/>
          </w:rPr>
          <m:t>(2)</m:t>
        </m:r>
      </m:oMath>
      <w:r>
        <w:rPr>
          <w:rFonts w:ascii="宋体" w:cs="宋体"/>
          <w:kern w:val="0"/>
          <w:szCs w:val="21"/>
        </w:rPr>
        <w:t>当实验室内温度下降时，玻璃瓶中的气体体积减小，</w:t>
      </w:r>
      <w:r>
        <w:rPr>
          <w:rFonts w:ascii="Times New Roman" w:eastAsia="Times New Roman" w:hAnsi="Times New Roman" w:cs="Times New Roman"/>
          <w:i/>
          <w:iCs/>
          <w:kern w:val="0"/>
          <w:szCs w:val="21"/>
        </w:rPr>
        <w:t>U</w:t>
      </w:r>
      <w:r>
        <w:rPr>
          <w:rFonts w:ascii="宋体" w:cs="宋体"/>
          <w:kern w:val="0"/>
          <w:szCs w:val="21"/>
        </w:rPr>
        <w:t>形管中左侧液柱会上升；</w:t>
      </w:r>
      <w:r>
        <w:rPr>
          <w:rFonts w:ascii="宋体" w:cs="宋体"/>
          <w:kern w:val="0"/>
          <w:szCs w:val="21"/>
        </w:rPr>
        <w:br/>
      </w:r>
      <m:oMath>
        <m:r>
          <w:rPr>
            <w:rFonts w:hAnsi="Cambria Math"/>
          </w:rPr>
          <m:t>(3)</m:t>
        </m:r>
      </m:oMath>
      <w:r>
        <w:rPr>
          <w:rFonts w:ascii="宋体" w:cs="宋体"/>
          <w:kern w:val="0"/>
          <w:szCs w:val="21"/>
        </w:rPr>
        <w:t>当换一个体积较大的玻璃瓶时，玻璃瓶内的气体体积增大，即使在较小的温度变化下，也会产生较大的液体体积变化，这种设计使得温度计能够更敏感地反映出温度的变化，并且有助于提高温度计的准确程度。</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热胀冷缩；</w:t>
      </w:r>
      <m:oMath>
        <m:r>
          <w:rPr>
            <w:rFonts w:hAnsi="Cambria Math"/>
          </w:rPr>
          <m:t>(2)</m:t>
        </m:r>
      </m:oMath>
      <w:r>
        <w:rPr>
          <w:rFonts w:ascii="宋体" w:cs="宋体"/>
          <w:kern w:val="0"/>
          <w:szCs w:val="21"/>
        </w:rPr>
        <w:t>左；</w:t>
      </w:r>
      <m:oMath>
        <m:r>
          <w:rPr>
            <w:rFonts w:hAnsi="Cambria Math"/>
          </w:rPr>
          <m:t>(3)</m:t>
        </m:r>
      </m:oMath>
      <w:r>
        <w:rPr>
          <w:rFonts w:ascii="宋体" w:cs="宋体"/>
          <w:kern w:val="0"/>
          <w:szCs w:val="21"/>
        </w:rPr>
        <w:t>能。</w:t>
      </w:r>
      <w:r>
        <w:rPr>
          <w:rFonts w:ascii="宋体" w:cs="宋体"/>
          <w:kern w:val="0"/>
          <w:szCs w:val="21"/>
        </w:rPr>
        <w:br/>
      </w:r>
      <w:r>
        <w:rPr>
          <w:rFonts w:ascii="宋体" w:cs="宋体"/>
          <w:kern w:val="0"/>
          <w:szCs w:val="21"/>
        </w:rPr>
        <w:t>温度计是根据气体的热胀冷缩规律制成的。‌</w:t>
      </w:r>
      <w:r>
        <w:rPr>
          <w:rFonts w:ascii="宋体" w:cs="宋体"/>
          <w:kern w:val="0"/>
          <w:szCs w:val="21"/>
        </w:rPr>
        <w:br/>
        <w:t>本题考查温度计的原理，属于基础题。</w:t>
      </w:r>
    </w:p>
    <w:p w14:paraId="735A5037" w14:textId="77777777" w:rsidR="00B268F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宋体" w:cs="宋体"/>
          <w:kern w:val="0"/>
          <w:szCs w:val="21"/>
        </w:rPr>
        <w:t>黑</w:t>
      </w:r>
      <w:r>
        <w:rPr>
          <w:rFonts w:ascii="Times New Roman" w:eastAsia="Times New Roman" w:hAnsi="Times New Roman" w:cs="Times New Roman"/>
          <w:kern w:val="0"/>
          <w:szCs w:val="21"/>
        </w:rPr>
        <w:t xml:space="preserve">  </w:t>
      </w:r>
      <w:r>
        <w:rPr>
          <w:rFonts w:ascii="宋体" w:cs="宋体"/>
          <w:kern w:val="0"/>
          <w:szCs w:val="21"/>
        </w:rPr>
        <w:t>温度</w:t>
      </w:r>
      <w:r>
        <w:rPr>
          <w:rFonts w:ascii="Times New Roman" w:eastAsia="Times New Roman" w:hAnsi="Times New Roman" w:cs="Times New Roman"/>
          <w:kern w:val="0"/>
          <w:szCs w:val="21"/>
        </w:rPr>
        <w:t xml:space="preserve">  </w:t>
      </w:r>
      <w:r>
        <w:rPr>
          <w:rFonts w:ascii="宋体" w:cs="宋体"/>
          <w:kern w:val="0"/>
          <w:szCs w:val="21"/>
        </w:rPr>
        <w:t>种类</w:t>
      </w:r>
      <w:r>
        <w:rPr>
          <w:rFonts w:ascii="Times New Roman" w:eastAsia="Times New Roman" w:hAnsi="Times New Roman" w:cs="Times New Roman"/>
          <w:kern w:val="0"/>
          <w:sz w:val="24"/>
          <w:szCs w:val="24"/>
        </w:rPr>
        <w:t> </w:t>
      </w:r>
    </w:p>
    <w:p w14:paraId="6AC44AE2" w14:textId="77777777" w:rsidR="00B268F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在两个完全相同的小玻璃瓶中各滴入温度、质量相同的水和酒精，同时放在盛有热水的烧杯里，经历相同的时间后，发现黑色的气球首先鼓了起来，说明瓶口套有黑色气球的玻璃瓶内的液体蒸发较快，说明不同液体的蒸发快慢与液体的种类有关，瓶口套有黑色气球的玻璃瓶内装的是酒精。</w:t>
      </w:r>
      <w:r>
        <w:rPr>
          <w:rFonts w:ascii="宋体" w:cs="宋体"/>
          <w:kern w:val="0"/>
          <w:szCs w:val="21"/>
        </w:rPr>
        <w:br/>
      </w:r>
      <m:oMath>
        <m:r>
          <w:rPr>
            <w:rFonts w:hAnsi="Cambria Math"/>
          </w:rPr>
          <m:t>(2)</m:t>
        </m:r>
      </m:oMath>
      <w:r>
        <w:rPr>
          <w:rFonts w:ascii="宋体" w:cs="宋体"/>
          <w:kern w:val="0"/>
          <w:szCs w:val="21"/>
        </w:rPr>
        <w:t>瓶口套有黑色气球的玻璃瓶放入盛有冷水的烧杯里一段时间后，发现气球均无明显变化，放在盛有热水的烧杯里，经历相同的时间后，发现黑色的气球首先鼓了起来，说明同种液体蒸发的快慢与液体的温度有关。</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黑；</w:t>
      </w:r>
      <m:oMath>
        <m:r>
          <w:rPr>
            <w:rFonts w:hAnsi="Cambria Math"/>
          </w:rPr>
          <m:t>(2)</m:t>
        </m:r>
      </m:oMath>
      <w:r>
        <w:rPr>
          <w:rFonts w:ascii="宋体" w:cs="宋体"/>
          <w:kern w:val="0"/>
          <w:szCs w:val="21"/>
        </w:rPr>
        <w:t>温度；种类。</w:t>
      </w:r>
      <w:r>
        <w:rPr>
          <w:rFonts w:ascii="宋体" w:cs="宋体"/>
          <w:kern w:val="0"/>
          <w:szCs w:val="21"/>
        </w:rPr>
        <w:br/>
      </w:r>
      <w:r>
        <w:rPr>
          <w:rFonts w:ascii="宋体" w:cs="宋体"/>
          <w:kern w:val="0"/>
          <w:szCs w:val="21"/>
        </w:rPr>
        <w:t>影响蒸发快慢的因素：液体温度、液体表面积和液体表面的空气流动速度。</w:t>
      </w:r>
      <w:r>
        <w:rPr>
          <w:rFonts w:ascii="宋体" w:cs="宋体"/>
          <w:kern w:val="0"/>
          <w:szCs w:val="21"/>
        </w:rPr>
        <w:br/>
        <w:t>此题考查了影响蒸发快慢的因素，中等难度。</w:t>
      </w:r>
    </w:p>
    <w:p w14:paraId="0779B884" w14:textId="77777777" w:rsidR="00B268F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宋体" w:cs="宋体"/>
          <w:kern w:val="0"/>
          <w:szCs w:val="21"/>
        </w:rPr>
        <w:t>解：测平均速度，需要测出斜面的长度，通过斜面的时间，然后根据公式求出在斜面上的平均速度。则记录表格及数据如下：</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452"/>
        <w:gridCol w:w="1450"/>
        <w:gridCol w:w="1450"/>
        <w:gridCol w:w="1450"/>
        <w:gridCol w:w="1450"/>
        <w:gridCol w:w="1452"/>
      </w:tblGrid>
      <w:tr w:rsidR="00B268FB" w14:paraId="2AFB85F5" w14:textId="77777777">
        <w:trPr>
          <w:cantSplit/>
        </w:trPr>
        <w:tc>
          <w:tcPr>
            <w:tcW w:w="1452" w:type="dxa"/>
            <w:tcBorders>
              <w:bottom w:val="inset" w:sz="4" w:space="0" w:color="000000"/>
              <w:right w:val="inset" w:sz="4" w:space="0" w:color="000000"/>
            </w:tcBorders>
            <w:tcMar>
              <w:top w:w="22" w:type="dxa"/>
              <w:left w:w="22" w:type="dxa"/>
              <w:bottom w:w="20" w:type="dxa"/>
              <w:right w:w="20" w:type="dxa"/>
            </w:tcMar>
            <w:vAlign w:val="center"/>
            <w:hideMark/>
          </w:tcPr>
          <w:p w14:paraId="63A84F88" w14:textId="77777777" w:rsidR="00B268F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实验次数</w:t>
            </w:r>
          </w:p>
        </w:tc>
        <w:tc>
          <w:tcPr>
            <w:tcW w:w="14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AFFFB5B" w14:textId="77777777" w:rsidR="00B268F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斜面长度</w:t>
            </w:r>
          </w:p>
        </w:tc>
        <w:tc>
          <w:tcPr>
            <w:tcW w:w="14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95AC1ED" w14:textId="77777777" w:rsidR="00B268F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起时时间</w:t>
            </w:r>
          </w:p>
        </w:tc>
        <w:tc>
          <w:tcPr>
            <w:tcW w:w="14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9CE8235" w14:textId="77777777" w:rsidR="00B268F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终点时间</w:t>
            </w:r>
          </w:p>
        </w:tc>
        <w:tc>
          <w:tcPr>
            <w:tcW w:w="14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265EE50" w14:textId="77777777" w:rsidR="00B268F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下滑时间</w:t>
            </w:r>
          </w:p>
        </w:tc>
        <w:tc>
          <w:tcPr>
            <w:tcW w:w="1452" w:type="dxa"/>
            <w:tcBorders>
              <w:left w:val="inset" w:sz="4" w:space="0" w:color="000000"/>
              <w:bottom w:val="inset" w:sz="4" w:space="0" w:color="000000"/>
            </w:tcBorders>
            <w:tcMar>
              <w:top w:w="22" w:type="dxa"/>
              <w:left w:w="20" w:type="dxa"/>
              <w:bottom w:w="20" w:type="dxa"/>
              <w:right w:w="22" w:type="dxa"/>
            </w:tcMar>
            <w:vAlign w:val="center"/>
            <w:hideMark/>
          </w:tcPr>
          <w:p w14:paraId="2B7462B5" w14:textId="77777777" w:rsidR="00B268F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平均速度</w:t>
            </w:r>
          </w:p>
        </w:tc>
      </w:tr>
      <w:tr w:rsidR="00B268FB" w14:paraId="086B3D4F"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E4ED76E" w14:textId="77777777" w:rsidR="00B268FB"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1AB5F1F" w14:textId="77777777" w:rsidR="00B268FB"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90.0cm</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66CD8AB" w14:textId="77777777" w:rsidR="00B268FB"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0</w:t>
            </w:r>
            <w:r>
              <w:rPr>
                <w:rFonts w:ascii="Times New Roman" w:eastAsia="Times New Roman" w:hAnsi="Times New Roman" w:cs="Times New Roman"/>
                <w:i/>
                <w:iCs/>
                <w:color w:val="000000"/>
                <w:kern w:val="0"/>
                <w:szCs w:val="21"/>
              </w:rPr>
              <w:t>s</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8C0D8A3" w14:textId="77777777" w:rsidR="00B268FB"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w:t>
            </w:r>
            <w:r>
              <w:rPr>
                <w:rFonts w:ascii="Times New Roman" w:eastAsia="Times New Roman" w:hAnsi="Times New Roman" w:cs="Times New Roman"/>
                <w:i/>
                <w:iCs/>
                <w:color w:val="000000"/>
                <w:kern w:val="0"/>
                <w:szCs w:val="21"/>
              </w:rPr>
              <w:t>s</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943BEC1" w14:textId="77777777" w:rsidR="00B268FB"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w:t>
            </w:r>
            <w:r>
              <w:rPr>
                <w:rFonts w:ascii="Times New Roman" w:eastAsia="Times New Roman" w:hAnsi="Times New Roman" w:cs="Times New Roman"/>
                <w:i/>
                <w:iCs/>
                <w:color w:val="000000"/>
                <w:kern w:val="0"/>
                <w:szCs w:val="21"/>
              </w:rPr>
              <w:t>s</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6F9CE47" w14:textId="77777777" w:rsidR="00B268FB"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18cm/s</m:t>
                </m:r>
              </m:oMath>
            </m:oMathPara>
          </w:p>
        </w:tc>
      </w:tr>
    </w:tbl>
    <w:p w14:paraId="151BA611" w14:textId="77777777" w:rsidR="00B268F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60BE8DA6" w14:textId="77777777" w:rsidR="00B268F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根据刻度尺的分度值读出小车在斜面上的路程，再由图读出斜面上所用的时间，根据</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求出在斜面上的的平均速度。</w:t>
      </w:r>
      <w:r>
        <w:rPr>
          <w:rFonts w:ascii="宋体" w:cs="宋体"/>
          <w:kern w:val="0"/>
          <w:szCs w:val="21"/>
        </w:rPr>
        <w:br/>
      </w:r>
      <w:r>
        <w:rPr>
          <w:rFonts w:ascii="宋体" w:cs="宋体"/>
          <w:kern w:val="0"/>
          <w:szCs w:val="21"/>
        </w:rPr>
        <w:lastRenderedPageBreak/>
        <w:t>本题考查了测量平均速度的实验，解题关键是要知道某段路程的平均速度等于该段路程与所用时间的比值。</w:t>
      </w:r>
    </w:p>
    <w:p w14:paraId="094D1158" w14:textId="77777777" w:rsidR="00B268F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23.</w:t>
      </w:r>
      <w:r>
        <w:rPr>
          <w:rFonts w:ascii="宋体" w:cs="宋体"/>
          <w:color w:val="3333FF"/>
          <w:kern w:val="0"/>
          <w:szCs w:val="21"/>
        </w:rPr>
        <w:t>【答案】</w:t>
      </w:r>
      <w:r>
        <w:rPr>
          <w:rFonts w:ascii="宋体" w:cs="宋体"/>
          <w:kern w:val="0"/>
          <w:szCs w:val="21"/>
        </w:rPr>
        <w:t>计算铁丝的横截面积为</w:t>
      </w:r>
      <m:oMath>
        <m:r>
          <w:rPr>
            <w:rFonts w:hAnsi="Cambria Math"/>
          </w:rPr>
          <m:t>S=</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1</m:t>
                </m:r>
              </m:sub>
            </m:sSub>
          </m:num>
          <m:den>
            <m:sSub>
              <m:sSubPr>
                <m:ctrlPr>
                  <w:rPr>
                    <w:rFonts w:hAnsi="Cambria Math"/>
                  </w:rPr>
                </m:ctrlPr>
              </m:sSubPr>
              <m:e>
                <m:r>
                  <w:rPr>
                    <w:rFonts w:hAnsi="Cambria Math"/>
                    <w:sz w:val="24"/>
                    <w:szCs w:val="24"/>
                  </w:rPr>
                  <m:t>ρ</m:t>
                </m:r>
              </m:e>
              <m:sub>
                <m:r>
                  <w:rPr>
                    <w:rFonts w:hAnsi="Cambria Math"/>
                    <w:sz w:val="24"/>
                    <w:szCs w:val="24"/>
                  </w:rPr>
                  <m:t>铁</m:t>
                </m:r>
              </m:sub>
            </m:sSub>
            <m:r>
              <w:rPr>
                <w:rFonts w:hAnsi="Cambria Math"/>
                <w:sz w:val="24"/>
                <w:szCs w:val="24"/>
              </w:rPr>
              <m:t>×0.5m</m:t>
            </m:r>
          </m:den>
        </m:f>
      </m:oMath>
      <w:r>
        <w:rPr>
          <w:rFonts w:ascii="Times New Roman" w:eastAsia="Times New Roman" w:hAnsi="Times New Roman" w:cs="Times New Roman"/>
          <w:kern w:val="0"/>
          <w:szCs w:val="21"/>
        </w:rPr>
        <w:t> </w:t>
      </w:r>
      <m:oMath>
        <m:f>
          <m:fPr>
            <m:ctrlPr>
              <w:rPr>
                <w:rFonts w:hAnsi="Cambria Math"/>
              </w:rPr>
            </m:ctrlPr>
          </m:fPr>
          <m:num>
            <m:r>
              <w:rPr>
                <w:rFonts w:hAnsi="Cambria Math"/>
                <w:sz w:val="24"/>
                <w:szCs w:val="24"/>
              </w:rPr>
              <m:t>40kg</m:t>
            </m:r>
          </m:num>
          <m:den>
            <m:sSub>
              <m:sSubPr>
                <m:ctrlPr>
                  <w:rPr>
                    <w:rFonts w:hAnsi="Cambria Math"/>
                  </w:rPr>
                </m:ctrlPr>
              </m:sSubPr>
              <m:e>
                <m:r>
                  <w:rPr>
                    <w:rFonts w:hAnsi="Cambria Math"/>
                    <w:sz w:val="24"/>
                    <w:szCs w:val="24"/>
                  </w:rPr>
                  <m:t>m</m:t>
                </m:r>
              </m:e>
              <m:sub>
                <m:r>
                  <w:rPr>
                    <w:rFonts w:hAnsi="Cambria Math"/>
                    <w:sz w:val="24"/>
                    <w:szCs w:val="24"/>
                  </w:rPr>
                  <m:t>1</m:t>
                </m:r>
              </m:sub>
            </m:sSub>
          </m:den>
        </m:f>
        <m:r>
          <w:rPr>
            <w:rFonts w:hAnsi="Cambria Math"/>
          </w:rPr>
          <m:t>×0.5m</m:t>
        </m:r>
      </m:oMath>
      <w:r>
        <w:rPr>
          <w:rFonts w:ascii="Times New Roman" w:eastAsia="Times New Roman" w:hAnsi="Times New Roman" w:cs="Times New Roman"/>
          <w:kern w:val="0"/>
          <w:sz w:val="24"/>
          <w:szCs w:val="24"/>
        </w:rPr>
        <w:t> </w:t>
      </w:r>
    </w:p>
    <w:p w14:paraId="6C9F0FFE" w14:textId="77777777" w:rsidR="00B268F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要测一捆铁丝的长度，先得求解出铁丝的横截面积，即计算铁丝的横截面积为</w:t>
      </w:r>
      <m:oMath>
        <m:r>
          <w:rPr>
            <w:rFonts w:hAnsi="Cambria Math"/>
          </w:rPr>
          <m:t>S=</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1</m:t>
                </m:r>
              </m:sub>
            </m:sSub>
          </m:num>
          <m:den>
            <m:sSub>
              <m:sSubPr>
                <m:ctrlPr>
                  <w:rPr>
                    <w:rFonts w:hAnsi="Cambria Math"/>
                  </w:rPr>
                </m:ctrlPr>
              </m:sSubPr>
              <m:e>
                <m:r>
                  <w:rPr>
                    <w:rFonts w:hAnsi="Cambria Math"/>
                    <w:sz w:val="24"/>
                    <w:szCs w:val="24"/>
                  </w:rPr>
                  <m:t>ρ</m:t>
                </m:r>
              </m:e>
              <m:sub>
                <m:r>
                  <w:rPr>
                    <w:rFonts w:hAnsi="Cambria Math"/>
                    <w:sz w:val="24"/>
                    <w:szCs w:val="24"/>
                  </w:rPr>
                  <m:t>铁</m:t>
                </m:r>
              </m:sub>
            </m:sSub>
            <m:r>
              <w:rPr>
                <w:rFonts w:hAnsi="Cambria Math"/>
                <w:sz w:val="24"/>
                <w:szCs w:val="24"/>
              </w:rPr>
              <m:t>×0.5m</m:t>
            </m:r>
          </m:den>
        </m:f>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根据测量的数据，可得这捆铁丝长度</w:t>
      </w:r>
      <w:r>
        <w:rPr>
          <w:rFonts w:ascii="Times New Roman" w:eastAsia="Times New Roman" w:hAnsi="Times New Roman" w:cs="Times New Roman"/>
          <w:i/>
          <w:iCs/>
          <w:kern w:val="0"/>
          <w:szCs w:val="21"/>
        </w:rPr>
        <w:t>L</w:t>
      </w:r>
      <w:r>
        <w:rPr>
          <w:rFonts w:ascii="宋体" w:cs="宋体"/>
          <w:kern w:val="0"/>
          <w:szCs w:val="21"/>
        </w:rPr>
        <w:t>的表达式：</w:t>
      </w:r>
      <m:oMath>
        <m:r>
          <w:rPr>
            <w:rFonts w:hAnsi="Cambria Math"/>
          </w:rPr>
          <m:t>L=</m:t>
        </m:r>
        <m:f>
          <m:fPr>
            <m:ctrlPr>
              <w:rPr>
                <w:rFonts w:hAnsi="Cambria Math"/>
              </w:rPr>
            </m:ctrlPr>
          </m:fPr>
          <m:num>
            <m:r>
              <w:rPr>
                <w:rFonts w:hAnsi="Cambria Math"/>
                <w:sz w:val="24"/>
                <w:szCs w:val="24"/>
              </w:rPr>
              <m:t>40kg</m:t>
            </m:r>
          </m:num>
          <m:den>
            <m:sSub>
              <m:sSubPr>
                <m:ctrlPr>
                  <w:rPr>
                    <w:rFonts w:hAnsi="Cambria Math"/>
                  </w:rPr>
                </m:ctrlPr>
              </m:sSubPr>
              <m:e>
                <m:r>
                  <w:rPr>
                    <w:rFonts w:hAnsi="Cambria Math"/>
                    <w:sz w:val="24"/>
                    <w:szCs w:val="24"/>
                  </w:rPr>
                  <m:t>ρ</m:t>
                </m:r>
              </m:e>
              <m:sub>
                <m:r>
                  <w:rPr>
                    <w:rFonts w:hAnsi="Cambria Math"/>
                    <w:sz w:val="24"/>
                    <w:szCs w:val="24"/>
                  </w:rPr>
                  <m:t>铁</m:t>
                </m:r>
              </m:sub>
            </m:sSub>
            <m:r>
              <w:rPr>
                <w:rFonts w:hAnsi="Cambria Math"/>
                <w:sz w:val="24"/>
                <w:szCs w:val="24"/>
              </w:rPr>
              <m:t>S</m:t>
            </m:r>
          </m:den>
        </m:f>
        <m:r>
          <w:rPr>
            <w:rFonts w:hAnsi="Cambria Math"/>
          </w:rPr>
          <m:t>=</m:t>
        </m:r>
        <m:f>
          <m:fPr>
            <m:ctrlPr>
              <w:rPr>
                <w:rFonts w:hAnsi="Cambria Math"/>
              </w:rPr>
            </m:ctrlPr>
          </m:fPr>
          <m:num>
            <m:r>
              <w:rPr>
                <w:rFonts w:hAnsi="Cambria Math"/>
                <w:sz w:val="24"/>
                <w:szCs w:val="24"/>
              </w:rPr>
              <m:t>40kg</m:t>
            </m:r>
          </m:num>
          <m:den>
            <m:sSub>
              <m:sSubPr>
                <m:ctrlPr>
                  <w:rPr>
                    <w:rFonts w:hAnsi="Cambria Math"/>
                  </w:rPr>
                </m:ctrlPr>
              </m:sSubPr>
              <m:e>
                <m:r>
                  <w:rPr>
                    <w:rFonts w:hAnsi="Cambria Math"/>
                    <w:sz w:val="24"/>
                    <w:szCs w:val="24"/>
                  </w:rPr>
                  <m:t>ρ</m:t>
                </m:r>
              </m:e>
              <m:sub>
                <m:r>
                  <w:rPr>
                    <w:rFonts w:hAnsi="Cambria Math"/>
                    <w:sz w:val="24"/>
                    <w:szCs w:val="24"/>
                  </w:rPr>
                  <m:t>铁</m:t>
                </m:r>
              </m:sub>
            </m:sSub>
            <m:r>
              <w:rPr>
                <w:rFonts w:hAnsi="Cambria Math"/>
                <w:sz w:val="24"/>
                <w:szCs w:val="24"/>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1</m:t>
                    </m:r>
                  </m:sub>
                </m:sSub>
              </m:num>
              <m:den>
                <m:sSub>
                  <m:sSubPr>
                    <m:ctrlPr>
                      <w:rPr>
                        <w:rFonts w:hAnsi="Cambria Math"/>
                      </w:rPr>
                    </m:ctrlPr>
                  </m:sSubPr>
                  <m:e>
                    <m:r>
                      <w:rPr>
                        <w:rFonts w:hAnsi="Cambria Math"/>
                        <w:sz w:val="24"/>
                        <w:szCs w:val="24"/>
                      </w:rPr>
                      <m:t>ρ</m:t>
                    </m:r>
                  </m:e>
                  <m:sub>
                    <m:r>
                      <w:rPr>
                        <w:rFonts w:hAnsi="Cambria Math"/>
                        <w:sz w:val="24"/>
                        <w:szCs w:val="24"/>
                      </w:rPr>
                      <m:t>铁</m:t>
                    </m:r>
                  </m:sub>
                </m:sSub>
                <m:r>
                  <w:rPr>
                    <w:rFonts w:hAnsi="Cambria Math"/>
                    <w:sz w:val="24"/>
                    <w:szCs w:val="24"/>
                  </w:rPr>
                  <m:t>×0.5m</m:t>
                </m:r>
              </m:den>
            </m:f>
          </m:den>
        </m:f>
        <m:r>
          <w:rPr>
            <w:rFonts w:hAnsi="Cambria Math"/>
          </w:rPr>
          <m:t>=</m:t>
        </m:r>
        <m:f>
          <m:fPr>
            <m:ctrlPr>
              <w:rPr>
                <w:rFonts w:hAnsi="Cambria Math"/>
              </w:rPr>
            </m:ctrlPr>
          </m:fPr>
          <m:num>
            <m:r>
              <w:rPr>
                <w:rFonts w:hAnsi="Cambria Math"/>
                <w:sz w:val="24"/>
                <w:szCs w:val="24"/>
              </w:rPr>
              <m:t>40kg</m:t>
            </m:r>
          </m:num>
          <m:den>
            <m:sSub>
              <m:sSubPr>
                <m:ctrlPr>
                  <w:rPr>
                    <w:rFonts w:hAnsi="Cambria Math"/>
                  </w:rPr>
                </m:ctrlPr>
              </m:sSubPr>
              <m:e>
                <m:r>
                  <w:rPr>
                    <w:rFonts w:hAnsi="Cambria Math"/>
                    <w:sz w:val="24"/>
                    <w:szCs w:val="24"/>
                  </w:rPr>
                  <m:t>m</m:t>
                </m:r>
              </m:e>
              <m:sub>
                <m:r>
                  <w:rPr>
                    <w:rFonts w:hAnsi="Cambria Math"/>
                    <w:sz w:val="24"/>
                    <w:szCs w:val="24"/>
                  </w:rPr>
                  <m:t>1</m:t>
                </m:r>
              </m:sub>
            </m:sSub>
          </m:den>
        </m:f>
        <m:r>
          <w:rPr>
            <w:rFonts w:hAnsi="Cambria Math"/>
          </w:rPr>
          <m:t>×0.5m</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计算铁丝的横截面积为</w:t>
      </w:r>
      <m:oMath>
        <m:r>
          <w:rPr>
            <w:rFonts w:hAnsi="Cambria Math"/>
          </w:rPr>
          <m:t>S=</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1</m:t>
                </m:r>
              </m:sub>
            </m:sSub>
          </m:num>
          <m:den>
            <m:sSub>
              <m:sSubPr>
                <m:ctrlPr>
                  <w:rPr>
                    <w:rFonts w:hAnsi="Cambria Math"/>
                  </w:rPr>
                </m:ctrlPr>
              </m:sSubPr>
              <m:e>
                <m:r>
                  <w:rPr>
                    <w:rFonts w:hAnsi="Cambria Math"/>
                    <w:sz w:val="24"/>
                    <w:szCs w:val="24"/>
                  </w:rPr>
                  <m:t>ρ</m:t>
                </m:r>
              </m:e>
              <m:sub>
                <m:r>
                  <w:rPr>
                    <w:rFonts w:hAnsi="Cambria Math"/>
                    <w:sz w:val="24"/>
                    <w:szCs w:val="24"/>
                  </w:rPr>
                  <m:t>铁</m:t>
                </m:r>
              </m:sub>
            </m:sSub>
            <m:r>
              <w:rPr>
                <w:rFonts w:hAnsi="Cambria Math"/>
                <w:sz w:val="24"/>
                <w:szCs w:val="24"/>
              </w:rPr>
              <m:t>×0.5m</m:t>
            </m:r>
          </m:den>
        </m:f>
      </m:oMath>
      <w:r>
        <w:rPr>
          <w:rFonts w:ascii="宋体" w:cs="宋体"/>
          <w:kern w:val="0"/>
          <w:szCs w:val="21"/>
        </w:rPr>
        <w:t>；</w:t>
      </w:r>
      <m:oMath>
        <m:r>
          <w:rPr>
            <w:rFonts w:hAnsi="Cambria Math"/>
          </w:rPr>
          <m:t>(2)</m:t>
        </m:r>
        <m:f>
          <m:fPr>
            <m:ctrlPr>
              <w:rPr>
                <w:rFonts w:hAnsi="Cambria Math"/>
              </w:rPr>
            </m:ctrlPr>
          </m:fPr>
          <m:num>
            <m:r>
              <w:rPr>
                <w:rFonts w:hAnsi="Cambria Math"/>
                <w:sz w:val="24"/>
                <w:szCs w:val="24"/>
              </w:rPr>
              <m:t>40kg</m:t>
            </m:r>
          </m:num>
          <m:den>
            <m:sSub>
              <m:sSubPr>
                <m:ctrlPr>
                  <w:rPr>
                    <w:rFonts w:hAnsi="Cambria Math"/>
                  </w:rPr>
                </m:ctrlPr>
              </m:sSubPr>
              <m:e>
                <m:r>
                  <w:rPr>
                    <w:rFonts w:hAnsi="Cambria Math"/>
                    <w:sz w:val="24"/>
                    <w:szCs w:val="24"/>
                  </w:rPr>
                  <m:t>m</m:t>
                </m:r>
              </m:e>
              <m:sub>
                <m:r>
                  <w:rPr>
                    <w:rFonts w:hAnsi="Cambria Math"/>
                    <w:sz w:val="24"/>
                    <w:szCs w:val="24"/>
                  </w:rPr>
                  <m:t>1</m:t>
                </m:r>
              </m:sub>
            </m:sSub>
          </m:den>
        </m:f>
        <m:r>
          <w:rPr>
            <w:rFonts w:hAnsi="Cambria Math"/>
          </w:rPr>
          <m:t>×0.5m</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要测一捆铁丝的长度，先得求解出铁丝的横截面积。</w:t>
      </w:r>
      <w:r>
        <w:rPr>
          <w:rFonts w:ascii="宋体" w:cs="宋体"/>
          <w:kern w:val="0"/>
          <w:szCs w:val="21"/>
        </w:rPr>
        <w:br/>
      </w:r>
      <m:oMath>
        <m:r>
          <w:rPr>
            <w:rFonts w:hAnsi="Cambria Math"/>
          </w:rPr>
          <m:t>(2)</m:t>
        </m:r>
      </m:oMath>
      <w:r>
        <w:rPr>
          <w:rFonts w:ascii="宋体" w:cs="宋体"/>
          <w:kern w:val="0"/>
          <w:szCs w:val="21"/>
        </w:rPr>
        <w:t>根据测量的数据，求出这捆铁丝的总体积，除经横截面积，可得这捆铁丝的长度。</w:t>
      </w:r>
      <w:r>
        <w:rPr>
          <w:rFonts w:ascii="宋体" w:cs="宋体"/>
          <w:kern w:val="0"/>
          <w:szCs w:val="21"/>
        </w:rPr>
        <w:br/>
      </w:r>
      <w:r>
        <w:rPr>
          <w:rFonts w:ascii="宋体" w:cs="宋体"/>
          <w:kern w:val="0"/>
          <w:szCs w:val="21"/>
        </w:rPr>
        <w:t>本题借用质量的测量以及密度公式的应用求解铁丝的长度。</w:t>
      </w:r>
    </w:p>
    <w:p w14:paraId="2D3577DD" w14:textId="77777777" w:rsidR="00B268F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24.</w:t>
      </w:r>
      <w:r>
        <w:rPr>
          <w:rFonts w:ascii="宋体" w:cs="宋体"/>
          <w:color w:val="3333FF"/>
          <w:kern w:val="0"/>
          <w:szCs w:val="21"/>
        </w:rPr>
        <w:t>【答案】</w:t>
      </w:r>
      <w:r>
        <w:rPr>
          <w:rFonts w:ascii="宋体" w:cs="宋体"/>
          <w:kern w:val="0"/>
          <w:szCs w:val="21"/>
        </w:rPr>
        <w:t>同一高度</w:t>
      </w:r>
      <w:r>
        <w:rPr>
          <w:rFonts w:ascii="Times New Roman" w:eastAsia="Times New Roman" w:hAnsi="Times New Roman" w:cs="Times New Roman"/>
          <w:kern w:val="0"/>
          <w:szCs w:val="21"/>
        </w:rPr>
        <w:t xml:space="preserve">  </w:t>
      </w:r>
      <w:r>
        <w:rPr>
          <w:rFonts w:ascii="宋体" w:cs="宋体"/>
          <w:kern w:val="0"/>
          <w:szCs w:val="21"/>
        </w:rPr>
        <w:t>焦距</w:t>
      </w:r>
      <w:r>
        <w:rPr>
          <w:rFonts w:ascii="Times New Roman" w:eastAsia="Times New Roman" w:hAnsi="Times New Roman" w:cs="Times New Roman"/>
          <w:kern w:val="0"/>
          <w:szCs w:val="21"/>
        </w:rPr>
        <w:t xml:space="preserve">  </w:t>
      </w:r>
      <w:r>
        <w:rPr>
          <w:rFonts w:ascii="宋体" w:cs="宋体"/>
          <w:kern w:val="0"/>
          <w:szCs w:val="21"/>
        </w:rPr>
        <w:t>再更换几个不同焦距的透镜进行实验</w:t>
      </w:r>
      <w:r>
        <w:rPr>
          <w:rFonts w:ascii="Times New Roman" w:eastAsia="Times New Roman" w:hAnsi="Times New Roman" w:cs="Times New Roman"/>
          <w:kern w:val="0"/>
          <w:sz w:val="24"/>
          <w:szCs w:val="24"/>
        </w:rPr>
        <w:t> </w:t>
      </w:r>
    </w:p>
    <w:p w14:paraId="77442509" w14:textId="77777777" w:rsidR="00B268F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实验中为了使像呈在光屏中央，需要将烛焰中心、透镜光心和光屏中心调到同一高度上；</w:t>
      </w:r>
      <w:r>
        <w:rPr>
          <w:rFonts w:ascii="宋体" w:cs="宋体"/>
          <w:kern w:val="0"/>
          <w:szCs w:val="21"/>
        </w:rPr>
        <w:br/>
      </w:r>
      <m:oMath>
        <m:r>
          <w:rPr>
            <w:rFonts w:hAnsi="Cambria Math"/>
          </w:rPr>
          <m:t>(2)</m:t>
        </m:r>
      </m:oMath>
      <w:r>
        <w:rPr>
          <w:rFonts w:ascii="宋体" w:cs="宋体"/>
          <w:kern w:val="0"/>
          <w:szCs w:val="21"/>
        </w:rPr>
        <w:t>由步骤②③可知，在保持物距不变的情况下，更换了不同焦距的凸透镜，所以小颖实际上探究的是凸透镜成像的特点与焦距是否有关；</w:t>
      </w:r>
      <w:r>
        <w:rPr>
          <w:rFonts w:ascii="宋体" w:cs="宋体"/>
          <w:kern w:val="0"/>
          <w:szCs w:val="21"/>
        </w:rPr>
        <w:br/>
      </w:r>
      <m:oMath>
        <m:r>
          <w:rPr>
            <w:rFonts w:hAnsi="Cambria Math"/>
          </w:rPr>
          <m:t>(3)</m:t>
        </m:r>
      </m:oMath>
      <w:r>
        <w:rPr>
          <w:rFonts w:ascii="宋体" w:cs="宋体"/>
          <w:kern w:val="0"/>
          <w:szCs w:val="21"/>
        </w:rPr>
        <w:t>原计划探究的问题是在物距一定的情况下，探究焦距与成像特点，要让实验结论具有普遍性，所以要再更换几个不同焦距的透镜进行实验。</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同一高度；</w:t>
      </w:r>
      <m:oMath>
        <m:r>
          <w:rPr>
            <w:rFonts w:hAnsi="Cambria Math"/>
          </w:rPr>
          <m:t>(2)</m:t>
        </m:r>
      </m:oMath>
      <w:r>
        <w:rPr>
          <w:rFonts w:ascii="宋体" w:cs="宋体"/>
          <w:kern w:val="0"/>
          <w:szCs w:val="21"/>
        </w:rPr>
        <w:t>焦距；</w:t>
      </w:r>
      <m:oMath>
        <m:r>
          <w:rPr>
            <w:rFonts w:hAnsi="Cambria Math"/>
          </w:rPr>
          <m:t>(3)</m:t>
        </m:r>
      </m:oMath>
      <w:r>
        <w:rPr>
          <w:rFonts w:ascii="宋体" w:cs="宋体"/>
          <w:kern w:val="0"/>
          <w:szCs w:val="21"/>
        </w:rPr>
        <w:t>再更换几个不同焦距的透镜进行实验。</w:t>
      </w:r>
      <w:r>
        <w:rPr>
          <w:rFonts w:ascii="宋体" w:cs="宋体"/>
          <w:kern w:val="0"/>
          <w:szCs w:val="21"/>
        </w:rPr>
        <w:br/>
      </w:r>
      <m:oMath>
        <m:r>
          <w:rPr>
            <w:rFonts w:hAnsi="Cambria Math"/>
          </w:rPr>
          <m:t>(1)</m:t>
        </m:r>
      </m:oMath>
      <w:r>
        <w:rPr>
          <w:rFonts w:ascii="宋体" w:cs="宋体"/>
          <w:kern w:val="0"/>
          <w:szCs w:val="21"/>
        </w:rPr>
        <w:t>实验中为了使像呈在光屏中央，需要将烛焰中心、透镜光心和光屏中心调到同一高度上；</w:t>
      </w:r>
      <w:r>
        <w:rPr>
          <w:rFonts w:ascii="宋体" w:cs="宋体"/>
          <w:kern w:val="0"/>
          <w:szCs w:val="21"/>
        </w:rPr>
        <w:br/>
      </w:r>
      <m:oMath>
        <m:r>
          <w:rPr>
            <w:rFonts w:hAnsi="Cambria Math"/>
          </w:rPr>
          <m:t>(2)</m:t>
        </m:r>
      </m:oMath>
      <w:r>
        <w:rPr>
          <w:rFonts w:ascii="宋体" w:cs="宋体"/>
          <w:kern w:val="0"/>
          <w:szCs w:val="21"/>
        </w:rPr>
        <w:t>由步骤②③可知，在保持物距不变的情况下，更换了不同焦距的凸透镜；</w:t>
      </w:r>
      <w:r>
        <w:rPr>
          <w:rFonts w:ascii="宋体" w:cs="宋体"/>
          <w:kern w:val="0"/>
          <w:szCs w:val="21"/>
        </w:rPr>
        <w:br/>
      </w:r>
      <m:oMath>
        <m:r>
          <w:rPr>
            <w:rFonts w:hAnsi="Cambria Math"/>
          </w:rPr>
          <m:t>(3)</m:t>
        </m:r>
      </m:oMath>
      <w:r>
        <w:rPr>
          <w:rFonts w:ascii="宋体" w:cs="宋体"/>
          <w:kern w:val="0"/>
          <w:szCs w:val="21"/>
        </w:rPr>
        <w:t>原计划探究的问题是在物距一定的情况下，探究焦距与成像特点。</w:t>
      </w:r>
      <w:r>
        <w:rPr>
          <w:rFonts w:ascii="宋体" w:cs="宋体"/>
          <w:kern w:val="0"/>
          <w:szCs w:val="21"/>
        </w:rPr>
        <w:br/>
      </w:r>
      <w:r>
        <w:rPr>
          <w:rFonts w:ascii="宋体" w:cs="宋体"/>
          <w:kern w:val="0"/>
          <w:szCs w:val="21"/>
        </w:rPr>
        <w:t>此题考查了凸透镜成像规律的探究过程和应用，在平时实验中要注意观察、总结和应用。</w:t>
      </w:r>
    </w:p>
    <w:p w14:paraId="0C4DBC9D" w14:textId="77777777" w:rsidR="00B268F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25.</w:t>
      </w:r>
      <w:r>
        <w:rPr>
          <w:rFonts w:ascii="宋体" w:cs="宋体"/>
          <w:color w:val="3333FF"/>
          <w:kern w:val="0"/>
          <w:szCs w:val="21"/>
        </w:rPr>
        <w:t>【答案】</w:t>
      </w:r>
      <w:r>
        <w:rPr>
          <w:rFonts w:ascii="Times New Roman" w:eastAsia="Times New Roman" w:hAnsi="Times New Roman" w:cs="Times New Roman"/>
          <w:i/>
          <w:iCs/>
          <w:kern w:val="0"/>
          <w:szCs w:val="21"/>
        </w:rPr>
        <w:t>abc</w:t>
      </w:r>
      <w:r>
        <w:rPr>
          <w:rFonts w:ascii="Times New Roman" w:eastAsia="Times New Roman" w:hAnsi="Times New Roman" w:cs="Times New Roman"/>
          <w:kern w:val="0"/>
          <w:szCs w:val="21"/>
        </w:rPr>
        <w:t xml:space="preserve">  </w:t>
      </w:r>
      <w:r>
        <w:rPr>
          <w:rFonts w:ascii="宋体" w:cs="宋体"/>
          <w:kern w:val="0"/>
          <w:szCs w:val="21"/>
        </w:rPr>
        <w:t>比值</w:t>
      </w:r>
      <w:r>
        <w:rPr>
          <w:rFonts w:ascii="Times New Roman" w:eastAsia="Times New Roman" w:hAnsi="Times New Roman" w:cs="Times New Roman"/>
          <w:kern w:val="0"/>
          <w:szCs w:val="21"/>
        </w:rPr>
        <w:t xml:space="preserve">  </w:t>
      </w:r>
      <w:r>
        <w:rPr>
          <w:rFonts w:ascii="宋体" w:cs="宋体"/>
          <w:kern w:val="0"/>
          <w:szCs w:val="21"/>
        </w:rPr>
        <w:t>同种物质，质量与体积成正比</w:t>
      </w:r>
      <w:r>
        <w:rPr>
          <w:rFonts w:ascii="Times New Roman" w:eastAsia="Times New Roman" w:hAnsi="Times New Roman" w:cs="Times New Roman"/>
          <w:kern w:val="0"/>
          <w:sz w:val="24"/>
          <w:szCs w:val="24"/>
        </w:rPr>
        <w:t> </w:t>
      </w:r>
    </w:p>
    <w:p w14:paraId="1D498DB5" w14:textId="77777777" w:rsidR="00B268F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铝块的体积</w:t>
      </w:r>
      <m:oMath>
        <m:r>
          <w:rPr>
            <w:rFonts w:hAnsi="Cambria Math"/>
          </w:rPr>
          <m:t>V=abc</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同种物质的密度不变，故质量与体积的比值保持不变，即同种物质，质量与体积成正比；</w:t>
      </w:r>
      <w:r>
        <w:rPr>
          <w:rFonts w:ascii="宋体" w:cs="宋体"/>
          <w:kern w:val="0"/>
          <w:szCs w:val="21"/>
        </w:rPr>
        <w:br/>
      </w:r>
      <m:oMath>
        <m:r>
          <w:rPr>
            <w:rFonts w:hAnsi="Cambria Math"/>
          </w:rPr>
          <m:t>(3)</m:t>
        </m:r>
      </m:oMath>
      <w:r>
        <w:rPr>
          <w:rFonts w:ascii="宋体" w:cs="宋体"/>
          <w:kern w:val="0"/>
          <w:szCs w:val="21"/>
        </w:rPr>
        <w:t>实验测量质量和长</w:t>
      </w:r>
      <m:oMath>
        <m:r>
          <w:rPr>
            <w:rFonts w:hAnsi="Cambria Math"/>
          </w:rPr>
          <m:t>(a)</m:t>
        </m:r>
      </m:oMath>
      <w:r>
        <w:rPr>
          <w:rFonts w:ascii="宋体" w:cs="宋体"/>
          <w:kern w:val="0"/>
          <w:szCs w:val="21"/>
        </w:rPr>
        <w:t>、宽</w:t>
      </w:r>
      <m:oMath>
        <m:r>
          <w:rPr>
            <w:rFonts w:hAnsi="Cambria Math"/>
          </w:rPr>
          <m:t>(b)</m:t>
        </m:r>
      </m:oMath>
      <w:r>
        <w:rPr>
          <w:rFonts w:ascii="宋体" w:cs="宋体"/>
          <w:kern w:val="0"/>
          <w:szCs w:val="21"/>
        </w:rPr>
        <w:t>、高</w:t>
      </w:r>
      <m:oMath>
        <m:r>
          <w:rPr>
            <w:rFonts w:hAnsi="Cambria Math"/>
          </w:rPr>
          <m:t>(c)</m:t>
        </m:r>
      </m:oMath>
      <w:r>
        <w:rPr>
          <w:rFonts w:ascii="宋体" w:cs="宋体"/>
          <w:kern w:val="0"/>
          <w:szCs w:val="21"/>
        </w:rPr>
        <w:t>，需要计算质量与体积的比值，故表格如下：</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988"/>
        <w:gridCol w:w="985"/>
        <w:gridCol w:w="985"/>
        <w:gridCol w:w="985"/>
        <w:gridCol w:w="985"/>
        <w:gridCol w:w="985"/>
        <w:gridCol w:w="988"/>
      </w:tblGrid>
      <w:tr w:rsidR="00B268FB" w14:paraId="02B4E530" w14:textId="77777777">
        <w:trPr>
          <w:cantSplit/>
        </w:trPr>
        <w:tc>
          <w:tcPr>
            <w:tcW w:w="988" w:type="dxa"/>
            <w:tcBorders>
              <w:bottom w:val="inset" w:sz="4" w:space="0" w:color="000000"/>
              <w:right w:val="inset" w:sz="4" w:space="0" w:color="000000"/>
            </w:tcBorders>
            <w:tcMar>
              <w:top w:w="22" w:type="dxa"/>
              <w:left w:w="22" w:type="dxa"/>
              <w:bottom w:w="20" w:type="dxa"/>
              <w:right w:w="20" w:type="dxa"/>
            </w:tcMar>
            <w:vAlign w:val="center"/>
            <w:hideMark/>
          </w:tcPr>
          <w:p w14:paraId="29CE14D9" w14:textId="77777777" w:rsidR="00B268F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lastRenderedPageBreak/>
              <w:t>材料</w:t>
            </w:r>
          </w:p>
        </w:tc>
        <w:tc>
          <w:tcPr>
            <w:tcW w:w="9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202963B" w14:textId="77777777" w:rsidR="00B268F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质量</w:t>
            </w:r>
            <m:oMath>
              <m:r>
                <w:rPr>
                  <w:rFonts w:hAnsi="Cambria Math"/>
                </w:rPr>
                <m:t>m/g</m:t>
              </m:r>
            </m:oMath>
          </w:p>
        </w:tc>
        <w:tc>
          <w:tcPr>
            <w:tcW w:w="9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84A47A1" w14:textId="77777777" w:rsidR="00B268F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长</w:t>
            </w:r>
            <m:oMath>
              <m:r>
                <w:rPr>
                  <w:rFonts w:hAnsi="Cambria Math"/>
                </w:rPr>
                <m:t>(a)/cm</m:t>
              </m:r>
            </m:oMath>
          </w:p>
        </w:tc>
        <w:tc>
          <w:tcPr>
            <w:tcW w:w="9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4AA9811" w14:textId="77777777" w:rsidR="00B268F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宽</w:t>
            </w:r>
            <m:oMath>
              <m:r>
                <w:rPr>
                  <w:rFonts w:hAnsi="Cambria Math"/>
                </w:rPr>
                <m:t>(b)/cm</m:t>
              </m:r>
            </m:oMath>
          </w:p>
        </w:tc>
        <w:tc>
          <w:tcPr>
            <w:tcW w:w="9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F98C74D" w14:textId="77777777" w:rsidR="00B268F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高</w:t>
            </w:r>
            <m:oMath>
              <m:r>
                <w:rPr>
                  <w:rFonts w:hAnsi="Cambria Math"/>
                </w:rPr>
                <m:t>(c)/cm</m:t>
              </m:r>
            </m:oMath>
          </w:p>
        </w:tc>
        <w:tc>
          <w:tcPr>
            <w:tcW w:w="9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322AA04" w14:textId="77777777" w:rsidR="00B268F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体积</w:t>
            </w:r>
            <m:oMath>
              <m:r>
                <w:rPr>
                  <w:rFonts w:hAnsi="Cambria Math"/>
                </w:rPr>
                <m:t>V/c</m:t>
              </m:r>
              <m:sSup>
                <m:sSupPr>
                  <m:ctrlPr>
                    <w:rPr>
                      <w:rFonts w:hAnsi="Cambria Math"/>
                    </w:rPr>
                  </m:ctrlPr>
                </m:sSupPr>
                <m:e>
                  <m:r>
                    <w:rPr>
                      <w:rFonts w:hAnsi="Cambria Math"/>
                    </w:rPr>
                    <m:t>m</m:t>
                  </m:r>
                </m:e>
                <m:sup>
                  <m:r>
                    <w:rPr>
                      <w:rFonts w:hAnsi="Cambria Math"/>
                    </w:rPr>
                    <m:t>3</m:t>
                  </m:r>
                </m:sup>
              </m:sSup>
            </m:oMath>
          </w:p>
        </w:tc>
        <w:tc>
          <w:tcPr>
            <w:tcW w:w="988" w:type="dxa"/>
            <w:tcBorders>
              <w:left w:val="inset" w:sz="4" w:space="0" w:color="000000"/>
              <w:bottom w:val="inset" w:sz="4" w:space="0" w:color="000000"/>
            </w:tcBorders>
            <w:tcMar>
              <w:top w:w="22" w:type="dxa"/>
              <w:left w:w="20" w:type="dxa"/>
              <w:bottom w:w="20" w:type="dxa"/>
              <w:right w:w="22" w:type="dxa"/>
            </w:tcMar>
            <w:vAlign w:val="center"/>
            <w:hideMark/>
          </w:tcPr>
          <w:p w14:paraId="53E13B83" w14:textId="77777777" w:rsidR="00B268FB"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m/V(g/c</m:t>
                </m:r>
                <m:sSup>
                  <m:sSupPr>
                    <m:ctrlPr>
                      <w:rPr>
                        <w:rFonts w:hAnsi="Cambria Math"/>
                      </w:rPr>
                    </m:ctrlPr>
                  </m:sSupPr>
                  <m:e>
                    <m:r>
                      <w:rPr>
                        <w:rFonts w:hAnsi="Cambria Math"/>
                      </w:rPr>
                      <m:t>m</m:t>
                    </m:r>
                  </m:e>
                  <m:sup>
                    <m:r>
                      <w:rPr>
                        <w:rFonts w:hAnsi="Cambria Math"/>
                      </w:rPr>
                      <m:t>3</m:t>
                    </m:r>
                  </m:sup>
                </m:sSup>
                <m:r>
                  <w:rPr>
                    <w:rFonts w:hAnsi="Cambria Math"/>
                  </w:rPr>
                  <m:t>)</m:t>
                </m:r>
              </m:oMath>
            </m:oMathPara>
          </w:p>
        </w:tc>
      </w:tr>
      <w:tr w:rsidR="00B268FB" w14:paraId="49BC2146" w14:textId="77777777">
        <w:trPr>
          <w:cantSplit/>
        </w:trPr>
        <w:tc>
          <w:tcPr>
            <w:tcW w:w="0" w:type="auto"/>
            <w:vMerge w:val="restart"/>
            <w:tcBorders>
              <w:top w:val="inset" w:sz="4" w:space="0" w:color="000000"/>
              <w:right w:val="inset" w:sz="4" w:space="0" w:color="000000"/>
            </w:tcBorders>
            <w:tcMar>
              <w:top w:w="20" w:type="dxa"/>
              <w:left w:w="22" w:type="dxa"/>
              <w:bottom w:w="20" w:type="dxa"/>
              <w:right w:w="20" w:type="dxa"/>
            </w:tcMar>
            <w:vAlign w:val="center"/>
            <w:hideMark/>
          </w:tcPr>
          <w:p w14:paraId="70C918AF" w14:textId="77777777" w:rsidR="00B268F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铝块</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DC4DEE5"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4A7E88F"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891890C"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24355B1"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C3B5A51"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C04A85F" w14:textId="77777777" w:rsidR="00B268FB" w:rsidRDefault="00B268FB">
            <w:pPr>
              <w:keepNext/>
              <w:spacing w:line="360" w:lineRule="auto"/>
              <w:rPr>
                <w:rFonts w:ascii="Times New Roman" w:eastAsia="Times New Roman" w:hAnsi="Times New Roman" w:cs="Times New Roman"/>
                <w:color w:val="000000"/>
                <w:kern w:val="0"/>
                <w:sz w:val="24"/>
                <w:szCs w:val="24"/>
              </w:rPr>
            </w:pPr>
          </w:p>
        </w:tc>
      </w:tr>
      <w:tr w:rsidR="00B268FB" w14:paraId="2545D797" w14:textId="77777777">
        <w:trPr>
          <w:cantSplit/>
        </w:trPr>
        <w:tc>
          <w:tcPr>
            <w:tcW w:w="0" w:type="auto"/>
            <w:vMerge/>
            <w:tcBorders>
              <w:right w:val="inset" w:sz="4" w:space="0" w:color="000000"/>
            </w:tcBorders>
            <w:vAlign w:val="center"/>
            <w:hideMark/>
          </w:tcPr>
          <w:p w14:paraId="51554F53"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0D0F546"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B5E5B43"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DE01B90"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98E57D3"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4CC24DF"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6AF7C71" w14:textId="77777777" w:rsidR="00B268FB" w:rsidRDefault="00B268FB">
            <w:pPr>
              <w:keepNext/>
              <w:spacing w:line="360" w:lineRule="auto"/>
              <w:rPr>
                <w:rFonts w:ascii="Times New Roman" w:eastAsia="Times New Roman" w:hAnsi="Times New Roman" w:cs="Times New Roman"/>
                <w:color w:val="000000"/>
                <w:kern w:val="0"/>
                <w:sz w:val="24"/>
                <w:szCs w:val="24"/>
              </w:rPr>
            </w:pPr>
          </w:p>
        </w:tc>
      </w:tr>
      <w:tr w:rsidR="00B268FB" w14:paraId="56ED3868" w14:textId="77777777">
        <w:trPr>
          <w:cantSplit/>
        </w:trPr>
        <w:tc>
          <w:tcPr>
            <w:tcW w:w="0" w:type="auto"/>
            <w:vMerge/>
            <w:tcBorders>
              <w:right w:val="inset" w:sz="4" w:space="0" w:color="000000"/>
            </w:tcBorders>
            <w:vAlign w:val="center"/>
            <w:hideMark/>
          </w:tcPr>
          <w:p w14:paraId="036C7BD9"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3D7EBF3"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D83CB5A"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41D2220"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CB2E4B6"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5FD1813"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991516A" w14:textId="77777777" w:rsidR="00B268FB" w:rsidRDefault="00B268FB">
            <w:pPr>
              <w:keepNext/>
              <w:spacing w:line="360" w:lineRule="auto"/>
              <w:rPr>
                <w:rFonts w:ascii="Times New Roman" w:eastAsia="Times New Roman" w:hAnsi="Times New Roman" w:cs="Times New Roman"/>
                <w:color w:val="000000"/>
                <w:kern w:val="0"/>
                <w:sz w:val="24"/>
                <w:szCs w:val="24"/>
              </w:rPr>
            </w:pPr>
          </w:p>
        </w:tc>
      </w:tr>
      <w:tr w:rsidR="00B268FB" w14:paraId="7BF64AC2" w14:textId="77777777">
        <w:trPr>
          <w:cantSplit/>
        </w:trPr>
        <w:tc>
          <w:tcPr>
            <w:tcW w:w="0" w:type="auto"/>
            <w:vMerge/>
            <w:tcBorders>
              <w:right w:val="inset" w:sz="4" w:space="0" w:color="000000"/>
            </w:tcBorders>
            <w:vAlign w:val="center"/>
            <w:hideMark/>
          </w:tcPr>
          <w:p w14:paraId="6599D302"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940DCC6"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8628B19"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77EF886"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D112099"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51C40FB"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7F5CE41" w14:textId="77777777" w:rsidR="00B268FB" w:rsidRDefault="00B268FB">
            <w:pPr>
              <w:keepNext/>
              <w:spacing w:line="360" w:lineRule="auto"/>
              <w:rPr>
                <w:rFonts w:ascii="Times New Roman" w:eastAsia="Times New Roman" w:hAnsi="Times New Roman" w:cs="Times New Roman"/>
                <w:color w:val="000000"/>
                <w:kern w:val="0"/>
                <w:sz w:val="24"/>
                <w:szCs w:val="24"/>
              </w:rPr>
            </w:pPr>
          </w:p>
        </w:tc>
      </w:tr>
      <w:tr w:rsidR="00B268FB" w14:paraId="5810EE57" w14:textId="77777777">
        <w:trPr>
          <w:cantSplit/>
        </w:trPr>
        <w:tc>
          <w:tcPr>
            <w:tcW w:w="0" w:type="auto"/>
            <w:vMerge/>
            <w:tcBorders>
              <w:right w:val="inset" w:sz="4" w:space="0" w:color="000000"/>
            </w:tcBorders>
            <w:vAlign w:val="center"/>
            <w:hideMark/>
          </w:tcPr>
          <w:p w14:paraId="329EE8B1"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5519DA7"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719D0DA"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46E3C73"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411C7FF"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932284D"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440E152" w14:textId="77777777" w:rsidR="00B268FB" w:rsidRDefault="00B268FB">
            <w:pPr>
              <w:keepNext/>
              <w:spacing w:line="360" w:lineRule="auto"/>
              <w:rPr>
                <w:rFonts w:ascii="Times New Roman" w:eastAsia="Times New Roman" w:hAnsi="Times New Roman" w:cs="Times New Roman"/>
                <w:color w:val="000000"/>
                <w:kern w:val="0"/>
                <w:sz w:val="24"/>
                <w:szCs w:val="24"/>
              </w:rPr>
            </w:pPr>
          </w:p>
        </w:tc>
      </w:tr>
      <w:tr w:rsidR="00B268FB" w14:paraId="04155515" w14:textId="77777777">
        <w:trPr>
          <w:cantSplit/>
        </w:trPr>
        <w:tc>
          <w:tcPr>
            <w:tcW w:w="0" w:type="auto"/>
            <w:vMerge/>
            <w:tcBorders>
              <w:bottom w:val="inset" w:sz="4" w:space="0" w:color="000000"/>
              <w:right w:val="inset" w:sz="4" w:space="0" w:color="000000"/>
            </w:tcBorders>
            <w:vAlign w:val="center"/>
            <w:hideMark/>
          </w:tcPr>
          <w:p w14:paraId="1C945A7F"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2607A48"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A3FBBDA"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A166DAC"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97A10F1"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AE89C87"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8C9E2F9" w14:textId="77777777" w:rsidR="00B268FB" w:rsidRDefault="00B268FB">
            <w:pPr>
              <w:keepNext/>
              <w:spacing w:line="360" w:lineRule="auto"/>
              <w:rPr>
                <w:rFonts w:ascii="Times New Roman" w:eastAsia="Times New Roman" w:hAnsi="Times New Roman" w:cs="Times New Roman"/>
                <w:color w:val="000000"/>
                <w:kern w:val="0"/>
                <w:sz w:val="24"/>
                <w:szCs w:val="24"/>
              </w:rPr>
            </w:pPr>
          </w:p>
        </w:tc>
      </w:tr>
      <w:tr w:rsidR="00B268FB" w14:paraId="34BFEAF0" w14:textId="77777777">
        <w:trPr>
          <w:cantSplit/>
        </w:trPr>
        <w:tc>
          <w:tcPr>
            <w:tcW w:w="0" w:type="auto"/>
            <w:vMerge w:val="restart"/>
            <w:tcBorders>
              <w:top w:val="inset" w:sz="4" w:space="0" w:color="000000"/>
              <w:right w:val="inset" w:sz="4" w:space="0" w:color="000000"/>
            </w:tcBorders>
            <w:tcMar>
              <w:top w:w="20" w:type="dxa"/>
              <w:left w:w="22" w:type="dxa"/>
              <w:bottom w:w="20" w:type="dxa"/>
              <w:right w:w="20" w:type="dxa"/>
            </w:tcMar>
            <w:vAlign w:val="center"/>
            <w:hideMark/>
          </w:tcPr>
          <w:p w14:paraId="416DCC50" w14:textId="77777777" w:rsidR="00B268F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木块</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C43F00E"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55D1E81"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0681767"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4568A68"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7089645"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F798A6A" w14:textId="77777777" w:rsidR="00B268FB" w:rsidRDefault="00B268FB">
            <w:pPr>
              <w:keepNext/>
              <w:spacing w:line="360" w:lineRule="auto"/>
              <w:rPr>
                <w:rFonts w:ascii="Times New Roman" w:eastAsia="Times New Roman" w:hAnsi="Times New Roman" w:cs="Times New Roman"/>
                <w:color w:val="000000"/>
                <w:kern w:val="0"/>
                <w:sz w:val="24"/>
                <w:szCs w:val="24"/>
              </w:rPr>
            </w:pPr>
          </w:p>
        </w:tc>
      </w:tr>
      <w:tr w:rsidR="00B268FB" w14:paraId="0F38806F" w14:textId="77777777">
        <w:trPr>
          <w:cantSplit/>
        </w:trPr>
        <w:tc>
          <w:tcPr>
            <w:tcW w:w="0" w:type="auto"/>
            <w:vMerge/>
            <w:tcBorders>
              <w:right w:val="inset" w:sz="4" w:space="0" w:color="000000"/>
            </w:tcBorders>
            <w:vAlign w:val="center"/>
            <w:hideMark/>
          </w:tcPr>
          <w:p w14:paraId="41A4B847"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73E5362"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D11BD67"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C9BFA5A"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6E011AE"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D1328E2"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3145CCB" w14:textId="77777777" w:rsidR="00B268FB" w:rsidRDefault="00B268FB">
            <w:pPr>
              <w:keepNext/>
              <w:spacing w:line="360" w:lineRule="auto"/>
              <w:rPr>
                <w:rFonts w:ascii="Times New Roman" w:eastAsia="Times New Roman" w:hAnsi="Times New Roman" w:cs="Times New Roman"/>
                <w:color w:val="000000"/>
                <w:kern w:val="0"/>
                <w:sz w:val="24"/>
                <w:szCs w:val="24"/>
              </w:rPr>
            </w:pPr>
          </w:p>
        </w:tc>
      </w:tr>
      <w:tr w:rsidR="00B268FB" w14:paraId="2C2EFC2B" w14:textId="77777777">
        <w:trPr>
          <w:cantSplit/>
        </w:trPr>
        <w:tc>
          <w:tcPr>
            <w:tcW w:w="0" w:type="auto"/>
            <w:vMerge/>
            <w:tcBorders>
              <w:right w:val="inset" w:sz="4" w:space="0" w:color="000000"/>
            </w:tcBorders>
            <w:vAlign w:val="center"/>
            <w:hideMark/>
          </w:tcPr>
          <w:p w14:paraId="05A3EE01"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CEE615E"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01A5E83"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EA8C218"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B2B123F"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E67DAB9"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13EAAE6" w14:textId="77777777" w:rsidR="00B268FB" w:rsidRDefault="00B268FB">
            <w:pPr>
              <w:keepNext/>
              <w:spacing w:line="360" w:lineRule="auto"/>
              <w:rPr>
                <w:rFonts w:ascii="Times New Roman" w:eastAsia="Times New Roman" w:hAnsi="Times New Roman" w:cs="Times New Roman"/>
                <w:color w:val="000000"/>
                <w:kern w:val="0"/>
                <w:sz w:val="24"/>
                <w:szCs w:val="24"/>
              </w:rPr>
            </w:pPr>
          </w:p>
        </w:tc>
      </w:tr>
      <w:tr w:rsidR="00B268FB" w14:paraId="68A4C97C" w14:textId="77777777">
        <w:trPr>
          <w:cantSplit/>
        </w:trPr>
        <w:tc>
          <w:tcPr>
            <w:tcW w:w="0" w:type="auto"/>
            <w:vMerge/>
            <w:tcBorders>
              <w:right w:val="inset" w:sz="4" w:space="0" w:color="000000"/>
            </w:tcBorders>
            <w:vAlign w:val="center"/>
            <w:hideMark/>
          </w:tcPr>
          <w:p w14:paraId="218CC375"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0331E12"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41565B7"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3EBFAC4"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F001082"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0864D3A"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B4D899A" w14:textId="77777777" w:rsidR="00B268FB" w:rsidRDefault="00B268FB">
            <w:pPr>
              <w:keepNext/>
              <w:spacing w:line="360" w:lineRule="auto"/>
              <w:rPr>
                <w:rFonts w:ascii="Times New Roman" w:eastAsia="Times New Roman" w:hAnsi="Times New Roman" w:cs="Times New Roman"/>
                <w:color w:val="000000"/>
                <w:kern w:val="0"/>
                <w:sz w:val="24"/>
                <w:szCs w:val="24"/>
              </w:rPr>
            </w:pPr>
          </w:p>
        </w:tc>
      </w:tr>
      <w:tr w:rsidR="00B268FB" w14:paraId="2610DABD" w14:textId="77777777">
        <w:trPr>
          <w:cantSplit/>
        </w:trPr>
        <w:tc>
          <w:tcPr>
            <w:tcW w:w="0" w:type="auto"/>
            <w:vMerge/>
            <w:tcBorders>
              <w:right w:val="inset" w:sz="4" w:space="0" w:color="000000"/>
            </w:tcBorders>
            <w:vAlign w:val="center"/>
            <w:hideMark/>
          </w:tcPr>
          <w:p w14:paraId="14D293A9"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D77664D"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89C82C0"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750AD15"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D0CD458"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03B2C60"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9225B2F" w14:textId="77777777" w:rsidR="00B268FB" w:rsidRDefault="00B268FB">
            <w:pPr>
              <w:keepNext/>
              <w:spacing w:line="360" w:lineRule="auto"/>
              <w:rPr>
                <w:rFonts w:ascii="Times New Roman" w:eastAsia="Times New Roman" w:hAnsi="Times New Roman" w:cs="Times New Roman"/>
                <w:color w:val="000000"/>
                <w:kern w:val="0"/>
                <w:sz w:val="24"/>
                <w:szCs w:val="24"/>
              </w:rPr>
            </w:pPr>
          </w:p>
        </w:tc>
      </w:tr>
      <w:tr w:rsidR="00B268FB" w14:paraId="05698AB3" w14:textId="77777777">
        <w:trPr>
          <w:cantSplit/>
        </w:trPr>
        <w:tc>
          <w:tcPr>
            <w:tcW w:w="0" w:type="auto"/>
            <w:vMerge/>
            <w:tcBorders>
              <w:bottom w:val="inset" w:sz="4" w:space="0" w:color="000000"/>
              <w:right w:val="inset" w:sz="4" w:space="0" w:color="000000"/>
            </w:tcBorders>
            <w:vAlign w:val="center"/>
            <w:hideMark/>
          </w:tcPr>
          <w:p w14:paraId="6FA45521"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E62D657"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0C58B1F"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576CAA0"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94835F8"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24B21DE"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75F1306" w14:textId="77777777" w:rsidR="00B268FB" w:rsidRDefault="00B268FB">
            <w:pPr>
              <w:keepNext/>
              <w:spacing w:line="360" w:lineRule="auto"/>
              <w:rPr>
                <w:rFonts w:ascii="Times New Roman" w:eastAsia="Times New Roman" w:hAnsi="Times New Roman" w:cs="Times New Roman"/>
                <w:color w:val="000000"/>
                <w:kern w:val="0"/>
                <w:sz w:val="24"/>
                <w:szCs w:val="24"/>
              </w:rPr>
            </w:pPr>
          </w:p>
        </w:tc>
      </w:tr>
      <w:tr w:rsidR="00B268FB" w14:paraId="78AD623C" w14:textId="77777777">
        <w:trPr>
          <w:cantSplit/>
        </w:trPr>
        <w:tc>
          <w:tcPr>
            <w:tcW w:w="0" w:type="auto"/>
            <w:vMerge w:val="restart"/>
            <w:tcBorders>
              <w:top w:val="inset" w:sz="4" w:space="0" w:color="000000"/>
              <w:right w:val="inset" w:sz="4" w:space="0" w:color="000000"/>
            </w:tcBorders>
            <w:tcMar>
              <w:top w:w="20" w:type="dxa"/>
              <w:left w:w="22" w:type="dxa"/>
              <w:bottom w:w="20" w:type="dxa"/>
              <w:right w:w="20" w:type="dxa"/>
            </w:tcMar>
            <w:vAlign w:val="center"/>
            <w:hideMark/>
          </w:tcPr>
          <w:p w14:paraId="3CFAAD60" w14:textId="77777777" w:rsidR="00B268F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铁块</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7DA0620"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229FA0E"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F6AAB74"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A4035BE"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C5A9822"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A8B2F95" w14:textId="77777777" w:rsidR="00B268FB" w:rsidRDefault="00B268FB">
            <w:pPr>
              <w:keepNext/>
              <w:spacing w:line="360" w:lineRule="auto"/>
              <w:rPr>
                <w:rFonts w:ascii="Times New Roman" w:eastAsia="Times New Roman" w:hAnsi="Times New Roman" w:cs="Times New Roman"/>
                <w:color w:val="000000"/>
                <w:kern w:val="0"/>
                <w:sz w:val="24"/>
                <w:szCs w:val="24"/>
              </w:rPr>
            </w:pPr>
          </w:p>
        </w:tc>
      </w:tr>
      <w:tr w:rsidR="00B268FB" w14:paraId="5A9E3F24" w14:textId="77777777">
        <w:trPr>
          <w:cantSplit/>
        </w:trPr>
        <w:tc>
          <w:tcPr>
            <w:tcW w:w="0" w:type="auto"/>
            <w:vMerge/>
            <w:tcBorders>
              <w:right w:val="inset" w:sz="4" w:space="0" w:color="000000"/>
            </w:tcBorders>
            <w:vAlign w:val="center"/>
            <w:hideMark/>
          </w:tcPr>
          <w:p w14:paraId="2E9E8259"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1FB4F33"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11A1A36"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16C7CC9"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9FBE58B"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FA1B3A7"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975E350" w14:textId="77777777" w:rsidR="00B268FB" w:rsidRDefault="00B268FB">
            <w:pPr>
              <w:keepNext/>
              <w:spacing w:line="360" w:lineRule="auto"/>
              <w:rPr>
                <w:rFonts w:ascii="Times New Roman" w:eastAsia="Times New Roman" w:hAnsi="Times New Roman" w:cs="Times New Roman"/>
                <w:color w:val="000000"/>
                <w:kern w:val="0"/>
                <w:sz w:val="24"/>
                <w:szCs w:val="24"/>
              </w:rPr>
            </w:pPr>
          </w:p>
        </w:tc>
      </w:tr>
      <w:tr w:rsidR="00B268FB" w14:paraId="4C26D49B" w14:textId="77777777">
        <w:trPr>
          <w:cantSplit/>
        </w:trPr>
        <w:tc>
          <w:tcPr>
            <w:tcW w:w="0" w:type="auto"/>
            <w:vMerge/>
            <w:tcBorders>
              <w:right w:val="inset" w:sz="4" w:space="0" w:color="000000"/>
            </w:tcBorders>
            <w:vAlign w:val="center"/>
            <w:hideMark/>
          </w:tcPr>
          <w:p w14:paraId="03E92212"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1CCC5C9"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7CC812B"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B841D99"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6703B4A"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A9F755F"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266C881" w14:textId="77777777" w:rsidR="00B268FB" w:rsidRDefault="00B268FB">
            <w:pPr>
              <w:keepNext/>
              <w:spacing w:line="360" w:lineRule="auto"/>
              <w:rPr>
                <w:rFonts w:ascii="Times New Roman" w:eastAsia="Times New Roman" w:hAnsi="Times New Roman" w:cs="Times New Roman"/>
                <w:color w:val="000000"/>
                <w:kern w:val="0"/>
                <w:sz w:val="24"/>
                <w:szCs w:val="24"/>
              </w:rPr>
            </w:pPr>
          </w:p>
        </w:tc>
      </w:tr>
      <w:tr w:rsidR="00B268FB" w14:paraId="5E0A8949" w14:textId="77777777">
        <w:trPr>
          <w:cantSplit/>
        </w:trPr>
        <w:tc>
          <w:tcPr>
            <w:tcW w:w="0" w:type="auto"/>
            <w:vMerge/>
            <w:tcBorders>
              <w:right w:val="inset" w:sz="4" w:space="0" w:color="000000"/>
            </w:tcBorders>
            <w:vAlign w:val="center"/>
            <w:hideMark/>
          </w:tcPr>
          <w:p w14:paraId="08B70CB0"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16E6F43"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4AF4770"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3547552"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A259844"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F4F3B80"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DAA6C54" w14:textId="77777777" w:rsidR="00B268FB" w:rsidRDefault="00B268FB">
            <w:pPr>
              <w:keepNext/>
              <w:spacing w:line="360" w:lineRule="auto"/>
              <w:rPr>
                <w:rFonts w:ascii="Times New Roman" w:eastAsia="Times New Roman" w:hAnsi="Times New Roman" w:cs="Times New Roman"/>
                <w:color w:val="000000"/>
                <w:kern w:val="0"/>
                <w:sz w:val="24"/>
                <w:szCs w:val="24"/>
              </w:rPr>
            </w:pPr>
          </w:p>
        </w:tc>
      </w:tr>
      <w:tr w:rsidR="00B268FB" w14:paraId="7AFCD845" w14:textId="77777777">
        <w:trPr>
          <w:cantSplit/>
        </w:trPr>
        <w:tc>
          <w:tcPr>
            <w:tcW w:w="0" w:type="auto"/>
            <w:vMerge/>
            <w:tcBorders>
              <w:right w:val="inset" w:sz="4" w:space="0" w:color="000000"/>
            </w:tcBorders>
            <w:vAlign w:val="center"/>
            <w:hideMark/>
          </w:tcPr>
          <w:p w14:paraId="5541AD41"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3A07A7E"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E88127B"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539E94D"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9B8090A"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43F84D9"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3D845DB" w14:textId="77777777" w:rsidR="00B268FB" w:rsidRDefault="00B268FB">
            <w:pPr>
              <w:keepNext/>
              <w:spacing w:line="360" w:lineRule="auto"/>
              <w:rPr>
                <w:rFonts w:ascii="Times New Roman" w:eastAsia="Times New Roman" w:hAnsi="Times New Roman" w:cs="Times New Roman"/>
                <w:color w:val="000000"/>
                <w:kern w:val="0"/>
                <w:sz w:val="24"/>
                <w:szCs w:val="24"/>
              </w:rPr>
            </w:pPr>
          </w:p>
        </w:tc>
      </w:tr>
      <w:tr w:rsidR="00B268FB" w14:paraId="3C90D4AD" w14:textId="77777777">
        <w:trPr>
          <w:cantSplit/>
        </w:trPr>
        <w:tc>
          <w:tcPr>
            <w:tcW w:w="0" w:type="auto"/>
            <w:vMerge/>
            <w:tcBorders>
              <w:bottom w:val="inset" w:sz="4" w:space="0" w:color="000000"/>
              <w:right w:val="inset" w:sz="4" w:space="0" w:color="000000"/>
            </w:tcBorders>
            <w:vAlign w:val="center"/>
            <w:hideMark/>
          </w:tcPr>
          <w:p w14:paraId="5101B69E"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9C7A670"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B48E4C4"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67CF106"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237210A"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7FB3668"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B62E8FC" w14:textId="77777777" w:rsidR="00B268FB" w:rsidRDefault="00B268FB">
            <w:pPr>
              <w:keepNext/>
              <w:spacing w:line="360" w:lineRule="auto"/>
              <w:rPr>
                <w:rFonts w:ascii="Times New Roman" w:eastAsia="Times New Roman" w:hAnsi="Times New Roman" w:cs="Times New Roman"/>
                <w:color w:val="000000"/>
                <w:kern w:val="0"/>
                <w:sz w:val="24"/>
                <w:szCs w:val="24"/>
              </w:rPr>
            </w:pPr>
          </w:p>
        </w:tc>
      </w:tr>
      <w:tr w:rsidR="00B268FB" w14:paraId="4A3562C5" w14:textId="77777777">
        <w:trPr>
          <w:cantSplit/>
        </w:trPr>
        <w:tc>
          <w:tcPr>
            <w:tcW w:w="0" w:type="auto"/>
            <w:vMerge w:val="restart"/>
            <w:tcBorders>
              <w:top w:val="inset" w:sz="4" w:space="0" w:color="000000"/>
              <w:right w:val="inset" w:sz="4" w:space="0" w:color="000000"/>
            </w:tcBorders>
            <w:tcMar>
              <w:top w:w="20" w:type="dxa"/>
              <w:left w:w="22" w:type="dxa"/>
              <w:bottom w:w="22" w:type="dxa"/>
              <w:right w:w="20" w:type="dxa"/>
            </w:tcMar>
            <w:vAlign w:val="center"/>
            <w:hideMark/>
          </w:tcPr>
          <w:p w14:paraId="1B3BD57B" w14:textId="77777777" w:rsidR="00B268F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铜块</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17980FC"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D563152"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EAECE3D"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32ABD85"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9B57C79"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274E9AD" w14:textId="77777777" w:rsidR="00B268FB" w:rsidRDefault="00B268FB">
            <w:pPr>
              <w:keepNext/>
              <w:spacing w:line="360" w:lineRule="auto"/>
              <w:rPr>
                <w:rFonts w:ascii="Times New Roman" w:eastAsia="Times New Roman" w:hAnsi="Times New Roman" w:cs="Times New Roman"/>
                <w:color w:val="000000"/>
                <w:kern w:val="0"/>
                <w:sz w:val="24"/>
                <w:szCs w:val="24"/>
              </w:rPr>
            </w:pPr>
          </w:p>
        </w:tc>
      </w:tr>
      <w:tr w:rsidR="00B268FB" w14:paraId="1F2CBC48" w14:textId="77777777">
        <w:trPr>
          <w:cantSplit/>
        </w:trPr>
        <w:tc>
          <w:tcPr>
            <w:tcW w:w="0" w:type="auto"/>
            <w:vMerge/>
            <w:tcBorders>
              <w:right w:val="inset" w:sz="4" w:space="0" w:color="000000"/>
            </w:tcBorders>
            <w:vAlign w:val="center"/>
            <w:hideMark/>
          </w:tcPr>
          <w:p w14:paraId="7D1AFFFF"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FDBD113"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EF08E0E"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D86AC37"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289A101"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4F29A46"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A155361" w14:textId="77777777" w:rsidR="00B268FB" w:rsidRDefault="00B268FB">
            <w:pPr>
              <w:keepNext/>
              <w:spacing w:line="360" w:lineRule="auto"/>
              <w:rPr>
                <w:rFonts w:ascii="Times New Roman" w:eastAsia="Times New Roman" w:hAnsi="Times New Roman" w:cs="Times New Roman"/>
                <w:color w:val="000000"/>
                <w:kern w:val="0"/>
                <w:sz w:val="24"/>
                <w:szCs w:val="24"/>
              </w:rPr>
            </w:pPr>
          </w:p>
        </w:tc>
      </w:tr>
      <w:tr w:rsidR="00B268FB" w14:paraId="18B3948C" w14:textId="77777777">
        <w:trPr>
          <w:cantSplit/>
        </w:trPr>
        <w:tc>
          <w:tcPr>
            <w:tcW w:w="0" w:type="auto"/>
            <w:vMerge/>
            <w:tcBorders>
              <w:right w:val="inset" w:sz="4" w:space="0" w:color="000000"/>
            </w:tcBorders>
            <w:vAlign w:val="center"/>
            <w:hideMark/>
          </w:tcPr>
          <w:p w14:paraId="123FDC5E"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6F5BD31"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C67DFBD"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7FF0E76"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EDA6C34"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C75EE97"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34EFFAE" w14:textId="77777777" w:rsidR="00B268FB" w:rsidRDefault="00B268FB">
            <w:pPr>
              <w:keepNext/>
              <w:spacing w:line="360" w:lineRule="auto"/>
              <w:rPr>
                <w:rFonts w:ascii="Times New Roman" w:eastAsia="Times New Roman" w:hAnsi="Times New Roman" w:cs="Times New Roman"/>
                <w:color w:val="000000"/>
                <w:kern w:val="0"/>
                <w:sz w:val="24"/>
                <w:szCs w:val="24"/>
              </w:rPr>
            </w:pPr>
          </w:p>
        </w:tc>
      </w:tr>
      <w:tr w:rsidR="00B268FB" w14:paraId="55CE3078" w14:textId="77777777">
        <w:trPr>
          <w:cantSplit/>
        </w:trPr>
        <w:tc>
          <w:tcPr>
            <w:tcW w:w="0" w:type="auto"/>
            <w:vMerge/>
            <w:tcBorders>
              <w:right w:val="inset" w:sz="4" w:space="0" w:color="000000"/>
            </w:tcBorders>
            <w:vAlign w:val="center"/>
            <w:hideMark/>
          </w:tcPr>
          <w:p w14:paraId="3C568CA3"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F5E1185"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6D30005"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7B49E73"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72F8B6D"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604B2C9"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D4B88DB" w14:textId="77777777" w:rsidR="00B268FB" w:rsidRDefault="00B268FB">
            <w:pPr>
              <w:keepNext/>
              <w:spacing w:line="360" w:lineRule="auto"/>
              <w:rPr>
                <w:rFonts w:ascii="Times New Roman" w:eastAsia="Times New Roman" w:hAnsi="Times New Roman" w:cs="Times New Roman"/>
                <w:color w:val="000000"/>
                <w:kern w:val="0"/>
                <w:sz w:val="24"/>
                <w:szCs w:val="24"/>
              </w:rPr>
            </w:pPr>
          </w:p>
        </w:tc>
      </w:tr>
      <w:tr w:rsidR="00B268FB" w14:paraId="1BF8B54C" w14:textId="77777777">
        <w:trPr>
          <w:cantSplit/>
        </w:trPr>
        <w:tc>
          <w:tcPr>
            <w:tcW w:w="0" w:type="auto"/>
            <w:vMerge/>
            <w:tcBorders>
              <w:right w:val="inset" w:sz="4" w:space="0" w:color="000000"/>
            </w:tcBorders>
            <w:vAlign w:val="center"/>
            <w:hideMark/>
          </w:tcPr>
          <w:p w14:paraId="62264F9F"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2C97368"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55D4528"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632EA6B"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A57F15F"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AD3B5F0" w14:textId="77777777" w:rsidR="00B268FB" w:rsidRDefault="00B268FB">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6F7655F" w14:textId="77777777" w:rsidR="00B268FB" w:rsidRDefault="00B268FB">
            <w:pPr>
              <w:keepNext/>
              <w:spacing w:line="360" w:lineRule="auto"/>
              <w:rPr>
                <w:rFonts w:ascii="Times New Roman" w:eastAsia="Times New Roman" w:hAnsi="Times New Roman" w:cs="Times New Roman"/>
                <w:color w:val="000000"/>
                <w:kern w:val="0"/>
                <w:sz w:val="24"/>
                <w:szCs w:val="24"/>
              </w:rPr>
            </w:pPr>
          </w:p>
        </w:tc>
      </w:tr>
      <w:tr w:rsidR="00B268FB" w14:paraId="3289BED3" w14:textId="77777777">
        <w:trPr>
          <w:cantSplit/>
        </w:trPr>
        <w:tc>
          <w:tcPr>
            <w:tcW w:w="0" w:type="auto"/>
            <w:vMerge/>
            <w:tcBorders>
              <w:right w:val="inset" w:sz="4" w:space="0" w:color="000000"/>
            </w:tcBorders>
            <w:vAlign w:val="center"/>
            <w:hideMark/>
          </w:tcPr>
          <w:p w14:paraId="2F4FD889" w14:textId="77777777" w:rsidR="00B268FB" w:rsidRDefault="00B268FB">
            <w:pPr>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532D4E4" w14:textId="77777777" w:rsidR="00B268FB" w:rsidRDefault="00B268FB">
            <w:pPr>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A1DEF7E" w14:textId="77777777" w:rsidR="00B268FB" w:rsidRDefault="00B268FB">
            <w:pPr>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979853F" w14:textId="77777777" w:rsidR="00B268FB" w:rsidRDefault="00B268FB">
            <w:pPr>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5F99EE0" w14:textId="77777777" w:rsidR="00B268FB" w:rsidRDefault="00B268FB">
            <w:pPr>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450BACF" w14:textId="77777777" w:rsidR="00B268FB" w:rsidRDefault="00B268FB">
            <w:pPr>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81B8352" w14:textId="77777777" w:rsidR="00B268FB" w:rsidRDefault="00B268FB">
            <w:pPr>
              <w:spacing w:line="360" w:lineRule="auto"/>
              <w:rPr>
                <w:rFonts w:ascii="Times New Roman" w:eastAsia="Times New Roman" w:hAnsi="Times New Roman" w:cs="Times New Roman"/>
                <w:color w:val="000000"/>
                <w:kern w:val="0"/>
                <w:sz w:val="24"/>
                <w:szCs w:val="24"/>
              </w:rPr>
            </w:pPr>
          </w:p>
        </w:tc>
      </w:tr>
    </w:tbl>
    <w:p w14:paraId="696A7CEA" w14:textId="77777777" w:rsidR="00B268FB" w:rsidRDefault="00000000">
      <w:pPr>
        <w:spacing w:line="360" w:lineRule="auto"/>
        <w:rPr>
          <w:rFonts w:ascii="宋体" w:cs="宋体" w:hint="eastAsia"/>
          <w:kern w:val="0"/>
          <w:szCs w:val="21"/>
        </w:rPr>
      </w:pPr>
      <w:r>
        <w:rPr>
          <w:rFonts w:ascii="宋体" w:cs="宋体"/>
          <w:kern w:val="0"/>
          <w:szCs w:val="21"/>
        </w:rPr>
        <w:t>故答案为：</w:t>
      </w:r>
      <m:oMath>
        <m:r>
          <w:rPr>
            <w:rFonts w:hAnsi="Cambria Math"/>
          </w:rPr>
          <m:t>(1)abc</m:t>
        </m:r>
      </m:oMath>
      <w:r>
        <w:rPr>
          <w:rFonts w:ascii="宋体" w:cs="宋体"/>
          <w:kern w:val="0"/>
          <w:szCs w:val="21"/>
        </w:rPr>
        <w:t>；</w:t>
      </w:r>
      <m:oMath>
        <m:r>
          <w:rPr>
            <w:rFonts w:hAnsi="Cambria Math"/>
          </w:rPr>
          <m:t>(2)</m:t>
        </m:r>
      </m:oMath>
      <w:r>
        <w:rPr>
          <w:rFonts w:ascii="宋体" w:cs="宋体"/>
          <w:kern w:val="0"/>
          <w:szCs w:val="21"/>
        </w:rPr>
        <w:t>比值；同种物质，质量与体积成正比；</w:t>
      </w:r>
      <m:oMath>
        <m:r>
          <w:rPr>
            <w:rFonts w:hAnsi="Cambria Math"/>
          </w:rPr>
          <m:t>(3)</m:t>
        </m:r>
      </m:oMath>
      <w:r>
        <w:rPr>
          <w:rFonts w:ascii="宋体" w:cs="宋体"/>
          <w:kern w:val="0"/>
          <w:szCs w:val="21"/>
        </w:rPr>
        <w:t>见解答。</w:t>
      </w:r>
      <w:r>
        <w:rPr>
          <w:rFonts w:ascii="宋体" w:cs="宋体"/>
          <w:kern w:val="0"/>
          <w:szCs w:val="21"/>
        </w:rPr>
        <w:br/>
      </w:r>
      <m:oMath>
        <m:r>
          <w:rPr>
            <w:rFonts w:hAnsi="Cambria Math"/>
          </w:rPr>
          <m:t>(1)</m:t>
        </m:r>
      </m:oMath>
      <w:r>
        <w:rPr>
          <w:rFonts w:ascii="宋体" w:cs="宋体"/>
          <w:kern w:val="0"/>
          <w:szCs w:val="21"/>
        </w:rPr>
        <w:t>根据长方体体积公式计算；</w:t>
      </w:r>
      <w:r>
        <w:rPr>
          <w:rFonts w:ascii="宋体" w:cs="宋体"/>
          <w:kern w:val="0"/>
          <w:szCs w:val="21"/>
        </w:rPr>
        <w:br/>
      </w:r>
      <m:oMath>
        <m:r>
          <w:rPr>
            <w:rFonts w:hAnsi="Cambria Math"/>
          </w:rPr>
          <m:t>(2)</m:t>
        </m:r>
      </m:oMath>
      <w:r>
        <w:rPr>
          <w:rFonts w:ascii="宋体" w:cs="宋体"/>
          <w:kern w:val="0"/>
          <w:szCs w:val="21"/>
        </w:rPr>
        <w:t>根据密度的公式结合同种物质密度不变分析；</w:t>
      </w:r>
      <w:r>
        <w:rPr>
          <w:rFonts w:ascii="宋体" w:cs="宋体"/>
          <w:kern w:val="0"/>
          <w:szCs w:val="21"/>
        </w:rPr>
        <w:br/>
      </w:r>
      <m:oMath>
        <m:r>
          <w:rPr>
            <w:rFonts w:hAnsi="Cambria Math"/>
          </w:rPr>
          <m:t>(3)</m:t>
        </m:r>
      </m:oMath>
      <w:r>
        <w:rPr>
          <w:rFonts w:ascii="宋体" w:cs="宋体"/>
          <w:kern w:val="0"/>
          <w:szCs w:val="21"/>
        </w:rPr>
        <w:t>根据所测物理量设计表格。</w:t>
      </w:r>
      <w:r>
        <w:rPr>
          <w:rFonts w:ascii="宋体" w:cs="宋体"/>
          <w:kern w:val="0"/>
          <w:szCs w:val="21"/>
        </w:rPr>
        <w:br/>
      </w:r>
      <w:r>
        <w:rPr>
          <w:rFonts w:ascii="宋体" w:cs="宋体"/>
          <w:kern w:val="0"/>
          <w:szCs w:val="21"/>
        </w:rPr>
        <w:t>本题考查质量与体积关系的探究，属于中档题。</w:t>
      </w:r>
    </w:p>
    <w:p w14:paraId="35471C29" w14:textId="77777777" w:rsidR="00B268FB"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26.</w:t>
      </w:r>
      <w:r>
        <w:rPr>
          <w:rFonts w:ascii="宋体" w:cs="宋体"/>
          <w:color w:val="3333FF"/>
          <w:kern w:val="0"/>
          <w:szCs w:val="21"/>
        </w:rPr>
        <w:t>【答案】</w:t>
      </w:r>
      <w:r>
        <w:rPr>
          <w:rFonts w:ascii="宋体" w:cs="宋体"/>
          <w:kern w:val="0"/>
          <w:szCs w:val="21"/>
        </w:rPr>
        <w:t>解：由题知，小庆从家到天安门的时间为</w:t>
      </w:r>
      <m:oMath>
        <m:r>
          <w:rPr>
            <w:rFonts w:hAnsi="Cambria Math"/>
          </w:rPr>
          <m:t>t=10</m:t>
        </m:r>
      </m:oMath>
      <w:r>
        <w:rPr>
          <w:rFonts w:ascii="宋体" w:cs="宋体"/>
          <w:kern w:val="0"/>
          <w:szCs w:val="21"/>
        </w:rPr>
        <w:t>：</w:t>
      </w:r>
      <m:oMath>
        <m:r>
          <w:rPr>
            <w:rFonts w:hAnsi="Cambria Math"/>
          </w:rPr>
          <m:t>30-8</m:t>
        </m:r>
      </m:oMath>
      <w:r>
        <w:rPr>
          <w:rFonts w:ascii="宋体" w:cs="宋体"/>
          <w:kern w:val="0"/>
          <w:szCs w:val="21"/>
        </w:rPr>
        <w:t>：</w:t>
      </w:r>
      <m:oMath>
        <m:r>
          <w:rPr>
            <w:rFonts w:hAnsi="Cambria Math"/>
          </w:rPr>
          <m:t>00=2</m:t>
        </m:r>
        <m:r>
          <w:rPr>
            <w:rFonts w:hAnsi="Cambria Math"/>
          </w:rPr>
          <m:t>h</m:t>
        </m:r>
        <m:r>
          <w:rPr>
            <w:rFonts w:hAnsi="Cambria Math"/>
          </w:rPr>
          <m:t>30</m:t>
        </m:r>
        <m:r>
          <m:rPr>
            <m:sty m:val="p"/>
          </m:rPr>
          <w:rPr>
            <w:rFonts w:hAnsi="Cambria Math"/>
          </w:rPr>
          <m:t>min</m:t>
        </m:r>
        <m:r>
          <w:rPr>
            <w:rFonts w:hAnsi="Cambria Math"/>
          </w:rPr>
          <m:t>=2.5</m:t>
        </m:r>
        <m:r>
          <w:rPr>
            <w:rFonts w:hAnsi="Cambria Math"/>
          </w:rPr>
          <m:t>h</m:t>
        </m:r>
      </m:oMath>
      <w:r>
        <w:rPr>
          <w:rFonts w:ascii="宋体" w:cs="宋体"/>
          <w:kern w:val="0"/>
          <w:szCs w:val="21"/>
        </w:rPr>
        <w:t>，小庆从家到天安门的平均速度：</w:t>
      </w:r>
      <w:r>
        <w:rPr>
          <w:rFonts w:ascii="宋体" w:cs="宋体"/>
          <w:kern w:val="0"/>
          <w:szCs w:val="21"/>
        </w:rPr>
        <w:br/>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25.5km</m:t>
            </m:r>
          </m:num>
          <m:den>
            <m:r>
              <w:rPr>
                <w:rFonts w:hAnsi="Cambria Math"/>
                <w:sz w:val="24"/>
                <w:szCs w:val="24"/>
              </w:rPr>
              <m:t>2.5</m:t>
            </m:r>
            <m:r>
              <w:rPr>
                <w:rFonts w:hAnsi="Cambria Math"/>
                <w:sz w:val="24"/>
                <w:szCs w:val="24"/>
              </w:rPr>
              <m:t>h</m:t>
            </m:r>
          </m:den>
        </m:f>
        <m:r>
          <w:rPr>
            <w:rFonts w:hAnsi="Cambria Math"/>
          </w:rPr>
          <m:t>=10.2km/h</m:t>
        </m:r>
      </m:oMath>
      <w:r>
        <w:rPr>
          <w:rFonts w:ascii="宋体" w:cs="宋体"/>
          <w:kern w:val="0"/>
          <w:szCs w:val="21"/>
        </w:rPr>
        <w:t>。</w:t>
      </w:r>
      <w:r>
        <w:rPr>
          <w:rFonts w:ascii="宋体" w:cs="宋体"/>
          <w:kern w:val="0"/>
          <w:szCs w:val="21"/>
        </w:rPr>
        <w:br/>
      </w:r>
      <w:r>
        <w:rPr>
          <w:rFonts w:ascii="宋体" w:cs="宋体"/>
          <w:kern w:val="0"/>
          <w:szCs w:val="21"/>
        </w:rPr>
        <w:t>答：小庆从家到天安门的平均速度是</w:t>
      </w:r>
      <m:oMath>
        <m:r>
          <w:rPr>
            <w:rFonts w:hAnsi="Cambria Math"/>
          </w:rPr>
          <m:t>10.2km/h</m:t>
        </m:r>
      </m:oMath>
      <w:r>
        <w:rPr>
          <w:rFonts w:ascii="宋体" w:cs="宋体"/>
          <w:kern w:val="0"/>
          <w:szCs w:val="21"/>
        </w:rPr>
        <w:t>。</w:t>
      </w:r>
      <w:r>
        <w:rPr>
          <w:rFonts w:ascii="Times New Roman" w:eastAsia="Times New Roman" w:hAnsi="Times New Roman" w:cs="Times New Roman"/>
          <w:kern w:val="0"/>
          <w:sz w:val="24"/>
          <w:szCs w:val="24"/>
        </w:rPr>
        <w:t> </w:t>
      </w:r>
    </w:p>
    <w:p w14:paraId="0410341B" w14:textId="77777777" w:rsidR="00B268F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根据题意求出从家到天安门的时间，已知从家到天安门的路程，根据速度公式求出从家到天安门的平均速度</w:t>
      </w:r>
      <w:r>
        <w:rPr>
          <w:rFonts w:ascii="宋体" w:cs="宋体"/>
          <w:kern w:val="0"/>
          <w:szCs w:val="21"/>
        </w:rPr>
        <w:br/>
        <w:t>本题考查了平均速度的计算，属于基础问题。</w:t>
      </w:r>
    </w:p>
    <w:p w14:paraId="7CAB8FCD" w14:textId="77777777" w:rsidR="00B268FB"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27.</w:t>
      </w:r>
      <w:r>
        <w:rPr>
          <w:rFonts w:ascii="宋体" w:cs="宋体"/>
          <w:color w:val="3333FF"/>
          <w:kern w:val="0"/>
          <w:szCs w:val="21"/>
        </w:rPr>
        <w:t>【答案】</w:t>
      </w:r>
      <w:r>
        <w:rPr>
          <w:rFonts w:ascii="宋体" w:cs="宋体"/>
          <w:kern w:val="0"/>
          <w:szCs w:val="21"/>
        </w:rPr>
        <w:t>解：由材料</w:t>
      </w:r>
      <w:r>
        <w:rPr>
          <w:rFonts w:ascii="Times New Roman" w:eastAsia="Times New Roman" w:hAnsi="Times New Roman" w:cs="Times New Roman"/>
          <w:i/>
          <w:iCs/>
          <w:kern w:val="0"/>
          <w:szCs w:val="21"/>
        </w:rPr>
        <w:t>A</w:t>
      </w:r>
      <w:r>
        <w:rPr>
          <w:rFonts w:ascii="宋体" w:cs="宋体"/>
          <w:kern w:val="0"/>
          <w:szCs w:val="21"/>
        </w:rPr>
        <w:t>制成的样品体积为</w:t>
      </w:r>
      <m:oMath>
        <m:r>
          <w:rPr>
            <w:rFonts w:hAnsi="Cambria Math"/>
          </w:rPr>
          <m:t>40c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，质量为</w:t>
      </w:r>
      <w:r>
        <w:rPr>
          <w:rFonts w:ascii="Times New Roman" w:eastAsia="Times New Roman" w:hAnsi="Times New Roman" w:cs="Times New Roman"/>
          <w:kern w:val="0"/>
          <w:szCs w:val="21"/>
        </w:rPr>
        <w:t>48</w:t>
      </w:r>
      <w:r>
        <w:rPr>
          <w:rFonts w:ascii="Times New Roman" w:eastAsia="Times New Roman" w:hAnsi="Times New Roman" w:cs="Times New Roman"/>
          <w:i/>
          <w:iCs/>
          <w:kern w:val="0"/>
          <w:szCs w:val="21"/>
        </w:rPr>
        <w:t>g</w:t>
      </w:r>
      <w:r>
        <w:rPr>
          <w:rFonts w:ascii="宋体" w:cs="宋体"/>
          <w:kern w:val="0"/>
          <w:szCs w:val="21"/>
        </w:rPr>
        <w:t>；密度为</w:t>
      </w:r>
      <m:oMath>
        <m:sSub>
          <m:sSubPr>
            <m:ctrlPr>
              <w:rPr>
                <w:rFonts w:hAnsi="Cambria Math"/>
              </w:rPr>
            </m:ctrlPr>
          </m:sSubPr>
          <m:e>
            <m:r>
              <w:rPr>
                <w:rFonts w:hAnsi="Cambria Math"/>
              </w:rPr>
              <m:t>ρ</m:t>
            </m:r>
          </m:e>
          <m:sub>
            <m:r>
              <w:rPr>
                <w:rFonts w:hAnsi="Cambria Math"/>
              </w:rPr>
              <m:t>A</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A</m:t>
                </m:r>
              </m:sub>
            </m:sSub>
          </m:num>
          <m:den>
            <m:sSub>
              <m:sSubPr>
                <m:ctrlPr>
                  <w:rPr>
                    <w:rFonts w:hAnsi="Cambria Math"/>
                  </w:rPr>
                </m:ctrlPr>
              </m:sSubPr>
              <m:e>
                <m:r>
                  <w:rPr>
                    <w:rFonts w:hAnsi="Cambria Math"/>
                    <w:sz w:val="24"/>
                    <w:szCs w:val="24"/>
                  </w:rPr>
                  <m:t>V</m:t>
                </m:r>
              </m:e>
              <m:sub>
                <m:r>
                  <w:rPr>
                    <w:rFonts w:hAnsi="Cambria Math"/>
                    <w:sz w:val="24"/>
                    <w:szCs w:val="24"/>
                  </w:rPr>
                  <m:t>A</m:t>
                </m:r>
              </m:sub>
            </m:sSub>
          </m:den>
        </m:f>
        <m:r>
          <w:rPr>
            <w:rFonts w:hAnsi="Cambria Math"/>
          </w:rPr>
          <m:t>=</m:t>
        </m:r>
        <m:f>
          <m:fPr>
            <m:ctrlPr>
              <w:rPr>
                <w:rFonts w:hAnsi="Cambria Math"/>
              </w:rPr>
            </m:ctrlPr>
          </m:fPr>
          <m:num>
            <m:r>
              <w:rPr>
                <w:rFonts w:hAnsi="Cambria Math"/>
                <w:sz w:val="24"/>
                <w:szCs w:val="24"/>
              </w:rPr>
              <m:t>48g</m:t>
            </m:r>
          </m:num>
          <m:den>
            <m:r>
              <w:rPr>
                <w:rFonts w:hAnsi="Cambria Math"/>
                <w:sz w:val="24"/>
                <w:szCs w:val="24"/>
              </w:rPr>
              <m:t>40c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=1.2g/c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由材料</w:t>
      </w:r>
      <w:r>
        <w:rPr>
          <w:rFonts w:ascii="Times New Roman" w:eastAsia="Times New Roman" w:hAnsi="Times New Roman" w:cs="Times New Roman"/>
          <w:i/>
          <w:iCs/>
          <w:kern w:val="0"/>
          <w:szCs w:val="21"/>
        </w:rPr>
        <w:t>B</w:t>
      </w:r>
      <w:r>
        <w:rPr>
          <w:rFonts w:ascii="宋体" w:cs="宋体"/>
          <w:kern w:val="0"/>
          <w:szCs w:val="21"/>
        </w:rPr>
        <w:t>制成的样品体积为</w:t>
      </w:r>
      <m:oMath>
        <m:r>
          <w:rPr>
            <w:rFonts w:hAnsi="Cambria Math"/>
          </w:rPr>
          <m:t>20c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，质量为</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g</w:t>
      </w:r>
      <w:r>
        <w:rPr>
          <w:rFonts w:ascii="宋体" w:cs="宋体"/>
          <w:kern w:val="0"/>
          <w:szCs w:val="21"/>
        </w:rPr>
        <w:t>。密度为</w:t>
      </w:r>
      <m:oMath>
        <m:sSub>
          <m:sSubPr>
            <m:ctrlPr>
              <w:rPr>
                <w:rFonts w:hAnsi="Cambria Math"/>
              </w:rPr>
            </m:ctrlPr>
          </m:sSubPr>
          <m:e>
            <m:r>
              <w:rPr>
                <w:rFonts w:hAnsi="Cambria Math"/>
              </w:rPr>
              <m:t>ρ</m:t>
            </m:r>
          </m:e>
          <m:sub>
            <m:r>
              <w:rPr>
                <w:rFonts w:hAnsi="Cambria Math"/>
              </w:rPr>
              <m:t>B</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B</m:t>
                </m:r>
              </m:sub>
            </m:sSub>
          </m:num>
          <m:den>
            <m:sSub>
              <m:sSubPr>
                <m:ctrlPr>
                  <w:rPr>
                    <w:rFonts w:hAnsi="Cambria Math"/>
                  </w:rPr>
                </m:ctrlPr>
              </m:sSubPr>
              <m:e>
                <m:r>
                  <w:rPr>
                    <w:rFonts w:hAnsi="Cambria Math"/>
                    <w:sz w:val="24"/>
                    <w:szCs w:val="24"/>
                  </w:rPr>
                  <m:t>V</m:t>
                </m:r>
              </m:e>
              <m:sub>
                <m:r>
                  <w:rPr>
                    <w:rFonts w:hAnsi="Cambria Math"/>
                    <w:sz w:val="24"/>
                    <w:szCs w:val="24"/>
                  </w:rPr>
                  <m:t>B</m:t>
                </m:r>
              </m:sub>
            </m:sSub>
          </m:den>
        </m:f>
        <m:r>
          <w:rPr>
            <w:rFonts w:hAnsi="Cambria Math"/>
          </w:rPr>
          <m:t>=</m:t>
        </m:r>
        <m:f>
          <m:fPr>
            <m:ctrlPr>
              <w:rPr>
                <w:rFonts w:hAnsi="Cambria Math"/>
              </w:rPr>
            </m:ctrlPr>
          </m:fPr>
          <m:num>
            <m:r>
              <w:rPr>
                <w:rFonts w:hAnsi="Cambria Math"/>
                <w:sz w:val="24"/>
                <w:szCs w:val="24"/>
              </w:rPr>
              <m:t>40g</m:t>
            </m:r>
          </m:num>
          <m:den>
            <m:r>
              <w:rPr>
                <w:rFonts w:hAnsi="Cambria Math"/>
                <w:sz w:val="24"/>
                <w:szCs w:val="24"/>
              </w:rPr>
              <m:t>20c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=2g/c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的密度小，选择</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答：选择</w:t>
      </w:r>
      <w:r>
        <w:rPr>
          <w:rFonts w:ascii="Times New Roman" w:eastAsia="Times New Roman" w:hAnsi="Times New Roman" w:cs="Times New Roman"/>
          <w:i/>
          <w:iCs/>
          <w:kern w:val="0"/>
          <w:szCs w:val="21"/>
        </w:rPr>
        <w:t>A</w:t>
      </w:r>
      <w:r>
        <w:rPr>
          <w:rFonts w:ascii="宋体" w:cs="宋体"/>
          <w:kern w:val="0"/>
          <w:szCs w:val="21"/>
        </w:rPr>
        <w:t>材料。</w:t>
      </w:r>
      <w:r>
        <w:rPr>
          <w:rFonts w:ascii="Times New Roman" w:eastAsia="Times New Roman" w:hAnsi="Times New Roman" w:cs="Times New Roman"/>
          <w:kern w:val="0"/>
          <w:sz w:val="24"/>
          <w:szCs w:val="24"/>
        </w:rPr>
        <w:t> </w:t>
      </w:r>
    </w:p>
    <w:p w14:paraId="5CB89AD1" w14:textId="77777777" w:rsidR="00B268F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根据质量和体积计算密度选择材料。</w:t>
      </w:r>
      <w:r>
        <w:rPr>
          <w:rFonts w:ascii="宋体" w:cs="宋体"/>
          <w:kern w:val="0"/>
          <w:szCs w:val="21"/>
        </w:rPr>
        <w:br/>
        <w:t>本题考查密度的计算，属于基础题。</w:t>
      </w:r>
    </w:p>
    <w:p w14:paraId="31181AC5" w14:textId="77777777" w:rsidR="00B268FB"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28.</w:t>
      </w:r>
      <w:r>
        <w:rPr>
          <w:rFonts w:ascii="宋体" w:cs="宋体"/>
          <w:color w:val="3333FF"/>
          <w:kern w:val="0"/>
          <w:szCs w:val="21"/>
        </w:rPr>
        <w:t>【答案】</w:t>
      </w:r>
      <w:r>
        <w:rPr>
          <w:rFonts w:ascii="宋体" w:cs="宋体"/>
          <w:kern w:val="0"/>
          <w:szCs w:val="21"/>
        </w:rPr>
        <w:t>液化</w:t>
      </w:r>
      <w:r>
        <w:rPr>
          <w:rFonts w:ascii="Times New Roman" w:eastAsia="Times New Roman" w:hAnsi="Times New Roman" w:cs="Times New Roman"/>
          <w:kern w:val="0"/>
          <w:szCs w:val="21"/>
        </w:rPr>
        <w:t xml:space="preserve">  </w:t>
      </w:r>
      <w:r>
        <w:rPr>
          <w:rFonts w:ascii="宋体" w:cs="宋体"/>
          <w:kern w:val="0"/>
          <w:szCs w:val="21"/>
        </w:rPr>
        <w:t>物质的相变</w:t>
      </w:r>
      <w:r>
        <w:rPr>
          <w:rFonts w:ascii="Times New Roman" w:eastAsia="Times New Roman" w:hAnsi="Times New Roman" w:cs="Times New Roman"/>
          <w:kern w:val="0"/>
          <w:szCs w:val="21"/>
        </w:rPr>
        <w:t xml:space="preserve">  </w:t>
      </w:r>
      <w:r>
        <w:rPr>
          <w:rFonts w:ascii="宋体" w:cs="宋体"/>
          <w:kern w:val="0"/>
          <w:szCs w:val="21"/>
        </w:rPr>
        <w:t>毛细作用</w:t>
      </w:r>
      <w:r>
        <w:rPr>
          <w:rFonts w:ascii="Times New Roman" w:eastAsia="Times New Roman" w:hAnsi="Times New Roman" w:cs="Times New Roman"/>
          <w:kern w:val="0"/>
          <w:szCs w:val="21"/>
        </w:rPr>
        <w:t xml:space="preserve">  </w:t>
      </w:r>
      <w:r>
        <w:rPr>
          <w:rFonts w:ascii="宋体" w:cs="宋体"/>
          <w:kern w:val="0"/>
          <w:szCs w:val="21"/>
        </w:rPr>
        <w:t>冷凝</w:t>
      </w:r>
      <w:r>
        <w:rPr>
          <w:rFonts w:ascii="Times New Roman" w:eastAsia="Times New Roman" w:hAnsi="Times New Roman" w:cs="Times New Roman"/>
          <w:kern w:val="0"/>
          <w:sz w:val="24"/>
          <w:szCs w:val="24"/>
        </w:rPr>
        <w:t> </w:t>
      </w:r>
    </w:p>
    <w:p w14:paraId="04C7BF0D" w14:textId="77777777" w:rsidR="00B268F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从“蒸发段”出来的工作物质，在冷凝段凝结成液体的过程中，工作物质发生的物态变化是液化。</w:t>
      </w:r>
      <w:r>
        <w:rPr>
          <w:rFonts w:ascii="宋体" w:cs="宋体"/>
          <w:kern w:val="0"/>
          <w:szCs w:val="21"/>
        </w:rPr>
        <w:br/>
      </w:r>
      <m:oMath>
        <m:r>
          <w:rPr>
            <w:rFonts w:hAnsi="Cambria Math"/>
          </w:rPr>
          <m:t>(2)</m:t>
        </m:r>
      </m:oMath>
      <w:r>
        <w:rPr>
          <w:rFonts w:ascii="宋体" w:cs="宋体"/>
          <w:kern w:val="0"/>
          <w:szCs w:val="21"/>
        </w:rPr>
        <w:t>热管热量的自然循环是通过物质相变和毛细作用实现的。</w:t>
      </w:r>
      <w:r>
        <w:rPr>
          <w:rFonts w:ascii="宋体" w:cs="宋体"/>
          <w:kern w:val="0"/>
          <w:szCs w:val="21"/>
        </w:rPr>
        <w:br/>
      </w:r>
      <m:oMath>
        <m:r>
          <w:rPr>
            <w:rFonts w:hAnsi="Cambria Math"/>
          </w:rPr>
          <m:t>(3)</m:t>
        </m:r>
      </m:oMath>
      <w:r>
        <w:rPr>
          <w:rFonts w:ascii="宋体" w:cs="宋体"/>
          <w:kern w:val="0"/>
          <w:szCs w:val="21"/>
        </w:rPr>
        <w:t>青藏铁路两侧的“热棒”</w:t>
      </w:r>
      <m:oMath>
        <m:r>
          <w:rPr>
            <w:rFonts w:hAnsi="Cambria Math"/>
          </w:rPr>
          <m:t>(</m:t>
        </m:r>
      </m:oMath>
      <w:r>
        <w:rPr>
          <w:rFonts w:ascii="宋体" w:cs="宋体"/>
          <w:kern w:val="0"/>
          <w:szCs w:val="21"/>
        </w:rPr>
        <w:t>如图甲所示</w:t>
      </w:r>
      <m:oMath>
        <m:r>
          <w:rPr>
            <w:rFonts w:hAnsi="Cambria Math"/>
          </w:rPr>
          <m:t>)</m:t>
        </m:r>
      </m:oMath>
      <w:r>
        <w:rPr>
          <w:rFonts w:ascii="宋体" w:cs="宋体"/>
          <w:kern w:val="0"/>
          <w:szCs w:val="21"/>
        </w:rPr>
        <w:t>一端插入冻土中，一端裸露在空气中，它内部的工作物质在冻土</w:t>
      </w:r>
      <w:r>
        <w:rPr>
          <w:rFonts w:ascii="宋体" w:cs="宋体"/>
          <w:kern w:val="0"/>
          <w:szCs w:val="21"/>
        </w:rPr>
        <w:lastRenderedPageBreak/>
        <w:t>温度升高时，不断的从冻土吸收热量，通过它的相变，将热量搬运出冻土层，防止冻土熔化，从而保证路基稳固。所以说“热棒”和“热管”工作原理本质上是一样的。不同的是，“热管”冷凝段的液体是依靠吸液芯的毛细作用流回蒸发段；而“热棒”冷凝段的液体则是在地球引力的作用下流回蒸发段。在乙图中，“热棒”露出地面的一端相当于是冷凝段。</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液化；</w:t>
      </w:r>
      <m:oMath>
        <m:r>
          <w:rPr>
            <w:rFonts w:hAnsi="Cambria Math"/>
          </w:rPr>
          <m:t>(2)</m:t>
        </m:r>
      </m:oMath>
      <w:r>
        <w:rPr>
          <w:rFonts w:ascii="宋体" w:cs="宋体"/>
          <w:kern w:val="0"/>
          <w:szCs w:val="21"/>
        </w:rPr>
        <w:t>物质相变；毛细作用；</w:t>
      </w:r>
      <m:oMath>
        <m:r>
          <w:rPr>
            <w:rFonts w:hAnsi="Cambria Math"/>
          </w:rPr>
          <m:t>(3)</m:t>
        </m:r>
      </m:oMath>
      <w:r>
        <w:rPr>
          <w:rFonts w:ascii="宋体" w:cs="宋体"/>
          <w:kern w:val="0"/>
          <w:szCs w:val="21"/>
        </w:rPr>
        <w:t>冷凝。</w:t>
      </w:r>
      <w:r>
        <w:rPr>
          <w:rFonts w:ascii="宋体" w:cs="宋体"/>
          <w:kern w:val="0"/>
          <w:szCs w:val="21"/>
        </w:rPr>
        <w:br/>
      </w:r>
      <w:r>
        <w:rPr>
          <w:rFonts w:ascii="宋体" w:cs="宋体"/>
          <w:kern w:val="0"/>
          <w:szCs w:val="21"/>
        </w:rPr>
        <w:t>液化指物质由气态转变成液态，液化要放热。</w:t>
      </w:r>
      <w:r>
        <w:rPr>
          <w:rFonts w:ascii="宋体" w:cs="宋体"/>
          <w:kern w:val="0"/>
          <w:szCs w:val="21"/>
        </w:rPr>
        <w:br/>
        <w:t>汽化指物质由液态转变成气态，汽化要吸热。</w:t>
      </w:r>
      <w:r>
        <w:rPr>
          <w:rFonts w:ascii="宋体" w:cs="宋体"/>
          <w:kern w:val="0"/>
          <w:szCs w:val="21"/>
        </w:rPr>
        <w:br/>
        <w:t>本题主要考查了液化和汽化现象的应用，属于基础题。</w:t>
      </w:r>
    </w:p>
    <w:sectPr w:rsidR="00B268FB" w:rsidSect="00AC1539">
      <w:headerReference w:type="default" r:id="rId42"/>
      <w:footerReference w:type="default" r:id="rId43"/>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88CD3" w14:textId="77777777" w:rsidR="00D634F7" w:rsidRDefault="00D634F7">
      <w:pPr>
        <w:rPr>
          <w:rFonts w:hint="eastAsia"/>
        </w:rPr>
      </w:pPr>
      <w:r>
        <w:separator/>
      </w:r>
    </w:p>
  </w:endnote>
  <w:endnote w:type="continuationSeparator" w:id="0">
    <w:p w14:paraId="4F4D2B08" w14:textId="77777777" w:rsidR="00D634F7" w:rsidRDefault="00D634F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FBAA7" w14:textId="52FE0C9A"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BE34CD">
      <w:rPr>
        <w:rFonts w:hint="eastAsia"/>
        <w:noProof/>
      </w:rPr>
      <w:instrText>14</w:instrText>
    </w:r>
    <w:r>
      <w:fldChar w:fldCharType="end"/>
    </w:r>
    <w:r>
      <w:instrText xml:space="preserve"> </w:instrText>
    </w:r>
    <w:r>
      <w:fldChar w:fldCharType="separate"/>
    </w:r>
    <w:r w:rsidR="00BE34CD">
      <w:rPr>
        <w:rFonts w:hint="eastAsia"/>
        <w:noProof/>
      </w:rPr>
      <w:t>14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BE34CD">
      <w:rPr>
        <w:rFonts w:hint="eastAsia"/>
        <w:noProof/>
      </w:rPr>
      <w:instrText>21</w:instrText>
    </w:r>
    <w:r>
      <w:fldChar w:fldCharType="end"/>
    </w:r>
    <w:r>
      <w:instrText xml:space="preserve"> </w:instrText>
    </w:r>
    <w:r>
      <w:fldChar w:fldCharType="separate"/>
    </w:r>
    <w:r w:rsidR="00BE34CD">
      <w:rPr>
        <w:rFonts w:hint="eastAsia"/>
        <w:noProof/>
      </w:rPr>
      <w:t>21</w:t>
    </w:r>
    <w:r>
      <w:fldChar w:fldCharType="end"/>
    </w:r>
    <w:r>
      <w:rPr>
        <w:rFonts w:hint="eastAsia"/>
      </w:rPr>
      <w:t>页</w:t>
    </w:r>
  </w:p>
  <w:p w14:paraId="7AB8682A"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7B3A5" w14:textId="77777777" w:rsidR="00D634F7" w:rsidRDefault="00D634F7">
      <w:pPr>
        <w:rPr>
          <w:rFonts w:hint="eastAsia"/>
        </w:rPr>
      </w:pPr>
      <w:r>
        <w:separator/>
      </w:r>
    </w:p>
  </w:footnote>
  <w:footnote w:type="continuationSeparator" w:id="0">
    <w:p w14:paraId="77543262" w14:textId="77777777" w:rsidR="00D634F7" w:rsidRDefault="00D634F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E7BE8"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2343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94729D"/>
    <w:rsid w:val="009A1719"/>
    <w:rsid w:val="009D662E"/>
    <w:rsid w:val="00AC1539"/>
    <w:rsid w:val="00B268FB"/>
    <w:rsid w:val="00B53878"/>
    <w:rsid w:val="00BC4DC9"/>
    <w:rsid w:val="00BE34CD"/>
    <w:rsid w:val="00C70944"/>
    <w:rsid w:val="00C841D7"/>
    <w:rsid w:val="00D634F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7FFE9"/>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0" Type="http://schemas.openxmlformats.org/officeDocument/2006/relationships/image" Target="media/image12.png"/><Relationship Id="rId41"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a78743f18-be27-4c44-abd5-74197771fb0a;27979dbdf-6c83-4fda-9a08-28c7db4d905c,d6722a212-597f-4214-8889-b0607e926ab3,f87898809-dc47-4a47-9f9e-916aaaa3ed40,e6236bfed-2910-4c19-86bd-3d58bcf1fb06,a179e740a-1a3a-4aa1-9f8c-c2fb464c6a7a,0165206d9-6ebf-4898-9508-a1a2f2ce4026,512921ba0-a962-4863-aafa-d788692c3213,3899fb9f2-45a3-466c-9af7-298e98767b78,8892d8288-32a1-4e9a-971f-49152112308d,a2716e309-f889-46f6-b3d7-a49bf98bb222,9cc635772-85e2-44c2-b694-d1c5d1e56439,ca525ad9e-eecb-4e10-af2d-50ed96efee57,0b294a1fa-2020-48d5-98aa-991176ea2a84,e32903461-a5bb-404a-8c10-ea84902df494,fed327d38-d024-42a4-bc58-ab94284c273d,b8b83ec57-42bd-416c-a57f-3cc01e70e55e,88e79baa5-14e7-4e38-aadc-59248047e46b,20d415ee6-37c9-4117-a707-b45d87d19423,2d2640f24-de7c-437d-b0d8-77d5de839d65,b04007dad-8266-4c86-8d56-be714892b932,7f11c2a04-686d-4f5c-a332-5f10d8c6ae05,c5a7cc3b0-c1ae-43cc-ab9d-ccca3c9c4fb4,32475cacb-505f-4ba3-8948-e55a8ef8a728,8723a9b7a-e218-4b31-954a-ee485e40b99b,fdd3b83c4-5053-4c9f-90fa-75fa519e4a11,5cc20a607-394a-4ab6-8dcd-4957961cd644,6f83f1af9-a9d9-43a2-95ba-910e583e980a,a3f2b5482-e78b-4228-86a1-992ae385c973,</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3D9B5-4641-452D-A02A-9C8D1879A9B6}">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2185</Words>
  <Characters>12459</Characters>
  <Application>Microsoft Office Word</Application>
  <DocSecurity>0</DocSecurity>
  <Lines>103</Lines>
  <Paragraphs>29</Paragraphs>
  <ScaleCrop>false</ScaleCrop>
  <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2025-01-16T00:30:00Z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