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FEA0" w14:textId="4F8220E1" w:rsidR="00D81056" w:rsidRPr="0053706C" w:rsidRDefault="00000000">
      <w:pPr>
        <w:wordWrap w:val="0"/>
        <w:spacing w:before="120" w:line="480" w:lineRule="atLeast"/>
        <w:jc w:val="center"/>
        <w:textAlignment w:val="baseline"/>
        <w:rPr>
          <w:rFonts w:hint="eastAsia"/>
          <w:color w:val="FF0000"/>
          <w:sz w:val="36"/>
          <w:lang w:eastAsia="zh-CN"/>
        </w:rPr>
      </w:pPr>
      <w:r w:rsidRPr="0053706C">
        <w:rPr>
          <w:rFonts w:ascii="仿宋" w:eastAsia="仿宋" w:hAnsi="仿宋" w:cs="仿宋"/>
          <w:noProof/>
          <w:color w:val="FF0000"/>
          <w:sz w:val="40"/>
          <w:szCs w:val="24"/>
        </w:rPr>
        <w:drawing>
          <wp:anchor distT="0" distB="0" distL="114300" distR="114300" simplePos="0" relativeHeight="251658240" behindDoc="0" locked="0" layoutInCell="1" allowOverlap="1" wp14:anchorId="09C4EF2E" wp14:editId="63186651">
            <wp:simplePos x="0" y="0"/>
            <wp:positionH relativeFrom="page">
              <wp:posOffset>10909300</wp:posOffset>
            </wp:positionH>
            <wp:positionV relativeFrom="topMargin">
              <wp:posOffset>12369800</wp:posOffset>
            </wp:positionV>
            <wp:extent cx="304800" cy="381000"/>
            <wp:effectExtent l="0" t="0" r="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6"/>
                    <a:stretch>
                      <a:fillRect/>
                    </a:stretch>
                  </pic:blipFill>
                  <pic:spPr>
                    <a:xfrm>
                      <a:off x="0" y="0"/>
                      <a:ext cx="304800" cy="381000"/>
                    </a:xfrm>
                    <a:prstGeom prst="rect">
                      <a:avLst/>
                    </a:prstGeom>
                  </pic:spPr>
                </pic:pic>
              </a:graphicData>
            </a:graphic>
          </wp:anchor>
        </w:drawing>
      </w:r>
      <w:r w:rsidR="00411CC8" w:rsidRPr="0053706C">
        <w:rPr>
          <w:rFonts w:ascii="仿宋" w:eastAsia="仿宋" w:hAnsi="仿宋" w:cs="仿宋" w:hint="eastAsia"/>
          <w:noProof/>
          <w:color w:val="FF0000"/>
          <w:sz w:val="40"/>
          <w:szCs w:val="24"/>
          <w:lang w:eastAsia="zh-CN"/>
        </w:rPr>
        <w:t>山东省滨州市滨城区2024-2025学年八年级上学期期末考试物理试题</w:t>
      </w:r>
    </w:p>
    <w:p w14:paraId="388F81BD" w14:textId="77777777" w:rsidR="00D81056" w:rsidRDefault="00000000">
      <w:pPr>
        <w:wordWrap w:val="0"/>
        <w:spacing w:line="320" w:lineRule="atLeast"/>
        <w:ind w:left="60"/>
        <w:textAlignment w:val="baseline"/>
        <w:rPr>
          <w:rFonts w:hint="eastAsia"/>
          <w:sz w:val="23"/>
          <w:lang w:eastAsia="zh-CN"/>
        </w:rPr>
      </w:pPr>
      <w:r>
        <w:rPr>
          <w:rFonts w:ascii="黑体" w:eastAsia="黑体" w:hAnsi="黑体" w:cs="黑体"/>
          <w:color w:val="000000"/>
          <w:sz w:val="23"/>
          <w:lang w:eastAsia="zh-CN"/>
        </w:rPr>
        <w:t>温馨提示：</w:t>
      </w:r>
    </w:p>
    <w:p w14:paraId="7471018E" w14:textId="77777777" w:rsidR="00D81056" w:rsidRDefault="00000000">
      <w:pPr>
        <w:wordWrap w:val="0"/>
        <w:spacing w:line="320" w:lineRule="atLeast"/>
        <w:ind w:left="680" w:right="60" w:hanging="200"/>
        <w:textAlignment w:val="baseline"/>
        <w:rPr>
          <w:rFonts w:hint="eastAsia"/>
          <w:sz w:val="24"/>
          <w:lang w:eastAsia="zh-CN"/>
        </w:rPr>
      </w:pPr>
      <w:r>
        <w:rPr>
          <w:rFonts w:ascii="黑体" w:eastAsia="黑体" w:hAnsi="黑体" w:cs="黑体"/>
          <w:color w:val="000000"/>
          <w:sz w:val="24"/>
          <w:lang w:eastAsia="zh-CN"/>
        </w:rPr>
        <w:t>1.本试卷分第Ⅰ卷和第Ⅱ卷两部分。共8页。满分100分。考试用时90分钟。考试结束后，将试题卷和答题卡一并交回。</w:t>
      </w:r>
    </w:p>
    <w:p w14:paraId="2E5592E2" w14:textId="77777777" w:rsidR="00D81056" w:rsidRDefault="00000000">
      <w:pPr>
        <w:wordWrap w:val="0"/>
        <w:spacing w:line="320" w:lineRule="atLeast"/>
        <w:ind w:left="700" w:right="40" w:hanging="220"/>
        <w:textAlignment w:val="baseline"/>
        <w:rPr>
          <w:rFonts w:hint="eastAsia"/>
          <w:sz w:val="24"/>
          <w:lang w:eastAsia="zh-CN"/>
        </w:rPr>
      </w:pPr>
      <w:r>
        <w:rPr>
          <w:rFonts w:ascii="黑体" w:eastAsia="黑体" w:hAnsi="黑体" w:cs="黑体"/>
          <w:color w:val="000000"/>
          <w:sz w:val="24"/>
          <w:lang w:eastAsia="zh-CN"/>
        </w:rPr>
        <w:t>2.答卷前，考生务必用0.5毫米黑色签字笔将自己的姓名、准考证号、座号填写在试题卷和答题卡规定的位置上。</w:t>
      </w:r>
    </w:p>
    <w:p w14:paraId="23F0A9F7" w14:textId="77777777" w:rsidR="00D81056" w:rsidRDefault="00000000">
      <w:pPr>
        <w:wordWrap w:val="0"/>
        <w:spacing w:line="320" w:lineRule="atLeast"/>
        <w:ind w:right="80" w:firstLine="480"/>
        <w:textAlignment w:val="baseline"/>
        <w:rPr>
          <w:rFonts w:hint="eastAsia"/>
          <w:sz w:val="24"/>
          <w:lang w:eastAsia="zh-CN"/>
        </w:rPr>
      </w:pPr>
      <w:r>
        <w:rPr>
          <w:rFonts w:ascii="黑体" w:eastAsia="黑体" w:hAnsi="黑体" w:cs="黑体"/>
          <w:color w:val="000000"/>
          <w:sz w:val="24"/>
          <w:lang w:eastAsia="zh-CN"/>
        </w:rPr>
        <w:t>3.第Ⅰ卷每小题选出答案后，用2B 铅笔把答题卡上对应题目的答案标号涂黑；如需改动，用橡皮擦干净后，再选涂其他答案标号。答案不能答在试题卷上。</w:t>
      </w:r>
    </w:p>
    <w:p w14:paraId="62B5359B" w14:textId="77777777" w:rsidR="00D81056" w:rsidRDefault="00000000">
      <w:pPr>
        <w:wordWrap w:val="0"/>
        <w:spacing w:line="320" w:lineRule="atLeast"/>
        <w:ind w:right="60" w:firstLine="480"/>
        <w:textAlignment w:val="baseline"/>
        <w:rPr>
          <w:rFonts w:hint="eastAsia"/>
          <w:sz w:val="24"/>
          <w:lang w:eastAsia="zh-CN"/>
        </w:rPr>
      </w:pPr>
      <w:r>
        <w:rPr>
          <w:rFonts w:ascii="黑体" w:eastAsia="黑体" w:hAnsi="黑体" w:cs="黑体"/>
          <w:color w:val="000000"/>
          <w:sz w:val="24"/>
          <w:lang w:eastAsia="zh-CN"/>
        </w:rPr>
        <w:t>4.第Ⅱ卷必须用 0.5毫米黑色签字笔作答，答案必须写在答题卡各题目指定区域内相应的位置，不能写在试题卷上；如需改动，选划掉原来的答案，然后再写上新的答案；不准使用涂改液、胶带纸、修正带。不按以上要求作答的答案无效。</w:t>
      </w:r>
    </w:p>
    <w:p w14:paraId="5CD66315" w14:textId="77777777" w:rsidR="00D81056" w:rsidRDefault="00D81056">
      <w:pPr>
        <w:wordWrap w:val="0"/>
        <w:spacing w:line="420" w:lineRule="exact"/>
        <w:textAlignment w:val="baseline"/>
        <w:rPr>
          <w:rFonts w:hint="eastAsia"/>
          <w:sz w:val="36"/>
          <w:lang w:eastAsia="zh-CN"/>
        </w:rPr>
      </w:pPr>
    </w:p>
    <w:p w14:paraId="27A40C6C" w14:textId="77777777" w:rsidR="00D81056" w:rsidRDefault="00000000">
      <w:pPr>
        <w:wordWrap w:val="0"/>
        <w:spacing w:before="120" w:line="480" w:lineRule="atLeast"/>
        <w:jc w:val="center"/>
        <w:textAlignment w:val="baseline"/>
        <w:rPr>
          <w:rFonts w:ascii="仿宋" w:eastAsia="仿宋" w:hAnsi="仿宋" w:cs="仿宋" w:hint="eastAsia"/>
          <w:color w:val="000000"/>
          <w:sz w:val="40"/>
          <w:szCs w:val="24"/>
          <w:lang w:eastAsia="zh-CN"/>
        </w:rPr>
      </w:pPr>
      <w:r>
        <w:rPr>
          <w:rFonts w:ascii="仿宋" w:eastAsia="仿宋" w:hAnsi="仿宋" w:cs="仿宋"/>
          <w:color w:val="000000"/>
          <w:sz w:val="40"/>
          <w:szCs w:val="24"/>
          <w:lang w:eastAsia="zh-CN"/>
        </w:rPr>
        <w:t>第Ⅰ卷(选择题  共48分)</w:t>
      </w:r>
    </w:p>
    <w:p w14:paraId="5B7D655F" w14:textId="77777777" w:rsidR="00D81056" w:rsidRDefault="00000000">
      <w:pPr>
        <w:wordWrap w:val="0"/>
        <w:spacing w:line="320" w:lineRule="atLeast"/>
        <w:ind w:right="60" w:firstLine="480"/>
        <w:textAlignment w:val="baseline"/>
        <w:rPr>
          <w:rFonts w:ascii="黑体" w:eastAsia="黑体" w:hAnsi="黑体" w:cs="黑体" w:hint="eastAsia"/>
          <w:color w:val="000000"/>
          <w:sz w:val="24"/>
          <w:lang w:eastAsia="zh-CN"/>
        </w:rPr>
      </w:pPr>
      <w:r>
        <w:rPr>
          <w:rFonts w:ascii="黑体" w:eastAsia="黑体" w:hAnsi="黑体" w:cs="黑体"/>
          <w:color w:val="000000"/>
          <w:sz w:val="24"/>
          <w:lang w:eastAsia="zh-CN"/>
        </w:rPr>
        <w:t>一、选择题(本题包括15小题，共48分。在每小题给出的四个选项中，第1~12 小题只有一项符合题目要求，选对得3分；第13~15小题，有多项符合题目要求，全部选对得4分，选对但不全的得2分，有选错的得0分。)</w:t>
      </w:r>
    </w:p>
    <w:p w14:paraId="74A6DB0E" w14:textId="77777777" w:rsidR="00D81056" w:rsidRDefault="00000000">
      <w:pPr>
        <w:wordWrap w:val="0"/>
        <w:spacing w:line="32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1.估测是物理学习中常用的方法，下列估测的数据中，最接近实际的是</w:t>
      </w:r>
    </w:p>
    <w:p w14:paraId="402E975B"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A.初中物理课本的宽度约为18cm</w:t>
      </w:r>
    </w:p>
    <w:p w14:paraId="56714DDB"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B.一个排球的质量大约是1kg</w:t>
      </w:r>
    </w:p>
    <w:p w14:paraId="53C4B58E"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C.人感觉较舒适的温度约为35℃</w:t>
      </w:r>
    </w:p>
    <w:p w14:paraId="3C75F11D"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D.升国旗演奏一遍中华人民共和国国歌的时间大约是120s</w:t>
      </w:r>
    </w:p>
    <w:p w14:paraId="13AFA7ED" w14:textId="77777777" w:rsidR="00D81056" w:rsidRDefault="00000000">
      <w:pPr>
        <w:wordWrap w:val="0"/>
        <w:spacing w:line="320" w:lineRule="atLeast"/>
        <w:ind w:firstLine="480"/>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59264" behindDoc="1" locked="0" layoutInCell="1" allowOverlap="1" wp14:anchorId="3A1A0A84" wp14:editId="141242AC">
            <wp:simplePos x="0" y="0"/>
            <wp:positionH relativeFrom="page">
              <wp:posOffset>4635500</wp:posOffset>
            </wp:positionH>
            <wp:positionV relativeFrom="paragraph">
              <wp:posOffset>459740</wp:posOffset>
            </wp:positionV>
            <wp:extent cx="1320800" cy="965200"/>
            <wp:effectExtent l="0" t="0" r="5080" b="1016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1320800" cy="965200"/>
                    </a:xfrm>
                    <a:prstGeom prst="rect">
                      <a:avLst/>
                    </a:prstGeom>
                  </pic:spPr>
                </pic:pic>
              </a:graphicData>
            </a:graphic>
          </wp:anchor>
        </w:drawing>
      </w:r>
      <w:r>
        <w:rPr>
          <w:rFonts w:ascii="仿宋" w:eastAsia="仿宋" w:hAnsi="仿宋" w:cs="仿宋" w:hint="eastAsia"/>
          <w:color w:val="000000"/>
          <w:sz w:val="24"/>
          <w:lang w:eastAsia="zh-CN"/>
        </w:rPr>
        <w:t>2.在第十九届亚洲运动会的田径赛场上，为铁饼运动员运输铁饼的四足机器人引人注目，这也是全球赛事上第一次使用四足机器人。如图所示为机器人背着铁饼在赛场上奔跑的情境，下列说法中正确的是</w:t>
      </w:r>
    </w:p>
    <w:p w14:paraId="54C9E006"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A.以机器人为参照物，铁饼是运动的</w:t>
      </w:r>
    </w:p>
    <w:p w14:paraId="5FA43778"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B.以地面为参照物，机器人是静止的</w:t>
      </w:r>
    </w:p>
    <w:p w14:paraId="39F0E903"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C.以机器人为参照物，铁饼是静止的</w:t>
      </w:r>
    </w:p>
    <w:p w14:paraId="6A27D993"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D.以地面为参照物，铁饼是静止的</w:t>
      </w:r>
    </w:p>
    <w:p w14:paraId="15D2D32B" w14:textId="77777777" w:rsidR="00D81056" w:rsidRDefault="00000000">
      <w:pPr>
        <w:wordWrap w:val="0"/>
        <w:spacing w:line="320" w:lineRule="atLeast"/>
        <w:ind w:firstLine="480"/>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60288" behindDoc="1" locked="0" layoutInCell="1" allowOverlap="1" wp14:anchorId="1B94765C" wp14:editId="298D71E7">
            <wp:simplePos x="0" y="0"/>
            <wp:positionH relativeFrom="page">
              <wp:posOffset>5666740</wp:posOffset>
            </wp:positionH>
            <wp:positionV relativeFrom="paragraph">
              <wp:posOffset>414020</wp:posOffset>
            </wp:positionV>
            <wp:extent cx="660400" cy="812800"/>
            <wp:effectExtent l="0" t="0" r="10160" b="1016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8"/>
                    <a:stretch>
                      <a:fillRect/>
                    </a:stretch>
                  </pic:blipFill>
                  <pic:spPr>
                    <a:xfrm>
                      <a:off x="0" y="0"/>
                      <a:ext cx="660400" cy="812800"/>
                    </a:xfrm>
                    <a:prstGeom prst="rect">
                      <a:avLst/>
                    </a:prstGeom>
                  </pic:spPr>
                </pic:pic>
              </a:graphicData>
            </a:graphic>
          </wp:anchor>
        </w:drawing>
      </w:r>
      <w:r>
        <w:rPr>
          <w:rFonts w:ascii="仿宋" w:eastAsia="仿宋" w:hAnsi="仿宋" w:cs="仿宋" w:hint="eastAsia"/>
          <w:color w:val="000000"/>
          <w:sz w:val="24"/>
          <w:lang w:eastAsia="zh-CN"/>
        </w:rPr>
        <w:t>3.如图所示，在鼓面上撒些纸屑，用鼓槌敲击鼓面使鼓面发声时，发现鼓面上的纸屑跳动起来。用手按住鼓面不让鼓面发声时，发现纸面上的纸屑也停止跳动。这个实验可以说明</w:t>
      </w:r>
    </w:p>
    <w:p w14:paraId="53FBC846"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A.声音的传播需要介质        B.发声的物体在振动</w:t>
      </w:r>
    </w:p>
    <w:p w14:paraId="7D3F1359" w14:textId="77777777" w:rsidR="00D81056" w:rsidRDefault="00000000">
      <w:pPr>
        <w:wordWrap w:val="0"/>
        <w:spacing w:line="320" w:lineRule="atLeast"/>
        <w:ind w:left="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C.声音的响度跟振幅有关      D.音调跟振动的频率有关</w:t>
      </w:r>
    </w:p>
    <w:p w14:paraId="77D62913" w14:textId="77777777" w:rsidR="00D81056" w:rsidRDefault="00D81056">
      <w:pPr>
        <w:wordWrap w:val="0"/>
        <w:spacing w:line="220" w:lineRule="exact"/>
        <w:textAlignment w:val="baseline"/>
        <w:rPr>
          <w:rFonts w:ascii="仿宋" w:eastAsia="仿宋" w:hAnsi="仿宋" w:cs="仿宋" w:hint="eastAsia"/>
          <w:sz w:val="20"/>
          <w:lang w:eastAsia="zh-CN"/>
        </w:rPr>
      </w:pPr>
    </w:p>
    <w:p w14:paraId="6DF2C5E5" w14:textId="77777777" w:rsidR="00D81056" w:rsidRDefault="00D81056">
      <w:pPr>
        <w:wordWrap w:val="0"/>
        <w:spacing w:line="220" w:lineRule="exact"/>
        <w:textAlignment w:val="baseline"/>
        <w:rPr>
          <w:rFonts w:hint="eastAsia"/>
          <w:sz w:val="20"/>
          <w:lang w:eastAsia="zh-CN"/>
        </w:rPr>
      </w:pPr>
    </w:p>
    <w:p w14:paraId="159ED61C" w14:textId="77777777" w:rsidR="00D81056" w:rsidRDefault="00D81056">
      <w:pPr>
        <w:wordWrap w:val="0"/>
        <w:spacing w:line="280" w:lineRule="atLeast"/>
        <w:jc w:val="center"/>
        <w:textAlignment w:val="baseline"/>
        <w:rPr>
          <w:rFonts w:ascii="黑体" w:eastAsia="黑体" w:hAnsi="黑体" w:cs="黑体" w:hint="eastAsia"/>
          <w:color w:val="000000"/>
          <w:sz w:val="20"/>
          <w:lang w:eastAsia="zh-CN"/>
        </w:rPr>
      </w:pPr>
    </w:p>
    <w:p w14:paraId="0988A3A7" w14:textId="77777777" w:rsidR="00D81056" w:rsidRDefault="00D81056">
      <w:pPr>
        <w:wordWrap w:val="0"/>
        <w:spacing w:line="280" w:lineRule="atLeast"/>
        <w:jc w:val="center"/>
        <w:textAlignment w:val="baseline"/>
        <w:rPr>
          <w:rFonts w:ascii="黑体" w:eastAsia="黑体" w:hAnsi="黑体" w:cs="黑体" w:hint="eastAsia"/>
          <w:color w:val="000000"/>
          <w:sz w:val="20"/>
          <w:lang w:eastAsia="zh-CN"/>
        </w:rPr>
      </w:pPr>
    </w:p>
    <w:p w14:paraId="59FAE8FA" w14:textId="77777777" w:rsidR="00D81056" w:rsidRDefault="00D81056">
      <w:pPr>
        <w:wordWrap w:val="0"/>
        <w:spacing w:line="280" w:lineRule="atLeast"/>
        <w:jc w:val="center"/>
        <w:textAlignment w:val="baseline"/>
        <w:rPr>
          <w:rFonts w:ascii="黑体" w:eastAsia="黑体" w:hAnsi="黑体" w:cs="黑体" w:hint="eastAsia"/>
          <w:color w:val="000000"/>
          <w:sz w:val="20"/>
          <w:lang w:eastAsia="zh-CN"/>
        </w:rPr>
      </w:pPr>
    </w:p>
    <w:p w14:paraId="09C89837" w14:textId="77777777" w:rsidR="00D81056" w:rsidRDefault="00D81056">
      <w:pPr>
        <w:wordWrap w:val="0"/>
        <w:spacing w:line="280" w:lineRule="atLeast"/>
        <w:jc w:val="center"/>
        <w:textAlignment w:val="baseline"/>
        <w:rPr>
          <w:rFonts w:ascii="黑体" w:eastAsia="黑体" w:hAnsi="黑体" w:cs="黑体" w:hint="eastAsia"/>
          <w:color w:val="000000"/>
          <w:sz w:val="20"/>
          <w:lang w:eastAsia="zh-CN"/>
        </w:rPr>
      </w:pPr>
    </w:p>
    <w:p w14:paraId="6F841DD7" w14:textId="77777777" w:rsidR="00D81056" w:rsidRDefault="00000000">
      <w:pPr>
        <w:wordWrap w:val="0"/>
        <w:spacing w:line="280" w:lineRule="atLeast"/>
        <w:jc w:val="center"/>
        <w:textAlignment w:val="baseline"/>
        <w:rPr>
          <w:rFonts w:hint="eastAsia"/>
          <w:sz w:val="20"/>
          <w:lang w:eastAsia="zh-CN"/>
        </w:rPr>
      </w:pPr>
      <w:r>
        <w:rPr>
          <w:rFonts w:ascii="黑体" w:eastAsia="黑体" w:hAnsi="黑体" w:cs="黑体"/>
          <w:color w:val="000000"/>
          <w:sz w:val="20"/>
          <w:lang w:eastAsia="zh-CN"/>
        </w:rPr>
        <w:t>八年级物理试题   第1 页 (共8页)</w:t>
      </w:r>
    </w:p>
    <w:p w14:paraId="3A79B339" w14:textId="77777777" w:rsidR="00D81056" w:rsidRDefault="00000000">
      <w:pPr>
        <w:spacing w:line="20" w:lineRule="exact"/>
        <w:textAlignment w:val="bottom"/>
        <w:rPr>
          <w:rFonts w:hint="eastAsia"/>
          <w:lang w:eastAsia="zh-CN"/>
        </w:rPr>
      </w:pPr>
      <w:r>
        <w:rPr>
          <w:lang w:eastAsia="zh-CN"/>
        </w:rPr>
        <w:br w:type="column"/>
      </w:r>
    </w:p>
    <w:p w14:paraId="69DD5DC2" w14:textId="77777777" w:rsidR="00D81056" w:rsidRDefault="00000000">
      <w:pPr>
        <w:wordWrap w:val="0"/>
        <w:spacing w:line="360" w:lineRule="atLeast"/>
        <w:ind w:left="60" w:firstLine="440"/>
        <w:textAlignment w:val="baseline"/>
        <w:rPr>
          <w:rFonts w:ascii="仿宋" w:eastAsia="仿宋" w:hAnsi="仿宋" w:cs="仿宋" w:hint="eastAsia"/>
          <w:sz w:val="24"/>
        </w:rPr>
      </w:pPr>
      <w:r>
        <w:rPr>
          <w:rFonts w:ascii="仿宋" w:eastAsia="仿宋" w:hAnsi="仿宋" w:cs="仿宋" w:hint="eastAsia"/>
          <w:color w:val="000000"/>
          <w:sz w:val="24"/>
          <w:lang w:eastAsia="zh-CN"/>
        </w:rPr>
        <w:t>4.小滨在研究声音的特性时，做了以下实验：如甲图，他将一块平面镜固定在水平鼓面上，用固定位置的激光笔照射平面镜，墙壁上出现一个小光斑；乙图为小滨用吸管自制的“管乐器”。</w:t>
      </w:r>
      <w:r>
        <w:rPr>
          <w:rFonts w:ascii="仿宋" w:eastAsia="仿宋" w:hAnsi="仿宋" w:cs="仿宋" w:hint="eastAsia"/>
          <w:color w:val="000000"/>
          <w:sz w:val="24"/>
        </w:rPr>
        <w:t>以下说法中正确的是</w:t>
      </w:r>
    </w:p>
    <w:p w14:paraId="6C62C353" w14:textId="77777777" w:rsidR="00D81056" w:rsidRDefault="00000000">
      <w:pPr>
        <w:wordWrap w:val="0"/>
        <w:spacing w:line="0" w:lineRule="atLeast"/>
        <w:jc w:val="center"/>
        <w:textAlignment w:val="baseline"/>
        <w:rPr>
          <w:rFonts w:ascii="仿宋" w:eastAsia="仿宋" w:hAnsi="仿宋" w:cs="仿宋" w:hint="eastAsia"/>
        </w:rPr>
      </w:pPr>
      <w:r>
        <w:rPr>
          <w:rFonts w:ascii="仿宋" w:eastAsia="仿宋" w:hAnsi="仿宋" w:cs="仿宋" w:hint="eastAsia"/>
          <w:noProof/>
        </w:rPr>
        <w:drawing>
          <wp:inline distT="0" distB="0" distL="0" distR="0" wp14:anchorId="32577386" wp14:editId="5FF7B5E4">
            <wp:extent cx="2984500" cy="117602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
                    <a:srcRect t="3542"/>
                    <a:stretch>
                      <a:fillRect/>
                    </a:stretch>
                  </pic:blipFill>
                  <pic:spPr>
                    <a:xfrm>
                      <a:off x="0" y="0"/>
                      <a:ext cx="2984500" cy="1176020"/>
                    </a:xfrm>
                    <a:prstGeom prst="rect">
                      <a:avLst/>
                    </a:prstGeom>
                  </pic:spPr>
                </pic:pic>
              </a:graphicData>
            </a:graphic>
          </wp:inline>
        </w:drawing>
      </w:r>
    </w:p>
    <w:p w14:paraId="23EC3DEA"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A.他从多个角度都能观察到墙上的小光斑，说明了光在墙壁上发生了镜面反射</w:t>
      </w:r>
    </w:p>
    <w:p w14:paraId="3910101A"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B.敲击鼓面墙上光斑跳动，加大敲击力度光斑跳动幅度更大说明振幅越大响度越大</w:t>
      </w:r>
    </w:p>
    <w:p w14:paraId="384683F9"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 轻压图中平面镜右侧的鼓面，墙壁上光斑位置将上移</w:t>
      </w:r>
    </w:p>
    <w:p w14:paraId="0441A8B9"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D.小滨吹奏“管乐器”时，吸管越长音调越高，吸管越短音调越低</w:t>
      </w:r>
    </w:p>
    <w:p w14:paraId="65F27CB3" w14:textId="77777777" w:rsidR="00D81056" w:rsidRDefault="00000000">
      <w:pPr>
        <w:wordWrap w:val="0"/>
        <w:spacing w:line="360" w:lineRule="atLeast"/>
        <w:ind w:left="60" w:right="20" w:firstLine="44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5.在一些洗手间装有热风干手器，将手张开用它可以很快把手烘干，如图所示.关于图中利用了哪几种方法加快水的蒸发，以下选项中正确、全面的是</w:t>
      </w:r>
    </w:p>
    <w:p w14:paraId="22A6C169" w14:textId="77777777" w:rsidR="00D81056" w:rsidRDefault="00000000">
      <w:pPr>
        <w:wordWrap w:val="0"/>
        <w:spacing w:line="360" w:lineRule="atLeast"/>
        <w:ind w:left="60" w:firstLine="44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①提高液体的温度  ②增大液体的表面积  ③加快液体表面空气流动速度</w:t>
      </w:r>
    </w:p>
    <w:p w14:paraId="72569F93" w14:textId="77777777" w:rsidR="00D81056" w:rsidRDefault="00000000">
      <w:pPr>
        <w:wordWrap w:val="0"/>
        <w:spacing w:line="320" w:lineRule="atLeast"/>
        <w:ind w:left="520"/>
        <w:textAlignment w:val="baseline"/>
        <w:rPr>
          <w:rFonts w:ascii="仿宋" w:eastAsia="仿宋" w:hAnsi="仿宋" w:cs="仿宋" w:hint="eastAsia"/>
          <w:sz w:val="24"/>
        </w:rPr>
      </w:pPr>
      <w:r>
        <w:rPr>
          <w:rFonts w:ascii="仿宋" w:eastAsia="仿宋" w:hAnsi="仿宋" w:cs="仿宋" w:hint="eastAsia"/>
          <w:noProof/>
        </w:rPr>
        <w:drawing>
          <wp:anchor distT="0" distB="0" distL="0" distR="0" simplePos="0" relativeHeight="251661312" behindDoc="1" locked="0" layoutInCell="1" allowOverlap="1" wp14:anchorId="3D09E058" wp14:editId="3EF054C1">
            <wp:simplePos x="0" y="0"/>
            <wp:positionH relativeFrom="page">
              <wp:posOffset>10474325</wp:posOffset>
            </wp:positionH>
            <wp:positionV relativeFrom="paragraph">
              <wp:posOffset>9525</wp:posOffset>
            </wp:positionV>
            <wp:extent cx="1016000" cy="749300"/>
            <wp:effectExtent l="0" t="0" r="5080" b="12700"/>
            <wp:wrapNone/>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0"/>
                    <a:stretch>
                      <a:fillRect/>
                    </a:stretch>
                  </pic:blipFill>
                  <pic:spPr>
                    <a:xfrm>
                      <a:off x="0" y="0"/>
                      <a:ext cx="1016000" cy="749300"/>
                    </a:xfrm>
                    <a:prstGeom prst="rect">
                      <a:avLst/>
                    </a:prstGeom>
                  </pic:spPr>
                </pic:pic>
              </a:graphicData>
            </a:graphic>
          </wp:anchor>
        </w:drawing>
      </w:r>
      <w:r>
        <w:rPr>
          <w:rFonts w:ascii="仿宋" w:eastAsia="仿宋" w:hAnsi="仿宋" w:cs="仿宋" w:hint="eastAsia"/>
          <w:color w:val="000000"/>
          <w:sz w:val="24"/>
        </w:rPr>
        <w:t>A. ①②</w:t>
      </w:r>
    </w:p>
    <w:p w14:paraId="0034C0B8" w14:textId="77777777" w:rsidR="00D81056" w:rsidRDefault="00000000">
      <w:pPr>
        <w:wordWrap w:val="0"/>
        <w:spacing w:line="320" w:lineRule="atLeast"/>
        <w:ind w:left="520"/>
        <w:textAlignment w:val="baseline"/>
        <w:rPr>
          <w:rFonts w:ascii="仿宋" w:eastAsia="仿宋" w:hAnsi="仿宋" w:cs="仿宋" w:hint="eastAsia"/>
          <w:sz w:val="24"/>
        </w:rPr>
      </w:pPr>
      <w:r>
        <w:rPr>
          <w:rFonts w:ascii="仿宋" w:eastAsia="仿宋" w:hAnsi="仿宋" w:cs="仿宋" w:hint="eastAsia"/>
          <w:color w:val="000000"/>
          <w:sz w:val="24"/>
        </w:rPr>
        <w:t>B. ①③</w:t>
      </w:r>
    </w:p>
    <w:p w14:paraId="02D1FF21" w14:textId="77777777" w:rsidR="00D81056" w:rsidRDefault="00000000">
      <w:pPr>
        <w:wordWrap w:val="0"/>
        <w:spacing w:line="320" w:lineRule="atLeast"/>
        <w:ind w:left="520"/>
        <w:textAlignment w:val="baseline"/>
        <w:rPr>
          <w:rFonts w:ascii="仿宋" w:eastAsia="仿宋" w:hAnsi="仿宋" w:cs="仿宋" w:hint="eastAsia"/>
          <w:sz w:val="24"/>
        </w:rPr>
      </w:pPr>
      <w:r>
        <w:rPr>
          <w:rFonts w:ascii="仿宋" w:eastAsia="仿宋" w:hAnsi="仿宋" w:cs="仿宋" w:hint="eastAsia"/>
          <w:color w:val="000000"/>
          <w:sz w:val="24"/>
        </w:rPr>
        <w:t>C. ②③</w:t>
      </w:r>
    </w:p>
    <w:p w14:paraId="4D3555E1" w14:textId="77777777" w:rsidR="00D81056" w:rsidRDefault="00000000">
      <w:pPr>
        <w:wordWrap w:val="0"/>
        <w:spacing w:line="320" w:lineRule="atLeast"/>
        <w:ind w:left="520"/>
        <w:textAlignment w:val="baseline"/>
        <w:rPr>
          <w:rFonts w:ascii="仿宋" w:eastAsia="仿宋" w:hAnsi="仿宋" w:cs="仿宋" w:hint="eastAsia"/>
          <w:sz w:val="24"/>
        </w:rPr>
      </w:pPr>
      <w:r>
        <w:rPr>
          <w:rFonts w:ascii="仿宋" w:eastAsia="仿宋" w:hAnsi="仿宋" w:cs="仿宋" w:hint="eastAsia"/>
          <w:color w:val="000000"/>
          <w:sz w:val="24"/>
        </w:rPr>
        <w:t>D. ①②③</w:t>
      </w:r>
    </w:p>
    <w:p w14:paraId="122C6621" w14:textId="77777777" w:rsidR="00D81056" w:rsidRDefault="00000000">
      <w:pPr>
        <w:wordWrap w:val="0"/>
        <w:spacing w:line="360" w:lineRule="atLeast"/>
        <w:ind w:left="60" w:right="40" w:firstLine="440"/>
        <w:textAlignment w:val="baseline"/>
        <w:rPr>
          <w:rFonts w:ascii="仿宋" w:eastAsia="仿宋" w:hAnsi="仿宋" w:cs="仿宋" w:hint="eastAsia"/>
          <w:sz w:val="24"/>
        </w:rPr>
      </w:pPr>
      <w:r>
        <w:rPr>
          <w:rFonts w:ascii="仿宋" w:eastAsia="仿宋" w:hAnsi="仿宋" w:cs="仿宋" w:hint="eastAsia"/>
          <w:color w:val="000000"/>
          <w:sz w:val="24"/>
          <w:lang w:eastAsia="zh-CN"/>
        </w:rPr>
        <w:t>6.周末表弟来小滨家做客，小滨在厨房帮妈妈做饭，他在冰箱中取出冻豆腐后，切成小块备用，再去签收网购的榴莲作为饭后甜点。用来保鲜榴莲的干冰也没有浪费，跟表弟做了有趣的实验：用镊子将干冰放入大碗中，倒入少量水，用浸过洗洁精的棉线沿碗边完整漫过，会看到大量“白气”升腾，在碗中形成一个大泡泡，最终破裂后，白气外溢，犹如仙境。</w:t>
      </w:r>
      <w:r>
        <w:rPr>
          <w:rFonts w:ascii="仿宋" w:eastAsia="仿宋" w:hAnsi="仿宋" w:cs="仿宋" w:hint="eastAsia"/>
          <w:color w:val="000000"/>
          <w:sz w:val="24"/>
        </w:rPr>
        <w:t>小滨跟表弟的对话中，表述不正确的是</w:t>
      </w:r>
    </w:p>
    <w:p w14:paraId="4C56CBE4" w14:textId="77777777" w:rsidR="00D81056" w:rsidRDefault="00000000">
      <w:pPr>
        <w:wordWrap w:val="0"/>
        <w:spacing w:line="0" w:lineRule="atLeast"/>
        <w:jc w:val="center"/>
        <w:textAlignment w:val="baseline"/>
        <w:rPr>
          <w:rFonts w:ascii="仿宋" w:eastAsia="仿宋" w:hAnsi="仿宋" w:cs="仿宋" w:hint="eastAsia"/>
        </w:rPr>
      </w:pPr>
      <w:r>
        <w:rPr>
          <w:rFonts w:ascii="仿宋" w:eastAsia="仿宋" w:hAnsi="仿宋" w:cs="仿宋" w:hint="eastAsia"/>
          <w:noProof/>
        </w:rPr>
        <w:drawing>
          <wp:inline distT="0" distB="0" distL="0" distR="0" wp14:anchorId="24F04037" wp14:editId="2FDC3820">
            <wp:extent cx="4521200" cy="1295400"/>
            <wp:effectExtent l="0" t="0" r="508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11"/>
                    <a:stretch>
                      <a:fillRect/>
                    </a:stretch>
                  </pic:blipFill>
                  <pic:spPr>
                    <a:xfrm>
                      <a:off x="0" y="0"/>
                      <a:ext cx="4521200" cy="1295400"/>
                    </a:xfrm>
                    <a:prstGeom prst="rect">
                      <a:avLst/>
                    </a:prstGeom>
                  </pic:spPr>
                </pic:pic>
              </a:graphicData>
            </a:graphic>
          </wp:inline>
        </w:drawing>
      </w:r>
    </w:p>
    <w:p w14:paraId="38D8C3BE"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A.表弟说，冻豆腐上的孔洞，是豆腐中的水经历了先凝固后熔化的过程形成的</w:t>
      </w:r>
    </w:p>
    <w:p w14:paraId="6EDA28A9"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B.小滨说，妈妈做的水煎包堪称一绝，表皮酥脆是因为油的沸点较高的原因</w:t>
      </w:r>
    </w:p>
    <w:p w14:paraId="4256D707"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C.表弟说，碗内出现大量的“白气”，是二氧化碳气体遇冷液化而形成的</w:t>
      </w:r>
    </w:p>
    <w:p w14:paraId="1883F64C" w14:textId="77777777" w:rsidR="00D81056" w:rsidRDefault="00000000">
      <w:pPr>
        <w:wordWrap w:val="0"/>
        <w:spacing w:line="320" w:lineRule="atLeast"/>
        <w:ind w:left="5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D.小滨说，盛放干冰的杯子外壁厚厚的“白霜”是空气中的水蒸气遇冷凝华形成的</w:t>
      </w:r>
    </w:p>
    <w:p w14:paraId="198C716B" w14:textId="77777777" w:rsidR="00D81056" w:rsidRDefault="00000000">
      <w:pPr>
        <w:wordWrap w:val="0"/>
        <w:spacing w:line="360" w:lineRule="atLeast"/>
        <w:ind w:left="60" w:right="80" w:firstLine="44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7.日出东方，万物光明；林间疏影，潭影映人。上面句中，林间疏影与潭影映人，是两种光学现象，其原理与下面两幅图的光学原理相同，这两幅图是</w:t>
      </w:r>
    </w:p>
    <w:p w14:paraId="3BE7C500" w14:textId="77777777" w:rsidR="00D81056" w:rsidRDefault="00D81056">
      <w:pPr>
        <w:wordWrap w:val="0"/>
        <w:spacing w:line="360" w:lineRule="exact"/>
        <w:textAlignment w:val="baseline"/>
        <w:rPr>
          <w:rFonts w:ascii="仿宋" w:eastAsia="仿宋" w:hAnsi="仿宋" w:cs="仿宋" w:hint="eastAsia"/>
          <w:sz w:val="24"/>
          <w:lang w:eastAsia="zh-CN"/>
        </w:rPr>
      </w:pPr>
    </w:p>
    <w:p w14:paraId="457D7481" w14:textId="77777777" w:rsidR="00D81056" w:rsidRDefault="00D81056">
      <w:pPr>
        <w:wordWrap w:val="0"/>
        <w:spacing w:line="320" w:lineRule="atLeast"/>
        <w:jc w:val="center"/>
        <w:textAlignment w:val="baseline"/>
        <w:rPr>
          <w:rFonts w:ascii="黑体" w:eastAsia="黑体" w:hAnsi="黑体" w:cs="黑体" w:hint="eastAsia"/>
          <w:color w:val="000000"/>
          <w:sz w:val="23"/>
          <w:lang w:eastAsia="zh-CN"/>
        </w:rPr>
      </w:pPr>
    </w:p>
    <w:p w14:paraId="78EB5B17" w14:textId="77777777" w:rsidR="00D81056" w:rsidRDefault="00D81056">
      <w:pPr>
        <w:wordWrap w:val="0"/>
        <w:spacing w:line="320" w:lineRule="atLeast"/>
        <w:jc w:val="center"/>
        <w:textAlignment w:val="baseline"/>
        <w:rPr>
          <w:rFonts w:ascii="黑体" w:eastAsia="黑体" w:hAnsi="黑体" w:cs="黑体" w:hint="eastAsia"/>
          <w:color w:val="000000"/>
          <w:sz w:val="23"/>
          <w:lang w:eastAsia="zh-CN"/>
        </w:rPr>
      </w:pPr>
    </w:p>
    <w:p w14:paraId="78128693" w14:textId="77777777" w:rsidR="00D81056" w:rsidRDefault="00000000">
      <w:pPr>
        <w:wordWrap w:val="0"/>
        <w:spacing w:line="280" w:lineRule="atLeast"/>
        <w:jc w:val="center"/>
        <w:textAlignment w:val="baseline"/>
        <w:rPr>
          <w:rFonts w:ascii="黑体" w:eastAsia="黑体" w:hAnsi="黑体" w:cs="黑体" w:hint="eastAsia"/>
          <w:color w:val="000000"/>
          <w:sz w:val="20"/>
          <w:lang w:eastAsia="zh-CN"/>
        </w:rPr>
        <w:sectPr w:rsidR="00D81056">
          <w:pgSz w:w="23800" w:h="16820" w:orient="landscape"/>
          <w:pgMar w:top="1380" w:right="1420" w:bottom="1380" w:left="1420" w:header="720" w:footer="720" w:gutter="0"/>
          <w:cols w:num="2" w:space="708" w:equalWidth="0">
            <w:col w:w="9260" w:space="2240"/>
            <w:col w:w="9380" w:space="0"/>
          </w:cols>
        </w:sectPr>
      </w:pPr>
      <w:r>
        <w:rPr>
          <w:rFonts w:ascii="黑体" w:eastAsia="黑体" w:hAnsi="黑体" w:cs="黑体"/>
          <w:color w:val="000000"/>
          <w:sz w:val="20"/>
          <w:lang w:eastAsia="zh-CN"/>
        </w:rPr>
        <w:t>八年级物理试题  第2 页(共8页)</w:t>
      </w:r>
    </w:p>
    <w:p w14:paraId="79C1B41A" w14:textId="77777777" w:rsidR="00D81056" w:rsidRDefault="00000000">
      <w:pPr>
        <w:wordWrap w:val="0"/>
        <w:spacing w:line="0" w:lineRule="atLeast"/>
        <w:ind w:left="20"/>
        <w:jc w:val="center"/>
        <w:textAlignment w:val="baseline"/>
        <w:rPr>
          <w:rFonts w:hint="eastAsia"/>
        </w:rPr>
      </w:pPr>
      <w:r>
        <w:rPr>
          <w:noProof/>
        </w:rPr>
        <w:lastRenderedPageBreak/>
        <w:drawing>
          <wp:inline distT="0" distB="0" distL="0" distR="0" wp14:anchorId="2E61FBAB" wp14:editId="00009303">
            <wp:extent cx="5816600" cy="1346200"/>
            <wp:effectExtent l="0" t="0" r="5080" b="10160"/>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12"/>
                    <a:stretch>
                      <a:fillRect/>
                    </a:stretch>
                  </pic:blipFill>
                  <pic:spPr>
                    <a:xfrm>
                      <a:off x="0" y="0"/>
                      <a:ext cx="5816600" cy="1346200"/>
                    </a:xfrm>
                    <a:prstGeom prst="rect">
                      <a:avLst/>
                    </a:prstGeom>
                  </pic:spPr>
                </pic:pic>
              </a:graphicData>
            </a:graphic>
          </wp:inline>
        </w:drawing>
      </w:r>
    </w:p>
    <w:p w14:paraId="17274FA5" w14:textId="77777777" w:rsidR="00D81056" w:rsidRDefault="00000000">
      <w:pPr>
        <w:wordWrap w:val="0"/>
        <w:spacing w:line="340" w:lineRule="atLeast"/>
        <w:ind w:left="500"/>
        <w:textAlignment w:val="baseline"/>
        <w:rPr>
          <w:rFonts w:ascii="仿宋" w:eastAsia="仿宋" w:hAnsi="仿宋" w:cs="仿宋" w:hint="eastAsia"/>
          <w:sz w:val="24"/>
        </w:rPr>
      </w:pPr>
      <w:r>
        <w:rPr>
          <w:rFonts w:ascii="仿宋" w:eastAsia="仿宋" w:hAnsi="仿宋" w:cs="仿宋" w:hint="eastAsia"/>
          <w:color w:val="000000"/>
          <w:sz w:val="24"/>
        </w:rPr>
        <w:t>A. ①和②       B. ②和③           C. ③和④       D. ②和④</w:t>
      </w:r>
    </w:p>
    <w:p w14:paraId="5A272CB4" w14:textId="77777777" w:rsidR="00D81056" w:rsidRDefault="00000000">
      <w:pPr>
        <w:wordWrap w:val="0"/>
        <w:spacing w:line="340" w:lineRule="atLeast"/>
        <w:ind w:left="2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8.小明在一只空碗中放一枚硬币，后退到某处眼睛刚好看不到它。另一位同学慢慢往碗中倒水时，小明在该处又看到硬币。这种现象可以用下列哪个光路图来解释?</w:t>
      </w:r>
    </w:p>
    <w:p w14:paraId="2BEAE556" w14:textId="77777777" w:rsidR="00D81056" w:rsidRDefault="00000000">
      <w:pPr>
        <w:wordWrap w:val="0"/>
        <w:spacing w:line="0" w:lineRule="atLeast"/>
        <w:ind w:left="420"/>
        <w:jc w:val="left"/>
        <w:textAlignment w:val="baseline"/>
        <w:rPr>
          <w:rFonts w:ascii="仿宋" w:eastAsia="仿宋" w:hAnsi="仿宋" w:cs="仿宋" w:hint="eastAsia"/>
        </w:rPr>
      </w:pPr>
      <w:r>
        <w:rPr>
          <w:rFonts w:ascii="仿宋" w:eastAsia="仿宋" w:hAnsi="仿宋" w:cs="仿宋" w:hint="eastAsia"/>
          <w:noProof/>
        </w:rPr>
        <w:drawing>
          <wp:inline distT="0" distB="0" distL="0" distR="0" wp14:anchorId="31147CEF" wp14:editId="7A09A20E">
            <wp:extent cx="5562600" cy="1346200"/>
            <wp:effectExtent l="0" t="0" r="0" b="1016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3"/>
                    <a:stretch>
                      <a:fillRect/>
                    </a:stretch>
                  </pic:blipFill>
                  <pic:spPr>
                    <a:xfrm>
                      <a:off x="0" y="0"/>
                      <a:ext cx="5562600" cy="1346200"/>
                    </a:xfrm>
                    <a:prstGeom prst="rect">
                      <a:avLst/>
                    </a:prstGeom>
                  </pic:spPr>
                </pic:pic>
              </a:graphicData>
            </a:graphic>
          </wp:inline>
        </w:drawing>
      </w:r>
    </w:p>
    <w:p w14:paraId="6D6CD5F4" w14:textId="77777777" w:rsidR="00D81056" w:rsidRDefault="00000000">
      <w:pPr>
        <w:wordWrap w:val="0"/>
        <w:spacing w:line="340" w:lineRule="atLeast"/>
        <w:ind w:left="20" w:right="4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9.如图甲所示，轿车司机从右后视镜中观察到同向驶来一辆越野车，下一时刻越野车在后视镜中的位置如图乙所示。若两车均匀速向前行驶，下列说法正确的是</w:t>
      </w:r>
    </w:p>
    <w:p w14:paraId="0358D6F3"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62336" behindDoc="1" locked="0" layoutInCell="1" allowOverlap="1" wp14:anchorId="5E9AFAC8" wp14:editId="7A93A2B2">
            <wp:simplePos x="0" y="0"/>
            <wp:positionH relativeFrom="page">
              <wp:posOffset>3749675</wp:posOffset>
            </wp:positionH>
            <wp:positionV relativeFrom="paragraph">
              <wp:posOffset>73025</wp:posOffset>
            </wp:positionV>
            <wp:extent cx="2628900" cy="850900"/>
            <wp:effectExtent l="0" t="0" r="7620" b="2540"/>
            <wp:wrapNone/>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4"/>
                    <a:stretch>
                      <a:fillRect/>
                    </a:stretch>
                  </pic:blipFill>
                  <pic:spPr>
                    <a:xfrm>
                      <a:off x="0" y="0"/>
                      <a:ext cx="2628900" cy="850900"/>
                    </a:xfrm>
                    <a:prstGeom prst="rect">
                      <a:avLst/>
                    </a:prstGeom>
                  </pic:spPr>
                </pic:pic>
              </a:graphicData>
            </a:graphic>
          </wp:anchor>
        </w:drawing>
      </w:r>
      <w:r>
        <w:rPr>
          <w:rFonts w:ascii="仿宋" w:eastAsia="仿宋" w:hAnsi="仿宋" w:cs="仿宋" w:hint="eastAsia"/>
          <w:color w:val="000000"/>
          <w:sz w:val="24"/>
          <w:lang w:eastAsia="zh-CN"/>
        </w:rPr>
        <w:t>A.后视镜中的像是光的折射形成的</w:t>
      </w:r>
    </w:p>
    <w:p w14:paraId="023ACB93"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B.越野车在轿车司机的左后方行驶</w:t>
      </w:r>
    </w:p>
    <w:p w14:paraId="24A068B9"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C.越野车相对于轿车是静止的</w:t>
      </w:r>
    </w:p>
    <w:p w14:paraId="38DE3C07"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D.越野车比轿车行驶的速度大</w:t>
      </w:r>
    </w:p>
    <w:p w14:paraId="40B1B993" w14:textId="77777777" w:rsidR="00D81056" w:rsidRDefault="00000000">
      <w:pPr>
        <w:wordWrap w:val="0"/>
        <w:spacing w:line="340" w:lineRule="atLeast"/>
        <w:ind w:left="20" w:right="60" w:firstLine="480"/>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63360" behindDoc="1" locked="0" layoutInCell="1" allowOverlap="1" wp14:anchorId="0CD570EA" wp14:editId="73598A5C">
            <wp:simplePos x="0" y="0"/>
            <wp:positionH relativeFrom="page">
              <wp:posOffset>5089525</wp:posOffset>
            </wp:positionH>
            <wp:positionV relativeFrom="paragraph">
              <wp:posOffset>320675</wp:posOffset>
            </wp:positionV>
            <wp:extent cx="825500" cy="927100"/>
            <wp:effectExtent l="0" t="0" r="12700" b="2540"/>
            <wp:wrapNone/>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5"/>
                    <a:stretch>
                      <a:fillRect/>
                    </a:stretch>
                  </pic:blipFill>
                  <pic:spPr>
                    <a:xfrm>
                      <a:off x="0" y="0"/>
                      <a:ext cx="825500" cy="927100"/>
                    </a:xfrm>
                    <a:prstGeom prst="rect">
                      <a:avLst/>
                    </a:prstGeom>
                  </pic:spPr>
                </pic:pic>
              </a:graphicData>
            </a:graphic>
          </wp:anchor>
        </w:drawing>
      </w:r>
      <w:r>
        <w:rPr>
          <w:rFonts w:ascii="仿宋" w:eastAsia="仿宋" w:hAnsi="仿宋" w:cs="仿宋" w:hint="eastAsia"/>
          <w:color w:val="000000"/>
          <w:sz w:val="24"/>
          <w:lang w:eastAsia="zh-CN"/>
        </w:rPr>
        <w:t>10.许多博物馆会在较为精巧的文物前放置凸透镜，如图所示，通过凸透镜观察文物时说法正确的是</w:t>
      </w:r>
    </w:p>
    <w:p w14:paraId="7D291EDB"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A.文物应放置凸透镜的1倍和2倍焦距之间</w:t>
      </w:r>
    </w:p>
    <w:p w14:paraId="2D91AB53"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B.观察到文物的像是倒立放大的实像</w:t>
      </w:r>
    </w:p>
    <w:p w14:paraId="48665B0E"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C.观察到文物的像是正立放大的虚像</w:t>
      </w:r>
    </w:p>
    <w:p w14:paraId="19C00201"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D.若将凸透镜靠近文物，观察到的像会变大</w:t>
      </w:r>
    </w:p>
    <w:p w14:paraId="761992A3" w14:textId="77777777" w:rsidR="00D81056" w:rsidRDefault="00000000">
      <w:pPr>
        <w:wordWrap w:val="0"/>
        <w:spacing w:line="340" w:lineRule="atLeast"/>
        <w:ind w:left="20" w:right="60" w:firstLine="480"/>
        <w:textAlignment w:val="baseline"/>
        <w:rPr>
          <w:rFonts w:ascii="仿宋" w:eastAsia="仿宋" w:hAnsi="仿宋" w:cs="仿宋" w:hint="eastAsia"/>
          <w:sz w:val="24"/>
        </w:rPr>
      </w:pPr>
      <w:r>
        <w:rPr>
          <w:rFonts w:ascii="仿宋" w:eastAsia="仿宋" w:hAnsi="仿宋" w:cs="仿宋" w:hint="eastAsia"/>
          <w:color w:val="000000"/>
          <w:sz w:val="24"/>
          <w:lang w:eastAsia="zh-CN"/>
        </w:rPr>
        <w:t>11.在“探究凸透镜成像规律”的实验中，点燃的蜡烛、凸透镜及光屏处于如图所示的位置时，在光屏上得到烛焰清晰的像。</w:t>
      </w:r>
      <w:r>
        <w:rPr>
          <w:rFonts w:ascii="仿宋" w:eastAsia="仿宋" w:hAnsi="仿宋" w:cs="仿宋" w:hint="eastAsia"/>
          <w:color w:val="000000"/>
          <w:sz w:val="24"/>
        </w:rPr>
        <w:t>下列说法正确的是</w:t>
      </w:r>
    </w:p>
    <w:p w14:paraId="4E1B72D9" w14:textId="77777777" w:rsidR="00D81056" w:rsidRDefault="00000000">
      <w:pPr>
        <w:wordWrap w:val="0"/>
        <w:spacing w:line="0" w:lineRule="atLeast"/>
        <w:ind w:left="20"/>
        <w:jc w:val="center"/>
        <w:textAlignment w:val="baseline"/>
        <w:rPr>
          <w:rFonts w:ascii="仿宋" w:eastAsia="仿宋" w:hAnsi="仿宋" w:cs="仿宋" w:hint="eastAsia"/>
        </w:rPr>
      </w:pPr>
      <w:r>
        <w:rPr>
          <w:rFonts w:ascii="仿宋" w:eastAsia="仿宋" w:hAnsi="仿宋" w:cs="仿宋" w:hint="eastAsia"/>
          <w:noProof/>
        </w:rPr>
        <w:drawing>
          <wp:inline distT="0" distB="0" distL="0" distR="0" wp14:anchorId="4D1DE4F5" wp14:editId="0EE55676">
            <wp:extent cx="3403600" cy="901700"/>
            <wp:effectExtent l="0" t="0" r="10160" b="12700"/>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16"/>
                    <a:stretch>
                      <a:fillRect/>
                    </a:stretch>
                  </pic:blipFill>
                  <pic:spPr>
                    <a:xfrm>
                      <a:off x="0" y="0"/>
                      <a:ext cx="3403600" cy="901700"/>
                    </a:xfrm>
                    <a:prstGeom prst="rect">
                      <a:avLst/>
                    </a:prstGeom>
                  </pic:spPr>
                </pic:pic>
              </a:graphicData>
            </a:graphic>
          </wp:inline>
        </w:drawing>
      </w:r>
    </w:p>
    <w:p w14:paraId="0E11BD96"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A.该凸透镜的焦距是15cm</w:t>
      </w:r>
    </w:p>
    <w:p w14:paraId="59A2D34C"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B.图中成像特点与投影仪的成像特点相同</w:t>
      </w:r>
    </w:p>
    <w:p w14:paraId="5690E01A"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C.燃烧的蜡烛不断变短，光屏上成的像会下移</w:t>
      </w:r>
    </w:p>
    <w:p w14:paraId="0EF228F4" w14:textId="77777777" w:rsidR="00D81056" w:rsidRDefault="00000000">
      <w:pPr>
        <w:wordWrap w:val="0"/>
        <w:spacing w:line="340" w:lineRule="atLeast"/>
        <w:ind w:left="50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D.保持蜡烛与光屏不动，向左移动透镜至合适位置，光屏上仍能得到清晰的像</w:t>
      </w:r>
    </w:p>
    <w:p w14:paraId="7B19D481" w14:textId="77777777" w:rsidR="00D81056" w:rsidRDefault="00D81056">
      <w:pPr>
        <w:wordWrap w:val="0"/>
        <w:spacing w:line="360" w:lineRule="exact"/>
        <w:ind w:left="20"/>
        <w:textAlignment w:val="baseline"/>
        <w:rPr>
          <w:rFonts w:hint="eastAsia"/>
          <w:sz w:val="24"/>
          <w:lang w:eastAsia="zh-CN"/>
        </w:rPr>
      </w:pPr>
    </w:p>
    <w:p w14:paraId="28FA5E16" w14:textId="77777777" w:rsidR="00D81056" w:rsidRDefault="00D81056">
      <w:pPr>
        <w:wordWrap w:val="0"/>
        <w:spacing w:line="360" w:lineRule="exact"/>
        <w:ind w:left="20"/>
        <w:textAlignment w:val="baseline"/>
        <w:rPr>
          <w:rFonts w:hint="eastAsia"/>
          <w:sz w:val="24"/>
          <w:lang w:eastAsia="zh-CN"/>
        </w:rPr>
      </w:pPr>
    </w:p>
    <w:p w14:paraId="27F84A56" w14:textId="77777777" w:rsidR="00D81056" w:rsidRDefault="00D81056">
      <w:pPr>
        <w:wordWrap w:val="0"/>
        <w:spacing w:line="360" w:lineRule="exact"/>
        <w:ind w:left="20"/>
        <w:textAlignment w:val="baseline"/>
        <w:rPr>
          <w:rFonts w:hint="eastAsia"/>
          <w:sz w:val="24"/>
          <w:lang w:eastAsia="zh-CN"/>
        </w:rPr>
      </w:pPr>
    </w:p>
    <w:p w14:paraId="7B487EA2" w14:textId="77777777" w:rsidR="00D81056" w:rsidRDefault="00000000">
      <w:pPr>
        <w:wordWrap w:val="0"/>
        <w:spacing w:line="280" w:lineRule="atLeast"/>
        <w:jc w:val="center"/>
        <w:textAlignment w:val="baseline"/>
        <w:rPr>
          <w:rFonts w:ascii="黑体" w:eastAsia="黑体" w:hAnsi="黑体" w:cs="黑体" w:hint="eastAsia"/>
          <w:color w:val="000000"/>
          <w:sz w:val="20"/>
          <w:lang w:eastAsia="zh-CN"/>
        </w:rPr>
      </w:pPr>
      <w:r>
        <w:rPr>
          <w:rFonts w:ascii="黑体" w:eastAsia="黑体" w:hAnsi="黑体" w:cs="黑体"/>
          <w:color w:val="000000"/>
          <w:sz w:val="20"/>
          <w:lang w:eastAsia="zh-CN"/>
        </w:rPr>
        <w:t>八年级物理试题第3 页(共8页)</w:t>
      </w:r>
    </w:p>
    <w:p w14:paraId="272F124D" w14:textId="77777777" w:rsidR="00D81056" w:rsidRDefault="00000000">
      <w:pPr>
        <w:spacing w:line="20" w:lineRule="exact"/>
        <w:textAlignment w:val="bottom"/>
        <w:rPr>
          <w:rFonts w:ascii="仿宋" w:eastAsia="仿宋" w:hAnsi="仿宋" w:cs="仿宋" w:hint="eastAsia"/>
          <w:lang w:eastAsia="zh-CN"/>
        </w:rPr>
      </w:pPr>
      <w:r>
        <w:rPr>
          <w:lang w:eastAsia="zh-CN"/>
        </w:rPr>
        <w:br w:type="column"/>
      </w:r>
    </w:p>
    <w:p w14:paraId="53DDDAC7" w14:textId="77777777" w:rsidR="00D81056" w:rsidRDefault="00000000">
      <w:pPr>
        <w:wordWrap w:val="0"/>
        <w:spacing w:line="340" w:lineRule="atLeast"/>
        <w:ind w:right="2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12.密度定义式因能被写成如图所示的样式，而被称为“物理最美公式”。下列关于密度的说法中，正确的是</w:t>
      </w:r>
    </w:p>
    <w:p w14:paraId="011EF716"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A.根据公式</w:t>
      </w:r>
      <w:r>
        <w:rPr>
          <w:rFonts w:ascii="仿宋" w:eastAsia="仿宋" w:hAnsi="仿宋" w:cs="仿宋" w:hint="eastAsia"/>
          <w:color w:val="000000"/>
          <w:sz w:val="24"/>
        </w:rPr>
        <w:t>ρ</w:t>
      </w:r>
      <w:r>
        <w:rPr>
          <w:rFonts w:ascii="仿宋" w:eastAsia="仿宋" w:hAnsi="仿宋" w:cs="仿宋" w:hint="eastAsia"/>
          <w:color w:val="000000"/>
          <w:sz w:val="24"/>
          <w:lang w:eastAsia="zh-CN"/>
        </w:rPr>
        <w:t>=m/v可知，密度与物体的质量成正比，与物体的体积成反比</w:t>
      </w:r>
    </w:p>
    <w:p w14:paraId="1BF9C4F6"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B.密度是物质的特性，与物质的种类和状态有关</w:t>
      </w:r>
      <w:r>
        <w:rPr>
          <w:rFonts w:ascii="仿宋" w:eastAsia="仿宋" w:hAnsi="仿宋" w:cs="仿宋" w:hint="eastAsia"/>
          <w:noProof/>
        </w:rPr>
        <w:drawing>
          <wp:anchor distT="0" distB="0" distL="0" distR="0" simplePos="0" relativeHeight="251664384" behindDoc="1" locked="0" layoutInCell="1" allowOverlap="1" wp14:anchorId="0F329CF9" wp14:editId="23BCC776">
            <wp:simplePos x="0" y="0"/>
            <wp:positionH relativeFrom="page">
              <wp:posOffset>4178300</wp:posOffset>
            </wp:positionH>
            <wp:positionV relativeFrom="paragraph">
              <wp:posOffset>101600</wp:posOffset>
            </wp:positionV>
            <wp:extent cx="1143000" cy="393700"/>
            <wp:effectExtent l="0" t="0" r="0" b="2540"/>
            <wp:wrapNone/>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17"/>
                    <a:stretch>
                      <a:fillRect/>
                    </a:stretch>
                  </pic:blipFill>
                  <pic:spPr>
                    <a:xfrm>
                      <a:off x="0" y="0"/>
                      <a:ext cx="1143000" cy="393700"/>
                    </a:xfrm>
                    <a:prstGeom prst="rect">
                      <a:avLst/>
                    </a:prstGeom>
                  </pic:spPr>
                </pic:pic>
              </a:graphicData>
            </a:graphic>
          </wp:anchor>
        </w:drawing>
      </w:r>
    </w:p>
    <w:p w14:paraId="5805CD29"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E 氧气瓶内的氧气用掉一半后氧气的密度不变</w:t>
      </w:r>
    </w:p>
    <w:p w14:paraId="719C8149"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D.一瓶纯净水喝掉一半，剩余水的密度也变成原来的一半</w:t>
      </w:r>
    </w:p>
    <w:p w14:paraId="1C18B885"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13.物理项目小组设计了海水淡化装置，如图所示将直角玻璃罩倒扣在收集盘上，在阳光照射下可将放在中央小盘子里的海水淡化，利用所学知识判断下列说法中正确的是</w:t>
      </w:r>
    </w:p>
    <w:p w14:paraId="7B6B887A" w14:textId="77777777" w:rsidR="00D81056" w:rsidRDefault="00000000">
      <w:pPr>
        <w:wordWrap w:val="0"/>
        <w:spacing w:line="0" w:lineRule="atLeast"/>
        <w:jc w:val="center"/>
        <w:textAlignment w:val="baseline"/>
        <w:rPr>
          <w:rFonts w:ascii="仿宋" w:eastAsia="仿宋" w:hAnsi="仿宋" w:cs="仿宋" w:hint="eastAsia"/>
        </w:rPr>
      </w:pPr>
      <w:r>
        <w:rPr>
          <w:rFonts w:ascii="仿宋" w:eastAsia="仿宋" w:hAnsi="仿宋" w:cs="仿宋" w:hint="eastAsia"/>
          <w:noProof/>
        </w:rPr>
        <w:drawing>
          <wp:inline distT="0" distB="0" distL="0" distR="0" wp14:anchorId="1C3CCCE4" wp14:editId="638D0431">
            <wp:extent cx="1981200" cy="1193800"/>
            <wp:effectExtent l="0" t="0" r="0" b="10160"/>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r:embed="rId18"/>
                    <a:stretch>
                      <a:fillRect/>
                    </a:stretch>
                  </pic:blipFill>
                  <pic:spPr>
                    <a:xfrm>
                      <a:off x="0" y="0"/>
                      <a:ext cx="1981200" cy="1193800"/>
                    </a:xfrm>
                    <a:prstGeom prst="rect">
                      <a:avLst/>
                    </a:prstGeom>
                  </pic:spPr>
                </pic:pic>
              </a:graphicData>
            </a:graphic>
          </wp:inline>
        </w:drawing>
      </w:r>
    </w:p>
    <w:p w14:paraId="675F9911"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A.若阳光垂直于玻璃罩表面照射，光线穿过玻璃罩时不会发生偏折</w:t>
      </w:r>
    </w:p>
    <w:p w14:paraId="59801EFB"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B.海水变为水蒸气的过程是升华现象，需要吸热</w:t>
      </w:r>
    </w:p>
    <w:p w14:paraId="23315C0D"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C.水蒸气遇玻璃罩内壁液化成淡水水滴</w:t>
      </w:r>
    </w:p>
    <w:p w14:paraId="37A52289"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D.光在空气和玻璃中的传播速度是相同的</w:t>
      </w:r>
    </w:p>
    <w:p w14:paraId="552AA401" w14:textId="77777777" w:rsidR="00D81056" w:rsidRDefault="00000000">
      <w:pPr>
        <w:wordWrap w:val="0"/>
        <w:spacing w:line="340" w:lineRule="atLeast"/>
        <w:ind w:right="60" w:firstLine="480"/>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65408" behindDoc="1" locked="0" layoutInCell="1" allowOverlap="1" wp14:anchorId="33E6C2F0" wp14:editId="36D143AF">
            <wp:simplePos x="0" y="0"/>
            <wp:positionH relativeFrom="page">
              <wp:posOffset>13122275</wp:posOffset>
            </wp:positionH>
            <wp:positionV relativeFrom="paragraph">
              <wp:posOffset>609600</wp:posOffset>
            </wp:positionV>
            <wp:extent cx="1244600" cy="1473200"/>
            <wp:effectExtent l="0" t="0" r="5080" b="5080"/>
            <wp:wrapNone/>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r:embed="rId19"/>
                    <a:stretch>
                      <a:fillRect/>
                    </a:stretch>
                  </pic:blipFill>
                  <pic:spPr>
                    <a:xfrm>
                      <a:off x="0" y="0"/>
                      <a:ext cx="1244600" cy="1473200"/>
                    </a:xfrm>
                    <a:prstGeom prst="rect">
                      <a:avLst/>
                    </a:prstGeom>
                  </pic:spPr>
                </pic:pic>
              </a:graphicData>
            </a:graphic>
          </wp:anchor>
        </w:drawing>
      </w:r>
      <w:r>
        <w:rPr>
          <w:rFonts w:ascii="仿宋" w:eastAsia="仿宋" w:hAnsi="仿宋" w:cs="仿宋" w:hint="eastAsia"/>
          <w:color w:val="000000"/>
          <w:sz w:val="24"/>
          <w:lang w:eastAsia="zh-CN"/>
        </w:rPr>
        <w:t>14.光刻技术是现代半导体集成电路的关键一环，其工作原理如图所示。光源发出强紫外光，调整镂空掩膜版和缩图透镜之间的距离，使光通过二者后，恰好能在硅片上成清晰的像，从而实现纳米级集成电路的“雕刻”，下列说法正确的是</w:t>
      </w:r>
    </w:p>
    <w:p w14:paraId="5FE2AA14" w14:textId="77777777" w:rsidR="00D81056" w:rsidRDefault="00D81056">
      <w:pPr>
        <w:wordWrap w:val="0"/>
        <w:spacing w:line="360" w:lineRule="exact"/>
        <w:textAlignment w:val="baseline"/>
        <w:rPr>
          <w:rFonts w:ascii="仿宋" w:eastAsia="仿宋" w:hAnsi="仿宋" w:cs="仿宋" w:hint="eastAsia"/>
          <w:sz w:val="24"/>
          <w:lang w:eastAsia="zh-CN"/>
        </w:rPr>
      </w:pPr>
    </w:p>
    <w:p w14:paraId="15A3BACD" w14:textId="77777777" w:rsidR="00D81056" w:rsidRDefault="00D81056">
      <w:pPr>
        <w:wordWrap w:val="0"/>
        <w:spacing w:line="360" w:lineRule="exact"/>
        <w:textAlignment w:val="baseline"/>
        <w:rPr>
          <w:rFonts w:ascii="仿宋" w:eastAsia="仿宋" w:hAnsi="仿宋" w:cs="仿宋" w:hint="eastAsia"/>
          <w:sz w:val="24"/>
          <w:lang w:eastAsia="zh-CN"/>
        </w:rPr>
      </w:pPr>
    </w:p>
    <w:p w14:paraId="454215C7"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A.缩图透镜是凸透镜</w:t>
      </w:r>
    </w:p>
    <w:p w14:paraId="134A3BD4"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B.在硅片上形成的像是实像</w:t>
      </w:r>
    </w:p>
    <w:p w14:paraId="21E5E0E6"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C.此成像原理与显微镜物镜的成像原理相似</w:t>
      </w:r>
    </w:p>
    <w:p w14:paraId="0AF1A9D4" w14:textId="77777777" w:rsidR="00D81056" w:rsidRDefault="00000000">
      <w:pPr>
        <w:wordWrap w:val="0"/>
        <w:spacing w:line="340" w:lineRule="atLeast"/>
        <w:ind w:right="246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D.将掩膜版靠近缩图透镜，为成清晰像，应将硅片靠近缩图透镜</w:t>
      </w:r>
    </w:p>
    <w:p w14:paraId="740CEE6C"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15.小滨在做“物质的质量与体积的关系”实验时，分别测量了 A、B两种不同物质的质量和体积，并绘制了m-V图像，如图所示，下列说法正确的是</w:t>
      </w:r>
    </w:p>
    <w:p w14:paraId="2F239F38" w14:textId="77777777" w:rsidR="00D81056" w:rsidRDefault="00000000">
      <w:pPr>
        <w:wordWrap w:val="0"/>
        <w:spacing w:line="360" w:lineRule="exact"/>
        <w:textAlignment w:val="baseline"/>
        <w:rPr>
          <w:rFonts w:ascii="仿宋" w:eastAsia="仿宋" w:hAnsi="仿宋" w:cs="仿宋" w:hint="eastAsia"/>
          <w:sz w:val="24"/>
          <w:lang w:eastAsia="zh-CN"/>
        </w:rPr>
      </w:pPr>
      <w:r>
        <w:rPr>
          <w:rFonts w:ascii="仿宋" w:eastAsia="仿宋" w:hAnsi="仿宋" w:cs="仿宋" w:hint="eastAsia"/>
          <w:noProof/>
        </w:rPr>
        <w:drawing>
          <wp:anchor distT="0" distB="0" distL="0" distR="0" simplePos="0" relativeHeight="251666432" behindDoc="1" locked="0" layoutInCell="1" allowOverlap="1" wp14:anchorId="151E69E4" wp14:editId="4AD11716">
            <wp:simplePos x="0" y="0"/>
            <wp:positionH relativeFrom="page">
              <wp:posOffset>12626975</wp:posOffset>
            </wp:positionH>
            <wp:positionV relativeFrom="paragraph">
              <wp:posOffset>28575</wp:posOffset>
            </wp:positionV>
            <wp:extent cx="1625600" cy="1371600"/>
            <wp:effectExtent l="0" t="0" r="5080" b="0"/>
            <wp:wrapNone/>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r:embed="rId20"/>
                    <a:stretch>
                      <a:fillRect/>
                    </a:stretch>
                  </pic:blipFill>
                  <pic:spPr>
                    <a:xfrm>
                      <a:off x="0" y="0"/>
                      <a:ext cx="1625600" cy="1371600"/>
                    </a:xfrm>
                    <a:prstGeom prst="rect">
                      <a:avLst/>
                    </a:prstGeom>
                  </pic:spPr>
                </pic:pic>
              </a:graphicData>
            </a:graphic>
          </wp:anchor>
        </w:drawing>
      </w:r>
    </w:p>
    <w:p w14:paraId="049FF619" w14:textId="77777777" w:rsidR="00D81056" w:rsidRDefault="00D81056">
      <w:pPr>
        <w:wordWrap w:val="0"/>
        <w:spacing w:line="360" w:lineRule="exact"/>
        <w:textAlignment w:val="baseline"/>
        <w:rPr>
          <w:rFonts w:ascii="仿宋" w:eastAsia="仿宋" w:hAnsi="仿宋" w:cs="仿宋" w:hint="eastAsia"/>
          <w:sz w:val="24"/>
          <w:lang w:eastAsia="zh-CN"/>
        </w:rPr>
      </w:pPr>
    </w:p>
    <w:p w14:paraId="07B0CCE4"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 A物质的密度</w:t>
      </w:r>
      <w:r>
        <w:rPr>
          <w:rFonts w:ascii="仿宋" w:eastAsia="仿宋" w:hAnsi="仿宋" w:cs="仿宋" w:hint="eastAsia"/>
          <w:lang w:eastAsia="zh-CN"/>
        </w:rPr>
        <w:t xml:space="preserve"> </w:t>
      </w:r>
      <m:oMath>
        <m:sSub>
          <m:sSubPr>
            <m:ctrlPr>
              <w:rPr>
                <w:rFonts w:ascii="Cambria Math" w:eastAsia="仿宋" w:hAnsi="Cambria Math" w:cs="仿宋" w:hint="eastAsia"/>
              </w:rPr>
            </m:ctrlPr>
          </m:sSubPr>
          <m:e>
            <m:r>
              <w:rPr>
                <w:rFonts w:ascii="Cambria Math" w:eastAsia="仿宋" w:hAnsi="Cambria Math" w:cs="仿宋" w:hint="eastAsia"/>
                <w:sz w:val="24"/>
                <w:szCs w:val="24"/>
                <w:lang w:eastAsia="zh-CN"/>
              </w:rPr>
              <m:t>ρ</m:t>
            </m:r>
          </m:e>
          <m:sub>
            <m:r>
              <w:rPr>
                <w:rFonts w:ascii="Cambria Math" w:eastAsia="仿宋" w:hAnsi="Cambria Math" w:cs="仿宋" w:hint="eastAsia"/>
                <w:sz w:val="24"/>
                <w:szCs w:val="24"/>
                <w:lang w:eastAsia="zh-CN"/>
              </w:rPr>
              <m:t>A</m:t>
            </m:r>
          </m:sub>
        </m:sSub>
        <m:r>
          <w:rPr>
            <w:rFonts w:ascii="Cambria Math" w:eastAsia="仿宋" w:hAnsi="Cambria Math" w:cs="仿宋" w:hint="eastAsia"/>
            <w:sz w:val="24"/>
            <w:szCs w:val="24"/>
            <w:lang w:eastAsia="zh-CN"/>
          </w:rPr>
          <m:t>=1.5g/c</m:t>
        </m:r>
        <m:sSup>
          <m:sSupPr>
            <m:ctrlPr>
              <w:rPr>
                <w:rFonts w:ascii="Cambria Math" w:eastAsia="仿宋" w:hAnsi="Cambria Math" w:cs="仿宋" w:hint="eastAsia"/>
              </w:rPr>
            </m:ctrlPr>
          </m:sSupPr>
          <m:e>
            <m:r>
              <w:rPr>
                <w:rFonts w:ascii="Cambria Math" w:eastAsia="仿宋" w:hAnsi="Cambria Math" w:cs="仿宋" w:hint="eastAsia"/>
                <w:sz w:val="24"/>
                <w:szCs w:val="24"/>
                <w:lang w:eastAsia="zh-CN"/>
              </w:rPr>
              <m:t>m</m:t>
            </m:r>
          </m:e>
          <m:sup>
            <m:r>
              <w:rPr>
                <w:rFonts w:ascii="Cambria Math" w:eastAsia="仿宋" w:hAnsi="Cambria Math" w:cs="仿宋" w:hint="eastAsia"/>
                <w:sz w:val="24"/>
                <w:szCs w:val="24"/>
                <w:lang w:eastAsia="zh-CN"/>
              </w:rPr>
              <m:t>3</m:t>
            </m:r>
          </m:sup>
        </m:sSup>
      </m:oMath>
    </w:p>
    <w:p w14:paraId="24B0F5F6"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B.水的m-V图像应该在Ⅱ区域</w:t>
      </w:r>
    </w:p>
    <w:p w14:paraId="33D89B82"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C.质量相同的A物质和B物质的体积之比为1∶6</w:t>
      </w:r>
    </w:p>
    <w:p w14:paraId="17D2AC76" w14:textId="77777777" w:rsidR="00D81056" w:rsidRDefault="00000000">
      <w:pPr>
        <w:wordWrap w:val="0"/>
        <w:spacing w:line="340" w:lineRule="atLeast"/>
        <w:ind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D A、B两物质密度都随体积的增大而增大</w:t>
      </w:r>
    </w:p>
    <w:p w14:paraId="082EE35E" w14:textId="77777777" w:rsidR="00D81056" w:rsidRDefault="00D81056">
      <w:pPr>
        <w:wordWrap w:val="0"/>
        <w:spacing w:line="360" w:lineRule="exact"/>
        <w:textAlignment w:val="baseline"/>
        <w:rPr>
          <w:rFonts w:hint="eastAsia"/>
          <w:sz w:val="24"/>
          <w:lang w:eastAsia="zh-CN"/>
        </w:rPr>
      </w:pPr>
    </w:p>
    <w:p w14:paraId="09D53EFB" w14:textId="77777777" w:rsidR="00D81056" w:rsidRDefault="00000000">
      <w:pPr>
        <w:wordWrap w:val="0"/>
        <w:spacing w:line="300" w:lineRule="atLeast"/>
        <w:textAlignment w:val="baseline"/>
        <w:rPr>
          <w:rFonts w:ascii="仿宋" w:eastAsia="仿宋" w:hAnsi="仿宋" w:cs="仿宋" w:hint="eastAsia"/>
          <w:color w:val="000000"/>
          <w:lang w:eastAsia="zh-CN"/>
        </w:rPr>
      </w:pPr>
      <w:r>
        <w:rPr>
          <w:rFonts w:ascii="仿宋" w:eastAsia="仿宋" w:hAnsi="仿宋" w:cs="仿宋"/>
          <w:color w:val="000000"/>
          <w:lang w:eastAsia="zh-CN"/>
        </w:rPr>
        <w:t xml:space="preserve">              </w:t>
      </w:r>
    </w:p>
    <w:p w14:paraId="54DDCEA4" w14:textId="77777777" w:rsidR="00D81056" w:rsidRDefault="00D81056">
      <w:pPr>
        <w:wordWrap w:val="0"/>
        <w:spacing w:line="300" w:lineRule="atLeast"/>
        <w:textAlignment w:val="baseline"/>
        <w:rPr>
          <w:rFonts w:ascii="仿宋" w:eastAsia="仿宋" w:hAnsi="仿宋" w:cs="仿宋" w:hint="eastAsia"/>
          <w:color w:val="000000"/>
          <w:lang w:eastAsia="zh-CN"/>
        </w:rPr>
      </w:pPr>
    </w:p>
    <w:p w14:paraId="5C4D50E7" w14:textId="77777777" w:rsidR="00D81056" w:rsidRDefault="00D81056">
      <w:pPr>
        <w:wordWrap w:val="0"/>
        <w:spacing w:line="300" w:lineRule="atLeast"/>
        <w:textAlignment w:val="baseline"/>
        <w:rPr>
          <w:rFonts w:ascii="仿宋" w:eastAsia="仿宋" w:hAnsi="仿宋" w:cs="仿宋" w:hint="eastAsia"/>
          <w:color w:val="000000"/>
          <w:lang w:eastAsia="zh-CN"/>
        </w:rPr>
      </w:pPr>
    </w:p>
    <w:p w14:paraId="1D259A44" w14:textId="77777777" w:rsidR="00D81056" w:rsidRDefault="00D81056">
      <w:pPr>
        <w:wordWrap w:val="0"/>
        <w:spacing w:line="300" w:lineRule="atLeast"/>
        <w:textAlignment w:val="baseline"/>
        <w:rPr>
          <w:rFonts w:ascii="仿宋" w:eastAsia="仿宋" w:hAnsi="仿宋" w:cs="仿宋" w:hint="eastAsia"/>
          <w:color w:val="000000"/>
          <w:lang w:eastAsia="zh-CN"/>
        </w:rPr>
      </w:pPr>
    </w:p>
    <w:p w14:paraId="469BEF34" w14:textId="77777777" w:rsidR="00D81056" w:rsidRDefault="00000000">
      <w:pPr>
        <w:wordWrap w:val="0"/>
        <w:spacing w:line="300" w:lineRule="atLeast"/>
        <w:jc w:val="center"/>
        <w:textAlignment w:val="baseline"/>
        <w:rPr>
          <w:rFonts w:ascii="黑体" w:eastAsia="黑体" w:hAnsi="黑体" w:cs="黑体" w:hint="eastAsia"/>
          <w:color w:val="000000"/>
          <w:sz w:val="20"/>
          <w:lang w:eastAsia="zh-CN"/>
        </w:rPr>
        <w:sectPr w:rsidR="00D81056">
          <w:pgSz w:w="23800" w:h="16820" w:orient="landscape"/>
          <w:pgMar w:top="1260" w:right="1420" w:bottom="1260" w:left="1420" w:header="720" w:footer="720" w:gutter="0"/>
          <w:cols w:num="2" w:space="708" w:equalWidth="0">
            <w:col w:w="9360" w:space="2240"/>
            <w:col w:w="9340" w:space="0"/>
          </w:cols>
        </w:sectPr>
      </w:pPr>
      <w:r>
        <w:rPr>
          <w:rFonts w:ascii="黑体" w:eastAsia="黑体" w:hAnsi="黑体" w:cs="黑体"/>
          <w:color w:val="000000"/>
          <w:sz w:val="20"/>
          <w:lang w:eastAsia="zh-CN"/>
        </w:rPr>
        <w:t>八年级物理试题    第4 页 (共8页)</w:t>
      </w:r>
    </w:p>
    <w:p w14:paraId="67348930" w14:textId="77777777" w:rsidR="00D81056" w:rsidRDefault="00000000">
      <w:pPr>
        <w:wordWrap w:val="0"/>
        <w:spacing w:before="100" w:line="480" w:lineRule="atLeast"/>
        <w:ind w:left="60"/>
        <w:textAlignment w:val="baseline"/>
        <w:rPr>
          <w:rFonts w:hint="eastAsia"/>
          <w:sz w:val="35"/>
          <w:lang w:eastAsia="zh-CN"/>
        </w:rPr>
      </w:pPr>
      <w:r>
        <w:rPr>
          <w:rFonts w:ascii="仿宋" w:eastAsia="仿宋" w:hAnsi="仿宋" w:cs="仿宋"/>
          <w:color w:val="000000"/>
          <w:sz w:val="35"/>
          <w:lang w:eastAsia="zh-CN"/>
        </w:rPr>
        <w:lastRenderedPageBreak/>
        <w:t xml:space="preserve">            第Ⅱ卷(非选择题    共52分)</w:t>
      </w:r>
    </w:p>
    <w:p w14:paraId="657FD478" w14:textId="77777777" w:rsidR="00D81056" w:rsidRDefault="00D81056">
      <w:pPr>
        <w:wordWrap w:val="0"/>
        <w:spacing w:line="280" w:lineRule="exact"/>
        <w:ind w:left="60"/>
        <w:textAlignment w:val="baseline"/>
        <w:rPr>
          <w:rFonts w:hint="eastAsia"/>
          <w:sz w:val="24"/>
          <w:lang w:eastAsia="zh-CN"/>
        </w:rPr>
      </w:pPr>
    </w:p>
    <w:p w14:paraId="7406FE38" w14:textId="77777777" w:rsidR="00D81056" w:rsidRDefault="00000000">
      <w:pPr>
        <w:wordWrap w:val="0"/>
        <w:spacing w:line="340" w:lineRule="atLeast"/>
        <w:ind w:left="60" w:firstLine="560"/>
        <w:textAlignment w:val="baseline"/>
        <w:rPr>
          <w:rFonts w:hint="eastAsia"/>
          <w:sz w:val="24"/>
          <w:lang w:eastAsia="zh-CN"/>
        </w:rPr>
      </w:pPr>
      <w:r>
        <w:rPr>
          <w:rFonts w:ascii="黑体" w:eastAsia="黑体" w:hAnsi="黑体" w:cs="黑体"/>
          <w:color w:val="000000"/>
          <w:sz w:val="24"/>
          <w:lang w:eastAsia="zh-CN"/>
        </w:rPr>
        <w:t>二、填空题(每空1分，共6分)</w:t>
      </w:r>
    </w:p>
    <w:p w14:paraId="4B53A97F" w14:textId="77777777" w:rsidR="00D81056" w:rsidRDefault="00000000">
      <w:pPr>
        <w:wordWrap w:val="0"/>
        <w:spacing w:line="340" w:lineRule="atLeast"/>
        <w:ind w:left="60" w:firstLine="540"/>
        <w:textAlignment w:val="baseline"/>
        <w:rPr>
          <w:rFonts w:hint="eastAsia"/>
          <w:sz w:val="24"/>
          <w:lang w:eastAsia="zh-CN"/>
        </w:rPr>
      </w:pPr>
      <w:r>
        <w:rPr>
          <w:rFonts w:ascii="仿宋" w:eastAsia="仿宋" w:hAnsi="仿宋" w:cs="仿宋"/>
          <w:color w:val="000000"/>
          <w:sz w:val="24"/>
          <w:lang w:eastAsia="zh-CN"/>
        </w:rPr>
        <w:t>16.  《梦溪笔谈》记载“古法以牛皮为天服(即箭筒)，卧则为枕，取其中虚，附地振之，数里内有人马声，则皆闻之”。说的是士兵枕着牛皮制成的箭筒睡在地上，能及早听到夜袭敌人的马蹄声，这是因为声音在</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中也能传播，并且比空气中的传播速度更快；同时也能说明声音可以传递</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(选填“信息”或“能量”)。</w:t>
      </w:r>
    </w:p>
    <w:p w14:paraId="639A506A" w14:textId="77777777" w:rsidR="00D81056" w:rsidRDefault="00000000">
      <w:pPr>
        <w:wordWrap w:val="0"/>
        <w:spacing w:line="340" w:lineRule="atLeast"/>
        <w:ind w:left="60" w:firstLine="540"/>
        <w:textAlignment w:val="baseline"/>
        <w:rPr>
          <w:rFonts w:hint="eastAsia"/>
          <w:sz w:val="24"/>
          <w:lang w:eastAsia="zh-CN"/>
        </w:rPr>
      </w:pPr>
      <w:r>
        <w:rPr>
          <w:rFonts w:ascii="仿宋" w:eastAsia="仿宋" w:hAnsi="仿宋" w:cs="仿宋"/>
          <w:color w:val="000000"/>
          <w:sz w:val="24"/>
          <w:lang w:eastAsia="zh-CN"/>
        </w:rPr>
        <w:t>17.如图是市面上出售的一种网红食品———“炒酸奶”。将-196℃的液态氮和酸奶倒入容器中，液态氮迅速汽化</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(选填“吸收”或“放出”)大量热量，使酸奶瞬间</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(填物态变化名称)成块。</w:t>
      </w:r>
    </w:p>
    <w:p w14:paraId="320BE633" w14:textId="77777777" w:rsidR="00D81056" w:rsidRDefault="00000000">
      <w:pPr>
        <w:wordWrap w:val="0"/>
        <w:spacing w:line="0" w:lineRule="atLeast"/>
        <w:ind w:left="60"/>
        <w:jc w:val="center"/>
        <w:textAlignment w:val="baseline"/>
        <w:rPr>
          <w:rFonts w:hint="eastAsia"/>
        </w:rPr>
      </w:pPr>
      <w:r>
        <w:rPr>
          <w:noProof/>
        </w:rPr>
        <w:drawing>
          <wp:inline distT="0" distB="0" distL="0" distR="0" wp14:anchorId="526F76DD" wp14:editId="192FEE41">
            <wp:extent cx="4356100" cy="1536700"/>
            <wp:effectExtent l="0" t="0" r="2540" b="2540"/>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r:embed="rId21"/>
                    <a:stretch>
                      <a:fillRect/>
                    </a:stretch>
                  </pic:blipFill>
                  <pic:spPr>
                    <a:xfrm>
                      <a:off x="0" y="0"/>
                      <a:ext cx="4356100" cy="1536700"/>
                    </a:xfrm>
                    <a:prstGeom prst="rect">
                      <a:avLst/>
                    </a:prstGeom>
                  </pic:spPr>
                </pic:pic>
              </a:graphicData>
            </a:graphic>
          </wp:inline>
        </w:drawing>
      </w:r>
    </w:p>
    <w:p w14:paraId="0D8AF764" w14:textId="77777777" w:rsidR="00D81056" w:rsidRDefault="00000000">
      <w:pPr>
        <w:wordWrap w:val="0"/>
        <w:spacing w:line="340" w:lineRule="atLeast"/>
        <w:ind w:left="60" w:right="80" w:firstLine="540"/>
        <w:textAlignment w:val="baseline"/>
        <w:rPr>
          <w:rFonts w:hint="eastAsia"/>
          <w:sz w:val="24"/>
          <w:lang w:eastAsia="zh-CN"/>
        </w:rPr>
      </w:pPr>
      <w:r>
        <w:rPr>
          <w:rFonts w:ascii="仿宋" w:eastAsia="仿宋" w:hAnsi="仿宋" w:cs="仿宋"/>
          <w:color w:val="000000"/>
          <w:sz w:val="24"/>
          <w:lang w:eastAsia="zh-CN"/>
        </w:rPr>
        <w:t>18.天舟八号货运飞船于北京时间2024年11月16日2时32分，成功对接于空间站天和核心舱后向端口，本次运送补给物资约6吨，从地球进入太空的过程中这些物资的质量</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(选填“变大”、“变小”或“不变”)，因为质量是物体的一个基本</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w:t>
      </w:r>
    </w:p>
    <w:p w14:paraId="27416809" w14:textId="77777777" w:rsidR="00D81056" w:rsidRDefault="00000000">
      <w:pPr>
        <w:wordWrap w:val="0"/>
        <w:spacing w:line="340" w:lineRule="atLeast"/>
        <w:ind w:left="60" w:firstLine="560"/>
        <w:textAlignment w:val="baseline"/>
        <w:rPr>
          <w:rFonts w:ascii="黑体" w:eastAsia="黑体" w:hAnsi="黑体" w:cs="黑体" w:hint="eastAsia"/>
          <w:color w:val="000000"/>
          <w:sz w:val="24"/>
          <w:lang w:eastAsia="zh-CN"/>
        </w:rPr>
      </w:pPr>
      <w:r>
        <w:rPr>
          <w:rFonts w:ascii="黑体" w:eastAsia="黑体" w:hAnsi="黑体" w:cs="黑体"/>
          <w:color w:val="000000"/>
          <w:sz w:val="24"/>
          <w:lang w:eastAsia="zh-CN"/>
        </w:rPr>
        <w:t>三、作图实验探究题(本题共3个小题，19题4分，20题8分，21题8分，22题6分，共26分)</w:t>
      </w:r>
    </w:p>
    <w:p w14:paraId="1340D74C" w14:textId="77777777" w:rsidR="00D81056" w:rsidRDefault="00000000">
      <w:pPr>
        <w:wordWrap w:val="0"/>
        <w:spacing w:line="340" w:lineRule="atLeast"/>
        <w:ind w:left="60" w:firstLine="540"/>
        <w:textAlignment w:val="baseline"/>
        <w:rPr>
          <w:rFonts w:hint="eastAsia"/>
          <w:sz w:val="24"/>
          <w:lang w:eastAsia="zh-CN"/>
        </w:rPr>
      </w:pPr>
      <w:r>
        <w:rPr>
          <w:rFonts w:ascii="仿宋" w:eastAsia="仿宋" w:hAnsi="仿宋" w:cs="仿宋"/>
          <w:color w:val="000000"/>
          <w:sz w:val="24"/>
          <w:lang w:eastAsia="zh-CN"/>
        </w:rPr>
        <w:t>19.  (1)如图所示，请作出物体AB在平面镜MN中所成的像.</w:t>
      </w:r>
      <w:r>
        <w:rPr>
          <w:lang w:eastAsia="zh-CN"/>
        </w:rPr>
        <w:t xml:space="preserve"> </w:t>
      </w:r>
      <m:oMath>
        <m:sSup>
          <m:sSupPr>
            <m:ctrlPr>
              <w:rPr>
                <w:rFonts w:ascii="Cambria Math" w:hAnsi="Cambria Math"/>
              </w:rPr>
            </m:ctrlPr>
          </m:sSupPr>
          <m:e>
            <m:r>
              <w:rPr>
                <w:rFonts w:ascii="Cambria Math" w:hAnsi="Cambria Math"/>
                <w:sz w:val="24"/>
                <w:szCs w:val="24"/>
                <w:lang w:eastAsia="zh-CN"/>
              </w:rPr>
              <m:t>A</m:t>
            </m:r>
          </m:e>
          <m:sup>
            <m:r>
              <w:rPr>
                <w:rFonts w:ascii="Cambria Math" w:hAnsi="Cambria Math"/>
                <w:sz w:val="24"/>
                <w:szCs w:val="24"/>
                <w:lang w:eastAsia="zh-CN"/>
              </w:rPr>
              <m:t>'</m:t>
            </m:r>
          </m:sup>
        </m:sSup>
        <m:sSup>
          <m:sSupPr>
            <m:ctrlPr>
              <w:rPr>
                <w:rFonts w:ascii="Cambria Math" w:hAnsi="Cambria Math"/>
              </w:rPr>
            </m:ctrlPr>
          </m:sSupPr>
          <m:e>
            <m:r>
              <w:rPr>
                <w:rFonts w:ascii="Cambria Math" w:hAnsi="Cambria Math"/>
                <w:sz w:val="24"/>
                <w:szCs w:val="24"/>
                <w:lang w:eastAsia="zh-CN"/>
              </w:rPr>
              <m:t>B</m:t>
            </m:r>
          </m:e>
          <m:sup>
            <m:r>
              <w:rPr>
                <w:rFonts w:ascii="Cambria Math" w:hAnsi="Cambria Math"/>
                <w:sz w:val="24"/>
                <w:szCs w:val="24"/>
                <w:lang w:eastAsia="zh-CN"/>
              </w:rPr>
              <m:t>'</m:t>
            </m:r>
          </m:sup>
        </m:sSup>
        <m:r>
          <w:rPr>
            <w:rFonts w:ascii="Cambria Math" w:hAnsi="Cambria Math"/>
            <w:sz w:val="24"/>
            <w:szCs w:val="24"/>
            <w:lang w:eastAsia="zh-CN"/>
          </w:rPr>
          <m:t>。</m:t>
        </m:r>
      </m:oMath>
    </w:p>
    <w:p w14:paraId="399030AA" w14:textId="77777777" w:rsidR="00D81056" w:rsidRDefault="00000000">
      <w:pPr>
        <w:wordWrap w:val="0"/>
        <w:spacing w:line="340" w:lineRule="atLeast"/>
        <w:ind w:left="60" w:firstLine="1120"/>
        <w:textAlignment w:val="baseline"/>
        <w:rPr>
          <w:rFonts w:hint="eastAsia"/>
          <w:sz w:val="24"/>
          <w:lang w:eastAsia="zh-CN"/>
        </w:rPr>
      </w:pPr>
      <w:r>
        <w:rPr>
          <w:rFonts w:ascii="仿宋" w:eastAsia="仿宋" w:hAnsi="仿宋" w:cs="仿宋"/>
          <w:color w:val="000000"/>
          <w:sz w:val="24"/>
          <w:lang w:eastAsia="zh-CN"/>
        </w:rPr>
        <w:t>(2)光通过透镜会发生折射，请将图中的入射光线或折射光线补画完整。</w:t>
      </w:r>
    </w:p>
    <w:p w14:paraId="6BA7AA1E" w14:textId="77777777" w:rsidR="00D81056" w:rsidRDefault="00000000">
      <w:pPr>
        <w:wordWrap w:val="0"/>
        <w:spacing w:line="0" w:lineRule="atLeast"/>
        <w:ind w:left="60"/>
        <w:jc w:val="center"/>
        <w:textAlignment w:val="baseline"/>
        <w:rPr>
          <w:rFonts w:hint="eastAsia"/>
        </w:rPr>
      </w:pPr>
      <w:r>
        <w:rPr>
          <w:noProof/>
        </w:rPr>
        <w:drawing>
          <wp:inline distT="0" distB="0" distL="0" distR="0" wp14:anchorId="5ED3F1A7" wp14:editId="03EA7CCC">
            <wp:extent cx="3035300" cy="1282700"/>
            <wp:effectExtent l="0" t="0" r="12700" b="12700"/>
            <wp:docPr id="32" name="Draw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 32"/>
                    <pic:cNvPicPr>
                      <a:picLocks noChangeAspect="1"/>
                    </pic:cNvPicPr>
                  </pic:nvPicPr>
                  <pic:blipFill>
                    <a:blip r:embed="rId22"/>
                    <a:stretch>
                      <a:fillRect/>
                    </a:stretch>
                  </pic:blipFill>
                  <pic:spPr>
                    <a:xfrm>
                      <a:off x="0" y="0"/>
                      <a:ext cx="3035300" cy="1282700"/>
                    </a:xfrm>
                    <a:prstGeom prst="rect">
                      <a:avLst/>
                    </a:prstGeom>
                  </pic:spPr>
                </pic:pic>
              </a:graphicData>
            </a:graphic>
          </wp:inline>
        </w:drawing>
      </w:r>
    </w:p>
    <w:p w14:paraId="1A36423A" w14:textId="77777777" w:rsidR="00D81056" w:rsidRDefault="00000000">
      <w:pPr>
        <w:wordWrap w:val="0"/>
        <w:spacing w:line="340" w:lineRule="atLeast"/>
        <w:ind w:left="60" w:firstLine="540"/>
        <w:textAlignment w:val="baseline"/>
        <w:rPr>
          <w:rFonts w:hint="eastAsia"/>
          <w:sz w:val="24"/>
          <w:lang w:eastAsia="zh-CN"/>
        </w:rPr>
      </w:pPr>
      <w:r>
        <w:rPr>
          <w:rFonts w:ascii="仿宋" w:eastAsia="仿宋" w:hAnsi="仿宋" w:cs="仿宋"/>
          <w:color w:val="000000"/>
          <w:sz w:val="24"/>
          <w:lang w:eastAsia="zh-CN"/>
        </w:rPr>
        <w:t>20.随着人们生活水平的不断提高，各种小汽车已经走进我们的家庭，仔细观察和思考，可以发现小汽车的一些设计和使用过程中的许多现象都与物理光现象知识有关，请你用学过的物理知识解答下面的问题：</w:t>
      </w:r>
    </w:p>
    <w:p w14:paraId="2E977254" w14:textId="77777777" w:rsidR="00D81056" w:rsidRDefault="00000000">
      <w:pPr>
        <w:wordWrap w:val="0"/>
        <w:spacing w:line="340" w:lineRule="atLeast"/>
        <w:ind w:left="60" w:right="100" w:firstLine="560"/>
        <w:textAlignment w:val="baseline"/>
        <w:rPr>
          <w:rFonts w:hint="eastAsia"/>
          <w:sz w:val="24"/>
          <w:lang w:eastAsia="zh-CN"/>
        </w:rPr>
      </w:pPr>
      <w:r>
        <w:rPr>
          <w:rFonts w:ascii="仿宋" w:eastAsia="仿宋" w:hAnsi="仿宋" w:cs="仿宋"/>
          <w:color w:val="000000"/>
          <w:sz w:val="24"/>
          <w:lang w:eastAsia="zh-CN"/>
        </w:rPr>
        <w:t>(1)汽车的后视镜是一个</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镜，是因为它能扩大视野，能让司机看到车后更大的范围，后视镜是利用了光的</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原理成像。</w:t>
      </w:r>
    </w:p>
    <w:p w14:paraId="0309D065" w14:textId="77777777" w:rsidR="00D81056" w:rsidRDefault="00000000">
      <w:pPr>
        <w:wordWrap w:val="0"/>
        <w:spacing w:line="340" w:lineRule="atLeast"/>
        <w:ind w:left="60" w:right="100" w:firstLine="560"/>
        <w:textAlignment w:val="baseline"/>
        <w:rPr>
          <w:rFonts w:ascii="仿宋" w:eastAsia="仿宋" w:hAnsi="仿宋" w:cs="仿宋" w:hint="eastAsia"/>
          <w:color w:val="000000"/>
          <w:sz w:val="24"/>
          <w:lang w:eastAsia="zh-CN"/>
        </w:rPr>
      </w:pPr>
      <w:r>
        <w:rPr>
          <w:rFonts w:ascii="仿宋" w:eastAsia="仿宋" w:hAnsi="仿宋" w:cs="仿宋"/>
          <w:color w:val="000000"/>
          <w:sz w:val="24"/>
          <w:lang w:eastAsia="zh-CN"/>
        </w:rPr>
        <w:t>(2)小汽车晚上行驶的时候，为了安全考虑车内的灯最好是</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(选填“打开”、“关闭”) 。</w:t>
      </w:r>
    </w:p>
    <w:p w14:paraId="2A8C57EF" w14:textId="77777777" w:rsidR="00D81056" w:rsidRDefault="00D81056">
      <w:pPr>
        <w:wordWrap w:val="0"/>
        <w:spacing w:line="340" w:lineRule="atLeast"/>
        <w:ind w:left="60" w:right="100" w:firstLine="560"/>
        <w:textAlignment w:val="baseline"/>
        <w:rPr>
          <w:rFonts w:ascii="仿宋" w:eastAsia="仿宋" w:hAnsi="仿宋" w:cs="仿宋" w:hint="eastAsia"/>
          <w:color w:val="000000"/>
          <w:sz w:val="24"/>
          <w:lang w:eastAsia="zh-CN"/>
        </w:rPr>
      </w:pPr>
    </w:p>
    <w:p w14:paraId="651629DE" w14:textId="77777777" w:rsidR="00D81056" w:rsidRDefault="00D81056">
      <w:pPr>
        <w:wordWrap w:val="0"/>
        <w:spacing w:line="340" w:lineRule="atLeast"/>
        <w:ind w:left="60" w:right="100" w:firstLine="560"/>
        <w:textAlignment w:val="baseline"/>
        <w:rPr>
          <w:rFonts w:ascii="仿宋" w:eastAsia="仿宋" w:hAnsi="仿宋" w:cs="仿宋" w:hint="eastAsia"/>
          <w:color w:val="000000"/>
          <w:sz w:val="24"/>
          <w:lang w:eastAsia="zh-CN"/>
        </w:rPr>
      </w:pPr>
    </w:p>
    <w:p w14:paraId="1E51036A" w14:textId="77777777" w:rsidR="00D81056" w:rsidRDefault="00000000">
      <w:pPr>
        <w:wordWrap w:val="0"/>
        <w:spacing w:line="280" w:lineRule="atLeast"/>
        <w:jc w:val="center"/>
        <w:textAlignment w:val="baseline"/>
        <w:rPr>
          <w:rFonts w:ascii="黑体" w:eastAsia="黑体" w:hAnsi="黑体" w:cs="黑体" w:hint="eastAsia"/>
          <w:color w:val="000000"/>
          <w:sz w:val="20"/>
          <w:lang w:eastAsia="zh-CN"/>
        </w:rPr>
      </w:pPr>
      <w:r>
        <w:rPr>
          <w:rFonts w:ascii="黑体" w:eastAsia="黑体" w:hAnsi="黑体" w:cs="黑体"/>
          <w:color w:val="000000"/>
          <w:sz w:val="20"/>
          <w:lang w:eastAsia="zh-CN"/>
        </w:rPr>
        <w:t>八年级物理试题  第5 页(共8页)</w:t>
      </w:r>
    </w:p>
    <w:p w14:paraId="24FCC437" w14:textId="77777777" w:rsidR="00D81056" w:rsidRDefault="00000000">
      <w:pPr>
        <w:spacing w:line="20" w:lineRule="exact"/>
        <w:textAlignment w:val="bottom"/>
        <w:rPr>
          <w:rFonts w:hint="eastAsia"/>
          <w:lang w:eastAsia="zh-CN"/>
        </w:rPr>
      </w:pPr>
      <w:r>
        <w:rPr>
          <w:lang w:eastAsia="zh-CN"/>
        </w:rPr>
        <w:br w:type="column"/>
      </w:r>
    </w:p>
    <w:p w14:paraId="10002922" w14:textId="77777777" w:rsidR="00D81056" w:rsidRDefault="00000000">
      <w:pPr>
        <w:wordWrap w:val="0"/>
        <w:spacing w:line="340" w:lineRule="atLeast"/>
        <w:ind w:right="40" w:firstLine="540"/>
        <w:textAlignment w:val="baseline"/>
        <w:rPr>
          <w:rFonts w:hint="eastAsia"/>
          <w:sz w:val="24"/>
          <w:lang w:eastAsia="zh-CN"/>
        </w:rPr>
      </w:pPr>
      <w:r>
        <w:rPr>
          <w:rFonts w:ascii="仿宋" w:eastAsia="仿宋" w:hAnsi="仿宋" w:cs="仿宋"/>
          <w:color w:val="000000"/>
          <w:sz w:val="24"/>
          <w:lang w:eastAsia="zh-CN"/>
        </w:rPr>
        <w:t>(3)汽车上的“倒车防撞可视雷达”，通过安装在车尾的摄像头对准车后的障碍物，障碍物经摄像头中的凸透镜成倒立</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(选填“放大”、 “缩小”或“等大”)的实像，这个像通过电子装置加工、调整并传递到显示屏上，司机据此可以准确地了解车后的情况。如果看到显示屏中的障碍物的像变大，则障碍物离车尾的距离变</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w:t>
      </w:r>
    </w:p>
    <w:p w14:paraId="7136A4D6" w14:textId="77777777" w:rsidR="00D81056" w:rsidRDefault="00000000">
      <w:pPr>
        <w:wordWrap w:val="0"/>
        <w:spacing w:line="0" w:lineRule="atLeast"/>
        <w:ind w:left="20"/>
        <w:jc w:val="left"/>
        <w:textAlignment w:val="baseline"/>
        <w:rPr>
          <w:rFonts w:hint="eastAsia"/>
        </w:rPr>
      </w:pPr>
      <w:r>
        <w:rPr>
          <w:noProof/>
        </w:rPr>
        <w:drawing>
          <wp:inline distT="0" distB="0" distL="0" distR="0" wp14:anchorId="55C24B84" wp14:editId="19D7E3A4">
            <wp:extent cx="5842000" cy="1562100"/>
            <wp:effectExtent l="0" t="0" r="10160" b="7620"/>
            <wp:docPr id="34" name="Draw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rawing 34"/>
                    <pic:cNvPicPr>
                      <a:picLocks noChangeAspect="1"/>
                    </pic:cNvPicPr>
                  </pic:nvPicPr>
                  <pic:blipFill>
                    <a:blip r:embed="rId23"/>
                    <a:stretch>
                      <a:fillRect/>
                    </a:stretch>
                  </pic:blipFill>
                  <pic:spPr>
                    <a:xfrm>
                      <a:off x="0" y="0"/>
                      <a:ext cx="5842000" cy="1562100"/>
                    </a:xfrm>
                    <a:prstGeom prst="rect">
                      <a:avLst/>
                    </a:prstGeom>
                  </pic:spPr>
                </pic:pic>
              </a:graphicData>
            </a:graphic>
          </wp:inline>
        </w:drawing>
      </w:r>
    </w:p>
    <w:p w14:paraId="585E9B61" w14:textId="77777777" w:rsidR="00D81056" w:rsidRDefault="00000000">
      <w:pPr>
        <w:wordWrap w:val="0"/>
        <w:spacing w:line="340" w:lineRule="atLeast"/>
        <w:ind w:right="60" w:firstLine="540"/>
        <w:textAlignment w:val="baseline"/>
        <w:rPr>
          <w:rFonts w:hint="eastAsia"/>
          <w:sz w:val="24"/>
          <w:lang w:eastAsia="zh-CN"/>
        </w:rPr>
      </w:pPr>
      <w:r>
        <w:rPr>
          <w:rFonts w:ascii="仿宋" w:eastAsia="仿宋" w:hAnsi="仿宋" w:cs="仿宋"/>
          <w:color w:val="000000"/>
          <w:sz w:val="24"/>
          <w:lang w:eastAsia="zh-CN"/>
        </w:rPr>
        <w:t>(4)小轿车驾驶员在驾驶车辆时，在车外侧周围存在许多盲区(如图丙所示)，此现象说明光是</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传播的。</w:t>
      </w:r>
    </w:p>
    <w:p w14:paraId="407BB8F9" w14:textId="77777777" w:rsidR="00D81056" w:rsidRDefault="00000000">
      <w:pPr>
        <w:wordWrap w:val="0"/>
        <w:spacing w:line="340" w:lineRule="atLeast"/>
        <w:ind w:right="40" w:firstLine="540"/>
        <w:textAlignment w:val="baseline"/>
        <w:rPr>
          <w:rFonts w:hint="eastAsia"/>
          <w:sz w:val="24"/>
          <w:lang w:eastAsia="zh-CN"/>
        </w:rPr>
      </w:pPr>
      <w:r>
        <w:rPr>
          <w:rFonts w:ascii="仿宋" w:eastAsia="仿宋" w:hAnsi="仿宋" w:cs="仿宋"/>
          <w:color w:val="000000"/>
          <w:sz w:val="24"/>
          <w:lang w:eastAsia="zh-CN"/>
        </w:rPr>
        <w:t>(5)汽车头灯一般都安装在车头下部，是因为头灯越低，夜间路面上凸起的障碍物在灯光的照射下影子就越</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(选填“长”或“短”)，这样能更好的让司机发现障碍物。</w:t>
      </w:r>
    </w:p>
    <w:p w14:paraId="6573EF0A"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(6)小轿车前面安装的挡风玻璃是倾斜的，这样做的好处之一是</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w:t>
      </w:r>
    </w:p>
    <w:p w14:paraId="2BA63085"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A.倾斜放置的挡风玻璃不易被震碎</w:t>
      </w:r>
    </w:p>
    <w:p w14:paraId="21A028A6"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B.有利于光的反射，便于观察车外的情况</w:t>
      </w:r>
    </w:p>
    <w:p w14:paraId="184422FA"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C.使车内物品的像成在司机的前上方，有利于观察车内情况</w:t>
      </w:r>
    </w:p>
    <w:p w14:paraId="08FE8CEB"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D.避免车内物品的像成在司机的正前方，保证行车安全</w:t>
      </w:r>
    </w:p>
    <w:p w14:paraId="2870BA69" w14:textId="77777777" w:rsidR="00D81056" w:rsidRDefault="00000000">
      <w:pPr>
        <w:wordWrap w:val="0"/>
        <w:spacing w:line="340" w:lineRule="atLeast"/>
        <w:ind w:firstLine="540"/>
        <w:textAlignment w:val="baseline"/>
        <w:rPr>
          <w:rFonts w:hint="eastAsia"/>
          <w:sz w:val="24"/>
          <w:lang w:eastAsia="zh-CN"/>
        </w:rPr>
      </w:pPr>
      <w:r>
        <w:rPr>
          <w:rFonts w:ascii="仿宋" w:eastAsia="仿宋" w:hAnsi="仿宋" w:cs="仿宋"/>
          <w:color w:val="000000"/>
          <w:sz w:val="24"/>
          <w:lang w:eastAsia="zh-CN"/>
        </w:rPr>
        <w:t>21.小滨实验小组在“探究晶体熔化和凝固规律”时，所用实验装置和实验图像如下：</w:t>
      </w:r>
    </w:p>
    <w:p w14:paraId="07AC19FA" w14:textId="77777777" w:rsidR="00D81056" w:rsidRDefault="00000000">
      <w:pPr>
        <w:wordWrap w:val="0"/>
        <w:spacing w:line="340" w:lineRule="atLeast"/>
        <w:ind w:right="140" w:firstLine="120"/>
        <w:textAlignment w:val="baseline"/>
        <w:rPr>
          <w:rFonts w:hint="eastAsia"/>
          <w:sz w:val="24"/>
          <w:lang w:eastAsia="zh-CN"/>
        </w:rPr>
      </w:pPr>
      <w:r>
        <w:rPr>
          <w:rFonts w:ascii="仿宋" w:eastAsia="仿宋" w:hAnsi="仿宋" w:cs="仿宋"/>
          <w:color w:val="000000"/>
          <w:sz w:val="24"/>
          <w:lang w:eastAsia="zh-CN"/>
        </w:rPr>
        <w:t>(1)图中甲、乙是他们设计的两种实验装置，你认为应选用</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(选填“甲”或“乙”)装置进行实验，其优点是</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w:t>
      </w:r>
    </w:p>
    <w:p w14:paraId="706D3866" w14:textId="77777777" w:rsidR="00D81056" w:rsidRDefault="00000000">
      <w:pPr>
        <w:wordWrap w:val="0"/>
        <w:spacing w:line="0" w:lineRule="atLeast"/>
        <w:jc w:val="center"/>
        <w:textAlignment w:val="baseline"/>
        <w:rPr>
          <w:rFonts w:hint="eastAsia"/>
        </w:rPr>
      </w:pPr>
      <w:r>
        <w:rPr>
          <w:noProof/>
        </w:rPr>
        <w:drawing>
          <wp:inline distT="0" distB="0" distL="0" distR="0" wp14:anchorId="0A44D882" wp14:editId="0E32A31C">
            <wp:extent cx="3644900" cy="1380490"/>
            <wp:effectExtent l="0" t="0" r="12700" b="6350"/>
            <wp:docPr id="36" name="Draw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rawing 36"/>
                    <pic:cNvPicPr>
                      <a:picLocks noChangeAspect="1"/>
                    </pic:cNvPicPr>
                  </pic:nvPicPr>
                  <pic:blipFill>
                    <a:blip r:embed="rId24"/>
                    <a:stretch>
                      <a:fillRect/>
                    </a:stretch>
                  </pic:blipFill>
                  <pic:spPr>
                    <a:xfrm>
                      <a:off x="0" y="0"/>
                      <a:ext cx="3644900" cy="1380490"/>
                    </a:xfrm>
                    <a:prstGeom prst="rect">
                      <a:avLst/>
                    </a:prstGeom>
                  </pic:spPr>
                </pic:pic>
              </a:graphicData>
            </a:graphic>
          </wp:inline>
        </w:drawing>
      </w:r>
    </w:p>
    <w:p w14:paraId="2919A42E" w14:textId="77777777" w:rsidR="00D81056" w:rsidRDefault="00000000">
      <w:pPr>
        <w:wordWrap w:val="0"/>
        <w:spacing w:line="340" w:lineRule="atLeast"/>
        <w:ind w:right="100" w:firstLine="540"/>
        <w:textAlignment w:val="baseline"/>
        <w:rPr>
          <w:rFonts w:hint="eastAsia"/>
          <w:sz w:val="24"/>
          <w:lang w:eastAsia="zh-CN"/>
        </w:rPr>
      </w:pPr>
      <w:r>
        <w:rPr>
          <w:rFonts w:ascii="仿宋" w:eastAsia="仿宋" w:hAnsi="仿宋" w:cs="仿宋"/>
          <w:color w:val="000000"/>
          <w:sz w:val="24"/>
          <w:lang w:eastAsia="zh-CN"/>
        </w:rPr>
        <w:t>(2)小滨选取了正确的实验装置，探究了海波这种物质的熔化和凝固规律，根据实验数据绘制了如图丙所示的图像。海波的熔化过程持续了</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min，此过程中海波吸热，温度</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；由图像可以看出BC段和EF段的纵坐标是相同的，原因是</w:t>
      </w:r>
      <w:r>
        <w:rPr>
          <w:rFonts w:ascii="仿宋" w:eastAsia="仿宋" w:hAnsi="仿宋" w:cs="仿宋"/>
          <w:color w:val="000000"/>
          <w:sz w:val="24"/>
          <w:u w:val="single"/>
          <w:lang w:eastAsia="zh-CN"/>
        </w:rPr>
        <w:t xml:space="preserve">        </w:t>
      </w:r>
      <w:r>
        <w:rPr>
          <w:rFonts w:ascii="仿宋" w:eastAsia="仿宋" w:hAnsi="仿宋" w:cs="仿宋"/>
          <w:color w:val="000000"/>
          <w:sz w:val="24"/>
          <w:lang w:eastAsia="zh-CN"/>
        </w:rPr>
        <w:t>。</w:t>
      </w:r>
    </w:p>
    <w:p w14:paraId="57BC4DC1" w14:textId="77777777" w:rsidR="00D81056" w:rsidRDefault="00000000">
      <w:pPr>
        <w:wordWrap w:val="0"/>
        <w:spacing w:line="340" w:lineRule="atLeast"/>
        <w:ind w:right="60" w:firstLine="540"/>
        <w:textAlignment w:val="baseline"/>
        <w:rPr>
          <w:rFonts w:hint="eastAsia"/>
          <w:sz w:val="24"/>
          <w:lang w:eastAsia="zh-CN"/>
        </w:rPr>
      </w:pPr>
      <w:r>
        <w:rPr>
          <w:rFonts w:ascii="仿宋" w:eastAsia="仿宋" w:hAnsi="仿宋" w:cs="仿宋"/>
          <w:color w:val="000000"/>
          <w:sz w:val="24"/>
          <w:lang w:eastAsia="zh-CN"/>
        </w:rPr>
        <w:t>(3)他们还想利用所学的凝固知识制作一个医用冷藏盒，于是测量了不同浓度时盐水的凝固点，数据记录如表：</w:t>
      </w:r>
    </w:p>
    <w:tbl>
      <w:tblPr>
        <w:tblW w:w="0" w:type="auto"/>
        <w:tblInd w:w="8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0"/>
        <w:gridCol w:w="440"/>
        <w:gridCol w:w="480"/>
        <w:gridCol w:w="480"/>
        <w:gridCol w:w="480"/>
        <w:gridCol w:w="540"/>
        <w:gridCol w:w="560"/>
        <w:gridCol w:w="600"/>
        <w:gridCol w:w="580"/>
        <w:gridCol w:w="560"/>
        <w:gridCol w:w="660"/>
        <w:gridCol w:w="680"/>
      </w:tblGrid>
      <w:tr w:rsidR="00D81056" w14:paraId="159CA2CD" w14:textId="77777777">
        <w:trPr>
          <w:trHeight w:val="400"/>
        </w:trPr>
        <w:tc>
          <w:tcPr>
            <w:tcW w:w="1000" w:type="dxa"/>
            <w:vAlign w:val="center"/>
          </w:tcPr>
          <w:p w14:paraId="6DFFC52B"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盐水浓度</w:t>
            </w:r>
          </w:p>
        </w:tc>
        <w:tc>
          <w:tcPr>
            <w:tcW w:w="440" w:type="dxa"/>
            <w:vAlign w:val="center"/>
          </w:tcPr>
          <w:p w14:paraId="083BFD95"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0%</w:t>
            </w:r>
          </w:p>
        </w:tc>
        <w:tc>
          <w:tcPr>
            <w:tcW w:w="480" w:type="dxa"/>
            <w:vAlign w:val="center"/>
          </w:tcPr>
          <w:p w14:paraId="007BF375"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3%</w:t>
            </w:r>
          </w:p>
        </w:tc>
        <w:tc>
          <w:tcPr>
            <w:tcW w:w="480" w:type="dxa"/>
            <w:vAlign w:val="center"/>
          </w:tcPr>
          <w:p w14:paraId="2E377711"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6%</w:t>
            </w:r>
          </w:p>
        </w:tc>
        <w:tc>
          <w:tcPr>
            <w:tcW w:w="480" w:type="dxa"/>
            <w:vAlign w:val="center"/>
          </w:tcPr>
          <w:p w14:paraId="20DF9D6C"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9%</w:t>
            </w:r>
          </w:p>
        </w:tc>
        <w:tc>
          <w:tcPr>
            <w:tcW w:w="540" w:type="dxa"/>
            <w:vAlign w:val="center"/>
          </w:tcPr>
          <w:p w14:paraId="3DA6F9D6"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12%</w:t>
            </w:r>
          </w:p>
        </w:tc>
        <w:tc>
          <w:tcPr>
            <w:tcW w:w="560" w:type="dxa"/>
            <w:vAlign w:val="center"/>
          </w:tcPr>
          <w:p w14:paraId="49CB4E69"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15%</w:t>
            </w:r>
          </w:p>
        </w:tc>
        <w:tc>
          <w:tcPr>
            <w:tcW w:w="600" w:type="dxa"/>
            <w:vAlign w:val="center"/>
          </w:tcPr>
          <w:p w14:paraId="178BF534"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18%</w:t>
            </w:r>
          </w:p>
        </w:tc>
        <w:tc>
          <w:tcPr>
            <w:tcW w:w="580" w:type="dxa"/>
            <w:vAlign w:val="center"/>
          </w:tcPr>
          <w:p w14:paraId="6F4A844F"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21%</w:t>
            </w:r>
          </w:p>
        </w:tc>
        <w:tc>
          <w:tcPr>
            <w:tcW w:w="560" w:type="dxa"/>
            <w:vAlign w:val="center"/>
          </w:tcPr>
          <w:p w14:paraId="18C2C24A"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24%</w:t>
            </w:r>
          </w:p>
        </w:tc>
        <w:tc>
          <w:tcPr>
            <w:tcW w:w="660" w:type="dxa"/>
            <w:vAlign w:val="center"/>
          </w:tcPr>
          <w:p w14:paraId="02A44077"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27%</w:t>
            </w:r>
          </w:p>
        </w:tc>
        <w:tc>
          <w:tcPr>
            <w:tcW w:w="680" w:type="dxa"/>
            <w:vAlign w:val="center"/>
          </w:tcPr>
          <w:p w14:paraId="7249D5D1"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30%</w:t>
            </w:r>
          </w:p>
        </w:tc>
      </w:tr>
      <w:tr w:rsidR="00D81056" w14:paraId="422F6BB9" w14:textId="77777777">
        <w:trPr>
          <w:trHeight w:val="380"/>
        </w:trPr>
        <w:tc>
          <w:tcPr>
            <w:tcW w:w="1000" w:type="dxa"/>
            <w:vAlign w:val="center"/>
          </w:tcPr>
          <w:p w14:paraId="351E3DDB"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凝固点/℃</w:t>
            </w:r>
          </w:p>
        </w:tc>
        <w:tc>
          <w:tcPr>
            <w:tcW w:w="440" w:type="dxa"/>
            <w:vAlign w:val="center"/>
          </w:tcPr>
          <w:p w14:paraId="6437DAEA"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0</w:t>
            </w:r>
          </w:p>
        </w:tc>
        <w:tc>
          <w:tcPr>
            <w:tcW w:w="480" w:type="dxa"/>
            <w:vAlign w:val="center"/>
          </w:tcPr>
          <w:p w14:paraId="4DD6337A"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-2</w:t>
            </w:r>
          </w:p>
        </w:tc>
        <w:tc>
          <w:tcPr>
            <w:tcW w:w="480" w:type="dxa"/>
            <w:vAlign w:val="center"/>
          </w:tcPr>
          <w:p w14:paraId="2D819B73"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-4</w:t>
            </w:r>
          </w:p>
        </w:tc>
        <w:tc>
          <w:tcPr>
            <w:tcW w:w="480" w:type="dxa"/>
            <w:vAlign w:val="center"/>
          </w:tcPr>
          <w:p w14:paraId="6035533B"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-6</w:t>
            </w:r>
          </w:p>
        </w:tc>
        <w:tc>
          <w:tcPr>
            <w:tcW w:w="540" w:type="dxa"/>
            <w:vAlign w:val="center"/>
          </w:tcPr>
          <w:p w14:paraId="78C6F112"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-8</w:t>
            </w:r>
          </w:p>
        </w:tc>
        <w:tc>
          <w:tcPr>
            <w:tcW w:w="560" w:type="dxa"/>
            <w:vAlign w:val="center"/>
          </w:tcPr>
          <w:p w14:paraId="031B3C4C"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- 11</w:t>
            </w:r>
          </w:p>
        </w:tc>
        <w:tc>
          <w:tcPr>
            <w:tcW w:w="600" w:type="dxa"/>
            <w:vAlign w:val="center"/>
          </w:tcPr>
          <w:p w14:paraId="46E4F3B8"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-15</w:t>
            </w:r>
          </w:p>
        </w:tc>
        <w:tc>
          <w:tcPr>
            <w:tcW w:w="580" w:type="dxa"/>
            <w:vAlign w:val="center"/>
          </w:tcPr>
          <w:p w14:paraId="5866B7F4"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- 18</w:t>
            </w:r>
          </w:p>
        </w:tc>
        <w:tc>
          <w:tcPr>
            <w:tcW w:w="560" w:type="dxa"/>
            <w:vAlign w:val="center"/>
          </w:tcPr>
          <w:p w14:paraId="77AC01E0"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-17</w:t>
            </w:r>
          </w:p>
        </w:tc>
        <w:tc>
          <w:tcPr>
            <w:tcW w:w="660" w:type="dxa"/>
            <w:vAlign w:val="center"/>
          </w:tcPr>
          <w:p w14:paraId="1CD0E058"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-1.8</w:t>
            </w:r>
          </w:p>
        </w:tc>
        <w:tc>
          <w:tcPr>
            <w:tcW w:w="680" w:type="dxa"/>
            <w:vAlign w:val="center"/>
          </w:tcPr>
          <w:p w14:paraId="143B4E16" w14:textId="77777777" w:rsidR="00D81056" w:rsidRDefault="00000000">
            <w:pPr>
              <w:wordWrap w:val="0"/>
              <w:spacing w:line="240" w:lineRule="atLeast"/>
              <w:jc w:val="center"/>
              <w:textAlignment w:val="baseline"/>
              <w:rPr>
                <w:rFonts w:hint="eastAsia"/>
                <w:sz w:val="18"/>
              </w:rPr>
            </w:pPr>
            <w:r>
              <w:rPr>
                <w:rFonts w:ascii="楷体" w:eastAsia="楷体" w:hAnsi="楷体" w:cs="楷体"/>
                <w:color w:val="000000"/>
                <w:sz w:val="18"/>
              </w:rPr>
              <w:t>-0.41</w:t>
            </w:r>
          </w:p>
        </w:tc>
      </w:tr>
    </w:tbl>
    <w:p w14:paraId="304467DB" w14:textId="77777777" w:rsidR="00D81056" w:rsidRDefault="00000000">
      <w:pPr>
        <w:wordWrap w:val="0"/>
        <w:spacing w:line="300" w:lineRule="atLeast"/>
        <w:textAlignment w:val="baseline"/>
        <w:rPr>
          <w:rFonts w:hint="eastAsia"/>
          <w:lang w:eastAsia="zh-CN"/>
        </w:rPr>
        <w:sectPr w:rsidR="00D81056">
          <w:pgSz w:w="23800" w:h="16820" w:orient="landscape"/>
          <w:pgMar w:top="1340" w:right="1420" w:bottom="1340" w:left="1420" w:header="720" w:footer="720" w:gutter="0"/>
          <w:cols w:num="2" w:space="708" w:equalWidth="0">
            <w:col w:w="9320" w:space="2360"/>
            <w:col w:w="9260" w:space="0"/>
          </w:cols>
        </w:sectPr>
      </w:pPr>
      <w:r>
        <w:rPr>
          <w:rFonts w:ascii="宋体" w:eastAsia="宋体" w:hAnsi="宋体" w:cs="宋体"/>
          <w:color w:val="000000"/>
          <w:lang w:eastAsia="zh-CN"/>
        </w:rPr>
        <w:t xml:space="preserve">                        </w:t>
      </w:r>
      <w:r>
        <w:rPr>
          <w:rFonts w:ascii="黑体" w:eastAsia="黑体" w:hAnsi="黑体" w:cs="黑体"/>
          <w:color w:val="000000"/>
          <w:sz w:val="20"/>
          <w:lang w:eastAsia="zh-CN"/>
        </w:rPr>
        <w:t xml:space="preserve"> 八年级物理试题    第6 页 (共8页)</w:t>
      </w:r>
    </w:p>
    <w:p w14:paraId="4B51199F" w14:textId="77777777" w:rsidR="00D81056" w:rsidRDefault="00000000">
      <w:pPr>
        <w:wordWrap w:val="0"/>
        <w:spacing w:line="360" w:lineRule="atLeast"/>
        <w:ind w:left="60" w:right="6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lastRenderedPageBreak/>
        <w:t>分析表格中数据可知，当盐水浓度增大时，其凝固点</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(选填“变高”、“变低”、“先变高后变低”、  “先变低后变高”)。</w:t>
      </w:r>
    </w:p>
    <w:p w14:paraId="0150B32B" w14:textId="77777777" w:rsidR="00D81056" w:rsidRDefault="00000000">
      <w:pPr>
        <w:wordWrap w:val="0"/>
        <w:spacing w:line="360" w:lineRule="atLeast"/>
        <w:ind w:firstLineChars="20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(4)你认为给冷藏盒中药品降温最好选用</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w:t>
      </w:r>
    </w:p>
    <w:p w14:paraId="0FF63A43"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A. 冰   B.适当浓度盐水结成的冰</w:t>
      </w:r>
    </w:p>
    <w:p w14:paraId="7425D44F" w14:textId="77777777" w:rsidR="00D81056" w:rsidRDefault="00000000">
      <w:pPr>
        <w:wordWrap w:val="0"/>
        <w:spacing w:line="360" w:lineRule="atLeast"/>
        <w:ind w:right="140" w:firstLineChars="200" w:firstLine="4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(5)实验后，他们想到冬天市政部门在冰雪覆盖的路面上撒盐就是为了降低</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，从而有利于除去积雪。</w:t>
      </w:r>
    </w:p>
    <w:p w14:paraId="6A4EDA56" w14:textId="77777777" w:rsidR="00D81056" w:rsidRDefault="00000000">
      <w:pPr>
        <w:wordWrap w:val="0"/>
        <w:spacing w:line="360" w:lineRule="atLeast"/>
        <w:ind w:left="60" w:right="4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22.小新为了解玛瑙石的密度，将两块不同大小的玛瑙石带到实验室，准备用天平、量筒、烧杯和水等器材进行如下操作：</w:t>
      </w:r>
    </w:p>
    <w:p w14:paraId="6E1B1298" w14:textId="77777777" w:rsidR="00D81056" w:rsidRDefault="00000000">
      <w:pPr>
        <w:wordWrap w:val="0"/>
        <w:spacing w:line="0" w:lineRule="atLeast"/>
        <w:ind w:left="520"/>
        <w:jc w:val="left"/>
        <w:textAlignment w:val="baseline"/>
        <w:rPr>
          <w:rFonts w:ascii="仿宋" w:eastAsia="仿宋" w:hAnsi="仿宋" w:cs="仿宋" w:hint="eastAsia"/>
        </w:rPr>
      </w:pPr>
      <w:r>
        <w:rPr>
          <w:rFonts w:ascii="仿宋" w:eastAsia="仿宋" w:hAnsi="仿宋" w:cs="仿宋" w:hint="eastAsia"/>
          <w:noProof/>
        </w:rPr>
        <w:drawing>
          <wp:inline distT="0" distB="0" distL="0" distR="0" wp14:anchorId="47A81F45" wp14:editId="17C47974">
            <wp:extent cx="5511800" cy="1447800"/>
            <wp:effectExtent l="0" t="0" r="5080" b="0"/>
            <wp:docPr id="38" name="Draw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rawing 38"/>
                    <pic:cNvPicPr>
                      <a:picLocks noChangeAspect="1"/>
                    </pic:cNvPicPr>
                  </pic:nvPicPr>
                  <pic:blipFill>
                    <a:blip r:embed="rId25"/>
                    <a:stretch>
                      <a:fillRect/>
                    </a:stretch>
                  </pic:blipFill>
                  <pic:spPr>
                    <a:xfrm>
                      <a:off x="0" y="0"/>
                      <a:ext cx="5511800" cy="1447800"/>
                    </a:xfrm>
                    <a:prstGeom prst="rect">
                      <a:avLst/>
                    </a:prstGeom>
                  </pic:spPr>
                </pic:pic>
              </a:graphicData>
            </a:graphic>
          </wp:inline>
        </w:drawing>
      </w:r>
    </w:p>
    <w:p w14:paraId="1FA54D01" w14:textId="77777777" w:rsidR="00D81056" w:rsidRDefault="00000000">
      <w:pPr>
        <w:wordWrap w:val="0"/>
        <w:spacing w:line="360" w:lineRule="atLeast"/>
        <w:ind w:left="60" w:right="24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(1)小新用正确的方法测小玛瑙石的质量时，所用的砝码及游码的位置如图甲所示，其质量为</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g；</w:t>
      </w:r>
    </w:p>
    <w:p w14:paraId="2387D58A" w14:textId="77777777" w:rsidR="00D81056" w:rsidRDefault="00000000">
      <w:pPr>
        <w:wordWrap w:val="0"/>
        <w:spacing w:line="360" w:lineRule="atLeast"/>
        <w:ind w:left="60" w:right="6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(2)将小玛瑙石放入装有40mL 水的量筒中后，液面位置如图乙所示，则小玛瑙石的体积为</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cm³.，根据公式</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，计算出小玛瑙石的密度是</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kg/m³;</w:t>
      </w:r>
    </w:p>
    <w:p w14:paraId="2D17CF20" w14:textId="77777777" w:rsidR="00D81056" w:rsidRDefault="00000000">
      <w:pPr>
        <w:wordWrap w:val="0"/>
        <w:spacing w:line="360" w:lineRule="atLeast"/>
        <w:ind w:left="60" w:right="20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(3)小新想用同样方法测出大玛瑙石的密度，当他用天平测出大玛瑙石的质量m后，发现大玛瑙石不能直接放入量筒，于是聪明的小新进行了如图丙所示的操作：</w:t>
      </w:r>
    </w:p>
    <w:p w14:paraId="0571B6C0"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①将大玛瑙石浸没在装有水的烧杯中，标记水面位置后取出玛瑙石；</w:t>
      </w:r>
    </w:p>
    <w:p w14:paraId="767C9919"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②在量筒中装入适量水，记下水的体积为V₁，用量筒往烧杯中加水至标记处；</w:t>
      </w:r>
    </w:p>
    <w:p w14:paraId="250A3A83"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③记下量筒中剩余水的体积为 V₂；</w:t>
      </w:r>
    </w:p>
    <w:p w14:paraId="147372C2"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④大玛瑙石的密度表达式为：</w:t>
      </w:r>
      <w:r>
        <w:rPr>
          <w:rFonts w:ascii="仿宋" w:eastAsia="仿宋" w:hAnsi="仿宋" w:cs="仿宋" w:hint="eastAsia"/>
          <w:color w:val="000000"/>
          <w:sz w:val="24"/>
        </w:rPr>
        <w:t>ρ</w:t>
      </w:r>
      <w:r>
        <w:rPr>
          <w:rFonts w:ascii="仿宋" w:eastAsia="仿宋" w:hAnsi="仿宋" w:cs="仿宋" w:hint="eastAsia"/>
          <w:color w:val="000000"/>
          <w:sz w:val="24"/>
          <w:lang w:eastAsia="zh-CN"/>
        </w:rPr>
        <w:t>玛瑙=</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(用物理量符号表示)。</w:t>
      </w:r>
    </w:p>
    <w:p w14:paraId="2C0634AD" w14:textId="77777777" w:rsidR="00D81056" w:rsidRDefault="00000000">
      <w:pPr>
        <w:wordWrap w:val="0"/>
        <w:spacing w:line="360" w:lineRule="atLeast"/>
        <w:ind w:left="6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⑤此方法测出大玛瑙石的密度可能比实际密度</w:t>
      </w:r>
      <w:r>
        <w:rPr>
          <w:rFonts w:ascii="仿宋" w:eastAsia="仿宋" w:hAnsi="仿宋" w:cs="仿宋" w:hint="eastAsia"/>
          <w:color w:val="000000"/>
          <w:sz w:val="24"/>
          <w:u w:val="single"/>
          <w:lang w:eastAsia="zh-CN"/>
        </w:rPr>
        <w:t xml:space="preserve">      </w:t>
      </w:r>
      <w:r>
        <w:rPr>
          <w:rFonts w:ascii="仿宋" w:eastAsia="仿宋" w:hAnsi="仿宋" w:cs="仿宋" w:hint="eastAsia"/>
          <w:color w:val="000000"/>
          <w:sz w:val="24"/>
          <w:lang w:eastAsia="zh-CN"/>
        </w:rPr>
        <w:t>(选填“偏大”或“偏小”)。</w:t>
      </w:r>
    </w:p>
    <w:p w14:paraId="051F8D2B" w14:textId="77777777" w:rsidR="00D81056" w:rsidRDefault="00D81056">
      <w:pPr>
        <w:wordWrap w:val="0"/>
        <w:spacing w:line="360" w:lineRule="exact"/>
        <w:ind w:left="60"/>
        <w:textAlignment w:val="baseline"/>
        <w:rPr>
          <w:rFonts w:ascii="仿宋" w:eastAsia="仿宋" w:hAnsi="仿宋" w:cs="仿宋" w:hint="eastAsia"/>
          <w:sz w:val="24"/>
          <w:lang w:eastAsia="zh-CN"/>
        </w:rPr>
      </w:pPr>
    </w:p>
    <w:p w14:paraId="26776691" w14:textId="77777777" w:rsidR="00D81056" w:rsidRDefault="00D81056">
      <w:pPr>
        <w:wordWrap w:val="0"/>
        <w:spacing w:line="360" w:lineRule="exact"/>
        <w:ind w:left="60"/>
        <w:textAlignment w:val="baseline"/>
        <w:rPr>
          <w:rFonts w:ascii="仿宋" w:eastAsia="仿宋" w:hAnsi="仿宋" w:cs="仿宋" w:hint="eastAsia"/>
          <w:sz w:val="24"/>
          <w:lang w:eastAsia="zh-CN"/>
        </w:rPr>
      </w:pPr>
    </w:p>
    <w:p w14:paraId="4DA68824" w14:textId="77777777" w:rsidR="00D81056" w:rsidRDefault="00000000">
      <w:pPr>
        <w:wordWrap w:val="0"/>
        <w:spacing w:line="340" w:lineRule="atLeast"/>
        <w:ind w:left="60" w:firstLine="560"/>
        <w:textAlignment w:val="baseline"/>
        <w:rPr>
          <w:rFonts w:ascii="黑体" w:eastAsia="黑体" w:hAnsi="黑体" w:cs="黑体" w:hint="eastAsia"/>
          <w:color w:val="000000"/>
          <w:sz w:val="24"/>
          <w:lang w:eastAsia="zh-CN"/>
        </w:rPr>
      </w:pPr>
      <w:r>
        <w:rPr>
          <w:rFonts w:ascii="黑体" w:eastAsia="黑体" w:hAnsi="黑体" w:cs="黑体" w:hint="eastAsia"/>
          <w:color w:val="000000"/>
          <w:sz w:val="24"/>
          <w:lang w:eastAsia="zh-CN"/>
        </w:rPr>
        <w:t>四、综合应用题(本题共2个小题，23题10分，24题10分，共20分。解答时应写出必要的文字说明、公式和演算步骤，只写出最后答案的不能得分。有数值计算的题目，答案中必须明确写出数值和单位。)</w:t>
      </w:r>
    </w:p>
    <w:p w14:paraId="08C1A127" w14:textId="77777777" w:rsidR="00D81056" w:rsidRDefault="00000000">
      <w:pPr>
        <w:wordWrap w:val="0"/>
        <w:spacing w:line="360" w:lineRule="atLeast"/>
        <w:ind w:left="6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23.如图甲所示，当今世界最长的跨海大桥——港珠澳大桥，被称为“中国奇迹”的“超级工程”, 全长55km, 汽车最高限速100km/h, 最低限速80km/h。</w:t>
      </w:r>
    </w:p>
    <w:p w14:paraId="07500101" w14:textId="77777777" w:rsidR="00D81056" w:rsidRDefault="00000000">
      <w:pPr>
        <w:wordWrap w:val="0"/>
        <w:spacing w:line="360" w:lineRule="atLeast"/>
        <w:ind w:left="6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(1)一辆小客车匀速通过大桥用时40min，该小客车是否超速?</w:t>
      </w:r>
    </w:p>
    <w:p w14:paraId="234340CE" w14:textId="77777777" w:rsidR="00D81056" w:rsidRDefault="00000000">
      <w:pPr>
        <w:wordWrap w:val="0"/>
        <w:spacing w:line="360" w:lineRule="atLeast"/>
        <w:ind w:left="60" w:firstLine="58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(2)按照交通规则行驶，求汽车通过大桥需要的安全时间范围?</w:t>
      </w:r>
    </w:p>
    <w:p w14:paraId="6619F693" w14:textId="77777777" w:rsidR="00D81056" w:rsidRDefault="00D81056">
      <w:pPr>
        <w:wordWrap w:val="0"/>
        <w:spacing w:line="360" w:lineRule="exact"/>
        <w:ind w:left="60"/>
        <w:textAlignment w:val="baseline"/>
        <w:rPr>
          <w:rFonts w:hint="eastAsia"/>
          <w:sz w:val="24"/>
          <w:lang w:eastAsia="zh-CN"/>
        </w:rPr>
      </w:pPr>
    </w:p>
    <w:p w14:paraId="0D155A25" w14:textId="77777777" w:rsidR="00D81056" w:rsidRDefault="00D81056">
      <w:pPr>
        <w:wordWrap w:val="0"/>
        <w:spacing w:line="360" w:lineRule="exact"/>
        <w:ind w:left="60"/>
        <w:textAlignment w:val="baseline"/>
        <w:rPr>
          <w:rFonts w:hint="eastAsia"/>
          <w:sz w:val="24"/>
          <w:lang w:eastAsia="zh-CN"/>
        </w:rPr>
      </w:pPr>
    </w:p>
    <w:p w14:paraId="072FF0C5" w14:textId="77777777" w:rsidR="00D81056" w:rsidRDefault="00D81056">
      <w:pPr>
        <w:wordWrap w:val="0"/>
        <w:spacing w:line="360" w:lineRule="exact"/>
        <w:ind w:left="60"/>
        <w:textAlignment w:val="baseline"/>
        <w:rPr>
          <w:rFonts w:hint="eastAsia"/>
          <w:sz w:val="24"/>
          <w:lang w:eastAsia="zh-CN"/>
        </w:rPr>
      </w:pPr>
    </w:p>
    <w:p w14:paraId="5534794D" w14:textId="77777777" w:rsidR="00D81056" w:rsidRDefault="00000000">
      <w:pPr>
        <w:wordWrap w:val="0"/>
        <w:spacing w:line="280" w:lineRule="atLeast"/>
        <w:jc w:val="center"/>
        <w:textAlignment w:val="baseline"/>
        <w:rPr>
          <w:rFonts w:ascii="黑体" w:eastAsia="黑体" w:hAnsi="黑体" w:cs="黑体" w:hint="eastAsia"/>
          <w:color w:val="000000"/>
          <w:sz w:val="20"/>
          <w:lang w:eastAsia="zh-CN"/>
        </w:rPr>
      </w:pPr>
      <w:r>
        <w:rPr>
          <w:rFonts w:ascii="黑体" w:eastAsia="黑体" w:hAnsi="黑体" w:cs="黑体"/>
          <w:color w:val="000000"/>
          <w:sz w:val="20"/>
          <w:lang w:eastAsia="zh-CN"/>
        </w:rPr>
        <w:t>八年级物理试题  第7 页 (共8页)</w:t>
      </w:r>
    </w:p>
    <w:p w14:paraId="591E609A" w14:textId="77777777" w:rsidR="00D81056" w:rsidRDefault="00000000">
      <w:pPr>
        <w:spacing w:line="20" w:lineRule="exact"/>
        <w:textAlignment w:val="bottom"/>
        <w:rPr>
          <w:rFonts w:hint="eastAsia"/>
          <w:lang w:eastAsia="zh-CN"/>
        </w:rPr>
      </w:pPr>
      <w:r>
        <w:rPr>
          <w:lang w:eastAsia="zh-CN"/>
        </w:rPr>
        <w:br w:type="column"/>
      </w:r>
    </w:p>
    <w:p w14:paraId="7D6CE7C8" w14:textId="77777777" w:rsidR="00D81056" w:rsidRDefault="00000000">
      <w:pPr>
        <w:wordWrap w:val="0"/>
        <w:spacing w:line="360" w:lineRule="atLeast"/>
        <w:ind w:right="40" w:firstLine="580"/>
        <w:textAlignment w:val="baseline"/>
        <w:rPr>
          <w:rFonts w:hint="eastAsia"/>
          <w:sz w:val="24"/>
          <w:lang w:eastAsia="zh-CN"/>
        </w:rPr>
      </w:pPr>
      <w:r>
        <w:rPr>
          <w:rFonts w:ascii="仿宋" w:eastAsia="仿宋" w:hAnsi="仿宋" w:cs="仿宋"/>
          <w:color w:val="000000"/>
          <w:sz w:val="24"/>
          <w:lang w:eastAsia="zh-CN"/>
        </w:rPr>
        <w:t>(3)一辆汽车由静止开始驶入大桥。假设速度与时间的关系如图丙所示，经15s行驶375m后，开始做匀速直线运动，求在这30s整个过程中，汽车的平均速度是多少?</w:t>
      </w:r>
    </w:p>
    <w:p w14:paraId="5604DCD0" w14:textId="77777777" w:rsidR="00D81056" w:rsidRDefault="00D81056">
      <w:pPr>
        <w:wordWrap w:val="0"/>
        <w:spacing w:line="360" w:lineRule="exact"/>
        <w:textAlignment w:val="baseline"/>
        <w:rPr>
          <w:rFonts w:hint="eastAsia"/>
          <w:sz w:val="24"/>
          <w:lang w:eastAsia="zh-CN"/>
        </w:rPr>
      </w:pPr>
    </w:p>
    <w:p w14:paraId="13980CD4" w14:textId="77777777" w:rsidR="00D81056" w:rsidRDefault="00000000">
      <w:pPr>
        <w:wordWrap w:val="0"/>
        <w:spacing w:line="0" w:lineRule="atLeast"/>
        <w:ind w:left="400"/>
        <w:jc w:val="left"/>
        <w:textAlignment w:val="baseline"/>
        <w:rPr>
          <w:rFonts w:hint="eastAsia"/>
        </w:rPr>
      </w:pPr>
      <w:r>
        <w:rPr>
          <w:noProof/>
        </w:rPr>
        <w:drawing>
          <wp:inline distT="0" distB="0" distL="0" distR="0" wp14:anchorId="67741362" wp14:editId="6B1871F0">
            <wp:extent cx="5575300" cy="1485900"/>
            <wp:effectExtent l="0" t="0" r="2540" b="7620"/>
            <wp:docPr id="40" name="Draw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rawing 40"/>
                    <pic:cNvPicPr>
                      <a:picLocks noChangeAspect="1"/>
                    </pic:cNvPicPr>
                  </pic:nvPicPr>
                  <pic:blipFill>
                    <a:blip r:embed="rId26"/>
                    <a:stretch>
                      <a:fillRect/>
                    </a:stretch>
                  </pic:blipFill>
                  <pic:spPr>
                    <a:xfrm>
                      <a:off x="0" y="0"/>
                      <a:ext cx="5575300" cy="1485900"/>
                    </a:xfrm>
                    <a:prstGeom prst="rect">
                      <a:avLst/>
                    </a:prstGeom>
                  </pic:spPr>
                </pic:pic>
              </a:graphicData>
            </a:graphic>
          </wp:inline>
        </w:drawing>
      </w:r>
    </w:p>
    <w:p w14:paraId="4B30DEC2" w14:textId="77777777" w:rsidR="00D81056" w:rsidRDefault="00D81056">
      <w:pPr>
        <w:wordWrap w:val="0"/>
        <w:spacing w:line="360" w:lineRule="exact"/>
        <w:jc w:val="left"/>
        <w:textAlignment w:val="baseline"/>
        <w:rPr>
          <w:rFonts w:hint="eastAsia"/>
          <w:sz w:val="24"/>
        </w:rPr>
      </w:pPr>
    </w:p>
    <w:p w14:paraId="2CDE85BB" w14:textId="77777777" w:rsidR="00D81056" w:rsidRDefault="00D81056">
      <w:pPr>
        <w:wordWrap w:val="0"/>
        <w:spacing w:line="360" w:lineRule="exact"/>
        <w:jc w:val="left"/>
        <w:textAlignment w:val="baseline"/>
        <w:rPr>
          <w:rFonts w:hint="eastAsia"/>
          <w:sz w:val="24"/>
        </w:rPr>
      </w:pPr>
    </w:p>
    <w:p w14:paraId="6FBD14D2" w14:textId="77777777" w:rsidR="00D81056" w:rsidRDefault="00D81056">
      <w:pPr>
        <w:wordWrap w:val="0"/>
        <w:spacing w:line="360" w:lineRule="exact"/>
        <w:jc w:val="left"/>
        <w:textAlignment w:val="baseline"/>
        <w:rPr>
          <w:rFonts w:hint="eastAsia"/>
          <w:sz w:val="24"/>
        </w:rPr>
      </w:pPr>
    </w:p>
    <w:p w14:paraId="43D4BDD7" w14:textId="77777777" w:rsidR="00D81056" w:rsidRDefault="00D81056">
      <w:pPr>
        <w:wordWrap w:val="0"/>
        <w:spacing w:line="360" w:lineRule="exact"/>
        <w:jc w:val="left"/>
        <w:textAlignment w:val="baseline"/>
        <w:rPr>
          <w:rFonts w:hint="eastAsia"/>
          <w:sz w:val="24"/>
        </w:rPr>
      </w:pPr>
    </w:p>
    <w:p w14:paraId="5383BD31" w14:textId="77777777" w:rsidR="00D81056" w:rsidRDefault="00D81056">
      <w:pPr>
        <w:wordWrap w:val="0"/>
        <w:spacing w:line="360" w:lineRule="exact"/>
        <w:jc w:val="left"/>
        <w:textAlignment w:val="baseline"/>
        <w:rPr>
          <w:rFonts w:hint="eastAsia"/>
          <w:sz w:val="24"/>
        </w:rPr>
      </w:pPr>
    </w:p>
    <w:p w14:paraId="7FFDE3B4" w14:textId="77777777" w:rsidR="00D81056" w:rsidRDefault="00D81056">
      <w:pPr>
        <w:wordWrap w:val="0"/>
        <w:spacing w:line="360" w:lineRule="exact"/>
        <w:jc w:val="left"/>
        <w:textAlignment w:val="baseline"/>
        <w:rPr>
          <w:rFonts w:hint="eastAsia"/>
          <w:sz w:val="24"/>
        </w:rPr>
      </w:pPr>
    </w:p>
    <w:p w14:paraId="4A15679A" w14:textId="77777777" w:rsidR="00D81056" w:rsidRDefault="00000000">
      <w:pPr>
        <w:wordWrap w:val="0"/>
        <w:spacing w:line="360" w:lineRule="atLeast"/>
        <w:ind w:firstLine="580"/>
        <w:textAlignment w:val="baseline"/>
        <w:rPr>
          <w:rFonts w:hint="eastAsia"/>
          <w:sz w:val="24"/>
          <w:lang w:eastAsia="zh-CN"/>
        </w:rPr>
      </w:pPr>
      <w:r>
        <w:rPr>
          <w:rFonts w:ascii="仿宋" w:eastAsia="仿宋" w:hAnsi="仿宋" w:cs="仿宋"/>
          <w:color w:val="000000"/>
          <w:sz w:val="24"/>
          <w:lang w:eastAsia="zh-CN"/>
        </w:rPr>
        <w:t>24.一天，小滨在观察一张面积缩小10¹¹倍的我市地图时，突发奇想：能不能通过地图测量一下滨州市的面积?经过思考，他找来一块材质均匀且厚薄一致的正方形木板，测得该木板的边长为50cm，厚度为1cm，质量为2kg。接着他将滨州市地图贴在木板上如图所示，然后沿地图边沿锯掉多多余的部分，再次测得剩下木板(地图下面部分)的质量为0.7728kg。请根据小滨的测量数据进行计算：</w:t>
      </w:r>
    </w:p>
    <w:p w14:paraId="3234587C" w14:textId="77777777" w:rsidR="00D81056" w:rsidRDefault="00000000">
      <w:pPr>
        <w:wordWrap w:val="0"/>
        <w:spacing w:line="360" w:lineRule="atLeast"/>
        <w:ind w:firstLine="580"/>
        <w:textAlignment w:val="baseline"/>
        <w:rPr>
          <w:rFonts w:hint="eastAsia"/>
          <w:sz w:val="24"/>
          <w:lang w:eastAsia="zh-CN"/>
        </w:rPr>
      </w:pPr>
      <w:r>
        <w:rPr>
          <w:rFonts w:ascii="仿宋" w:eastAsia="仿宋" w:hAnsi="仿宋" w:cs="仿宋"/>
          <w:color w:val="000000"/>
          <w:sz w:val="24"/>
          <w:lang w:eastAsia="zh-CN"/>
        </w:rPr>
        <w:t>(1)木板的密度是多少?</w:t>
      </w:r>
    </w:p>
    <w:p w14:paraId="1D336936" w14:textId="77777777" w:rsidR="00D81056" w:rsidRDefault="00000000">
      <w:pPr>
        <w:wordWrap w:val="0"/>
        <w:spacing w:line="360" w:lineRule="atLeast"/>
        <w:ind w:firstLine="580"/>
        <w:textAlignment w:val="baseline"/>
        <w:rPr>
          <w:rFonts w:hint="eastAsia"/>
          <w:sz w:val="24"/>
          <w:lang w:eastAsia="zh-CN"/>
        </w:rPr>
      </w:pPr>
      <w:r>
        <w:rPr>
          <w:rFonts w:ascii="仿宋" w:eastAsia="仿宋" w:hAnsi="仿宋" w:cs="仿宋"/>
          <w:color w:val="000000"/>
          <w:sz w:val="24"/>
          <w:lang w:eastAsia="zh-CN"/>
        </w:rPr>
        <w:t>(2)滨州市的面积为多少平方千米?</w:t>
      </w:r>
    </w:p>
    <w:p w14:paraId="58580020" w14:textId="77777777" w:rsidR="00D81056" w:rsidRDefault="00D81056">
      <w:pPr>
        <w:wordWrap w:val="0"/>
        <w:spacing w:line="360" w:lineRule="exact"/>
        <w:textAlignment w:val="baseline"/>
        <w:rPr>
          <w:rFonts w:hint="eastAsia"/>
          <w:sz w:val="24"/>
          <w:lang w:eastAsia="zh-CN"/>
        </w:rPr>
      </w:pPr>
    </w:p>
    <w:p w14:paraId="4309BEB7" w14:textId="77777777" w:rsidR="00D81056" w:rsidRDefault="00000000">
      <w:pPr>
        <w:wordWrap w:val="0"/>
        <w:spacing w:line="360" w:lineRule="exact"/>
        <w:textAlignment w:val="baseline"/>
        <w:rPr>
          <w:rFonts w:hint="eastAsia"/>
          <w:sz w:val="24"/>
          <w:lang w:eastAsia="zh-CN"/>
        </w:rPr>
      </w:pPr>
      <w:r>
        <w:rPr>
          <w:noProof/>
        </w:rPr>
        <w:drawing>
          <wp:anchor distT="0" distB="0" distL="0" distR="0" simplePos="0" relativeHeight="251667456" behindDoc="1" locked="0" layoutInCell="1" allowOverlap="1" wp14:anchorId="23D7EE23" wp14:editId="2DD78890">
            <wp:simplePos x="0" y="0"/>
            <wp:positionH relativeFrom="page">
              <wp:posOffset>12047220</wp:posOffset>
            </wp:positionH>
            <wp:positionV relativeFrom="paragraph">
              <wp:posOffset>125095</wp:posOffset>
            </wp:positionV>
            <wp:extent cx="1435100" cy="2197100"/>
            <wp:effectExtent l="0" t="0" r="12700" b="12700"/>
            <wp:wrapNone/>
            <wp:docPr id="42" name="Draw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rawing 42"/>
                    <pic:cNvPicPr>
                      <a:picLocks noChangeAspect="1"/>
                    </pic:cNvPicPr>
                  </pic:nvPicPr>
                  <pic:blipFill>
                    <a:blip r:embed="rId27"/>
                    <a:stretch>
                      <a:fillRect/>
                    </a:stretch>
                  </pic:blipFill>
                  <pic:spPr>
                    <a:xfrm>
                      <a:off x="0" y="0"/>
                      <a:ext cx="1435100" cy="2197100"/>
                    </a:xfrm>
                    <a:prstGeom prst="rect">
                      <a:avLst/>
                    </a:prstGeom>
                  </pic:spPr>
                </pic:pic>
              </a:graphicData>
            </a:graphic>
          </wp:anchor>
        </w:drawing>
      </w:r>
    </w:p>
    <w:p w14:paraId="67E64C51" w14:textId="77777777" w:rsidR="00D81056" w:rsidRDefault="00D81056">
      <w:pPr>
        <w:wordWrap w:val="0"/>
        <w:spacing w:line="360" w:lineRule="exact"/>
        <w:textAlignment w:val="baseline"/>
        <w:rPr>
          <w:rFonts w:hint="eastAsia"/>
          <w:sz w:val="24"/>
          <w:lang w:eastAsia="zh-CN"/>
        </w:rPr>
      </w:pPr>
    </w:p>
    <w:p w14:paraId="090AB777" w14:textId="77777777" w:rsidR="00D81056" w:rsidRDefault="00D81056">
      <w:pPr>
        <w:wordWrap w:val="0"/>
        <w:spacing w:line="360" w:lineRule="exact"/>
        <w:textAlignment w:val="baseline"/>
        <w:rPr>
          <w:rFonts w:hint="eastAsia"/>
          <w:sz w:val="24"/>
          <w:lang w:eastAsia="zh-CN"/>
        </w:rPr>
      </w:pPr>
    </w:p>
    <w:p w14:paraId="7B2D0341" w14:textId="77777777" w:rsidR="00D81056" w:rsidRDefault="00D81056">
      <w:pPr>
        <w:wordWrap w:val="0"/>
        <w:spacing w:line="360" w:lineRule="exact"/>
        <w:textAlignment w:val="baseline"/>
        <w:rPr>
          <w:rFonts w:hint="eastAsia"/>
          <w:sz w:val="24"/>
          <w:lang w:eastAsia="zh-CN"/>
        </w:rPr>
      </w:pPr>
    </w:p>
    <w:p w14:paraId="08E2C935" w14:textId="77777777" w:rsidR="00D81056" w:rsidRDefault="00D81056">
      <w:pPr>
        <w:wordWrap w:val="0"/>
        <w:spacing w:line="360" w:lineRule="exact"/>
        <w:textAlignment w:val="baseline"/>
        <w:rPr>
          <w:rFonts w:hint="eastAsia"/>
          <w:sz w:val="24"/>
          <w:lang w:eastAsia="zh-CN"/>
        </w:rPr>
      </w:pPr>
    </w:p>
    <w:p w14:paraId="7F4D9BA4" w14:textId="77777777" w:rsidR="00D81056" w:rsidRDefault="00D81056">
      <w:pPr>
        <w:wordWrap w:val="0"/>
        <w:spacing w:line="360" w:lineRule="exact"/>
        <w:textAlignment w:val="baseline"/>
        <w:rPr>
          <w:rFonts w:hint="eastAsia"/>
          <w:sz w:val="24"/>
          <w:lang w:eastAsia="zh-CN"/>
        </w:rPr>
      </w:pPr>
    </w:p>
    <w:p w14:paraId="5F58D4EB" w14:textId="77777777" w:rsidR="00D81056" w:rsidRDefault="00D81056">
      <w:pPr>
        <w:wordWrap w:val="0"/>
        <w:spacing w:line="360" w:lineRule="exact"/>
        <w:textAlignment w:val="baseline"/>
        <w:rPr>
          <w:rFonts w:hint="eastAsia"/>
          <w:sz w:val="24"/>
          <w:lang w:eastAsia="zh-CN"/>
        </w:rPr>
      </w:pPr>
    </w:p>
    <w:p w14:paraId="6DED1C67" w14:textId="77777777" w:rsidR="00D81056" w:rsidRDefault="00D81056">
      <w:pPr>
        <w:wordWrap w:val="0"/>
        <w:spacing w:line="360" w:lineRule="exact"/>
        <w:textAlignment w:val="baseline"/>
        <w:rPr>
          <w:rFonts w:hint="eastAsia"/>
          <w:sz w:val="24"/>
          <w:lang w:eastAsia="zh-CN"/>
        </w:rPr>
      </w:pPr>
    </w:p>
    <w:p w14:paraId="3C677DE0" w14:textId="77777777" w:rsidR="00D81056" w:rsidRDefault="00D81056">
      <w:pPr>
        <w:wordWrap w:val="0"/>
        <w:spacing w:line="360" w:lineRule="exact"/>
        <w:textAlignment w:val="baseline"/>
        <w:rPr>
          <w:rFonts w:hint="eastAsia"/>
          <w:sz w:val="24"/>
          <w:lang w:eastAsia="zh-CN"/>
        </w:rPr>
      </w:pPr>
    </w:p>
    <w:p w14:paraId="6954C7EC" w14:textId="77777777" w:rsidR="00D81056" w:rsidRDefault="00D81056">
      <w:pPr>
        <w:wordWrap w:val="0"/>
        <w:spacing w:line="360" w:lineRule="exact"/>
        <w:textAlignment w:val="baseline"/>
        <w:rPr>
          <w:rFonts w:hint="eastAsia"/>
          <w:sz w:val="24"/>
          <w:lang w:eastAsia="zh-CN"/>
        </w:rPr>
      </w:pPr>
    </w:p>
    <w:p w14:paraId="7486A8DC" w14:textId="77777777" w:rsidR="00D81056" w:rsidRDefault="00000000">
      <w:pPr>
        <w:wordWrap w:val="0"/>
        <w:spacing w:line="360" w:lineRule="exact"/>
        <w:textAlignment w:val="baseline"/>
        <w:rPr>
          <w:rFonts w:hint="eastAsia"/>
          <w:sz w:val="24"/>
          <w:lang w:eastAsia="zh-CN"/>
        </w:rPr>
      </w:pPr>
      <w:r>
        <w:rPr>
          <w:rFonts w:hint="eastAsia"/>
          <w:sz w:val="24"/>
          <w:lang w:eastAsia="zh-CN"/>
        </w:rPr>
        <w:t xml:space="preserve"> </w:t>
      </w:r>
    </w:p>
    <w:p w14:paraId="6D08F0FC" w14:textId="77777777" w:rsidR="00D81056" w:rsidRDefault="00D81056">
      <w:pPr>
        <w:wordWrap w:val="0"/>
        <w:spacing w:line="360" w:lineRule="exact"/>
        <w:textAlignment w:val="baseline"/>
        <w:rPr>
          <w:rFonts w:hint="eastAsia"/>
          <w:sz w:val="24"/>
          <w:lang w:eastAsia="zh-CN"/>
        </w:rPr>
      </w:pPr>
    </w:p>
    <w:p w14:paraId="0B11F780" w14:textId="77777777" w:rsidR="00D81056" w:rsidRDefault="00D81056">
      <w:pPr>
        <w:wordWrap w:val="0"/>
        <w:spacing w:line="360" w:lineRule="exact"/>
        <w:textAlignment w:val="baseline"/>
        <w:rPr>
          <w:rFonts w:hint="eastAsia"/>
          <w:sz w:val="24"/>
          <w:lang w:eastAsia="zh-CN"/>
        </w:rPr>
      </w:pPr>
    </w:p>
    <w:p w14:paraId="4B509808" w14:textId="77777777" w:rsidR="00D81056" w:rsidRDefault="00D81056">
      <w:pPr>
        <w:wordWrap w:val="0"/>
        <w:spacing w:line="360" w:lineRule="exact"/>
        <w:textAlignment w:val="baseline"/>
        <w:rPr>
          <w:rFonts w:hint="eastAsia"/>
          <w:sz w:val="24"/>
          <w:lang w:eastAsia="zh-CN"/>
        </w:rPr>
      </w:pPr>
    </w:p>
    <w:p w14:paraId="6DE53D06" w14:textId="77777777" w:rsidR="00D81056" w:rsidRDefault="00D81056">
      <w:pPr>
        <w:wordWrap w:val="0"/>
        <w:spacing w:line="360" w:lineRule="exact"/>
        <w:textAlignment w:val="baseline"/>
        <w:rPr>
          <w:rFonts w:hint="eastAsia"/>
          <w:sz w:val="24"/>
          <w:lang w:eastAsia="zh-CN"/>
        </w:rPr>
      </w:pPr>
    </w:p>
    <w:p w14:paraId="3313290F" w14:textId="4E34321A" w:rsidR="00AA6227" w:rsidRDefault="00AA6227" w:rsidP="00AA6227">
      <w:pPr>
        <w:wordWrap w:val="0"/>
        <w:spacing w:before="160" w:line="560" w:lineRule="atLeast"/>
        <w:jc w:val="center"/>
        <w:textAlignment w:val="baseline"/>
        <w:rPr>
          <w:rFonts w:ascii="仿宋" w:eastAsia="仿宋" w:hAnsi="仿宋" w:cs="仿宋" w:hint="eastAsia"/>
          <w:sz w:val="43"/>
          <w:lang w:eastAsia="zh-CN"/>
        </w:rPr>
      </w:pPr>
      <w:r>
        <w:rPr>
          <w:rFonts w:ascii="仿宋" w:eastAsia="仿宋" w:hAnsi="仿宋" w:cs="仿宋" w:hint="eastAsia"/>
          <w:color w:val="000000"/>
          <w:sz w:val="43"/>
          <w:lang w:eastAsia="zh-CN"/>
        </w:rPr>
        <w:lastRenderedPageBreak/>
        <w:t>参考答案</w:t>
      </w:r>
    </w:p>
    <w:p w14:paraId="011AF23B" w14:textId="77777777" w:rsidR="00AA6227" w:rsidRDefault="00AA6227" w:rsidP="00AA6227">
      <w:pPr>
        <w:wordWrap w:val="0"/>
        <w:spacing w:line="440" w:lineRule="atLeast"/>
        <w:ind w:firstLine="220"/>
        <w:textAlignment w:val="baseline"/>
        <w:rPr>
          <w:rFonts w:ascii="仿宋" w:eastAsia="仿宋" w:hAnsi="仿宋" w:cs="仿宋" w:hint="eastAsia"/>
          <w:sz w:val="24"/>
        </w:rPr>
      </w:pPr>
      <w:r>
        <w:rPr>
          <w:rFonts w:ascii="仿宋" w:eastAsia="仿宋" w:hAnsi="仿宋" w:cs="仿宋" w:hint="eastAsia"/>
          <w:color w:val="000000"/>
          <w:sz w:val="24"/>
        </w:rPr>
        <w:t>一、选择题(共48分)</w:t>
      </w:r>
    </w:p>
    <w:tbl>
      <w:tblPr>
        <w:tblW w:w="0" w:type="auto"/>
        <w:tblInd w:w="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00"/>
        <w:gridCol w:w="420"/>
        <w:gridCol w:w="440"/>
        <w:gridCol w:w="440"/>
        <w:gridCol w:w="460"/>
        <w:gridCol w:w="480"/>
        <w:gridCol w:w="500"/>
        <w:gridCol w:w="460"/>
        <w:gridCol w:w="500"/>
        <w:gridCol w:w="500"/>
        <w:gridCol w:w="460"/>
        <w:gridCol w:w="440"/>
        <w:gridCol w:w="580"/>
        <w:gridCol w:w="700"/>
        <w:gridCol w:w="600"/>
        <w:gridCol w:w="680"/>
      </w:tblGrid>
      <w:tr w:rsidR="00AA6227" w14:paraId="660D75EC" w14:textId="77777777" w:rsidTr="00FE44D7">
        <w:trPr>
          <w:trHeight w:val="340"/>
        </w:trPr>
        <w:tc>
          <w:tcPr>
            <w:tcW w:w="600" w:type="dxa"/>
            <w:vAlign w:val="center"/>
          </w:tcPr>
          <w:p w14:paraId="01CB636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题号</w:t>
            </w:r>
          </w:p>
        </w:tc>
        <w:tc>
          <w:tcPr>
            <w:tcW w:w="420" w:type="dxa"/>
            <w:vAlign w:val="center"/>
          </w:tcPr>
          <w:p w14:paraId="72B03E94"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w:t>
            </w:r>
          </w:p>
        </w:tc>
        <w:tc>
          <w:tcPr>
            <w:tcW w:w="440" w:type="dxa"/>
            <w:vAlign w:val="center"/>
          </w:tcPr>
          <w:p w14:paraId="6E5D9DE6"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2</w:t>
            </w:r>
          </w:p>
        </w:tc>
        <w:tc>
          <w:tcPr>
            <w:tcW w:w="440" w:type="dxa"/>
            <w:vAlign w:val="center"/>
          </w:tcPr>
          <w:p w14:paraId="187F61E4"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3</w:t>
            </w:r>
          </w:p>
        </w:tc>
        <w:tc>
          <w:tcPr>
            <w:tcW w:w="460" w:type="dxa"/>
            <w:vAlign w:val="center"/>
          </w:tcPr>
          <w:p w14:paraId="69DB198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4</w:t>
            </w:r>
          </w:p>
        </w:tc>
        <w:tc>
          <w:tcPr>
            <w:tcW w:w="480" w:type="dxa"/>
            <w:vAlign w:val="center"/>
          </w:tcPr>
          <w:p w14:paraId="156E541D"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5</w:t>
            </w:r>
          </w:p>
        </w:tc>
        <w:tc>
          <w:tcPr>
            <w:tcW w:w="500" w:type="dxa"/>
            <w:vAlign w:val="center"/>
          </w:tcPr>
          <w:p w14:paraId="449DA5BD"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6</w:t>
            </w:r>
          </w:p>
        </w:tc>
        <w:tc>
          <w:tcPr>
            <w:tcW w:w="460" w:type="dxa"/>
            <w:vAlign w:val="center"/>
          </w:tcPr>
          <w:p w14:paraId="6EEC2F4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7</w:t>
            </w:r>
          </w:p>
        </w:tc>
        <w:tc>
          <w:tcPr>
            <w:tcW w:w="500" w:type="dxa"/>
            <w:vAlign w:val="center"/>
          </w:tcPr>
          <w:p w14:paraId="75DDCA85"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8</w:t>
            </w:r>
          </w:p>
        </w:tc>
        <w:tc>
          <w:tcPr>
            <w:tcW w:w="500" w:type="dxa"/>
            <w:vAlign w:val="center"/>
          </w:tcPr>
          <w:p w14:paraId="58AF3E89"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9</w:t>
            </w:r>
          </w:p>
        </w:tc>
        <w:tc>
          <w:tcPr>
            <w:tcW w:w="460" w:type="dxa"/>
            <w:vAlign w:val="center"/>
          </w:tcPr>
          <w:p w14:paraId="55FEEF1A"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10</w:t>
            </w:r>
          </w:p>
        </w:tc>
        <w:tc>
          <w:tcPr>
            <w:tcW w:w="440" w:type="dxa"/>
            <w:vAlign w:val="center"/>
          </w:tcPr>
          <w:p w14:paraId="3027906A"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11</w:t>
            </w:r>
          </w:p>
        </w:tc>
        <w:tc>
          <w:tcPr>
            <w:tcW w:w="580" w:type="dxa"/>
            <w:vAlign w:val="center"/>
          </w:tcPr>
          <w:p w14:paraId="78DBEF6C"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12</w:t>
            </w:r>
          </w:p>
        </w:tc>
        <w:tc>
          <w:tcPr>
            <w:tcW w:w="700" w:type="dxa"/>
            <w:vAlign w:val="center"/>
          </w:tcPr>
          <w:p w14:paraId="287CF5ED"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13</w:t>
            </w:r>
          </w:p>
        </w:tc>
        <w:tc>
          <w:tcPr>
            <w:tcW w:w="600" w:type="dxa"/>
            <w:vAlign w:val="center"/>
          </w:tcPr>
          <w:p w14:paraId="5CF349F5"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14</w:t>
            </w:r>
          </w:p>
        </w:tc>
        <w:tc>
          <w:tcPr>
            <w:tcW w:w="680" w:type="dxa"/>
            <w:vAlign w:val="center"/>
          </w:tcPr>
          <w:p w14:paraId="7C69131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15</w:t>
            </w:r>
          </w:p>
        </w:tc>
      </w:tr>
      <w:tr w:rsidR="00AA6227" w14:paraId="3A564C07" w14:textId="77777777" w:rsidTr="00FE44D7">
        <w:trPr>
          <w:trHeight w:val="320"/>
        </w:trPr>
        <w:tc>
          <w:tcPr>
            <w:tcW w:w="600" w:type="dxa"/>
            <w:vAlign w:val="center"/>
          </w:tcPr>
          <w:p w14:paraId="2D71DD97"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答案</w:t>
            </w:r>
          </w:p>
        </w:tc>
        <w:tc>
          <w:tcPr>
            <w:tcW w:w="420" w:type="dxa"/>
            <w:vAlign w:val="center"/>
          </w:tcPr>
          <w:p w14:paraId="044EB13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A</w:t>
            </w:r>
          </w:p>
        </w:tc>
        <w:tc>
          <w:tcPr>
            <w:tcW w:w="440" w:type="dxa"/>
            <w:vAlign w:val="center"/>
          </w:tcPr>
          <w:p w14:paraId="59F05547"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C</w:t>
            </w:r>
          </w:p>
        </w:tc>
        <w:tc>
          <w:tcPr>
            <w:tcW w:w="440" w:type="dxa"/>
            <w:vAlign w:val="center"/>
          </w:tcPr>
          <w:p w14:paraId="740472A3"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B</w:t>
            </w:r>
          </w:p>
        </w:tc>
        <w:tc>
          <w:tcPr>
            <w:tcW w:w="460" w:type="dxa"/>
            <w:vAlign w:val="center"/>
          </w:tcPr>
          <w:p w14:paraId="69AEBBFE"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B</w:t>
            </w:r>
          </w:p>
        </w:tc>
        <w:tc>
          <w:tcPr>
            <w:tcW w:w="480" w:type="dxa"/>
            <w:vAlign w:val="center"/>
          </w:tcPr>
          <w:p w14:paraId="6F6EE4F3"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D</w:t>
            </w:r>
          </w:p>
        </w:tc>
        <w:tc>
          <w:tcPr>
            <w:tcW w:w="500" w:type="dxa"/>
            <w:vAlign w:val="center"/>
          </w:tcPr>
          <w:p w14:paraId="0C522AC7"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C</w:t>
            </w:r>
          </w:p>
        </w:tc>
        <w:tc>
          <w:tcPr>
            <w:tcW w:w="460" w:type="dxa"/>
            <w:vAlign w:val="center"/>
          </w:tcPr>
          <w:p w14:paraId="473FC85E"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A</w:t>
            </w:r>
          </w:p>
        </w:tc>
        <w:tc>
          <w:tcPr>
            <w:tcW w:w="500" w:type="dxa"/>
            <w:vAlign w:val="center"/>
          </w:tcPr>
          <w:p w14:paraId="74F6A133"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B</w:t>
            </w:r>
          </w:p>
        </w:tc>
        <w:tc>
          <w:tcPr>
            <w:tcW w:w="500" w:type="dxa"/>
            <w:vAlign w:val="center"/>
          </w:tcPr>
          <w:p w14:paraId="349326AD"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D</w:t>
            </w:r>
          </w:p>
        </w:tc>
        <w:tc>
          <w:tcPr>
            <w:tcW w:w="460" w:type="dxa"/>
            <w:vAlign w:val="center"/>
          </w:tcPr>
          <w:p w14:paraId="0C3F8C26"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C</w:t>
            </w:r>
          </w:p>
        </w:tc>
        <w:tc>
          <w:tcPr>
            <w:tcW w:w="440" w:type="dxa"/>
            <w:vAlign w:val="center"/>
          </w:tcPr>
          <w:p w14:paraId="7CF04459"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D</w:t>
            </w:r>
          </w:p>
        </w:tc>
        <w:tc>
          <w:tcPr>
            <w:tcW w:w="580" w:type="dxa"/>
            <w:vAlign w:val="center"/>
          </w:tcPr>
          <w:p w14:paraId="287B1387"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B</w:t>
            </w:r>
          </w:p>
        </w:tc>
        <w:tc>
          <w:tcPr>
            <w:tcW w:w="700" w:type="dxa"/>
            <w:vAlign w:val="center"/>
          </w:tcPr>
          <w:p w14:paraId="14A8EC00"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AC</w:t>
            </w:r>
          </w:p>
        </w:tc>
        <w:tc>
          <w:tcPr>
            <w:tcW w:w="600" w:type="dxa"/>
            <w:vAlign w:val="center"/>
          </w:tcPr>
          <w:p w14:paraId="2F727A31"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AB</w:t>
            </w:r>
          </w:p>
        </w:tc>
        <w:tc>
          <w:tcPr>
            <w:tcW w:w="680" w:type="dxa"/>
            <w:vAlign w:val="center"/>
          </w:tcPr>
          <w:p w14:paraId="55C67A7F" w14:textId="77777777" w:rsidR="00AA6227" w:rsidRDefault="00AA6227" w:rsidP="00FE44D7">
            <w:pPr>
              <w:wordWrap w:val="0"/>
              <w:spacing w:line="280" w:lineRule="atLeast"/>
              <w:jc w:val="center"/>
              <w:textAlignment w:val="baseline"/>
              <w:rPr>
                <w:rFonts w:ascii="仿宋" w:eastAsia="仿宋" w:hAnsi="仿宋" w:cs="仿宋" w:hint="eastAsia"/>
              </w:rPr>
            </w:pPr>
            <w:r>
              <w:rPr>
                <w:rFonts w:ascii="仿宋" w:eastAsia="仿宋" w:hAnsi="仿宋" w:cs="仿宋" w:hint="eastAsia"/>
                <w:color w:val="000000"/>
              </w:rPr>
              <w:t>ABC</w:t>
            </w:r>
          </w:p>
        </w:tc>
      </w:tr>
    </w:tbl>
    <w:p w14:paraId="1BAF85FB" w14:textId="77777777" w:rsidR="00AA6227" w:rsidRDefault="00AA6227" w:rsidP="00AA6227">
      <w:pPr>
        <w:wordWrap w:val="0"/>
        <w:spacing w:line="300" w:lineRule="atLeast"/>
        <w:ind w:right="1260" w:firstLine="220"/>
        <w:textAlignment w:val="baseline"/>
        <w:rPr>
          <w:rFonts w:ascii="仿宋" w:eastAsia="仿宋" w:hAnsi="仿宋" w:cs="仿宋" w:hint="eastAsia"/>
          <w:lang w:eastAsia="zh-CN"/>
        </w:rPr>
      </w:pPr>
      <w:r>
        <w:rPr>
          <w:rFonts w:ascii="仿宋" w:eastAsia="仿宋" w:hAnsi="仿宋" w:cs="仿宋" w:hint="eastAsia"/>
          <w:color w:val="000000"/>
          <w:lang w:eastAsia="zh-CN"/>
        </w:rPr>
        <w:t>评分标准：第1~12小题，选对得3分；第13~15 小题，全部选对得4分，选对但不全的得2分，有选错的得0分。</w:t>
      </w:r>
    </w:p>
    <w:p w14:paraId="37B3B511" w14:textId="77777777" w:rsidR="00AA6227" w:rsidRDefault="00AA6227" w:rsidP="00AA6227">
      <w:pPr>
        <w:wordWrap w:val="0"/>
        <w:spacing w:line="440" w:lineRule="atLeast"/>
        <w:ind w:firstLine="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二、填空题(每空1分 共6分)</w:t>
      </w:r>
    </w:p>
    <w:p w14:paraId="04362093" w14:textId="77777777" w:rsidR="00AA6227" w:rsidRDefault="00AA6227" w:rsidP="00AA6227">
      <w:pPr>
        <w:wordWrap w:val="0"/>
        <w:spacing w:before="80" w:line="440" w:lineRule="atLeast"/>
        <w:ind w:left="40" w:firstLine="16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16.固体 信息   17.吸收  凝固  18.  不变  属性</w:t>
      </w:r>
    </w:p>
    <w:p w14:paraId="2B8C6140" w14:textId="77777777" w:rsidR="00AA6227" w:rsidRDefault="00AA6227" w:rsidP="00AA6227">
      <w:pPr>
        <w:wordWrap w:val="0"/>
        <w:spacing w:line="300" w:lineRule="atLeast"/>
        <w:ind w:firstLine="220"/>
        <w:textAlignment w:val="baseline"/>
        <w:rPr>
          <w:rFonts w:ascii="仿宋" w:eastAsia="仿宋" w:hAnsi="仿宋" w:cs="仿宋" w:hint="eastAsia"/>
          <w:lang w:eastAsia="zh-CN"/>
        </w:rPr>
      </w:pPr>
      <w:r>
        <w:rPr>
          <w:rFonts w:ascii="仿宋" w:eastAsia="仿宋" w:hAnsi="仿宋" w:cs="仿宋" w:hint="eastAsia"/>
          <w:color w:val="000000"/>
          <w:lang w:eastAsia="zh-CN"/>
        </w:rPr>
        <w:t>评分标准：每空1分，共6分</w:t>
      </w:r>
    </w:p>
    <w:p w14:paraId="437B906B" w14:textId="77777777" w:rsidR="00AA6227" w:rsidRDefault="00AA6227" w:rsidP="00AA6227">
      <w:pPr>
        <w:wordWrap w:val="0"/>
        <w:spacing w:line="440" w:lineRule="atLeast"/>
        <w:ind w:firstLine="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三、作图实验探究题(19题4分, 20题8分, 21题8分, 22题6分, 共26分)</w:t>
      </w:r>
    </w:p>
    <w:p w14:paraId="76602D3D" w14:textId="77777777" w:rsidR="00AA6227" w:rsidRDefault="00AA6227" w:rsidP="00AA6227">
      <w:pPr>
        <w:wordWrap w:val="0"/>
        <w:spacing w:line="440" w:lineRule="atLeast"/>
        <w:ind w:left="40" w:firstLine="16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19. (4分)</w:t>
      </w:r>
    </w:p>
    <w:p w14:paraId="62B46B3A" w14:textId="77777777" w:rsidR="00AA6227" w:rsidRDefault="00AA6227" w:rsidP="00AA6227">
      <w:pPr>
        <w:wordWrap w:val="0"/>
        <w:spacing w:line="440" w:lineRule="atLeast"/>
        <w:ind w:firstLine="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w:t>
      </w:r>
      <w:r>
        <w:rPr>
          <w:rFonts w:ascii="仿宋" w:eastAsia="仿宋" w:hAnsi="仿宋" w:cs="仿宋" w:hint="eastAsia"/>
          <w:noProof/>
        </w:rPr>
        <w:drawing>
          <wp:anchor distT="0" distB="0" distL="0" distR="0" simplePos="0" relativeHeight="251670528" behindDoc="1" locked="0" layoutInCell="1" allowOverlap="1" wp14:anchorId="5BE08A47" wp14:editId="50259C8F">
            <wp:simplePos x="0" y="0"/>
            <wp:positionH relativeFrom="page">
              <wp:posOffset>1282700</wp:posOffset>
            </wp:positionH>
            <wp:positionV relativeFrom="paragraph">
              <wp:posOffset>215900</wp:posOffset>
            </wp:positionV>
            <wp:extent cx="2717800" cy="825500"/>
            <wp:effectExtent l="0" t="0" r="10160" b="12700"/>
            <wp:wrapNone/>
            <wp:docPr id="2125922443"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28"/>
                    <a:stretch>
                      <a:fillRect/>
                    </a:stretch>
                  </pic:blipFill>
                  <pic:spPr>
                    <a:xfrm>
                      <a:off x="0" y="0"/>
                      <a:ext cx="2717800" cy="825500"/>
                    </a:xfrm>
                    <a:prstGeom prst="rect">
                      <a:avLst/>
                    </a:prstGeom>
                  </pic:spPr>
                </pic:pic>
              </a:graphicData>
            </a:graphic>
          </wp:anchor>
        </w:drawing>
      </w:r>
    </w:p>
    <w:p w14:paraId="3E8289D4" w14:textId="77777777" w:rsidR="00AA6227" w:rsidRDefault="00AA6227" w:rsidP="00AA6227">
      <w:pPr>
        <w:wordWrap w:val="0"/>
        <w:spacing w:line="480" w:lineRule="exact"/>
        <w:textAlignment w:val="baseline"/>
        <w:rPr>
          <w:rFonts w:ascii="仿宋" w:eastAsia="仿宋" w:hAnsi="仿宋" w:cs="仿宋" w:hint="eastAsia"/>
          <w:sz w:val="24"/>
          <w:lang w:eastAsia="zh-CN"/>
        </w:rPr>
      </w:pPr>
    </w:p>
    <w:p w14:paraId="30EE6A3A" w14:textId="77777777" w:rsidR="00AA6227" w:rsidRDefault="00AA6227" w:rsidP="00AA6227">
      <w:pPr>
        <w:wordWrap w:val="0"/>
        <w:spacing w:line="480" w:lineRule="exact"/>
        <w:textAlignment w:val="baseline"/>
        <w:rPr>
          <w:rFonts w:ascii="仿宋" w:eastAsia="仿宋" w:hAnsi="仿宋" w:cs="仿宋" w:hint="eastAsia"/>
          <w:sz w:val="24"/>
          <w:lang w:eastAsia="zh-CN"/>
        </w:rPr>
      </w:pPr>
    </w:p>
    <w:p w14:paraId="456DEF3D" w14:textId="77777777" w:rsidR="00AA6227" w:rsidRDefault="00AA6227" w:rsidP="00AA6227">
      <w:pPr>
        <w:wordWrap w:val="0"/>
        <w:spacing w:line="440" w:lineRule="atLeast"/>
        <w:ind w:left="40" w:firstLine="16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20.(8分)(1) 凸面镜  反射 (2) 关闭 (3)缩小  小  (4)沿直线</w:t>
      </w:r>
    </w:p>
    <w:p w14:paraId="257FCB88" w14:textId="77777777" w:rsidR="00AA6227" w:rsidRDefault="00AA6227" w:rsidP="00AA6227">
      <w:pPr>
        <w:wordWrap w:val="0"/>
        <w:spacing w:before="180" w:line="440" w:lineRule="atLeast"/>
        <w:ind w:firstLine="13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(5) 长  (6) D</w:t>
      </w:r>
    </w:p>
    <w:p w14:paraId="32AFE81D" w14:textId="77777777" w:rsidR="00AA6227" w:rsidRDefault="00AA6227" w:rsidP="00AA6227">
      <w:pPr>
        <w:wordWrap w:val="0"/>
        <w:spacing w:line="440" w:lineRule="atLeast"/>
        <w:ind w:left="420" w:right="1720" w:hanging="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21. (8分) (1) 乙  物质受热均匀 (2)3 不变 同种晶体的熔点和凝固点相同(3)先变低后变高 (4) B (5) 熔点</w:t>
      </w:r>
    </w:p>
    <w:p w14:paraId="216873DC" w14:textId="77777777" w:rsidR="00AA6227" w:rsidRDefault="00AA6227" w:rsidP="00AA6227">
      <w:pPr>
        <w:wordWrap w:val="0"/>
        <w:spacing w:before="140" w:line="300" w:lineRule="atLeast"/>
        <w:ind w:left="340" w:right="2680" w:hanging="120"/>
        <w:textAlignment w:val="baseline"/>
        <w:rPr>
          <w:rFonts w:ascii="仿宋" w:eastAsia="仿宋" w:hAnsi="仿宋" w:cs="仿宋" w:hint="eastAsia"/>
          <w:lang w:eastAsia="zh-CN"/>
        </w:rPr>
      </w:pPr>
      <w:r>
        <w:rPr>
          <w:rFonts w:ascii="仿宋" w:eastAsia="仿宋" w:hAnsi="仿宋" w:cs="仿宋" w:hint="eastAsia"/>
          <w:color w:val="000000"/>
          <w:lang w:eastAsia="zh-CN"/>
        </w:rPr>
        <w:t xml:space="preserve">22. (6分)(1) 58 (2) 20 </w:t>
      </w:r>
      <w:r>
        <w:rPr>
          <w:rFonts w:ascii="仿宋" w:eastAsia="仿宋" w:hAnsi="仿宋" w:cs="仿宋" w:hint="eastAsia"/>
          <w:color w:val="000000"/>
        </w:rPr>
        <w:t>ρ</w:t>
      </w:r>
      <w:r>
        <w:rPr>
          <w:rFonts w:ascii="仿宋" w:eastAsia="仿宋" w:hAnsi="仿宋" w:cs="仿宋" w:hint="eastAsia"/>
          <w:color w:val="000000"/>
          <w:lang w:eastAsia="zh-CN"/>
        </w:rPr>
        <w:t>=m/v 2.9×10³(3) m/(V₁-V₂)  偏小评分标准；  20题每空1分；21题每空1分；22题每空1分。</w:t>
      </w:r>
    </w:p>
    <w:p w14:paraId="3F3171CC" w14:textId="77777777" w:rsidR="00AA6227" w:rsidRDefault="00AA6227" w:rsidP="00AA6227">
      <w:pPr>
        <w:wordWrap w:val="0"/>
        <w:spacing w:line="440" w:lineRule="atLeast"/>
        <w:ind w:firstLine="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四、综合应用题(23题10分, 24题10分, 共20分)</w:t>
      </w:r>
    </w:p>
    <w:p w14:paraId="66E785C2" w14:textId="77777777" w:rsidR="00AA6227" w:rsidRDefault="00AA6227" w:rsidP="00AA6227">
      <w:pPr>
        <w:wordWrap w:val="0"/>
        <w:spacing w:line="440" w:lineRule="atLeast"/>
        <w:ind w:left="40" w:firstLine="16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23. (10分) 解:</w:t>
      </w:r>
    </w:p>
    <w:p w14:paraId="5B035DD5" w14:textId="77777777" w:rsidR="00AA6227" w:rsidRDefault="00AA6227" w:rsidP="00AA6227">
      <w:pPr>
        <w:wordWrap w:val="0"/>
        <w:spacing w:line="440" w:lineRule="atLeast"/>
        <w:ind w:left="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(1)小客车运动的时间为：</w:t>
      </w:r>
      <w:r>
        <w:rPr>
          <w:rFonts w:ascii="仿宋" w:eastAsia="仿宋" w:hAnsi="仿宋" w:cs="仿宋" w:hint="eastAsia"/>
          <w:lang w:eastAsia="zh-CN"/>
        </w:rPr>
        <w:t xml:space="preserve"> </w:t>
      </w:r>
      <m:oMath>
        <m:r>
          <w:rPr>
            <w:rFonts w:ascii="Cambria Math" w:eastAsia="仿宋" w:hAnsi="Cambria Math" w:cs="仿宋"/>
            <w:sz w:val="24"/>
            <w:szCs w:val="24"/>
            <w:lang w:eastAsia="zh-CN"/>
          </w:rPr>
          <m:t>t=40</m:t>
        </m:r>
        <m:r>
          <m:rPr>
            <m:sty m:val="p"/>
          </m:rPr>
          <w:rPr>
            <w:rFonts w:ascii="Cambria Math" w:eastAsia="仿宋" w:hAnsi="Cambria Math" w:cs="仿宋"/>
            <w:sz w:val="24"/>
            <w:szCs w:val="24"/>
            <w:lang w:eastAsia="zh-CN"/>
          </w:rPr>
          <m:t>min</m:t>
        </m:r>
        <m:r>
          <w:rPr>
            <w:rFonts w:ascii="Cambria Math" w:eastAsia="仿宋" w:hAnsi="Cambria Math" w:cs="仿宋" w:hint="eastAsia"/>
            <w:sz w:val="24"/>
            <w:szCs w:val="24"/>
            <w:lang w:eastAsia="zh-CN"/>
          </w:rPr>
          <m:t>=</m:t>
        </m:r>
        <m:f>
          <m:fPr>
            <m:ctrlPr>
              <w:rPr>
                <w:rFonts w:ascii="Cambria Math" w:eastAsia="仿宋" w:hAnsi="Cambria Math" w:cs="仿宋" w:hint="eastAsia"/>
              </w:rPr>
            </m:ctrlPr>
          </m:fPr>
          <m:num>
            <m:r>
              <w:rPr>
                <w:rFonts w:ascii="Cambria Math" w:eastAsia="仿宋" w:hAnsi="Cambria Math" w:cs="仿宋"/>
                <w:sz w:val="24"/>
                <w:szCs w:val="24"/>
                <w:lang w:eastAsia="zh-CN"/>
              </w:rPr>
              <m:t>2</m:t>
            </m:r>
          </m:num>
          <m:den>
            <m:r>
              <w:rPr>
                <w:rFonts w:ascii="Cambria Math" w:eastAsia="仿宋" w:hAnsi="Cambria Math" w:cs="仿宋"/>
                <w:sz w:val="24"/>
                <w:szCs w:val="24"/>
                <w:lang w:eastAsia="zh-CN"/>
              </w:rPr>
              <m:t>3</m:t>
            </m:r>
          </m:den>
        </m:f>
        <m:r>
          <w:rPr>
            <w:rFonts w:ascii="Cambria Math" w:eastAsia="仿宋" w:hAnsi="Cambria Math" w:cs="仿宋"/>
            <w:sz w:val="24"/>
            <w:szCs w:val="24"/>
            <w:lang w:eastAsia="zh-CN"/>
          </w:rPr>
          <m:t>h</m:t>
        </m:r>
      </m:oMath>
      <w:r>
        <w:rPr>
          <w:rFonts w:ascii="仿宋" w:eastAsia="仿宋" w:hAnsi="仿宋" w:cs="仿宋" w:hint="eastAsia"/>
          <w:color w:val="000000"/>
          <w:sz w:val="24"/>
          <w:lang w:eastAsia="zh-CN"/>
        </w:rPr>
        <w:t>……………1分</w:t>
      </w:r>
    </w:p>
    <w:p w14:paraId="2B33A5F9" w14:textId="77777777" w:rsidR="00AA6227" w:rsidRDefault="00AA6227" w:rsidP="00AA6227">
      <w:pPr>
        <w:wordWrap w:val="0"/>
        <w:spacing w:line="440" w:lineRule="atLeast"/>
        <w:ind w:left="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小客车匀速通过大桥的速度为：</w:t>
      </w:r>
      <w:r>
        <w:rPr>
          <w:rFonts w:ascii="仿宋" w:eastAsia="仿宋" w:hAnsi="仿宋" w:cs="仿宋" w:hint="eastAsia"/>
          <w:lang w:eastAsia="zh-CN"/>
        </w:rPr>
        <w:t xml:space="preserve"> </w:t>
      </w:r>
      <m:oMath>
        <m:r>
          <w:rPr>
            <w:rFonts w:ascii="Cambria Math" w:eastAsia="仿宋" w:hAnsi="Cambria Math" w:cs="仿宋"/>
            <w:sz w:val="24"/>
            <w:szCs w:val="24"/>
            <w:lang w:eastAsia="zh-CN"/>
          </w:rPr>
          <m:t>v=</m:t>
        </m:r>
        <m:f>
          <m:fPr>
            <m:ctrlPr>
              <w:rPr>
                <w:rFonts w:ascii="Cambria Math" w:eastAsia="仿宋" w:hAnsi="Cambria Math" w:cs="仿宋" w:hint="eastAsia"/>
              </w:rPr>
            </m:ctrlPr>
          </m:fPr>
          <m:num>
            <m:r>
              <w:rPr>
                <w:rFonts w:ascii="Cambria Math" w:eastAsia="仿宋" w:hAnsi="Cambria Math" w:cs="仿宋"/>
                <w:sz w:val="24"/>
                <w:szCs w:val="24"/>
                <w:lang w:eastAsia="zh-CN"/>
              </w:rPr>
              <m:t>s</m:t>
            </m:r>
          </m:num>
          <m:den>
            <m:r>
              <w:rPr>
                <w:rFonts w:ascii="Cambria Math" w:eastAsia="仿宋" w:hAnsi="Cambria Math" w:cs="仿宋"/>
                <w:sz w:val="24"/>
                <w:szCs w:val="24"/>
                <w:lang w:eastAsia="zh-CN"/>
              </w:rPr>
              <m:t>t</m:t>
            </m:r>
          </m:den>
        </m:f>
        <m:r>
          <w:rPr>
            <w:rFonts w:ascii="Cambria Math" w:eastAsia="仿宋" w:hAnsi="Cambria Math" w:cs="仿宋" w:hint="eastAsia"/>
            <w:sz w:val="24"/>
            <w:szCs w:val="24"/>
            <w:lang w:eastAsia="zh-CN"/>
          </w:rPr>
          <m:t>=</m:t>
        </m:r>
        <m:f>
          <m:fPr>
            <m:ctrlPr>
              <w:rPr>
                <w:rFonts w:ascii="Cambria Math" w:eastAsia="仿宋" w:hAnsi="Cambria Math" w:cs="仿宋" w:hint="eastAsia"/>
              </w:rPr>
            </m:ctrlPr>
          </m:fPr>
          <m:num>
            <m:r>
              <w:rPr>
                <w:rFonts w:ascii="Cambria Math" w:eastAsia="仿宋" w:hAnsi="Cambria Math" w:cs="仿宋"/>
                <w:sz w:val="24"/>
                <w:szCs w:val="24"/>
                <w:lang w:eastAsia="zh-CN"/>
              </w:rPr>
              <m:t>55km</m:t>
            </m:r>
          </m:num>
          <m:den>
            <m:f>
              <m:fPr>
                <m:ctrlPr>
                  <w:rPr>
                    <w:rFonts w:ascii="Cambria Math" w:eastAsia="仿宋" w:hAnsi="Cambria Math" w:cs="仿宋" w:hint="eastAsia"/>
                  </w:rPr>
                </m:ctrlPr>
              </m:fPr>
              <m:num>
                <m:r>
                  <w:rPr>
                    <w:rFonts w:ascii="Cambria Math" w:eastAsia="仿宋" w:hAnsi="Cambria Math" w:cs="仿宋"/>
                    <w:sz w:val="24"/>
                    <w:szCs w:val="24"/>
                    <w:lang w:eastAsia="zh-CN"/>
                  </w:rPr>
                  <m:t>2</m:t>
                </m:r>
              </m:num>
              <m:den>
                <m:r>
                  <w:rPr>
                    <w:rFonts w:ascii="Cambria Math" w:eastAsia="仿宋" w:hAnsi="Cambria Math" w:cs="仿宋"/>
                    <w:sz w:val="24"/>
                    <w:szCs w:val="24"/>
                    <w:lang w:eastAsia="zh-CN"/>
                  </w:rPr>
                  <m:t>3</m:t>
                </m:r>
              </m:den>
            </m:f>
            <m:r>
              <w:rPr>
                <w:rFonts w:ascii="Cambria Math" w:eastAsia="仿宋" w:hAnsi="Cambria Math" w:cs="仿宋"/>
                <w:sz w:val="24"/>
                <w:szCs w:val="24"/>
                <w:lang w:eastAsia="zh-CN"/>
              </w:rPr>
              <m:t>h</m:t>
            </m:r>
          </m:den>
        </m:f>
        <m:r>
          <w:rPr>
            <w:rFonts w:ascii="Cambria Math" w:eastAsia="仿宋" w:hAnsi="Cambria Math" w:cs="仿宋"/>
            <w:sz w:val="24"/>
            <w:szCs w:val="24"/>
            <w:lang w:eastAsia="zh-CN"/>
          </w:rPr>
          <m:t>=82.5km/h&lt;</m:t>
        </m:r>
        <m:r>
          <w:rPr>
            <w:rFonts w:ascii="Cambria Math" w:eastAsia="仿宋" w:hAnsi="Cambria Math" w:cs="仿宋"/>
            <w:sz w:val="24"/>
            <w:szCs w:val="24"/>
            <w:lang w:eastAsia="zh-CN"/>
          </w:rPr>
          <m:t>100km/h</m:t>
        </m:r>
      </m:oMath>
      <w:r>
        <w:rPr>
          <w:rFonts w:ascii="仿宋" w:eastAsia="仿宋" w:hAnsi="仿宋" w:cs="仿宋" w:hint="eastAsia"/>
          <w:color w:val="000000"/>
          <w:sz w:val="24"/>
          <w:lang w:eastAsia="zh-CN"/>
        </w:rPr>
        <w:t>…2分</w:t>
      </w:r>
    </w:p>
    <w:p w14:paraId="77730304" w14:textId="77777777" w:rsidR="00AA6227" w:rsidRDefault="00AA6227" w:rsidP="00AA6227">
      <w:pPr>
        <w:wordWrap w:val="0"/>
        <w:spacing w:before="160" w:line="440" w:lineRule="atLeast"/>
        <w:ind w:left="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所以小客车没有超速。</w:t>
      </w:r>
    </w:p>
    <w:p w14:paraId="1247AE30" w14:textId="77777777" w:rsidR="00AA6227" w:rsidRDefault="00AA6227" w:rsidP="00AA6227">
      <w:pPr>
        <w:wordWrap w:val="0"/>
        <w:spacing w:before="180" w:line="440" w:lineRule="atLeast"/>
        <w:ind w:left="220"/>
        <w:textAlignment w:val="baseline"/>
        <w:rPr>
          <w:rFonts w:ascii="仿宋" w:eastAsia="仿宋" w:hAnsi="仿宋" w:cs="仿宋" w:hint="eastAsia"/>
          <w:sz w:val="24"/>
          <w:lang w:eastAsia="zh-CN"/>
        </w:rPr>
      </w:pPr>
      <w:r>
        <w:rPr>
          <w:rFonts w:ascii="仿宋" w:eastAsia="仿宋" w:hAnsi="仿宋" w:cs="仿宋" w:hint="eastAsia"/>
          <w:color w:val="000000"/>
          <w:sz w:val="24"/>
          <w:lang w:eastAsia="zh-CN"/>
        </w:rPr>
        <w:t>(2)当汽车以最高速度行驶时，所用时间为：</w:t>
      </w:r>
    </w:p>
    <w:p w14:paraId="62F2131E" w14:textId="77777777" w:rsidR="00AA6227" w:rsidRDefault="00AA6227" w:rsidP="00AA6227">
      <w:pPr>
        <w:wordWrap w:val="0"/>
        <w:spacing w:line="280" w:lineRule="exact"/>
        <w:textAlignment w:val="baseline"/>
        <w:rPr>
          <w:rFonts w:ascii="仿宋" w:eastAsia="仿宋" w:hAnsi="仿宋" w:cs="仿宋" w:hint="eastAsia"/>
          <w:sz w:val="22"/>
          <w:lang w:eastAsia="zh-CN"/>
        </w:rPr>
      </w:pPr>
    </w:p>
    <w:p w14:paraId="7BD46220" w14:textId="77777777" w:rsidR="00AA6227" w:rsidRDefault="00AA6227" w:rsidP="00AA6227">
      <w:pPr>
        <w:wordWrap w:val="0"/>
        <w:spacing w:line="280" w:lineRule="exact"/>
        <w:textAlignment w:val="baseline"/>
        <w:rPr>
          <w:rFonts w:ascii="仿宋" w:eastAsia="仿宋" w:hAnsi="仿宋" w:cs="仿宋" w:hint="eastAsia"/>
          <w:sz w:val="22"/>
          <w:lang w:eastAsia="zh-CN"/>
        </w:rPr>
      </w:pPr>
    </w:p>
    <w:p w14:paraId="1DC56BF9" w14:textId="77777777" w:rsidR="00AA6227" w:rsidRDefault="00AA6227" w:rsidP="00AA6227">
      <w:pPr>
        <w:wordWrap w:val="0"/>
        <w:spacing w:line="300" w:lineRule="atLeast"/>
        <w:textAlignment w:val="baseline"/>
        <w:rPr>
          <w:rFonts w:ascii="仿宋" w:eastAsia="仿宋" w:hAnsi="仿宋" w:cs="仿宋" w:hint="eastAsia"/>
          <w:lang w:eastAsia="zh-CN"/>
        </w:rPr>
        <w:sectPr w:rsidR="00AA6227" w:rsidSect="00AA6227">
          <w:pgSz w:w="11900" w:h="16820"/>
          <w:pgMar w:top="1360" w:right="880" w:bottom="1360" w:left="880" w:header="720" w:footer="720" w:gutter="0"/>
          <w:cols w:space="720"/>
        </w:sectPr>
      </w:pPr>
      <w:r>
        <w:rPr>
          <w:rFonts w:ascii="仿宋" w:eastAsia="仿宋" w:hAnsi="仿宋" w:cs="仿宋" w:hint="eastAsia"/>
          <w:color w:val="000000"/>
          <w:lang w:eastAsia="zh-CN"/>
        </w:rPr>
        <w:t xml:space="preserve">                    物理试题 (A)参考答案  第1 页(共2页)                                  级</w:t>
      </w:r>
    </w:p>
    <w:p w14:paraId="39CBFD29" w14:textId="77777777" w:rsidR="00AA6227" w:rsidRDefault="00AA6227" w:rsidP="00AA6227">
      <w:pPr>
        <w:wordWrap w:val="0"/>
        <w:spacing w:before="360" w:line="420" w:lineRule="atLeast"/>
        <w:ind w:right="60"/>
        <w:jc w:val="right"/>
        <w:textAlignment w:val="baseline"/>
        <w:rPr>
          <w:rFonts w:ascii="仿宋" w:eastAsia="仿宋" w:hAnsi="仿宋" w:cs="仿宋" w:hint="eastAsia"/>
        </w:rPr>
      </w:pPr>
      <w:r>
        <w:rPr>
          <w:rFonts w:ascii="仿宋" w:eastAsia="仿宋" w:hAnsi="仿宋" w:cs="仿宋" w:hint="eastAsia"/>
          <w:color w:val="000000"/>
        </w:rPr>
        <w:lastRenderedPageBreak/>
        <w:t>……………………………………1分</w:t>
      </w:r>
      <w:r>
        <w:rPr>
          <w:rFonts w:ascii="仿宋" w:eastAsia="仿宋" w:hAnsi="仿宋" w:cs="仿宋" w:hint="eastAsia"/>
          <w:noProof/>
        </w:rPr>
        <w:drawing>
          <wp:anchor distT="0" distB="0" distL="0" distR="0" simplePos="0" relativeHeight="251671552" behindDoc="1" locked="0" layoutInCell="1" allowOverlap="1" wp14:anchorId="4DF400D3" wp14:editId="24D0878E">
            <wp:simplePos x="0" y="0"/>
            <wp:positionH relativeFrom="page">
              <wp:posOffset>1054100</wp:posOffset>
            </wp:positionH>
            <wp:positionV relativeFrom="paragraph">
              <wp:posOffset>330200</wp:posOffset>
            </wp:positionV>
            <wp:extent cx="1739900" cy="215900"/>
            <wp:effectExtent l="0" t="0" r="12700" b="12700"/>
            <wp:wrapNone/>
            <wp:docPr id="176218697"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29"/>
                    <a:stretch>
                      <a:fillRect/>
                    </a:stretch>
                  </pic:blipFill>
                  <pic:spPr>
                    <a:xfrm>
                      <a:off x="0" y="0"/>
                      <a:ext cx="1739900" cy="215900"/>
                    </a:xfrm>
                    <a:prstGeom prst="rect">
                      <a:avLst/>
                    </a:prstGeom>
                  </pic:spPr>
                </pic:pic>
              </a:graphicData>
            </a:graphic>
          </wp:anchor>
        </w:drawing>
      </w:r>
    </w:p>
    <w:p w14:paraId="61BBCF3B" w14:textId="77777777" w:rsidR="00AA6227" w:rsidRDefault="00AA6227" w:rsidP="00AA6227">
      <w:pPr>
        <w:wordWrap w:val="0"/>
        <w:spacing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当汽车以最低速度行驶时，所用时间为：</w:t>
      </w:r>
    </w:p>
    <w:p w14:paraId="7D09F341" w14:textId="77777777" w:rsidR="00AA6227" w:rsidRDefault="00AA6227" w:rsidP="00AA6227">
      <w:pPr>
        <w:wordWrap w:val="0"/>
        <w:spacing w:line="420" w:lineRule="atLeast"/>
        <w:textAlignment w:val="baseline"/>
        <w:rPr>
          <w:rFonts w:ascii="仿宋" w:eastAsia="仿宋" w:hAnsi="仿宋" w:cs="仿宋" w:hint="eastAsia"/>
        </w:rPr>
      </w:pPr>
      <w:r>
        <w:rPr>
          <w:rFonts w:ascii="仿宋" w:eastAsia="仿宋" w:hAnsi="仿宋" w:cs="仿宋" w:hint="eastAsia"/>
          <w:color w:val="000000"/>
          <w:lang w:eastAsia="zh-CN"/>
        </w:rPr>
        <w:t xml:space="preserve">                </w:t>
      </w:r>
      <w:r>
        <w:rPr>
          <w:rFonts w:ascii="仿宋" w:eastAsia="仿宋" w:hAnsi="仿宋" w:cs="仿宋" w:hint="eastAsia"/>
          <w:lang w:eastAsia="zh-CN"/>
        </w:rPr>
        <w:t xml:space="preserve"> </w:t>
      </w:r>
      <m:oMath>
        <m:sSub>
          <m:sSubPr>
            <m:ctrlPr>
              <w:rPr>
                <w:rFonts w:ascii="Cambria Math" w:eastAsia="仿宋" w:hAnsi="Cambria Math" w:cs="仿宋" w:hint="eastAsia"/>
              </w:rPr>
            </m:ctrlPr>
          </m:sSubPr>
          <m:e>
            <m:r>
              <w:rPr>
                <w:rFonts w:ascii="Cambria Math" w:eastAsia="仿宋" w:hAnsi="Cambria Math" w:cs="仿宋"/>
                <w:sz w:val="20"/>
                <w:szCs w:val="20"/>
              </w:rPr>
              <m:t>t</m:t>
            </m:r>
          </m:e>
          <m:sub>
            <m:r>
              <w:rPr>
                <w:rFonts w:ascii="Cambria Math" w:eastAsia="仿宋" w:hAnsi="Cambria Math" w:cs="仿宋" w:hint="eastAsia"/>
                <w:sz w:val="20"/>
                <w:szCs w:val="20"/>
              </w:rPr>
              <m:t>长</m:t>
            </m:r>
          </m:sub>
        </m:sSub>
        <m:r>
          <w:rPr>
            <w:rFonts w:ascii="Cambria Math" w:eastAsia="仿宋" w:hAnsi="Cambria Math" w:cs="仿宋" w:hint="eastAsia"/>
            <w:sz w:val="20"/>
            <w:szCs w:val="20"/>
          </w:rPr>
          <m:t>=</m:t>
        </m:r>
        <m:f>
          <m:fPr>
            <m:ctrlPr>
              <w:rPr>
                <w:rFonts w:ascii="Cambria Math" w:eastAsia="仿宋" w:hAnsi="Cambria Math" w:cs="仿宋" w:hint="eastAsia"/>
              </w:rPr>
            </m:ctrlPr>
          </m:fPr>
          <m:num>
            <m:r>
              <w:rPr>
                <w:rFonts w:ascii="Cambria Math" w:eastAsia="仿宋" w:hAnsi="Cambria Math" w:cs="仿宋"/>
                <w:sz w:val="20"/>
                <w:szCs w:val="20"/>
              </w:rPr>
              <m:t>s</m:t>
            </m:r>
          </m:num>
          <m:den>
            <m:sSub>
              <m:sSubPr>
                <m:ctrlPr>
                  <w:rPr>
                    <w:rFonts w:ascii="Cambria Math" w:eastAsia="仿宋" w:hAnsi="Cambria Math" w:cs="仿宋" w:hint="eastAsia"/>
                  </w:rPr>
                </m:ctrlPr>
              </m:sSubPr>
              <m:e>
                <m:r>
                  <w:rPr>
                    <w:rFonts w:ascii="Cambria Math" w:eastAsia="仿宋" w:hAnsi="Cambria Math" w:cs="仿宋"/>
                    <w:sz w:val="20"/>
                    <w:szCs w:val="20"/>
                  </w:rPr>
                  <m:t>v</m:t>
                </m:r>
              </m:e>
              <m:sub>
                <m:r>
                  <w:rPr>
                    <w:rFonts w:ascii="Cambria Math" w:eastAsia="仿宋" w:hAnsi="Cambria Math" w:cs="仿宋" w:hint="eastAsia"/>
                    <w:sz w:val="20"/>
                    <w:szCs w:val="20"/>
                  </w:rPr>
                  <m:t>纸</m:t>
                </m:r>
              </m:sub>
            </m:sSub>
          </m:den>
        </m:f>
        <m:r>
          <w:rPr>
            <w:rFonts w:ascii="Cambria Math" w:eastAsia="仿宋" w:hAnsi="Cambria Math" w:cs="仿宋" w:hint="eastAsia"/>
            <w:sz w:val="20"/>
            <w:szCs w:val="20"/>
          </w:rPr>
          <m:t>=</m:t>
        </m:r>
        <m:f>
          <m:fPr>
            <m:ctrlPr>
              <w:rPr>
                <w:rFonts w:ascii="Cambria Math" w:eastAsia="仿宋" w:hAnsi="Cambria Math" w:cs="仿宋" w:hint="eastAsia"/>
              </w:rPr>
            </m:ctrlPr>
          </m:fPr>
          <m:num>
            <m:r>
              <w:rPr>
                <w:rFonts w:ascii="Cambria Math" w:eastAsia="仿宋" w:hAnsi="Cambria Math" w:cs="仿宋"/>
                <w:sz w:val="20"/>
                <w:szCs w:val="20"/>
              </w:rPr>
              <m:t>55km</m:t>
            </m:r>
          </m:num>
          <m:den>
            <m:r>
              <w:rPr>
                <w:rFonts w:ascii="Cambria Math" w:eastAsia="仿宋" w:hAnsi="Cambria Math" w:cs="仿宋"/>
                <w:sz w:val="20"/>
                <w:szCs w:val="20"/>
              </w:rPr>
              <m:t>80km/h</m:t>
            </m:r>
          </m:den>
        </m:f>
        <m:r>
          <w:rPr>
            <w:rFonts w:ascii="Cambria Math" w:eastAsia="仿宋" w:hAnsi="Cambria Math" w:cs="仿宋"/>
            <w:sz w:val="20"/>
            <w:szCs w:val="20"/>
          </w:rPr>
          <m:t>=0.6875</m:t>
        </m:r>
        <m:r>
          <w:rPr>
            <w:rFonts w:ascii="Cambria Math" w:eastAsia="仿宋" w:hAnsi="Cambria Math" w:cs="仿宋"/>
            <w:sz w:val="20"/>
            <w:szCs w:val="20"/>
          </w:rPr>
          <m:t>h=</m:t>
        </m:r>
        <m:r>
          <w:rPr>
            <w:rFonts w:ascii="Cambria Math" w:eastAsia="仿宋" w:hAnsi="Cambria Math" w:cs="仿宋"/>
            <w:sz w:val="20"/>
            <w:szCs w:val="20"/>
          </w:rPr>
          <m:t>41.25*</m:t>
        </m:r>
        <m:r>
          <m:rPr>
            <m:sty m:val="p"/>
          </m:rPr>
          <w:rPr>
            <w:rFonts w:ascii="Cambria Math" w:eastAsia="仿宋" w:hAnsi="Cambria Math" w:cs="仿宋"/>
            <w:sz w:val="20"/>
            <w:szCs w:val="20"/>
          </w:rPr>
          <m:t>min</m:t>
        </m:r>
      </m:oMath>
      <w:r>
        <w:rPr>
          <w:rFonts w:ascii="仿宋" w:eastAsia="仿宋" w:hAnsi="仿宋" w:cs="仿宋" w:hint="eastAsia"/>
          <w:color w:val="000000"/>
        </w:rPr>
        <w:t xml:space="preserve">        …1分</w:t>
      </w:r>
    </w:p>
    <w:p w14:paraId="01C6093E" w14:textId="77777777" w:rsidR="00AA6227" w:rsidRDefault="00AA6227" w:rsidP="00AA6227">
      <w:pPr>
        <w:wordWrap w:val="0"/>
        <w:spacing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汽车通过大桥需要的安全时间范围为: 33min-41.25min。………………………………1分</w:t>
      </w:r>
    </w:p>
    <w:p w14:paraId="255D301F" w14:textId="77777777" w:rsidR="00AA6227" w:rsidRDefault="00AA6227" w:rsidP="00AA6227">
      <w:pPr>
        <w:wordWrap w:val="0"/>
        <w:spacing w:before="20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(3)由图像可知，汽车15s后做匀速直线运动，此时，汽车匀速行驶的速度为</w:t>
      </w:r>
      <w:r>
        <w:rPr>
          <w:rFonts w:ascii="仿宋" w:eastAsia="仿宋" w:hAnsi="仿宋" w:cs="仿宋" w:hint="eastAsia"/>
          <w:lang w:eastAsia="zh-CN"/>
        </w:rPr>
        <w:t xml:space="preserve"> </w:t>
      </w:r>
      <m:oMath>
        <m:r>
          <w:rPr>
            <w:rFonts w:ascii="Cambria Math" w:eastAsia="仿宋" w:hAnsi="Cambria Math" w:cs="仿宋"/>
            <w:sz w:val="20"/>
            <w:szCs w:val="20"/>
            <w:lang w:eastAsia="zh-CN"/>
          </w:rPr>
          <m:t>v₂=15m/s;</m:t>
        </m:r>
      </m:oMath>
    </w:p>
    <w:p w14:paraId="030BC945" w14:textId="77777777" w:rsidR="00AA6227" w:rsidRDefault="00AA6227" w:rsidP="00AA6227">
      <w:pPr>
        <w:wordWrap w:val="0"/>
        <w:spacing w:before="22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汽车匀速行驶的时间为：</w:t>
      </w:r>
      <w:r>
        <w:rPr>
          <w:rFonts w:ascii="仿宋" w:eastAsia="仿宋" w:hAnsi="仿宋" w:cs="仿宋" w:hint="eastAsia"/>
          <w:lang w:eastAsia="zh-CN"/>
        </w:rPr>
        <w:t xml:space="preserve"> </w:t>
      </w:r>
      <m:oMath>
        <m:r>
          <w:rPr>
            <w:rFonts w:ascii="Cambria Math" w:eastAsia="仿宋" w:hAnsi="Cambria Math" w:cs="仿宋"/>
            <w:sz w:val="20"/>
            <w:szCs w:val="20"/>
            <w:lang w:eastAsia="zh-CN"/>
          </w:rPr>
          <m:t>t₂=t₁-t₁=30s-15s=15s</m:t>
        </m:r>
      </m:oMath>
      <w:r>
        <w:rPr>
          <w:rFonts w:ascii="仿宋" w:eastAsia="仿宋" w:hAnsi="仿宋" w:cs="仿宋" w:hint="eastAsia"/>
          <w:color w:val="000000"/>
          <w:lang w:eastAsia="zh-CN"/>
        </w:rPr>
        <w:t>…………1分</w:t>
      </w:r>
    </w:p>
    <w:p w14:paraId="7635026D" w14:textId="77777777" w:rsidR="00AA6227" w:rsidRDefault="00AA6227" w:rsidP="00AA6227">
      <w:pPr>
        <w:wordWrap w:val="0"/>
        <w:spacing w:before="20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汽车匀速行驶的路程为：</w:t>
      </w:r>
      <w:r>
        <w:rPr>
          <w:rFonts w:ascii="仿宋" w:eastAsia="仿宋" w:hAnsi="仿宋" w:cs="仿宋" w:hint="eastAsia"/>
          <w:lang w:eastAsia="zh-CN"/>
        </w:rPr>
        <w:t xml:space="preserve"> </w:t>
      </w:r>
      <m:oMath>
        <m:r>
          <w:rPr>
            <w:rFonts w:ascii="Cambria Math" w:eastAsia="仿宋" w:hAnsi="Cambria Math" w:cs="仿宋"/>
            <w:sz w:val="20"/>
            <w:szCs w:val="20"/>
            <w:lang w:eastAsia="zh-CN"/>
          </w:rPr>
          <m:t>s₂=v₂t₂=15m/s×15s=225m</m:t>
        </m:r>
      </m:oMath>
      <w:r>
        <w:rPr>
          <w:rFonts w:ascii="仿宋" w:eastAsia="仿宋" w:hAnsi="仿宋" w:cs="仿宋" w:hint="eastAsia"/>
          <w:color w:val="000000"/>
          <w:lang w:eastAsia="zh-CN"/>
        </w:rPr>
        <w:t>…1分</w:t>
      </w:r>
    </w:p>
    <w:p w14:paraId="6AAB0FCD" w14:textId="77777777" w:rsidR="00AA6227" w:rsidRDefault="00AA6227" w:rsidP="00AA6227">
      <w:pPr>
        <w:wordWrap w:val="0"/>
        <w:spacing w:before="22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汽车行驶的总路程为：</w:t>
      </w:r>
      <w:r>
        <w:rPr>
          <w:rFonts w:ascii="仿宋" w:eastAsia="仿宋" w:hAnsi="仿宋" w:cs="仿宋" w:hint="eastAsia"/>
          <w:lang w:eastAsia="zh-CN"/>
        </w:rPr>
        <w:t xml:space="preserve"> </w:t>
      </w:r>
      <m:oMath>
        <m:sSub>
          <m:sSubPr>
            <m:ctrlPr>
              <w:rPr>
                <w:rFonts w:ascii="Cambria Math" w:eastAsia="仿宋" w:hAnsi="Cambria Math" w:cs="仿宋" w:hint="eastAsia"/>
              </w:rPr>
            </m:ctrlPr>
          </m:sSubPr>
          <m:e>
            <m:r>
              <w:rPr>
                <w:rFonts w:ascii="Cambria Math" w:eastAsia="仿宋" w:hAnsi="Cambria Math" w:cs="仿宋"/>
                <w:sz w:val="20"/>
                <w:szCs w:val="20"/>
                <w:lang w:eastAsia="zh-CN"/>
              </w:rPr>
              <m:t>s</m:t>
            </m:r>
          </m:e>
          <m:sub>
            <m:r>
              <w:rPr>
                <w:rFonts w:ascii="Cambria Math" w:eastAsia="仿宋" w:hAnsi="Cambria Math" w:cs="仿宋" w:hint="eastAsia"/>
                <w:sz w:val="20"/>
                <w:szCs w:val="20"/>
                <w:lang w:eastAsia="zh-CN"/>
              </w:rPr>
              <m:t>总</m:t>
            </m:r>
          </m:sub>
        </m:sSub>
        <m:r>
          <w:rPr>
            <w:rFonts w:ascii="Cambria Math" w:eastAsia="仿宋" w:hAnsi="Cambria Math" w:cs="仿宋" w:hint="eastAsia"/>
            <w:sz w:val="20"/>
            <w:szCs w:val="20"/>
            <w:lang w:eastAsia="zh-CN"/>
          </w:rPr>
          <m:t>=</m:t>
        </m:r>
        <m:sSub>
          <m:sSubPr>
            <m:ctrlPr>
              <w:rPr>
                <w:rFonts w:ascii="Cambria Math" w:eastAsia="仿宋" w:hAnsi="Cambria Math" w:cs="仿宋" w:hint="eastAsia"/>
              </w:rPr>
            </m:ctrlPr>
          </m:sSubPr>
          <m:e>
            <m:r>
              <w:rPr>
                <w:rFonts w:ascii="Cambria Math" w:eastAsia="仿宋" w:hAnsi="Cambria Math" w:cs="仿宋"/>
                <w:sz w:val="20"/>
                <w:szCs w:val="20"/>
                <w:lang w:eastAsia="zh-CN"/>
              </w:rPr>
              <m:t>s</m:t>
            </m:r>
          </m:e>
          <m:sub>
            <m:r>
              <w:rPr>
                <w:rFonts w:ascii="Cambria Math" w:eastAsia="仿宋" w:hAnsi="Cambria Math" w:cs="仿宋"/>
                <w:sz w:val="20"/>
                <w:szCs w:val="20"/>
                <w:lang w:eastAsia="zh-CN"/>
              </w:rPr>
              <m:t>1</m:t>
            </m:r>
          </m:sub>
        </m:sSub>
        <m:r>
          <w:rPr>
            <w:rFonts w:ascii="Cambria Math" w:eastAsia="仿宋" w:hAnsi="Cambria Math" w:cs="仿宋" w:hint="eastAsia"/>
            <w:sz w:val="20"/>
            <w:szCs w:val="20"/>
            <w:lang w:eastAsia="zh-CN"/>
          </w:rPr>
          <m:t>+</m:t>
        </m:r>
        <m:sSub>
          <m:sSubPr>
            <m:ctrlPr>
              <w:rPr>
                <w:rFonts w:ascii="Cambria Math" w:eastAsia="仿宋" w:hAnsi="Cambria Math" w:cs="仿宋" w:hint="eastAsia"/>
              </w:rPr>
            </m:ctrlPr>
          </m:sSubPr>
          <m:e>
            <m:r>
              <w:rPr>
                <w:rFonts w:ascii="Cambria Math" w:eastAsia="仿宋" w:hAnsi="Cambria Math" w:cs="仿宋"/>
                <w:sz w:val="20"/>
                <w:szCs w:val="20"/>
                <w:lang w:eastAsia="zh-CN"/>
              </w:rPr>
              <m:t>s</m:t>
            </m:r>
          </m:e>
          <m:sub>
            <m:r>
              <w:rPr>
                <w:rFonts w:ascii="Cambria Math" w:eastAsia="仿宋" w:hAnsi="Cambria Math" w:cs="仿宋"/>
                <w:sz w:val="20"/>
                <w:szCs w:val="20"/>
                <w:lang w:eastAsia="zh-CN"/>
              </w:rPr>
              <m:t>2</m:t>
            </m:r>
          </m:sub>
        </m:sSub>
        <m:r>
          <w:rPr>
            <w:rFonts w:ascii="Cambria Math" w:eastAsia="仿宋" w:hAnsi="Cambria Math" w:cs="仿宋"/>
            <w:sz w:val="20"/>
            <w:szCs w:val="20"/>
            <w:lang w:eastAsia="zh-CN"/>
          </w:rPr>
          <m:t>=375m+225m=600m</m:t>
        </m:r>
      </m:oMath>
      <w:r>
        <w:rPr>
          <w:rFonts w:ascii="仿宋" w:eastAsia="仿宋" w:hAnsi="仿宋" w:cs="仿宋" w:hint="eastAsia"/>
          <w:color w:val="000000"/>
          <w:lang w:eastAsia="zh-CN"/>
        </w:rPr>
        <w:t>…1分</w:t>
      </w:r>
    </w:p>
    <w:p w14:paraId="3F8A1426" w14:textId="77777777" w:rsidR="00AA6227" w:rsidRDefault="00AA6227" w:rsidP="00AA6227">
      <w:pPr>
        <w:wordWrap w:val="0"/>
        <w:spacing w:before="20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则在这30s整个过程中，汽车的平均速度为：</w:t>
      </w:r>
    </w:p>
    <w:p w14:paraId="2F33C621" w14:textId="77777777" w:rsidR="00AA6227" w:rsidRDefault="00AA6227" w:rsidP="00AA6227">
      <w:pPr>
        <w:wordWrap w:val="0"/>
        <w:spacing w:line="420" w:lineRule="atLeast"/>
        <w:textAlignment w:val="baseline"/>
        <w:rPr>
          <w:rFonts w:ascii="仿宋" w:eastAsia="仿宋" w:hAnsi="仿宋" w:cs="仿宋" w:hint="eastAsia"/>
        </w:rPr>
      </w:pPr>
      <w:r>
        <w:rPr>
          <w:rFonts w:ascii="仿宋" w:eastAsia="仿宋" w:hAnsi="仿宋" w:cs="仿宋" w:hint="eastAsia"/>
          <w:color w:val="000000"/>
          <w:lang w:eastAsia="zh-CN"/>
        </w:rPr>
        <w:t xml:space="preserve">                 </w:t>
      </w:r>
      <w:r>
        <w:rPr>
          <w:rFonts w:ascii="仿宋" w:eastAsia="仿宋" w:hAnsi="仿宋" w:cs="仿宋" w:hint="eastAsia"/>
          <w:lang w:eastAsia="zh-CN"/>
        </w:rPr>
        <w:t xml:space="preserve"> </w:t>
      </w:r>
      <m:oMath>
        <m:sSub>
          <m:sSubPr>
            <m:ctrlPr>
              <w:rPr>
                <w:rFonts w:ascii="Cambria Math" w:eastAsia="仿宋" w:hAnsi="Cambria Math" w:cs="仿宋" w:hint="eastAsia"/>
              </w:rPr>
            </m:ctrlPr>
          </m:sSubPr>
          <m:e>
            <m:r>
              <w:rPr>
                <w:rFonts w:ascii="Cambria Math" w:eastAsia="仿宋" w:hAnsi="Cambria Math" w:cs="仿宋"/>
                <w:sz w:val="20"/>
                <w:szCs w:val="20"/>
              </w:rPr>
              <m:t>v</m:t>
            </m:r>
          </m:e>
          <m:sub>
            <m:r>
              <w:rPr>
                <w:rFonts w:ascii="Cambria Math" w:eastAsia="仿宋" w:hAnsi="Cambria Math" w:cs="仿宋" w:hint="eastAsia"/>
                <w:sz w:val="20"/>
                <w:szCs w:val="20"/>
              </w:rPr>
              <m:t>*</m:t>
            </m:r>
          </m:sub>
        </m:sSub>
        <m:r>
          <w:rPr>
            <w:rFonts w:ascii="Cambria Math" w:eastAsia="仿宋" w:hAnsi="Cambria Math" w:cs="仿宋" w:hint="eastAsia"/>
            <w:sz w:val="20"/>
            <w:szCs w:val="20"/>
          </w:rPr>
          <m:t>=</m:t>
        </m:r>
        <m:f>
          <m:fPr>
            <m:ctrlPr>
              <w:rPr>
                <w:rFonts w:ascii="Cambria Math" w:eastAsia="仿宋" w:hAnsi="Cambria Math" w:cs="仿宋" w:hint="eastAsia"/>
              </w:rPr>
            </m:ctrlPr>
          </m:fPr>
          <m:num>
            <m:sSub>
              <m:sSubPr>
                <m:ctrlPr>
                  <w:rPr>
                    <w:rFonts w:ascii="Cambria Math" w:eastAsia="仿宋" w:hAnsi="Cambria Math" w:cs="仿宋" w:hint="eastAsia"/>
                  </w:rPr>
                </m:ctrlPr>
              </m:sSubPr>
              <m:e>
                <m:r>
                  <w:rPr>
                    <w:rFonts w:ascii="Cambria Math" w:eastAsia="仿宋" w:hAnsi="Cambria Math" w:cs="仿宋"/>
                    <w:sz w:val="20"/>
                    <w:szCs w:val="20"/>
                  </w:rPr>
                  <m:t>s</m:t>
                </m:r>
              </m:e>
              <m:sub>
                <m:r>
                  <w:rPr>
                    <w:rFonts w:ascii="Cambria Math" w:eastAsia="仿宋" w:hAnsi="Cambria Math" w:cs="仿宋" w:hint="eastAsia"/>
                    <w:sz w:val="20"/>
                    <w:szCs w:val="20"/>
                  </w:rPr>
                  <m:t>总</m:t>
                </m:r>
              </m:sub>
            </m:sSub>
          </m:num>
          <m:den>
            <m:sSub>
              <m:sSubPr>
                <m:ctrlPr>
                  <w:rPr>
                    <w:rFonts w:ascii="Cambria Math" w:eastAsia="仿宋" w:hAnsi="Cambria Math" w:cs="仿宋" w:hint="eastAsia"/>
                  </w:rPr>
                </m:ctrlPr>
              </m:sSubPr>
              <m:e>
                <m:r>
                  <w:rPr>
                    <w:rFonts w:ascii="Cambria Math" w:eastAsia="仿宋" w:hAnsi="Cambria Math" w:cs="仿宋"/>
                    <w:sz w:val="20"/>
                    <w:szCs w:val="20"/>
                  </w:rPr>
                  <m:t>t</m:t>
                </m:r>
              </m:e>
              <m:sub>
                <m:r>
                  <w:rPr>
                    <w:rFonts w:ascii="Cambria Math" w:eastAsia="仿宋" w:hAnsi="Cambria Math" w:cs="仿宋" w:hint="eastAsia"/>
                    <w:sz w:val="20"/>
                    <w:szCs w:val="20"/>
                  </w:rPr>
                  <m:t>总</m:t>
                </m:r>
              </m:sub>
            </m:sSub>
          </m:den>
        </m:f>
        <m:r>
          <w:rPr>
            <w:rFonts w:ascii="Cambria Math" w:eastAsia="仿宋" w:hAnsi="Cambria Math" w:cs="仿宋" w:hint="eastAsia"/>
            <w:sz w:val="20"/>
            <w:szCs w:val="20"/>
          </w:rPr>
          <m:t>=</m:t>
        </m:r>
        <m:f>
          <m:fPr>
            <m:ctrlPr>
              <w:rPr>
                <w:rFonts w:ascii="Cambria Math" w:eastAsia="仿宋" w:hAnsi="Cambria Math" w:cs="仿宋" w:hint="eastAsia"/>
              </w:rPr>
            </m:ctrlPr>
          </m:fPr>
          <m:num>
            <m:r>
              <w:rPr>
                <w:rFonts w:ascii="Cambria Math" w:eastAsia="仿宋" w:hAnsi="Cambria Math" w:cs="仿宋"/>
                <w:sz w:val="20"/>
                <w:szCs w:val="20"/>
              </w:rPr>
              <m:t>600m</m:t>
            </m:r>
          </m:num>
          <m:den>
            <m:r>
              <w:rPr>
                <w:rFonts w:ascii="Cambria Math" w:eastAsia="仿宋" w:hAnsi="Cambria Math" w:cs="仿宋"/>
                <w:sz w:val="20"/>
                <w:szCs w:val="20"/>
              </w:rPr>
              <m:t>30s</m:t>
            </m:r>
          </m:den>
        </m:f>
        <m:r>
          <w:rPr>
            <w:rFonts w:ascii="Cambria Math" w:eastAsia="仿宋" w:hAnsi="Cambria Math" w:cs="仿宋"/>
            <w:sz w:val="20"/>
            <w:szCs w:val="20"/>
          </w:rPr>
          <m:t>=20m/s</m:t>
        </m:r>
      </m:oMath>
      <w:r>
        <w:rPr>
          <w:rFonts w:ascii="仿宋" w:eastAsia="仿宋" w:hAnsi="仿宋" w:cs="仿宋" w:hint="eastAsia"/>
          <w:color w:val="000000"/>
        </w:rPr>
        <w:t xml:space="preserve">               …1分</w:t>
      </w:r>
    </w:p>
    <w:p w14:paraId="7044AF09" w14:textId="77777777" w:rsidR="00AA6227" w:rsidRDefault="00AA6227" w:rsidP="00AA6227">
      <w:pPr>
        <w:wordWrap w:val="0"/>
        <w:spacing w:line="420" w:lineRule="atLeast"/>
        <w:ind w:left="1740"/>
        <w:textAlignment w:val="baseline"/>
        <w:rPr>
          <w:rFonts w:ascii="仿宋" w:eastAsia="仿宋" w:hAnsi="仿宋" w:cs="仿宋" w:hint="eastAsia"/>
        </w:rPr>
      </w:pPr>
      <w:r>
        <w:rPr>
          <w:rFonts w:ascii="仿宋" w:eastAsia="仿宋" w:hAnsi="仿宋" w:cs="仿宋" w:hint="eastAsia"/>
          <w:color w:val="000000"/>
        </w:rPr>
        <w:t>24. (10分)</w:t>
      </w:r>
    </w:p>
    <w:p w14:paraId="15FBDE50" w14:textId="77777777" w:rsidR="00AA6227" w:rsidRDefault="00AA6227" w:rsidP="00AA6227">
      <w:pPr>
        <w:wordWrap w:val="0"/>
        <w:spacing w:before="160" w:line="420" w:lineRule="atLeast"/>
        <w:ind w:left="1740"/>
        <w:textAlignment w:val="baseline"/>
        <w:rPr>
          <w:rFonts w:ascii="仿宋" w:eastAsia="仿宋" w:hAnsi="仿宋" w:cs="仿宋" w:hint="eastAsia"/>
        </w:rPr>
      </w:pPr>
      <w:r>
        <w:rPr>
          <w:rFonts w:ascii="仿宋" w:eastAsia="仿宋" w:hAnsi="仿宋" w:cs="仿宋" w:hint="eastAsia"/>
          <w:color w:val="000000"/>
        </w:rPr>
        <w:t>解：(1)木板的体积：</w:t>
      </w:r>
    </w:p>
    <w:p w14:paraId="7A8C6838" w14:textId="77777777" w:rsidR="00AA6227" w:rsidRDefault="00AA6227" w:rsidP="00AA6227">
      <w:pPr>
        <w:wordWrap w:val="0"/>
        <w:spacing w:before="220" w:line="420" w:lineRule="atLeast"/>
        <w:ind w:left="1740"/>
        <w:textAlignment w:val="baseline"/>
        <w:rPr>
          <w:rFonts w:ascii="仿宋" w:eastAsia="仿宋" w:hAnsi="仿宋" w:cs="仿宋" w:hint="eastAsia"/>
        </w:rPr>
      </w:pPr>
      <w:r>
        <w:rPr>
          <w:rFonts w:ascii="仿宋" w:eastAsia="仿宋" w:hAnsi="仿宋" w:cs="仿宋" w:hint="eastAsia"/>
          <w:color w:val="000000"/>
        </w:rPr>
        <w:t>V= sh= (0.5m×0.5m) ×0.01m=2.5×10⁻³m³ ………………………………2分</w:t>
      </w:r>
    </w:p>
    <w:p w14:paraId="77871F48" w14:textId="77777777" w:rsidR="00AA6227" w:rsidRDefault="00AA6227" w:rsidP="00AA6227">
      <w:pPr>
        <w:wordWrap w:val="0"/>
        <w:spacing w:before="180" w:line="420" w:lineRule="atLeast"/>
        <w:textAlignment w:val="baseline"/>
        <w:rPr>
          <w:rFonts w:ascii="仿宋" w:eastAsia="仿宋" w:hAnsi="仿宋" w:cs="仿宋" w:hint="eastAsia"/>
        </w:rPr>
      </w:pPr>
      <w:r>
        <w:rPr>
          <w:rFonts w:ascii="仿宋" w:eastAsia="仿宋" w:hAnsi="仿宋" w:cs="仿宋" w:hint="eastAsia"/>
          <w:color w:val="000000"/>
        </w:rPr>
        <w:t xml:space="preserve">                木板的密度： </w:t>
      </w:r>
      <w:r>
        <w:rPr>
          <w:rFonts w:ascii="仿宋" w:eastAsia="仿宋" w:hAnsi="仿宋" w:cs="仿宋" w:hint="eastAsia"/>
        </w:rPr>
        <w:t xml:space="preserve"> </w:t>
      </w:r>
      <m:oMath>
        <m:r>
          <w:rPr>
            <w:rFonts w:ascii="Cambria Math" w:eastAsia="仿宋" w:hAnsi="Cambria Math" w:cs="仿宋"/>
            <w:sz w:val="20"/>
            <w:szCs w:val="20"/>
          </w:rPr>
          <m:t>ρ=</m:t>
        </m:r>
        <m:f>
          <m:fPr>
            <m:ctrlPr>
              <w:rPr>
                <w:rFonts w:ascii="Cambria Math" w:eastAsia="仿宋" w:hAnsi="Cambria Math" w:cs="仿宋" w:hint="eastAsia"/>
              </w:rPr>
            </m:ctrlPr>
          </m:fPr>
          <m:num>
            <m:r>
              <w:rPr>
                <w:rFonts w:ascii="Cambria Math" w:eastAsia="仿宋" w:hAnsi="Cambria Math" w:cs="仿宋"/>
                <w:sz w:val="20"/>
                <w:szCs w:val="20"/>
              </w:rPr>
              <m:t>m</m:t>
            </m:r>
          </m:num>
          <m:den>
            <m:r>
              <w:rPr>
                <w:rFonts w:ascii="Cambria Math" w:eastAsia="仿宋" w:hAnsi="Cambria Math" w:cs="仿宋"/>
                <w:sz w:val="20"/>
                <w:szCs w:val="20"/>
              </w:rPr>
              <m:t>V</m:t>
            </m:r>
          </m:den>
        </m:f>
        <m:r>
          <w:rPr>
            <w:rFonts w:ascii="Cambria Math" w:eastAsia="仿宋" w:hAnsi="Cambria Math" w:cs="仿宋" w:hint="eastAsia"/>
            <w:sz w:val="20"/>
            <w:szCs w:val="20"/>
          </w:rPr>
          <m:t>=</m:t>
        </m:r>
        <m:f>
          <m:fPr>
            <m:ctrlPr>
              <w:rPr>
                <w:rFonts w:ascii="Cambria Math" w:eastAsia="仿宋" w:hAnsi="Cambria Math" w:cs="仿宋" w:hint="eastAsia"/>
              </w:rPr>
            </m:ctrlPr>
          </m:fPr>
          <m:num>
            <m:r>
              <w:rPr>
                <w:rFonts w:ascii="Cambria Math" w:eastAsia="仿宋" w:hAnsi="Cambria Math" w:cs="仿宋"/>
                <w:sz w:val="20"/>
                <w:szCs w:val="20"/>
              </w:rPr>
              <m:t>2kg</m:t>
            </m:r>
          </m:num>
          <m:den>
            <m:r>
              <w:rPr>
                <w:rFonts w:ascii="Cambria Math" w:eastAsia="仿宋" w:hAnsi="Cambria Math" w:cs="仿宋"/>
                <w:sz w:val="20"/>
                <w:szCs w:val="20"/>
              </w:rPr>
              <m:t>2.5×</m:t>
            </m:r>
            <m:sSup>
              <m:sSupPr>
                <m:ctrlPr>
                  <w:rPr>
                    <w:rFonts w:ascii="Cambria Math" w:eastAsia="仿宋" w:hAnsi="Cambria Math" w:cs="仿宋" w:hint="eastAsia"/>
                  </w:rPr>
                </m:ctrlPr>
              </m:sSupPr>
              <m:e>
                <m:r>
                  <w:rPr>
                    <w:rFonts w:ascii="Cambria Math" w:eastAsia="仿宋" w:hAnsi="Cambria Math" w:cs="仿宋"/>
                    <w:sz w:val="20"/>
                    <w:szCs w:val="20"/>
                  </w:rPr>
                  <m:t>10</m:t>
                </m:r>
              </m:e>
              <m:sup>
                <m:r>
                  <w:rPr>
                    <w:rFonts w:ascii="Cambria Math" w:eastAsia="仿宋" w:hAnsi="Cambria Math" w:cs="仿宋"/>
                    <w:sz w:val="20"/>
                    <w:szCs w:val="20"/>
                  </w:rPr>
                  <m:t>-3</m:t>
                </m:r>
              </m:sup>
            </m:sSup>
            <m:sSup>
              <m:sSupPr>
                <m:ctrlPr>
                  <w:rPr>
                    <w:rFonts w:ascii="Cambria Math" w:eastAsia="仿宋" w:hAnsi="Cambria Math" w:cs="仿宋" w:hint="eastAsia"/>
                  </w:rPr>
                </m:ctrlPr>
              </m:sSupPr>
              <m:e>
                <m:r>
                  <w:rPr>
                    <w:rFonts w:ascii="Cambria Math" w:eastAsia="仿宋" w:hAnsi="Cambria Math" w:cs="仿宋"/>
                    <w:sz w:val="20"/>
                    <w:szCs w:val="20"/>
                  </w:rPr>
                  <m:t>m</m:t>
                </m:r>
              </m:e>
              <m:sup>
                <m:r>
                  <w:rPr>
                    <w:rFonts w:ascii="Cambria Math" w:eastAsia="仿宋" w:hAnsi="Cambria Math" w:cs="仿宋"/>
                    <w:sz w:val="20"/>
                    <w:szCs w:val="20"/>
                  </w:rPr>
                  <m:t>3</m:t>
                </m:r>
              </m:sup>
            </m:sSup>
          </m:den>
        </m:f>
        <m:r>
          <w:rPr>
            <w:rFonts w:ascii="Cambria Math" w:eastAsia="仿宋" w:hAnsi="Cambria Math" w:cs="仿宋"/>
            <w:sz w:val="20"/>
            <w:szCs w:val="20"/>
          </w:rPr>
          <m:t>=0.8×</m:t>
        </m:r>
        <m:sSup>
          <m:sSupPr>
            <m:ctrlPr>
              <w:rPr>
                <w:rFonts w:ascii="Cambria Math" w:eastAsia="仿宋" w:hAnsi="Cambria Math" w:cs="仿宋" w:hint="eastAsia"/>
              </w:rPr>
            </m:ctrlPr>
          </m:sSupPr>
          <m:e>
            <m:r>
              <w:rPr>
                <w:rFonts w:ascii="Cambria Math" w:eastAsia="仿宋" w:hAnsi="Cambria Math" w:cs="仿宋"/>
                <w:sz w:val="20"/>
                <w:szCs w:val="20"/>
              </w:rPr>
              <m:t>10</m:t>
            </m:r>
          </m:e>
          <m:sup>
            <m:r>
              <w:rPr>
                <w:rFonts w:ascii="Cambria Math" w:eastAsia="仿宋" w:hAnsi="Cambria Math" w:cs="仿宋"/>
                <w:sz w:val="20"/>
                <w:szCs w:val="20"/>
              </w:rPr>
              <m:t>3</m:t>
            </m:r>
          </m:sup>
        </m:sSup>
        <m:r>
          <w:rPr>
            <w:rFonts w:ascii="Cambria Math" w:eastAsia="仿宋" w:hAnsi="Cambria Math" w:cs="仿宋"/>
            <w:sz w:val="20"/>
            <w:szCs w:val="20"/>
          </w:rPr>
          <m:t>kg/</m:t>
        </m:r>
        <m:sSup>
          <m:sSupPr>
            <m:ctrlPr>
              <w:rPr>
                <w:rFonts w:ascii="Cambria Math" w:eastAsia="仿宋" w:hAnsi="Cambria Math" w:cs="仿宋" w:hint="eastAsia"/>
              </w:rPr>
            </m:ctrlPr>
          </m:sSupPr>
          <m:e>
            <m:r>
              <w:rPr>
                <w:rFonts w:ascii="Cambria Math" w:eastAsia="仿宋" w:hAnsi="Cambria Math" w:cs="仿宋"/>
                <w:sz w:val="20"/>
                <w:szCs w:val="20"/>
              </w:rPr>
              <m:t>m</m:t>
            </m:r>
          </m:e>
          <m:sup>
            <m:r>
              <w:rPr>
                <w:rFonts w:ascii="Cambria Math" w:eastAsia="仿宋" w:hAnsi="Cambria Math" w:cs="仿宋"/>
                <w:sz w:val="20"/>
                <w:szCs w:val="20"/>
              </w:rPr>
              <m:t>3</m:t>
            </m:r>
          </m:sup>
        </m:sSup>
      </m:oMath>
      <w:r>
        <w:rPr>
          <w:rFonts w:ascii="仿宋" w:eastAsia="仿宋" w:hAnsi="仿宋" w:cs="仿宋" w:hint="eastAsia"/>
          <w:color w:val="000000"/>
        </w:rPr>
        <w:t xml:space="preserve">    …3分</w:t>
      </w:r>
    </w:p>
    <w:p w14:paraId="15C7FF93" w14:textId="77777777" w:rsidR="00AA6227" w:rsidRDefault="00AA6227" w:rsidP="00AA6227">
      <w:pPr>
        <w:wordWrap w:val="0"/>
        <w:spacing w:line="420" w:lineRule="atLeast"/>
        <w:ind w:left="1740" w:right="2800" w:firstLine="120"/>
        <w:textAlignment w:val="baseline"/>
        <w:rPr>
          <w:rFonts w:ascii="仿宋" w:eastAsia="仿宋" w:hAnsi="仿宋" w:cs="仿宋" w:hint="eastAsia"/>
          <w:lang w:eastAsia="zh-CN"/>
        </w:rPr>
      </w:pPr>
      <w:r>
        <w:rPr>
          <w:rFonts w:ascii="仿宋" w:eastAsia="仿宋" w:hAnsi="仿宋" w:cs="仿宋" w:hint="eastAsia"/>
          <w:color w:val="000000"/>
          <w:lang w:eastAsia="zh-CN"/>
        </w:rPr>
        <w:t>(2)密度是物质本身的一种特性，与物体的质量和体积无关，剩余木板的体积：</w:t>
      </w:r>
    </w:p>
    <w:p w14:paraId="34A46BF7" w14:textId="77777777" w:rsidR="00AA6227" w:rsidRDefault="00AA6227" w:rsidP="00AA6227">
      <w:pPr>
        <w:wordWrap w:val="0"/>
        <w:spacing w:line="420" w:lineRule="atLeast"/>
        <w:ind w:left="1740"/>
        <w:textAlignment w:val="baseline"/>
        <w:rPr>
          <w:rFonts w:ascii="仿宋" w:eastAsia="仿宋" w:hAnsi="仿宋" w:cs="仿宋" w:hint="eastAsia"/>
        </w:rPr>
      </w:pPr>
      <w:r>
        <w:rPr>
          <w:rFonts w:ascii="仿宋" w:eastAsia="仿宋" w:hAnsi="仿宋" w:cs="仿宋" w:hint="eastAsia"/>
          <w:lang w:eastAsia="zh-CN"/>
        </w:rPr>
        <w:t xml:space="preserve"> </w:t>
      </w:r>
      <m:oMath>
        <m:sSup>
          <m:sSupPr>
            <m:ctrlPr>
              <w:rPr>
                <w:rFonts w:ascii="Cambria Math" w:eastAsia="仿宋" w:hAnsi="Cambria Math" w:cs="仿宋" w:hint="eastAsia"/>
              </w:rPr>
            </m:ctrlPr>
          </m:sSupPr>
          <m:e>
            <m:r>
              <w:rPr>
                <w:rFonts w:ascii="Cambria Math" w:eastAsia="仿宋" w:hAnsi="Cambria Math" w:cs="仿宋"/>
                <w:sz w:val="20"/>
                <w:szCs w:val="20"/>
              </w:rPr>
              <m:t>V</m:t>
            </m:r>
          </m:e>
          <m:sup>
            <m:r>
              <w:rPr>
                <w:rFonts w:ascii="Cambria Math" w:eastAsia="仿宋" w:hAnsi="Cambria Math" w:cs="仿宋" w:hint="eastAsia"/>
                <w:sz w:val="20"/>
                <w:szCs w:val="20"/>
              </w:rPr>
              <m:t>'</m:t>
            </m:r>
          </m:sup>
        </m:sSup>
        <m:r>
          <w:rPr>
            <w:rFonts w:ascii="Cambria Math" w:eastAsia="仿宋" w:hAnsi="Cambria Math" w:cs="仿宋" w:hint="eastAsia"/>
            <w:sz w:val="20"/>
            <w:szCs w:val="20"/>
          </w:rPr>
          <m:t>=</m:t>
        </m:r>
        <m:f>
          <m:fPr>
            <m:ctrlPr>
              <w:rPr>
                <w:rFonts w:ascii="Cambria Math" w:eastAsia="仿宋" w:hAnsi="Cambria Math" w:cs="仿宋" w:hint="eastAsia"/>
              </w:rPr>
            </m:ctrlPr>
          </m:fPr>
          <m:num>
            <m:sSup>
              <m:sSupPr>
                <m:ctrlPr>
                  <w:rPr>
                    <w:rFonts w:ascii="Cambria Math" w:eastAsia="仿宋" w:hAnsi="Cambria Math" w:cs="仿宋" w:hint="eastAsia"/>
                  </w:rPr>
                </m:ctrlPr>
              </m:sSupPr>
              <m:e>
                <m:r>
                  <w:rPr>
                    <w:rFonts w:ascii="Cambria Math" w:eastAsia="仿宋" w:hAnsi="Cambria Math" w:cs="仿宋"/>
                    <w:sz w:val="20"/>
                    <w:szCs w:val="20"/>
                  </w:rPr>
                  <m:t>m</m:t>
                </m:r>
              </m:e>
              <m:sup>
                <m:r>
                  <w:rPr>
                    <w:rFonts w:ascii="Cambria Math" w:eastAsia="仿宋" w:hAnsi="Cambria Math" w:cs="仿宋" w:hint="eastAsia"/>
                    <w:sz w:val="20"/>
                    <w:szCs w:val="20"/>
                  </w:rPr>
                  <m:t>'</m:t>
                </m:r>
              </m:sup>
            </m:sSup>
          </m:num>
          <m:den>
            <m:r>
              <w:rPr>
                <w:rFonts w:ascii="Cambria Math" w:eastAsia="仿宋" w:hAnsi="Cambria Math" w:cs="仿宋"/>
                <w:sz w:val="20"/>
                <w:szCs w:val="20"/>
              </w:rPr>
              <m:t>ρ</m:t>
            </m:r>
          </m:den>
        </m:f>
        <m:r>
          <w:rPr>
            <w:rFonts w:ascii="Cambria Math" w:eastAsia="仿宋" w:hAnsi="Cambria Math" w:cs="仿宋" w:hint="eastAsia"/>
            <w:sz w:val="20"/>
            <w:szCs w:val="20"/>
          </w:rPr>
          <m:t>=</m:t>
        </m:r>
        <m:f>
          <m:fPr>
            <m:ctrlPr>
              <w:rPr>
                <w:rFonts w:ascii="Cambria Math" w:eastAsia="仿宋" w:hAnsi="Cambria Math" w:cs="仿宋" w:hint="eastAsia"/>
              </w:rPr>
            </m:ctrlPr>
          </m:fPr>
          <m:num>
            <m:r>
              <w:rPr>
                <w:rFonts w:ascii="Cambria Math" w:eastAsia="仿宋" w:hAnsi="Cambria Math" w:cs="仿宋"/>
                <w:sz w:val="20"/>
                <w:szCs w:val="20"/>
              </w:rPr>
              <m:t>0.7728kg</m:t>
            </m:r>
          </m:num>
          <m:den>
            <m:r>
              <w:rPr>
                <w:rFonts w:ascii="Cambria Math" w:eastAsia="仿宋" w:hAnsi="Cambria Math" w:cs="仿宋"/>
                <w:sz w:val="20"/>
                <w:szCs w:val="20"/>
              </w:rPr>
              <m:t>0.8×</m:t>
            </m:r>
            <m:sSup>
              <m:sSupPr>
                <m:ctrlPr>
                  <w:rPr>
                    <w:rFonts w:ascii="Cambria Math" w:eastAsia="仿宋" w:hAnsi="Cambria Math" w:cs="仿宋" w:hint="eastAsia"/>
                  </w:rPr>
                </m:ctrlPr>
              </m:sSupPr>
              <m:e>
                <m:r>
                  <w:rPr>
                    <w:rFonts w:ascii="Cambria Math" w:eastAsia="仿宋" w:hAnsi="Cambria Math" w:cs="仿宋"/>
                    <w:sz w:val="20"/>
                    <w:szCs w:val="20"/>
                  </w:rPr>
                  <m:t>10</m:t>
                </m:r>
              </m:e>
              <m:sup>
                <m:r>
                  <w:rPr>
                    <w:rFonts w:ascii="Cambria Math" w:eastAsia="仿宋" w:hAnsi="Cambria Math" w:cs="仿宋"/>
                    <w:sz w:val="20"/>
                    <w:szCs w:val="20"/>
                  </w:rPr>
                  <m:t>3</m:t>
                </m:r>
              </m:sup>
            </m:sSup>
            <m:r>
              <w:rPr>
                <w:rFonts w:ascii="Cambria Math" w:eastAsia="仿宋" w:hAnsi="Cambria Math" w:cs="仿宋"/>
                <w:sz w:val="20"/>
                <w:szCs w:val="20"/>
              </w:rPr>
              <m:t>kg/</m:t>
            </m:r>
            <m:sSup>
              <m:sSupPr>
                <m:ctrlPr>
                  <w:rPr>
                    <w:rFonts w:ascii="Cambria Math" w:eastAsia="仿宋" w:hAnsi="Cambria Math" w:cs="仿宋" w:hint="eastAsia"/>
                  </w:rPr>
                </m:ctrlPr>
              </m:sSupPr>
              <m:e>
                <m:r>
                  <w:rPr>
                    <w:rFonts w:ascii="Cambria Math" w:eastAsia="仿宋" w:hAnsi="Cambria Math" w:cs="仿宋"/>
                    <w:sz w:val="20"/>
                    <w:szCs w:val="20"/>
                  </w:rPr>
                  <m:t>m</m:t>
                </m:r>
              </m:e>
              <m:sup>
                <m:r>
                  <w:rPr>
                    <w:rFonts w:ascii="Cambria Math" w:eastAsia="仿宋" w:hAnsi="Cambria Math" w:cs="仿宋"/>
                    <w:sz w:val="20"/>
                    <w:szCs w:val="20"/>
                  </w:rPr>
                  <m:t>3</m:t>
                </m:r>
              </m:sup>
            </m:sSup>
          </m:den>
        </m:f>
        <m:r>
          <w:rPr>
            <w:rFonts w:ascii="Cambria Math" w:eastAsia="仿宋" w:hAnsi="Cambria Math" w:cs="仿宋"/>
            <w:sz w:val="20"/>
            <w:szCs w:val="20"/>
          </w:rPr>
          <m:t>=9.66×</m:t>
        </m:r>
        <m:sSup>
          <m:sSupPr>
            <m:ctrlPr>
              <w:rPr>
                <w:rFonts w:ascii="Cambria Math" w:eastAsia="仿宋" w:hAnsi="Cambria Math" w:cs="仿宋" w:hint="eastAsia"/>
              </w:rPr>
            </m:ctrlPr>
          </m:sSupPr>
          <m:e>
            <m:r>
              <w:rPr>
                <w:rFonts w:ascii="Cambria Math" w:eastAsia="仿宋" w:hAnsi="Cambria Math" w:cs="仿宋"/>
                <w:sz w:val="20"/>
                <w:szCs w:val="20"/>
              </w:rPr>
              <m:t>10</m:t>
            </m:r>
          </m:e>
          <m:sup>
            <m:r>
              <w:rPr>
                <w:rFonts w:ascii="Cambria Math" w:eastAsia="仿宋" w:hAnsi="Cambria Math" w:cs="仿宋"/>
                <w:sz w:val="20"/>
                <w:szCs w:val="20"/>
              </w:rPr>
              <m:t>-4</m:t>
            </m:r>
          </m:sup>
        </m:sSup>
        <m:sSup>
          <m:sSupPr>
            <m:ctrlPr>
              <w:rPr>
                <w:rFonts w:ascii="Cambria Math" w:eastAsia="仿宋" w:hAnsi="Cambria Math" w:cs="仿宋" w:hint="eastAsia"/>
              </w:rPr>
            </m:ctrlPr>
          </m:sSupPr>
          <m:e>
            <m:r>
              <w:rPr>
                <w:rFonts w:ascii="Cambria Math" w:eastAsia="仿宋" w:hAnsi="Cambria Math" w:cs="仿宋"/>
                <w:sz w:val="20"/>
                <w:szCs w:val="20"/>
              </w:rPr>
              <m:t>m</m:t>
            </m:r>
          </m:e>
          <m:sup>
            <m:r>
              <w:rPr>
                <w:rFonts w:ascii="Cambria Math" w:eastAsia="仿宋" w:hAnsi="Cambria Math" w:cs="仿宋"/>
                <w:sz w:val="20"/>
                <w:szCs w:val="20"/>
              </w:rPr>
              <m:t>3</m:t>
            </m:r>
          </m:sup>
        </m:sSup>
      </m:oMath>
      <w:r>
        <w:rPr>
          <w:rFonts w:ascii="仿宋" w:eastAsia="仿宋" w:hAnsi="仿宋" w:cs="仿宋" w:hint="eastAsia"/>
          <w:color w:val="000000"/>
        </w:rPr>
        <w:t>…2分</w:t>
      </w:r>
    </w:p>
    <w:p w14:paraId="22CEBA19" w14:textId="77777777" w:rsidR="00AA6227" w:rsidRDefault="00AA6227" w:rsidP="00AA6227">
      <w:pPr>
        <w:wordWrap w:val="0"/>
        <w:spacing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剩余木板的面积：</w:t>
      </w:r>
    </w:p>
    <w:p w14:paraId="6FC622FA" w14:textId="77777777" w:rsidR="00AA6227" w:rsidRDefault="00AA6227" w:rsidP="00AA6227">
      <w:pPr>
        <w:wordWrap w:val="0"/>
        <w:spacing w:line="420" w:lineRule="atLeast"/>
        <w:ind w:left="1740"/>
        <w:textAlignment w:val="baseline"/>
        <w:rPr>
          <w:rFonts w:ascii="仿宋" w:eastAsia="仿宋" w:hAnsi="仿宋" w:cs="仿宋" w:hint="eastAsia"/>
          <w:lang w:eastAsia="zh-CN"/>
        </w:rPr>
      </w:pPr>
      <w:r>
        <w:rPr>
          <w:rFonts w:ascii="仿宋" w:eastAsia="仿宋" w:hAnsi="仿宋" w:cs="仿宋" w:hint="eastAsia"/>
          <w:lang w:eastAsia="zh-CN"/>
        </w:rPr>
        <w:t xml:space="preserve"> </w:t>
      </w:r>
      <m:oMath>
        <m:sSup>
          <m:sSupPr>
            <m:ctrlPr>
              <w:rPr>
                <w:rFonts w:ascii="Cambria Math" w:eastAsia="仿宋" w:hAnsi="Cambria Math" w:cs="仿宋" w:hint="eastAsia"/>
              </w:rPr>
            </m:ctrlPr>
          </m:sSupPr>
          <m:e>
            <m:r>
              <w:rPr>
                <w:rFonts w:ascii="Cambria Math" w:eastAsia="仿宋" w:hAnsi="Cambria Math" w:cs="仿宋"/>
                <w:sz w:val="20"/>
                <w:szCs w:val="20"/>
                <w:lang w:eastAsia="zh-CN"/>
              </w:rPr>
              <m:t>S</m:t>
            </m:r>
          </m:e>
          <m:sup>
            <m:r>
              <w:rPr>
                <w:rFonts w:ascii="Cambria Math" w:eastAsia="仿宋" w:hAnsi="Cambria Math" w:cs="仿宋" w:hint="eastAsia"/>
                <w:sz w:val="20"/>
                <w:szCs w:val="20"/>
                <w:lang w:eastAsia="zh-CN"/>
              </w:rPr>
              <m:t>'</m:t>
            </m:r>
          </m:sup>
        </m:sSup>
        <m:r>
          <w:rPr>
            <w:rFonts w:ascii="Cambria Math" w:eastAsia="仿宋" w:hAnsi="Cambria Math" w:cs="仿宋" w:hint="eastAsia"/>
            <w:sz w:val="20"/>
            <w:szCs w:val="20"/>
            <w:lang w:eastAsia="zh-CN"/>
          </w:rPr>
          <m:t>=</m:t>
        </m:r>
        <m:f>
          <m:fPr>
            <m:ctrlPr>
              <w:rPr>
                <w:rFonts w:ascii="Cambria Math" w:eastAsia="仿宋" w:hAnsi="Cambria Math" w:cs="仿宋" w:hint="eastAsia"/>
              </w:rPr>
            </m:ctrlPr>
          </m:fPr>
          <m:num>
            <m:sSup>
              <m:sSupPr>
                <m:ctrlPr>
                  <w:rPr>
                    <w:rFonts w:ascii="Cambria Math" w:eastAsia="仿宋" w:hAnsi="Cambria Math" w:cs="仿宋" w:hint="eastAsia"/>
                  </w:rPr>
                </m:ctrlPr>
              </m:sSupPr>
              <m:e>
                <m:r>
                  <w:rPr>
                    <w:rFonts w:ascii="Cambria Math" w:eastAsia="仿宋" w:hAnsi="Cambria Math" w:cs="仿宋"/>
                    <w:sz w:val="20"/>
                    <w:szCs w:val="20"/>
                    <w:lang w:eastAsia="zh-CN"/>
                  </w:rPr>
                  <m:t>V</m:t>
                </m:r>
              </m:e>
              <m:sup>
                <m:r>
                  <w:rPr>
                    <w:rFonts w:ascii="Cambria Math" w:eastAsia="仿宋" w:hAnsi="Cambria Math" w:cs="仿宋" w:hint="eastAsia"/>
                    <w:sz w:val="20"/>
                    <w:szCs w:val="20"/>
                    <w:lang w:eastAsia="zh-CN"/>
                  </w:rPr>
                  <m:t>'</m:t>
                </m:r>
              </m:sup>
            </m:sSup>
          </m:num>
          <m:den>
            <m:r>
              <w:rPr>
                <w:rFonts w:ascii="Cambria Math" w:eastAsia="仿宋" w:hAnsi="Cambria Math" w:cs="仿宋"/>
                <w:sz w:val="20"/>
                <w:szCs w:val="20"/>
                <w:lang w:eastAsia="zh-CN"/>
              </w:rPr>
              <m:t>h</m:t>
            </m:r>
          </m:den>
        </m:f>
        <m:r>
          <w:rPr>
            <w:rFonts w:ascii="Cambria Math" w:eastAsia="仿宋" w:hAnsi="Cambria Math" w:cs="仿宋" w:hint="eastAsia"/>
            <w:sz w:val="20"/>
            <w:szCs w:val="20"/>
            <w:lang w:eastAsia="zh-CN"/>
          </w:rPr>
          <m:t>=</m:t>
        </m:r>
        <m:f>
          <m:fPr>
            <m:ctrlPr>
              <w:rPr>
                <w:rFonts w:ascii="Cambria Math" w:eastAsia="仿宋" w:hAnsi="Cambria Math" w:cs="仿宋" w:hint="eastAsia"/>
              </w:rPr>
            </m:ctrlPr>
          </m:fPr>
          <m:num>
            <m:r>
              <w:rPr>
                <w:rFonts w:ascii="Cambria Math" w:eastAsia="仿宋" w:hAnsi="Cambria Math" w:cs="仿宋"/>
                <w:sz w:val="20"/>
                <w:szCs w:val="20"/>
                <w:lang w:eastAsia="zh-CN"/>
              </w:rPr>
              <m:t>9.66×</m:t>
            </m:r>
            <m:sSup>
              <m:sSupPr>
                <m:ctrlPr>
                  <w:rPr>
                    <w:rFonts w:ascii="Cambria Math" w:eastAsia="仿宋" w:hAnsi="Cambria Math" w:cs="仿宋" w:hint="eastAsia"/>
                  </w:rPr>
                </m:ctrlPr>
              </m:sSupPr>
              <m:e>
                <m:r>
                  <w:rPr>
                    <w:rFonts w:ascii="Cambria Math" w:eastAsia="仿宋" w:hAnsi="Cambria Math" w:cs="仿宋"/>
                    <w:sz w:val="20"/>
                    <w:szCs w:val="20"/>
                    <w:lang w:eastAsia="zh-CN"/>
                  </w:rPr>
                  <m:t>10</m:t>
                </m:r>
              </m:e>
              <m:sup>
                <m:r>
                  <w:rPr>
                    <w:rFonts w:ascii="Cambria Math" w:eastAsia="仿宋" w:hAnsi="Cambria Math" w:cs="仿宋"/>
                    <w:sz w:val="20"/>
                    <w:szCs w:val="20"/>
                    <w:lang w:eastAsia="zh-CN"/>
                  </w:rPr>
                  <m:t>-4</m:t>
                </m:r>
              </m:sup>
            </m:sSup>
            <m:sSup>
              <m:sSupPr>
                <m:ctrlPr>
                  <w:rPr>
                    <w:rFonts w:ascii="Cambria Math" w:eastAsia="仿宋" w:hAnsi="Cambria Math" w:cs="仿宋" w:hint="eastAsia"/>
                  </w:rPr>
                </m:ctrlPr>
              </m:sSupPr>
              <m:e>
                <m:r>
                  <w:rPr>
                    <w:rFonts w:ascii="Cambria Math" w:eastAsia="仿宋" w:hAnsi="Cambria Math" w:cs="仿宋"/>
                    <w:sz w:val="20"/>
                    <w:szCs w:val="20"/>
                    <w:lang w:eastAsia="zh-CN"/>
                  </w:rPr>
                  <m:t>m</m:t>
                </m:r>
              </m:e>
              <m:sup>
                <m:r>
                  <w:rPr>
                    <w:rFonts w:ascii="Cambria Math" w:eastAsia="仿宋" w:hAnsi="Cambria Math" w:cs="仿宋"/>
                    <w:sz w:val="20"/>
                    <w:szCs w:val="20"/>
                    <w:lang w:eastAsia="zh-CN"/>
                  </w:rPr>
                  <m:t>3</m:t>
                </m:r>
              </m:sup>
            </m:sSup>
          </m:num>
          <m:den>
            <m:r>
              <w:rPr>
                <w:rFonts w:ascii="Cambria Math" w:eastAsia="仿宋" w:hAnsi="Cambria Math" w:cs="仿宋"/>
                <w:sz w:val="20"/>
                <w:szCs w:val="20"/>
                <w:lang w:eastAsia="zh-CN"/>
              </w:rPr>
              <m:t>0.01m</m:t>
            </m:r>
          </m:den>
        </m:f>
        <m:r>
          <w:rPr>
            <w:rFonts w:ascii="Cambria Math" w:eastAsia="仿宋" w:hAnsi="Cambria Math" w:cs="仿宋"/>
            <w:sz w:val="20"/>
            <w:szCs w:val="20"/>
            <w:lang w:eastAsia="zh-CN"/>
          </w:rPr>
          <m:t>=9.66×</m:t>
        </m:r>
        <m:sSup>
          <m:sSupPr>
            <m:ctrlPr>
              <w:rPr>
                <w:rFonts w:ascii="Cambria Math" w:eastAsia="仿宋" w:hAnsi="Cambria Math" w:cs="仿宋" w:hint="eastAsia"/>
              </w:rPr>
            </m:ctrlPr>
          </m:sSupPr>
          <m:e>
            <m:r>
              <w:rPr>
                <w:rFonts w:ascii="Cambria Math" w:eastAsia="仿宋" w:hAnsi="Cambria Math" w:cs="仿宋"/>
                <w:sz w:val="20"/>
                <w:szCs w:val="20"/>
                <w:lang w:eastAsia="zh-CN"/>
              </w:rPr>
              <m:t>10</m:t>
            </m:r>
          </m:e>
          <m:sup>
            <m:r>
              <w:rPr>
                <w:rFonts w:ascii="Cambria Math" w:eastAsia="仿宋" w:hAnsi="Cambria Math" w:cs="仿宋"/>
                <w:sz w:val="20"/>
                <w:szCs w:val="20"/>
                <w:lang w:eastAsia="zh-CN"/>
              </w:rPr>
              <m:t>-2</m:t>
            </m:r>
          </m:sup>
        </m:sSup>
        <m:sSup>
          <m:sSupPr>
            <m:ctrlPr>
              <w:rPr>
                <w:rFonts w:ascii="Cambria Math" w:eastAsia="仿宋" w:hAnsi="Cambria Math" w:cs="仿宋" w:hint="eastAsia"/>
              </w:rPr>
            </m:ctrlPr>
          </m:sSupPr>
          <m:e>
            <m:r>
              <w:rPr>
                <w:rFonts w:ascii="Cambria Math" w:eastAsia="仿宋" w:hAnsi="Cambria Math" w:cs="仿宋"/>
                <w:sz w:val="20"/>
                <w:szCs w:val="20"/>
                <w:lang w:eastAsia="zh-CN"/>
              </w:rPr>
              <m:t>m</m:t>
            </m:r>
          </m:e>
          <m:sup>
            <m:r>
              <w:rPr>
                <w:rFonts w:ascii="Cambria Math" w:eastAsia="仿宋" w:hAnsi="Cambria Math" w:cs="仿宋"/>
                <w:sz w:val="20"/>
                <w:szCs w:val="20"/>
                <w:lang w:eastAsia="zh-CN"/>
              </w:rPr>
              <m:t>2</m:t>
            </m:r>
          </m:sup>
        </m:sSup>
      </m:oMath>
      <w:r>
        <w:rPr>
          <w:rFonts w:ascii="仿宋" w:eastAsia="仿宋" w:hAnsi="仿宋" w:cs="仿宋" w:hint="eastAsia"/>
          <w:color w:val="000000"/>
          <w:lang w:eastAsia="zh-CN"/>
        </w:rPr>
        <w:t>…2分</w:t>
      </w:r>
    </w:p>
    <w:p w14:paraId="1F38BF1E" w14:textId="77777777" w:rsidR="00AA6227" w:rsidRDefault="00AA6227" w:rsidP="00AA6227">
      <w:pPr>
        <w:wordWrap w:val="0"/>
        <w:spacing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滨州市的面积：</w:t>
      </w:r>
    </w:p>
    <w:p w14:paraId="5F08A3C2" w14:textId="77777777" w:rsidR="00AA6227" w:rsidRDefault="00AA6227" w:rsidP="00AA6227">
      <w:pPr>
        <w:wordWrap w:val="0"/>
        <w:spacing w:before="200" w:line="420" w:lineRule="atLeast"/>
        <w:ind w:left="1740"/>
        <w:textAlignment w:val="baseline"/>
        <w:rPr>
          <w:rFonts w:ascii="仿宋" w:eastAsia="仿宋" w:hAnsi="仿宋" w:cs="仿宋" w:hint="eastAsia"/>
          <w:lang w:eastAsia="zh-CN"/>
        </w:rPr>
      </w:pPr>
      <w:r>
        <w:rPr>
          <w:rFonts w:ascii="仿宋" w:eastAsia="仿宋" w:hAnsi="仿宋" w:cs="仿宋" w:hint="eastAsia"/>
          <w:color w:val="000000"/>
          <w:lang w:eastAsia="zh-CN"/>
        </w:rPr>
        <w:t>SBM=10¹¹×9.66×10⁻²m²=9.66×10⁰m²=9.66×10³km²………………………1分</w:t>
      </w:r>
    </w:p>
    <w:p w14:paraId="697F3CB7" w14:textId="77777777" w:rsidR="00AA6227" w:rsidRDefault="00AA6227" w:rsidP="00AA6227">
      <w:pPr>
        <w:wordWrap w:val="0"/>
        <w:spacing w:line="160" w:lineRule="exact"/>
        <w:textAlignment w:val="baseline"/>
        <w:rPr>
          <w:rFonts w:ascii="仿宋" w:eastAsia="仿宋" w:hAnsi="仿宋" w:cs="仿宋" w:hint="eastAsia"/>
          <w:sz w:val="19"/>
          <w:lang w:eastAsia="zh-CN"/>
        </w:rPr>
      </w:pPr>
    </w:p>
    <w:p w14:paraId="51492041" w14:textId="77777777" w:rsidR="00AA6227" w:rsidRDefault="00AA6227" w:rsidP="00AA6227">
      <w:pPr>
        <w:wordWrap w:val="0"/>
        <w:spacing w:line="260" w:lineRule="atLeast"/>
        <w:ind w:left="1740"/>
        <w:textAlignment w:val="baseline"/>
        <w:rPr>
          <w:rFonts w:ascii="仿宋" w:eastAsia="仿宋" w:hAnsi="仿宋" w:cs="仿宋" w:hint="eastAsia"/>
          <w:sz w:val="19"/>
          <w:lang w:eastAsia="zh-CN"/>
        </w:rPr>
      </w:pPr>
      <w:r>
        <w:rPr>
          <w:rFonts w:ascii="仿宋" w:eastAsia="仿宋" w:hAnsi="仿宋" w:cs="仿宋" w:hint="eastAsia"/>
          <w:color w:val="000000"/>
          <w:sz w:val="19"/>
          <w:lang w:eastAsia="zh-CN"/>
        </w:rPr>
        <w:t>(注意：其他合理解题方法也可得分)</w:t>
      </w:r>
    </w:p>
    <w:p w14:paraId="7D674D67" w14:textId="77777777" w:rsidR="00AA6227" w:rsidRDefault="00AA6227" w:rsidP="00AA6227">
      <w:pPr>
        <w:wordWrap w:val="0"/>
        <w:spacing w:line="160" w:lineRule="exact"/>
        <w:textAlignment w:val="baseline"/>
        <w:rPr>
          <w:rFonts w:ascii="仿宋" w:eastAsia="仿宋" w:hAnsi="仿宋" w:cs="仿宋" w:hint="eastAsia"/>
          <w:sz w:val="19"/>
          <w:lang w:eastAsia="zh-CN"/>
        </w:rPr>
      </w:pPr>
    </w:p>
    <w:p w14:paraId="7F1168EB" w14:textId="77777777" w:rsidR="00AA6227" w:rsidRDefault="00AA6227" w:rsidP="00AA6227">
      <w:pPr>
        <w:wordWrap w:val="0"/>
        <w:spacing w:line="160" w:lineRule="exact"/>
        <w:textAlignment w:val="baseline"/>
        <w:rPr>
          <w:rFonts w:ascii="仿宋" w:eastAsia="仿宋" w:hAnsi="仿宋" w:cs="仿宋" w:hint="eastAsia"/>
          <w:sz w:val="19"/>
          <w:lang w:eastAsia="zh-CN"/>
        </w:rPr>
      </w:pPr>
    </w:p>
    <w:p w14:paraId="59F2ECFD" w14:textId="77777777" w:rsidR="00AA6227" w:rsidRDefault="00AA6227" w:rsidP="00AA6227">
      <w:pPr>
        <w:wordWrap w:val="0"/>
        <w:spacing w:line="260" w:lineRule="atLeast"/>
        <w:jc w:val="center"/>
        <w:textAlignment w:val="baseline"/>
        <w:rPr>
          <w:rFonts w:ascii="仿宋" w:eastAsia="仿宋" w:hAnsi="仿宋" w:cs="仿宋" w:hint="eastAsia"/>
          <w:color w:val="000000"/>
          <w:sz w:val="19"/>
          <w:lang w:eastAsia="zh-CN"/>
        </w:rPr>
      </w:pPr>
    </w:p>
    <w:p w14:paraId="577A9C39" w14:textId="77777777" w:rsidR="00AA6227" w:rsidRDefault="00AA6227" w:rsidP="00AA6227">
      <w:pPr>
        <w:wordWrap w:val="0"/>
        <w:spacing w:line="260" w:lineRule="atLeast"/>
        <w:jc w:val="center"/>
        <w:textAlignment w:val="baseline"/>
        <w:rPr>
          <w:rFonts w:ascii="仿宋" w:eastAsia="仿宋" w:hAnsi="仿宋" w:cs="仿宋" w:hint="eastAsia"/>
          <w:color w:val="000000"/>
          <w:sz w:val="19"/>
          <w:lang w:eastAsia="zh-CN"/>
        </w:rPr>
      </w:pPr>
    </w:p>
    <w:p w14:paraId="15C80948" w14:textId="77777777" w:rsidR="00AA6227" w:rsidRDefault="00AA6227" w:rsidP="00AA6227">
      <w:pPr>
        <w:wordWrap w:val="0"/>
        <w:spacing w:line="260" w:lineRule="atLeast"/>
        <w:jc w:val="center"/>
        <w:textAlignment w:val="baseline"/>
        <w:rPr>
          <w:rFonts w:ascii="仿宋" w:eastAsia="仿宋" w:hAnsi="仿宋" w:cs="仿宋" w:hint="eastAsia"/>
          <w:color w:val="000000"/>
          <w:sz w:val="19"/>
          <w:lang w:eastAsia="zh-CN"/>
        </w:rPr>
      </w:pPr>
    </w:p>
    <w:p w14:paraId="3618C914" w14:textId="77777777" w:rsidR="00AA6227" w:rsidRDefault="00AA6227" w:rsidP="00AA6227">
      <w:pPr>
        <w:wordWrap w:val="0"/>
        <w:spacing w:line="260" w:lineRule="atLeast"/>
        <w:jc w:val="center"/>
        <w:textAlignment w:val="baseline"/>
        <w:rPr>
          <w:rFonts w:ascii="仿宋" w:eastAsia="仿宋" w:hAnsi="仿宋" w:cs="仿宋" w:hint="eastAsia"/>
          <w:sz w:val="19"/>
          <w:lang w:eastAsia="zh-CN"/>
        </w:rPr>
      </w:pPr>
      <w:r>
        <w:rPr>
          <w:rFonts w:ascii="仿宋" w:eastAsia="仿宋" w:hAnsi="仿宋" w:cs="仿宋" w:hint="eastAsia"/>
          <w:color w:val="000000"/>
          <w:sz w:val="19"/>
          <w:lang w:eastAsia="zh-CN"/>
        </w:rPr>
        <w:t>物理试题(A)参考答案  第2 页(共2页)</w:t>
      </w:r>
    </w:p>
    <w:p w14:paraId="0E631262" w14:textId="1E03D572" w:rsidR="00D81056" w:rsidRPr="00AA6227" w:rsidRDefault="00D81056">
      <w:pPr>
        <w:wordWrap w:val="0"/>
        <w:spacing w:line="280" w:lineRule="atLeast"/>
        <w:jc w:val="center"/>
        <w:textAlignment w:val="baseline"/>
        <w:rPr>
          <w:rFonts w:ascii="黑体" w:eastAsia="黑体" w:hAnsi="黑体" w:cs="黑体" w:hint="eastAsia"/>
          <w:color w:val="000000"/>
          <w:sz w:val="20"/>
          <w:lang w:eastAsia="zh-CN"/>
        </w:rPr>
      </w:pPr>
    </w:p>
    <w:sectPr w:rsidR="00D81056" w:rsidRPr="00AA6227">
      <w:headerReference w:type="default" r:id="rId30"/>
      <w:footerReference w:type="default" r:id="rId31"/>
      <w:pgSz w:w="23800" w:h="16820" w:orient="landscape"/>
      <w:pgMar w:top="1260" w:right="1420" w:bottom="1260" w:left="1420" w:header="851" w:footer="992" w:gutter="0"/>
      <w:cols w:num="2" w:space="708" w:equalWidth="0">
        <w:col w:w="9280" w:space="2340"/>
        <w:col w:w="9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3BB6" w14:textId="77777777" w:rsidR="000C6320" w:rsidRDefault="000C6320">
      <w:pPr>
        <w:rPr>
          <w:rFonts w:hint="eastAsia"/>
        </w:rPr>
      </w:pPr>
      <w:r>
        <w:separator/>
      </w:r>
    </w:p>
  </w:endnote>
  <w:endnote w:type="continuationSeparator" w:id="0">
    <w:p w14:paraId="3C2D7180" w14:textId="77777777" w:rsidR="000C6320" w:rsidRDefault="000C63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F8C2" w14:textId="5D9B9FB1" w:rsidR="004151FC"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20EB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AA6227">
      <w:rPr>
        <w:noProof/>
        <w:color w:val="FFFFFF"/>
        <w:sz w:val="2"/>
        <w:szCs w:val="2"/>
      </w:rPr>
      <w:drawing>
        <wp:anchor distT="0" distB="0" distL="114300" distR="114300" simplePos="0" relativeHeight="251657728" behindDoc="0" locked="0" layoutInCell="1" allowOverlap="1" wp14:anchorId="04432516" wp14:editId="5B8D7A59">
          <wp:simplePos x="0" y="0"/>
          <wp:positionH relativeFrom="column">
            <wp:posOffset>813435</wp:posOffset>
          </wp:positionH>
          <wp:positionV relativeFrom="paragraph">
            <wp:posOffset>-263525</wp:posOffset>
          </wp:positionV>
          <wp:extent cx="635" cy="635"/>
          <wp:effectExtent l="0" t="0" r="0" b="0"/>
          <wp:wrapNone/>
          <wp:docPr id="42459792"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06A7" w14:textId="77777777" w:rsidR="000C6320" w:rsidRDefault="000C6320">
      <w:pPr>
        <w:rPr>
          <w:rFonts w:hint="eastAsia"/>
        </w:rPr>
      </w:pPr>
      <w:r>
        <w:separator/>
      </w:r>
    </w:p>
  </w:footnote>
  <w:footnote w:type="continuationSeparator" w:id="0">
    <w:p w14:paraId="278C673A" w14:textId="77777777" w:rsidR="000C6320" w:rsidRDefault="000C632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0CCB" w14:textId="6CADAE7F" w:rsidR="004151FC" w:rsidRDefault="00AA6227">
    <w:pPr>
      <w:pBdr>
        <w:bottom w:val="none" w:sz="0" w:space="1" w:color="auto"/>
      </w:pBdr>
      <w:snapToGrid w:val="0"/>
      <w:rPr>
        <w:rFonts w:ascii="Times New Roman" w:eastAsia="宋体" w:hAnsi="Times New Roman" w:cs="Times New Roman"/>
        <w:sz w:val="2"/>
        <w:szCs w:val="2"/>
        <w:lang w:eastAsia="zh-CN"/>
      </w:rPr>
    </w:pPr>
    <w:r>
      <w:rPr>
        <w:noProof/>
      </w:rPr>
      <w:drawing>
        <wp:anchor distT="0" distB="0" distL="114300" distR="114300" simplePos="0" relativeHeight="251656704" behindDoc="0" locked="0" layoutInCell="1" allowOverlap="1" wp14:anchorId="1662FC5F" wp14:editId="76566D58">
          <wp:simplePos x="0" y="0"/>
          <wp:positionH relativeFrom="column">
            <wp:posOffset>4457700</wp:posOffset>
          </wp:positionH>
          <wp:positionV relativeFrom="paragraph">
            <wp:posOffset>107315</wp:posOffset>
          </wp:positionV>
          <wp:extent cx="9525" cy="9525"/>
          <wp:effectExtent l="0" t="0" r="0" b="0"/>
          <wp:wrapNone/>
          <wp:docPr id="1756103230"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6E78874D" wp14:editId="59529BED">
              <wp:extent cx="15240" cy="7620"/>
              <wp:effectExtent l="0" t="0" r="0" b="0"/>
              <wp:docPr id="1114679793" name="文本框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40" cy="762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DC96607" w14:textId="77777777" w:rsidR="00AA6227" w:rsidRDefault="00AA6227" w:rsidP="00AA6227">
                          <w:pPr>
                            <w:jc w:val="center"/>
                            <w:rPr>
                              <w:rFonts w:hint="eastAsia"/>
                              <w:color w:val="FFFFFF" w:themeColor="background1"/>
                              <w:spacing w:val="32"/>
                              <w:sz w:val="16"/>
                              <w:szCs w:val="16"/>
                              <w:lang w:eastAsia="zh-CN"/>
                              <w14:textFill>
                                <w14:noFill/>
                              </w14:textFill>
                            </w:rPr>
                          </w:pPr>
                          <w:r>
                            <w:rPr>
                              <w:rFonts w:hint="eastAsia"/>
                              <w:color w:val="FFFFFF" w:themeColor="background1"/>
                              <w:spacing w:val="32"/>
                              <w:sz w:val="16"/>
                              <w:szCs w:val="16"/>
                              <w:lang w:eastAsia="zh-CN"/>
                              <w14:textFill>
                                <w14:noFill/>
                              </w14:textFill>
                            </w:rPr>
                            <w:t>学科网（北京）股份有限公司</w:t>
                          </w:r>
                          <w:r>
                            <w:rPr>
                              <w:rFonts w:hint="eastAsia"/>
                              <w:color w:val="FFFFFF" w:themeColor="background1"/>
                              <w:spacing w:val="32"/>
                              <w:sz w:val="16"/>
                              <w:szCs w:val="16"/>
                              <w:lang w:eastAsia="zh-CN"/>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6E78874D" id="_x0000_t202" coordsize="21600,21600" o:spt="202" path="m,l,21600r21600,l21600,xe">
              <v:stroke joinstyle="miter"/>
              <v:path gradientshapeok="t" o:connecttype="rect"/>
            </v:shapetype>
            <v:shape id="文本框 1" o:spid="_x0000_s1026" type="#_x0000_t202" alt="学科网 zxxk.com" style="width:1.2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" filled="f" stroked="f" strokecolor="white">
              <v:stroke joinstyle="round"/>
              <o:lock v:ext="edit" shapetype="t"/>
              <v:textbox style="mso-fit-shape-to-text:t">
                <w:txbxContent>
                  <w:p w14:paraId="1DC96607" w14:textId="77777777" w:rsidR="00AA6227" w:rsidRDefault="00AA6227" w:rsidP="00AA6227">
                    <w:pPr>
                      <w:jc w:val="center"/>
                      <w:rPr>
                        <w:rFonts w:hint="eastAsia"/>
                        <w:color w:val="FFFFFF" w:themeColor="background1"/>
                        <w:spacing w:val="32"/>
                        <w:sz w:val="16"/>
                        <w:szCs w:val="16"/>
                        <w:lang w:eastAsia="zh-CN"/>
                        <w14:textFill>
                          <w14:noFill/>
                        </w14:textFill>
                      </w:rPr>
                    </w:pPr>
                    <w:r>
                      <w:rPr>
                        <w:rFonts w:hint="eastAsia"/>
                        <w:color w:val="FFFFFF" w:themeColor="background1"/>
                        <w:spacing w:val="32"/>
                        <w:sz w:val="16"/>
                        <w:szCs w:val="16"/>
                        <w:lang w:eastAsia="zh-CN"/>
                        <w14:textFill>
                          <w14:noFill/>
                        </w14:textFill>
                      </w:rPr>
                      <w:t>学科网（北京）股份有限公司</w:t>
                    </w:r>
                    <w:r>
                      <w:rPr>
                        <w:rFonts w:hint="eastAsia"/>
                        <w:color w:val="FFFFFF" w:themeColor="background1"/>
                        <w:spacing w:val="32"/>
                        <w:sz w:val="16"/>
                        <w:szCs w:val="16"/>
                        <w:lang w:eastAsia="zh-CN"/>
                        <w14:textFill>
                          <w14:noFill/>
                        </w14:textFill>
                      </w:rPr>
                      <w:t xml:space="preserve"> </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56"/>
    <w:rsid w:val="000C6320"/>
    <w:rsid w:val="00323571"/>
    <w:rsid w:val="00411CC8"/>
    <w:rsid w:val="004151FC"/>
    <w:rsid w:val="0053706C"/>
    <w:rsid w:val="00585FB3"/>
    <w:rsid w:val="00715AB5"/>
    <w:rsid w:val="007274E4"/>
    <w:rsid w:val="007946A8"/>
    <w:rsid w:val="00AA6227"/>
    <w:rsid w:val="00C02FC6"/>
    <w:rsid w:val="00C14486"/>
    <w:rsid w:val="00D81056"/>
    <w:rsid w:val="00F016F3"/>
    <w:rsid w:val="5773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7D9C5DB"/>
  <w15:docId w15:val="{D0BE5B14-4007-4069-A16C-678C3598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header" Target="header1.xml"/><Relationship Id="rId8"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2025-01-15T11:30:00Z</dcterms:created>
  <dcterms:modified xsi:type="dcterms:W3CDTF">2025-01-19T01:53:00Z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