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0B41" w14:textId="77777777" w:rsidR="00BC4DC9" w:rsidRPr="00FF1A00" w:rsidRDefault="00000000" w:rsidP="00B53878">
      <w:pPr>
        <w:spacing w:line="360" w:lineRule="auto"/>
        <w:jc w:val="center"/>
        <w:rPr>
          <w:rFonts w:hint="eastAsia"/>
          <w:color w:val="FF0000"/>
        </w:rPr>
      </w:pPr>
      <w:r w:rsidRPr="00FF1A00">
        <w:rPr>
          <w:rFonts w:eastAsia="Times New Roman" w:hAnsi="Times New Roman"/>
          <w:b/>
          <w:color w:val="FF0000"/>
          <w:sz w:val="32"/>
        </w:rPr>
        <w:t>2023-2024</w:t>
      </w:r>
      <w:r w:rsidRPr="00FF1A00">
        <w:rPr>
          <w:rFonts w:ascii="宋体" w:cs="宋体"/>
          <w:b/>
          <w:color w:val="FF0000"/>
          <w:sz w:val="32"/>
        </w:rPr>
        <w:t>学年内蒙古巴彦淖尔市八年级（下）期末物理试卷</w:t>
      </w:r>
    </w:p>
    <w:p w14:paraId="1157BAB9"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6DA2F337"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b3b97458-98d3-4639-84ad-e3b72961bb9e"/>
      <w:r>
        <w:rPr>
          <w:rFonts w:ascii="宋体" w:cs="宋体"/>
          <w:kern w:val="0"/>
          <w:szCs w:val="21"/>
        </w:rPr>
        <w:t>李陆测得一个苹果的重力为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，以下哪个物体的重力和苹果最接近</w:t>
      </w:r>
      <w:r>
        <w:rPr>
          <w:rFonts w:eastAsia="Times New Roman" w:hAnsi="Times New Roman"/>
          <w:kern w:val="0"/>
          <w:szCs w:val="21"/>
        </w:rPr>
        <w:t>(    )</w:t>
      </w:r>
      <w:bookmarkEnd w:id="0"/>
    </w:p>
    <w:p w14:paraId="1F598509"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一张课桌</w:t>
      </w:r>
      <w:r>
        <w:tab/>
      </w:r>
      <w:r>
        <w:rPr>
          <w:rFonts w:eastAsia="Times New Roman" w:hAnsi="Times New Roman"/>
          <w:kern w:val="0"/>
          <w:szCs w:val="21"/>
        </w:rPr>
        <w:t xml:space="preserve">B. </w:t>
      </w:r>
      <w:r>
        <w:rPr>
          <w:rFonts w:ascii="宋体" w:cs="宋体"/>
          <w:kern w:val="0"/>
          <w:szCs w:val="21"/>
        </w:rPr>
        <w:t>一个手机</w:t>
      </w:r>
      <w:r>
        <w:tab/>
      </w:r>
      <w:r>
        <w:rPr>
          <w:rFonts w:eastAsia="Times New Roman" w:hAnsi="Times New Roman"/>
          <w:kern w:val="0"/>
          <w:szCs w:val="21"/>
        </w:rPr>
        <w:t xml:space="preserve">C. </w:t>
      </w:r>
      <w:r>
        <w:rPr>
          <w:rFonts w:ascii="宋体" w:cs="宋体"/>
          <w:kern w:val="0"/>
          <w:szCs w:val="21"/>
        </w:rPr>
        <w:t>一枚大头针</w:t>
      </w:r>
      <w:r>
        <w:tab/>
      </w:r>
      <w:r>
        <w:rPr>
          <w:rFonts w:eastAsia="Times New Roman" w:hAnsi="Times New Roman"/>
          <w:kern w:val="0"/>
          <w:szCs w:val="21"/>
        </w:rPr>
        <w:t xml:space="preserve">D. </w:t>
      </w:r>
      <w:r>
        <w:rPr>
          <w:rFonts w:ascii="宋体" w:cs="宋体"/>
          <w:kern w:val="0"/>
          <w:szCs w:val="21"/>
        </w:rPr>
        <w:t>一个鸡蛋</w:t>
      </w:r>
    </w:p>
    <w:p w14:paraId="48516E14"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eaa64303-7067-44a5-89f4-c5867e0d818e"/>
      <w:r>
        <w:rPr>
          <w:rFonts w:ascii="宋体" w:cs="宋体"/>
          <w:kern w:val="0"/>
          <w:szCs w:val="21"/>
        </w:rPr>
        <w:t>轿车除了安全带以外，还有一种安全装置“头枕”，对人起保护作用。如图所示，“头枕”主要是防止以下哪种情况对人体造成伤害</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3456"/>
      </w:tblGrid>
      <w:tr w:rsidR="002D16C2" w14:paraId="44645701" w14:textId="77777777">
        <w:trPr>
          <w:cantSplit/>
          <w:trHeight w:val="1845"/>
          <w:jc w:val="center"/>
        </w:trPr>
        <w:tc>
          <w:tcPr>
            <w:tcW w:w="3240" w:type="dxa"/>
          </w:tcPr>
          <w:p w14:paraId="76F8DDD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3392DE3D" wp14:editId="24648D39">
                  <wp:simplePos x="0" y="0"/>
                  <wp:positionH relativeFrom="column">
                    <wp:align>center</wp:align>
                  </wp:positionH>
                  <wp:positionV relativeFrom="line">
                    <wp:posOffset>0</wp:posOffset>
                  </wp:positionV>
                  <wp:extent cx="2057654" cy="1171702"/>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057654" cy="1171702"/>
                          </a:xfrm>
                          <a:prstGeom prst="rect">
                            <a:avLst/>
                          </a:prstGeom>
                          <a:noFill/>
                          <a:ln>
                            <a:noFill/>
                          </a:ln>
                        </pic:spPr>
                      </pic:pic>
                    </a:graphicData>
                  </a:graphic>
                </wp:anchor>
              </w:drawing>
            </w:r>
          </w:p>
        </w:tc>
      </w:tr>
    </w:tbl>
    <w:p w14:paraId="586A949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紧急刹车</w:t>
      </w:r>
      <w:r>
        <w:tab/>
      </w:r>
      <w:r>
        <w:rPr>
          <w:rFonts w:eastAsia="Times New Roman" w:hAnsi="Times New Roman"/>
          <w:kern w:val="0"/>
          <w:szCs w:val="21"/>
        </w:rPr>
        <w:t xml:space="preserve">B. </w:t>
      </w:r>
      <w:r>
        <w:rPr>
          <w:rFonts w:ascii="宋体" w:cs="宋体"/>
          <w:kern w:val="0"/>
          <w:szCs w:val="21"/>
        </w:rPr>
        <w:t>左右转弯</w:t>
      </w:r>
      <w:r>
        <w:tab/>
      </w:r>
      <w:r>
        <w:rPr>
          <w:rFonts w:eastAsia="Times New Roman" w:hAnsi="Times New Roman"/>
          <w:kern w:val="0"/>
          <w:szCs w:val="21"/>
        </w:rPr>
        <w:t xml:space="preserve">C. </w:t>
      </w:r>
      <w:r>
        <w:rPr>
          <w:rFonts w:ascii="宋体" w:cs="宋体"/>
          <w:kern w:val="0"/>
          <w:szCs w:val="21"/>
        </w:rPr>
        <w:t>前方碰撞</w:t>
      </w:r>
      <w:r>
        <w:tab/>
      </w:r>
      <w:r>
        <w:rPr>
          <w:rFonts w:eastAsia="Times New Roman" w:hAnsi="Times New Roman"/>
          <w:kern w:val="0"/>
          <w:szCs w:val="21"/>
        </w:rPr>
        <w:t xml:space="preserve">D. </w:t>
      </w:r>
      <w:r>
        <w:rPr>
          <w:rFonts w:ascii="宋体" w:cs="宋体"/>
          <w:kern w:val="0"/>
          <w:szCs w:val="21"/>
        </w:rPr>
        <w:t>后方追尾</w:t>
      </w:r>
    </w:p>
    <w:p w14:paraId="0BD3F6F2"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9dff4427-381e-47e8-901e-ad36c80ae902"/>
      <w:r>
        <w:rPr>
          <w:rFonts w:ascii="宋体" w:cs="宋体"/>
          <w:kern w:val="0"/>
          <w:szCs w:val="21"/>
        </w:rPr>
        <w:t>很多动物为了适应生存环境，进化出了符合一定物理规律的自身部位，下列从物理学角度给出的解释中正确的是</w:t>
      </w:r>
      <w:r>
        <w:rPr>
          <w:rFonts w:eastAsia="Times New Roman" w:hAnsi="Times New Roman"/>
          <w:kern w:val="0"/>
          <w:szCs w:val="21"/>
        </w:rPr>
        <w:t>(    )</w:t>
      </w:r>
      <w:bookmarkEnd w:id="2"/>
    </w:p>
    <w:p w14:paraId="5DB5665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鸟的翅膀呈上部向外凸起的流线型，是利用流速大的地方压强小，便于飞行</w:t>
      </w:r>
      <w:r>
        <w:br/>
      </w:r>
      <w:r>
        <w:rPr>
          <w:rFonts w:eastAsia="Times New Roman" w:hAnsi="Times New Roman"/>
          <w:kern w:val="0"/>
          <w:szCs w:val="21"/>
        </w:rPr>
        <w:t xml:space="preserve">B. </w:t>
      </w:r>
      <w:r>
        <w:rPr>
          <w:rFonts w:ascii="宋体" w:cs="宋体"/>
          <w:kern w:val="0"/>
          <w:szCs w:val="21"/>
        </w:rPr>
        <w:t>蚊子尖细的口器，可以减小压强，易于刺穿皮肤汲取人和动物体内的血液</w:t>
      </w:r>
      <w:r>
        <w:br/>
      </w:r>
      <w:r>
        <w:rPr>
          <w:rFonts w:eastAsia="Times New Roman" w:hAnsi="Times New Roman"/>
          <w:kern w:val="0"/>
          <w:szCs w:val="21"/>
        </w:rPr>
        <w:t xml:space="preserve">C. </w:t>
      </w:r>
      <w:r>
        <w:rPr>
          <w:rFonts w:ascii="宋体" w:cs="宋体"/>
          <w:kern w:val="0"/>
          <w:szCs w:val="21"/>
        </w:rPr>
        <w:t>深海里的海鱼，其体型结构更适宜在压强小的深海中生存</w:t>
      </w:r>
      <w:r>
        <w:br/>
      </w:r>
      <w:r>
        <w:rPr>
          <w:rFonts w:eastAsia="Times New Roman" w:hAnsi="Times New Roman"/>
          <w:kern w:val="0"/>
          <w:szCs w:val="21"/>
        </w:rPr>
        <w:t xml:space="preserve">D. </w:t>
      </w:r>
      <w:r>
        <w:rPr>
          <w:rFonts w:ascii="宋体" w:cs="宋体"/>
          <w:kern w:val="0"/>
          <w:szCs w:val="21"/>
        </w:rPr>
        <w:t>松鼠有一条长长的尾巴，不利于在树上跳跃时调节身体平衡</w:t>
      </w:r>
    </w:p>
    <w:p w14:paraId="132351C6"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ca5fe127-440b-4ea6-b183-6a43082f627a"/>
      <w:r>
        <w:rPr>
          <w:rFonts w:eastAsia="Times New Roman" w:hAnsi="Times New Roman"/>
          <w:noProof/>
          <w:kern w:val="0"/>
          <w:sz w:val="24"/>
          <w:szCs w:val="24"/>
        </w:rPr>
        <w:drawing>
          <wp:anchor distT="0" distB="0" distL="114300" distR="114300" simplePos="0" relativeHeight="251659264" behindDoc="0" locked="0" layoutInCell="1" allowOverlap="0" wp14:anchorId="408A8CFD" wp14:editId="1E4F921D">
            <wp:simplePos x="0" y="0"/>
            <wp:positionH relativeFrom="column">
              <wp:align>right</wp:align>
            </wp:positionH>
            <wp:positionV relativeFrom="line">
              <wp:posOffset>76200</wp:posOffset>
            </wp:positionV>
            <wp:extent cx="1819275" cy="11620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19275" cy="1162050"/>
                    </a:xfrm>
                    <a:prstGeom prst="rect">
                      <a:avLst/>
                    </a:prstGeom>
                    <a:noFill/>
                    <a:ln>
                      <a:noFill/>
                    </a:ln>
                  </pic:spPr>
                </pic:pic>
              </a:graphicData>
            </a:graphic>
          </wp:anchor>
        </w:drawing>
      </w:r>
      <w:r>
        <w:rPr>
          <w:rFonts w:ascii="宋体" w:cs="宋体"/>
          <w:kern w:val="0"/>
          <w:szCs w:val="21"/>
        </w:rPr>
        <w:t>《村居》诗中“儿童散学归来早，忙趁东风放纸鸢”，描绘儿童放飞风筝的画面如图。以下说法正确的是</w:t>
      </w:r>
      <w:r>
        <w:rPr>
          <w:rFonts w:eastAsia="Times New Roman" w:hAnsi="Times New Roman"/>
          <w:kern w:val="0"/>
          <w:szCs w:val="21"/>
        </w:rPr>
        <w:t>(    )</w:t>
      </w:r>
      <w:bookmarkEnd w:id="3"/>
    </w:p>
    <w:p w14:paraId="5038D461" w14:textId="4EBE09C8"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放风筝的儿童在奔跑中惯性会消失</w:t>
      </w:r>
      <w:r>
        <w:br/>
      </w:r>
      <w:r>
        <w:rPr>
          <w:rFonts w:eastAsia="Times New Roman" w:hAnsi="Times New Roman"/>
          <w:kern w:val="0"/>
          <w:szCs w:val="21"/>
        </w:rPr>
        <w:t xml:space="preserve">B. </w:t>
      </w:r>
      <w:r>
        <w:rPr>
          <w:rFonts w:ascii="宋体" w:cs="宋体"/>
          <w:kern w:val="0"/>
          <w:szCs w:val="21"/>
        </w:rPr>
        <w:t>越飞越高的风筝只受到重力的作用</w:t>
      </w:r>
      <w:r>
        <w:br/>
      </w:r>
      <w:r>
        <w:rPr>
          <w:rFonts w:eastAsia="Times New Roman" w:hAnsi="Times New Roman"/>
          <w:kern w:val="0"/>
          <w:szCs w:val="21"/>
        </w:rPr>
        <w:t xml:space="preserve">C. </w:t>
      </w:r>
      <w:r>
        <w:rPr>
          <w:rFonts w:ascii="宋体" w:cs="宋体"/>
          <w:kern w:val="0"/>
          <w:szCs w:val="21"/>
        </w:rPr>
        <w:t>儿童鞋底有凹凸的花纹是为了增大摩擦</w:t>
      </w:r>
      <w:r>
        <w:br/>
      </w:r>
      <w:r>
        <w:rPr>
          <w:rFonts w:eastAsia="Times New Roman" w:hAnsi="Times New Roman"/>
          <w:kern w:val="0"/>
          <w:szCs w:val="21"/>
        </w:rPr>
        <w:t xml:space="preserve">D. </w:t>
      </w:r>
      <w:r>
        <w:rPr>
          <w:rFonts w:ascii="宋体" w:cs="宋体"/>
          <w:kern w:val="0"/>
          <w:szCs w:val="21"/>
        </w:rPr>
        <w:t>线对风筝的拉力和风筝对线的拉力是一对平衡力</w:t>
      </w:r>
      <w:r>
        <w:br/>
      </w:r>
      <w:r>
        <w:rPr>
          <w:rFonts w:eastAsia="Times New Roman" w:hAnsi="Times New Roman"/>
          <w:kern w:val="0"/>
          <w:szCs w:val="21"/>
        </w:rPr>
        <w:t>5</w:t>
      </w:r>
      <w:r>
        <w:rPr>
          <w:rFonts w:ascii="宋体" w:cs="宋体"/>
          <w:kern w:val="0"/>
          <w:szCs w:val="21"/>
        </w:rPr>
        <w:t>.</w:t>
      </w:r>
      <w:bookmarkStart w:id="4" w:name="7f290642-a28e-49cd-ba32-570375a7c61f"/>
      <w:r>
        <w:rPr>
          <w:rFonts w:ascii="宋体" w:cs="宋体"/>
          <w:kern w:val="0"/>
          <w:szCs w:val="21"/>
        </w:rPr>
        <w:t>小明在厨房洗草莓时，把</w:t>
      </w:r>
      <w:r>
        <w:rPr>
          <w:rFonts w:eastAsia="Times New Roman" w:hAnsi="Times New Roman"/>
          <w:kern w:val="0"/>
          <w:szCs w:val="21"/>
        </w:rPr>
        <w:t>3</w:t>
      </w:r>
      <w:r>
        <w:rPr>
          <w:rFonts w:ascii="宋体" w:cs="宋体"/>
          <w:kern w:val="0"/>
          <w:szCs w:val="21"/>
        </w:rPr>
        <w:t>个草莓先用盐水浸泡，然后放入清水中清洗，草莓在盐水和清水中的浮沉情况分别如图甲、乙所示</w:t>
      </w:r>
      <m:oMath>
        <m:r>
          <w:rPr>
            <w:rFonts w:ascii="Cambria Math" w:hAnsi="Cambria Math"/>
          </w:rPr>
          <m:t>(</m:t>
        </m:r>
      </m:oMath>
      <w:r>
        <w:rPr>
          <w:rFonts w:ascii="宋体" w:cs="宋体"/>
          <w:kern w:val="0"/>
          <w:szCs w:val="21"/>
        </w:rPr>
        <w:t>草莓质量、体积的变化均忽略不计</w:t>
      </w:r>
      <m:oMath>
        <m:r>
          <w:rPr>
            <w:rFonts w:ascii="Cambria Math" w:hAnsi="Cambria Math"/>
          </w:rPr>
          <m:t>)</m:t>
        </m:r>
      </m:oMath>
      <w:r>
        <w:rPr>
          <w:rFonts w:ascii="宋体" w:cs="宋体"/>
          <w:kern w:val="0"/>
          <w:szCs w:val="21"/>
        </w:rPr>
        <w:t>。则</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915"/>
      </w:tblGrid>
      <w:tr w:rsidR="002D16C2" w14:paraId="21308371" w14:textId="77777777">
        <w:trPr>
          <w:cantSplit/>
          <w:trHeight w:val="3120"/>
          <w:jc w:val="center"/>
        </w:trPr>
        <w:tc>
          <w:tcPr>
            <w:tcW w:w="3915" w:type="dxa"/>
          </w:tcPr>
          <w:p w14:paraId="2F3862BC"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6DA531F5" wp14:editId="07F88103">
                  <wp:simplePos x="0" y="0"/>
                  <wp:positionH relativeFrom="column">
                    <wp:posOffset>-67945</wp:posOffset>
                  </wp:positionH>
                  <wp:positionV relativeFrom="line">
                    <wp:posOffset>502920</wp:posOffset>
                  </wp:positionV>
                  <wp:extent cx="1854835" cy="1478280"/>
                  <wp:effectExtent l="0" t="0" r="0" b="762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85483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D2F41E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草莓</w:t>
      </w:r>
      <w:r>
        <w:rPr>
          <w:rFonts w:eastAsia="Times New Roman" w:hAnsi="Times New Roman"/>
          <w:i/>
          <w:iCs/>
          <w:kern w:val="0"/>
          <w:szCs w:val="21"/>
        </w:rPr>
        <w:t>a</w:t>
      </w:r>
      <w:r>
        <w:rPr>
          <w:rFonts w:ascii="宋体" w:cs="宋体"/>
          <w:kern w:val="0"/>
          <w:szCs w:val="21"/>
        </w:rPr>
        <w:t>在盐水中受的浮力大于它自身的重力</w:t>
      </w:r>
      <w:r>
        <w:br/>
      </w:r>
      <w:r>
        <w:rPr>
          <w:rFonts w:eastAsia="Times New Roman" w:hAnsi="Times New Roman"/>
          <w:kern w:val="0"/>
          <w:szCs w:val="21"/>
        </w:rPr>
        <w:t xml:space="preserve">B. </w:t>
      </w:r>
      <w:r>
        <w:rPr>
          <w:rFonts w:ascii="宋体" w:cs="宋体"/>
          <w:kern w:val="0"/>
          <w:szCs w:val="21"/>
        </w:rPr>
        <w:t>草莓</w:t>
      </w:r>
      <w:r>
        <w:rPr>
          <w:rFonts w:eastAsia="Times New Roman" w:hAnsi="Times New Roman"/>
          <w:i/>
          <w:iCs/>
          <w:kern w:val="0"/>
          <w:szCs w:val="21"/>
        </w:rPr>
        <w:t>b</w:t>
      </w:r>
      <w:r>
        <w:rPr>
          <w:rFonts w:ascii="宋体" w:cs="宋体"/>
          <w:kern w:val="0"/>
          <w:szCs w:val="21"/>
        </w:rPr>
        <w:t>在盐水中受的浮力比在清水中受的浮力小</w:t>
      </w:r>
      <w:r>
        <w:br/>
      </w:r>
      <w:r>
        <w:rPr>
          <w:rFonts w:eastAsia="Times New Roman" w:hAnsi="Times New Roman"/>
          <w:kern w:val="0"/>
          <w:szCs w:val="21"/>
        </w:rPr>
        <w:t xml:space="preserve">C. </w:t>
      </w:r>
      <w:r>
        <w:rPr>
          <w:rFonts w:ascii="宋体" w:cs="宋体"/>
          <w:kern w:val="0"/>
          <w:szCs w:val="21"/>
        </w:rPr>
        <w:t>草莓</w:t>
      </w:r>
      <w:r>
        <w:rPr>
          <w:rFonts w:eastAsia="Times New Roman" w:hAnsi="Times New Roman"/>
          <w:i/>
          <w:iCs/>
          <w:kern w:val="0"/>
          <w:szCs w:val="21"/>
        </w:rPr>
        <w:t>c</w:t>
      </w:r>
      <w:r>
        <w:rPr>
          <w:rFonts w:ascii="宋体" w:cs="宋体"/>
          <w:kern w:val="0"/>
          <w:szCs w:val="21"/>
        </w:rPr>
        <w:t>在盐水和清水中所受的浮力相等</w:t>
      </w:r>
      <w:r>
        <w:br/>
      </w:r>
      <w:r>
        <w:rPr>
          <w:rFonts w:eastAsia="Times New Roman" w:hAnsi="Times New Roman"/>
          <w:kern w:val="0"/>
          <w:szCs w:val="21"/>
        </w:rPr>
        <w:t xml:space="preserve">D. </w:t>
      </w:r>
      <w:r>
        <w:rPr>
          <w:rFonts w:ascii="宋体" w:cs="宋体"/>
          <w:kern w:val="0"/>
          <w:szCs w:val="21"/>
        </w:rPr>
        <w:t>草莓</w:t>
      </w:r>
      <w:r>
        <w:rPr>
          <w:rFonts w:eastAsia="Times New Roman" w:hAnsi="Times New Roman"/>
          <w:i/>
          <w:iCs/>
          <w:kern w:val="0"/>
          <w:szCs w:val="21"/>
        </w:rPr>
        <w:t>a</w:t>
      </w:r>
      <w:r>
        <w:rPr>
          <w:rFonts w:ascii="宋体" w:cs="宋体"/>
          <w:kern w:val="0"/>
          <w:szCs w:val="21"/>
        </w:rPr>
        <w:t>的密度小于草莓</w:t>
      </w:r>
      <w:r>
        <w:rPr>
          <w:rFonts w:eastAsia="Times New Roman" w:hAnsi="Times New Roman"/>
          <w:i/>
          <w:iCs/>
          <w:kern w:val="0"/>
          <w:szCs w:val="21"/>
        </w:rPr>
        <w:t>b</w:t>
      </w:r>
      <w:r>
        <w:rPr>
          <w:rFonts w:ascii="宋体" w:cs="宋体"/>
          <w:kern w:val="0"/>
          <w:szCs w:val="21"/>
        </w:rPr>
        <w:t>的密度</w:t>
      </w:r>
    </w:p>
    <w:p w14:paraId="7900B33A"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ecde81bd-1f0f-4a0c-86f5-d4fc3ff76c4f"/>
      <w:r>
        <w:rPr>
          <w:rFonts w:eastAsia="Times New Roman" w:hAnsi="Times New Roman"/>
          <w:noProof/>
          <w:kern w:val="0"/>
          <w:sz w:val="24"/>
          <w:szCs w:val="24"/>
        </w:rPr>
        <w:drawing>
          <wp:anchor distT="0" distB="0" distL="114300" distR="114300" simplePos="0" relativeHeight="251661312" behindDoc="0" locked="0" layoutInCell="1" allowOverlap="0" wp14:anchorId="75885585" wp14:editId="0A45BD3D">
            <wp:simplePos x="0" y="0"/>
            <wp:positionH relativeFrom="column">
              <wp:align>right</wp:align>
            </wp:positionH>
            <wp:positionV relativeFrom="line">
              <wp:posOffset>76200</wp:posOffset>
            </wp:positionV>
            <wp:extent cx="1085850" cy="15240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85850" cy="152400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w:t>
      </w:r>
      <w:r>
        <w:rPr>
          <w:rFonts w:ascii="宋体" w:cs="宋体"/>
          <w:kern w:val="0"/>
          <w:szCs w:val="21"/>
        </w:rPr>
        <w:t>日，长征五号遥八运载火箭搭载嫦娥六号探测器，成功升空并进入地月转移轨道，开启全球首次月球背面采样任务。如图所示是嫦娥六号在随火箭加速上升的情景，下列说法正确的是</w:t>
      </w:r>
      <w:r>
        <w:rPr>
          <w:rFonts w:eastAsia="Times New Roman" w:hAnsi="Times New Roman"/>
          <w:kern w:val="0"/>
          <w:szCs w:val="21"/>
        </w:rPr>
        <w:t>(    )</w:t>
      </w:r>
      <w:bookmarkEnd w:id="5"/>
    </w:p>
    <w:p w14:paraId="2AE8B6A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嫦娥六号的重力势能变大，动能变大</w:t>
      </w:r>
      <w:r>
        <w:br/>
      </w:r>
      <w:r>
        <w:rPr>
          <w:rFonts w:eastAsia="Times New Roman" w:hAnsi="Times New Roman"/>
          <w:kern w:val="0"/>
          <w:szCs w:val="21"/>
        </w:rPr>
        <w:t xml:space="preserve">B. </w:t>
      </w:r>
      <w:r>
        <w:rPr>
          <w:rFonts w:ascii="宋体" w:cs="宋体"/>
          <w:kern w:val="0"/>
          <w:szCs w:val="21"/>
        </w:rPr>
        <w:t>嫦娥六号的重力势能变小，动能变大</w:t>
      </w:r>
      <w:r>
        <w:br/>
      </w:r>
      <w:r>
        <w:rPr>
          <w:rFonts w:eastAsia="Times New Roman" w:hAnsi="Times New Roman"/>
          <w:kern w:val="0"/>
          <w:szCs w:val="21"/>
        </w:rPr>
        <w:t xml:space="preserve">C. </w:t>
      </w:r>
      <w:r>
        <w:rPr>
          <w:rFonts w:ascii="宋体" w:cs="宋体"/>
          <w:kern w:val="0"/>
          <w:szCs w:val="21"/>
        </w:rPr>
        <w:t>嫦娥六号的动能转化为重力势能</w:t>
      </w:r>
      <w:r>
        <w:br/>
      </w:r>
      <w:r>
        <w:rPr>
          <w:rFonts w:eastAsia="Times New Roman" w:hAnsi="Times New Roman"/>
          <w:kern w:val="0"/>
          <w:szCs w:val="21"/>
        </w:rPr>
        <w:t xml:space="preserve">D. </w:t>
      </w:r>
      <w:r>
        <w:rPr>
          <w:rFonts w:ascii="宋体" w:cs="宋体"/>
          <w:kern w:val="0"/>
          <w:szCs w:val="21"/>
        </w:rPr>
        <w:t>嫦娥六号的重力势能转化为动能</w:t>
      </w:r>
    </w:p>
    <w:p w14:paraId="36C8B01D"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48a4772b-d18b-41ae-8afe-4b7615534205"/>
      <w:r>
        <w:rPr>
          <w:rFonts w:ascii="宋体" w:cs="宋体"/>
          <w:kern w:val="0"/>
          <w:szCs w:val="21"/>
        </w:rPr>
        <w:t>如图甲所示是高空作业的师傅在美化楼体外墙的情境，其平台结构的原理简图如图乙所示，吊篮的质量为</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，两名工人及工具的总质量为</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，某次吊升过程中，吊篮以</w:t>
      </w:r>
      <m:oMath>
        <m:r>
          <w:rPr>
            <w:rFonts w:ascii="Cambria Math" w:hAnsi="Cambria Math"/>
          </w:rPr>
          <m:t>0.2m/s</m:t>
        </m:r>
      </m:oMath>
      <w:r>
        <w:rPr>
          <w:rFonts w:ascii="宋体" w:cs="宋体"/>
          <w:kern w:val="0"/>
          <w:szCs w:val="21"/>
        </w:rPr>
        <w:t>的速度匀速上升。不计滑轮重、绳重和摩擦。则下列说法正确的是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079929F" wp14:editId="42FA9FD9">
            <wp:extent cx="3095625" cy="15335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095625" cy="1533525"/>
                    </a:xfrm>
                    <a:prstGeom prst="rect">
                      <a:avLst/>
                    </a:prstGeom>
                    <a:noFill/>
                    <a:ln>
                      <a:noFill/>
                    </a:ln>
                  </pic:spPr>
                </pic:pic>
              </a:graphicData>
            </a:graphic>
          </wp:inline>
        </w:drawing>
      </w:r>
      <w:bookmarkEnd w:id="6"/>
    </w:p>
    <w:p w14:paraId="4C190A6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使用该装置可以省距离，但不能省功</w:t>
      </w:r>
      <w:r>
        <w:br/>
      </w:r>
      <w:r>
        <w:rPr>
          <w:rFonts w:eastAsia="Times New Roman" w:hAnsi="Times New Roman"/>
          <w:kern w:val="0"/>
          <w:szCs w:val="21"/>
        </w:rPr>
        <w:t xml:space="preserve">B. </w:t>
      </w:r>
      <w:r>
        <w:rPr>
          <w:rFonts w:ascii="宋体" w:cs="宋体"/>
          <w:kern w:val="0"/>
          <w:szCs w:val="21"/>
        </w:rPr>
        <w:t>电动机拉动绳子的功率为</w:t>
      </w:r>
      <w:r>
        <w:rPr>
          <w:rFonts w:eastAsia="Times New Roman" w:hAnsi="Times New Roman"/>
          <w:kern w:val="0"/>
          <w:szCs w:val="21"/>
        </w:rPr>
        <w:t>480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装置对工人和工具所做的功是额外功</w:t>
      </w:r>
      <w:r>
        <w:br/>
      </w:r>
      <w:r>
        <w:rPr>
          <w:rFonts w:eastAsia="Times New Roman" w:hAnsi="Times New Roman"/>
          <w:kern w:val="0"/>
          <w:szCs w:val="21"/>
        </w:rPr>
        <w:t xml:space="preserve">D. </w:t>
      </w:r>
      <w:r>
        <w:rPr>
          <w:rFonts w:ascii="宋体" w:cs="宋体"/>
          <w:kern w:val="0"/>
          <w:szCs w:val="21"/>
        </w:rPr>
        <w:t>在承载范围内，工人及工具总质量越大，该装置的机械效率越低</w:t>
      </w:r>
    </w:p>
    <w:p w14:paraId="77B0B7EE" w14:textId="77777777" w:rsidR="00BC4DC9" w:rsidRDefault="00BC4DC9">
      <w:pPr>
        <w:spacing w:line="360" w:lineRule="auto"/>
        <w:rPr>
          <w:rFonts w:hint="eastAsia"/>
        </w:rPr>
      </w:pPr>
    </w:p>
    <w:p w14:paraId="518D0D3C" w14:textId="77777777" w:rsidR="00BC4DC9" w:rsidRDefault="00000000">
      <w:pPr>
        <w:spacing w:line="360" w:lineRule="auto"/>
        <w:rPr>
          <w:rFonts w:hint="eastAsia"/>
        </w:rPr>
      </w:pPr>
      <w:r>
        <w:rPr>
          <w:rFonts w:ascii="黑体" w:eastAsia="黑体" w:hAnsi="黑体" w:cs="黑体"/>
        </w:rPr>
        <w:t>二、实验探究题：本大题共</w:t>
      </w:r>
      <w:r>
        <w:rPr>
          <w:rFonts w:eastAsia="Times New Roman" w:hAnsi="Times New Roman"/>
          <w:b/>
        </w:rPr>
        <w:t>5</w:t>
      </w:r>
      <w:r>
        <w:rPr>
          <w:rFonts w:ascii="黑体" w:eastAsia="黑体" w:hAnsi="黑体" w:cs="黑体"/>
        </w:rPr>
        <w:t>小题，共</w:t>
      </w:r>
      <w:r>
        <w:rPr>
          <w:rFonts w:eastAsia="Times New Roman" w:hAnsi="Times New Roman"/>
          <w:b/>
        </w:rPr>
        <w:t>58</w:t>
      </w:r>
      <w:r>
        <w:rPr>
          <w:rFonts w:ascii="黑体" w:eastAsia="黑体" w:hAnsi="黑体" w:cs="黑体"/>
        </w:rPr>
        <w:t>分。</w:t>
      </w:r>
    </w:p>
    <w:p w14:paraId="2B41A6AB"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83f416fb-d99d-441d-ba45-7093d8fd8a4f"/>
      <w:r>
        <w:rPr>
          <w:rFonts w:eastAsia="Times New Roman" w:hAnsi="Times New Roman"/>
          <w:noProof/>
          <w:kern w:val="0"/>
          <w:sz w:val="24"/>
          <w:szCs w:val="24"/>
        </w:rPr>
        <w:drawing>
          <wp:anchor distT="0" distB="0" distL="114300" distR="114300" simplePos="0" relativeHeight="251662336" behindDoc="0" locked="0" layoutInCell="1" allowOverlap="0" wp14:anchorId="23D3299E" wp14:editId="76F04772">
            <wp:simplePos x="0" y="0"/>
            <wp:positionH relativeFrom="column">
              <wp:align>right</wp:align>
            </wp:positionH>
            <wp:positionV relativeFrom="line">
              <wp:posOffset>76200</wp:posOffset>
            </wp:positionV>
            <wp:extent cx="466725" cy="21145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66725" cy="2114550"/>
                    </a:xfrm>
                    <a:prstGeom prst="rect">
                      <a:avLst/>
                    </a:prstGeom>
                    <a:noFill/>
                    <a:ln>
                      <a:noFill/>
                    </a:ln>
                  </pic:spPr>
                </pic:pic>
              </a:graphicData>
            </a:graphic>
          </wp:anchor>
        </w:drawing>
      </w:r>
      <w:r>
        <w:rPr>
          <w:rFonts w:ascii="宋体" w:cs="宋体"/>
          <w:kern w:val="0"/>
          <w:szCs w:val="21"/>
        </w:rPr>
        <w:t>某物理兴趣小组用天平、钩码、弹簧测力计探究“物体的重力大小与物体质量的关系”，测量的数据记录如表所示。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1482"/>
        <w:gridCol w:w="935"/>
        <w:gridCol w:w="2007"/>
      </w:tblGrid>
      <w:tr w:rsidR="002D16C2" w14:paraId="66872624"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0A3A8DE" w14:textId="77777777" w:rsidR="002D16C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被测物体</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920FB5" w14:textId="77777777" w:rsidR="002D16C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物体质量</w:t>
            </w:r>
            <m:oMath>
              <m:r>
                <w:rPr>
                  <w:rFonts w:ascii="Cambria Math" w:hAnsi="Cambria Math"/>
                </w:rPr>
                <m:t>m(kg)</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B718267" w14:textId="77777777" w:rsidR="002D16C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重力</w:t>
            </w:r>
            <m:oMath>
              <m:r>
                <w:rPr>
                  <w:rFonts w:ascii="Cambria Math" w:hAnsi="Cambria Math"/>
                </w:rPr>
                <m:t>G(N)</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CA44F69"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G</w:t>
            </w:r>
            <w:r>
              <w:rPr>
                <w:rFonts w:ascii="宋体" w:cs="宋体"/>
                <w:color w:val="000000"/>
                <w:kern w:val="0"/>
                <w:szCs w:val="21"/>
              </w:rPr>
              <w:t>与</w:t>
            </w:r>
            <w:r>
              <w:rPr>
                <w:rFonts w:eastAsia="Times New Roman" w:hAnsi="Times New Roman"/>
                <w:i/>
                <w:iCs/>
                <w:color w:val="000000"/>
                <w:kern w:val="0"/>
                <w:szCs w:val="21"/>
              </w:rPr>
              <w:t>m</w:t>
            </w:r>
            <w:r>
              <w:rPr>
                <w:rFonts w:ascii="宋体" w:cs="宋体"/>
                <w:color w:val="000000"/>
                <w:kern w:val="0"/>
                <w:szCs w:val="21"/>
              </w:rPr>
              <w:t>的比值</w:t>
            </w:r>
            <m:oMath>
              <m:r>
                <w:rPr>
                  <w:rFonts w:ascii="Cambria Math" w:hAnsi="Cambria Math"/>
                </w:rPr>
                <m:t>(N/kg)</m:t>
              </m:r>
            </m:oMath>
          </w:p>
        </w:tc>
      </w:tr>
      <w:tr w:rsidR="002D16C2" w14:paraId="37BC0EC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9CF195A"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0C8F93" w14:textId="77777777" w:rsidR="002D16C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ECDA3D"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67D15D9"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r w:rsidR="002D16C2" w14:paraId="0CA508A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490F809"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884D23" w14:textId="77777777" w:rsidR="002D16C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03DF59" w14:textId="77777777" w:rsidR="002D16C2" w:rsidRDefault="002D16C2">
            <w:pPr>
              <w:keepNext/>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F9C5CE8" w14:textId="77777777" w:rsidR="002D16C2" w:rsidRDefault="002D16C2">
            <w:pPr>
              <w:keepNext/>
              <w:spacing w:line="360" w:lineRule="auto"/>
              <w:jc w:val="center"/>
              <w:rPr>
                <w:rFonts w:eastAsia="Times New Roman" w:hAnsi="Times New Roman"/>
                <w:color w:val="000000"/>
                <w:kern w:val="0"/>
                <w:sz w:val="24"/>
                <w:szCs w:val="24"/>
              </w:rPr>
            </w:pPr>
          </w:p>
        </w:tc>
      </w:tr>
      <w:tr w:rsidR="002D16C2" w14:paraId="5DA9DD9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2489B85"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831C67" w14:textId="77777777" w:rsidR="002D16C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EE56227"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F337A1"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r w:rsidR="002D16C2" w14:paraId="5057CA4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8A6322F" w14:textId="77777777" w:rsidR="002D16C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E0107C" w14:textId="77777777" w:rsidR="002D16C2"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0E555F8" w14:textId="77777777" w:rsidR="002D16C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91FB460" w14:textId="77777777" w:rsidR="002D16C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bl>
    <w:p w14:paraId="52F8C1EA" w14:textId="13A7E2D9" w:rsidR="002D16C2"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如图甲所示，是同学们第</w:t>
      </w:r>
      <w:r>
        <w:rPr>
          <w:rFonts w:eastAsia="Times New Roman" w:hAnsi="Times New Roman"/>
          <w:kern w:val="0"/>
          <w:szCs w:val="21"/>
        </w:rPr>
        <w:t>2</w:t>
      </w:r>
      <w:r>
        <w:rPr>
          <w:rFonts w:ascii="宋体" w:cs="宋体"/>
          <w:kern w:val="0"/>
          <w:szCs w:val="21"/>
        </w:rPr>
        <w:t>次用弹簧测力计测量时的情形，该弹簧测力计的量程是______</w:t>
      </w:r>
      <w:r>
        <w:rPr>
          <w:rFonts w:eastAsia="Times New Roman" w:hAnsi="Times New Roman"/>
          <w:i/>
          <w:iCs/>
          <w:kern w:val="0"/>
          <w:szCs w:val="21"/>
        </w:rPr>
        <w:t xml:space="preserve"> N</w:t>
      </w:r>
      <w:r>
        <w:rPr>
          <w:rFonts w:ascii="宋体" w:cs="宋体"/>
          <w:kern w:val="0"/>
          <w:szCs w:val="21"/>
        </w:rPr>
        <w:t>，此时测力计的示数是______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根据表中测量的实验数据分析，图中能正确描述物体所受的重力</w:t>
      </w:r>
      <w:r>
        <w:rPr>
          <w:rFonts w:eastAsia="Times New Roman" w:hAnsi="Times New Roman"/>
          <w:i/>
          <w:iCs/>
          <w:kern w:val="0"/>
          <w:szCs w:val="21"/>
        </w:rPr>
        <w:t>G</w:t>
      </w:r>
      <w:r>
        <w:rPr>
          <w:rFonts w:ascii="宋体" w:cs="宋体"/>
          <w:kern w:val="0"/>
          <w:szCs w:val="21"/>
        </w:rPr>
        <w:t>与质量</w:t>
      </w:r>
      <w:r>
        <w:rPr>
          <w:rFonts w:eastAsia="Times New Roman" w:hAnsi="Times New Roman"/>
          <w:i/>
          <w:iCs/>
          <w:kern w:val="0"/>
          <w:szCs w:val="21"/>
        </w:rPr>
        <w:t>m</w:t>
      </w:r>
      <w:r>
        <w:rPr>
          <w:rFonts w:ascii="宋体" w:cs="宋体"/>
          <w:kern w:val="0"/>
          <w:szCs w:val="21"/>
        </w:rPr>
        <w:t>关系的图象是______；</w:t>
      </w:r>
      <w:r>
        <w:rPr>
          <w:rFonts w:ascii="宋体" w:cs="宋体"/>
          <w:kern w:val="0"/>
          <w:szCs w:val="21"/>
        </w:rPr>
        <w:br/>
      </w:r>
      <m:oMath>
        <m:r>
          <w:rPr>
            <w:rFonts w:ascii="Cambria Math" w:hAnsi="Cambria Math"/>
          </w:rPr>
          <m:t>A.</m:t>
        </m:r>
      </m:oMath>
      <w:r>
        <w:rPr>
          <w:rFonts w:eastAsia="Times New Roman" w:hAnsi="Times New Roman"/>
          <w:noProof/>
          <w:kern w:val="0"/>
          <w:sz w:val="24"/>
          <w:szCs w:val="24"/>
        </w:rPr>
        <w:drawing>
          <wp:inline distT="0" distB="0" distL="0" distR="0" wp14:anchorId="7AF1D154" wp14:editId="29F87988">
            <wp:extent cx="1485900" cy="14573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85900" cy="1457325"/>
                    </a:xfrm>
                    <a:prstGeom prst="rect">
                      <a:avLst/>
                    </a:prstGeom>
                    <a:noFill/>
                    <a:ln>
                      <a:noFill/>
                    </a:ln>
                  </pic:spPr>
                </pic:pic>
              </a:graphicData>
            </a:graphic>
          </wp:inline>
        </w:drawing>
      </w:r>
      <m:oMath>
        <m:r>
          <w:rPr>
            <w:rFonts w:ascii="Cambria Math" w:hAnsi="Cambria Math"/>
          </w:rPr>
          <m:t xml:space="preserve">                   </m:t>
        </m:r>
        <m:r>
          <w:rPr>
            <w:rFonts w:ascii="Cambria Math" w:hAnsi="Cambria Math"/>
          </w:rPr>
          <m:t>B.</m:t>
        </m:r>
      </m:oMath>
      <w:r>
        <w:rPr>
          <w:rFonts w:eastAsia="Times New Roman" w:hAnsi="Times New Roman"/>
          <w:noProof/>
          <w:kern w:val="0"/>
          <w:sz w:val="24"/>
          <w:szCs w:val="24"/>
        </w:rPr>
        <w:drawing>
          <wp:inline distT="0" distB="0" distL="0" distR="0" wp14:anchorId="3C5B0D2E" wp14:editId="0C156F16">
            <wp:extent cx="1485900" cy="14573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85900" cy="1457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C.</m:t>
        </m:r>
      </m:oMath>
      <w:r>
        <w:rPr>
          <w:rFonts w:eastAsia="Times New Roman" w:hAnsi="Times New Roman"/>
          <w:noProof/>
          <w:kern w:val="0"/>
          <w:sz w:val="24"/>
          <w:szCs w:val="24"/>
        </w:rPr>
        <w:drawing>
          <wp:inline distT="0" distB="0" distL="0" distR="0" wp14:anchorId="2D535C83" wp14:editId="7210C5EF">
            <wp:extent cx="1485900" cy="14573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85900" cy="1457325"/>
                    </a:xfrm>
                    <a:prstGeom prst="rect">
                      <a:avLst/>
                    </a:prstGeom>
                    <a:noFill/>
                    <a:ln>
                      <a:noFill/>
                    </a:ln>
                  </pic:spPr>
                </pic:pic>
              </a:graphicData>
            </a:graphic>
          </wp:inline>
        </w:drawing>
      </w:r>
      <m:oMath>
        <m:r>
          <w:rPr>
            <w:rFonts w:ascii="Cambria Math" w:hAnsi="Cambria Math"/>
          </w:rPr>
          <m:t xml:space="preserve">                   </m:t>
        </m:r>
        <m:r>
          <w:rPr>
            <w:rFonts w:ascii="Cambria Math" w:hAnsi="Cambria Math"/>
          </w:rPr>
          <m:t>D.</m:t>
        </m:r>
      </m:oMath>
      <w:r>
        <w:rPr>
          <w:rFonts w:eastAsia="Times New Roman" w:hAnsi="Times New Roman"/>
          <w:noProof/>
          <w:kern w:val="0"/>
          <w:sz w:val="24"/>
          <w:szCs w:val="24"/>
        </w:rPr>
        <w:drawing>
          <wp:inline distT="0" distB="0" distL="0" distR="0" wp14:anchorId="08865272" wp14:editId="24159331">
            <wp:extent cx="1495425" cy="14573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95425" cy="1457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分析表中数据，得出结论：物体受的重力跟它的质量成______，其比值</w:t>
      </w:r>
      <m:oMath>
        <m:r>
          <w:rPr>
            <w:rFonts w:ascii="Cambria Math" w:hAnsi="Cambria Math"/>
          </w:rPr>
          <m:t>g=9.8N/kg</m:t>
        </m:r>
      </m:oMath>
      <w:r>
        <w:rPr>
          <w:rFonts w:ascii="宋体" w:cs="宋体"/>
          <w:kern w:val="0"/>
          <w:szCs w:val="21"/>
        </w:rPr>
        <w:t>，下列理解正确的是______；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9.8N=1kg</m:t>
        </m:r>
        <m:r>
          <w:rPr>
            <w:rFonts w:ascii="Cambria Math" w:hAnsi="Cambria Math"/>
          </w:rPr>
          <m:t xml:space="preserve">           </m:t>
        </m:r>
      </m:oMath>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9.8kg=1N</m:t>
        </m:r>
        <m:r>
          <w:rPr>
            <w:rFonts w:ascii="Cambria Math" w:hAnsi="Cambria Math"/>
          </w:rPr>
          <m:t xml:space="preserve">                </m:t>
        </m:r>
      </m:oMath>
      <w:r>
        <w:rPr>
          <w:rFonts w:eastAsia="Times New Roman" w:hAnsi="Times New Roman"/>
          <w:i/>
          <w:iCs/>
          <w:kern w:val="0"/>
          <w:szCs w:val="21"/>
        </w:rPr>
        <w:t>C</w:t>
      </w:r>
      <w:r>
        <w:rPr>
          <w:rFonts w:eastAsia="Times New Roman" w:hAnsi="Times New Roman"/>
          <w:kern w:val="0"/>
          <w:szCs w:val="21"/>
        </w:rPr>
        <w:t>.</w:t>
      </w:r>
      <w:r>
        <w:rPr>
          <w:rFonts w:eastAsia="Times New Roman" w:hAnsi="Times New Roman"/>
          <w:i/>
          <w:iCs/>
          <w:kern w:val="0"/>
          <w:szCs w:val="21"/>
        </w:rPr>
        <w:t>g</w:t>
      </w:r>
      <w:r>
        <w:rPr>
          <w:rFonts w:ascii="宋体" w:cs="宋体"/>
          <w:kern w:val="0"/>
          <w:szCs w:val="21"/>
        </w:rPr>
        <w:t>的大小与物体重力和质量的大小无关</w:t>
      </w:r>
      <w:r>
        <w:rPr>
          <w:rFonts w:ascii="宋体" w:cs="宋体"/>
          <w:kern w:val="0"/>
          <w:szCs w:val="21"/>
        </w:rPr>
        <w:br/>
      </w:r>
      <m:oMath>
        <m:r>
          <w:rPr>
            <w:rFonts w:ascii="Cambria Math" w:hAnsi="Cambria Math"/>
          </w:rPr>
          <m:t>(4)</m:t>
        </m:r>
      </m:oMath>
      <w:r>
        <w:rPr>
          <w:rFonts w:ascii="宋体" w:cs="宋体"/>
          <w:kern w:val="0"/>
          <w:szCs w:val="21"/>
        </w:rPr>
        <w:t>该组同学又选取了身边的器材：质量不同的课本、文具盒、消毒水各一个，并分别测出它们的质量和重力，来探究物体所受重力大小与质量的关系，你认为该组同学的做法______。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不合理，因为他没有用同种物质的物体做实验</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不合理，因为他没有使物体的质量成整数倍变化</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合理，因为他同样可以得到的物体所受重力大小与质量的关系</w:t>
      </w:r>
      <w:bookmarkEnd w:id="7"/>
    </w:p>
    <w:p w14:paraId="2C3414F6" w14:textId="77777777" w:rsidR="002D16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8a517d2d-e852-4de1-9e13-a7f32486340d"/>
      <w:r>
        <w:rPr>
          <w:rFonts w:ascii="宋体" w:cs="宋体"/>
          <w:kern w:val="0"/>
          <w:szCs w:val="21"/>
        </w:rPr>
        <w:t>图甲是冰壶项目运动员穿的两只鞋的鞋底，两只鞋底材质不同，一个是较光滑的塑料，一个是较粗糙的橡胶。小萌认为两个鞋底摩擦可能不同，于是她利用了一双冰壶运动鞋和其他器材，探究了滑动摩擦力大小与接触面粗糙程度的关系。</w:t>
      </w:r>
      <w:r>
        <w:rPr>
          <w:rFonts w:ascii="宋体" w:cs="宋体"/>
          <w:kern w:val="0"/>
          <w:szCs w:val="21"/>
        </w:rPr>
        <w:br/>
      </w:r>
      <w:r>
        <w:rPr>
          <w:rFonts w:eastAsia="Times New Roman" w:hAnsi="Times New Roman"/>
          <w:noProof/>
          <w:kern w:val="0"/>
          <w:sz w:val="24"/>
          <w:szCs w:val="24"/>
        </w:rPr>
        <w:drawing>
          <wp:inline distT="0" distB="0" distL="0" distR="0" wp14:anchorId="6ABC85FB" wp14:editId="5D6CDD73">
            <wp:extent cx="3933825" cy="18669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933825" cy="1866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如图乙所示，她首先用弹簧测力计沿______方向拉动橡胶底鞋在水平桌面上做______，根据二力平衡条件可知，此时橡胶底运动鞋受到的摩擦力为</w:t>
      </w:r>
      <m:oMath>
        <m:r>
          <w:rPr>
            <w:rFonts w:ascii="Cambria Math" w:hAnsi="Cambria Math"/>
          </w:rPr>
          <m:t>3.8N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小萌发现两只鞋的质量不相同，为了控制鞋子对桌面压力相等，后续操作最便捷的是______；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用手轻轻地压住鞋子再进行实验</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向鞋中加适量的砝码再进行实验</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向鞋中加适量的米粒再进行实验</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将两只鞋子重叠起来再进行实验</w:t>
      </w:r>
      <w:r>
        <w:rPr>
          <w:rFonts w:ascii="宋体" w:cs="宋体"/>
          <w:kern w:val="0"/>
          <w:szCs w:val="21"/>
        </w:rPr>
        <w:br/>
      </w:r>
      <m:oMath>
        <m:r>
          <w:rPr>
            <w:rFonts w:ascii="Cambria Math" w:hAnsi="Cambria Math"/>
          </w:rPr>
          <m:t>(3)</m:t>
        </m:r>
      </m:oMath>
      <w:r>
        <w:rPr>
          <w:rFonts w:ascii="宋体" w:cs="宋体"/>
          <w:kern w:val="0"/>
          <w:szCs w:val="21"/>
        </w:rPr>
        <w:t>接下来，小萌采用了最佳方案进行了后续实验，发现某一次测量过程中测力计的示数稍稍超出了量程，此时她应该______；</w:t>
      </w:r>
      <w:r>
        <w:rPr>
          <w:rFonts w:ascii="宋体" w:cs="宋体"/>
          <w:kern w:val="0"/>
          <w:szCs w:val="21"/>
        </w:rPr>
        <w:br/>
      </w:r>
      <m:oMath>
        <m:r>
          <w:rPr>
            <w:rFonts w:ascii="Cambria Math" w:hAnsi="Cambria Math"/>
          </w:rPr>
          <m:t>(4)</m:t>
        </m:r>
      </m:oMath>
      <w:r>
        <w:rPr>
          <w:rFonts w:ascii="宋体" w:cs="宋体"/>
          <w:kern w:val="0"/>
          <w:szCs w:val="21"/>
        </w:rPr>
        <w:t>调整过后，小萌顺利完成了实验，并把实验数据记录在了表中，分析表格中的数据可以判断：橡胶底的鞋是用来______</w:t>
      </w:r>
      <m:oMath>
        <m:r>
          <w:rPr>
            <w:rFonts w:ascii="Cambria Math" w:hAnsi="Cambria Math"/>
          </w:rPr>
          <m:t>(</m:t>
        </m:r>
      </m:oMath>
      <w:r>
        <w:rPr>
          <w:rFonts w:ascii="宋体" w:cs="宋体"/>
          <w:kern w:val="0"/>
          <w:szCs w:val="21"/>
        </w:rPr>
        <w:t>选填“蹬冰”或“滑行”</w:t>
      </w:r>
      <m:oMath>
        <m:r>
          <w:rPr>
            <w:rFonts w:ascii="Cambria Math" w:hAnsi="Cambria Math"/>
          </w:rPr>
          <m:t>)</m:t>
        </m:r>
      </m:oMath>
      <w:r>
        <w:rPr>
          <w:rFonts w:ascii="宋体" w:cs="宋体"/>
          <w:kern w:val="0"/>
          <w:szCs w:val="21"/>
        </w:rPr>
        <w:t>的。</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670"/>
        <w:gridCol w:w="460"/>
        <w:gridCol w:w="1354"/>
      </w:tblGrid>
      <w:tr w:rsidR="002D16C2" w14:paraId="6BB3316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514EADF"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834E1E"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接触面</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E58BE53"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压力</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6D8A3F81"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测力计示数</w:t>
            </w:r>
            <m:oMath>
              <m:r>
                <w:rPr>
                  <w:rFonts w:ascii="Cambria Math" w:hAnsi="Cambria Math"/>
                </w:rPr>
                <m:t>/N</m:t>
              </m:r>
            </m:oMath>
          </w:p>
        </w:tc>
      </w:tr>
      <w:tr w:rsidR="002D16C2" w14:paraId="0102150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47AE182" w14:textId="77777777" w:rsidR="002D16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2A0EC6"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橡胶</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856D8A"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不变</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2C81608"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10.4</m:t>
                </m:r>
              </m:oMath>
            </m:oMathPara>
          </w:p>
        </w:tc>
      </w:tr>
      <w:tr w:rsidR="002D16C2" w14:paraId="3FC5434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7ECE157" w14:textId="77777777" w:rsidR="002D16C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58DAADC" w14:textId="77777777" w:rsidR="002D16C2" w:rsidRDefault="00000000">
            <w:pPr>
              <w:spacing w:line="360" w:lineRule="auto"/>
              <w:rPr>
                <w:rFonts w:eastAsia="Times New Roman" w:hAnsi="Times New Roman"/>
                <w:color w:val="000000"/>
                <w:kern w:val="0"/>
                <w:sz w:val="24"/>
                <w:szCs w:val="24"/>
              </w:rPr>
            </w:pPr>
            <w:r>
              <w:rPr>
                <w:rFonts w:ascii="宋体" w:cs="宋体"/>
                <w:color w:val="000000"/>
                <w:kern w:val="0"/>
                <w:szCs w:val="21"/>
              </w:rPr>
              <w:t>塑料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E0A094" w14:textId="77777777" w:rsidR="002D16C2" w:rsidRDefault="00000000">
            <w:pPr>
              <w:spacing w:line="360" w:lineRule="auto"/>
              <w:rPr>
                <w:rFonts w:eastAsia="Times New Roman" w:hAnsi="Times New Roman"/>
                <w:color w:val="000000"/>
                <w:kern w:val="0"/>
                <w:sz w:val="24"/>
                <w:szCs w:val="24"/>
              </w:rPr>
            </w:pPr>
            <w:r>
              <w:rPr>
                <w:rFonts w:ascii="宋体" w:cs="宋体"/>
                <w:color w:val="000000"/>
                <w:kern w:val="0"/>
                <w:szCs w:val="21"/>
              </w:rPr>
              <w:t>不变</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27CFB65" w14:textId="77777777" w:rsidR="002D16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4.8</m:t>
                </m:r>
              </m:oMath>
            </m:oMathPara>
          </w:p>
        </w:tc>
      </w:tr>
      <w:bookmarkEnd w:id="8"/>
    </w:tbl>
    <w:p w14:paraId="0DB30916" w14:textId="77777777" w:rsidR="002D16C2" w:rsidRDefault="002D16C2">
      <w:pPr>
        <w:spacing w:line="360" w:lineRule="auto"/>
        <w:rPr>
          <w:rFonts w:eastAsia="Times New Roman" w:hAnsi="Times New Roman"/>
          <w:kern w:val="0"/>
          <w:sz w:val="24"/>
          <w:szCs w:val="24"/>
        </w:rPr>
      </w:pPr>
    </w:p>
    <w:p w14:paraId="287041FF" w14:textId="77777777" w:rsidR="002D16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b3701f97-bf57-4dab-80b2-164caf5655a3"/>
      <w:r>
        <w:rPr>
          <w:rFonts w:ascii="宋体" w:cs="宋体"/>
          <w:kern w:val="0"/>
          <w:szCs w:val="21"/>
        </w:rPr>
        <w:t>小婷在探究液体压强与哪些因素有关的实验中，在</w:t>
      </w:r>
      <w:r>
        <w:rPr>
          <w:rFonts w:eastAsia="Times New Roman" w:hAnsi="Times New Roman"/>
          <w:i/>
          <w:iCs/>
          <w:kern w:val="0"/>
          <w:szCs w:val="21"/>
        </w:rPr>
        <w:t>U</w:t>
      </w:r>
      <w:r>
        <w:rPr>
          <w:rFonts w:ascii="宋体" w:cs="宋体"/>
          <w:kern w:val="0"/>
          <w:szCs w:val="21"/>
        </w:rPr>
        <w:t>形管接头处加装了一个“三通接头”，如图甲所示。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34787ADE" wp14:editId="0D0E5451">
            <wp:extent cx="5124450" cy="17907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124450" cy="1790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(1)U</m:t>
        </m:r>
      </m:oMath>
      <w:r>
        <w:rPr>
          <w:rFonts w:ascii="宋体" w:cs="宋体"/>
          <w:kern w:val="0"/>
          <w:szCs w:val="21"/>
        </w:rPr>
        <w:t>形管与探头连接时，阀门</w:t>
      </w:r>
      <w:r>
        <w:rPr>
          <w:rFonts w:eastAsia="Times New Roman" w:hAnsi="Times New Roman"/>
          <w:i/>
          <w:iCs/>
          <w:kern w:val="0"/>
          <w:szCs w:val="21"/>
        </w:rPr>
        <w:t>K</w:t>
      </w:r>
      <w:r>
        <w:rPr>
          <w:rFonts w:ascii="宋体" w:cs="宋体"/>
          <w:kern w:val="0"/>
          <w:szCs w:val="21"/>
        </w:rPr>
        <w:t>应处于______</w:t>
      </w:r>
      <m:oMath>
        <m:r>
          <w:rPr>
            <w:rFonts w:ascii="Cambria Math" w:hAnsi="Cambria Math"/>
          </w:rPr>
          <m:t>(</m:t>
        </m:r>
      </m:oMath>
      <w:r>
        <w:rPr>
          <w:rFonts w:ascii="宋体" w:cs="宋体"/>
          <w:kern w:val="0"/>
          <w:szCs w:val="21"/>
        </w:rPr>
        <w:t>选填“打开”或“关闭”</w:t>
      </w:r>
      <m:oMath>
        <m:r>
          <w:rPr>
            <w:rFonts w:ascii="Cambria Math" w:hAnsi="Cambria Math"/>
          </w:rPr>
          <m:t>)</m:t>
        </m:r>
      </m:oMath>
      <w:r>
        <w:rPr>
          <w:rFonts w:ascii="宋体" w:cs="宋体"/>
          <w:kern w:val="0"/>
          <w:szCs w:val="21"/>
        </w:rPr>
        <w:t>状态，以确保</w:t>
      </w:r>
      <w:r>
        <w:rPr>
          <w:rFonts w:eastAsia="Times New Roman" w:hAnsi="Times New Roman"/>
          <w:i/>
          <w:iCs/>
          <w:kern w:val="0"/>
          <w:szCs w:val="21"/>
        </w:rPr>
        <w:t>U</w:t>
      </w:r>
      <w:r>
        <w:rPr>
          <w:rFonts w:ascii="宋体" w:cs="宋体"/>
          <w:kern w:val="0"/>
          <w:szCs w:val="21"/>
        </w:rPr>
        <w:t>形管内的水面相平；组装完成后，轻压探头的橡皮膜到一定程度，</w:t>
      </w:r>
      <w:r>
        <w:rPr>
          <w:rFonts w:eastAsia="Times New Roman" w:hAnsi="Times New Roman"/>
          <w:i/>
          <w:iCs/>
          <w:kern w:val="0"/>
          <w:szCs w:val="21"/>
        </w:rPr>
        <w:t>U</w:t>
      </w:r>
      <w:r>
        <w:rPr>
          <w:rFonts w:ascii="宋体" w:cs="宋体"/>
          <w:kern w:val="0"/>
          <w:szCs w:val="21"/>
        </w:rPr>
        <w:t>形管内液面有明显的高度差并保持稳定，说明装置______</w:t>
      </w:r>
      <m:oMath>
        <m:r>
          <w:rPr>
            <w:rFonts w:ascii="Cambria Math" w:hAnsi="Cambria Math"/>
          </w:rPr>
          <m:t>(</m:t>
        </m:r>
      </m:oMath>
      <w:r>
        <w:rPr>
          <w:rFonts w:ascii="宋体" w:cs="宋体"/>
          <w:kern w:val="0"/>
          <w:szCs w:val="21"/>
        </w:rPr>
        <w:t>选填“漏气”或“不漏气”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比较图乙与______两图，可得出液体压强随深度的增加而增大；比较图丙与丁两图，还可初步得出液体在同一深度向各个方向的压强______；</w:t>
      </w:r>
      <w:r>
        <w:rPr>
          <w:rFonts w:ascii="宋体" w:cs="宋体"/>
          <w:kern w:val="0"/>
          <w:szCs w:val="21"/>
        </w:rPr>
        <w:br/>
      </w:r>
      <m:oMath>
        <m:r>
          <w:rPr>
            <w:rFonts w:ascii="Cambria Math" w:hAnsi="Cambria Math"/>
          </w:rPr>
          <m:t>(3)</m:t>
        </m:r>
      </m:oMath>
      <w:r>
        <w:rPr>
          <w:rFonts w:ascii="宋体" w:cs="宋体"/>
          <w:kern w:val="0"/>
          <w:szCs w:val="21"/>
        </w:rPr>
        <w:t>若需通过图丁和戊对比得出液体压强与液体密度的关系，应将图戊中的探头向______移动适当的距离；移动探头后，观察到</w:t>
      </w:r>
      <w:r>
        <w:rPr>
          <w:rFonts w:eastAsia="Times New Roman" w:hAnsi="Times New Roman"/>
          <w:i/>
          <w:iCs/>
          <w:kern w:val="0"/>
          <w:szCs w:val="21"/>
        </w:rPr>
        <w:t xml:space="preserve"> U</w:t>
      </w:r>
      <w:r>
        <w:rPr>
          <w:rFonts w:ascii="宋体" w:cs="宋体"/>
          <w:kern w:val="0"/>
          <w:szCs w:val="21"/>
        </w:rPr>
        <w:t>形管水面高度差为</w:t>
      </w:r>
      <m:oMath>
        <m:r>
          <w:rPr>
            <w:rFonts w:ascii="Cambria Math" w:hAnsi="Cambria Math"/>
          </w:rPr>
          <m:t>Δh</m:t>
        </m:r>
      </m:oMath>
      <w:r>
        <w:rPr>
          <w:rFonts w:ascii="宋体" w:cs="宋体"/>
          <w:kern w:val="0"/>
          <w:szCs w:val="21"/>
        </w:rPr>
        <w:t>，此时探头受到盐水的压强为</w:t>
      </w:r>
      <m:oMath>
        <m:sSub>
          <m:sSubPr>
            <m:ctrlPr>
              <w:rPr>
                <w:rFonts w:ascii="Cambria Math" w:hAnsi="Cambria Math"/>
              </w:rPr>
            </m:ctrlPr>
          </m:sSubPr>
          <m:e>
            <m:r>
              <w:rPr>
                <w:rFonts w:ascii="Cambria Math" w:hAnsi="Cambria Math"/>
              </w:rPr>
              <m:t>p</m:t>
            </m:r>
          </m:e>
          <m:sub>
            <m:r>
              <w:rPr>
                <w:rFonts w:ascii="Cambria Math" w:hAnsi="Cambria Math"/>
              </w:rPr>
              <m:t>盐</m:t>
            </m:r>
          </m:sub>
        </m:sSub>
      </m:oMath>
      <w:r>
        <w:rPr>
          <w:rFonts w:ascii="宋体" w:cs="宋体"/>
          <w:kern w:val="0"/>
          <w:szCs w:val="21"/>
        </w:rPr>
        <w:t>，小婷取出探头放回水中，当</w:t>
      </w:r>
      <w:r>
        <w:rPr>
          <w:rFonts w:eastAsia="Times New Roman" w:hAnsi="Times New Roman"/>
          <w:i/>
          <w:iCs/>
          <w:kern w:val="0"/>
          <w:szCs w:val="21"/>
        </w:rPr>
        <w:t>U</w:t>
      </w:r>
      <w:r>
        <w:rPr>
          <w:rFonts w:ascii="宋体" w:cs="宋体"/>
          <w:kern w:val="0"/>
          <w:szCs w:val="21"/>
        </w:rPr>
        <w:t>形管水面高度差再次为</w:t>
      </w:r>
      <m:oMath>
        <m:r>
          <w:rPr>
            <w:rFonts w:ascii="Cambria Math" w:hAnsi="Cambria Math"/>
          </w:rPr>
          <m:t>Δh</m:t>
        </m:r>
      </m:oMath>
      <w:r>
        <w:rPr>
          <w:rFonts w:ascii="宋体" w:cs="宋体"/>
          <w:kern w:val="0"/>
          <w:szCs w:val="21"/>
        </w:rPr>
        <w:t>时，测出探头在水中的深度为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盐</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Pa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小婷发现探头所处深度较浅时，</w:t>
      </w:r>
      <w:r>
        <w:rPr>
          <w:rFonts w:eastAsia="Times New Roman" w:hAnsi="Times New Roman"/>
          <w:i/>
          <w:iCs/>
          <w:kern w:val="0"/>
          <w:szCs w:val="21"/>
        </w:rPr>
        <w:t>U</w:t>
      </w:r>
      <w:r>
        <w:rPr>
          <w:rFonts w:ascii="宋体" w:cs="宋体"/>
          <w:kern w:val="0"/>
          <w:szCs w:val="21"/>
        </w:rPr>
        <w:t>形管两液面的高度差不明显，可将</w:t>
      </w:r>
      <w:r>
        <w:rPr>
          <w:rFonts w:eastAsia="Times New Roman" w:hAnsi="Times New Roman"/>
          <w:i/>
          <w:iCs/>
          <w:kern w:val="0"/>
          <w:szCs w:val="21"/>
        </w:rPr>
        <w:t>U</w:t>
      </w:r>
      <w:r>
        <w:rPr>
          <w:rFonts w:ascii="宋体" w:cs="宋体"/>
          <w:kern w:val="0"/>
          <w:szCs w:val="21"/>
        </w:rPr>
        <w:t>形管中的水换成密度更______的液体以方便读数。</w:t>
      </w:r>
      <w:bookmarkEnd w:id="9"/>
    </w:p>
    <w:p w14:paraId="75A0A588" w14:textId="77777777" w:rsidR="002D16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8b805c65-09de-4ea6-8867-5f3d10c4e7b7"/>
      <w:r>
        <w:rPr>
          <w:rFonts w:ascii="宋体" w:cs="宋体"/>
          <w:kern w:val="0"/>
          <w:szCs w:val="21"/>
        </w:rPr>
        <w:t>小明在探究杠杆平衡条件的实验中，所用杠杆质量分布均匀，每个钩码质量均为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9C56DB5" wp14:editId="260EA122">
            <wp:extent cx="6184900" cy="1123696"/>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184900" cy="1123696"/>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实验前没有挂钩码时，发现杠杆右端高，要使杠杆在水平位置平衡，应将杠杆左端的螺母向______调节。调节平衡后，如图甲所示，在杠杆的左边</w:t>
      </w:r>
      <w:r>
        <w:rPr>
          <w:rFonts w:eastAsia="Times New Roman" w:hAnsi="Times New Roman"/>
          <w:i/>
          <w:iCs/>
          <w:kern w:val="0"/>
          <w:szCs w:val="21"/>
        </w:rPr>
        <w:t xml:space="preserve"> A</w:t>
      </w:r>
      <w:r>
        <w:rPr>
          <w:rFonts w:ascii="宋体" w:cs="宋体"/>
          <w:kern w:val="0"/>
          <w:szCs w:val="21"/>
        </w:rPr>
        <w:t>处挂四个钩码，要使杠杆在水平位置平衡，应在杠杆右端</w:t>
      </w:r>
      <w:r>
        <w:rPr>
          <w:rFonts w:eastAsia="Times New Roman" w:hAnsi="Times New Roman"/>
          <w:i/>
          <w:iCs/>
          <w:kern w:val="0"/>
          <w:szCs w:val="21"/>
        </w:rPr>
        <w:t>B</w:t>
      </w:r>
      <w:r>
        <w:rPr>
          <w:rFonts w:ascii="宋体" w:cs="宋体"/>
          <w:kern w:val="0"/>
          <w:szCs w:val="21"/>
        </w:rPr>
        <w:t>处挂同样的钩码______个；</w:t>
      </w:r>
      <w:r>
        <w:rPr>
          <w:rFonts w:ascii="宋体" w:cs="宋体"/>
          <w:kern w:val="0"/>
          <w:szCs w:val="21"/>
        </w:rPr>
        <w:br/>
      </w:r>
      <m:oMath>
        <m:r>
          <w:rPr>
            <w:rFonts w:ascii="Cambria Math" w:hAnsi="Cambria Math"/>
          </w:rPr>
          <m:t>(2)</m:t>
        </m:r>
      </m:oMath>
      <w:r>
        <w:rPr>
          <w:rFonts w:ascii="宋体" w:cs="宋体"/>
          <w:kern w:val="0"/>
          <w:szCs w:val="21"/>
        </w:rPr>
        <w:t>实验中小明发现用图乙所示的方式悬挂钩码，杠杆也能在水平位置平衡，但老师建议不宜采用这种方式，其主要原因为______；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一个人无法独立操作</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不方便测量力臂</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力和力臂数目过多，不易得出结论</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杠杆受力不平衡</w:t>
      </w:r>
      <w:r>
        <w:rPr>
          <w:rFonts w:ascii="宋体" w:cs="宋体"/>
          <w:kern w:val="0"/>
          <w:szCs w:val="21"/>
        </w:rPr>
        <w:br/>
      </w:r>
      <m:oMath>
        <m:r>
          <w:rPr>
            <w:rFonts w:ascii="Cambria Math" w:hAnsi="Cambria Math"/>
          </w:rPr>
          <m:t>(3)</m:t>
        </m:r>
      </m:oMath>
      <w:r>
        <w:rPr>
          <w:rFonts w:ascii="宋体" w:cs="宋体"/>
          <w:kern w:val="0"/>
          <w:szCs w:val="21"/>
        </w:rPr>
        <w:t>完成实验后小明突发奇想，想利用该杠杆</w:t>
      </w:r>
      <m:oMath>
        <m:r>
          <w:rPr>
            <w:rFonts w:ascii="Cambria Math" w:hAnsi="Cambria Math"/>
          </w:rPr>
          <m:t>(</m:t>
        </m:r>
      </m:oMath>
      <w:r>
        <w:rPr>
          <w:rFonts w:ascii="宋体" w:cs="宋体"/>
          <w:kern w:val="0"/>
          <w:szCs w:val="21"/>
        </w:rPr>
        <w:t>重心始终位于</w:t>
      </w:r>
      <w:r>
        <w:rPr>
          <w:rFonts w:eastAsia="Times New Roman" w:hAnsi="Times New Roman"/>
          <w:i/>
          <w:iCs/>
          <w:kern w:val="0"/>
          <w:szCs w:val="21"/>
        </w:rPr>
        <w:t>O</w:t>
      </w:r>
      <w:r>
        <w:rPr>
          <w:rFonts w:ascii="宋体" w:cs="宋体"/>
          <w:kern w:val="0"/>
          <w:szCs w:val="21"/>
        </w:rPr>
        <w:t>点</w:t>
      </w:r>
      <m:oMath>
        <m:r>
          <w:rPr>
            <w:rFonts w:ascii="Cambria Math" w:hAnsi="Cambria Math"/>
          </w:rPr>
          <m:t>)</m:t>
        </m:r>
      </m:oMath>
      <w:r>
        <w:rPr>
          <w:rFonts w:ascii="宋体" w:cs="宋体"/>
          <w:kern w:val="0"/>
          <w:szCs w:val="21"/>
        </w:rPr>
        <w:t>制作一个可以直接测量质量的“秤砣”；</w:t>
      </w:r>
      <w:r>
        <w:rPr>
          <w:rFonts w:ascii="宋体" w:cs="宋体"/>
          <w:kern w:val="0"/>
          <w:szCs w:val="21"/>
        </w:rPr>
        <w:br/>
      </w:r>
      <w:r>
        <w:rPr>
          <w:rFonts w:ascii="宋体" w:cs="宋体"/>
          <w:kern w:val="0"/>
          <w:szCs w:val="21"/>
        </w:rPr>
        <w:t>①如图丙所示，以杠杆上的</w:t>
      </w:r>
      <w:r>
        <w:rPr>
          <w:rFonts w:eastAsia="Times New Roman" w:hAnsi="Times New Roman"/>
          <w:i/>
          <w:iCs/>
          <w:kern w:val="0"/>
          <w:szCs w:val="21"/>
        </w:rPr>
        <w:t>A</w:t>
      </w:r>
      <w:r>
        <w:rPr>
          <w:rFonts w:ascii="宋体" w:cs="宋体"/>
          <w:kern w:val="0"/>
          <w:szCs w:val="21"/>
        </w:rPr>
        <w:t>点为支点，当在</w:t>
      </w:r>
      <w:r>
        <w:rPr>
          <w:rFonts w:eastAsia="Times New Roman" w:hAnsi="Times New Roman"/>
          <w:i/>
          <w:iCs/>
          <w:kern w:val="0"/>
          <w:szCs w:val="21"/>
        </w:rPr>
        <w:t>C</w:t>
      </w:r>
      <w:r>
        <w:rPr>
          <w:rFonts w:ascii="宋体" w:cs="宋体"/>
          <w:kern w:val="0"/>
          <w:szCs w:val="21"/>
        </w:rPr>
        <w:t>位置挂</w:t>
      </w:r>
      <w:r>
        <w:rPr>
          <w:rFonts w:eastAsia="Times New Roman" w:hAnsi="Times New Roman"/>
          <w:kern w:val="0"/>
          <w:szCs w:val="21"/>
        </w:rPr>
        <w:t>3</w:t>
      </w:r>
      <w:r>
        <w:rPr>
          <w:rFonts w:ascii="宋体" w:cs="宋体"/>
          <w:kern w:val="0"/>
          <w:szCs w:val="21"/>
        </w:rPr>
        <w:t>个钩码，杠杆在水平位置刚好平衡，则该杠杆的质量______</w:t>
      </w:r>
      <w:r>
        <w:rPr>
          <w:rFonts w:eastAsia="Times New Roman" w:hAnsi="Times New Roman"/>
          <w:i/>
          <w:iCs/>
          <w:kern w:val="0"/>
          <w:szCs w:val="21"/>
        </w:rPr>
        <w:t xml:space="preserve"> g</w:t>
      </w:r>
      <w:r>
        <w:rPr>
          <w:rFonts w:ascii="宋体" w:cs="宋体"/>
          <w:kern w:val="0"/>
          <w:szCs w:val="21"/>
        </w:rPr>
        <w:t>。然后小明将</w:t>
      </w:r>
      <w:r>
        <w:rPr>
          <w:rFonts w:eastAsia="Times New Roman" w:hAnsi="Times New Roman"/>
          <w:i/>
          <w:iCs/>
          <w:kern w:val="0"/>
          <w:szCs w:val="21"/>
        </w:rPr>
        <w:t>C</w:t>
      </w:r>
      <w:r>
        <w:rPr>
          <w:rFonts w:ascii="宋体" w:cs="宋体"/>
          <w:kern w:val="0"/>
          <w:szCs w:val="21"/>
        </w:rPr>
        <w:t>位置的</w:t>
      </w:r>
      <w:r>
        <w:rPr>
          <w:rFonts w:eastAsia="Times New Roman" w:hAnsi="Times New Roman"/>
          <w:kern w:val="0"/>
          <w:szCs w:val="21"/>
        </w:rPr>
        <w:t>3</w:t>
      </w:r>
      <w:r>
        <w:rPr>
          <w:rFonts w:ascii="宋体" w:cs="宋体"/>
          <w:kern w:val="0"/>
          <w:szCs w:val="21"/>
        </w:rPr>
        <w:t>个钩码取下，挂到右侧作为“秤砣”；</w:t>
      </w:r>
      <w:r>
        <w:rPr>
          <w:rFonts w:ascii="宋体" w:cs="宋体"/>
          <w:kern w:val="0"/>
          <w:szCs w:val="21"/>
        </w:rPr>
        <w:br/>
        <w:t>②为了将</w:t>
      </w:r>
      <w:r>
        <w:rPr>
          <w:rFonts w:eastAsia="Times New Roman" w:hAnsi="Times New Roman"/>
          <w:i/>
          <w:iCs/>
          <w:kern w:val="0"/>
          <w:szCs w:val="21"/>
        </w:rPr>
        <w:t>A</w:t>
      </w:r>
      <w:r>
        <w:rPr>
          <w:rFonts w:ascii="宋体" w:cs="宋体"/>
          <w:kern w:val="0"/>
          <w:szCs w:val="21"/>
        </w:rPr>
        <w:t>位置作为零刻度线标在处，小明应在图丙</w:t>
      </w:r>
      <w:r>
        <w:rPr>
          <w:rFonts w:eastAsia="Times New Roman" w:hAnsi="Times New Roman"/>
          <w:i/>
          <w:iCs/>
          <w:kern w:val="0"/>
          <w:szCs w:val="21"/>
        </w:rPr>
        <w:t>C</w:t>
      </w:r>
      <w:r>
        <w:rPr>
          <w:rFonts w:ascii="宋体" w:cs="宋体"/>
          <w:kern w:val="0"/>
          <w:szCs w:val="21"/>
        </w:rPr>
        <w:t>位置处装配一质量为______</w:t>
      </w:r>
      <w:r>
        <w:rPr>
          <w:rFonts w:eastAsia="Times New Roman" w:hAnsi="Times New Roman"/>
          <w:i/>
          <w:iCs/>
          <w:kern w:val="0"/>
          <w:szCs w:val="21"/>
        </w:rPr>
        <w:t xml:space="preserve"> g</w:t>
      </w:r>
      <w:r>
        <w:rPr>
          <w:rFonts w:ascii="宋体" w:cs="宋体"/>
          <w:kern w:val="0"/>
          <w:szCs w:val="21"/>
        </w:rPr>
        <w:t>的吊盘；</w:t>
      </w:r>
      <w:r>
        <w:rPr>
          <w:rFonts w:ascii="宋体" w:cs="宋体"/>
          <w:kern w:val="0"/>
          <w:szCs w:val="21"/>
        </w:rPr>
        <w:br/>
        <w:t>③接着小明在图丁的</w:t>
      </w:r>
      <w:r>
        <w:rPr>
          <w:rFonts w:eastAsia="Times New Roman" w:hAnsi="Times New Roman"/>
          <w:i/>
          <w:iCs/>
          <w:kern w:val="0"/>
          <w:szCs w:val="21"/>
        </w:rPr>
        <w:t>D</w:t>
      </w:r>
      <w:r>
        <w:rPr>
          <w:rFonts w:ascii="宋体" w:cs="宋体"/>
          <w:kern w:val="0"/>
          <w:szCs w:val="21"/>
        </w:rPr>
        <w:t>位置标记上质量最大测量值______</w:t>
      </w:r>
      <w:r>
        <w:rPr>
          <w:rFonts w:eastAsia="Times New Roman" w:hAnsi="Times New Roman"/>
          <w:i/>
          <w:iCs/>
          <w:kern w:val="0"/>
          <w:szCs w:val="21"/>
        </w:rPr>
        <w:t xml:space="preserve"> g</w:t>
      </w:r>
      <w:r>
        <w:rPr>
          <w:rFonts w:ascii="宋体" w:cs="宋体"/>
          <w:kern w:val="0"/>
          <w:szCs w:val="21"/>
        </w:rPr>
        <w:t>，并将其它质量数均匀标记在</w:t>
      </w:r>
      <w:r>
        <w:rPr>
          <w:rFonts w:eastAsia="Times New Roman" w:hAnsi="Times New Roman"/>
          <w:i/>
          <w:iCs/>
          <w:kern w:val="0"/>
          <w:szCs w:val="21"/>
        </w:rPr>
        <w:t>AD</w:t>
      </w:r>
      <w:r>
        <w:rPr>
          <w:rFonts w:ascii="宋体" w:cs="宋体"/>
          <w:kern w:val="0"/>
          <w:szCs w:val="21"/>
        </w:rPr>
        <w:t>之间的刻度线上。</w:t>
      </w:r>
      <w:bookmarkEnd w:id="10"/>
    </w:p>
    <w:p w14:paraId="2EFB40B4" w14:textId="77777777" w:rsidR="002D16C2" w:rsidRDefault="00000000">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19ff72bb-a9ac-44c5-9f5c-661c8d0fe4f7"/>
      <w:r>
        <w:rPr>
          <w:rFonts w:ascii="宋体" w:cs="宋体"/>
          <w:kern w:val="0"/>
          <w:szCs w:val="21"/>
        </w:rPr>
        <w:t>小刚的妈妈马上要过生日了，小刚想给妈妈做一道菜，他去菜市场买鱼，鱼贩为了保持活鱼的新鲜，鱼贩先称了容器和水的质量</w:t>
      </w:r>
      <m:oMath>
        <m:r>
          <w:rPr>
            <w:rFonts w:ascii="Cambria Math" w:hAnsi="Cambria Math"/>
          </w:rPr>
          <m:t>(</m:t>
        </m:r>
      </m:oMath>
      <w:r>
        <w:rPr>
          <w:rFonts w:ascii="宋体" w:cs="宋体"/>
          <w:kern w:val="0"/>
          <w:szCs w:val="21"/>
        </w:rPr>
        <w:t>如图甲</w:t>
      </w:r>
      <m:oMath>
        <m:r>
          <w:rPr>
            <w:rFonts w:ascii="Cambria Math" w:hAnsi="Cambria Math"/>
          </w:rPr>
          <m:t>)</m:t>
        </m:r>
      </m:oMath>
      <w:r>
        <w:rPr>
          <w:rFonts w:ascii="宋体" w:cs="宋体"/>
          <w:kern w:val="0"/>
          <w:szCs w:val="21"/>
        </w:rPr>
        <w:t>，再将鱼放到容器中的水里称得总质量</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再减去容器和水的质量，就是鱼的质量。但是小刚认为鱼在水里会受到浮力，所以这样称量不准确。于是小刚利用如图丙所示装置，研究圆柱体在水中下降的过程中弹簧测力计示数和台秤示数的变化情况。他们使圆柱体在水中缓慢下降，将圆柱体下表面到水面的距离</w:t>
      </w:r>
      <w:r>
        <w:rPr>
          <w:rFonts w:eastAsia="Times New Roman" w:hAnsi="Times New Roman"/>
          <w:i/>
          <w:iCs/>
          <w:kern w:val="0"/>
          <w:szCs w:val="21"/>
        </w:rPr>
        <w:t>h</w:t>
      </w:r>
      <w:r>
        <w:rPr>
          <w:rFonts w:ascii="宋体" w:cs="宋体"/>
          <w:kern w:val="0"/>
          <w:szCs w:val="21"/>
        </w:rPr>
        <w:t>、弹簧测力计的示数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、台秤的示数</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记录在下表中。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540"/>
        <w:gridCol w:w="498"/>
        <w:gridCol w:w="505"/>
      </w:tblGrid>
      <w:tr w:rsidR="002D16C2" w14:paraId="73D13C83"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7EDFB40"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CCB97C"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h/cm</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F4D855"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B1C32AF"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m:oMathPara>
          </w:p>
        </w:tc>
      </w:tr>
      <w:tr w:rsidR="002D16C2" w14:paraId="090AE56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D0B5EBB" w14:textId="77777777" w:rsidR="002D16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3E108F"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0E3BFC"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D1FD3BE"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10.3</m:t>
                </m:r>
              </m:oMath>
            </m:oMathPara>
          </w:p>
        </w:tc>
      </w:tr>
      <w:tr w:rsidR="002D16C2" w14:paraId="41F7CE9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20FB5E7" w14:textId="77777777" w:rsidR="002D16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C220B5"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6D85AA"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5ADA74C"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10.6</m:t>
                </m:r>
              </m:oMath>
            </m:oMathPara>
          </w:p>
        </w:tc>
      </w:tr>
      <w:tr w:rsidR="002D16C2" w14:paraId="1DEC70C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ABDA211" w14:textId="77777777" w:rsidR="002D16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FF41E4"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8F87E4"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7.1</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B5D1B48"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10.9</m:t>
                </m:r>
              </m:oMath>
            </m:oMathPara>
          </w:p>
        </w:tc>
      </w:tr>
      <w:tr w:rsidR="002D16C2" w14:paraId="220BD7F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2AE3631" w14:textId="77777777" w:rsidR="002D16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61B15E"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DE4C7E"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1298CD0"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11.2</m:t>
                </m:r>
              </m:oMath>
            </m:oMathPara>
          </w:p>
        </w:tc>
      </w:tr>
      <w:tr w:rsidR="002D16C2" w14:paraId="5490572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B68CE63" w14:textId="77777777" w:rsidR="002D16C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C27386"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D6A110"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8EDC44B" w14:textId="77777777" w:rsidR="002D16C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11.5</m:t>
                </m:r>
              </m:oMath>
            </m:oMathPara>
          </w:p>
        </w:tc>
      </w:tr>
      <w:tr w:rsidR="002D16C2" w14:paraId="4559B44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06C27D8" w14:textId="77777777" w:rsidR="002D16C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041578C" w14:textId="77777777" w:rsidR="002D16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6.0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C853AD" w14:textId="77777777" w:rsidR="002D16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6.5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13EE811" w14:textId="77777777" w:rsidR="002D16C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11.5</m:t>
                </m:r>
              </m:oMath>
            </m:oMathPara>
          </w:p>
        </w:tc>
      </w:tr>
    </w:tbl>
    <w:p w14:paraId="1D671644" w14:textId="77777777" w:rsidR="002D16C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分析比较实验序号</w:t>
      </w:r>
      <m:oMath>
        <m:r>
          <w:rPr>
            <w:rFonts w:ascii="Cambria Math" w:hAnsi="Cambria Math"/>
          </w:rPr>
          <m:t>1-4</m:t>
        </m:r>
      </m:oMath>
      <w:r>
        <w:rPr>
          <w:rFonts w:ascii="宋体" w:cs="宋体"/>
          <w:kern w:val="0"/>
          <w:szCs w:val="21"/>
        </w:rPr>
        <w:t>的数据中</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的变化情况及相关条件，可得出的初步结论是：圆柱体在浸入水的过程中，</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表中实验序号______的两组数据表明，圆柱体在相应的位置已全部浸没在水中；</w:t>
      </w:r>
      <w:r>
        <w:rPr>
          <w:rFonts w:ascii="宋体" w:cs="宋体"/>
          <w:kern w:val="0"/>
          <w:szCs w:val="21"/>
        </w:rPr>
        <w:br/>
      </w:r>
      <m:oMath>
        <m:r>
          <w:rPr>
            <w:rFonts w:ascii="Cambria Math" w:hAnsi="Cambria Math"/>
          </w:rPr>
          <m:t>(3)</m:t>
        </m:r>
      </m:oMath>
      <w:r>
        <w:rPr>
          <w:rFonts w:ascii="宋体" w:cs="宋体"/>
          <w:kern w:val="0"/>
          <w:szCs w:val="21"/>
        </w:rPr>
        <w:t>表中两组数据间</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变化量的大小为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，相应的</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变化量的大小为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，分析比较实验序号</w:t>
      </w:r>
      <m:oMath>
        <m:r>
          <w:rPr>
            <w:rFonts w:ascii="Cambria Math" w:hAnsi="Cambria Math"/>
          </w:rPr>
          <m:t>1-6</m:t>
        </m:r>
      </m:oMath>
      <w:r>
        <w:rPr>
          <w:rFonts w:ascii="宋体" w:cs="宋体"/>
          <w:kern w:val="0"/>
          <w:szCs w:val="21"/>
        </w:rPr>
        <w:t>的数据，可得出的结论是：圆柱体在水中缓慢下降的过程中，</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的关系是______，所以鱼贩采取的称量方式是准确的；</w:t>
      </w:r>
      <w:r>
        <w:rPr>
          <w:rFonts w:ascii="宋体" w:cs="宋体"/>
          <w:kern w:val="0"/>
          <w:szCs w:val="21"/>
        </w:rPr>
        <w:br/>
      </w:r>
      <m:oMath>
        <m:r>
          <w:rPr>
            <w:rFonts w:ascii="Cambria Math" w:hAnsi="Cambria Math"/>
          </w:rPr>
          <m:t>(4)</m:t>
        </m:r>
      </m:oMath>
      <w:r>
        <w:rPr>
          <w:rFonts w:ascii="宋体" w:cs="宋体"/>
          <w:kern w:val="0"/>
          <w:szCs w:val="21"/>
        </w:rPr>
        <w:t>当圆柱体处于实验序号</w:t>
      </w:r>
      <w:r>
        <w:rPr>
          <w:rFonts w:eastAsia="Times New Roman" w:hAnsi="Times New Roman"/>
          <w:kern w:val="0"/>
          <w:szCs w:val="21"/>
        </w:rPr>
        <w:t>6</w:t>
      </w:r>
      <w:r>
        <w:rPr>
          <w:rFonts w:ascii="宋体" w:cs="宋体"/>
          <w:kern w:val="0"/>
          <w:szCs w:val="21"/>
        </w:rPr>
        <w:t>的位置时，所受浮力的大小为______</w:t>
      </w:r>
      <w:r>
        <w:rPr>
          <w:rFonts w:eastAsia="Times New Roman" w:hAnsi="Times New Roman"/>
          <w:i/>
          <w:iCs/>
          <w:kern w:val="0"/>
          <w:szCs w:val="21"/>
        </w:rPr>
        <w:t xml:space="preserve"> N</w:t>
      </w:r>
      <w:r>
        <w:rPr>
          <w:rFonts w:ascii="宋体" w:cs="宋体"/>
          <w:kern w:val="0"/>
          <w:szCs w:val="21"/>
        </w:rPr>
        <w:t>。</w:t>
      </w:r>
      <w:bookmarkEnd w:id="11"/>
    </w:p>
    <w:tbl>
      <w:tblPr>
        <w:tblW w:w="0" w:type="auto"/>
        <w:jc w:val="center"/>
        <w:tblLook w:val="04A0" w:firstRow="1" w:lastRow="0" w:firstColumn="1" w:lastColumn="0" w:noHBand="0" w:noVBand="1"/>
      </w:tblPr>
      <w:tblGrid>
        <w:gridCol w:w="4302"/>
      </w:tblGrid>
      <w:tr w:rsidR="002D16C2" w14:paraId="733712B5" w14:textId="77777777">
        <w:trPr>
          <w:cantSplit/>
          <w:trHeight w:val="3540"/>
          <w:jc w:val="center"/>
        </w:trPr>
        <w:tc>
          <w:tcPr>
            <w:tcW w:w="4260" w:type="dxa"/>
            <w:tcMar>
              <w:top w:w="20" w:type="dxa"/>
              <w:left w:w="20" w:type="dxa"/>
              <w:bottom w:w="22" w:type="dxa"/>
              <w:right w:w="22" w:type="dxa"/>
            </w:tcMar>
            <w:vAlign w:val="center"/>
            <w:hideMark/>
          </w:tcPr>
          <w:p w14:paraId="16CDE0D5" w14:textId="77777777" w:rsidR="002D16C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1A4849E1" wp14:editId="6246FCE0">
                  <wp:simplePos x="0" y="0"/>
                  <wp:positionH relativeFrom="column">
                    <wp:align>center</wp:align>
                  </wp:positionH>
                  <wp:positionV relativeFrom="line">
                    <wp:posOffset>0</wp:posOffset>
                  </wp:positionV>
                  <wp:extent cx="2705100" cy="22479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05100" cy="2247900"/>
                          </a:xfrm>
                          <a:prstGeom prst="rect">
                            <a:avLst/>
                          </a:prstGeom>
                          <a:noFill/>
                          <a:ln>
                            <a:noFill/>
                          </a:ln>
                        </pic:spPr>
                      </pic:pic>
                    </a:graphicData>
                  </a:graphic>
                </wp:anchor>
              </w:drawing>
            </w:r>
          </w:p>
        </w:tc>
      </w:tr>
    </w:tbl>
    <w:p w14:paraId="49DE337B" w14:textId="77777777" w:rsidR="002D16C2" w:rsidRDefault="00000000">
      <w:pPr>
        <w:spacing w:line="360" w:lineRule="auto"/>
        <w:rPr>
          <w:rFonts w:eastAsia="Times New Roman" w:hAnsi="Times New Roman"/>
          <w:kern w:val="0"/>
          <w:sz w:val="24"/>
          <w:szCs w:val="24"/>
        </w:rPr>
      </w:pPr>
      <w:r>
        <w:rPr>
          <w:rFonts w:ascii="黑体" w:eastAsia="黑体" w:hAnsi="黑体" w:cs="黑体"/>
        </w:rPr>
        <w:t>三、计算题：本大题共</w:t>
      </w:r>
      <w:r>
        <w:rPr>
          <w:rFonts w:eastAsia="Times New Roman" w:hAnsi="Times New Roman"/>
          <w:b/>
        </w:rPr>
        <w:t>2</w:t>
      </w:r>
      <w:r>
        <w:rPr>
          <w:rFonts w:ascii="黑体" w:eastAsia="黑体" w:hAnsi="黑体" w:cs="黑体"/>
        </w:rPr>
        <w:t>小题，共</w:t>
      </w:r>
      <w:r>
        <w:rPr>
          <w:rFonts w:eastAsia="Times New Roman" w:hAnsi="Times New Roman"/>
          <w:b/>
        </w:rPr>
        <w:t>21</w:t>
      </w:r>
      <w:r>
        <w:rPr>
          <w:rFonts w:ascii="黑体" w:eastAsia="黑体" w:hAnsi="黑体" w:cs="黑体"/>
        </w:rPr>
        <w:t>分。</w:t>
      </w:r>
    </w:p>
    <w:p w14:paraId="6C69D750" w14:textId="77777777" w:rsidR="002D16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27aab57b-5c83-4ddf-8ced-03c382439442"/>
      <w:r>
        <w:rPr>
          <w:rFonts w:eastAsia="Times New Roman" w:hAnsi="Times New Roman"/>
          <w:noProof/>
          <w:kern w:val="0"/>
          <w:sz w:val="24"/>
          <w:szCs w:val="24"/>
        </w:rPr>
        <w:drawing>
          <wp:anchor distT="0" distB="0" distL="114300" distR="114300" simplePos="0" relativeHeight="251664384" behindDoc="0" locked="0" layoutInCell="1" allowOverlap="0" wp14:anchorId="586009CC" wp14:editId="7764AA94">
            <wp:simplePos x="0" y="0"/>
            <wp:positionH relativeFrom="column">
              <wp:align>right</wp:align>
            </wp:positionH>
            <wp:positionV relativeFrom="line">
              <wp:posOffset>76200</wp:posOffset>
            </wp:positionV>
            <wp:extent cx="933450" cy="12096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33450" cy="1209675"/>
                    </a:xfrm>
                    <a:prstGeom prst="rect">
                      <a:avLst/>
                    </a:prstGeom>
                    <a:noFill/>
                    <a:ln>
                      <a:noFill/>
                    </a:ln>
                  </pic:spPr>
                </pic:pic>
              </a:graphicData>
            </a:graphic>
          </wp:anchor>
        </w:drawing>
      </w:r>
      <w:r>
        <w:rPr>
          <w:rFonts w:ascii="宋体" w:cs="宋体"/>
          <w:kern w:val="0"/>
          <w:szCs w:val="21"/>
        </w:rPr>
        <w:t>未来生活会向着绿色、智能化、便捷化的方向发展，科学家发明的绿色环保、操作简单的电动平衡车受到很多年轻人的青睐。如图为某型号平衡车，下表为平衡车的参数。</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，忽略轮胎与地面接触面积的变化，求：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1510"/>
        <w:gridCol w:w="2140"/>
        <w:gridCol w:w="710"/>
      </w:tblGrid>
      <w:tr w:rsidR="002D16C2" w14:paraId="72EF4AB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3760BE7"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产品类型</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B36FDD"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智能电动体感车</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8D74E0C" w14:textId="77777777" w:rsidR="002D16C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最大功率</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6D9F742"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800</w:t>
            </w:r>
            <w:r>
              <w:rPr>
                <w:rFonts w:eastAsia="Times New Roman" w:hAnsi="Times New Roman"/>
                <w:i/>
                <w:iCs/>
                <w:color w:val="000000"/>
                <w:kern w:val="0"/>
                <w:szCs w:val="21"/>
              </w:rPr>
              <w:t>W</w:t>
            </w:r>
          </w:p>
        </w:tc>
      </w:tr>
      <w:tr w:rsidR="002D16C2" w14:paraId="6677DF3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12EB22"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车型款式</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D3534A" w14:textId="77777777" w:rsidR="002D16C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双轮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2F12DB" w14:textId="77777777" w:rsidR="002D16C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最高时速</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BF30E48" w14:textId="77777777" w:rsidR="002D16C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5m/s</m:t>
                </m:r>
              </m:oMath>
            </m:oMathPara>
          </w:p>
        </w:tc>
      </w:tr>
      <w:tr w:rsidR="002D16C2" w14:paraId="5FA44E9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FBBDD09"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荷载人数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51B6CC1" w14:textId="77777777" w:rsidR="002D16C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r>
              <w:rPr>
                <w:rFonts w:ascii="宋体" w:cs="宋体"/>
                <w:color w:val="000000"/>
                <w:kern w:val="0"/>
                <w:szCs w:val="21"/>
              </w:rPr>
              <w:t>人</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27CA5C" w14:textId="77777777" w:rsidR="002D16C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轮胎与地面接触总面积</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8ADF45" w14:textId="77777777" w:rsidR="002D16C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0.01</m:t>
                </m:r>
                <m:sSup>
                  <m:sSupPr>
                    <m:ctrlPr>
                      <w:rPr>
                        <w:rFonts w:ascii="Cambria Math" w:hAnsi="Cambria Math"/>
                      </w:rPr>
                    </m:ctrlPr>
                  </m:sSupPr>
                  <m:e>
                    <m:r>
                      <w:rPr>
                        <w:rFonts w:ascii="Cambria Math" w:hAnsi="Cambria Math"/>
                      </w:rPr>
                      <m:t>m</m:t>
                    </m:r>
                  </m:e>
                  <m:sup>
                    <m:r>
                      <w:rPr>
                        <w:rFonts w:ascii="Cambria Math" w:hAnsi="Cambria Math"/>
                      </w:rPr>
                      <m:t>2</m:t>
                    </m:r>
                  </m:sup>
                </m:sSup>
              </m:oMath>
            </m:oMathPara>
          </w:p>
        </w:tc>
      </w:tr>
      <w:tr w:rsidR="002D16C2" w14:paraId="630444D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D676EFD" w14:textId="77777777" w:rsidR="002D16C2" w:rsidRDefault="00000000">
            <w:pPr>
              <w:spacing w:line="360" w:lineRule="auto"/>
              <w:rPr>
                <w:rFonts w:eastAsia="Times New Roman" w:hAnsi="Times New Roman"/>
                <w:color w:val="000000"/>
                <w:kern w:val="0"/>
                <w:sz w:val="24"/>
                <w:szCs w:val="24"/>
              </w:rPr>
            </w:pPr>
            <w:r>
              <w:rPr>
                <w:rFonts w:ascii="宋体" w:cs="宋体"/>
                <w:color w:val="000000"/>
                <w:kern w:val="0"/>
                <w:szCs w:val="21"/>
              </w:rPr>
              <w:t>产品重量</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419B6FA" w14:textId="77777777" w:rsidR="002D16C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r>
              <w:rPr>
                <w:rFonts w:eastAsia="Times New Roman" w:hAnsi="Times New Roman"/>
                <w:i/>
                <w:iCs/>
                <w:color w:val="000000"/>
                <w:kern w:val="0"/>
                <w:szCs w:val="21"/>
              </w:rPr>
              <w:t>kg</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98D7135" w14:textId="77777777" w:rsidR="002D16C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爬坡能力约</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23CD6AC" w14:textId="77777777" w:rsidR="002D16C2" w:rsidRDefault="00000000">
            <w:pPr>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15</m:t>
                    </m:r>
                  </m:e>
                  <m:sup>
                    <m:r>
                      <w:rPr>
                        <w:rFonts w:ascii="Cambria Math" w:hAnsi="Cambria Math"/>
                      </w:rPr>
                      <m:t>∘</m:t>
                    </m:r>
                  </m:sup>
                </m:sSup>
              </m:oMath>
            </m:oMathPara>
          </w:p>
        </w:tc>
      </w:tr>
    </w:tbl>
    <w:p w14:paraId="35D213CC" w14:textId="77777777" w:rsidR="002D16C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平衡车的重力；</w:t>
      </w:r>
      <w:r>
        <w:rPr>
          <w:rFonts w:ascii="宋体" w:cs="宋体"/>
          <w:kern w:val="0"/>
          <w:szCs w:val="21"/>
        </w:rPr>
        <w:br/>
      </w:r>
      <m:oMath>
        <m:r>
          <w:rPr>
            <w:rFonts w:ascii="Cambria Math" w:hAnsi="Cambria Math"/>
          </w:rPr>
          <m:t>(2)</m:t>
        </m:r>
      </m:oMath>
      <w:r>
        <w:rPr>
          <w:rFonts w:ascii="宋体" w:cs="宋体"/>
          <w:kern w:val="0"/>
          <w:szCs w:val="21"/>
        </w:rPr>
        <w:t>体重为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的小丽骑车时，平衡车对水平地面的压强；</w:t>
      </w:r>
      <w:r>
        <w:rPr>
          <w:rFonts w:ascii="宋体" w:cs="宋体"/>
          <w:kern w:val="0"/>
          <w:szCs w:val="21"/>
        </w:rPr>
        <w:br/>
      </w:r>
      <m:oMath>
        <m:r>
          <w:rPr>
            <w:rFonts w:ascii="Cambria Math" w:hAnsi="Cambria Math"/>
          </w:rPr>
          <m:t>(3)</m:t>
        </m:r>
      </m:oMath>
      <w:r>
        <w:rPr>
          <w:rFonts w:ascii="宋体" w:cs="宋体"/>
          <w:kern w:val="0"/>
          <w:szCs w:val="21"/>
        </w:rPr>
        <w:t>当平衡车以最高时速匀速行驶时，能获得的最大牵引力。</w:t>
      </w:r>
      <w:bookmarkEnd w:id="12"/>
    </w:p>
    <w:p w14:paraId="574E4037" w14:textId="77777777" w:rsidR="002D16C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fc9b29fa-4390-411d-b1b9-52c77693c4aa"/>
      <w:r>
        <w:rPr>
          <w:rFonts w:eastAsia="Times New Roman" w:hAnsi="Times New Roman"/>
          <w:noProof/>
          <w:kern w:val="0"/>
          <w:sz w:val="24"/>
          <w:szCs w:val="24"/>
        </w:rPr>
        <w:drawing>
          <wp:anchor distT="0" distB="0" distL="114300" distR="114300" simplePos="0" relativeHeight="251665408" behindDoc="0" locked="0" layoutInCell="1" allowOverlap="0" wp14:anchorId="6BF0D6F1" wp14:editId="1172BA0A">
            <wp:simplePos x="0" y="0"/>
            <wp:positionH relativeFrom="column">
              <wp:align>right</wp:align>
            </wp:positionH>
            <wp:positionV relativeFrom="line">
              <wp:posOffset>76200</wp:posOffset>
            </wp:positionV>
            <wp:extent cx="1609725" cy="11715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609725" cy="1171575"/>
                    </a:xfrm>
                    <a:prstGeom prst="rect">
                      <a:avLst/>
                    </a:prstGeom>
                    <a:noFill/>
                    <a:ln>
                      <a:noFill/>
                    </a:ln>
                  </pic:spPr>
                </pic:pic>
              </a:graphicData>
            </a:graphic>
          </wp:anchor>
        </w:drawing>
      </w:r>
      <w:r>
        <w:rPr>
          <w:rFonts w:ascii="宋体" w:cs="宋体"/>
          <w:kern w:val="0"/>
          <w:szCs w:val="21"/>
        </w:rPr>
        <w:t>丹丹去江南旅游时看到如图所示的情境，当地人坐在菱桶</w:t>
      </w:r>
      <m:oMath>
        <m:r>
          <w:rPr>
            <w:rFonts w:ascii="Cambria Math" w:hAnsi="Cambria Math"/>
          </w:rPr>
          <m:t>(</m:t>
        </m:r>
      </m:oMath>
      <w:r>
        <w:rPr>
          <w:rFonts w:ascii="宋体" w:cs="宋体"/>
          <w:kern w:val="0"/>
          <w:szCs w:val="21"/>
        </w:rPr>
        <w:t>可看成是圆柱体</w:t>
      </w:r>
      <m:oMath>
        <m:r>
          <w:rPr>
            <w:rFonts w:ascii="Cambria Math" w:hAnsi="Cambria Math"/>
          </w:rPr>
          <m:t>)</m:t>
        </m:r>
      </m:oMath>
      <w:r>
        <w:rPr>
          <w:rFonts w:ascii="宋体" w:cs="宋体"/>
          <w:kern w:val="0"/>
          <w:szCs w:val="21"/>
        </w:rPr>
        <w:t>上采菱，已知该菱桶的底面积为</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，质量为</w:t>
      </w:r>
      <w:r>
        <w:rPr>
          <w:rFonts w:eastAsia="Times New Roman" w:hAnsi="Times New Roman"/>
          <w:kern w:val="0"/>
          <w:szCs w:val="21"/>
        </w:rPr>
        <w:t>30</w:t>
      </w:r>
      <w:r>
        <w:rPr>
          <w:rFonts w:eastAsia="Times New Roman" w:hAnsi="Times New Roman"/>
          <w:i/>
          <w:iCs/>
          <w:kern w:val="0"/>
          <w:szCs w:val="21"/>
        </w:rPr>
        <w:t>kg</w:t>
      </w:r>
      <w:r>
        <w:rPr>
          <w:rFonts w:ascii="宋体" w:cs="宋体"/>
          <w:kern w:val="0"/>
          <w:szCs w:val="21"/>
        </w:rPr>
        <w:t>，高度为</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，为安全起见，当水面距离菱桶口边缘</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时就需要返回岸边。</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一只空菱桶静止在水面时受到的浮力；</w:t>
      </w:r>
      <w:r>
        <w:rPr>
          <w:rFonts w:ascii="宋体" w:cs="宋体"/>
          <w:kern w:val="0"/>
          <w:szCs w:val="21"/>
        </w:rPr>
        <w:br/>
      </w:r>
      <m:oMath>
        <m:r>
          <w:rPr>
            <w:rFonts w:ascii="Cambria Math" w:hAnsi="Cambria Math"/>
          </w:rPr>
          <m:t>(2)</m:t>
        </m:r>
      </m:oMath>
      <w:r>
        <w:rPr>
          <w:rFonts w:ascii="宋体" w:cs="宋体"/>
          <w:kern w:val="0"/>
          <w:szCs w:val="21"/>
        </w:rPr>
        <w:t>一只空菱桶静止在水面时桶底部受到的压强；</w:t>
      </w:r>
      <w:r>
        <w:rPr>
          <w:rFonts w:ascii="宋体" w:cs="宋体"/>
          <w:kern w:val="0"/>
          <w:szCs w:val="21"/>
        </w:rPr>
        <w:br/>
      </w:r>
      <m:oMath>
        <m:r>
          <w:rPr>
            <w:rFonts w:ascii="Cambria Math" w:hAnsi="Cambria Math"/>
          </w:rPr>
          <m:t>(3)</m:t>
        </m:r>
      </m:oMath>
      <w:r>
        <w:rPr>
          <w:rFonts w:ascii="宋体" w:cs="宋体"/>
          <w:kern w:val="0"/>
          <w:szCs w:val="21"/>
        </w:rPr>
        <w:t>若采菱人的质量</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，当菱桶刚好到达安全线时桶内菱角的质量。</w:t>
      </w:r>
      <w:bookmarkEnd w:id="13"/>
      <w:r>
        <w:rPr>
          <w:rFonts w:eastAsia="Times New Roman" w:hAnsi="Times New Roman"/>
          <w:kern w:val="0"/>
          <w:sz w:val="24"/>
          <w:szCs w:val="24"/>
        </w:rPr>
        <w:br w:type="page"/>
      </w:r>
    </w:p>
    <w:p w14:paraId="70026647" w14:textId="77777777" w:rsidR="002D16C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5455FBB"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17659B6"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一张课桌的质量约为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，其重力约为</w:t>
      </w:r>
      <m:oMath>
        <m:r>
          <w:rPr>
            <w:rFonts w:ascii="Cambria Math" w:hAnsi="Cambria Math"/>
          </w:rPr>
          <m:t>G=mg=20kg×10N/kg=200</m:t>
        </m:r>
        <m:r>
          <m:rPr>
            <m:sty m:val="p"/>
          </m:rPr>
          <w:rPr>
            <w:rFonts w:ascii="Cambria Math" w:hAnsi="Cambria Math"/>
          </w:rPr>
          <m:t>N</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手机的质量约为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，其重力约为</w:t>
      </w:r>
      <m:oMath>
        <m:r>
          <w:rPr>
            <w:rFonts w:ascii="Cambria Math" w:hAnsi="Cambria Math"/>
          </w:rPr>
          <m:t>G=mg=0.2kg×10N/kg=2</m:t>
        </m:r>
        <m:r>
          <m:rPr>
            <m:sty m:val="p"/>
          </m:rPr>
          <w:rPr>
            <w:rFonts w:ascii="Cambria Math" w:hAnsi="Cambria Math"/>
          </w:rPr>
          <m:t>N</m:t>
        </m:r>
      </m:oMath>
      <w:r>
        <w:rPr>
          <w:rFonts w:ascii="宋体" w:cs="宋体"/>
          <w:kern w:val="0"/>
          <w:szCs w:val="21"/>
        </w:rPr>
        <w:t>，故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一枚大头针质量约为</w:t>
      </w:r>
      <w:r>
        <w:rPr>
          <w:rFonts w:eastAsia="Times New Roman" w:hAnsi="Times New Roman"/>
          <w:kern w:val="0"/>
          <w:szCs w:val="21"/>
        </w:rPr>
        <w:t>10</w:t>
      </w:r>
      <w:r>
        <w:rPr>
          <w:rFonts w:eastAsia="Times New Roman" w:hAnsi="Times New Roman"/>
          <w:i/>
          <w:iCs/>
          <w:kern w:val="0"/>
          <w:szCs w:val="21"/>
        </w:rPr>
        <w:t>mg</w:t>
      </w:r>
      <w:r>
        <w:rPr>
          <w:rFonts w:ascii="宋体" w:cs="宋体"/>
          <w:kern w:val="0"/>
          <w:szCs w:val="21"/>
        </w:rPr>
        <w:t>，其重力约为</w:t>
      </w:r>
      <m:oMath>
        <m:r>
          <w:rPr>
            <w:rFonts w:ascii="Cambria Math" w:hAnsi="Cambria Math"/>
          </w:rPr>
          <m:t>G=mg=10×</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kg×10N/kg=</m:t>
        </m:r>
        <m:sSup>
          <m:sSupPr>
            <m:ctrlPr>
              <w:rPr>
                <w:rFonts w:ascii="Cambria Math" w:hAnsi="Cambria Math"/>
              </w:rPr>
            </m:ctrlPr>
          </m:sSupPr>
          <m:e>
            <m:r>
              <w:rPr>
                <w:rFonts w:ascii="Cambria Math" w:hAnsi="Cambria Math"/>
              </w:rPr>
              <m:t>10</m:t>
            </m:r>
          </m:e>
          <m:sup>
            <m:r>
              <w:rPr>
                <w:rFonts w:ascii="Cambria Math" w:hAnsi="Cambria Math"/>
              </w:rPr>
              <m:t>-5</m:t>
            </m:r>
          </m:sup>
        </m:sSup>
        <m:r>
          <m:rPr>
            <m:sty m:val="p"/>
          </m:rPr>
          <w:rPr>
            <w:rFonts w:ascii="Cambria Math" w:hAnsi="Cambria Math"/>
          </w:rPr>
          <m:t>N</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鸡蛋质量约为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，其重力约为</w:t>
      </w:r>
      <m:oMath>
        <m:r>
          <w:rPr>
            <w:rFonts w:ascii="Cambria Math" w:hAnsi="Cambria Math"/>
          </w:rPr>
          <m:t>G=mg=0.05kg×10N/kg=0.5</m:t>
        </m:r>
        <m:r>
          <m:rPr>
            <m:sty m:val="p"/>
          </m:rPr>
          <w:rPr>
            <w:rFonts w:ascii="Cambria Math" w:hAnsi="Cambria Math"/>
          </w:rPr>
          <m:t>N</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045C4741"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3263B90"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解：当后方追尾时，坐在座椅上的人由于惯性要保持原来的运动状态，头会突然后仰，这时较软的头枕会保护头颈不被撞伤。</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物体保持原来运动状态不变的性质叫惯性，据此分析即可解答。</w:t>
      </w:r>
      <w:r>
        <w:rPr>
          <w:rFonts w:ascii="宋体" w:cs="宋体"/>
          <w:kern w:val="0"/>
          <w:szCs w:val="21"/>
        </w:rPr>
        <w:br/>
        <w:t>此题主要考查学生对惯性现象的理解。惯性现象在现实生活中随处可见，和我们的生活密切相关，学习中要注意联系实际，用所学惯性知识解决生活中的实际问题。</w:t>
      </w:r>
    </w:p>
    <w:p w14:paraId="4CC7F0EF"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D72D0B3"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鸟的翅膀呈流线型，是利用流速大的地方压强小，获得升力，从而便于空中飞行，故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蚊子尖细的口器，是为了在压力一定时，通过减小受力面积来增大压强，从而更容易刺穿皮肤汲取血液，故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深海里的海鱼，其体型结构并不是为了适宜在压强小的深海中生存，而是为了适应深海中随深度增加而增大的压强。深海中的压强非常大，海鱼通过特殊的体型结构和生理机制来承受这种高压环境，故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松鼠有一条长长的尾巴，这条尾巴在松鼠跳跃时起到了非常重要的作用。它可以有利于松鼠保持身体平衡，防止在跳跃过程中失去控制，故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流体流速越大的位置，压强越小；</w:t>
      </w:r>
      <w:r>
        <w:rPr>
          <w:rFonts w:ascii="宋体" w:cs="宋体"/>
          <w:kern w:val="0"/>
          <w:szCs w:val="21"/>
        </w:rPr>
        <w:br/>
      </w:r>
      <m:oMath>
        <m:r>
          <w:rPr>
            <w:rFonts w:ascii="Cambria Math" w:hAnsi="Cambria Math"/>
          </w:rPr>
          <m:t>(2)</m:t>
        </m:r>
      </m:oMath>
      <w:r>
        <w:rPr>
          <w:rFonts w:ascii="宋体" w:cs="宋体"/>
          <w:kern w:val="0"/>
          <w:szCs w:val="21"/>
        </w:rPr>
        <w:t>固体压强与压力的大小和受力面积的大小有关。在压力一定时，受力面积越小，压强就越大；</w:t>
      </w:r>
      <w:r>
        <w:rPr>
          <w:rFonts w:ascii="宋体" w:cs="宋体"/>
          <w:kern w:val="0"/>
          <w:szCs w:val="21"/>
        </w:rPr>
        <w:br/>
      </w:r>
      <m:oMath>
        <m:r>
          <w:rPr>
            <w:rFonts w:ascii="Cambria Math" w:hAnsi="Cambria Math"/>
          </w:rPr>
          <m:t>(3)</m:t>
        </m:r>
      </m:oMath>
      <w:r>
        <w:rPr>
          <w:rFonts w:ascii="宋体" w:cs="宋体"/>
          <w:kern w:val="0"/>
          <w:szCs w:val="21"/>
        </w:rPr>
        <w:t>在同种液体内部，液体的压强随深度的增加而增大；</w:t>
      </w:r>
      <w:r>
        <w:rPr>
          <w:rFonts w:ascii="宋体" w:cs="宋体"/>
          <w:kern w:val="0"/>
          <w:szCs w:val="21"/>
        </w:rPr>
        <w:br/>
      </w:r>
      <m:oMath>
        <m:r>
          <w:rPr>
            <w:rFonts w:ascii="Cambria Math" w:hAnsi="Cambria Math"/>
          </w:rPr>
          <m:t>(4)</m:t>
        </m:r>
      </m:oMath>
      <w:r>
        <w:rPr>
          <w:rFonts w:ascii="宋体" w:cs="宋体"/>
          <w:kern w:val="0"/>
          <w:szCs w:val="21"/>
        </w:rPr>
        <w:t>松鼠的长长的大尾巴可以方便的松鼠在树上保持平衡。</w:t>
      </w:r>
      <w:r>
        <w:rPr>
          <w:rFonts w:ascii="宋体" w:cs="宋体"/>
          <w:kern w:val="0"/>
          <w:szCs w:val="21"/>
        </w:rPr>
        <w:br/>
      </w:r>
      <w:r>
        <w:rPr>
          <w:rFonts w:ascii="宋体" w:cs="宋体"/>
          <w:kern w:val="0"/>
          <w:szCs w:val="21"/>
        </w:rPr>
        <w:t>物理是有趣的，这有趣就体现在生活中有许多现象和我们学过的物理知识是有关的，多观察，多思考，才能学好物理。</w:t>
      </w:r>
    </w:p>
    <w:p w14:paraId="28BD2EA2"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CB2BAE4"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惯性大小的唯一量度是物体的质量，放风筝的儿童在奔跑中质量不变，惯性不变，故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、对风筝进行受力分析可知，风筝受到的拉力、风力和自身重力作用，故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、儿童鞋底有凹凸的花纹是通过增大接触面的粗糙程度来增大摩擦力，故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、线对风筝的拉力和风筝对线的拉力大小相等、方向相反、在同一直线上，在两个物体上，是一对相互作用力，故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惯性就是物体保持原来的运动状态的性质，如果物体不受力的作用就保持匀速直线运动状态或者静止状态，惯性大小的唯一量度是物体的质量；</w:t>
      </w:r>
      <w:r>
        <w:rPr>
          <w:rFonts w:ascii="宋体" w:cs="宋体"/>
          <w:kern w:val="0"/>
          <w:szCs w:val="21"/>
        </w:rPr>
        <w:br/>
      </w:r>
      <m:oMath>
        <m:r>
          <w:rPr>
            <w:rFonts w:ascii="Cambria Math" w:hAnsi="Cambria Math"/>
          </w:rPr>
          <m:t>(2)</m:t>
        </m:r>
      </m:oMath>
      <w:r>
        <w:rPr>
          <w:rFonts w:ascii="宋体" w:cs="宋体"/>
          <w:kern w:val="0"/>
          <w:szCs w:val="21"/>
        </w:rPr>
        <w:t>对风筝进行受力分析即可解答；</w:t>
      </w:r>
      <w:r>
        <w:rPr>
          <w:rFonts w:ascii="宋体" w:cs="宋体"/>
          <w:kern w:val="0"/>
          <w:szCs w:val="21"/>
        </w:rPr>
        <w:br/>
      </w:r>
      <m:oMath>
        <m:r>
          <w:rPr>
            <w:rFonts w:ascii="Cambria Math" w:hAnsi="Cambria Math"/>
          </w:rPr>
          <m:t>(3)</m:t>
        </m:r>
      </m:oMath>
      <w:r>
        <w:rPr>
          <w:rFonts w:ascii="宋体" w:cs="宋体"/>
          <w:kern w:val="0"/>
          <w:szCs w:val="21"/>
        </w:rPr>
        <w:t>增大摩擦力的方法：在接触面粗糙程度一定时，通过增大压力来增大摩擦力；在压力一定时，通过增大接触面的粗糙程度来增大摩擦力；</w:t>
      </w:r>
      <w:r>
        <w:rPr>
          <w:rFonts w:ascii="宋体" w:cs="宋体"/>
          <w:kern w:val="0"/>
          <w:szCs w:val="21"/>
        </w:rPr>
        <w:br/>
      </w:r>
      <m:oMath>
        <m:r>
          <w:rPr>
            <w:rFonts w:ascii="Cambria Math" w:hAnsi="Cambria Math"/>
          </w:rPr>
          <m:t>(4)</m:t>
        </m:r>
      </m:oMath>
      <w:r>
        <w:rPr>
          <w:rFonts w:ascii="宋体" w:cs="宋体"/>
          <w:kern w:val="0"/>
          <w:szCs w:val="21"/>
        </w:rPr>
        <w:t>相互作用力的条件：大小相等、方向相反、在同一直线上、作用于两个不同的物体上。</w:t>
      </w:r>
      <w:r>
        <w:rPr>
          <w:rFonts w:ascii="宋体" w:cs="宋体"/>
          <w:kern w:val="0"/>
          <w:szCs w:val="21"/>
        </w:rPr>
        <w:br/>
      </w:r>
      <w:r>
        <w:rPr>
          <w:rFonts w:ascii="宋体" w:cs="宋体"/>
          <w:kern w:val="0"/>
          <w:szCs w:val="21"/>
        </w:rPr>
        <w:t>本题考查了惯性、运动和静止的相对性、增大摩擦力的方法、相互作用力等知识，是一道综合题，但难度不大。</w:t>
      </w:r>
    </w:p>
    <w:p w14:paraId="6FB8A5F3"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9C3557D"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、由图可知，草莓</w:t>
      </w:r>
      <w:r>
        <w:rPr>
          <w:rFonts w:eastAsia="Times New Roman" w:hAnsi="Times New Roman"/>
          <w:i/>
          <w:iCs/>
          <w:kern w:val="0"/>
          <w:szCs w:val="21"/>
        </w:rPr>
        <w:t>a</w:t>
      </w:r>
      <w:r>
        <w:rPr>
          <w:rFonts w:ascii="宋体" w:cs="宋体"/>
          <w:kern w:val="0"/>
          <w:szCs w:val="21"/>
        </w:rPr>
        <w:t>在盐水中漂浮，根据物体的浮沉条件，漂浮时浮力等于其重力，</w:t>
      </w:r>
      <w:r>
        <w:rPr>
          <w:rFonts w:ascii="宋体" w:cs="宋体"/>
          <w:kern w:val="0"/>
          <w:szCs w:val="21"/>
        </w:rPr>
        <w:br/>
        <w:t>则草莓</w:t>
      </w:r>
      <w:r>
        <w:rPr>
          <w:rFonts w:eastAsia="Times New Roman" w:hAnsi="Times New Roman"/>
          <w:i/>
          <w:iCs/>
          <w:kern w:val="0"/>
          <w:szCs w:val="21"/>
        </w:rPr>
        <w:t>a</w:t>
      </w:r>
      <w:r>
        <w:rPr>
          <w:rFonts w:ascii="宋体" w:cs="宋体"/>
          <w:kern w:val="0"/>
          <w:szCs w:val="21"/>
        </w:rPr>
        <w:t>在盐水中受的浮力等于它自身的重力，故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、由图可知，草莓</w:t>
      </w:r>
      <w:r>
        <w:rPr>
          <w:rFonts w:eastAsia="Times New Roman" w:hAnsi="Times New Roman"/>
          <w:i/>
          <w:iCs/>
          <w:kern w:val="0"/>
          <w:szCs w:val="21"/>
        </w:rPr>
        <w:t>b</w:t>
      </w:r>
      <w:r>
        <w:rPr>
          <w:rFonts w:ascii="宋体" w:cs="宋体"/>
          <w:kern w:val="0"/>
          <w:szCs w:val="21"/>
        </w:rPr>
        <w:t>在盐水悬浮，此时受到的浮力等于草莓</w:t>
      </w:r>
      <w:r>
        <w:rPr>
          <w:rFonts w:eastAsia="Times New Roman" w:hAnsi="Times New Roman"/>
          <w:i/>
          <w:iCs/>
          <w:kern w:val="0"/>
          <w:szCs w:val="21"/>
        </w:rPr>
        <w:t>b</w:t>
      </w:r>
      <w:r>
        <w:rPr>
          <w:rFonts w:ascii="宋体" w:cs="宋体"/>
          <w:kern w:val="0"/>
          <w:szCs w:val="21"/>
        </w:rPr>
        <w:t>的重力，在清水中沉底，此时受到的浮力小于草莓</w:t>
      </w:r>
      <w:r>
        <w:rPr>
          <w:rFonts w:eastAsia="Times New Roman" w:hAnsi="Times New Roman"/>
          <w:i/>
          <w:iCs/>
          <w:kern w:val="0"/>
          <w:szCs w:val="21"/>
        </w:rPr>
        <w:t>b</w:t>
      </w:r>
      <w:r>
        <w:rPr>
          <w:rFonts w:ascii="宋体" w:cs="宋体"/>
          <w:kern w:val="0"/>
          <w:szCs w:val="21"/>
        </w:rPr>
        <w:t>的重力，则草莓</w:t>
      </w:r>
      <w:r>
        <w:rPr>
          <w:rFonts w:eastAsia="Times New Roman" w:hAnsi="Times New Roman"/>
          <w:i/>
          <w:iCs/>
          <w:kern w:val="0"/>
          <w:szCs w:val="21"/>
        </w:rPr>
        <w:t>b</w:t>
      </w:r>
      <w:r>
        <w:rPr>
          <w:rFonts w:ascii="宋体" w:cs="宋体"/>
          <w:kern w:val="0"/>
          <w:szCs w:val="21"/>
        </w:rPr>
        <w:t>在盐水中受的浮力比在清水中受的浮力大，故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、由图可知，草莓</w:t>
      </w:r>
      <w:r>
        <w:rPr>
          <w:rFonts w:eastAsia="Times New Roman" w:hAnsi="Times New Roman"/>
          <w:i/>
          <w:iCs/>
          <w:kern w:val="0"/>
          <w:szCs w:val="21"/>
        </w:rPr>
        <w:t>c</w:t>
      </w:r>
      <w:r>
        <w:rPr>
          <w:rFonts w:ascii="宋体" w:cs="宋体"/>
          <w:kern w:val="0"/>
          <w:szCs w:val="21"/>
        </w:rPr>
        <w:t>在盐水和清水中都是沉底，</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相同，盐水的密度大于清水的密度，由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lastRenderedPageBreak/>
        <w:t>可知，草莓</w:t>
      </w:r>
      <w:r>
        <w:rPr>
          <w:rFonts w:eastAsia="Times New Roman" w:hAnsi="Times New Roman"/>
          <w:i/>
          <w:iCs/>
          <w:kern w:val="0"/>
          <w:szCs w:val="21"/>
        </w:rPr>
        <w:t>c</w:t>
      </w:r>
      <w:r>
        <w:rPr>
          <w:rFonts w:ascii="宋体" w:cs="宋体"/>
          <w:kern w:val="0"/>
          <w:szCs w:val="21"/>
        </w:rPr>
        <w:t>在盐水比清水中所受的浮力大，故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、由甲图可知，草莓</w:t>
      </w:r>
      <w:r>
        <w:rPr>
          <w:rFonts w:eastAsia="Times New Roman" w:hAnsi="Times New Roman"/>
          <w:i/>
          <w:iCs/>
          <w:kern w:val="0"/>
          <w:szCs w:val="21"/>
        </w:rPr>
        <w:t>a</w:t>
      </w:r>
      <w:r>
        <w:rPr>
          <w:rFonts w:ascii="宋体" w:cs="宋体"/>
          <w:kern w:val="0"/>
          <w:szCs w:val="21"/>
        </w:rPr>
        <w:t>漂浮，草莓</w:t>
      </w:r>
      <w:r>
        <w:rPr>
          <w:rFonts w:eastAsia="Times New Roman" w:hAnsi="Times New Roman"/>
          <w:i/>
          <w:iCs/>
          <w:kern w:val="0"/>
          <w:szCs w:val="21"/>
        </w:rPr>
        <w:t>a</w:t>
      </w:r>
      <w:r>
        <w:rPr>
          <w:rFonts w:ascii="宋体" w:cs="宋体"/>
          <w:kern w:val="0"/>
          <w:szCs w:val="21"/>
        </w:rPr>
        <w:t>的密度要小于液体的密度，草莓</w:t>
      </w:r>
      <w:r>
        <w:rPr>
          <w:rFonts w:eastAsia="Times New Roman" w:hAnsi="Times New Roman"/>
          <w:i/>
          <w:iCs/>
          <w:kern w:val="0"/>
          <w:szCs w:val="21"/>
        </w:rPr>
        <w:t>b</w:t>
      </w:r>
      <w:r>
        <w:rPr>
          <w:rFonts w:ascii="宋体" w:cs="宋体"/>
          <w:kern w:val="0"/>
          <w:szCs w:val="21"/>
        </w:rPr>
        <w:t>悬浮，草莓</w:t>
      </w:r>
      <w:r>
        <w:rPr>
          <w:rFonts w:eastAsia="Times New Roman" w:hAnsi="Times New Roman"/>
          <w:i/>
          <w:iCs/>
          <w:kern w:val="0"/>
          <w:szCs w:val="21"/>
        </w:rPr>
        <w:t>b</w:t>
      </w:r>
      <w:r>
        <w:rPr>
          <w:rFonts w:ascii="宋体" w:cs="宋体"/>
          <w:kern w:val="0"/>
          <w:szCs w:val="21"/>
        </w:rPr>
        <w:t>的密度要等于液体的密度，因此草莓</w:t>
      </w:r>
      <w:r>
        <w:rPr>
          <w:rFonts w:eastAsia="Times New Roman" w:hAnsi="Times New Roman"/>
          <w:i/>
          <w:iCs/>
          <w:kern w:val="0"/>
          <w:szCs w:val="21"/>
        </w:rPr>
        <w:t>a</w:t>
      </w:r>
      <w:r>
        <w:rPr>
          <w:rFonts w:ascii="宋体" w:cs="宋体"/>
          <w:kern w:val="0"/>
          <w:szCs w:val="21"/>
        </w:rPr>
        <w:t>的密度小于草莓</w:t>
      </w:r>
      <w:r>
        <w:rPr>
          <w:rFonts w:eastAsia="Times New Roman" w:hAnsi="Times New Roman"/>
          <w:i/>
          <w:iCs/>
          <w:kern w:val="0"/>
          <w:szCs w:val="21"/>
        </w:rPr>
        <w:t>b</w:t>
      </w:r>
      <w:r>
        <w:rPr>
          <w:rFonts w:ascii="宋体" w:cs="宋体"/>
          <w:kern w:val="0"/>
          <w:szCs w:val="21"/>
        </w:rPr>
        <w:t>的密度，故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根据物体的浮沉条件漂浮时浮力等于其重力；</w:t>
      </w:r>
      <w:r>
        <w:rPr>
          <w:rFonts w:ascii="宋体" w:cs="宋体"/>
          <w:kern w:val="0"/>
          <w:szCs w:val="21"/>
        </w:rPr>
        <w:br/>
      </w:r>
      <m:oMath>
        <m:r>
          <w:rPr>
            <w:rFonts w:ascii="Cambria Math" w:hAnsi="Cambria Math"/>
          </w:rPr>
          <m:t>(2)</m:t>
        </m:r>
      </m:oMath>
      <w:r>
        <w:rPr>
          <w:rFonts w:ascii="宋体" w:cs="宋体"/>
          <w:kern w:val="0"/>
          <w:szCs w:val="21"/>
        </w:rPr>
        <w:t>根据物体的浮沉条件悬浮时浮力等于其重力，沉底时，浮力小于重力分析草莓</w:t>
      </w:r>
      <w:r>
        <w:rPr>
          <w:rFonts w:eastAsia="Times New Roman" w:hAnsi="Times New Roman"/>
          <w:i/>
          <w:iCs/>
          <w:kern w:val="0"/>
          <w:szCs w:val="21"/>
        </w:rPr>
        <w:t>b</w:t>
      </w:r>
      <w:r>
        <w:rPr>
          <w:rFonts w:ascii="宋体" w:cs="宋体"/>
          <w:kern w:val="0"/>
          <w:szCs w:val="21"/>
        </w:rPr>
        <w:t>在盐水中受的浮力和在清水中受的浮力关系；</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分析草莓</w:t>
      </w:r>
      <w:r>
        <w:rPr>
          <w:rFonts w:eastAsia="Times New Roman" w:hAnsi="Times New Roman"/>
          <w:i/>
          <w:iCs/>
          <w:kern w:val="0"/>
          <w:szCs w:val="21"/>
        </w:rPr>
        <w:t>c</w:t>
      </w:r>
      <w:r>
        <w:rPr>
          <w:rFonts w:ascii="宋体" w:cs="宋体"/>
          <w:kern w:val="0"/>
          <w:szCs w:val="21"/>
        </w:rPr>
        <w:t>在盐水和清水中所受的浮力关系；</w:t>
      </w:r>
      <w:r>
        <w:rPr>
          <w:rFonts w:ascii="宋体" w:cs="宋体"/>
          <w:kern w:val="0"/>
          <w:szCs w:val="21"/>
        </w:rPr>
        <w:br/>
      </w:r>
      <m:oMath>
        <m:r>
          <w:rPr>
            <w:rFonts w:ascii="Cambria Math" w:hAnsi="Cambria Math"/>
          </w:rPr>
          <m:t>(4)</m:t>
        </m:r>
      </m:oMath>
      <w:r>
        <w:rPr>
          <w:rFonts w:ascii="宋体" w:cs="宋体"/>
          <w:kern w:val="0"/>
          <w:szCs w:val="21"/>
        </w:rPr>
        <w:t>根据物体的浮沉条件分析</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密度的大小。</w:t>
      </w:r>
      <w:r>
        <w:rPr>
          <w:rFonts w:ascii="宋体" w:cs="宋体"/>
          <w:kern w:val="0"/>
          <w:szCs w:val="21"/>
        </w:rPr>
        <w:br/>
      </w:r>
      <w:r>
        <w:rPr>
          <w:rFonts w:ascii="宋体" w:cs="宋体"/>
          <w:kern w:val="0"/>
          <w:szCs w:val="21"/>
        </w:rPr>
        <w:t>此题考查阿基米德原理、物体浮沉条件及其应用，是一道综合性很强的题目，对学生要求较高，只有对相关知识点熟练掌握，并能灵活运用，才能正确作答。</w:t>
      </w:r>
    </w:p>
    <w:p w14:paraId="75B359C6"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C87F810"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解：嫦娥六号在随火箭加速上升的过程中，其质量不变，速度增大，动能增大；高度增大，重力势能增大；由此可知其动能和重力势能之间没有发生相互转化。</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动能的大小与质量、速度有关，重力势能的大小与质量、高度有关。</w:t>
      </w:r>
      <w:r>
        <w:rPr>
          <w:rFonts w:ascii="宋体" w:cs="宋体"/>
          <w:kern w:val="0"/>
          <w:szCs w:val="21"/>
        </w:rPr>
        <w:br/>
        <w:t>本题考查了动能和势能的转化，基础题。</w:t>
      </w:r>
    </w:p>
    <w:p w14:paraId="074476D3"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88F3D9D"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由图可知承担物重绳子的股数为</w:t>
      </w:r>
      <m:oMath>
        <m:r>
          <w:rPr>
            <w:rFonts w:ascii="Cambria Math" w:hAnsi="Cambria Math"/>
          </w:rPr>
          <m:t>n=4</m:t>
        </m:r>
      </m:oMath>
      <w:r>
        <w:rPr>
          <w:rFonts w:ascii="宋体" w:cs="宋体"/>
          <w:kern w:val="0"/>
          <w:szCs w:val="21"/>
        </w:rPr>
        <w:t>，则绳子自由端移动的距离为</w:t>
      </w:r>
      <w:r>
        <w:rPr>
          <w:rFonts w:ascii="宋体" w:cs="宋体"/>
          <w:kern w:val="0"/>
          <w:szCs w:val="21"/>
        </w:rPr>
        <w:br/>
      </w:r>
      <m:oMathPara>
        <m:oMathParaPr>
          <m:jc m:val="left"/>
        </m:oMathParaPr>
        <m:oMath>
          <m:r>
            <w:rPr>
              <w:rFonts w:ascii="Cambria Math" w:hAnsi="Cambria Math"/>
            </w:rPr>
            <m:t>s=nh=4×6m=24m</m:t>
          </m:r>
          <m:r>
            <w:rPr>
              <w:rFonts w:eastAsia="Times New Roman" w:hAnsi="Times New Roman"/>
              <w:kern w:val="0"/>
              <w:sz w:val="24"/>
              <w:szCs w:val="24"/>
            </w:rPr>
            <w:br/>
          </m:r>
        </m:oMath>
      </m:oMathPara>
      <w:r>
        <w:rPr>
          <w:rFonts w:ascii="宋体" w:cs="宋体"/>
          <w:kern w:val="0"/>
          <w:szCs w:val="21"/>
        </w:rPr>
        <w:t>即使用该装置费距离，由功的原理可知，使用任何机械都不省功，故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吊篮的质量为</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，则吊篮的重力为：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篮</m:t>
            </m:r>
          </m:sub>
        </m:sSub>
        <m:r>
          <w:rPr>
            <w:rFonts w:ascii="Cambria Math" w:hAnsi="Cambria Math"/>
          </w:rPr>
          <m:t>=m</m:t>
        </m:r>
      </m:oMath>
      <w:r>
        <w:rPr>
          <w:rFonts w:ascii="宋体" w:cs="宋体"/>
          <w:kern w:val="0"/>
          <w:szCs w:val="21"/>
        </w:rPr>
        <w:t>篮</w:t>
      </w:r>
      <m:oMath>
        <m:r>
          <w:rPr>
            <w:rFonts w:ascii="Cambria Math" w:hAnsi="Cambria Math"/>
          </w:rPr>
          <m:t>g=40kg×10N/kg=400N</m:t>
        </m:r>
      </m:oMath>
      <w:r>
        <w:rPr>
          <w:rFonts w:ascii="宋体" w:cs="宋体"/>
          <w:kern w:val="0"/>
          <w:szCs w:val="21"/>
        </w:rPr>
        <w:t>两名工人及工具的总质量为</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，两名工人及工具的总重力为：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人</m:t>
              </m:r>
            </m:sub>
          </m:sSub>
          <m:r>
            <w:rPr>
              <w:rFonts w:ascii="Cambria Math" w:hAnsi="Cambria Math"/>
            </w:rPr>
            <m:t>g=200kg×10N/kg=2000N</m:t>
          </m:r>
          <m:r>
            <w:rPr>
              <w:rFonts w:eastAsia="Times New Roman" w:hAnsi="Times New Roman"/>
              <w:kern w:val="0"/>
              <w:sz w:val="24"/>
              <w:szCs w:val="24"/>
            </w:rPr>
            <w:br/>
          </m:r>
        </m:oMath>
      </m:oMathPara>
      <w:r>
        <w:rPr>
          <w:rFonts w:ascii="宋体" w:cs="宋体"/>
          <w:kern w:val="0"/>
          <w:szCs w:val="21"/>
        </w:rPr>
        <w:t>因为不计滑轮重、绳重和摩擦，使用绳子自由端的拉力为：</w:t>
      </w:r>
      <w:r>
        <w:rPr>
          <w:rFonts w:ascii="宋体" w:cs="宋体"/>
          <w:kern w:val="0"/>
          <w:szCs w:val="21"/>
        </w:rPr>
        <w:br/>
      </w:r>
      <m:oMathPara>
        <m:oMathParaPr>
          <m:jc m:val="left"/>
        </m:oMathParaP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×(400N+2000N)=600N</m:t>
          </m:r>
          <m:r>
            <w:rPr>
              <w:rFonts w:eastAsia="Times New Roman" w:hAnsi="Times New Roman"/>
              <w:kern w:val="0"/>
              <w:sz w:val="24"/>
              <w:szCs w:val="24"/>
            </w:rPr>
            <w:br/>
          </m:r>
        </m:oMath>
      </m:oMathPara>
      <w:r>
        <w:rPr>
          <w:rFonts w:ascii="宋体" w:cs="宋体"/>
          <w:kern w:val="0"/>
          <w:szCs w:val="21"/>
        </w:rPr>
        <w:t>电动机拉动绳子做的总功为：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=Fs=600N×24m=1.44×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r>
            <w:rPr>
              <w:rFonts w:eastAsia="Times New Roman" w:hAnsi="Times New Roman"/>
              <w:kern w:val="0"/>
              <w:sz w:val="24"/>
              <w:szCs w:val="24"/>
            </w:rPr>
            <w:br/>
          </m:r>
        </m:oMath>
      </m:oMathPara>
      <w:r>
        <w:rPr>
          <w:rFonts w:ascii="宋体" w:cs="宋体"/>
          <w:kern w:val="0"/>
          <w:szCs w:val="21"/>
        </w:rPr>
        <w:t>电动机拉动绳子做功的功率为：</w:t>
      </w:r>
      <w:r>
        <w:rPr>
          <w:rFonts w:ascii="宋体" w:cs="宋体"/>
          <w:kern w:val="0"/>
          <w:szCs w:val="21"/>
        </w:rPr>
        <w:br/>
      </w:r>
      <m:oMathPara>
        <m:oMathParaPr>
          <m:jc m:val="left"/>
        </m:oMathParaP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1.44×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30s</m:t>
              </m:r>
            </m:den>
          </m:f>
          <m:r>
            <w:rPr>
              <w:rFonts w:ascii="Cambria Math" w:hAnsi="Cambria Math"/>
            </w:rPr>
            <m:t>=480W</m:t>
          </m:r>
          <m:r>
            <w:rPr>
              <w:rFonts w:eastAsia="Times New Roman" w:hAnsi="Times New Roman"/>
              <w:kern w:val="0"/>
              <w:sz w:val="24"/>
              <w:szCs w:val="24"/>
            </w:rPr>
            <w:br/>
          </m:r>
        </m:oMath>
      </m:oMathPara>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装置对工人和工具所做的功是有用功，对吊篮所做的功是额外功，故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在承载范围内，工人及工具的总质量越大，整个装置做的有用功越大，额外功是对吊篮所做的功不变，则有用功占总功的比值越大，即机械效率越大，故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w:t>
      </w:r>
      <m:oMath>
        <m:r>
          <w:rPr>
            <w:rFonts w:ascii="Cambria Math" w:hAnsi="Cambria Math"/>
          </w:rPr>
          <m:t>n=4</m:t>
        </m:r>
      </m:oMath>
      <w:r>
        <w:rPr>
          <w:rFonts w:ascii="宋体" w:cs="宋体"/>
          <w:kern w:val="0"/>
          <w:szCs w:val="21"/>
        </w:rPr>
        <w:t>，根据</w:t>
      </w:r>
      <m:oMath>
        <m:r>
          <w:rPr>
            <w:rFonts w:ascii="Cambria Math" w:hAnsi="Cambria Math"/>
          </w:rPr>
          <m:t>s=nh</m:t>
        </m:r>
      </m:oMath>
      <w:r>
        <w:rPr>
          <w:rFonts w:ascii="宋体" w:cs="宋体"/>
          <w:kern w:val="0"/>
          <w:szCs w:val="21"/>
        </w:rPr>
        <w:t>表示出绳子自由端移动的距离，据此判断使用该装置是否省距离，根据功的原理分析能否省功；</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G=mg</m:t>
        </m:r>
      </m:oMath>
      <w:r>
        <w:rPr>
          <w:rFonts w:ascii="宋体" w:cs="宋体"/>
          <w:kern w:val="0"/>
          <w:szCs w:val="21"/>
        </w:rPr>
        <w:t>求分别吊篮的重力和两名工人及工具的总重力，利用不计滑轮重、绳重和摩擦时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oMath>
      <w:r>
        <w:rPr>
          <w:rFonts w:ascii="宋体" w:cs="宋体"/>
          <w:kern w:val="0"/>
          <w:szCs w:val="21"/>
        </w:rPr>
        <w:t>求绳子自由端的拉力，利用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求电动机拉动绳子做的总功；利用</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求电动机拉动绳子做功的功率；</w:t>
      </w:r>
      <w:r>
        <w:rPr>
          <w:rFonts w:ascii="宋体" w:cs="宋体"/>
          <w:kern w:val="0"/>
          <w:szCs w:val="21"/>
        </w:rPr>
        <w:br/>
      </w:r>
      <m:oMath>
        <m:r>
          <w:rPr>
            <w:rFonts w:ascii="Cambria Math" w:hAnsi="Cambria Math"/>
          </w:rPr>
          <m:t>(3)</m:t>
        </m:r>
      </m:oMath>
      <w:r>
        <w:rPr>
          <w:rFonts w:ascii="宋体" w:cs="宋体"/>
          <w:kern w:val="0"/>
          <w:szCs w:val="21"/>
        </w:rPr>
        <w:t>装置对工人和工具所做的功是有用功；</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m:t>
        </m:r>
      </m:oMath>
      <w:r>
        <w:rPr>
          <w:rFonts w:ascii="宋体" w:cs="宋体"/>
          <w:kern w:val="0"/>
          <w:szCs w:val="21"/>
        </w:rPr>
        <w:t>分析有用功的变化，进而分析机械效率的变化。</w:t>
      </w:r>
      <w:r>
        <w:rPr>
          <w:rFonts w:ascii="宋体" w:cs="宋体"/>
          <w:kern w:val="0"/>
          <w:szCs w:val="21"/>
        </w:rPr>
        <w:br/>
      </w:r>
      <w:r>
        <w:rPr>
          <w:rFonts w:ascii="宋体" w:cs="宋体"/>
          <w:kern w:val="0"/>
          <w:szCs w:val="21"/>
        </w:rPr>
        <w:t>本题考查了重力公式和做功公式、滑轮组拉力公式的应用等，明确滑轮组绳子的有效股数和有用功、总功的含义是关键。</w:t>
      </w:r>
    </w:p>
    <w:p w14:paraId="5A3B9C61"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m:oMath>
        <m:r>
          <w:rPr>
            <w:rFonts w:ascii="Cambria Math" w:hAnsi="Cambria Math"/>
          </w:rPr>
          <m:t>0-52A</m:t>
        </m:r>
      </m:oMath>
      <w:r>
        <w:rPr>
          <w:rFonts w:ascii="宋体" w:cs="宋体"/>
          <w:kern w:val="0"/>
          <w:szCs w:val="21"/>
        </w:rPr>
        <w:t>正比</w:t>
      </w:r>
      <w:r>
        <w:rPr>
          <w:rFonts w:eastAsia="Times New Roman" w:hAnsi="Times New Roman"/>
          <w:kern w:val="0"/>
          <w:szCs w:val="21"/>
        </w:rPr>
        <w:t xml:space="preserve">  </w:t>
      </w:r>
      <w:r>
        <w:rPr>
          <w:rFonts w:eastAsia="Times New Roman" w:hAnsi="Times New Roman"/>
          <w:i/>
          <w:iCs/>
          <w:kern w:val="0"/>
          <w:szCs w:val="21"/>
        </w:rPr>
        <w:t>C C</w:t>
      </w:r>
      <w:r>
        <w:rPr>
          <w:rFonts w:eastAsia="Times New Roman" w:hAnsi="Times New Roman"/>
          <w:kern w:val="0"/>
          <w:sz w:val="24"/>
          <w:szCs w:val="24"/>
        </w:rPr>
        <w:t> </w:t>
      </w:r>
    </w:p>
    <w:p w14:paraId="3BEB281B"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由图甲可知，该弹簧测力计的量程是</w:t>
      </w:r>
      <m:oMath>
        <m:r>
          <w:rPr>
            <w:rFonts w:ascii="Cambria Math" w:hAnsi="Cambria Math"/>
          </w:rPr>
          <m:t>0∼5N</m:t>
        </m:r>
      </m:oMath>
      <w:r>
        <w:rPr>
          <w:rFonts w:ascii="宋体" w:cs="宋体"/>
          <w:kern w:val="0"/>
          <w:szCs w:val="21"/>
        </w:rPr>
        <w:t>，此时测力计的示数是</w:t>
      </w:r>
      <m:oMath>
        <m:r>
          <w:rPr>
            <w:rFonts w:ascii="Cambria Math" w:hAnsi="Cambria Math"/>
          </w:rPr>
          <m:t>2.0N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由数据表格可知，物体受到的重力和质量的比值是定值，图像是一条过原点的直线，</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m:oMath>
        <m:r>
          <w:rPr>
            <w:rFonts w:ascii="Cambria Math" w:hAnsi="Cambria Math"/>
          </w:rPr>
          <m:t>(3)</m:t>
        </m:r>
      </m:oMath>
      <w:r>
        <w:rPr>
          <w:rFonts w:ascii="宋体" w:cs="宋体"/>
          <w:kern w:val="0"/>
          <w:szCs w:val="21"/>
        </w:rPr>
        <w:t>由数据表格可知：物体受的重力跟它的质量成正比。</w:t>
      </w:r>
      <w:r>
        <w:rPr>
          <w:rFonts w:ascii="宋体" w:cs="宋体"/>
          <w:kern w:val="0"/>
          <w:szCs w:val="21"/>
        </w:rPr>
        <w:br/>
      </w:r>
      <w:r>
        <w:rPr>
          <w:rFonts w:eastAsia="Times New Roman" w:hAnsi="Times New Roman"/>
          <w:kern w:val="0"/>
          <w:szCs w:val="21"/>
        </w:rPr>
        <w:t>[</w:t>
      </w:r>
      <w:r>
        <w:rPr>
          <w:rFonts w:ascii="宋体" w:cs="宋体"/>
          <w:kern w:val="0"/>
          <w:szCs w:val="21"/>
        </w:rPr>
        <w:t>物体受的重力跟它的质量比值</w:t>
      </w:r>
      <m:oMath>
        <m:r>
          <w:rPr>
            <w:rFonts w:ascii="Cambria Math" w:hAnsi="Cambria Math"/>
          </w:rPr>
          <m:t>g=10N/kg</m:t>
        </m:r>
      </m:oMath>
      <w:r>
        <w:rPr>
          <w:rFonts w:ascii="宋体" w:cs="宋体"/>
          <w:kern w:val="0"/>
          <w:szCs w:val="21"/>
        </w:rPr>
        <w:t>，说明</w:t>
      </w:r>
      <w:r>
        <w:rPr>
          <w:rFonts w:eastAsia="Times New Roman" w:hAnsi="Times New Roman"/>
          <w:i/>
          <w:iCs/>
          <w:kern w:val="0"/>
          <w:szCs w:val="21"/>
        </w:rPr>
        <w:t>g</w:t>
      </w:r>
      <w:r>
        <w:rPr>
          <w:rFonts w:ascii="宋体" w:cs="宋体"/>
          <w:kern w:val="0"/>
          <w:szCs w:val="21"/>
        </w:rPr>
        <w:t>是一个定值，与物体重力和质量的大小无关，理解正确的是</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选取质量不同的课本、文具盒、消毒水各一个，并分别测出它们的质量和重力，求出</w:t>
      </w:r>
      <w:r>
        <w:rPr>
          <w:rFonts w:eastAsia="Times New Roman" w:hAnsi="Times New Roman"/>
          <w:i/>
          <w:iCs/>
          <w:kern w:val="0"/>
          <w:szCs w:val="21"/>
        </w:rPr>
        <w:t>G</w:t>
      </w:r>
      <w:r>
        <w:rPr>
          <w:rFonts w:ascii="宋体" w:cs="宋体"/>
          <w:kern w:val="0"/>
          <w:szCs w:val="21"/>
        </w:rPr>
        <w:t>与</w:t>
      </w:r>
      <w:r>
        <w:rPr>
          <w:rFonts w:eastAsia="Times New Roman" w:hAnsi="Times New Roman"/>
          <w:i/>
          <w:iCs/>
          <w:kern w:val="0"/>
          <w:szCs w:val="21"/>
        </w:rPr>
        <w:t>m</w:t>
      </w:r>
      <w:r>
        <w:rPr>
          <w:rFonts w:ascii="宋体" w:cs="宋体"/>
          <w:kern w:val="0"/>
          <w:szCs w:val="21"/>
        </w:rPr>
        <w:t>的比值，同样可以得到的物体所受重力大小与质量的关系。</w:t>
      </w:r>
      <w:r>
        <w:rPr>
          <w:rFonts w:ascii="宋体" w:cs="宋体"/>
          <w:kern w:val="0"/>
          <w:szCs w:val="21"/>
        </w:rPr>
        <w:br/>
      </w:r>
      <w:r>
        <w:rPr>
          <w:rFonts w:ascii="宋体" w:cs="宋体"/>
          <w:kern w:val="0"/>
          <w:szCs w:val="21"/>
        </w:rPr>
        <w:t>故答案为：</w:t>
      </w:r>
      <m:oMath>
        <m:r>
          <w:rPr>
            <w:rFonts w:ascii="Cambria Math" w:hAnsi="Cambria Math"/>
          </w:rPr>
          <m:t>(1)0∼5</m:t>
        </m:r>
      </m:oMath>
      <w:r>
        <w:rPr>
          <w:rFonts w:ascii="宋体" w:cs="宋体"/>
          <w:kern w:val="0"/>
          <w:szCs w:val="21"/>
        </w:rPr>
        <w:t>；</w:t>
      </w:r>
      <m:oMath>
        <m:r>
          <w:rPr>
            <w:rFonts w:ascii="Cambria Math" w:hAnsi="Cambria Math"/>
          </w:rPr>
          <m:t>2.0</m:t>
        </m:r>
      </m:oMath>
      <w:r>
        <w:rPr>
          <w:rFonts w:ascii="宋体" w:cs="宋体"/>
          <w:kern w:val="0"/>
          <w:szCs w:val="21"/>
        </w:rPr>
        <w:t>；</w:t>
      </w:r>
      <m:oMath>
        <m:r>
          <w:rPr>
            <w:rFonts w:ascii="Cambria Math" w:hAnsi="Cambria Math"/>
          </w:rPr>
          <m:t>(2)A</m:t>
        </m:r>
      </m:oMath>
      <w:r>
        <w:rPr>
          <w:rFonts w:ascii="宋体" w:cs="宋体"/>
          <w:kern w:val="0"/>
          <w:szCs w:val="21"/>
        </w:rPr>
        <w:t>；</w:t>
      </w:r>
      <w:r>
        <w:rPr>
          <w:rFonts w:eastAsia="Times New Roman" w:hAnsi="Times New Roman"/>
          <w:kern w:val="0"/>
          <w:szCs w:val="21"/>
        </w:rPr>
        <w:t> </w:t>
      </w:r>
      <m:oMath>
        <m:r>
          <w:rPr>
            <w:rFonts w:ascii="Cambria Math" w:hAnsi="Cambria Math"/>
          </w:rPr>
          <m:t>(3)</m:t>
        </m:r>
      </m:oMath>
      <w:r>
        <w:rPr>
          <w:rFonts w:ascii="宋体" w:cs="宋体"/>
          <w:kern w:val="0"/>
          <w:szCs w:val="21"/>
        </w:rPr>
        <w:t>正比；</w:t>
      </w:r>
      <w:r>
        <w:rPr>
          <w:rFonts w:eastAsia="Times New Roman" w:hAnsi="Times New Roman"/>
          <w:i/>
          <w:iCs/>
          <w:kern w:val="0"/>
          <w:szCs w:val="21"/>
        </w:rPr>
        <w:t>C</w:t>
      </w:r>
      <w:r>
        <w:rPr>
          <w:rFonts w:ascii="宋体" w:cs="宋体"/>
          <w:kern w:val="0"/>
          <w:szCs w:val="21"/>
        </w:rPr>
        <w:t>；</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使用弹簧测力计测量力的大小时，观察弹簧测力的量程和分度值，读数时看清指针所在的位置。</w:t>
      </w:r>
      <w:r>
        <w:rPr>
          <w:rFonts w:ascii="宋体" w:cs="宋体"/>
          <w:kern w:val="0"/>
          <w:szCs w:val="21"/>
        </w:rPr>
        <w:br/>
      </w:r>
      <m:oMath>
        <m:r>
          <w:rPr>
            <w:rFonts w:ascii="Cambria Math" w:hAnsi="Cambria Math"/>
          </w:rPr>
          <m:t>(2)</m:t>
        </m:r>
      </m:oMath>
      <w:r>
        <w:rPr>
          <w:rFonts w:ascii="宋体" w:cs="宋体"/>
          <w:kern w:val="0"/>
          <w:szCs w:val="21"/>
        </w:rPr>
        <w:t>由数据表格可知，物体受到的重力和质量的比值是定值，图像是一条过原点的直线。</w:t>
      </w:r>
      <w:r>
        <w:rPr>
          <w:rFonts w:ascii="宋体" w:cs="宋体"/>
          <w:kern w:val="0"/>
          <w:szCs w:val="21"/>
        </w:rPr>
        <w:br/>
      </w:r>
      <m:oMath>
        <m:r>
          <w:rPr>
            <w:rFonts w:ascii="Cambria Math" w:hAnsi="Cambria Math"/>
          </w:rPr>
          <m:t>(3)</m:t>
        </m:r>
      </m:oMath>
      <w:r>
        <w:rPr>
          <w:rFonts w:ascii="宋体" w:cs="宋体"/>
          <w:kern w:val="0"/>
          <w:szCs w:val="21"/>
        </w:rPr>
        <w:t>由图像可知物体受到的重力和质量成正比。二者的比值是个定值，与重力和质量大小无关。</w:t>
      </w:r>
      <w:r>
        <w:rPr>
          <w:rFonts w:ascii="宋体" w:cs="宋体"/>
          <w:kern w:val="0"/>
          <w:szCs w:val="21"/>
        </w:rPr>
        <w:br/>
      </w:r>
      <m:oMath>
        <m:r>
          <w:rPr>
            <w:rFonts w:ascii="Cambria Math" w:hAnsi="Cambria Math"/>
          </w:rPr>
          <m:t>(4)</m:t>
        </m:r>
      </m:oMath>
      <w:r>
        <w:rPr>
          <w:rFonts w:ascii="宋体" w:cs="宋体"/>
          <w:kern w:val="0"/>
          <w:szCs w:val="21"/>
        </w:rPr>
        <w:t>探究物体的重力大小与物体质量的关系时，选择不同的物体，测出重力和质量，仍可以得出相同的结</w:t>
      </w:r>
      <w:r>
        <w:rPr>
          <w:rFonts w:ascii="宋体" w:cs="宋体"/>
          <w:kern w:val="0"/>
          <w:szCs w:val="21"/>
        </w:rPr>
        <w:lastRenderedPageBreak/>
        <w:t>论。</w:t>
      </w:r>
      <w:r>
        <w:rPr>
          <w:rFonts w:ascii="宋体" w:cs="宋体"/>
          <w:kern w:val="0"/>
          <w:szCs w:val="21"/>
        </w:rPr>
        <w:br/>
      </w:r>
      <w:r>
        <w:rPr>
          <w:rFonts w:ascii="宋体" w:cs="宋体"/>
          <w:kern w:val="0"/>
          <w:szCs w:val="21"/>
        </w:rPr>
        <w:t>该题是通过实验探究物体受到的重力和质量的关系。考查了弹簧测力计的使用，分析论证得出结论。注意应用相关数学知识，帮助解答。</w:t>
      </w:r>
    </w:p>
    <w:p w14:paraId="476E58BE"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匀速直线运动</w:t>
      </w:r>
      <w:r>
        <w:rPr>
          <w:rFonts w:eastAsia="Times New Roman" w:hAnsi="Times New Roman"/>
          <w:kern w:val="0"/>
          <w:szCs w:val="21"/>
        </w:rPr>
        <w:t xml:space="preserve">  </w:t>
      </w:r>
      <w:r>
        <w:rPr>
          <w:rFonts w:eastAsia="Times New Roman" w:hAnsi="Times New Roman"/>
          <w:i/>
          <w:iCs/>
          <w:kern w:val="0"/>
          <w:szCs w:val="21"/>
        </w:rPr>
        <w:t xml:space="preserve">D </w:t>
      </w:r>
      <w:r>
        <w:rPr>
          <w:rFonts w:ascii="宋体" w:cs="宋体"/>
          <w:kern w:val="0"/>
          <w:szCs w:val="21"/>
        </w:rPr>
        <w:t>更换更大量程的弹簧测力计，重新测量</w:t>
      </w:r>
      <w:r>
        <w:rPr>
          <w:rFonts w:eastAsia="Times New Roman" w:hAnsi="Times New Roman"/>
          <w:kern w:val="0"/>
          <w:szCs w:val="21"/>
        </w:rPr>
        <w:t xml:space="preserve">  </w:t>
      </w:r>
      <w:r>
        <w:rPr>
          <w:rFonts w:ascii="宋体" w:cs="宋体"/>
          <w:kern w:val="0"/>
          <w:szCs w:val="21"/>
        </w:rPr>
        <w:t>蹬冰</w:t>
      </w:r>
      <w:r>
        <w:rPr>
          <w:rFonts w:eastAsia="Times New Roman" w:hAnsi="Times New Roman"/>
          <w:kern w:val="0"/>
          <w:sz w:val="24"/>
          <w:szCs w:val="24"/>
        </w:rPr>
        <w:t> </w:t>
      </w:r>
    </w:p>
    <w:p w14:paraId="6F4F4F0E"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探究滑动摩擦力大小与接触面粗糙程度的关系时，需要确保物体在水平面上做匀速直线运动。这是因为当物体做匀速直线运动时，物体受到的拉力和摩擦力是一对平衡力，它们的大小相等、方向相反。所以，小萌应该用弹簧测力计沿水平方向拉动橡胶底鞋在水平桌面上做匀速直线运动，此时橡胶底运动鞋受到的摩擦力就等于弹簧测力计的示数</w:t>
      </w:r>
      <m:oMath>
        <m:r>
          <w:rPr>
            <w:rFonts w:ascii="Cambria Math" w:hAnsi="Cambria Math"/>
          </w:rPr>
          <m:t>3.8N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小萌发现两只鞋的质量不相同，而两鞋子的重力不变，鞋子在水平面上，对水平面的压力等于重力，为了控制鞋子对桌面压力相等，最便捷的是将两只鞋子重叠起来再进行实验，故</w:t>
      </w:r>
      <w:r>
        <w:rPr>
          <w:rFonts w:eastAsia="Times New Roman" w:hAnsi="Times New Roman"/>
          <w:i/>
          <w:iCs/>
          <w:kern w:val="0"/>
          <w:szCs w:val="21"/>
        </w:rPr>
        <w:t>ABC</w:t>
      </w:r>
      <w:r>
        <w:rPr>
          <w:rFonts w:ascii="宋体" w:cs="宋体"/>
          <w:kern w:val="0"/>
          <w:szCs w:val="21"/>
        </w:rPr>
        <w:t>不符合题意，</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小萌采用了最佳方案进行了后续实验后发现某一次测量过程中测力计的示数稍稍超出了量程，说明实验中斜面受到的摩擦力较大，此时应更换更大量程的测力计，重新测量。</w:t>
      </w:r>
      <w:r>
        <w:rPr>
          <w:rFonts w:ascii="宋体" w:cs="宋体"/>
          <w:kern w:val="0"/>
          <w:szCs w:val="21"/>
        </w:rPr>
        <w:br/>
      </w:r>
      <m:oMath>
        <m:r>
          <w:rPr>
            <w:rFonts w:ascii="Cambria Math" w:hAnsi="Cambria Math"/>
          </w:rPr>
          <m:t>(4)</m:t>
        </m:r>
      </m:oMath>
      <w:r>
        <w:rPr>
          <w:rFonts w:ascii="宋体" w:cs="宋体"/>
          <w:kern w:val="0"/>
          <w:szCs w:val="21"/>
        </w:rPr>
        <w:t>由表格中数据得，压力相同时，鞋底接触面为橡胶的受到的拉力较大，说明鞋底为橡胶的鞋子受到地面的摩擦力较大，冰面的接触面较光滑，应选用橡胶底的鞋是用来蹬冰。</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水平；匀速直线运动；</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更换更大量程的弹簧测力计，重新测量；</w:t>
      </w:r>
      <w:r>
        <w:rPr>
          <w:rFonts w:eastAsia="Times New Roman" w:hAnsi="Times New Roman"/>
          <w:kern w:val="0"/>
          <w:szCs w:val="21"/>
        </w:rPr>
        <w:t> </w:t>
      </w:r>
      <m:oMath>
        <m:r>
          <w:rPr>
            <w:rFonts w:ascii="Cambria Math" w:hAnsi="Cambria Math"/>
          </w:rPr>
          <m:t>(4)</m:t>
        </m:r>
      </m:oMath>
      <w:r>
        <w:rPr>
          <w:rFonts w:ascii="宋体" w:cs="宋体"/>
          <w:kern w:val="0"/>
          <w:szCs w:val="21"/>
        </w:rPr>
        <w:t>蹬冰。</w:t>
      </w:r>
      <w:r>
        <w:rPr>
          <w:rFonts w:ascii="宋体" w:cs="宋体"/>
          <w:kern w:val="0"/>
          <w:szCs w:val="21"/>
        </w:rPr>
        <w:br/>
      </w:r>
      <m:oMath>
        <m:r>
          <w:rPr>
            <w:rFonts w:ascii="Cambria Math" w:hAnsi="Cambria Math"/>
          </w:rPr>
          <m:t>(1)</m:t>
        </m:r>
      </m:oMath>
      <w:r>
        <w:rPr>
          <w:rFonts w:ascii="宋体" w:cs="宋体"/>
          <w:kern w:val="0"/>
          <w:szCs w:val="21"/>
        </w:rPr>
        <w:t>根据测力计分度值读数，根据二力平衡的条件回答；</w:t>
      </w:r>
      <w:r>
        <w:rPr>
          <w:rFonts w:ascii="宋体" w:cs="宋体"/>
          <w:kern w:val="0"/>
          <w:szCs w:val="21"/>
        </w:rPr>
        <w:br/>
      </w:r>
      <m:oMath>
        <m:r>
          <w:rPr>
            <w:rFonts w:ascii="Cambria Math" w:hAnsi="Cambria Math"/>
          </w:rPr>
          <m:t>(2)</m:t>
        </m:r>
      </m:oMath>
      <w:r>
        <w:rPr>
          <w:rFonts w:ascii="宋体" w:cs="宋体"/>
          <w:kern w:val="0"/>
          <w:szCs w:val="21"/>
        </w:rPr>
        <w:t>为了控制鞋子对桌面压力相等，后续操作最便捷的是将两只鞋子重叠起来再进行实验；</w:t>
      </w:r>
      <w:r>
        <w:rPr>
          <w:rFonts w:ascii="宋体" w:cs="宋体"/>
          <w:kern w:val="0"/>
          <w:szCs w:val="21"/>
        </w:rPr>
        <w:br/>
      </w:r>
      <m:oMath>
        <m:r>
          <w:rPr>
            <w:rFonts w:ascii="Cambria Math" w:hAnsi="Cambria Math"/>
          </w:rPr>
          <m:t>(3)</m:t>
        </m:r>
      </m:oMath>
      <w:r>
        <w:rPr>
          <w:rFonts w:ascii="宋体" w:cs="宋体"/>
          <w:kern w:val="0"/>
          <w:szCs w:val="21"/>
        </w:rPr>
        <w:t>使用弹簧测力计时，不能超过其量程；</w:t>
      </w:r>
      <w:r>
        <w:rPr>
          <w:rFonts w:ascii="宋体" w:cs="宋体"/>
          <w:kern w:val="0"/>
          <w:szCs w:val="21"/>
        </w:rPr>
        <w:br/>
      </w:r>
      <m:oMath>
        <m:r>
          <w:rPr>
            <w:rFonts w:ascii="Cambria Math" w:hAnsi="Cambria Math"/>
          </w:rPr>
          <m:t>(4)</m:t>
        </m:r>
      </m:oMath>
      <w:r>
        <w:rPr>
          <w:rFonts w:ascii="宋体" w:cs="宋体"/>
          <w:kern w:val="0"/>
          <w:szCs w:val="21"/>
        </w:rPr>
        <w:t>根据摩擦力的用途进行分析。</w:t>
      </w:r>
      <w:r>
        <w:rPr>
          <w:rFonts w:ascii="宋体" w:cs="宋体"/>
          <w:kern w:val="0"/>
          <w:szCs w:val="21"/>
        </w:rPr>
        <w:br/>
      </w:r>
      <w:r>
        <w:rPr>
          <w:rFonts w:ascii="宋体" w:cs="宋体"/>
          <w:kern w:val="0"/>
          <w:szCs w:val="21"/>
        </w:rPr>
        <w:t>本题考查了探究影响摩擦力大小的因素实验的方法步骤、数据分析处理、误差分析等，属于基础性题目。</w:t>
      </w:r>
    </w:p>
    <w:p w14:paraId="5098CAB7"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打开</w:t>
      </w:r>
      <w:r>
        <w:rPr>
          <w:rFonts w:eastAsia="Times New Roman" w:hAnsi="Times New Roman"/>
          <w:kern w:val="0"/>
          <w:szCs w:val="21"/>
        </w:rPr>
        <w:t xml:space="preserve">  </w:t>
      </w:r>
      <w:r>
        <w:rPr>
          <w:rFonts w:ascii="宋体" w:cs="宋体"/>
          <w:kern w:val="0"/>
          <w:szCs w:val="21"/>
        </w:rPr>
        <w:t>不漏气</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w:r>
        <w:rPr>
          <w:rFonts w:ascii="宋体" w:cs="宋体"/>
          <w:kern w:val="0"/>
          <w:szCs w:val="21"/>
        </w:rPr>
        <w:t>上</w:t>
      </w:r>
      <w:r>
        <w:rPr>
          <w:rFonts w:eastAsia="Times New Roman" w:hAnsi="Times New Roman"/>
          <w:kern w:val="0"/>
          <w:szCs w:val="21"/>
        </w:rPr>
        <w:t xml:space="preserve">  2000 </w:t>
      </w:r>
      <w:r>
        <w:rPr>
          <w:rFonts w:ascii="宋体" w:cs="宋体"/>
          <w:kern w:val="0"/>
          <w:szCs w:val="21"/>
        </w:rPr>
        <w:t>小</w:t>
      </w:r>
      <w:r>
        <w:rPr>
          <w:rFonts w:eastAsia="Times New Roman" w:hAnsi="Times New Roman"/>
          <w:kern w:val="0"/>
          <w:sz w:val="24"/>
          <w:szCs w:val="24"/>
        </w:rPr>
        <w:t> </w:t>
      </w:r>
    </w:p>
    <w:p w14:paraId="10A5A76C"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为了保持内外气压平衡，</w:t>
      </w:r>
      <w:r>
        <w:rPr>
          <w:rFonts w:eastAsia="Times New Roman" w:hAnsi="Times New Roman"/>
          <w:i/>
          <w:iCs/>
          <w:kern w:val="0"/>
          <w:szCs w:val="21"/>
        </w:rPr>
        <w:t>U</w:t>
      </w:r>
      <w:r>
        <w:rPr>
          <w:rFonts w:ascii="宋体" w:cs="宋体"/>
          <w:kern w:val="0"/>
          <w:szCs w:val="21"/>
        </w:rPr>
        <w:t>形管与探头连接时，阀门</w:t>
      </w:r>
      <w:r>
        <w:rPr>
          <w:rFonts w:eastAsia="Times New Roman" w:hAnsi="Times New Roman"/>
          <w:i/>
          <w:iCs/>
          <w:kern w:val="0"/>
          <w:szCs w:val="21"/>
        </w:rPr>
        <w:t>K</w:t>
      </w:r>
      <w:r>
        <w:rPr>
          <w:rFonts w:ascii="宋体" w:cs="宋体"/>
          <w:kern w:val="0"/>
          <w:szCs w:val="21"/>
        </w:rPr>
        <w:t>应处于打开状态，以确保</w:t>
      </w:r>
      <w:r>
        <w:rPr>
          <w:rFonts w:eastAsia="Times New Roman" w:hAnsi="Times New Roman"/>
          <w:i/>
          <w:iCs/>
          <w:kern w:val="0"/>
          <w:szCs w:val="21"/>
        </w:rPr>
        <w:t>U</w:t>
      </w:r>
      <w:r>
        <w:rPr>
          <w:rFonts w:ascii="宋体" w:cs="宋体"/>
          <w:kern w:val="0"/>
          <w:szCs w:val="21"/>
        </w:rPr>
        <w:t>形管内的水面相平；</w:t>
      </w:r>
      <w:r>
        <w:rPr>
          <w:rFonts w:ascii="宋体" w:cs="宋体"/>
          <w:kern w:val="0"/>
          <w:szCs w:val="21"/>
        </w:rPr>
        <w:br/>
      </w:r>
      <w:r>
        <w:rPr>
          <w:rFonts w:ascii="宋体" w:cs="宋体"/>
          <w:kern w:val="0"/>
          <w:szCs w:val="21"/>
        </w:rPr>
        <w:t>按压探头的橡皮膜，</w:t>
      </w:r>
      <w:r>
        <w:rPr>
          <w:rFonts w:eastAsia="Times New Roman" w:hAnsi="Times New Roman"/>
          <w:i/>
          <w:iCs/>
          <w:kern w:val="0"/>
          <w:szCs w:val="21"/>
        </w:rPr>
        <w:t>U</w:t>
      </w:r>
      <w:r>
        <w:rPr>
          <w:rFonts w:ascii="宋体" w:cs="宋体"/>
          <w:kern w:val="0"/>
          <w:szCs w:val="21"/>
        </w:rPr>
        <w:t>形管两边液面高度变化明显并保持稳定，说明实验装置密封良好不漏气；</w:t>
      </w:r>
      <w:r>
        <w:rPr>
          <w:rFonts w:ascii="宋体" w:cs="宋体"/>
          <w:kern w:val="0"/>
          <w:szCs w:val="21"/>
        </w:rPr>
        <w:br/>
      </w:r>
      <m:oMath>
        <m:r>
          <w:rPr>
            <w:rFonts w:ascii="Cambria Math" w:hAnsi="Cambria Math"/>
          </w:rPr>
          <m:t>(2)</m:t>
        </m:r>
      </m:oMath>
      <w:r>
        <w:rPr>
          <w:rFonts w:ascii="宋体" w:cs="宋体"/>
          <w:kern w:val="0"/>
          <w:szCs w:val="21"/>
        </w:rPr>
        <w:t>研究液体压强与深度的关系，要控制液体的密度相同，比较图乙与丙两图，可以初步得出结论：在同种液体中，液体内部压强随深度的增加而增大；</w:t>
      </w:r>
      <w:r>
        <w:rPr>
          <w:rFonts w:ascii="宋体" w:cs="宋体"/>
          <w:kern w:val="0"/>
          <w:szCs w:val="21"/>
        </w:rPr>
        <w:br/>
      </w:r>
      <w:r>
        <w:rPr>
          <w:rFonts w:ascii="宋体" w:cs="宋体"/>
          <w:kern w:val="0"/>
          <w:szCs w:val="21"/>
        </w:rPr>
        <w:t>比较图丙与丁两图可知，探头在水中的深度相同，方向不同，</w:t>
      </w:r>
      <w:r>
        <w:rPr>
          <w:rFonts w:eastAsia="Times New Roman" w:hAnsi="Times New Roman"/>
          <w:i/>
          <w:iCs/>
          <w:kern w:val="0"/>
          <w:szCs w:val="21"/>
        </w:rPr>
        <w:t>U</w:t>
      </w:r>
      <w:r>
        <w:rPr>
          <w:rFonts w:ascii="宋体" w:cs="宋体"/>
          <w:kern w:val="0"/>
          <w:szCs w:val="21"/>
        </w:rPr>
        <w:t>形管内液柱的高度差相同，因此可初步得出液体在同一深度向各个方向的压强相等；</w:t>
      </w:r>
      <w:r>
        <w:rPr>
          <w:rFonts w:ascii="宋体" w:cs="宋体"/>
          <w:kern w:val="0"/>
          <w:szCs w:val="21"/>
        </w:rPr>
        <w:br/>
      </w:r>
      <m:oMath>
        <m:r>
          <w:rPr>
            <w:rFonts w:ascii="Cambria Math" w:hAnsi="Cambria Math"/>
          </w:rPr>
          <w:lastRenderedPageBreak/>
          <m:t>(3)</m:t>
        </m:r>
      </m:oMath>
      <w:r>
        <w:rPr>
          <w:rFonts w:ascii="宋体" w:cs="宋体"/>
          <w:kern w:val="0"/>
          <w:szCs w:val="21"/>
        </w:rPr>
        <w:t>由控制变量法可知，若需通过图丁和戊对比得出液体压强与液体密度的关系，需控制深度相同，应将图戊中的探头向上移动适当的距离；</w:t>
      </w:r>
      <w:r>
        <w:rPr>
          <w:rFonts w:ascii="宋体" w:cs="宋体"/>
          <w:kern w:val="0"/>
          <w:szCs w:val="21"/>
        </w:rPr>
        <w:br/>
      </w:r>
      <w:r>
        <w:rPr>
          <w:rFonts w:ascii="宋体" w:cs="宋体"/>
          <w:kern w:val="0"/>
          <w:szCs w:val="21"/>
        </w:rPr>
        <w:t>探头在盐水中和水中时，观察到</w:t>
      </w:r>
      <w:r>
        <w:rPr>
          <w:rFonts w:eastAsia="Times New Roman" w:hAnsi="Times New Roman"/>
          <w:i/>
          <w:iCs/>
          <w:kern w:val="0"/>
          <w:szCs w:val="21"/>
        </w:rPr>
        <w:t>U</w:t>
      </w:r>
      <w:r>
        <w:rPr>
          <w:rFonts w:ascii="宋体" w:cs="宋体"/>
          <w:kern w:val="0"/>
          <w:szCs w:val="21"/>
        </w:rPr>
        <w:t>形管水面高度差均为</w:t>
      </w:r>
      <m:oMath>
        <m:r>
          <w:rPr>
            <w:rFonts w:ascii="Cambria Math" w:hAnsi="Cambria Math"/>
          </w:rPr>
          <m:t>Δh</m:t>
        </m:r>
      </m:oMath>
      <w:r>
        <w:rPr>
          <w:rFonts w:ascii="宋体" w:cs="宋体"/>
          <w:kern w:val="0"/>
          <w:szCs w:val="21"/>
        </w:rPr>
        <w:t>，说明探头在盐水中受到的压强与在水中受到的压强相同，所以</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盐</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×10N/kg×20×</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m=2000Pa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p=ρgh</m:t>
        </m:r>
      </m:oMath>
      <w:r>
        <w:rPr>
          <w:rFonts w:ascii="宋体" w:cs="宋体"/>
          <w:kern w:val="0"/>
          <w:szCs w:val="21"/>
        </w:rPr>
        <w:t>可知，压强相同时，密度越小的液体，深度越大，所以可将</w:t>
      </w:r>
      <w:r>
        <w:rPr>
          <w:rFonts w:eastAsia="Times New Roman" w:hAnsi="Times New Roman"/>
          <w:i/>
          <w:iCs/>
          <w:kern w:val="0"/>
          <w:szCs w:val="21"/>
        </w:rPr>
        <w:t>U</w:t>
      </w:r>
      <w:r>
        <w:rPr>
          <w:rFonts w:ascii="宋体" w:cs="宋体"/>
          <w:kern w:val="0"/>
          <w:szCs w:val="21"/>
        </w:rPr>
        <w:t>形管中的水换成密度更小的液体以方便读数。</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打开；不漏气；</w:t>
      </w:r>
      <m:oMath>
        <m:r>
          <w:rPr>
            <w:rFonts w:ascii="Cambria Math" w:hAnsi="Cambria Math"/>
          </w:rPr>
          <m:t>(2)</m:t>
        </m:r>
      </m:oMath>
      <w:r>
        <w:rPr>
          <w:rFonts w:ascii="宋体" w:cs="宋体"/>
          <w:kern w:val="0"/>
          <w:szCs w:val="21"/>
        </w:rPr>
        <w:t>丙；相等；</w:t>
      </w:r>
      <m:oMath>
        <m:r>
          <w:rPr>
            <w:rFonts w:ascii="Cambria Math" w:hAnsi="Cambria Math"/>
          </w:rPr>
          <m:t>(3)</m:t>
        </m:r>
      </m:oMath>
      <w:r>
        <w:rPr>
          <w:rFonts w:ascii="宋体" w:cs="宋体"/>
          <w:kern w:val="0"/>
          <w:szCs w:val="21"/>
        </w:rPr>
        <w:t>上；</w:t>
      </w:r>
      <w:r>
        <w:rPr>
          <w:rFonts w:eastAsia="Times New Roman" w:hAnsi="Times New Roman"/>
          <w:kern w:val="0"/>
          <w:szCs w:val="21"/>
        </w:rPr>
        <w:t>2000</w:t>
      </w:r>
      <w:r>
        <w:rPr>
          <w:rFonts w:ascii="宋体" w:cs="宋体"/>
          <w:kern w:val="0"/>
          <w:szCs w:val="21"/>
        </w:rPr>
        <w:t>，</w:t>
      </w:r>
      <m:oMath>
        <m:r>
          <w:rPr>
            <w:rFonts w:ascii="Cambria Math" w:hAnsi="Cambria Math"/>
          </w:rPr>
          <m:t>(4)</m:t>
        </m:r>
      </m:oMath>
      <w:r>
        <w:rPr>
          <w:rFonts w:ascii="宋体" w:cs="宋体"/>
          <w:kern w:val="0"/>
          <w:szCs w:val="21"/>
        </w:rPr>
        <w:t>小。</w:t>
      </w:r>
      <w:r>
        <w:rPr>
          <w:rFonts w:ascii="宋体" w:cs="宋体"/>
          <w:kern w:val="0"/>
          <w:szCs w:val="21"/>
        </w:rPr>
        <w:br/>
      </w:r>
      <m:oMath>
        <m:r>
          <w:rPr>
            <w:rFonts w:ascii="Cambria Math" w:hAnsi="Cambria Math"/>
          </w:rPr>
          <m:t>(1)</m:t>
        </m:r>
      </m:oMath>
      <w:r>
        <w:rPr>
          <w:rFonts w:ascii="宋体" w:cs="宋体"/>
          <w:kern w:val="0"/>
          <w:szCs w:val="21"/>
        </w:rPr>
        <w:t>为了保持内外气压平衡，连接时应将阀门</w:t>
      </w:r>
      <w:r>
        <w:rPr>
          <w:rFonts w:eastAsia="Times New Roman" w:hAnsi="Times New Roman"/>
          <w:i/>
          <w:iCs/>
          <w:kern w:val="0"/>
          <w:szCs w:val="21"/>
        </w:rPr>
        <w:t>K</w:t>
      </w:r>
      <w:r>
        <w:rPr>
          <w:rFonts w:ascii="宋体" w:cs="宋体"/>
          <w:kern w:val="0"/>
          <w:szCs w:val="21"/>
        </w:rPr>
        <w:t>打开；按压探头的橡皮膜，</w:t>
      </w:r>
      <w:r>
        <w:rPr>
          <w:rFonts w:eastAsia="Times New Roman" w:hAnsi="Times New Roman"/>
          <w:i/>
          <w:iCs/>
          <w:kern w:val="0"/>
          <w:szCs w:val="21"/>
        </w:rPr>
        <w:t>U</w:t>
      </w:r>
      <w:r>
        <w:rPr>
          <w:rFonts w:ascii="宋体" w:cs="宋体"/>
          <w:kern w:val="0"/>
          <w:szCs w:val="21"/>
        </w:rPr>
        <w:t>形管两边液面高度变化明显，说明实验装置密封良好；</w:t>
      </w:r>
      <w:r>
        <w:rPr>
          <w:rFonts w:ascii="宋体" w:cs="宋体"/>
          <w:kern w:val="0"/>
          <w:szCs w:val="21"/>
        </w:rPr>
        <w:br/>
      </w:r>
      <m:oMath>
        <m:r>
          <w:rPr>
            <w:rFonts w:ascii="Cambria Math" w:hAnsi="Cambria Math"/>
          </w:rPr>
          <m:t>(2)</m:t>
        </m:r>
      </m:oMath>
      <w:r>
        <w:rPr>
          <w:rFonts w:ascii="宋体" w:cs="宋体"/>
          <w:kern w:val="0"/>
          <w:szCs w:val="21"/>
        </w:rPr>
        <w:t>根据控制变量法和转换法回答；</w:t>
      </w:r>
      <w:r>
        <w:rPr>
          <w:rFonts w:ascii="宋体" w:cs="宋体"/>
          <w:kern w:val="0"/>
          <w:szCs w:val="21"/>
        </w:rPr>
        <w:br/>
      </w:r>
      <m:oMath>
        <m:r>
          <w:rPr>
            <w:rFonts w:ascii="Cambria Math" w:hAnsi="Cambria Math"/>
          </w:rPr>
          <m:t>(3)</m:t>
        </m:r>
      </m:oMath>
      <w:r>
        <w:rPr>
          <w:rFonts w:ascii="宋体" w:cs="宋体"/>
          <w:kern w:val="0"/>
          <w:szCs w:val="21"/>
        </w:rPr>
        <w:t>探究液体压强与液体密度的关系时，应使探头在液体中的深度相同；</w:t>
      </w:r>
      <w:r>
        <w:rPr>
          <w:rFonts w:eastAsia="Times New Roman" w:hAnsi="Times New Roman"/>
          <w:i/>
          <w:iCs/>
          <w:kern w:val="0"/>
          <w:szCs w:val="21"/>
        </w:rPr>
        <w:t>U</w:t>
      </w:r>
      <w:r>
        <w:rPr>
          <w:rFonts w:ascii="宋体" w:cs="宋体"/>
          <w:kern w:val="0"/>
          <w:szCs w:val="21"/>
        </w:rPr>
        <w:t>形管水面高度差相同，说明探头受到的压强相同；</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p=ρgh</m:t>
        </m:r>
      </m:oMath>
      <w:r>
        <w:rPr>
          <w:rFonts w:ascii="宋体" w:cs="宋体"/>
          <w:kern w:val="0"/>
          <w:szCs w:val="21"/>
        </w:rPr>
        <w:t>来分析压强和液体密度或深度的关系，进而做出判断。</w:t>
      </w:r>
      <w:r>
        <w:rPr>
          <w:rFonts w:ascii="宋体" w:cs="宋体"/>
          <w:kern w:val="0"/>
          <w:szCs w:val="21"/>
        </w:rPr>
        <w:br/>
      </w:r>
      <w:r>
        <w:rPr>
          <w:rFonts w:ascii="宋体" w:cs="宋体"/>
          <w:kern w:val="0"/>
          <w:szCs w:val="21"/>
        </w:rPr>
        <w:t>本题考查探究“影响液体内部压强大小的因素”的实验，考查转换法、控制变量法等知识。</w:t>
      </w:r>
    </w:p>
    <w:p w14:paraId="3E14A503"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3 </w:t>
      </w:r>
      <w:r>
        <w:rPr>
          <w:rFonts w:eastAsia="Times New Roman" w:hAnsi="Times New Roman"/>
          <w:i/>
          <w:iCs/>
          <w:kern w:val="0"/>
          <w:szCs w:val="21"/>
        </w:rPr>
        <w:t xml:space="preserve">C </w:t>
      </w:r>
      <w:r>
        <w:rPr>
          <w:rFonts w:eastAsia="Times New Roman" w:hAnsi="Times New Roman"/>
          <w:kern w:val="0"/>
          <w:szCs w:val="21"/>
        </w:rPr>
        <w:t>100 150 600</w:t>
      </w:r>
      <w:r>
        <w:rPr>
          <w:rFonts w:eastAsia="Times New Roman" w:hAnsi="Times New Roman"/>
          <w:kern w:val="0"/>
          <w:sz w:val="24"/>
          <w:szCs w:val="24"/>
        </w:rPr>
        <w:t> </w:t>
      </w:r>
    </w:p>
    <w:p w14:paraId="390B4892"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实验前没有挂钩码时，发现杠杆右端高，说明杠杆的重心偏向左侧，为了使杠杆在水平位置平衡，应将杠杆左端的螺母向右调节，使杠杆重心右移，直至杠杆在水平位置平衡。</w:t>
      </w:r>
      <w:r>
        <w:rPr>
          <w:rFonts w:ascii="宋体" w:cs="宋体"/>
          <w:kern w:val="0"/>
          <w:szCs w:val="21"/>
        </w:rPr>
        <w:br/>
      </w:r>
      <w:r>
        <w:rPr>
          <w:rFonts w:ascii="宋体" w:cs="宋体"/>
          <w:kern w:val="0"/>
          <w:szCs w:val="21"/>
        </w:rPr>
        <w:t>设杠杆的一个格为</w:t>
      </w:r>
      <w:r>
        <w:rPr>
          <w:rFonts w:eastAsia="Times New Roman" w:hAnsi="Times New Roman"/>
          <w:i/>
          <w:iCs/>
          <w:kern w:val="0"/>
          <w:szCs w:val="21"/>
        </w:rPr>
        <w:t>L</w:t>
      </w:r>
      <w:r>
        <w:rPr>
          <w:rFonts w:ascii="宋体" w:cs="宋体"/>
          <w:kern w:val="0"/>
          <w:szCs w:val="21"/>
        </w:rPr>
        <w:t>，一个钩码的重为</w:t>
      </w:r>
      <w:r>
        <w:rPr>
          <w:rFonts w:eastAsia="Times New Roman" w:hAnsi="Times New Roman"/>
          <w:i/>
          <w:iCs/>
          <w:kern w:val="0"/>
          <w:szCs w:val="21"/>
        </w:rPr>
        <w:t>G</w:t>
      </w:r>
      <w:r>
        <w:rPr>
          <w:rFonts w:ascii="宋体" w:cs="宋体"/>
          <w:kern w:val="0"/>
          <w:szCs w:val="21"/>
        </w:rPr>
        <w:t>，根据杠杆平衡条件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w:r>
        <w:rPr>
          <w:rFonts w:ascii="宋体" w:cs="宋体"/>
          <w:kern w:val="0"/>
          <w:szCs w:val="21"/>
        </w:rPr>
        <w:br/>
      </w:r>
      <m:oMathPara>
        <m:oMathParaPr>
          <m:jc m:val="left"/>
        </m:oMathParaPr>
        <m:oMath>
          <m:r>
            <w:rPr>
              <w:rFonts w:ascii="Cambria Math" w:hAnsi="Cambria Math"/>
            </w:rPr>
            <m:t>nG×4L=4G×3L</m:t>
          </m:r>
          <m:r>
            <w:rPr>
              <w:rFonts w:eastAsia="Times New Roman" w:hAnsi="Times New Roman"/>
              <w:kern w:val="0"/>
              <w:sz w:val="24"/>
              <w:szCs w:val="24"/>
            </w:rPr>
            <w:br/>
          </m:r>
        </m:oMath>
        <m:oMath>
          <m:r>
            <w:rPr>
              <w:rFonts w:ascii="Cambria Math" w:hAnsi="Cambria Math"/>
            </w:rPr>
            <m:t>n=</m:t>
          </m:r>
          <m:f>
            <m:fPr>
              <m:ctrlPr>
                <w:rPr>
                  <w:rFonts w:ascii="Cambria Math" w:hAnsi="Cambria Math"/>
                </w:rPr>
              </m:ctrlPr>
            </m:fPr>
            <m:num>
              <m:r>
                <w:rPr>
                  <w:rFonts w:ascii="Cambria Math" w:hAnsi="Cambria Math"/>
                  <w:sz w:val="24"/>
                  <w:szCs w:val="24"/>
                </w:rPr>
                <m:t>4G×3L</m:t>
              </m:r>
            </m:num>
            <m:den>
              <m:r>
                <w:rPr>
                  <w:rFonts w:ascii="Cambria Math" w:hAnsi="Cambria Math"/>
                  <w:sz w:val="24"/>
                  <w:szCs w:val="24"/>
                </w:rPr>
                <m:t>G×4L</m:t>
              </m:r>
            </m:den>
          </m:f>
          <m:r>
            <w:rPr>
              <w:rFonts w:ascii="Cambria Math" w:hAnsi="Cambria Math"/>
            </w:rPr>
            <m:t>=3</m:t>
          </m:r>
          <m:r>
            <w:rPr>
              <w:rFonts w:eastAsia="Times New Roman" w:hAnsi="Times New Roman"/>
              <w:kern w:val="0"/>
              <w:sz w:val="24"/>
              <w:szCs w:val="24"/>
            </w:rPr>
            <w:br/>
          </m:r>
          <m:r>
            <w:rPr>
              <w:rFonts w:ascii="Cambria Math" w:hAnsi="Cambria Math"/>
            </w:rPr>
            <m:t>(2)</m:t>
          </m:r>
        </m:oMath>
      </m:oMathPara>
      <w:r>
        <w:rPr>
          <w:rFonts w:ascii="宋体" w:cs="宋体"/>
          <w:kern w:val="0"/>
          <w:szCs w:val="21"/>
        </w:rPr>
        <w:t>实验中左侧的力臂和力的数量过多，计算繁琐，不易得出结论。</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①以杠杆上的</w:t>
      </w:r>
      <w:r>
        <w:rPr>
          <w:rFonts w:eastAsia="Times New Roman" w:hAnsi="Times New Roman"/>
          <w:i/>
          <w:iCs/>
          <w:kern w:val="0"/>
          <w:szCs w:val="21"/>
        </w:rPr>
        <w:t>A</w:t>
      </w:r>
      <w:r>
        <w:rPr>
          <w:rFonts w:ascii="宋体" w:cs="宋体"/>
          <w:kern w:val="0"/>
          <w:szCs w:val="21"/>
        </w:rPr>
        <w:t>点为支点，当在</w:t>
      </w:r>
      <w:r>
        <w:rPr>
          <w:rFonts w:eastAsia="Times New Roman" w:hAnsi="Times New Roman"/>
          <w:i/>
          <w:iCs/>
          <w:kern w:val="0"/>
          <w:szCs w:val="21"/>
        </w:rPr>
        <w:t>C</w:t>
      </w:r>
      <w:r>
        <w:rPr>
          <w:rFonts w:ascii="宋体" w:cs="宋体"/>
          <w:kern w:val="0"/>
          <w:szCs w:val="21"/>
        </w:rPr>
        <w:t>位置挂</w:t>
      </w:r>
      <w:r>
        <w:rPr>
          <w:rFonts w:eastAsia="Times New Roman" w:hAnsi="Times New Roman"/>
          <w:kern w:val="0"/>
          <w:szCs w:val="21"/>
        </w:rPr>
        <w:t>3</w:t>
      </w:r>
      <w:r>
        <w:rPr>
          <w:rFonts w:ascii="宋体" w:cs="宋体"/>
          <w:kern w:val="0"/>
          <w:szCs w:val="21"/>
        </w:rPr>
        <w:t>个钩码，一个钩码的重力</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码</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码</m:t>
              </m:r>
            </m:sub>
          </m:sSub>
          <m:r>
            <w:rPr>
              <w:rFonts w:ascii="Cambria Math" w:hAnsi="Cambria Math"/>
            </w:rPr>
            <m:t>g=50×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kg×10N/kg=0.5N</m:t>
          </m:r>
          <m:r>
            <w:rPr>
              <w:rFonts w:eastAsia="Times New Roman" w:hAnsi="Times New Roman"/>
              <w:kern w:val="0"/>
              <w:sz w:val="24"/>
              <w:szCs w:val="24"/>
            </w:rPr>
            <w:br/>
          </m:r>
        </m:oMath>
      </m:oMathPara>
      <w:r>
        <w:rPr>
          <w:rFonts w:ascii="宋体" w:cs="宋体"/>
          <w:kern w:val="0"/>
          <w:szCs w:val="21"/>
        </w:rPr>
        <w:t>根据杠杆的平衡条件可得</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杆</m:t>
              </m:r>
            </m:sub>
          </m:sSub>
          <m:r>
            <w:rPr>
              <w:rFonts w:ascii="Cambria Math" w:hAnsi="Cambria Math"/>
            </w:rPr>
            <m:t>×3L=3×0.5N×2L</m:t>
          </m:r>
          <m:r>
            <w:rPr>
              <w:rFonts w:eastAsia="Times New Roman" w:hAnsi="Times New Roman"/>
              <w:kern w:val="0"/>
              <w:sz w:val="24"/>
              <w:szCs w:val="24"/>
            </w:rPr>
            <w:br/>
          </m:r>
        </m:oMath>
      </m:oMathPara>
      <w:r>
        <w:rPr>
          <w:rFonts w:ascii="宋体" w:cs="宋体"/>
          <w:kern w:val="0"/>
          <w:szCs w:val="21"/>
        </w:rPr>
        <w:t>解得：</w:t>
      </w:r>
      <m:oMath>
        <m:sSub>
          <m:sSubPr>
            <m:ctrlPr>
              <w:rPr>
                <w:rFonts w:ascii="Cambria Math" w:hAnsi="Cambria Math"/>
              </w:rPr>
            </m:ctrlPr>
          </m:sSubPr>
          <m:e>
            <m:r>
              <w:rPr>
                <w:rFonts w:ascii="Cambria Math" w:hAnsi="Cambria Math"/>
              </w:rPr>
              <m:t>G</m:t>
            </m:r>
          </m:e>
          <m:sub>
            <m:r>
              <w:rPr>
                <w:rFonts w:ascii="Cambria Math" w:hAnsi="Cambria Math"/>
              </w:rPr>
              <m:t>杆</m:t>
            </m:r>
          </m:sub>
        </m:sSub>
        <m:r>
          <w:rPr>
            <w:rFonts w:ascii="Cambria Math" w:hAnsi="Cambria Math"/>
          </w:rPr>
          <m:t>=1N</m:t>
        </m:r>
      </m:oMath>
      <w:r>
        <w:rPr>
          <w:rFonts w:eastAsia="Times New Roman" w:hAnsi="Times New Roman"/>
          <w:kern w:val="0"/>
          <w:sz w:val="24"/>
          <w:szCs w:val="24"/>
        </w:rPr>
        <w:br/>
      </w:r>
      <w:r>
        <w:rPr>
          <w:rFonts w:ascii="宋体" w:cs="宋体"/>
          <w:kern w:val="0"/>
          <w:szCs w:val="21"/>
        </w:rPr>
        <w:lastRenderedPageBreak/>
        <w:t>杠杆的质量为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杆</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杆</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1N</m:t>
              </m:r>
            </m:num>
            <m:den>
              <m:r>
                <w:rPr>
                  <w:rFonts w:ascii="Cambria Math" w:hAnsi="Cambria Math"/>
                  <w:sz w:val="24"/>
                  <w:szCs w:val="24"/>
                </w:rPr>
                <m:t>10N/kg</m:t>
              </m:r>
            </m:den>
          </m:f>
          <m:r>
            <w:rPr>
              <w:rFonts w:ascii="Cambria Math" w:hAnsi="Cambria Math"/>
            </w:rPr>
            <m:t>=0.1kg=100g</m:t>
          </m:r>
          <m:r>
            <w:rPr>
              <w:rFonts w:eastAsia="Times New Roman" w:hAnsi="Times New Roman"/>
              <w:kern w:val="0"/>
              <w:sz w:val="24"/>
              <w:szCs w:val="24"/>
            </w:rPr>
            <w:br/>
          </m:r>
        </m:oMath>
      </m:oMathPara>
      <w:r>
        <w:rPr>
          <w:rFonts w:ascii="宋体" w:cs="宋体"/>
          <w:kern w:val="0"/>
          <w:szCs w:val="21"/>
        </w:rPr>
        <w:t>②为了将该“杆秤”的零刻度线标在</w:t>
      </w:r>
      <w:r>
        <w:rPr>
          <w:rFonts w:eastAsia="Times New Roman" w:hAnsi="Times New Roman"/>
          <w:i/>
          <w:iCs/>
          <w:kern w:val="0"/>
          <w:szCs w:val="21"/>
        </w:rPr>
        <w:t>A</w:t>
      </w:r>
      <w:r>
        <w:rPr>
          <w:rFonts w:ascii="宋体" w:cs="宋体"/>
          <w:kern w:val="0"/>
          <w:szCs w:val="21"/>
        </w:rPr>
        <w:t>位置处，由①可知，小明应在</w:t>
      </w:r>
      <w:r>
        <w:rPr>
          <w:rFonts w:eastAsia="Times New Roman" w:hAnsi="Times New Roman"/>
          <w:i/>
          <w:iCs/>
          <w:kern w:val="0"/>
          <w:szCs w:val="21"/>
        </w:rPr>
        <w:t>C</w:t>
      </w:r>
      <w:r>
        <w:rPr>
          <w:rFonts w:ascii="宋体" w:cs="宋体"/>
          <w:kern w:val="0"/>
          <w:szCs w:val="21"/>
        </w:rPr>
        <w:t>处装配的吊盘的质量应等于三个钩码的质量，即</w:t>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w:t>
      </w:r>
      <w:r>
        <w:rPr>
          <w:rFonts w:ascii="宋体" w:cs="宋体"/>
          <w:kern w:val="0"/>
          <w:szCs w:val="21"/>
        </w:rPr>
        <w:br/>
        <w:t>③小明在图丁的</w:t>
      </w:r>
      <w:r>
        <w:rPr>
          <w:rFonts w:eastAsia="Times New Roman" w:hAnsi="Times New Roman"/>
          <w:i/>
          <w:iCs/>
          <w:kern w:val="0"/>
          <w:szCs w:val="21"/>
        </w:rPr>
        <w:t>D</w:t>
      </w:r>
      <w:r>
        <w:rPr>
          <w:rFonts w:ascii="宋体" w:cs="宋体"/>
          <w:kern w:val="0"/>
          <w:szCs w:val="21"/>
        </w:rPr>
        <w:t>位置挂上</w:t>
      </w:r>
      <w:r>
        <w:rPr>
          <w:rFonts w:eastAsia="Times New Roman" w:hAnsi="Times New Roman"/>
          <w:kern w:val="0"/>
          <w:szCs w:val="21"/>
        </w:rPr>
        <w:t>3</w:t>
      </w:r>
      <w:r>
        <w:rPr>
          <w:rFonts w:ascii="宋体" w:cs="宋体"/>
          <w:kern w:val="0"/>
          <w:szCs w:val="21"/>
        </w:rPr>
        <w:t>个钩码后，设物体的最大质量为</w:t>
      </w:r>
      <w:r>
        <w:rPr>
          <w:rFonts w:eastAsia="Times New Roman" w:hAnsi="Times New Roman"/>
          <w:i/>
          <w:iCs/>
          <w:kern w:val="0"/>
          <w:szCs w:val="21"/>
        </w:rPr>
        <w:t>m</w:t>
      </w:r>
      <w:r>
        <w:rPr>
          <w:rFonts w:ascii="宋体" w:cs="宋体"/>
          <w:kern w:val="0"/>
          <w:szCs w:val="21"/>
        </w:rPr>
        <w:t>，由杠杆平衡条件可知</w:t>
      </w:r>
      <w:r>
        <w:rPr>
          <w:rFonts w:ascii="宋体" w:cs="宋体"/>
          <w:kern w:val="0"/>
          <w:szCs w:val="21"/>
        </w:rPr>
        <w:br/>
      </w:r>
      <m:oMathPara>
        <m:oMathParaPr>
          <m:jc m:val="left"/>
        </m:oMathParaPr>
        <m:oMath>
          <m:r>
            <w:rPr>
              <w:rFonts w:ascii="Cambria Math" w:hAnsi="Cambria Math"/>
            </w:rPr>
            <m:t>mg×2L=3</m:t>
          </m:r>
          <m:sSub>
            <m:sSubPr>
              <m:ctrlPr>
                <w:rPr>
                  <w:rFonts w:ascii="Cambria Math" w:hAnsi="Cambria Math"/>
                </w:rPr>
              </m:ctrlPr>
            </m:sSubPr>
            <m:e>
              <m:r>
                <w:rPr>
                  <w:rFonts w:ascii="Cambria Math" w:hAnsi="Cambria Math"/>
                </w:rPr>
                <m:t>m</m:t>
              </m:r>
            </m:e>
            <m:sub>
              <m:r>
                <w:rPr>
                  <w:rFonts w:ascii="Cambria Math" w:hAnsi="Cambria Math"/>
                </w:rPr>
                <m:t>码</m:t>
              </m:r>
            </m:sub>
          </m:sSub>
          <m:r>
            <w:rPr>
              <w:rFonts w:ascii="Cambria Math" w:hAnsi="Cambria Math"/>
            </w:rPr>
            <m:t>g×8L</m:t>
          </m:r>
          <m:r>
            <w:rPr>
              <w:rFonts w:eastAsia="Times New Roman" w:hAnsi="Times New Roman"/>
              <w:kern w:val="0"/>
              <w:sz w:val="24"/>
              <w:szCs w:val="24"/>
            </w:rPr>
            <w:br/>
          </m:r>
        </m:oMath>
      </m:oMathPara>
      <w:r>
        <w:rPr>
          <w:rFonts w:ascii="宋体" w:cs="宋体"/>
          <w:kern w:val="0"/>
          <w:szCs w:val="21"/>
        </w:rPr>
        <w:t>解得</w:t>
      </w:r>
      <w:r>
        <w:rPr>
          <w:rFonts w:ascii="宋体" w:cs="宋体"/>
          <w:kern w:val="0"/>
          <w:szCs w:val="21"/>
        </w:rPr>
        <w:br/>
      </w:r>
      <m:oMathPara>
        <m:oMathParaPr>
          <m:jc m:val="left"/>
        </m:oMathParaPr>
        <m:oMath>
          <m:r>
            <w:rPr>
              <w:rFonts w:ascii="Cambria Math" w:hAnsi="Cambria Math"/>
            </w:rPr>
            <m:t>m=</m:t>
          </m:r>
          <m:f>
            <m:fPr>
              <m:ctrlPr>
                <w:rPr>
                  <w:rFonts w:ascii="Cambria Math" w:hAnsi="Cambria Math"/>
                </w:rPr>
              </m:ctrlPr>
            </m:fPr>
            <m:num>
              <m:r>
                <w:rPr>
                  <w:rFonts w:ascii="Cambria Math" w:hAnsi="Cambria Math"/>
                  <w:sz w:val="24"/>
                  <w:szCs w:val="24"/>
                </w:rPr>
                <m:t>3</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码</m:t>
                  </m:r>
                </m:sub>
              </m:sSub>
              <m:r>
                <w:rPr>
                  <w:rFonts w:ascii="Cambria Math" w:hAnsi="Cambria Math"/>
                  <w:sz w:val="24"/>
                  <w:szCs w:val="24"/>
                </w:rPr>
                <m:t>g×8L</m:t>
              </m:r>
            </m:num>
            <m:den>
              <m:r>
                <w:rPr>
                  <w:rFonts w:ascii="Cambria Math" w:hAnsi="Cambria Math"/>
                  <w:sz w:val="24"/>
                  <w:szCs w:val="24"/>
                </w:rPr>
                <m:t>g×2L</m:t>
              </m:r>
            </m:den>
          </m:f>
          <m:r>
            <w:rPr>
              <w:rFonts w:ascii="Cambria Math" w:hAnsi="Cambria Math"/>
            </w:rPr>
            <m:t>=12</m:t>
          </m:r>
          <m:sSub>
            <m:sSubPr>
              <m:ctrlPr>
                <w:rPr>
                  <w:rFonts w:ascii="Cambria Math" w:hAnsi="Cambria Math"/>
                </w:rPr>
              </m:ctrlPr>
            </m:sSubPr>
            <m:e>
              <m:r>
                <w:rPr>
                  <w:rFonts w:ascii="Cambria Math" w:hAnsi="Cambria Math"/>
                </w:rPr>
                <m:t>m</m:t>
              </m:r>
            </m:e>
            <m:sub>
              <m:r>
                <w:rPr>
                  <w:rFonts w:ascii="Cambria Math" w:hAnsi="Cambria Math"/>
                </w:rPr>
                <m:t>码</m:t>
              </m:r>
            </m:sub>
          </m:sSub>
          <m:r>
            <w:rPr>
              <w:rFonts w:ascii="Cambria Math" w:hAnsi="Cambria Math"/>
            </w:rPr>
            <m:t>=12×50g=600g</m:t>
          </m:r>
          <m:r>
            <w:rPr>
              <w:rFonts w:eastAsia="Times New Roman" w:hAnsi="Times New Roman"/>
              <w:kern w:val="0"/>
              <w:sz w:val="24"/>
              <w:szCs w:val="24"/>
            </w:rPr>
            <w:br/>
          </m:r>
        </m:oMath>
      </m:oMathPara>
      <w:r>
        <w:rPr>
          <w:rFonts w:ascii="宋体" w:cs="宋体"/>
          <w:kern w:val="0"/>
          <w:szCs w:val="21"/>
        </w:rPr>
        <w:t>即图丁的</w:t>
      </w:r>
      <w:r>
        <w:rPr>
          <w:rFonts w:eastAsia="Times New Roman" w:hAnsi="Times New Roman"/>
          <w:i/>
          <w:iCs/>
          <w:kern w:val="0"/>
          <w:szCs w:val="21"/>
        </w:rPr>
        <w:t>D</w:t>
      </w:r>
      <w:r>
        <w:rPr>
          <w:rFonts w:ascii="宋体" w:cs="宋体"/>
          <w:kern w:val="0"/>
          <w:szCs w:val="21"/>
        </w:rPr>
        <w:t>位置标记上质量最大测量值是</w:t>
      </w:r>
      <w:r>
        <w:rPr>
          <w:rFonts w:eastAsia="Times New Roman" w:hAnsi="Times New Roman"/>
          <w:kern w:val="0"/>
          <w:szCs w:val="21"/>
        </w:rPr>
        <w:t>600</w:t>
      </w:r>
      <w:r>
        <w:rPr>
          <w:rFonts w:eastAsia="Times New Roman" w:hAnsi="Times New Roman"/>
          <w:i/>
          <w:iCs/>
          <w:kern w:val="0"/>
          <w:szCs w:val="21"/>
        </w:rPr>
        <w:t>g</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右；</w:t>
      </w:r>
      <w:r>
        <w:rPr>
          <w:rFonts w:eastAsia="Times New Roman" w:hAnsi="Times New Roman"/>
          <w:kern w:val="0"/>
          <w:szCs w:val="21"/>
        </w:rPr>
        <w:t>3</w:t>
      </w:r>
      <w:r>
        <w:rPr>
          <w:rFonts w:ascii="宋体" w:cs="宋体"/>
          <w:kern w:val="0"/>
          <w:szCs w:val="21"/>
        </w:rPr>
        <w:t>；</w:t>
      </w:r>
      <m:oMath>
        <m:r>
          <w:rPr>
            <w:rFonts w:ascii="Cambria Math" w:hAnsi="Cambria Math"/>
          </w:rPr>
          <m:t>(2)C</m:t>
        </m:r>
      </m:oMath>
      <w:r>
        <w:rPr>
          <w:rFonts w:ascii="宋体" w:cs="宋体"/>
          <w:kern w:val="0"/>
          <w:szCs w:val="21"/>
        </w:rPr>
        <w:t>；</w:t>
      </w:r>
      <m:oMath>
        <m:r>
          <w:rPr>
            <w:rFonts w:ascii="Cambria Math" w:hAnsi="Cambria Math"/>
          </w:rPr>
          <m:t>(3)100</m:t>
        </m:r>
      </m:oMath>
      <w:r>
        <w:rPr>
          <w:rFonts w:ascii="宋体" w:cs="宋体"/>
          <w:kern w:val="0"/>
          <w:szCs w:val="21"/>
        </w:rPr>
        <w:t>；</w:t>
      </w:r>
      <w:r>
        <w:rPr>
          <w:rFonts w:eastAsia="Times New Roman" w:hAnsi="Times New Roman"/>
          <w:kern w:val="0"/>
          <w:szCs w:val="21"/>
        </w:rPr>
        <w:t>150</w:t>
      </w:r>
      <w:r>
        <w:rPr>
          <w:rFonts w:ascii="宋体" w:cs="宋体"/>
          <w:kern w:val="0"/>
          <w:szCs w:val="21"/>
        </w:rPr>
        <w:t>；</w:t>
      </w:r>
      <w:r>
        <w:rPr>
          <w:rFonts w:eastAsia="Times New Roman" w:hAnsi="Times New Roman"/>
          <w:kern w:val="0"/>
          <w:szCs w:val="21"/>
        </w:rPr>
        <w:t>600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调节杠杆两端的平衡螺母，使平衡螺母向上翘的一端移动，使杠杆在水平位置平衡；</w:t>
      </w:r>
      <w:r>
        <w:rPr>
          <w:rFonts w:ascii="宋体" w:cs="宋体"/>
          <w:kern w:val="0"/>
          <w:szCs w:val="21"/>
        </w:rPr>
        <w:br/>
      </w:r>
      <w:r>
        <w:rPr>
          <w:rFonts w:ascii="宋体" w:cs="宋体"/>
          <w:kern w:val="0"/>
          <w:szCs w:val="21"/>
        </w:rPr>
        <w:t>根据杠杆的平衡条件可以求出在</w:t>
      </w:r>
      <w:r>
        <w:rPr>
          <w:rFonts w:eastAsia="Times New Roman" w:hAnsi="Times New Roman"/>
          <w:i/>
          <w:iCs/>
          <w:kern w:val="0"/>
          <w:szCs w:val="21"/>
        </w:rPr>
        <w:t>B</w:t>
      </w:r>
      <w:r>
        <w:rPr>
          <w:rFonts w:ascii="宋体" w:cs="宋体"/>
          <w:kern w:val="0"/>
          <w:szCs w:val="21"/>
        </w:rPr>
        <w:t>处挂钩码的个数；</w:t>
      </w:r>
      <w:r>
        <w:rPr>
          <w:rFonts w:ascii="宋体" w:cs="宋体"/>
          <w:kern w:val="0"/>
          <w:szCs w:val="21"/>
        </w:rPr>
        <w:br/>
      </w:r>
      <m:oMath>
        <m:r>
          <w:rPr>
            <w:rFonts w:ascii="Cambria Math" w:hAnsi="Cambria Math"/>
          </w:rPr>
          <m:t>(2)</m:t>
        </m:r>
      </m:oMath>
      <w:r>
        <w:rPr>
          <w:rFonts w:ascii="宋体" w:cs="宋体"/>
          <w:kern w:val="0"/>
          <w:szCs w:val="21"/>
        </w:rPr>
        <w:t>研究杠杆的平衡，需要有动力和阻力但力多了增加了难度，且不易得出结论；</w:t>
      </w:r>
      <w:r>
        <w:rPr>
          <w:rFonts w:ascii="宋体" w:cs="宋体"/>
          <w:kern w:val="0"/>
          <w:szCs w:val="21"/>
        </w:rPr>
        <w:br/>
      </w:r>
      <m:oMath>
        <m:r>
          <w:rPr>
            <w:rFonts w:ascii="Cambria Math" w:hAnsi="Cambria Math"/>
          </w:rPr>
          <m:t>(3)</m:t>
        </m:r>
      </m:oMath>
      <w:r>
        <w:rPr>
          <w:rFonts w:ascii="宋体" w:cs="宋体"/>
          <w:kern w:val="0"/>
          <w:szCs w:val="21"/>
        </w:rPr>
        <w:t>根据杠杆的平衡条件求解。</w:t>
      </w:r>
      <w:r>
        <w:rPr>
          <w:rFonts w:ascii="宋体" w:cs="宋体"/>
          <w:kern w:val="0"/>
          <w:szCs w:val="21"/>
        </w:rPr>
        <w:br/>
      </w:r>
      <w:r>
        <w:rPr>
          <w:rFonts w:ascii="宋体" w:cs="宋体"/>
          <w:kern w:val="0"/>
          <w:szCs w:val="21"/>
        </w:rPr>
        <w:t>杠杆在水平位置平衡后，支点到力的作用点的距离就是力臂，因此在此实验中我们应首先调节杠杆在水平位置平衡，减小了杠杆的自重对实验的影响，便于测量力臂。</w:t>
      </w:r>
    </w:p>
    <w:p w14:paraId="00EBD2C6"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5</w:t>
      </w:r>
      <w:r>
        <w:rPr>
          <w:rFonts w:ascii="宋体" w:cs="宋体"/>
          <w:kern w:val="0"/>
          <w:szCs w:val="21"/>
        </w:rPr>
        <w:t>、</w:t>
      </w:r>
      <m:oMath>
        <m:r>
          <w:rPr>
            <w:rFonts w:ascii="Cambria Math" w:hAnsi="Cambria Math"/>
          </w:rPr>
          <m:t>6Δ</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1.5</m:t>
        </m:r>
      </m:oMath>
      <w:r>
        <w:rPr>
          <w:rFonts w:eastAsia="Times New Roman" w:hAnsi="Times New Roman"/>
          <w:kern w:val="0"/>
          <w:sz w:val="24"/>
          <w:szCs w:val="24"/>
        </w:rPr>
        <w:t> </w:t>
      </w:r>
    </w:p>
    <w:p w14:paraId="72019F36"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分析比较表中实验序号</w:t>
      </w:r>
      <m:oMath>
        <m:r>
          <w:rPr>
            <w:rFonts w:ascii="Cambria Math" w:hAnsi="Cambria Math"/>
          </w:rPr>
          <m:t>1∼4</m:t>
        </m:r>
      </m:oMath>
      <w:r>
        <w:rPr>
          <w:rFonts w:ascii="宋体" w:cs="宋体"/>
          <w:kern w:val="0"/>
          <w:szCs w:val="21"/>
        </w:rPr>
        <w:t>的数据可知，随着圆柱体下降的深度越深，弹簧测力计的示数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越来越小，台秤的示数</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越来越大，因此可得初步结论：圆柱体在浸入水的过程中，</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减小，</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增大；</w:t>
      </w:r>
      <w:r>
        <w:rPr>
          <w:rFonts w:ascii="宋体" w:cs="宋体"/>
          <w:kern w:val="0"/>
          <w:szCs w:val="21"/>
        </w:rPr>
        <w:br/>
      </w:r>
      <m:oMath>
        <m:r>
          <w:rPr>
            <w:rFonts w:ascii="Cambria Math" w:hAnsi="Cambria Math"/>
          </w:rPr>
          <m:t>(2)</m:t>
        </m:r>
      </m:oMath>
      <w:r>
        <w:rPr>
          <w:rFonts w:ascii="宋体" w:cs="宋体"/>
          <w:kern w:val="0"/>
          <w:szCs w:val="21"/>
        </w:rPr>
        <w:t>由表可以看出，在序号</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两次实验中，弹簧测力计的示数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不变、台秤的示数</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也不变，说明圆柱体受到的浮力不变，根据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可知，物体排开水的体积不变，则说明物体已全部浸没在水中；</w:t>
      </w:r>
      <w:r>
        <w:rPr>
          <w:rFonts w:ascii="宋体" w:cs="宋体"/>
          <w:kern w:val="0"/>
          <w:szCs w:val="21"/>
        </w:rPr>
        <w:br/>
      </w:r>
      <m:oMath>
        <m:r>
          <w:rPr>
            <w:rFonts w:ascii="Cambria Math" w:hAnsi="Cambria Math"/>
          </w:rPr>
          <m:t>(3)</m:t>
        </m:r>
      </m:oMath>
      <w:r>
        <w:rPr>
          <w:rFonts w:ascii="宋体" w:cs="宋体"/>
          <w:kern w:val="0"/>
          <w:szCs w:val="21"/>
        </w:rPr>
        <w:t>由表中的实验数据可得，任意两次实验中</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的减小量等于对应</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的增加量，在</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两次实验中</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没有发生改变，</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也没有发生改变，因此可得出的结论是：圆柱体在水中缓慢下降的过程中，</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设圆柱体的底面积为</w:t>
      </w:r>
      <w:r>
        <w:rPr>
          <w:rFonts w:eastAsia="Times New Roman" w:hAnsi="Times New Roman"/>
          <w:i/>
          <w:iCs/>
          <w:kern w:val="0"/>
          <w:szCs w:val="21"/>
        </w:rPr>
        <w:t>S</w:t>
      </w:r>
      <w:r>
        <w:rPr>
          <w:rFonts w:ascii="宋体" w:cs="宋体"/>
          <w:kern w:val="0"/>
          <w:szCs w:val="21"/>
        </w:rPr>
        <w:t>，根据</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组数据可知</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1</m:t>
            </m:r>
          </m:sub>
        </m:sSub>
        <m:r>
          <w:rPr>
            <w:rFonts w:ascii="Cambria Math" w:hAnsi="Cambria Math"/>
          </w:rPr>
          <m:t>=ρgS</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=ρgS×0.01m=G-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=G-7.7N</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2</m:t>
            </m:r>
          </m:sub>
        </m:sSub>
        <m:r>
          <w:rPr>
            <w:rFonts w:ascii="Cambria Math" w:hAnsi="Cambria Math"/>
          </w:rPr>
          <m:t>=ρgS</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=ρgS×0.02m=G-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=G-7.4N</m:t>
        </m:r>
      </m:oMath>
      <w:r>
        <w:rPr>
          <w:rFonts w:ascii="宋体" w:cs="宋体"/>
          <w:kern w:val="0"/>
          <w:szCs w:val="21"/>
        </w:rPr>
        <w:t>，则可解得圆柱体的重力为：</w:t>
      </w:r>
      <m:oMath>
        <m:r>
          <w:rPr>
            <w:rFonts w:ascii="Cambria Math" w:hAnsi="Cambria Math"/>
          </w:rPr>
          <m:t>G=8</m:t>
        </m:r>
        <m:r>
          <m:rPr>
            <m:sty m:val="p"/>
          </m:rPr>
          <w:rPr>
            <w:rFonts w:ascii="Cambria Math" w:hAnsi="Cambria Math"/>
          </w:rPr>
          <m:t>N</m:t>
        </m:r>
      </m:oMath>
      <w:r>
        <w:rPr>
          <w:rFonts w:ascii="宋体" w:cs="宋体"/>
          <w:kern w:val="0"/>
          <w:szCs w:val="21"/>
        </w:rPr>
        <w:t>当圆柱体处于实</w:t>
      </w:r>
      <w:r>
        <w:rPr>
          <w:rFonts w:ascii="宋体" w:cs="宋体"/>
          <w:kern w:val="0"/>
          <w:szCs w:val="21"/>
        </w:rPr>
        <w:lastRenderedPageBreak/>
        <w:t>验序号</w:t>
      </w:r>
      <w:r>
        <w:rPr>
          <w:rFonts w:eastAsia="Times New Roman" w:hAnsi="Times New Roman"/>
          <w:kern w:val="0"/>
          <w:szCs w:val="21"/>
        </w:rPr>
        <w:t>6</w:t>
      </w:r>
      <w:r>
        <w:rPr>
          <w:rFonts w:ascii="宋体" w:cs="宋体"/>
          <w:kern w:val="0"/>
          <w:szCs w:val="21"/>
        </w:rPr>
        <w:t>的位置时，所受浮力的大小为：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=8N-6.5N=1.5N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减小；增大；</w:t>
      </w:r>
      <m:oMath>
        <m:r>
          <w:rPr>
            <w:rFonts w:ascii="Cambria Math" w:hAnsi="Cambria Math"/>
          </w:rPr>
          <m:t>(2)5</m:t>
        </m:r>
      </m:oMath>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(3)Δ</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r>
          <w:rPr>
            <w:rFonts w:ascii="Cambria Math" w:hAnsi="Cambria Math"/>
          </w:rPr>
          <m:t>(4)1.5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分析比较表中实验序号</w:t>
      </w:r>
      <m:oMath>
        <m:r>
          <w:rPr>
            <w:rFonts w:ascii="Cambria Math" w:hAnsi="Cambria Math"/>
          </w:rPr>
          <m:t>1∼4</m:t>
        </m:r>
      </m:oMath>
      <w:r>
        <w:rPr>
          <w:rFonts w:ascii="宋体" w:cs="宋体"/>
          <w:kern w:val="0"/>
          <w:szCs w:val="21"/>
        </w:rPr>
        <w:t>的数据可知</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的变化；</w:t>
      </w:r>
      <w:r>
        <w:rPr>
          <w:rFonts w:ascii="宋体" w:cs="宋体"/>
          <w:kern w:val="0"/>
          <w:szCs w:val="21"/>
        </w:rPr>
        <w:br/>
      </w:r>
      <m:oMath>
        <m:r>
          <w:rPr>
            <w:rFonts w:ascii="Cambria Math" w:hAnsi="Cambria Math"/>
          </w:rPr>
          <m:t>(2)</m:t>
        </m:r>
      </m:oMath>
      <w:r>
        <w:rPr>
          <w:rFonts w:ascii="宋体" w:cs="宋体"/>
          <w:kern w:val="0"/>
          <w:szCs w:val="21"/>
        </w:rPr>
        <w:t>圆柱体全部浸没在水中时，</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物</m:t>
            </m:r>
          </m:sub>
        </m:sSub>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可知浮力不变，则弹簧测力计的示数不变；</w:t>
      </w:r>
      <w:r>
        <w:rPr>
          <w:rFonts w:ascii="宋体" w:cs="宋体"/>
          <w:kern w:val="0"/>
          <w:szCs w:val="21"/>
        </w:rPr>
        <w:br/>
      </w:r>
      <m:oMath>
        <m:r>
          <w:rPr>
            <w:rFonts w:ascii="Cambria Math" w:hAnsi="Cambria Math"/>
          </w:rPr>
          <m:t>(3)</m:t>
        </m:r>
      </m:oMath>
      <w:r>
        <w:rPr>
          <w:rFonts w:ascii="宋体" w:cs="宋体"/>
          <w:kern w:val="0"/>
          <w:szCs w:val="21"/>
        </w:rPr>
        <w:t>分析比较实验序号</w:t>
      </w:r>
      <m:oMath>
        <m:r>
          <w:rPr>
            <w:rFonts w:ascii="Cambria Math" w:hAnsi="Cambria Math"/>
          </w:rPr>
          <m:t>1∼6</m:t>
        </m:r>
      </m:oMath>
      <w:r>
        <w:rPr>
          <w:rFonts w:ascii="宋体" w:cs="宋体"/>
          <w:kern w:val="0"/>
          <w:szCs w:val="21"/>
        </w:rPr>
        <w:t>的数据，可得出的结论；</w:t>
      </w:r>
      <w:r>
        <w:rPr>
          <w:rFonts w:ascii="宋体" w:cs="宋体"/>
          <w:kern w:val="0"/>
          <w:szCs w:val="21"/>
        </w:rPr>
        <w:br/>
      </w:r>
      <m:oMath>
        <m:r>
          <w:rPr>
            <w:rFonts w:ascii="Cambria Math" w:hAnsi="Cambria Math"/>
          </w:rPr>
          <m:t>(4)</m:t>
        </m:r>
      </m:oMath>
      <w:r>
        <w:rPr>
          <w:rFonts w:ascii="宋体" w:cs="宋体"/>
          <w:kern w:val="0"/>
          <w:szCs w:val="21"/>
        </w:rPr>
        <w:t>设圆柱体的底面积为</w:t>
      </w:r>
      <w:r>
        <w:rPr>
          <w:rFonts w:eastAsia="Times New Roman" w:hAnsi="Times New Roman"/>
          <w:i/>
          <w:iCs/>
          <w:kern w:val="0"/>
          <w:szCs w:val="21"/>
        </w:rPr>
        <w:t>S</w:t>
      </w:r>
      <w:r>
        <w:rPr>
          <w:rFonts w:ascii="宋体" w:cs="宋体"/>
          <w:kern w:val="0"/>
          <w:szCs w:val="21"/>
        </w:rPr>
        <w:t>，取序号</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两次实验，由阿基米德原理可得圆柱体在这两次实验中受到的浮力，进而可解得圆柱体的重力，由称重法算出当圆柱体处于实验序号</w:t>
      </w:r>
      <w:r>
        <w:rPr>
          <w:rFonts w:eastAsia="Times New Roman" w:hAnsi="Times New Roman"/>
          <w:kern w:val="0"/>
          <w:szCs w:val="21"/>
        </w:rPr>
        <w:t>6</w:t>
      </w:r>
      <w:r>
        <w:rPr>
          <w:rFonts w:ascii="宋体" w:cs="宋体"/>
          <w:kern w:val="0"/>
          <w:szCs w:val="21"/>
        </w:rPr>
        <w:t>的位置时所受浮力的大小。</w:t>
      </w:r>
      <w:r>
        <w:rPr>
          <w:rFonts w:ascii="宋体" w:cs="宋体"/>
          <w:kern w:val="0"/>
          <w:szCs w:val="21"/>
        </w:rPr>
        <w:br/>
      </w:r>
      <w:r>
        <w:rPr>
          <w:rFonts w:ascii="宋体" w:cs="宋体"/>
          <w:kern w:val="0"/>
          <w:szCs w:val="21"/>
        </w:rPr>
        <w:t>此题主要考查的是学生对实验数据的处理能力和根据实验数据总结归纳出实验结论的能力，对学生的能力要求较高。</w:t>
      </w:r>
    </w:p>
    <w:p w14:paraId="4345DE0B"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平衡车的重力</w:t>
      </w:r>
      <w:r>
        <w:rPr>
          <w:rFonts w:ascii="宋体" w:cs="宋体"/>
          <w:kern w:val="0"/>
          <w:szCs w:val="21"/>
        </w:rPr>
        <w:br/>
      </w:r>
      <m:oMathPara>
        <m:oMathParaPr>
          <m:jc m:val="left"/>
        </m:oMathParaPr>
        <m:oMath>
          <m:r>
            <w:rPr>
              <w:rFonts w:ascii="Cambria Math" w:hAnsi="Cambria Math"/>
            </w:rPr>
            <m:t>G=mg=10kg×10N/kg=100N</m:t>
          </m:r>
          <m:r>
            <w:rPr>
              <w:rFonts w:eastAsia="Times New Roman" w:hAnsi="Times New Roman"/>
              <w:kern w:val="0"/>
              <w:sz w:val="24"/>
              <w:szCs w:val="24"/>
            </w:rPr>
            <w:br/>
          </m:r>
          <m:r>
            <w:rPr>
              <w:rFonts w:ascii="Cambria Math" w:hAnsi="Cambria Math"/>
            </w:rPr>
            <m:t>(2)</m:t>
          </m:r>
        </m:oMath>
      </m:oMathPara>
      <w:r>
        <w:rPr>
          <w:rFonts w:ascii="宋体" w:cs="宋体"/>
          <w:kern w:val="0"/>
          <w:szCs w:val="21"/>
        </w:rPr>
        <w:t>体重为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的小丽骑车时，平衡车对水平地面的压力</w:t>
      </w:r>
      <w:r>
        <w:rPr>
          <w:rFonts w:ascii="宋体" w:cs="宋体"/>
          <w:kern w:val="0"/>
          <w:szCs w:val="21"/>
        </w:rPr>
        <w:br/>
      </w:r>
      <m:oMathPara>
        <m:oMathParaPr>
          <m:jc m:val="left"/>
        </m:oMathParaP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g=(10kg+50kg)×10N/kg=600N</m:t>
          </m:r>
          <m:r>
            <w:rPr>
              <w:rFonts w:eastAsia="Times New Roman" w:hAnsi="Times New Roman"/>
              <w:kern w:val="0"/>
              <w:sz w:val="24"/>
              <w:szCs w:val="24"/>
            </w:rPr>
            <w:br/>
          </m:r>
        </m:oMath>
      </m:oMathPara>
      <w:r>
        <w:rPr>
          <w:rFonts w:ascii="宋体" w:cs="宋体"/>
          <w:kern w:val="0"/>
          <w:szCs w:val="21"/>
        </w:rPr>
        <w:t>平衡车对水平地面的压强</w:t>
      </w:r>
      <w:r>
        <w:rPr>
          <w:rFonts w:ascii="宋体" w:cs="宋体"/>
          <w:kern w:val="0"/>
          <w:szCs w:val="21"/>
        </w:rPr>
        <w:br/>
      </w:r>
      <m:oMathPara>
        <m:oMathParaPr>
          <m:jc m:val="left"/>
        </m:oMathParaP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600N</m:t>
              </m:r>
            </m:num>
            <m:den>
              <m:r>
                <w:rPr>
                  <w:rFonts w:ascii="Cambria Math" w:hAnsi="Cambria Math"/>
                  <w:sz w:val="24"/>
                  <w:szCs w:val="24"/>
                </w:rPr>
                <m:t>0.01</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r>
            <w:rPr>
              <w:rFonts w:eastAsia="Times New Roman" w:hAnsi="Times New Roman"/>
              <w:kern w:val="0"/>
              <w:sz w:val="24"/>
              <w:szCs w:val="24"/>
            </w:rPr>
            <w:br/>
          </m:r>
          <m:r>
            <w:rPr>
              <w:rFonts w:ascii="Cambria Math" w:hAnsi="Cambria Math"/>
            </w:rPr>
            <m:t>(3)</m:t>
          </m:r>
        </m:oMath>
      </m:oMathPara>
      <w:r>
        <w:rPr>
          <w:rFonts w:ascii="宋体" w:cs="宋体"/>
          <w:kern w:val="0"/>
          <w:szCs w:val="21"/>
        </w:rPr>
        <w:t>由公式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得，牵引力为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800W</m:t>
              </m:r>
            </m:num>
            <m:den>
              <m:r>
                <w:rPr>
                  <w:rFonts w:ascii="Cambria Math" w:hAnsi="Cambria Math"/>
                  <w:sz w:val="24"/>
                  <w:szCs w:val="24"/>
                </w:rPr>
                <m:t>5m/s</m:t>
              </m:r>
            </m:den>
          </m:f>
          <m:r>
            <w:rPr>
              <w:rFonts w:ascii="Cambria Math" w:hAnsi="Cambria Math"/>
            </w:rPr>
            <m:t>=160N</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平衡车的重力</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平衡车对水平地面的压强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当平衡车以最高时速匀速行驶时，能获得的最大牵引力</w:t>
      </w:r>
      <w:r>
        <w:rPr>
          <w:rFonts w:eastAsia="Times New Roman" w:hAnsi="Times New Roman"/>
          <w:kern w:val="0"/>
          <w:szCs w:val="21"/>
        </w:rPr>
        <w:t>160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6A6421F0"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平衡车的质量为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，由</w:t>
      </w:r>
      <m:oMath>
        <m:r>
          <w:rPr>
            <w:rFonts w:ascii="Cambria Math" w:hAnsi="Cambria Math"/>
          </w:rPr>
          <m:t>G=mg</m:t>
        </m:r>
      </m:oMath>
      <w:r>
        <w:rPr>
          <w:rFonts w:ascii="宋体" w:cs="宋体"/>
          <w:kern w:val="0"/>
          <w:szCs w:val="21"/>
        </w:rPr>
        <w:t>知平衡车受到的重力；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G=mg</m:t>
        </m:r>
      </m:oMath>
      <w:r>
        <w:rPr>
          <w:rFonts w:ascii="宋体" w:cs="宋体"/>
          <w:kern w:val="0"/>
          <w:szCs w:val="21"/>
        </w:rPr>
        <w:t>得出小丽的重力，进而得出总重力；平衡车对地面的压力等于总重力，根据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得出平衡车对水平地面的压强</w:t>
      </w:r>
      <w:r>
        <w:rPr>
          <w:rFonts w:ascii="宋体" w:cs="宋体"/>
          <w:kern w:val="0"/>
          <w:szCs w:val="21"/>
        </w:rPr>
        <w:br/>
      </w:r>
      <m:oMath>
        <m:r>
          <w:rPr>
            <w:rFonts w:ascii="Cambria Math" w:hAnsi="Cambria Math"/>
          </w:rPr>
          <m:t>(3)</m:t>
        </m:r>
      </m:oMath>
      <w:r>
        <w:rPr>
          <w:rFonts w:ascii="宋体" w:cs="宋体"/>
          <w:kern w:val="0"/>
          <w:szCs w:val="21"/>
        </w:rPr>
        <w:t>由公式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得牵引力。</w:t>
      </w:r>
      <w:r>
        <w:rPr>
          <w:rFonts w:ascii="宋体" w:cs="宋体"/>
          <w:kern w:val="0"/>
          <w:szCs w:val="21"/>
        </w:rPr>
        <w:br/>
      </w:r>
      <w:r>
        <w:rPr>
          <w:rFonts w:ascii="宋体" w:cs="宋体"/>
          <w:kern w:val="0"/>
          <w:szCs w:val="21"/>
        </w:rPr>
        <w:t>本题考查压强的计算，是一道综合题。</w:t>
      </w:r>
    </w:p>
    <w:p w14:paraId="1E76DB24" w14:textId="77777777" w:rsidR="002D16C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漂浮时，浮力等于重力，所以一只空菱桶静止在水面时受到的浮力为：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桶</m:t>
            </m:r>
          </m:sub>
        </m:sSub>
        <m:r>
          <w:rPr>
            <w:rFonts w:ascii="Cambria Math" w:hAnsi="Cambria Math"/>
          </w:rPr>
          <m:t>g=30kg×10N/kg=300N</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一只空菱桶静止在水面时桶底部受到的压力等于其自身的重力，即：</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=300N</m:t>
        </m:r>
      </m:oMath>
      <w:r>
        <w:rPr>
          <w:rFonts w:ascii="宋体" w:cs="宋体"/>
          <w:kern w:val="0"/>
          <w:szCs w:val="21"/>
        </w:rPr>
        <w:t>，</w:t>
      </w:r>
      <w:r>
        <w:rPr>
          <w:rFonts w:ascii="宋体" w:cs="宋体"/>
          <w:kern w:val="0"/>
          <w:szCs w:val="21"/>
        </w:rPr>
        <w:br/>
      </w:r>
      <w:r>
        <w:rPr>
          <w:rFonts w:ascii="宋体" w:cs="宋体"/>
          <w:kern w:val="0"/>
          <w:szCs w:val="21"/>
        </w:rPr>
        <w:t>一只空菱桶静止在水面时桶底部受到的压强为：</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300N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=300Pa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当菱桶刚好到达安全线时桶浸入水中的深度为：</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浸</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露</m:t>
            </m:r>
          </m:sub>
        </m:sSub>
        <m:r>
          <w:rPr>
            <w:rFonts w:ascii="Cambria Math" w:hAnsi="Cambria Math"/>
          </w:rPr>
          <m:t>=0.3m-0.1m=0.2m</m:t>
        </m:r>
      </m:oMath>
      <w:r>
        <w:rPr>
          <w:rFonts w:ascii="宋体" w:cs="宋体"/>
          <w:kern w:val="0"/>
          <w:szCs w:val="21"/>
        </w:rPr>
        <w:t>，</w:t>
      </w:r>
      <w:r>
        <w:rPr>
          <w:rFonts w:ascii="宋体" w:cs="宋体"/>
          <w:kern w:val="0"/>
          <w:szCs w:val="21"/>
        </w:rPr>
        <w:br/>
      </w:r>
      <w:r>
        <w:rPr>
          <w:rFonts w:ascii="宋体" w:cs="宋体"/>
          <w:kern w:val="0"/>
          <w:szCs w:val="21"/>
        </w:rPr>
        <w:t>菱桶刚好到达安全线时桶浸入水中的体积为：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=S</m:t>
        </m:r>
        <m:sSub>
          <m:sSubPr>
            <m:ctrlPr>
              <w:rPr>
                <w:rFonts w:ascii="Cambria Math" w:hAnsi="Cambria Math"/>
              </w:rPr>
            </m:ctrlPr>
          </m:sSubPr>
          <m:e>
            <m:r>
              <w:rPr>
                <w:rFonts w:ascii="Cambria Math" w:hAnsi="Cambria Math"/>
              </w:rPr>
              <m:t>h</m:t>
            </m:r>
          </m:e>
          <m:sub>
            <m:r>
              <w:rPr>
                <w:rFonts w:ascii="Cambria Math" w:hAnsi="Cambria Math"/>
              </w:rPr>
              <m:t>浸</m:t>
            </m:r>
          </m:sub>
        </m:sSub>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×0.2m=0.2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菱桶刚好到达安全线时桶浸入水中时受到的浮力为：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=2000N</m:t>
        </m:r>
      </m:oMath>
      <w:r>
        <w:rPr>
          <w:rFonts w:ascii="宋体" w:cs="宋体"/>
          <w:kern w:val="0"/>
          <w:szCs w:val="21"/>
        </w:rPr>
        <w:t>；</w:t>
      </w:r>
      <w:r>
        <w:rPr>
          <w:rFonts w:ascii="宋体" w:cs="宋体"/>
          <w:kern w:val="0"/>
          <w:szCs w:val="21"/>
        </w:rPr>
        <w:br/>
      </w:r>
      <w:r>
        <w:rPr>
          <w:rFonts w:ascii="宋体" w:cs="宋体"/>
          <w:kern w:val="0"/>
          <w:szCs w:val="21"/>
        </w:rPr>
        <w:t>由于菱桶漂浮，浮力等于重力，所以菱桶的总重力为：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=2000N</m:t>
        </m:r>
      </m:oMath>
      <w:r>
        <w:rPr>
          <w:rFonts w:ascii="宋体" w:cs="宋体"/>
          <w:kern w:val="0"/>
          <w:szCs w:val="21"/>
        </w:rPr>
        <w:t>；</w:t>
      </w:r>
      <w:r>
        <w:rPr>
          <w:rFonts w:ascii="宋体" w:cs="宋体"/>
          <w:kern w:val="0"/>
          <w:szCs w:val="21"/>
        </w:rPr>
        <w:br/>
      </w:r>
      <w:r>
        <w:rPr>
          <w:rFonts w:ascii="宋体" w:cs="宋体"/>
          <w:kern w:val="0"/>
          <w:szCs w:val="21"/>
        </w:rPr>
        <w:t>则菱桶的总质量为：</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总</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N</m:t>
            </m:r>
          </m:num>
          <m:den>
            <m:r>
              <w:rPr>
                <w:rFonts w:ascii="Cambria Math" w:hAnsi="Cambria Math"/>
                <w:sz w:val="24"/>
                <w:szCs w:val="24"/>
              </w:rPr>
              <m:t>10N/kg</m:t>
            </m:r>
          </m:den>
        </m:f>
        <m:r>
          <w:rPr>
            <w:rFonts w:ascii="Cambria Math" w:hAnsi="Cambria Math"/>
          </w:rPr>
          <m:t>=200kg</m:t>
        </m:r>
      </m:oMath>
      <w:r>
        <w:rPr>
          <w:rFonts w:ascii="宋体" w:cs="宋体"/>
          <w:kern w:val="0"/>
          <w:szCs w:val="21"/>
        </w:rPr>
        <w:t>，</w:t>
      </w:r>
      <w:r>
        <w:rPr>
          <w:rFonts w:ascii="宋体" w:cs="宋体"/>
          <w:kern w:val="0"/>
          <w:szCs w:val="21"/>
        </w:rPr>
        <w:br/>
      </w:r>
      <w:r>
        <w:rPr>
          <w:rFonts w:ascii="宋体" w:cs="宋体"/>
          <w:kern w:val="0"/>
          <w:szCs w:val="21"/>
        </w:rPr>
        <w:t>得桶内菱角的质量是：</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菱角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桶</m:t>
            </m:r>
          </m:sub>
        </m:sSub>
        <m:r>
          <w:rPr>
            <w:rFonts w:ascii="Cambria Math" w:hAnsi="Cambria Math"/>
          </w:rPr>
          <m:t>=200kg-50kg-30kg=120kg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一只空菱桶静止在水面时受到的浮力是</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一只空菱桶静止在水面时桶底部受到的压强是</w:t>
      </w:r>
      <w:r>
        <w:rPr>
          <w:rFonts w:eastAsia="Times New Roman" w:hAnsi="Times New Roman"/>
          <w:kern w:val="0"/>
          <w:szCs w:val="21"/>
        </w:rPr>
        <w:t>300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当菱桶刚好到达安全线时桶内菱角的质量是</w:t>
      </w:r>
      <w:r>
        <w:rPr>
          <w:rFonts w:eastAsia="Times New Roman" w:hAnsi="Times New Roman"/>
          <w:kern w:val="0"/>
          <w:szCs w:val="21"/>
        </w:rPr>
        <w:t>120</w:t>
      </w:r>
      <w:r>
        <w:rPr>
          <w:rFonts w:eastAsia="Times New Roman" w:hAnsi="Times New Roman"/>
          <w:i/>
          <w:iCs/>
          <w:kern w:val="0"/>
          <w:szCs w:val="21"/>
        </w:rPr>
        <w:t>kg</w:t>
      </w:r>
      <w:r>
        <w:rPr>
          <w:rFonts w:ascii="宋体" w:cs="宋体"/>
          <w:kern w:val="0"/>
          <w:szCs w:val="21"/>
        </w:rPr>
        <w:t>。</w:t>
      </w:r>
      <w:r>
        <w:rPr>
          <w:rFonts w:eastAsia="Times New Roman" w:hAnsi="Times New Roman"/>
          <w:kern w:val="0"/>
          <w:sz w:val="24"/>
          <w:szCs w:val="24"/>
        </w:rPr>
        <w:t> </w:t>
      </w:r>
    </w:p>
    <w:p w14:paraId="50C1BD95" w14:textId="77777777" w:rsidR="002D16C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根据物体沉浮条件可求出空菱桶静止在水面时受到的浮力；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G=mg</m:t>
        </m:r>
      </m:oMath>
      <w:r>
        <w:rPr>
          <w:rFonts w:ascii="宋体" w:cs="宋体"/>
          <w:kern w:val="0"/>
          <w:szCs w:val="21"/>
        </w:rPr>
        <w:t>可求出菱桶的重力，根据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可求出空菱桶静止在水平地面上时对地面的压强；</w:t>
      </w:r>
      <w:r>
        <w:rPr>
          <w:rFonts w:ascii="宋体" w:cs="宋体"/>
          <w:kern w:val="0"/>
          <w:szCs w:val="21"/>
        </w:rPr>
        <w:br/>
      </w:r>
      <m:oMath>
        <m:r>
          <w:rPr>
            <w:rFonts w:ascii="Cambria Math" w:hAnsi="Cambria Math"/>
          </w:rPr>
          <m:t>(3)</m:t>
        </m:r>
      </m:oMath>
      <w:r>
        <w:rPr>
          <w:rFonts w:ascii="宋体" w:cs="宋体"/>
          <w:kern w:val="0"/>
          <w:szCs w:val="21"/>
        </w:rPr>
        <w:t>先根据“菱桶”露出水面的高度，然后根据</w:t>
      </w:r>
      <m:oMath>
        <m:r>
          <w:rPr>
            <w:rFonts w:ascii="Cambria Math" w:hAnsi="Cambria Math"/>
          </w:rPr>
          <m:t>V=Sh</m:t>
        </m:r>
      </m:oMath>
      <w:r>
        <w:rPr>
          <w:rFonts w:ascii="宋体" w:cs="宋体"/>
          <w:kern w:val="0"/>
          <w:szCs w:val="21"/>
        </w:rPr>
        <w:t>求出此时“菱桶”排开水的体积，再根据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求出此时“菱桶”受到的浮力，再根据浮力等于人、“菱桶”和菱角的总重力，并结合</w:t>
      </w:r>
      <m:oMath>
        <m:r>
          <w:rPr>
            <w:rFonts w:ascii="Cambria Math" w:hAnsi="Cambria Math"/>
          </w:rPr>
          <m:t>G=mg</m:t>
        </m:r>
      </m:oMath>
      <w:r>
        <w:rPr>
          <w:rFonts w:ascii="宋体" w:cs="宋体"/>
          <w:kern w:val="0"/>
          <w:szCs w:val="21"/>
        </w:rPr>
        <w:t>求出总质量，进而算出菱角的质量。</w:t>
      </w:r>
      <w:r>
        <w:rPr>
          <w:rFonts w:ascii="宋体" w:cs="宋体"/>
          <w:kern w:val="0"/>
          <w:szCs w:val="21"/>
        </w:rPr>
        <w:br/>
      </w:r>
      <w:r>
        <w:rPr>
          <w:rFonts w:ascii="宋体" w:cs="宋体"/>
          <w:kern w:val="0"/>
          <w:szCs w:val="21"/>
        </w:rPr>
        <w:t>本题考查了重力、液体压强、物体浮沉条件和阿基米德原理的应用等知识点，综合性非常强，具有一定的难度。</w:t>
      </w:r>
    </w:p>
    <w:sectPr w:rsidR="002D16C2" w:rsidSect="00AC1539">
      <w:headerReference w:type="default" r:id="rId25"/>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52C4F" w14:textId="77777777" w:rsidR="00E929EC" w:rsidRDefault="00E929EC">
      <w:pPr>
        <w:rPr>
          <w:rFonts w:hint="eastAsia"/>
        </w:rPr>
      </w:pPr>
      <w:r>
        <w:separator/>
      </w:r>
    </w:p>
  </w:endnote>
  <w:endnote w:type="continuationSeparator" w:id="0">
    <w:p w14:paraId="665ABB8B" w14:textId="77777777" w:rsidR="00E929EC" w:rsidRDefault="00E929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66A6" w14:textId="46F9347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F1A00">
      <w:rPr>
        <w:rFonts w:hint="eastAsia"/>
        <w:noProof/>
      </w:rPr>
      <w:instrText>8</w:instrText>
    </w:r>
    <w:r>
      <w:fldChar w:fldCharType="end"/>
    </w:r>
    <w:r>
      <w:instrText xml:space="preserve"> </w:instrText>
    </w:r>
    <w:r>
      <w:fldChar w:fldCharType="separate"/>
    </w:r>
    <w:r w:rsidR="00FF1A00">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F1A00">
      <w:rPr>
        <w:rFonts w:hint="eastAsia"/>
        <w:noProof/>
      </w:rPr>
      <w:instrText>16</w:instrText>
    </w:r>
    <w:r>
      <w:fldChar w:fldCharType="end"/>
    </w:r>
    <w:r>
      <w:instrText xml:space="preserve"> </w:instrText>
    </w:r>
    <w:r>
      <w:fldChar w:fldCharType="separate"/>
    </w:r>
    <w:r w:rsidR="00FF1A00">
      <w:rPr>
        <w:rFonts w:hint="eastAsia"/>
        <w:noProof/>
      </w:rPr>
      <w:t>16</w:t>
    </w:r>
    <w:r>
      <w:fldChar w:fldCharType="end"/>
    </w:r>
    <w:r>
      <w:rPr>
        <w:rFonts w:hint="eastAsia"/>
      </w:rPr>
      <w:t>页</w:t>
    </w:r>
  </w:p>
  <w:p w14:paraId="23D8B59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B7D04" w14:textId="77777777" w:rsidR="00E929EC" w:rsidRDefault="00E929EC">
      <w:pPr>
        <w:rPr>
          <w:rFonts w:hint="eastAsia"/>
        </w:rPr>
      </w:pPr>
      <w:r>
        <w:separator/>
      </w:r>
    </w:p>
  </w:footnote>
  <w:footnote w:type="continuationSeparator" w:id="0">
    <w:p w14:paraId="4DD970FA" w14:textId="77777777" w:rsidR="00E929EC" w:rsidRDefault="00E929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F7B6"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697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D16C2"/>
    <w:rsid w:val="0094729D"/>
    <w:rsid w:val="00947A36"/>
    <w:rsid w:val="009D662E"/>
    <w:rsid w:val="00AC1539"/>
    <w:rsid w:val="00B53878"/>
    <w:rsid w:val="00BC4DC9"/>
    <w:rsid w:val="00C70944"/>
    <w:rsid w:val="00C841D7"/>
    <w:rsid w:val="00DE1F19"/>
    <w:rsid w:val="00E929EC"/>
    <w:rsid w:val="00FF1A0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F46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ef8f1faf-1b18-415d-9edf-ea46313d6aa1;b3b097458-98d3-4639-84ad-e3b72961bb9e,eaa264303-7067-44a5-89f4-c5867e0d818e,9df5f4427-381e-47e8-901e-ad36c80ae902,ca55fe127-440b-4ea6-b183-6a43082f627a,7f2790642-a28e-49cd-ba32-570375a7c61f,ecd4e81bd-1f0f-4a0c-86f5-d4fc3ff76c4f,48a64772b-d18b-41ae-8afe-4b7615534205,83f4416fb-d99d-441d-ba45-7093d8fd8a4f,8a5617d2d-e852-4de1-9e13-a7f32486340d,b37601f97-bf57-4dab-80b2-164caf5655a3,8b8605c65-09de-4ea6-8867-5f3d10c4e7b7,19f9f72bb-a9ac-44c5-9f5c-661c8d0fe4f7,27a2ab57b-5c83-4ddf-8ced-03c382439442,fc95b29fa-4390-411d-b1b9-52c77693c4a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9FBC-8FAB-412E-8B38-5AB042368EF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