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0D43" w14:textId="77777777" w:rsidR="00BC4DC9" w:rsidRPr="003962AF" w:rsidRDefault="00000000" w:rsidP="00B53878">
      <w:pPr>
        <w:spacing w:line="360" w:lineRule="auto"/>
        <w:jc w:val="center"/>
        <w:rPr>
          <w:rFonts w:hint="eastAsia"/>
          <w:color w:val="FF0000"/>
        </w:rPr>
      </w:pPr>
      <w:r w:rsidRPr="003962AF">
        <w:rPr>
          <w:rFonts w:eastAsia="Times New Roman" w:hAnsi="Times New Roman"/>
          <w:b/>
          <w:color w:val="FF0000"/>
          <w:sz w:val="32"/>
        </w:rPr>
        <w:t>2023-2024</w:t>
      </w:r>
      <w:r w:rsidRPr="003962AF">
        <w:rPr>
          <w:rFonts w:ascii="宋体" w:cs="宋体"/>
          <w:b/>
          <w:color w:val="FF0000"/>
          <w:sz w:val="32"/>
        </w:rPr>
        <w:t>学年安徽省淮南实验中学八年级（下）期末物理试卷</w:t>
      </w:r>
    </w:p>
    <w:p w14:paraId="0EBC9BF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9</w:t>
      </w:r>
      <w:r>
        <w:rPr>
          <w:rFonts w:ascii="黑体" w:eastAsia="黑体" w:hAnsi="黑体" w:cs="黑体"/>
        </w:rPr>
        <w:t>小题，共</w:t>
      </w:r>
      <w:r>
        <w:rPr>
          <w:rFonts w:eastAsia="Times New Roman" w:hAnsi="Times New Roman"/>
          <w:b/>
        </w:rPr>
        <w:t>27</w:t>
      </w:r>
      <w:r>
        <w:rPr>
          <w:rFonts w:ascii="黑体" w:eastAsia="黑体" w:hAnsi="黑体" w:cs="黑体"/>
        </w:rPr>
        <w:t>分。</w:t>
      </w:r>
    </w:p>
    <w:p w14:paraId="74B8C173"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4bef6e2b-5d69-46f6-a855-fa483b1f3be8"/>
      <w:r>
        <w:rPr>
          <w:rFonts w:eastAsia="Times New Roman" w:hAnsi="Times New Roman"/>
          <w:noProof/>
          <w:kern w:val="0"/>
          <w:sz w:val="24"/>
          <w:szCs w:val="24"/>
        </w:rPr>
        <w:drawing>
          <wp:anchor distT="0" distB="0" distL="114300" distR="114300" simplePos="0" relativeHeight="251658240" behindDoc="0" locked="0" layoutInCell="1" allowOverlap="0" wp14:anchorId="1E3BA4C3" wp14:editId="712C98E4">
            <wp:simplePos x="0" y="0"/>
            <wp:positionH relativeFrom="column">
              <wp:align>right</wp:align>
            </wp:positionH>
            <wp:positionV relativeFrom="line">
              <wp:posOffset>76200</wp:posOffset>
            </wp:positionV>
            <wp:extent cx="1247902" cy="1686179"/>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47902" cy="1686179"/>
                    </a:xfrm>
                    <a:prstGeom prst="rect">
                      <a:avLst/>
                    </a:prstGeom>
                    <a:noFill/>
                    <a:ln>
                      <a:noFill/>
                    </a:ln>
                  </pic:spPr>
                </pic:pic>
              </a:graphicData>
            </a:graphic>
          </wp:anchor>
        </w:drawing>
      </w:r>
      <w:r>
        <w:rPr>
          <w:rFonts w:ascii="宋体" w:cs="宋体"/>
          <w:kern w:val="0"/>
          <w:szCs w:val="21"/>
        </w:rPr>
        <w:t>如图所示，一直杆可绕</w:t>
      </w:r>
      <w:r>
        <w:rPr>
          <w:rFonts w:eastAsia="Times New Roman" w:hAnsi="Times New Roman"/>
          <w:i/>
          <w:iCs/>
          <w:kern w:val="0"/>
          <w:szCs w:val="21"/>
        </w:rPr>
        <w:t>O</w:t>
      </w:r>
      <w:r>
        <w:rPr>
          <w:rFonts w:ascii="宋体" w:cs="宋体"/>
          <w:kern w:val="0"/>
          <w:szCs w:val="21"/>
        </w:rPr>
        <w:t>点转动，杠杆下端挂一重物，为了提高重物，用一个始终跟杠杆垂直的力使杠杆由竖直位置慢慢转到水平位置，在这个过程中直杆</w:t>
      </w:r>
      <w:r>
        <w:rPr>
          <w:rFonts w:eastAsia="Times New Roman" w:hAnsi="Times New Roman"/>
          <w:kern w:val="0"/>
          <w:szCs w:val="21"/>
        </w:rPr>
        <w:t>(    )</w:t>
      </w:r>
      <w:bookmarkEnd w:id="0"/>
    </w:p>
    <w:p w14:paraId="6EE24DB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始终是省力杠杆</w:t>
      </w:r>
      <w:r>
        <w:br/>
      </w:r>
      <w:r>
        <w:rPr>
          <w:rFonts w:eastAsia="Times New Roman" w:hAnsi="Times New Roman"/>
          <w:kern w:val="0"/>
          <w:szCs w:val="21"/>
        </w:rPr>
        <w:t xml:space="preserve">B. </w:t>
      </w:r>
      <w:r>
        <w:rPr>
          <w:rFonts w:ascii="宋体" w:cs="宋体"/>
          <w:kern w:val="0"/>
          <w:szCs w:val="21"/>
        </w:rPr>
        <w:t>始终是费力杠杆</w:t>
      </w:r>
      <w:r>
        <w:br/>
      </w:r>
      <w:r>
        <w:rPr>
          <w:rFonts w:eastAsia="Times New Roman" w:hAnsi="Times New Roman"/>
          <w:kern w:val="0"/>
          <w:szCs w:val="21"/>
        </w:rPr>
        <w:t xml:space="preserve">C. </w:t>
      </w:r>
      <w:r>
        <w:rPr>
          <w:rFonts w:ascii="宋体" w:cs="宋体"/>
          <w:kern w:val="0"/>
          <w:szCs w:val="21"/>
        </w:rPr>
        <w:t>先是省力的，后是费力的</w:t>
      </w:r>
      <w:r>
        <w:br/>
      </w:r>
      <w:r>
        <w:rPr>
          <w:rFonts w:eastAsia="Times New Roman" w:hAnsi="Times New Roman"/>
          <w:kern w:val="0"/>
          <w:szCs w:val="21"/>
        </w:rPr>
        <w:t xml:space="preserve">D. </w:t>
      </w:r>
      <w:r>
        <w:rPr>
          <w:rFonts w:ascii="宋体" w:cs="宋体"/>
          <w:kern w:val="0"/>
          <w:szCs w:val="21"/>
        </w:rPr>
        <w:t>先是费力的，后是省力的</w:t>
      </w:r>
    </w:p>
    <w:p w14:paraId="2E438D4C"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04865f97-4341-4f98-aab9-a78295cfa29b"/>
      <w:r>
        <w:rPr>
          <w:rFonts w:ascii="宋体" w:cs="宋体"/>
          <w:kern w:val="0"/>
          <w:szCs w:val="21"/>
        </w:rPr>
        <w:t>位于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两点的甲、乙两小车同时沿同一直线运动，它们的</w:t>
      </w:r>
      <m:oMath>
        <m:r>
          <w:rPr>
            <w:rFonts w:ascii="Cambria Math" w:hAnsi="Cambria Math"/>
          </w:rPr>
          <m:t>s-t</m:t>
        </m:r>
      </m:oMath>
      <w:r>
        <w:rPr>
          <w:rFonts w:ascii="宋体" w:cs="宋体"/>
          <w:kern w:val="0"/>
          <w:szCs w:val="21"/>
        </w:rPr>
        <w:t>图象如图所示。经过</w:t>
      </w:r>
      <w:r>
        <w:rPr>
          <w:rFonts w:eastAsia="Times New Roman" w:hAnsi="Times New Roman"/>
          <w:kern w:val="0"/>
          <w:szCs w:val="21"/>
        </w:rPr>
        <w:t>5</w:t>
      </w:r>
      <w:r>
        <w:rPr>
          <w:rFonts w:ascii="宋体" w:cs="宋体"/>
          <w:kern w:val="0"/>
          <w:szCs w:val="21"/>
        </w:rPr>
        <w:t>秒甲、乙两小车正好相遇，则</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4791"/>
      </w:tblGrid>
      <w:tr w:rsidR="00CA152A" w14:paraId="6D23593A" w14:textId="77777777">
        <w:trPr>
          <w:cantSplit/>
          <w:trHeight w:val="2265"/>
          <w:jc w:val="center"/>
        </w:trPr>
        <w:tc>
          <w:tcPr>
            <w:tcW w:w="4575" w:type="dxa"/>
          </w:tcPr>
          <w:p w14:paraId="70905BE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56F2562E" wp14:editId="29E101CC">
                  <wp:simplePos x="0" y="0"/>
                  <wp:positionH relativeFrom="column">
                    <wp:align>center</wp:align>
                  </wp:positionH>
                  <wp:positionV relativeFrom="line">
                    <wp:posOffset>0</wp:posOffset>
                  </wp:positionV>
                  <wp:extent cx="2905125" cy="14382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905125" cy="1438275"/>
                          </a:xfrm>
                          <a:prstGeom prst="rect">
                            <a:avLst/>
                          </a:prstGeom>
                          <a:noFill/>
                          <a:ln>
                            <a:noFill/>
                          </a:ln>
                        </pic:spPr>
                      </pic:pic>
                    </a:graphicData>
                  </a:graphic>
                </wp:anchor>
              </w:drawing>
            </w:r>
          </w:p>
        </w:tc>
      </w:tr>
    </w:tbl>
    <w:p w14:paraId="002306E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两点距离一定是</w:t>
      </w:r>
      <w:r>
        <w:rPr>
          <w:rFonts w:eastAsia="Times New Roman" w:hAnsi="Times New Roman"/>
          <w:kern w:val="0"/>
          <w:szCs w:val="21"/>
        </w:rPr>
        <w:t>15</w:t>
      </w:r>
      <w:r>
        <w:rPr>
          <w:rFonts w:ascii="宋体" w:cs="宋体"/>
          <w:kern w:val="0"/>
          <w:szCs w:val="21"/>
        </w:rPr>
        <w:t>米</w:t>
      </w:r>
      <w:r>
        <w:tab/>
      </w:r>
      <w:r>
        <w:rPr>
          <w:rFonts w:eastAsia="Times New Roman" w:hAnsi="Times New Roman"/>
          <w:kern w:val="0"/>
          <w:szCs w:val="21"/>
        </w:rPr>
        <w:t xml:space="preserve">B. </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两点距离可能是</w:t>
      </w:r>
      <w:r>
        <w:rPr>
          <w:rFonts w:eastAsia="Times New Roman" w:hAnsi="Times New Roman"/>
          <w:kern w:val="0"/>
          <w:szCs w:val="21"/>
        </w:rPr>
        <w:t>20</w:t>
      </w:r>
      <w:r>
        <w:rPr>
          <w:rFonts w:ascii="宋体" w:cs="宋体"/>
          <w:kern w:val="0"/>
          <w:szCs w:val="21"/>
        </w:rPr>
        <w:t>米</w:t>
      </w:r>
      <w:r>
        <w:br/>
      </w:r>
      <w:r>
        <w:rPr>
          <w:rFonts w:eastAsia="Times New Roman" w:hAnsi="Times New Roman"/>
          <w:kern w:val="0"/>
          <w:szCs w:val="21"/>
        </w:rPr>
        <w:t xml:space="preserve">C. </w:t>
      </w:r>
      <w:r>
        <w:rPr>
          <w:rFonts w:ascii="宋体" w:cs="宋体"/>
          <w:kern w:val="0"/>
          <w:szCs w:val="21"/>
        </w:rPr>
        <w:t>继续行驶</w:t>
      </w:r>
      <w:r>
        <w:rPr>
          <w:rFonts w:eastAsia="Times New Roman" w:hAnsi="Times New Roman"/>
          <w:kern w:val="0"/>
          <w:szCs w:val="21"/>
        </w:rPr>
        <w:t>20</w:t>
      </w:r>
      <w:r>
        <w:rPr>
          <w:rFonts w:ascii="宋体" w:cs="宋体"/>
          <w:kern w:val="0"/>
          <w:szCs w:val="21"/>
        </w:rPr>
        <w:t>秒，两车还能相遇</w:t>
      </w:r>
      <w:r>
        <w:tab/>
      </w:r>
      <w:r>
        <w:rPr>
          <w:rFonts w:eastAsia="Times New Roman" w:hAnsi="Times New Roman"/>
          <w:kern w:val="0"/>
          <w:szCs w:val="21"/>
        </w:rPr>
        <w:t xml:space="preserve">D. </w:t>
      </w:r>
      <w:r>
        <w:rPr>
          <w:rFonts w:ascii="宋体" w:cs="宋体"/>
          <w:kern w:val="0"/>
          <w:szCs w:val="21"/>
        </w:rPr>
        <w:t>继续行驶</w:t>
      </w:r>
      <w:r>
        <w:rPr>
          <w:rFonts w:eastAsia="Times New Roman" w:hAnsi="Times New Roman"/>
          <w:kern w:val="0"/>
          <w:szCs w:val="21"/>
        </w:rPr>
        <w:t>2</w:t>
      </w:r>
      <w:r>
        <w:rPr>
          <w:rFonts w:ascii="宋体" w:cs="宋体"/>
          <w:kern w:val="0"/>
          <w:szCs w:val="21"/>
        </w:rPr>
        <w:t>秒，甲、乙两车可能相距</w:t>
      </w:r>
      <w:r>
        <w:rPr>
          <w:rFonts w:eastAsia="Times New Roman" w:hAnsi="Times New Roman"/>
          <w:kern w:val="0"/>
          <w:szCs w:val="21"/>
        </w:rPr>
        <w:t>10</w:t>
      </w:r>
      <w:r>
        <w:rPr>
          <w:rFonts w:ascii="宋体" w:cs="宋体"/>
          <w:kern w:val="0"/>
          <w:szCs w:val="21"/>
        </w:rPr>
        <w:t>米</w:t>
      </w:r>
    </w:p>
    <w:p w14:paraId="5ACB7C24"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1889dd2d-b86c-4caa-9bc8-4542ab3e8cc7"/>
      <w:r>
        <w:rPr>
          <w:rFonts w:ascii="宋体" w:cs="宋体"/>
          <w:kern w:val="0"/>
          <w:szCs w:val="21"/>
        </w:rPr>
        <w:t>一茶杯放在桌面上，下列关于茶杯和桌面的受力论述中，正确的是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80EB5D8" wp14:editId="2762E4EE">
            <wp:extent cx="1286002" cy="86690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86002" cy="866902"/>
                    </a:xfrm>
                    <a:prstGeom prst="rect">
                      <a:avLst/>
                    </a:prstGeom>
                    <a:noFill/>
                    <a:ln>
                      <a:noFill/>
                    </a:ln>
                  </pic:spPr>
                </pic:pic>
              </a:graphicData>
            </a:graphic>
          </wp:inline>
        </w:drawing>
      </w:r>
      <w:bookmarkEnd w:id="2"/>
    </w:p>
    <w:p w14:paraId="4B6656D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茶杯和桌面之间有弹力作用，其原因是桌面发生了形变，茶杯并未发生形变</w:t>
      </w:r>
      <w:r>
        <w:br/>
      </w:r>
      <w:r>
        <w:rPr>
          <w:rFonts w:eastAsia="Times New Roman" w:hAnsi="Times New Roman"/>
          <w:kern w:val="0"/>
          <w:szCs w:val="21"/>
        </w:rPr>
        <w:t xml:space="preserve">B. </w:t>
      </w:r>
      <w:r>
        <w:rPr>
          <w:rFonts w:ascii="宋体" w:cs="宋体"/>
          <w:kern w:val="0"/>
          <w:szCs w:val="21"/>
        </w:rPr>
        <w:t>桌面受到向下的弹力，是由于桌面发生了形变</w:t>
      </w:r>
      <w:r>
        <w:br/>
      </w:r>
      <w:r>
        <w:rPr>
          <w:rFonts w:eastAsia="Times New Roman" w:hAnsi="Times New Roman"/>
          <w:kern w:val="0"/>
          <w:szCs w:val="21"/>
        </w:rPr>
        <w:t xml:space="preserve">C. </w:t>
      </w:r>
      <w:r>
        <w:rPr>
          <w:rFonts w:ascii="宋体" w:cs="宋体"/>
          <w:kern w:val="0"/>
          <w:szCs w:val="21"/>
        </w:rPr>
        <w:t>桌面受到向下的弹力，是由于茶杯发生了形变</w:t>
      </w:r>
      <w:r>
        <w:br/>
      </w:r>
      <w:r>
        <w:rPr>
          <w:rFonts w:eastAsia="Times New Roman" w:hAnsi="Times New Roman"/>
          <w:kern w:val="0"/>
          <w:szCs w:val="21"/>
        </w:rPr>
        <w:t xml:space="preserve">D. </w:t>
      </w:r>
      <w:r>
        <w:rPr>
          <w:rFonts w:ascii="宋体" w:cs="宋体"/>
          <w:kern w:val="0"/>
          <w:szCs w:val="21"/>
        </w:rPr>
        <w:t>茶杯受到向上的弹力，是由于茶杯发生了形变</w:t>
      </w:r>
    </w:p>
    <w:p w14:paraId="301E04DE" w14:textId="77777777" w:rsidR="00BC4DC9" w:rsidRDefault="00000000">
      <w:pPr>
        <w:spacing w:line="360" w:lineRule="auto"/>
        <w:textAlignment w:val="center"/>
        <w:rPr>
          <w:rFonts w:hint="eastAsia"/>
        </w:rPr>
      </w:pPr>
      <w:r>
        <w:rPr>
          <w:rFonts w:eastAsia="Times New Roman" w:hAnsi="Times New Roman"/>
          <w:kern w:val="0"/>
          <w:szCs w:val="21"/>
        </w:rPr>
        <w:lastRenderedPageBreak/>
        <w:t>4</w:t>
      </w:r>
      <w:r>
        <w:rPr>
          <w:rFonts w:ascii="宋体" w:cs="宋体"/>
          <w:kern w:val="0"/>
          <w:szCs w:val="21"/>
        </w:rPr>
        <w:t>.</w:t>
      </w:r>
      <w:bookmarkStart w:id="3" w:name="f58516b5-a66c-4df8-8398-13d1177490e5"/>
      <w:r>
        <w:rPr>
          <w:rFonts w:eastAsia="Times New Roman" w:hAnsi="Times New Roman"/>
          <w:noProof/>
          <w:kern w:val="0"/>
          <w:sz w:val="24"/>
          <w:szCs w:val="24"/>
        </w:rPr>
        <w:drawing>
          <wp:anchor distT="0" distB="0" distL="114300" distR="114300" simplePos="0" relativeHeight="251660288" behindDoc="0" locked="0" layoutInCell="1" allowOverlap="0" wp14:anchorId="17F5408D" wp14:editId="36BA1CA4">
            <wp:simplePos x="0" y="0"/>
            <wp:positionH relativeFrom="column">
              <wp:align>right</wp:align>
            </wp:positionH>
            <wp:positionV relativeFrom="line">
              <wp:posOffset>76200</wp:posOffset>
            </wp:positionV>
            <wp:extent cx="1476375" cy="13716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76375" cy="1371600"/>
                    </a:xfrm>
                    <a:prstGeom prst="rect">
                      <a:avLst/>
                    </a:prstGeom>
                    <a:noFill/>
                    <a:ln>
                      <a:noFill/>
                    </a:ln>
                  </pic:spPr>
                </pic:pic>
              </a:graphicData>
            </a:graphic>
          </wp:anchor>
        </w:drawing>
      </w:r>
      <w:r>
        <w:rPr>
          <w:rFonts w:ascii="宋体" w:cs="宋体"/>
          <w:kern w:val="0"/>
          <w:szCs w:val="21"/>
        </w:rPr>
        <w:t>如图所示，放在水平桌面上的溢水杯盛满水，用弹簧测力计挂一个实心铁块，示数为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；将铁块缓慢浸没水中</w:t>
      </w:r>
      <m:oMath>
        <m:r>
          <w:rPr>
            <w:rFonts w:ascii="Cambria Math" w:hAnsi="Cambria Math"/>
          </w:rPr>
          <m:t>(</m:t>
        </m:r>
      </m:oMath>
      <w:r>
        <w:rPr>
          <w:rFonts w:ascii="宋体" w:cs="宋体"/>
          <w:kern w:val="0"/>
          <w:szCs w:val="21"/>
        </w:rPr>
        <w:t>未接触溢水杯</w:t>
      </w:r>
      <m:oMath>
        <m:r>
          <w:rPr>
            <w:rFonts w:ascii="Cambria Math" w:hAnsi="Cambria Math"/>
          </w:rPr>
          <m:t>)</m:t>
        </m:r>
      </m:oMath>
      <w:r>
        <w:rPr>
          <w:rFonts w:ascii="宋体" w:cs="宋体"/>
          <w:kern w:val="0"/>
          <w:szCs w:val="21"/>
        </w:rPr>
        <w:t>，溢出的水流入小烧杯，弹簧测力计的示数为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，下列判断正确的是</w:t>
      </w:r>
      <w:r>
        <w:rPr>
          <w:rFonts w:eastAsia="Times New Roman" w:hAnsi="Times New Roman"/>
          <w:kern w:val="0"/>
          <w:szCs w:val="21"/>
        </w:rPr>
        <w:t>(    )</w:t>
      </w:r>
      <w:bookmarkEnd w:id="3"/>
    </w:p>
    <w:p w14:paraId="0AAD8A2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水对溢水杯底部的压强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水对溢水杯底部的压力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铁块受到的浮力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br/>
      </w:r>
      <w:r>
        <w:rPr>
          <w:rFonts w:eastAsia="Times New Roman" w:hAnsi="Times New Roman"/>
          <w:kern w:val="0"/>
          <w:szCs w:val="21"/>
        </w:rPr>
        <w:t xml:space="preserve">D. </w:t>
      </w:r>
      <w:r>
        <w:rPr>
          <w:rFonts w:ascii="宋体" w:cs="宋体"/>
          <w:kern w:val="0"/>
          <w:szCs w:val="21"/>
        </w:rPr>
        <w:t>小烧杯中水的重力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p>
    <w:p w14:paraId="3E9A8570"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46488497-0b8d-4e82-bfce-11425da0c5df"/>
      <w:r>
        <w:rPr>
          <w:rFonts w:ascii="宋体" w:cs="宋体"/>
          <w:kern w:val="0"/>
          <w:szCs w:val="21"/>
        </w:rPr>
        <w:t>近期交警部门加大对电动车安装遮阳伞的检查拆除力度。遮阳伞虽能遮挡阳光，但存在安全隐患，当电动车快速行驶时，如图所示，下列说法正确的是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CE99AFE" wp14:editId="48EBCCD4">
            <wp:extent cx="2457450" cy="11811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457450" cy="1181100"/>
                    </a:xfrm>
                    <a:prstGeom prst="rect">
                      <a:avLst/>
                    </a:prstGeom>
                    <a:noFill/>
                    <a:ln>
                      <a:noFill/>
                    </a:ln>
                  </pic:spPr>
                </pic:pic>
              </a:graphicData>
            </a:graphic>
          </wp:inline>
        </w:drawing>
      </w:r>
      <w:bookmarkEnd w:id="4"/>
    </w:p>
    <w:p w14:paraId="48FDF02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遮阳伞上边空气流速小，压强小，伞面被向下压</w:t>
      </w:r>
      <w:r>
        <w:br/>
      </w:r>
      <w:r>
        <w:rPr>
          <w:rFonts w:eastAsia="Times New Roman" w:hAnsi="Times New Roman"/>
          <w:kern w:val="0"/>
          <w:szCs w:val="21"/>
        </w:rPr>
        <w:t xml:space="preserve">B. </w:t>
      </w:r>
      <w:r>
        <w:rPr>
          <w:rFonts w:ascii="宋体" w:cs="宋体"/>
          <w:kern w:val="0"/>
          <w:szCs w:val="21"/>
        </w:rPr>
        <w:t>遮阳伞下边空气流速小，压强大，伞面被向上吸</w:t>
      </w:r>
      <w:r>
        <w:br/>
      </w:r>
      <w:r>
        <w:rPr>
          <w:rFonts w:eastAsia="Times New Roman" w:hAnsi="Times New Roman"/>
          <w:kern w:val="0"/>
          <w:szCs w:val="21"/>
        </w:rPr>
        <w:t xml:space="preserve">C. </w:t>
      </w:r>
      <w:r>
        <w:rPr>
          <w:rFonts w:ascii="宋体" w:cs="宋体"/>
          <w:kern w:val="0"/>
          <w:szCs w:val="21"/>
        </w:rPr>
        <w:t>遮阳伞下边空气流速大，压强小，伞面被向上吸</w:t>
      </w:r>
      <w:r>
        <w:br/>
      </w:r>
      <w:r>
        <w:rPr>
          <w:rFonts w:eastAsia="Times New Roman" w:hAnsi="Times New Roman"/>
          <w:kern w:val="0"/>
          <w:szCs w:val="21"/>
        </w:rPr>
        <w:t xml:space="preserve">D. </w:t>
      </w:r>
      <w:r>
        <w:rPr>
          <w:rFonts w:ascii="宋体" w:cs="宋体"/>
          <w:kern w:val="0"/>
          <w:szCs w:val="21"/>
        </w:rPr>
        <w:t>遮阳伞上边空气流速大，压强大，伞面被向下压</w:t>
      </w:r>
    </w:p>
    <w:p w14:paraId="50F2F989"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14d0f53d-3bc0-4a1a-90eb-1926c2c8b204"/>
      <w:r>
        <w:rPr>
          <w:rFonts w:eastAsia="Times New Roman" w:hAnsi="Times New Roman"/>
          <w:noProof/>
          <w:kern w:val="0"/>
          <w:sz w:val="24"/>
          <w:szCs w:val="24"/>
        </w:rPr>
        <w:drawing>
          <wp:anchor distT="0" distB="0" distL="114300" distR="114300" simplePos="0" relativeHeight="251661312" behindDoc="0" locked="0" layoutInCell="1" allowOverlap="0" wp14:anchorId="191DB098" wp14:editId="230C66F3">
            <wp:simplePos x="0" y="0"/>
            <wp:positionH relativeFrom="column">
              <wp:align>right</wp:align>
            </wp:positionH>
            <wp:positionV relativeFrom="line">
              <wp:posOffset>76200</wp:posOffset>
            </wp:positionV>
            <wp:extent cx="895350" cy="8382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95350" cy="838200"/>
                    </a:xfrm>
                    <a:prstGeom prst="rect">
                      <a:avLst/>
                    </a:prstGeom>
                    <a:noFill/>
                    <a:ln>
                      <a:noFill/>
                    </a:ln>
                  </pic:spPr>
                </pic:pic>
              </a:graphicData>
            </a:graphic>
          </wp:anchor>
        </w:drawing>
      </w:r>
      <w:r>
        <w:rPr>
          <w:rFonts w:ascii="宋体" w:cs="宋体"/>
          <w:kern w:val="0"/>
          <w:szCs w:val="21"/>
        </w:rPr>
        <w:t>如图所示，“天宫课堂”上王亚平老师将两块透明板上的水球接触后粘在一起，慢慢拉开板后形成一个长长的“液桥”，该现象主要说明了</w:t>
      </w:r>
      <w:r>
        <w:rPr>
          <w:rFonts w:eastAsia="Times New Roman" w:hAnsi="Times New Roman"/>
          <w:kern w:val="0"/>
          <w:szCs w:val="21"/>
        </w:rPr>
        <w:t>(    )</w:t>
      </w:r>
      <w:bookmarkEnd w:id="5"/>
    </w:p>
    <w:p w14:paraId="213F5C1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水分子间有空隙</w:t>
      </w:r>
      <w:r>
        <w:tab/>
      </w:r>
      <w:r>
        <w:rPr>
          <w:rFonts w:eastAsia="Times New Roman" w:hAnsi="Times New Roman"/>
          <w:kern w:val="0"/>
          <w:szCs w:val="21"/>
        </w:rPr>
        <w:t xml:space="preserve">B. </w:t>
      </w:r>
      <w:r>
        <w:rPr>
          <w:rFonts w:ascii="宋体" w:cs="宋体"/>
          <w:kern w:val="0"/>
          <w:szCs w:val="21"/>
        </w:rPr>
        <w:t>水分子间存在吸引力</w:t>
      </w:r>
      <w:r>
        <w:br/>
      </w:r>
      <w:r>
        <w:rPr>
          <w:rFonts w:eastAsia="Times New Roman" w:hAnsi="Times New Roman"/>
          <w:kern w:val="0"/>
          <w:szCs w:val="21"/>
        </w:rPr>
        <w:t xml:space="preserve">C. </w:t>
      </w:r>
      <w:r>
        <w:rPr>
          <w:rFonts w:ascii="宋体" w:cs="宋体"/>
          <w:kern w:val="0"/>
          <w:szCs w:val="21"/>
        </w:rPr>
        <w:t>水分子间存在排斥力</w:t>
      </w:r>
      <w:r>
        <w:tab/>
      </w:r>
      <w:r>
        <w:rPr>
          <w:rFonts w:eastAsia="Times New Roman" w:hAnsi="Times New Roman"/>
          <w:kern w:val="0"/>
          <w:szCs w:val="21"/>
        </w:rPr>
        <w:t xml:space="preserve">D. </w:t>
      </w:r>
      <w:r>
        <w:rPr>
          <w:rFonts w:ascii="宋体" w:cs="宋体"/>
          <w:kern w:val="0"/>
          <w:szCs w:val="21"/>
        </w:rPr>
        <w:t>水分子处在永不停息的无规则运动中</w:t>
      </w:r>
    </w:p>
    <w:p w14:paraId="16BD9550"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ebfed0c1-eb44-4205-ae20-57a3f152a025"/>
      <w:r>
        <w:rPr>
          <w:rFonts w:ascii="宋体" w:cs="宋体"/>
          <w:kern w:val="0"/>
          <w:szCs w:val="21"/>
        </w:rPr>
        <w:t>明明同学用水平向右的力推静止于水平桌面上的木块</w:t>
      </w:r>
      <w:r>
        <w:rPr>
          <w:rFonts w:eastAsia="Times New Roman" w:hAnsi="Times New Roman"/>
          <w:i/>
          <w:iCs/>
          <w:kern w:val="0"/>
          <w:szCs w:val="21"/>
        </w:rPr>
        <w:t>A</w:t>
      </w:r>
      <w:r>
        <w:rPr>
          <w:rFonts w:ascii="宋体" w:cs="宋体"/>
          <w:kern w:val="0"/>
          <w:szCs w:val="21"/>
        </w:rPr>
        <w:t>，推力</w:t>
      </w:r>
      <w:r>
        <w:rPr>
          <w:rFonts w:eastAsia="Times New Roman" w:hAnsi="Times New Roman"/>
          <w:i/>
          <w:iCs/>
          <w:kern w:val="0"/>
          <w:szCs w:val="21"/>
        </w:rPr>
        <w:t>F</w:t>
      </w:r>
      <w:r>
        <w:rPr>
          <w:rFonts w:ascii="宋体" w:cs="宋体"/>
          <w:kern w:val="0"/>
          <w:szCs w:val="21"/>
        </w:rPr>
        <w:t>的大小以及木块</w:t>
      </w:r>
      <w:r>
        <w:rPr>
          <w:rFonts w:eastAsia="Times New Roman" w:hAnsi="Times New Roman"/>
          <w:i/>
          <w:iCs/>
          <w:kern w:val="0"/>
          <w:szCs w:val="21"/>
        </w:rPr>
        <w:t>A</w:t>
      </w:r>
      <w:r>
        <w:rPr>
          <w:rFonts w:ascii="宋体" w:cs="宋体"/>
          <w:kern w:val="0"/>
          <w:szCs w:val="21"/>
        </w:rPr>
        <w:t>的运动速度</w:t>
      </w:r>
      <w:r>
        <w:rPr>
          <w:rFonts w:eastAsia="Times New Roman" w:hAnsi="Times New Roman"/>
          <w:i/>
          <w:iCs/>
          <w:kern w:val="0"/>
          <w:szCs w:val="21"/>
        </w:rPr>
        <w:t>v</w:t>
      </w:r>
      <w:r>
        <w:rPr>
          <w:rFonts w:ascii="宋体" w:cs="宋体"/>
          <w:kern w:val="0"/>
          <w:szCs w:val="21"/>
        </w:rPr>
        <w:t>随时间</w:t>
      </w:r>
      <w:r>
        <w:rPr>
          <w:rFonts w:eastAsia="Times New Roman" w:hAnsi="Times New Roman"/>
          <w:i/>
          <w:iCs/>
          <w:kern w:val="0"/>
          <w:szCs w:val="21"/>
        </w:rPr>
        <w:t>t</w:t>
      </w:r>
      <w:r>
        <w:rPr>
          <w:rFonts w:ascii="宋体" w:cs="宋体"/>
          <w:kern w:val="0"/>
          <w:szCs w:val="21"/>
        </w:rPr>
        <w:t>的变化情况如图甲、乙所示，则</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5211"/>
      </w:tblGrid>
      <w:tr w:rsidR="00CA152A" w14:paraId="18FAB97B" w14:textId="77777777">
        <w:trPr>
          <w:cantSplit/>
          <w:trHeight w:val="2235"/>
          <w:jc w:val="center"/>
        </w:trPr>
        <w:tc>
          <w:tcPr>
            <w:tcW w:w="4995" w:type="dxa"/>
          </w:tcPr>
          <w:p w14:paraId="0215CA3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2DD646CE" wp14:editId="10670E1A">
                  <wp:simplePos x="0" y="0"/>
                  <wp:positionH relativeFrom="column">
                    <wp:align>center</wp:align>
                  </wp:positionH>
                  <wp:positionV relativeFrom="line">
                    <wp:posOffset>0</wp:posOffset>
                  </wp:positionV>
                  <wp:extent cx="3171825" cy="14192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171825" cy="1419225"/>
                          </a:xfrm>
                          <a:prstGeom prst="rect">
                            <a:avLst/>
                          </a:prstGeom>
                          <a:noFill/>
                          <a:ln>
                            <a:noFill/>
                          </a:ln>
                        </pic:spPr>
                      </pic:pic>
                    </a:graphicData>
                  </a:graphic>
                </wp:anchor>
              </w:drawing>
            </w:r>
          </w:p>
        </w:tc>
      </w:tr>
    </w:tbl>
    <w:p w14:paraId="65AA6AF1"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在</w:t>
      </w:r>
      <m:oMath>
        <m:r>
          <w:rPr>
            <w:rFonts w:ascii="Cambria Math" w:hAnsi="Cambria Math"/>
          </w:rPr>
          <m:t>0∼6s</m:t>
        </m:r>
      </m:oMath>
      <w:r>
        <w:rPr>
          <w:rFonts w:ascii="宋体" w:cs="宋体"/>
          <w:kern w:val="0"/>
          <w:szCs w:val="21"/>
        </w:rPr>
        <w:t>时间内，推力小于摩擦力</w:t>
      </w:r>
      <w:r>
        <w:br/>
      </w:r>
      <w:r>
        <w:rPr>
          <w:rFonts w:eastAsia="Times New Roman" w:hAnsi="Times New Roman"/>
          <w:kern w:val="0"/>
          <w:szCs w:val="21"/>
        </w:rPr>
        <w:t xml:space="preserve">B. </w:t>
      </w:r>
      <w:r>
        <w:rPr>
          <w:rFonts w:ascii="宋体" w:cs="宋体"/>
          <w:kern w:val="0"/>
          <w:szCs w:val="21"/>
        </w:rPr>
        <w:t>在</w:t>
      </w:r>
      <m:oMath>
        <m:r>
          <w:rPr>
            <w:rFonts w:ascii="Cambria Math" w:hAnsi="Cambria Math"/>
          </w:rPr>
          <m:t>0∼6s</m:t>
        </m:r>
      </m:oMath>
      <w:r>
        <w:rPr>
          <w:rFonts w:ascii="宋体" w:cs="宋体"/>
          <w:kern w:val="0"/>
          <w:szCs w:val="21"/>
        </w:rPr>
        <w:t>时间内，木块受静摩擦力</w:t>
      </w:r>
      <w:r>
        <w:br/>
      </w:r>
      <w:r>
        <w:rPr>
          <w:rFonts w:eastAsia="Times New Roman" w:hAnsi="Times New Roman"/>
          <w:kern w:val="0"/>
          <w:szCs w:val="21"/>
        </w:rPr>
        <w:t xml:space="preserve">C. </w:t>
      </w:r>
      <w:r>
        <w:rPr>
          <w:rFonts w:ascii="宋体" w:cs="宋体"/>
          <w:kern w:val="0"/>
          <w:szCs w:val="21"/>
        </w:rPr>
        <w:t>在</w:t>
      </w:r>
      <m:oMath>
        <m:r>
          <w:rPr>
            <w:rFonts w:ascii="Cambria Math" w:hAnsi="Cambria Math"/>
          </w:rPr>
          <m:t>t=7s</m:t>
        </m:r>
      </m:oMath>
      <w:r>
        <w:rPr>
          <w:rFonts w:ascii="宋体" w:cs="宋体"/>
          <w:kern w:val="0"/>
          <w:szCs w:val="21"/>
        </w:rPr>
        <w:t>时，木块受到的摩擦力为</w:t>
      </w:r>
      <w:r>
        <w:rPr>
          <w:rFonts w:eastAsia="Times New Roman" w:hAnsi="Times New Roman"/>
          <w:kern w:val="0"/>
          <w:szCs w:val="21"/>
        </w:rPr>
        <w:t>12</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当</w:t>
      </w:r>
      <m:oMath>
        <m:r>
          <w:rPr>
            <w:rFonts w:ascii="Cambria Math" w:hAnsi="Cambria Math"/>
          </w:rPr>
          <m:t>F=11N</m:t>
        </m:r>
      </m:oMath>
      <w:r>
        <w:rPr>
          <w:rFonts w:ascii="宋体" w:cs="宋体"/>
          <w:kern w:val="0"/>
          <w:szCs w:val="21"/>
        </w:rPr>
        <w:t>时，木块</w:t>
      </w:r>
      <w:r>
        <w:rPr>
          <w:rFonts w:eastAsia="Times New Roman" w:hAnsi="Times New Roman"/>
          <w:i/>
          <w:iCs/>
          <w:kern w:val="0"/>
          <w:szCs w:val="21"/>
        </w:rPr>
        <w:t>A</w:t>
      </w:r>
      <w:r>
        <w:rPr>
          <w:rFonts w:ascii="宋体" w:cs="宋体"/>
          <w:kern w:val="0"/>
          <w:szCs w:val="21"/>
        </w:rPr>
        <w:t>一定做加速直线运动</w:t>
      </w:r>
    </w:p>
    <w:p w14:paraId="55D5866D"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4ed5eedb-8524-40b3-a207-37b139a3df76"/>
      <w:r>
        <w:rPr>
          <w:rFonts w:ascii="宋体" w:cs="宋体"/>
          <w:kern w:val="0"/>
          <w:szCs w:val="21"/>
        </w:rPr>
        <w:t>如图甲，用弹簧测力计沿水平面匀速拉动物块。如图乙，小明同学分别对物块和弹簧测力计进行了水平方向上的受力分析，则下列说法正确的是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C94B6F0" wp14:editId="503AF791">
            <wp:extent cx="4114800" cy="533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114800" cy="533400"/>
                    </a:xfrm>
                    <a:prstGeom prst="rect">
                      <a:avLst/>
                    </a:prstGeom>
                    <a:noFill/>
                    <a:ln>
                      <a:noFill/>
                    </a:ln>
                  </pic:spPr>
                </pic:pic>
              </a:graphicData>
            </a:graphic>
          </wp:inline>
        </w:drawing>
      </w:r>
      <w:bookmarkEnd w:id="7"/>
    </w:p>
    <w:p w14:paraId="7B92EC7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是一对相互作用力</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是一对平衡力</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是一对相互作用力</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是一对平衡力</w:t>
      </w:r>
    </w:p>
    <w:p w14:paraId="4E87A95D"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f1e6a5e5-163d-4064-a556-6996ed066fda"/>
      <w:r>
        <w:rPr>
          <w:rFonts w:eastAsia="Times New Roman" w:hAnsi="Times New Roman"/>
          <w:noProof/>
          <w:kern w:val="0"/>
          <w:sz w:val="24"/>
          <w:szCs w:val="24"/>
        </w:rPr>
        <w:drawing>
          <wp:anchor distT="0" distB="0" distL="114300" distR="114300" simplePos="0" relativeHeight="251663360" behindDoc="0" locked="0" layoutInCell="1" allowOverlap="0" wp14:anchorId="0138627A" wp14:editId="6B268BE7">
            <wp:simplePos x="0" y="0"/>
            <wp:positionH relativeFrom="column">
              <wp:align>right</wp:align>
            </wp:positionH>
            <wp:positionV relativeFrom="line">
              <wp:posOffset>76200</wp:posOffset>
            </wp:positionV>
            <wp:extent cx="1000125" cy="15716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0125" cy="1571625"/>
                    </a:xfrm>
                    <a:prstGeom prst="rect">
                      <a:avLst/>
                    </a:prstGeom>
                    <a:noFill/>
                    <a:ln>
                      <a:noFill/>
                    </a:ln>
                  </pic:spPr>
                </pic:pic>
              </a:graphicData>
            </a:graphic>
          </wp:anchor>
        </w:drawing>
      </w:r>
      <w:r>
        <w:rPr>
          <w:rFonts w:ascii="宋体" w:cs="宋体"/>
          <w:kern w:val="0"/>
          <w:szCs w:val="21"/>
        </w:rPr>
        <w:t>“蹦极”是一种富有刺激性的勇敢者的运动项目，是重庆万盛奥陶纪网红打卡点，如图所示。一根弹性橡皮绳，一端系住人的腰部，另一端系于跳台，当人下落至图中</w:t>
      </w:r>
      <w:r>
        <w:rPr>
          <w:rFonts w:eastAsia="Times New Roman" w:hAnsi="Times New Roman"/>
          <w:i/>
          <w:iCs/>
          <w:kern w:val="0"/>
          <w:szCs w:val="21"/>
        </w:rPr>
        <w:t>A</w:t>
      </w:r>
      <w:r>
        <w:rPr>
          <w:rFonts w:ascii="宋体" w:cs="宋体"/>
          <w:kern w:val="0"/>
          <w:szCs w:val="21"/>
        </w:rPr>
        <w:t>点时，橡皮绳刚好被伸直，</w:t>
      </w:r>
      <w:r>
        <w:rPr>
          <w:rFonts w:eastAsia="Times New Roman" w:hAnsi="Times New Roman"/>
          <w:i/>
          <w:iCs/>
          <w:kern w:val="0"/>
          <w:szCs w:val="21"/>
        </w:rPr>
        <w:t>C</w:t>
      </w:r>
      <w:r>
        <w:rPr>
          <w:rFonts w:ascii="宋体" w:cs="宋体"/>
          <w:kern w:val="0"/>
          <w:szCs w:val="21"/>
        </w:rPr>
        <w:t>点是游戏者所能达到的最低点，当人下落至图中</w:t>
      </w:r>
      <w:r>
        <w:rPr>
          <w:rFonts w:eastAsia="Times New Roman" w:hAnsi="Times New Roman"/>
          <w:i/>
          <w:iCs/>
          <w:kern w:val="0"/>
          <w:szCs w:val="21"/>
        </w:rPr>
        <w:t>B</w:t>
      </w:r>
      <w:r>
        <w:rPr>
          <w:rFonts w:ascii="宋体" w:cs="宋体"/>
          <w:kern w:val="0"/>
          <w:szCs w:val="21"/>
        </w:rPr>
        <w:t>点时，橡皮绳对人的拉力与人受到的重力大小相等。对于游戏者离开跳台到最低点的过程中</w:t>
      </w:r>
      <m:oMath>
        <m:r>
          <w:rPr>
            <w:rFonts w:ascii="Cambria Math" w:hAnsi="Cambria Math"/>
          </w:rPr>
          <m:t>(</m:t>
        </m:r>
      </m:oMath>
      <w:r>
        <w:rPr>
          <w:rFonts w:ascii="宋体" w:cs="宋体"/>
          <w:kern w:val="0"/>
          <w:szCs w:val="21"/>
        </w:rPr>
        <w:t>不考虑空气阻力</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8"/>
    </w:p>
    <w:p w14:paraId="5748E76A" w14:textId="3949C53F"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游戏者到达</w:t>
      </w:r>
      <w:r>
        <w:rPr>
          <w:rFonts w:eastAsia="Times New Roman" w:hAnsi="Times New Roman"/>
          <w:i/>
          <w:iCs/>
          <w:kern w:val="0"/>
          <w:szCs w:val="21"/>
        </w:rPr>
        <w:t>A</w:t>
      </w:r>
      <w:r>
        <w:rPr>
          <w:rFonts w:ascii="宋体" w:cs="宋体"/>
          <w:kern w:val="0"/>
          <w:szCs w:val="21"/>
        </w:rPr>
        <w:t>点时开始受到绳竖直向上的拉力，于是开始做减速运动</w:t>
      </w:r>
      <w:r>
        <w:br/>
      </w:r>
      <w:r>
        <w:rPr>
          <w:rFonts w:eastAsia="Times New Roman" w:hAnsi="Times New Roman"/>
          <w:kern w:val="0"/>
          <w:szCs w:val="21"/>
        </w:rPr>
        <w:t xml:space="preserve">B. </w:t>
      </w:r>
      <w:r>
        <w:rPr>
          <w:rFonts w:ascii="宋体" w:cs="宋体"/>
          <w:kern w:val="0"/>
          <w:szCs w:val="21"/>
        </w:rPr>
        <w:t>游戏者从起跳点至下落到</w:t>
      </w:r>
      <w:r>
        <w:rPr>
          <w:rFonts w:eastAsia="Times New Roman" w:hAnsi="Times New Roman"/>
          <w:i/>
          <w:iCs/>
          <w:kern w:val="0"/>
          <w:szCs w:val="21"/>
        </w:rPr>
        <w:t>B</w:t>
      </w:r>
      <w:r>
        <w:rPr>
          <w:rFonts w:ascii="宋体" w:cs="宋体"/>
          <w:kern w:val="0"/>
          <w:szCs w:val="21"/>
        </w:rPr>
        <w:t>点的过程一直加速，</w:t>
      </w:r>
      <w:r>
        <w:rPr>
          <w:rFonts w:eastAsia="Times New Roman" w:hAnsi="Times New Roman"/>
          <w:i/>
          <w:iCs/>
          <w:kern w:val="0"/>
          <w:szCs w:val="21"/>
        </w:rPr>
        <w:t>BC</w:t>
      </w:r>
      <w:r>
        <w:rPr>
          <w:rFonts w:ascii="宋体" w:cs="宋体"/>
          <w:kern w:val="0"/>
          <w:szCs w:val="21"/>
        </w:rPr>
        <w:t>段做减速运动</w:t>
      </w:r>
      <w:r>
        <w:br/>
      </w:r>
      <w:r>
        <w:rPr>
          <w:rFonts w:eastAsia="Times New Roman" w:hAnsi="Times New Roman"/>
          <w:kern w:val="0"/>
          <w:szCs w:val="21"/>
        </w:rPr>
        <w:t xml:space="preserve">C. </w:t>
      </w:r>
      <w:r>
        <w:rPr>
          <w:rFonts w:ascii="宋体" w:cs="宋体"/>
          <w:kern w:val="0"/>
          <w:szCs w:val="21"/>
        </w:rPr>
        <w:t>游戏者在整个过程中，所受合力的大小先增大后减小</w:t>
      </w:r>
      <w:r>
        <w:br/>
      </w:r>
      <w:r>
        <w:rPr>
          <w:rFonts w:eastAsia="Times New Roman" w:hAnsi="Times New Roman"/>
          <w:kern w:val="0"/>
          <w:szCs w:val="21"/>
        </w:rPr>
        <w:t xml:space="preserve">D. </w:t>
      </w:r>
      <w:r>
        <w:rPr>
          <w:rFonts w:ascii="宋体" w:cs="宋体"/>
          <w:kern w:val="0"/>
          <w:szCs w:val="21"/>
        </w:rPr>
        <w:t>游戏者从</w:t>
      </w:r>
      <w:r>
        <w:rPr>
          <w:rFonts w:eastAsia="Times New Roman" w:hAnsi="Times New Roman"/>
          <w:i/>
          <w:iCs/>
          <w:kern w:val="0"/>
          <w:szCs w:val="21"/>
        </w:rPr>
        <w:t>A</w:t>
      </w:r>
      <w:r>
        <w:rPr>
          <w:rFonts w:ascii="宋体" w:cs="宋体"/>
          <w:kern w:val="0"/>
          <w:szCs w:val="21"/>
        </w:rPr>
        <w:t>点向</w:t>
      </w:r>
      <w:r>
        <w:rPr>
          <w:rFonts w:eastAsia="Times New Roman" w:hAnsi="Times New Roman"/>
          <w:i/>
          <w:iCs/>
          <w:kern w:val="0"/>
          <w:szCs w:val="21"/>
        </w:rPr>
        <w:t>C</w:t>
      </w:r>
      <w:r>
        <w:rPr>
          <w:rFonts w:ascii="宋体" w:cs="宋体"/>
          <w:kern w:val="0"/>
          <w:szCs w:val="21"/>
        </w:rPr>
        <w:t>点运动的过程中，合力方向竖直向上，且越来越大</w:t>
      </w:r>
      <w:r>
        <w:br/>
      </w: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22E2AA32"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35685cc3-2033-4f70-b699-a947d11538e5"/>
      <w:r>
        <w:rPr>
          <w:rFonts w:ascii="宋体" w:cs="宋体"/>
          <w:kern w:val="0"/>
          <w:szCs w:val="21"/>
        </w:rPr>
        <w:t>一列</w:t>
      </w:r>
      <w:r>
        <w:rPr>
          <w:rFonts w:eastAsia="Times New Roman" w:hAnsi="Times New Roman"/>
          <w:kern w:val="0"/>
          <w:szCs w:val="21"/>
        </w:rPr>
        <w:t>400</w:t>
      </w:r>
      <w:r>
        <w:rPr>
          <w:rFonts w:eastAsia="Times New Roman" w:hAnsi="Times New Roman"/>
          <w:i/>
          <w:iCs/>
          <w:kern w:val="0"/>
          <w:szCs w:val="21"/>
        </w:rPr>
        <w:t>m</w:t>
      </w:r>
      <w:r>
        <w:rPr>
          <w:rFonts w:ascii="宋体" w:cs="宋体"/>
          <w:kern w:val="0"/>
          <w:szCs w:val="21"/>
        </w:rPr>
        <w:t>长的动车组匀速通过长</w:t>
      </w:r>
      <w:r>
        <w:rPr>
          <w:rFonts w:eastAsia="Times New Roman" w:hAnsi="Times New Roman"/>
          <w:kern w:val="0"/>
          <w:szCs w:val="21"/>
        </w:rPr>
        <w:t>1400</w:t>
      </w:r>
      <w:r>
        <w:rPr>
          <w:rFonts w:eastAsia="Times New Roman" w:hAnsi="Times New Roman"/>
          <w:i/>
          <w:iCs/>
          <w:kern w:val="0"/>
          <w:szCs w:val="21"/>
        </w:rPr>
        <w:t>m</w:t>
      </w:r>
      <w:r>
        <w:rPr>
          <w:rFonts w:ascii="宋体" w:cs="宋体"/>
          <w:kern w:val="0"/>
          <w:szCs w:val="21"/>
        </w:rPr>
        <w:t>的隧道，从车头进入隧道到车尾离开隧道共用时</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，则这列动车组通过隧道的速度为______</w:t>
      </w:r>
      <m:oMath>
        <m:r>
          <w:rPr>
            <w:rFonts w:ascii="Cambria Math" w:hAnsi="Cambria Math"/>
          </w:rPr>
          <m:t>km/h</m:t>
        </m:r>
      </m:oMath>
      <w:r>
        <w:rPr>
          <w:rFonts w:ascii="宋体" w:cs="宋体"/>
          <w:kern w:val="0"/>
          <w:szCs w:val="21"/>
        </w:rPr>
        <w:t>。</w:t>
      </w:r>
      <w:bookmarkEnd w:id="9"/>
    </w:p>
    <w:p w14:paraId="6CA80E16"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092cad6f-4cfe-43ac-a16d-ec1202ba91f9"/>
      <w:r>
        <w:rPr>
          <w:rFonts w:ascii="宋体" w:cs="宋体"/>
          <w:kern w:val="0"/>
          <w:szCs w:val="21"/>
        </w:rPr>
        <w:t>如图甲所示，盛有水的烧杯随小车一起水平向右做匀速直线运动，当烧杯中的水面出现如图乙所示的状态时，则小车此时正在做______</w:t>
      </w:r>
      <m:oMath>
        <m:r>
          <w:rPr>
            <w:rFonts w:ascii="Cambria Math" w:hAnsi="Cambria Math"/>
          </w:rPr>
          <m:t>(</m:t>
        </m:r>
      </m:oMath>
      <w:r>
        <w:rPr>
          <w:rFonts w:ascii="宋体" w:cs="宋体"/>
          <w:kern w:val="0"/>
          <w:szCs w:val="21"/>
        </w:rPr>
        <w:t>选填“加速”“减速”或“匀速”</w:t>
      </w:r>
      <m:oMath>
        <m:r>
          <w:rPr>
            <w:rFonts w:ascii="Cambria Math" w:hAnsi="Cambria Math"/>
          </w:rPr>
          <m:t>)</m:t>
        </m:r>
      </m:oMath>
      <w:r>
        <w:rPr>
          <w:rFonts w:ascii="宋体" w:cs="宋体"/>
          <w:kern w:val="0"/>
          <w:szCs w:val="21"/>
        </w:rPr>
        <w:t>运动，作出上述判断的根据是______</w:t>
      </w:r>
      <m:oMath>
        <m:r>
          <w:rPr>
            <w:rFonts w:ascii="Cambria Math" w:hAnsi="Cambria Math"/>
          </w:rPr>
          <m:t>(</m:t>
        </m:r>
      </m:oMath>
      <w:r>
        <w:rPr>
          <w:rFonts w:ascii="宋体" w:cs="宋体"/>
          <w:kern w:val="0"/>
          <w:szCs w:val="21"/>
        </w:rPr>
        <w:t>选填“水”或“烧杯”</w:t>
      </w:r>
      <m:oMath>
        <m:r>
          <w:rPr>
            <w:rFonts w:ascii="Cambria Math" w:hAnsi="Cambria Math"/>
          </w:rPr>
          <m:t>)</m:t>
        </m:r>
      </m:oMath>
      <w:r>
        <w:rPr>
          <w:rFonts w:ascii="宋体" w:cs="宋体"/>
          <w:kern w:val="0"/>
          <w:szCs w:val="21"/>
        </w:rPr>
        <w:t>具有惯性。</w:t>
      </w:r>
      <w:bookmarkEnd w:id="10"/>
    </w:p>
    <w:tbl>
      <w:tblPr>
        <w:tblW w:w="0" w:type="auto"/>
        <w:jc w:val="center"/>
        <w:tblLook w:val="04A0" w:firstRow="1" w:lastRow="0" w:firstColumn="1" w:lastColumn="0" w:noHBand="0" w:noVBand="1"/>
      </w:tblPr>
      <w:tblGrid>
        <w:gridCol w:w="3876"/>
      </w:tblGrid>
      <w:tr w:rsidR="00CA152A" w14:paraId="2F06F01F" w14:textId="77777777">
        <w:trPr>
          <w:cantSplit/>
          <w:trHeight w:val="960"/>
          <w:jc w:val="center"/>
        </w:trPr>
        <w:tc>
          <w:tcPr>
            <w:tcW w:w="3660" w:type="dxa"/>
          </w:tcPr>
          <w:p w14:paraId="06315E9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40D215DB" wp14:editId="569D3804">
                  <wp:simplePos x="0" y="0"/>
                  <wp:positionH relativeFrom="column">
                    <wp:align>center</wp:align>
                  </wp:positionH>
                  <wp:positionV relativeFrom="line">
                    <wp:posOffset>0</wp:posOffset>
                  </wp:positionV>
                  <wp:extent cx="2324100" cy="6096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324100" cy="609600"/>
                          </a:xfrm>
                          <a:prstGeom prst="rect">
                            <a:avLst/>
                          </a:prstGeom>
                          <a:noFill/>
                          <a:ln>
                            <a:noFill/>
                          </a:ln>
                        </pic:spPr>
                      </pic:pic>
                    </a:graphicData>
                  </a:graphic>
                </wp:anchor>
              </w:drawing>
            </w:r>
          </w:p>
        </w:tc>
      </w:tr>
    </w:tbl>
    <w:p w14:paraId="38369540"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741f854a-7ec4-44d7-bc84-3629a0fd1dfb"/>
      <w:r>
        <w:rPr>
          <w:rFonts w:eastAsia="Times New Roman" w:hAnsi="Times New Roman"/>
          <w:noProof/>
          <w:kern w:val="0"/>
          <w:sz w:val="24"/>
          <w:szCs w:val="24"/>
        </w:rPr>
        <w:drawing>
          <wp:anchor distT="0" distB="0" distL="114300" distR="114300" simplePos="0" relativeHeight="251665408" behindDoc="0" locked="0" layoutInCell="1" allowOverlap="0" wp14:anchorId="687AD9E7" wp14:editId="4C0654B3">
            <wp:simplePos x="0" y="0"/>
            <wp:positionH relativeFrom="column">
              <wp:align>right</wp:align>
            </wp:positionH>
            <wp:positionV relativeFrom="line">
              <wp:posOffset>76200</wp:posOffset>
            </wp:positionV>
            <wp:extent cx="1381125" cy="10477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81125" cy="1047750"/>
                    </a:xfrm>
                    <a:prstGeom prst="rect">
                      <a:avLst/>
                    </a:prstGeom>
                    <a:noFill/>
                    <a:ln>
                      <a:noFill/>
                    </a:ln>
                  </pic:spPr>
                </pic:pic>
              </a:graphicData>
            </a:graphic>
          </wp:anchor>
        </w:drawing>
      </w:r>
      <w:r>
        <w:rPr>
          <w:rFonts w:ascii="宋体" w:cs="宋体"/>
          <w:kern w:val="0"/>
          <w:szCs w:val="21"/>
        </w:rPr>
        <w:t>如图所示，水平面上一个人用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水平力推车匀速前行，此时车受到的摩擦力为______</w:t>
      </w:r>
      <w:r>
        <w:rPr>
          <w:rFonts w:eastAsia="Times New Roman" w:hAnsi="Times New Roman"/>
          <w:i/>
          <w:iCs/>
          <w:kern w:val="0"/>
          <w:szCs w:val="21"/>
        </w:rPr>
        <w:t xml:space="preserve"> N</w:t>
      </w:r>
      <w:r>
        <w:rPr>
          <w:rFonts w:ascii="宋体" w:cs="宋体"/>
          <w:kern w:val="0"/>
          <w:szCs w:val="21"/>
        </w:rPr>
        <w:t>，前方突然有一小孩窜出，为避免撞到小孩，她连忙用</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水平力向后拉车，在车减速过程中，车受到的合力为______</w:t>
      </w:r>
      <w:r>
        <w:rPr>
          <w:rFonts w:eastAsia="Times New Roman" w:hAnsi="Times New Roman"/>
          <w:i/>
          <w:iCs/>
          <w:kern w:val="0"/>
          <w:szCs w:val="21"/>
        </w:rPr>
        <w:t xml:space="preserve"> N</w:t>
      </w:r>
      <w:r>
        <w:rPr>
          <w:rFonts w:ascii="宋体" w:cs="宋体"/>
          <w:kern w:val="0"/>
          <w:szCs w:val="21"/>
        </w:rPr>
        <w:t>。</w:t>
      </w:r>
      <w:bookmarkEnd w:id="11"/>
    </w:p>
    <w:p w14:paraId="618B8602"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d5e48283-fb56-475f-895e-894164139189"/>
      <w:r>
        <w:rPr>
          <w:rFonts w:eastAsia="Times New Roman" w:hAnsi="Times New Roman"/>
          <w:noProof/>
          <w:kern w:val="0"/>
          <w:sz w:val="24"/>
          <w:szCs w:val="24"/>
        </w:rPr>
        <w:drawing>
          <wp:anchor distT="0" distB="0" distL="114300" distR="114300" simplePos="0" relativeHeight="251666432" behindDoc="0" locked="0" layoutInCell="1" allowOverlap="0" wp14:anchorId="29EC3271" wp14:editId="6557E39A">
            <wp:simplePos x="0" y="0"/>
            <wp:positionH relativeFrom="column">
              <wp:align>right</wp:align>
            </wp:positionH>
            <wp:positionV relativeFrom="line">
              <wp:posOffset>76200</wp:posOffset>
            </wp:positionV>
            <wp:extent cx="1571625" cy="7810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71625" cy="781050"/>
                    </a:xfrm>
                    <a:prstGeom prst="rect">
                      <a:avLst/>
                    </a:prstGeom>
                    <a:noFill/>
                    <a:ln>
                      <a:noFill/>
                    </a:ln>
                  </pic:spPr>
                </pic:pic>
              </a:graphicData>
            </a:graphic>
          </wp:anchor>
        </w:drawing>
      </w:r>
      <w:r>
        <w:rPr>
          <w:rFonts w:ascii="宋体" w:cs="宋体"/>
          <w:kern w:val="0"/>
          <w:szCs w:val="21"/>
        </w:rPr>
        <w:t>如图所示，物体</w:t>
      </w:r>
      <w:r>
        <w:rPr>
          <w:rFonts w:eastAsia="Times New Roman" w:hAnsi="Times New Roman"/>
          <w:i/>
          <w:iCs/>
          <w:kern w:val="0"/>
          <w:szCs w:val="21"/>
        </w:rPr>
        <w:t>A</w:t>
      </w:r>
      <w:r>
        <w:rPr>
          <w:rFonts w:ascii="宋体" w:cs="宋体"/>
          <w:kern w:val="0"/>
          <w:szCs w:val="21"/>
        </w:rPr>
        <w:t>在拉力</w:t>
      </w:r>
      <w:r>
        <w:rPr>
          <w:rFonts w:eastAsia="Times New Roman" w:hAnsi="Times New Roman"/>
          <w:i/>
          <w:iCs/>
          <w:kern w:val="0"/>
          <w:szCs w:val="21"/>
        </w:rPr>
        <w:t>F</w:t>
      </w:r>
      <w:r>
        <w:rPr>
          <w:rFonts w:ascii="宋体" w:cs="宋体"/>
          <w:kern w:val="0"/>
          <w:szCs w:val="21"/>
        </w:rPr>
        <w:t>作用下向左做匀速直线运动，此时物体</w:t>
      </w:r>
      <w:r>
        <w:rPr>
          <w:rFonts w:eastAsia="Times New Roman" w:hAnsi="Times New Roman"/>
          <w:i/>
          <w:iCs/>
          <w:kern w:val="0"/>
          <w:szCs w:val="21"/>
        </w:rPr>
        <w:t>A</w:t>
      </w:r>
      <w:r>
        <w:rPr>
          <w:rFonts w:ascii="宋体" w:cs="宋体"/>
          <w:kern w:val="0"/>
          <w:szCs w:val="21"/>
        </w:rPr>
        <w:t>受到水平桌面的摩擦力是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m:oMath>
        <m:r>
          <w:rPr>
            <w:rFonts w:ascii="Cambria Math" w:hAnsi="Cambria Math"/>
          </w:rPr>
          <m:t>(</m:t>
        </m:r>
      </m:oMath>
      <w:r>
        <w:rPr>
          <w:rFonts w:ascii="宋体" w:cs="宋体"/>
          <w:kern w:val="0"/>
          <w:szCs w:val="21"/>
        </w:rPr>
        <w:t>不考虑滑轮重、绳重和滑轮间的摩擦力</w:t>
      </w:r>
      <m:oMath>
        <m:r>
          <w:rPr>
            <w:rFonts w:ascii="Cambria Math" w:hAnsi="Cambria Math"/>
          </w:rPr>
          <m:t>)</m:t>
        </m:r>
      </m:oMath>
      <w:r>
        <w:rPr>
          <w:rFonts w:ascii="宋体" w:cs="宋体"/>
          <w:kern w:val="0"/>
          <w:szCs w:val="21"/>
        </w:rPr>
        <w:t>，则拉力</w:t>
      </w:r>
      <m:oMath>
        <m:r>
          <w:rPr>
            <w:rFonts w:ascii="Cambria Math" w:hAnsi="Cambria Math"/>
          </w:rPr>
          <m:t>F=</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w:t>
      </w:r>
      <w:bookmarkEnd w:id="12"/>
    </w:p>
    <w:p w14:paraId="76EA7A9E"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e84e5e71-22d1-47de-acd3-98fd00e2680d"/>
      <w:r>
        <w:rPr>
          <w:rFonts w:ascii="宋体" w:cs="宋体"/>
          <w:kern w:val="0"/>
          <w:szCs w:val="21"/>
        </w:rPr>
        <w:t>甲、乙两物体，质量之比为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5</w:t>
      </w:r>
      <w:r>
        <w:rPr>
          <w:rFonts w:ascii="宋体" w:cs="宋体"/>
          <w:kern w:val="0"/>
          <w:szCs w:val="21"/>
        </w:rPr>
        <w:t>，放在水平桌面上，与桌面的接触面积之比为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，则甲、乙两物体对桌面的压力之比为______，压强之比为______。</w:t>
      </w:r>
      <w:bookmarkEnd w:id="13"/>
    </w:p>
    <w:p w14:paraId="1C6EFD5B"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bb28d6e9-c7b3-4576-85fb-a4dd5ba05c7b"/>
      <w:r>
        <w:rPr>
          <w:rFonts w:eastAsia="Times New Roman" w:hAnsi="Times New Roman"/>
          <w:noProof/>
          <w:kern w:val="0"/>
          <w:sz w:val="24"/>
          <w:szCs w:val="24"/>
        </w:rPr>
        <w:drawing>
          <wp:anchor distT="0" distB="0" distL="114300" distR="114300" simplePos="0" relativeHeight="251667456" behindDoc="0" locked="0" layoutInCell="1" allowOverlap="0" wp14:anchorId="77C380E1" wp14:editId="22343432">
            <wp:simplePos x="0" y="0"/>
            <wp:positionH relativeFrom="column">
              <wp:align>right</wp:align>
            </wp:positionH>
            <wp:positionV relativeFrom="line">
              <wp:posOffset>76200</wp:posOffset>
            </wp:positionV>
            <wp:extent cx="1524000" cy="7524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24000" cy="752475"/>
                    </a:xfrm>
                    <a:prstGeom prst="rect">
                      <a:avLst/>
                    </a:prstGeom>
                    <a:noFill/>
                    <a:ln>
                      <a:noFill/>
                    </a:ln>
                  </pic:spPr>
                </pic:pic>
              </a:graphicData>
            </a:graphic>
          </wp:anchor>
        </w:drawing>
      </w:r>
      <w:r>
        <w:rPr>
          <w:rFonts w:ascii="宋体" w:cs="宋体"/>
          <w:kern w:val="0"/>
          <w:szCs w:val="21"/>
        </w:rPr>
        <w:t>在水平桌面上，有质量相等、底面积相同、形状不同的甲、乙两个容器，分别装有质量相等的水。水对两个容器底部的压力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，容器对桌面的压强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bookmarkEnd w:id="14"/>
    </w:p>
    <w:p w14:paraId="68FA4C92"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4d0d8f59-ac02-42b2-a032-27bba3bf9a12"/>
      <w:r>
        <w:rPr>
          <w:rFonts w:eastAsia="Times New Roman" w:hAnsi="Times New Roman"/>
          <w:noProof/>
          <w:kern w:val="0"/>
          <w:sz w:val="24"/>
          <w:szCs w:val="24"/>
        </w:rPr>
        <w:drawing>
          <wp:anchor distT="0" distB="0" distL="114300" distR="114300" simplePos="0" relativeHeight="251668480" behindDoc="0" locked="0" layoutInCell="1" allowOverlap="0" wp14:anchorId="47C330C4" wp14:editId="26329770">
            <wp:simplePos x="0" y="0"/>
            <wp:positionH relativeFrom="column">
              <wp:align>right</wp:align>
            </wp:positionH>
            <wp:positionV relativeFrom="line">
              <wp:posOffset>76200</wp:posOffset>
            </wp:positionV>
            <wp:extent cx="371475" cy="7620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71475" cy="762000"/>
                    </a:xfrm>
                    <a:prstGeom prst="rect">
                      <a:avLst/>
                    </a:prstGeom>
                    <a:noFill/>
                    <a:ln>
                      <a:noFill/>
                    </a:ln>
                  </pic:spPr>
                </pic:pic>
              </a:graphicData>
            </a:graphic>
          </wp:anchor>
        </w:drawing>
      </w:r>
      <w:r>
        <w:rPr>
          <w:rFonts w:ascii="宋体" w:cs="宋体"/>
          <w:kern w:val="0"/>
          <w:szCs w:val="21"/>
        </w:rPr>
        <w:t>生活实践是最好的老师，为了验证近地表面，气压随海拔升高而降低，学校物理兴趣小组将瓶子装上适量的水，一根两端开口的细玻璃管穿过橡皮塞插入水中，密闭瓶口后发现管内水柱如图所示，拿着这个瓶子来到恒大御府最高楼</w:t>
      </w:r>
      <w:r>
        <w:rPr>
          <w:rFonts w:eastAsia="Times New Roman" w:hAnsi="Times New Roman"/>
          <w:kern w:val="0"/>
          <w:szCs w:val="21"/>
        </w:rPr>
        <w:t>12</w:t>
      </w:r>
      <w:r>
        <w:rPr>
          <w:rFonts w:ascii="宋体" w:cs="宋体"/>
          <w:kern w:val="0"/>
          <w:szCs w:val="21"/>
        </w:rPr>
        <w:t>号楼</w:t>
      </w:r>
      <m:oMath>
        <m:r>
          <w:rPr>
            <w:rFonts w:ascii="Cambria Math" w:hAnsi="Cambria Math"/>
          </w:rPr>
          <m:t>(50</m:t>
        </m:r>
      </m:oMath>
      <w:r>
        <w:rPr>
          <w:rFonts w:ascii="宋体" w:cs="宋体"/>
          <w:kern w:val="0"/>
          <w:szCs w:val="21"/>
        </w:rPr>
        <w:t>层</w:t>
      </w:r>
      <m:oMath>
        <m:r>
          <w:rPr>
            <w:rFonts w:ascii="Cambria Math" w:hAnsi="Cambria Math"/>
          </w:rPr>
          <m:t>)</m:t>
        </m:r>
      </m:oMath>
      <w:r>
        <w:rPr>
          <w:rFonts w:ascii="宋体" w:cs="宋体"/>
          <w:kern w:val="0"/>
          <w:szCs w:val="21"/>
        </w:rPr>
        <w:t>下，从楼底到楼顶</w:t>
      </w:r>
      <m:oMath>
        <m:r>
          <w:rPr>
            <w:rFonts w:ascii="Cambria Math" w:hAnsi="Cambria Math"/>
          </w:rPr>
          <m:t>(</m:t>
        </m:r>
      </m:oMath>
      <w:r>
        <w:rPr>
          <w:rFonts w:ascii="宋体" w:cs="宋体"/>
          <w:kern w:val="0"/>
          <w:szCs w:val="21"/>
        </w:rPr>
        <w:t>不用手直接拿瓶子</w:t>
      </w:r>
      <m:oMath>
        <m:r>
          <w:rPr>
            <w:rFonts w:ascii="Cambria Math" w:hAnsi="Cambria Math"/>
          </w:rPr>
          <m:t>)</m:t>
        </m:r>
      </m:oMath>
      <w:r>
        <w:rPr>
          <w:rFonts w:ascii="宋体" w:cs="宋体"/>
          <w:kern w:val="0"/>
          <w:szCs w:val="21"/>
        </w:rPr>
        <w:t>，玻璃管内水柱高度将______</w:t>
      </w:r>
      <m:oMath>
        <m:r>
          <w:rPr>
            <w:rFonts w:ascii="Cambria Math" w:hAnsi="Cambria Math"/>
          </w:rPr>
          <m:t>(</m:t>
        </m:r>
      </m:oMath>
      <w:r>
        <w:rPr>
          <w:rFonts w:ascii="宋体" w:cs="宋体"/>
          <w:kern w:val="0"/>
          <w:szCs w:val="21"/>
        </w:rPr>
        <w:t>填“升高”、“不变”或“降低”</w:t>
      </w:r>
      <m:oMath>
        <m:r>
          <w:rPr>
            <w:rFonts w:ascii="Cambria Math" w:hAnsi="Cambria Math"/>
          </w:rPr>
          <m:t>)</m:t>
        </m:r>
      </m:oMath>
      <w:r>
        <w:rPr>
          <w:rFonts w:ascii="宋体" w:cs="宋体"/>
          <w:kern w:val="0"/>
          <w:szCs w:val="21"/>
        </w:rPr>
        <w:t>。</w:t>
      </w:r>
      <w:bookmarkEnd w:id="15"/>
    </w:p>
    <w:p w14:paraId="655865F0"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db9d65bc-e88a-4683-8e95-20f553dd996f"/>
      <w:r>
        <w:rPr>
          <w:rFonts w:ascii="宋体" w:cs="宋体"/>
          <w:kern w:val="0"/>
          <w:szCs w:val="21"/>
        </w:rPr>
        <w:t>弹簧测力计下拴着一物体，使其三分之一浸入水中，弹簧测力计示数为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；当其二分之一浸入水中时，弹簧测力计示数为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。将物体从弹簧测力计上取下，投入水中，最终静止时，物体所受浮力是______。</w:t>
      </w:r>
      <w:bookmarkEnd w:id="16"/>
    </w:p>
    <w:p w14:paraId="0B4B8D6B"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6C7D048E"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ba142263-5879-46c5-8f93-96d382f1f732"/>
      <w:r>
        <w:rPr>
          <w:rFonts w:ascii="宋体" w:cs="宋体"/>
          <w:kern w:val="0"/>
          <w:szCs w:val="21"/>
        </w:rPr>
        <w:t>在“探究影响滑动摩擦力大小的因素”的实验中，小明按照图甲、乙、丙三种情况进行了实验，其中</w:t>
      </w:r>
      <w:r>
        <w:rPr>
          <w:rFonts w:eastAsia="Times New Roman" w:hAnsi="Times New Roman"/>
          <w:i/>
          <w:iCs/>
          <w:kern w:val="0"/>
          <w:szCs w:val="21"/>
        </w:rPr>
        <w:t>A</w:t>
      </w:r>
      <w:r>
        <w:rPr>
          <w:rFonts w:ascii="宋体" w:cs="宋体"/>
          <w:kern w:val="0"/>
          <w:szCs w:val="21"/>
        </w:rPr>
        <w:t>为木块、</w:t>
      </w:r>
      <w:r>
        <w:rPr>
          <w:rFonts w:eastAsia="Times New Roman" w:hAnsi="Times New Roman"/>
          <w:i/>
          <w:iCs/>
          <w:kern w:val="0"/>
          <w:szCs w:val="21"/>
        </w:rPr>
        <w:t>B</w:t>
      </w:r>
      <w:r>
        <w:rPr>
          <w:rFonts w:ascii="宋体" w:cs="宋体"/>
          <w:kern w:val="0"/>
          <w:szCs w:val="21"/>
        </w:rPr>
        <w:t>为重物。</w:t>
      </w:r>
      <w:r>
        <w:rPr>
          <w:rFonts w:ascii="宋体" w:cs="宋体"/>
          <w:kern w:val="0"/>
          <w:szCs w:val="21"/>
        </w:rPr>
        <w:br/>
      </w:r>
      <w:r>
        <w:rPr>
          <w:rFonts w:eastAsia="Times New Roman" w:hAnsi="Times New Roman"/>
          <w:noProof/>
          <w:kern w:val="0"/>
          <w:sz w:val="24"/>
          <w:szCs w:val="24"/>
        </w:rPr>
        <w:drawing>
          <wp:inline distT="0" distB="0" distL="0" distR="0" wp14:anchorId="7DE85B0E" wp14:editId="55FA3134">
            <wp:extent cx="5181600" cy="19050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181600" cy="1905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实验中，小明应该沿水平方向拉动木块做______运动；</w:t>
      </w:r>
      <w:r>
        <w:rPr>
          <w:rFonts w:ascii="宋体" w:cs="宋体"/>
          <w:kern w:val="0"/>
          <w:szCs w:val="21"/>
        </w:rPr>
        <w:br/>
      </w:r>
      <m:oMath>
        <m:r>
          <w:rPr>
            <w:rFonts w:ascii="Cambria Math" w:hAnsi="Cambria Math"/>
          </w:rPr>
          <m:t>(2)</m:t>
        </m:r>
      </m:oMath>
      <w:r>
        <w:rPr>
          <w:rFonts w:ascii="宋体" w:cs="宋体"/>
          <w:kern w:val="0"/>
          <w:szCs w:val="21"/>
        </w:rPr>
        <w:t>比较______两图的实验，可探究滑动摩擦力的大小与接触面粗糙程度的关系；</w:t>
      </w:r>
      <w:r>
        <w:rPr>
          <w:rFonts w:ascii="宋体" w:cs="宋体"/>
          <w:kern w:val="0"/>
          <w:szCs w:val="21"/>
        </w:rPr>
        <w:br/>
      </w:r>
      <m:oMath>
        <m:r>
          <w:rPr>
            <w:rFonts w:ascii="Cambria Math" w:hAnsi="Cambria Math"/>
          </w:rPr>
          <m:t>(3)</m:t>
        </m:r>
      </m:oMath>
      <w:r>
        <w:rPr>
          <w:rFonts w:ascii="宋体" w:cs="宋体"/>
          <w:kern w:val="0"/>
          <w:szCs w:val="21"/>
        </w:rPr>
        <w:t>小明发现，实验丙中弹簧测力计示数不稳定，这主要是______原因导致的。小明又设计了丁图的实验方案，若水平拉力</w:t>
      </w:r>
      <m:oMath>
        <m:r>
          <w:rPr>
            <w:rFonts w:ascii="Cambria Math" w:hAnsi="Cambria Math"/>
          </w:rPr>
          <m:t>F=3.5N</m:t>
        </m:r>
      </m:oMath>
      <w:r>
        <w:rPr>
          <w:rFonts w:ascii="宋体" w:cs="宋体"/>
          <w:kern w:val="0"/>
          <w:szCs w:val="21"/>
        </w:rPr>
        <w:t>，弹簧测力计稳定后的示数为</w:t>
      </w:r>
      <m:oMath>
        <m:r>
          <w:rPr>
            <w:rFonts w:ascii="Cambria Math" w:hAnsi="Cambria Math"/>
          </w:rPr>
          <m:t>1.5N</m:t>
        </m:r>
      </m:oMath>
      <w:r>
        <w:rPr>
          <w:rFonts w:ascii="宋体" w:cs="宋体"/>
          <w:kern w:val="0"/>
          <w:szCs w:val="21"/>
        </w:rPr>
        <w:t>，现增大拉</w:t>
      </w:r>
      <w:r>
        <w:rPr>
          <w:rFonts w:eastAsia="Times New Roman" w:hAnsi="Times New Roman"/>
          <w:i/>
          <w:iCs/>
          <w:kern w:val="0"/>
          <w:szCs w:val="21"/>
        </w:rPr>
        <w:t>F</w:t>
      </w:r>
      <w:r>
        <w:rPr>
          <w:rFonts w:ascii="宋体" w:cs="宋体"/>
          <w:kern w:val="0"/>
          <w:szCs w:val="21"/>
        </w:rPr>
        <w:t>，弹簧测力计的示数______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7"/>
    </w:p>
    <w:p w14:paraId="1324AEC1"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7c1e7bbc-54a8-4f03-b3c6-0c02b8e87c18"/>
      <w:r>
        <w:rPr>
          <w:rFonts w:eastAsia="Times New Roman" w:hAnsi="Times New Roman"/>
          <w:noProof/>
          <w:kern w:val="0"/>
          <w:sz w:val="24"/>
          <w:szCs w:val="24"/>
        </w:rPr>
        <w:drawing>
          <wp:anchor distT="0" distB="0" distL="114300" distR="114300" simplePos="0" relativeHeight="251669504" behindDoc="0" locked="0" layoutInCell="1" allowOverlap="0" wp14:anchorId="7A3E8150" wp14:editId="4AF3C9B5">
            <wp:simplePos x="0" y="0"/>
            <wp:positionH relativeFrom="column">
              <wp:align>right</wp:align>
            </wp:positionH>
            <wp:positionV relativeFrom="line">
              <wp:posOffset>76200</wp:posOffset>
            </wp:positionV>
            <wp:extent cx="1866900" cy="15906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866900" cy="1590675"/>
                    </a:xfrm>
                    <a:prstGeom prst="rect">
                      <a:avLst/>
                    </a:prstGeom>
                    <a:noFill/>
                    <a:ln>
                      <a:noFill/>
                    </a:ln>
                  </pic:spPr>
                </pic:pic>
              </a:graphicData>
            </a:graphic>
          </wp:anchor>
        </w:drawing>
      </w:r>
      <w:r>
        <w:rPr>
          <w:rFonts w:ascii="宋体" w:cs="宋体"/>
          <w:kern w:val="0"/>
          <w:szCs w:val="21"/>
        </w:rPr>
        <w:t>如图所示，为验证阿基米德原理，小明选用实验器材：弹簧测量计、大烧杯、小水桶、小石块、小垫块和水；完成以下几个测量步骤：</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用弹簧测力计测出石块的重力</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将石块浸没在烧杯的水中，读出此时弹簧测力计示数</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用弹簧测力计测出小水桶和水的总重力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用弹簧测力计测出空水桶的重力</w:t>
      </w:r>
      <m:oMath>
        <m:sSub>
          <m:sSubPr>
            <m:ctrlPr>
              <w:rPr>
                <w:rFonts w:ascii="Cambria Math" w:hAnsi="Cambria Math"/>
              </w:rPr>
            </m:ctrlPr>
          </m:sSubPr>
          <m:e>
            <m:r>
              <w:rPr>
                <w:rFonts w:ascii="Cambria Math" w:hAnsi="Cambria Math"/>
              </w:rPr>
              <m:t>G</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合理测量步骤为______。</w:t>
      </w:r>
      <m:oMath>
        <m:r>
          <w:rPr>
            <w:rFonts w:ascii="Cambria Math" w:hAnsi="Cambria Math"/>
          </w:rPr>
          <m:t>(</m:t>
        </m:r>
      </m:oMath>
      <w:r>
        <w:rPr>
          <w:rFonts w:ascii="宋体" w:cs="宋体"/>
          <w:kern w:val="0"/>
          <w:szCs w:val="21"/>
        </w:rPr>
        <w:t>填写字母先后顺序</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石块浸没在水中所受的浮力表达式为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______，被石块排开的水的重力表达式为</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用已测得的物理量表示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若用</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表示水的密度，则石块密度的表达式为</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用已测得的物理量表示</w:t>
      </w:r>
      <m:oMath>
        <m:r>
          <w:rPr>
            <w:rFonts w:ascii="Cambria Math" w:hAnsi="Cambria Math"/>
          </w:rPr>
          <m:t>)</m:t>
        </m:r>
      </m:oMath>
      <w:bookmarkEnd w:id="18"/>
    </w:p>
    <w:p w14:paraId="0150DCA3"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7525519d-dad6-4cda-a16b-dcecea7eb37e"/>
      <w:r>
        <w:rPr>
          <w:rFonts w:ascii="宋体" w:cs="宋体"/>
          <w:kern w:val="0"/>
          <w:szCs w:val="21"/>
        </w:rPr>
        <w:t>如图所示，探究液体内部压强的特点：</w:t>
      </w:r>
      <w:r>
        <w:rPr>
          <w:rFonts w:ascii="宋体" w:cs="宋体"/>
          <w:kern w:val="0"/>
          <w:szCs w:val="21"/>
        </w:rPr>
        <w:br/>
      </w:r>
      <w:r>
        <w:rPr>
          <w:rFonts w:eastAsia="Times New Roman" w:hAnsi="Times New Roman"/>
          <w:noProof/>
          <w:kern w:val="0"/>
          <w:sz w:val="24"/>
          <w:szCs w:val="24"/>
        </w:rPr>
        <w:drawing>
          <wp:inline distT="0" distB="0" distL="0" distR="0" wp14:anchorId="058DF11C" wp14:editId="3167762C">
            <wp:extent cx="6184900" cy="16319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84900" cy="1631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用压强计和盛有水的容器进行实验，情形如图所示。比较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可知：在液体内部的同一深度，向______的压强都相等；比较</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C</w:t>
      </w:r>
      <w:r>
        <w:rPr>
          <w:rFonts w:ascii="宋体" w:cs="宋体"/>
          <w:kern w:val="0"/>
          <w:szCs w:val="21"/>
        </w:rPr>
        <w:t>可知：液体内部压强大小跟______有关；</w:t>
      </w:r>
      <w:r>
        <w:rPr>
          <w:rFonts w:ascii="宋体" w:cs="宋体"/>
          <w:kern w:val="0"/>
          <w:szCs w:val="21"/>
        </w:rPr>
        <w:br/>
      </w:r>
      <m:oMath>
        <m:r>
          <w:rPr>
            <w:rFonts w:ascii="Cambria Math" w:hAnsi="Cambria Math"/>
          </w:rPr>
          <m:t>(2)</m:t>
        </m:r>
      </m:oMath>
      <w:r>
        <w:rPr>
          <w:rFonts w:ascii="宋体" w:cs="宋体"/>
          <w:kern w:val="0"/>
          <w:szCs w:val="21"/>
        </w:rPr>
        <w:t>用如图甲所示的容器也可以探究液体内部的压强。容器中间用隔板分成互不相通的左右两部分，隔板上有一圆孔用薄橡皮膜封闭，橡皮膜两侧压强不同时其形状发生改变。图乙中，当橡皮膜变平时，左右两边液体对各自容器底的压强分别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如在安装隔板时，柱状容器左右分割不等，如图乙所示，则______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影响测出正确结果。</w:t>
      </w:r>
      <w:bookmarkEnd w:id="19"/>
    </w:p>
    <w:p w14:paraId="162D0760" w14:textId="77777777" w:rsidR="00BC4DC9" w:rsidRDefault="00000000">
      <w:pPr>
        <w:spacing w:line="360" w:lineRule="auto"/>
        <w:rPr>
          <w:rFonts w:hint="eastAsia"/>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25</w:t>
      </w:r>
      <w:r>
        <w:rPr>
          <w:rFonts w:ascii="黑体" w:eastAsia="黑体" w:hAnsi="黑体" w:cs="黑体"/>
        </w:rPr>
        <w:t>分。</w:t>
      </w:r>
    </w:p>
    <w:p w14:paraId="58809D28"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a4b98756-8317-441a-87ec-c84fc5b15d4b"/>
      <w:r>
        <w:rPr>
          <w:rFonts w:ascii="宋体" w:cs="宋体"/>
          <w:kern w:val="0"/>
          <w:szCs w:val="21"/>
        </w:rPr>
        <w:t>张拉整体结构，基于张拉原理和整体协同工作，构成了一种独特的空间网格结构。它不仅具有高度的稳定性和出色的承载能力，而且非常适合用于需要大面积覆盖和高承载能力的场合，如体育馆和遮阳棚。此外，张拉整体结构还因其独特的“悬浮”视觉效果成为了科技小制作的网红热点，吸引了众多观众和科技爱好者的关注。这种结构通过精确计算和张拉力的精妙平衡，实现了无需传统支撑的稳定悬浮，展示出轻盈且引人注目的美感。如图所示，将其模型化，</w:t>
      </w:r>
      <w:r>
        <w:rPr>
          <w:rFonts w:eastAsia="Times New Roman" w:hAnsi="Times New Roman"/>
          <w:i/>
          <w:iCs/>
          <w:kern w:val="0"/>
          <w:szCs w:val="21"/>
        </w:rPr>
        <w:t>C</w:t>
      </w:r>
      <w:r>
        <w:rPr>
          <w:rFonts w:ascii="宋体" w:cs="宋体"/>
          <w:kern w:val="0"/>
          <w:szCs w:val="21"/>
        </w:rPr>
        <w:t>点为上半部分重心，</w:t>
      </w:r>
      <w:r>
        <w:rPr>
          <w:rFonts w:eastAsia="Times New Roman" w:hAnsi="Times New Roman"/>
          <w:kern w:val="0"/>
          <w:szCs w:val="21"/>
        </w:rPr>
        <w:t>2</w:t>
      </w:r>
      <w:r>
        <w:rPr>
          <w:rFonts w:ascii="宋体" w:cs="宋体"/>
          <w:kern w:val="0"/>
          <w:szCs w:val="21"/>
        </w:rPr>
        <w:t>根下拉上半部分的轻绳简化成一根，</w:t>
      </w:r>
      <w:r>
        <w:rPr>
          <w:rFonts w:eastAsia="Times New Roman" w:hAnsi="Times New Roman"/>
          <w:i/>
          <w:iCs/>
          <w:kern w:val="0"/>
          <w:szCs w:val="21"/>
        </w:rPr>
        <w:t>AB</w:t>
      </w:r>
      <w:r>
        <w:rPr>
          <w:rFonts w:ascii="宋体" w:cs="宋体"/>
          <w:kern w:val="0"/>
          <w:szCs w:val="21"/>
        </w:rPr>
        <w:t>距离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w:t>
      </w:r>
      <m:oMath>
        <m:r>
          <w:rPr>
            <w:rFonts w:ascii="Cambria Math" w:hAnsi="Cambria Math"/>
          </w:rPr>
          <m:t>0.2m</m:t>
        </m:r>
      </m:oMath>
      <w:r>
        <w:rPr>
          <w:rFonts w:ascii="宋体" w:cs="宋体"/>
          <w:kern w:val="0"/>
          <w:szCs w:val="21"/>
        </w:rPr>
        <w:t>，</w:t>
      </w:r>
      <w:r>
        <w:rPr>
          <w:rFonts w:eastAsia="Times New Roman" w:hAnsi="Times New Roman"/>
          <w:i/>
          <w:iCs/>
          <w:kern w:val="0"/>
          <w:szCs w:val="21"/>
        </w:rPr>
        <w:t>BC</w:t>
      </w:r>
      <w:r>
        <w:rPr>
          <w:rFonts w:ascii="宋体" w:cs="宋体"/>
          <w:kern w:val="0"/>
          <w:szCs w:val="21"/>
        </w:rPr>
        <w:t>距离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w:t>
      </w:r>
      <m:oMath>
        <m:r>
          <w:rPr>
            <w:rFonts w:ascii="Cambria Math" w:hAnsi="Cambria Math"/>
          </w:rPr>
          <m:t>0.1m</m:t>
        </m:r>
      </m:oMath>
      <w:r>
        <w:rPr>
          <w:rFonts w:ascii="宋体" w:cs="宋体"/>
          <w:kern w:val="0"/>
          <w:szCs w:val="21"/>
        </w:rPr>
        <w:t>，上半部分质量为</w:t>
      </w:r>
      <m:oMath>
        <m:r>
          <w:rPr>
            <w:rFonts w:ascii="Cambria Math" w:hAnsi="Cambria Math"/>
          </w:rPr>
          <m:t>0.2kg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画出</w:t>
      </w:r>
      <w:r>
        <w:rPr>
          <w:rFonts w:eastAsia="Times New Roman" w:hAnsi="Times New Roman"/>
          <w:i/>
          <w:iCs/>
          <w:kern w:val="0"/>
          <w:szCs w:val="21"/>
        </w:rPr>
        <w:t>A</w:t>
      </w:r>
      <w:r>
        <w:rPr>
          <w:rFonts w:ascii="宋体" w:cs="宋体"/>
          <w:kern w:val="0"/>
          <w:szCs w:val="21"/>
        </w:rPr>
        <w:t>点拉力的力臂。</w:t>
      </w:r>
      <w:r>
        <w:rPr>
          <w:rFonts w:ascii="宋体" w:cs="宋体"/>
          <w:kern w:val="0"/>
          <w:szCs w:val="21"/>
        </w:rPr>
        <w:br/>
      </w:r>
      <m:oMath>
        <m:r>
          <w:rPr>
            <w:rFonts w:ascii="Cambria Math" w:hAnsi="Cambria Math"/>
          </w:rPr>
          <m:t>(2)</m:t>
        </m:r>
      </m:oMath>
      <w:r>
        <w:rPr>
          <w:rFonts w:ascii="宋体" w:cs="宋体"/>
          <w:kern w:val="0"/>
          <w:szCs w:val="21"/>
        </w:rPr>
        <w:t>稳定时，</w:t>
      </w:r>
      <w:r>
        <w:rPr>
          <w:rFonts w:eastAsia="Times New Roman" w:hAnsi="Times New Roman"/>
          <w:kern w:val="0"/>
          <w:szCs w:val="21"/>
        </w:rPr>
        <w:t>2</w:t>
      </w:r>
      <w:r>
        <w:rPr>
          <w:rFonts w:ascii="宋体" w:cs="宋体"/>
          <w:kern w:val="0"/>
          <w:szCs w:val="21"/>
        </w:rPr>
        <w:t>号轻绳所受力大小。</w:t>
      </w:r>
      <w:bookmarkEnd w:id="20"/>
    </w:p>
    <w:tbl>
      <w:tblPr>
        <w:tblW w:w="0" w:type="auto"/>
        <w:jc w:val="center"/>
        <w:tblLook w:val="04A0" w:firstRow="1" w:lastRow="0" w:firstColumn="1" w:lastColumn="0" w:noHBand="0" w:noVBand="1"/>
      </w:tblPr>
      <w:tblGrid>
        <w:gridCol w:w="4821"/>
      </w:tblGrid>
      <w:tr w:rsidR="00CA152A" w14:paraId="506AC0C5" w14:textId="77777777">
        <w:trPr>
          <w:cantSplit/>
          <w:trHeight w:val="2205"/>
          <w:jc w:val="center"/>
        </w:trPr>
        <w:tc>
          <w:tcPr>
            <w:tcW w:w="4605" w:type="dxa"/>
          </w:tcPr>
          <w:p w14:paraId="5919DE1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692D35E5" wp14:editId="06799013">
                  <wp:simplePos x="0" y="0"/>
                  <wp:positionH relativeFrom="column">
                    <wp:align>center</wp:align>
                  </wp:positionH>
                  <wp:positionV relativeFrom="line">
                    <wp:posOffset>0</wp:posOffset>
                  </wp:positionV>
                  <wp:extent cx="2924175" cy="14001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24175" cy="1400175"/>
                          </a:xfrm>
                          <a:prstGeom prst="rect">
                            <a:avLst/>
                          </a:prstGeom>
                          <a:noFill/>
                          <a:ln>
                            <a:noFill/>
                          </a:ln>
                        </pic:spPr>
                      </pic:pic>
                    </a:graphicData>
                  </a:graphic>
                </wp:anchor>
              </w:drawing>
            </w:r>
          </w:p>
        </w:tc>
      </w:tr>
    </w:tbl>
    <w:p w14:paraId="2A723549"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b731ebce-2a0c-4cb7-9000-61dd059eba3c"/>
      <w:r>
        <w:rPr>
          <w:rFonts w:eastAsia="Times New Roman" w:hAnsi="Times New Roman"/>
          <w:noProof/>
          <w:kern w:val="0"/>
          <w:sz w:val="24"/>
          <w:szCs w:val="24"/>
        </w:rPr>
        <w:drawing>
          <wp:anchor distT="0" distB="0" distL="114300" distR="114300" simplePos="0" relativeHeight="251671552" behindDoc="0" locked="0" layoutInCell="1" allowOverlap="0" wp14:anchorId="0098E260" wp14:editId="04313C91">
            <wp:simplePos x="0" y="0"/>
            <wp:positionH relativeFrom="column">
              <wp:align>right</wp:align>
            </wp:positionH>
            <wp:positionV relativeFrom="line">
              <wp:posOffset>76200</wp:posOffset>
            </wp:positionV>
            <wp:extent cx="1600200" cy="8286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00200" cy="828675"/>
                    </a:xfrm>
                    <a:prstGeom prst="rect">
                      <a:avLst/>
                    </a:prstGeom>
                    <a:noFill/>
                    <a:ln>
                      <a:noFill/>
                    </a:ln>
                  </pic:spPr>
                </pic:pic>
              </a:graphicData>
            </a:graphic>
          </wp:anchor>
        </w:drawing>
      </w:r>
      <w:r>
        <w:rPr>
          <w:rFonts w:ascii="宋体" w:cs="宋体"/>
          <w:kern w:val="0"/>
          <w:szCs w:val="21"/>
        </w:rPr>
        <w:t>如图所示，将底面积为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的容器放在水平桌面上，容器内装有重</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，深</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的水。</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(1)A</m:t>
        </m:r>
      </m:oMath>
      <w:r>
        <w:rPr>
          <w:rFonts w:ascii="宋体" w:cs="宋体"/>
          <w:kern w:val="0"/>
          <w:szCs w:val="21"/>
        </w:rPr>
        <w:t>点处液体的压强；</w:t>
      </w:r>
      <w:r>
        <w:rPr>
          <w:rFonts w:ascii="宋体" w:cs="宋体"/>
          <w:kern w:val="0"/>
          <w:szCs w:val="21"/>
        </w:rPr>
        <w:br/>
      </w:r>
      <m:oMath>
        <m:r>
          <w:rPr>
            <w:rFonts w:ascii="Cambria Math" w:hAnsi="Cambria Math"/>
          </w:rPr>
          <m:t>(2)</m:t>
        </m:r>
      </m:oMath>
      <w:r>
        <w:rPr>
          <w:rFonts w:ascii="宋体" w:cs="宋体"/>
          <w:kern w:val="0"/>
          <w:szCs w:val="21"/>
        </w:rPr>
        <w:t>水对容器底的压力；</w:t>
      </w:r>
      <w:r>
        <w:rPr>
          <w:rFonts w:ascii="宋体" w:cs="宋体"/>
          <w:kern w:val="0"/>
          <w:szCs w:val="21"/>
        </w:rPr>
        <w:br/>
      </w:r>
      <m:oMath>
        <m:r>
          <w:rPr>
            <w:rFonts w:ascii="Cambria Math" w:hAnsi="Cambria Math"/>
          </w:rPr>
          <m:t>(3)</m:t>
        </m:r>
      </m:oMath>
      <w:r>
        <w:rPr>
          <w:rFonts w:ascii="宋体" w:cs="宋体"/>
          <w:kern w:val="0"/>
          <w:szCs w:val="21"/>
        </w:rPr>
        <w:t>容器对水平桌面的压强。</w:t>
      </w:r>
      <w:bookmarkEnd w:id="21"/>
    </w:p>
    <w:p w14:paraId="7A7304B0"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af7f2f41-5f50-4cbc-9a65-db9479ed8d50"/>
      <w:r>
        <w:rPr>
          <w:rFonts w:eastAsia="Times New Roman" w:hAnsi="Times New Roman"/>
          <w:noProof/>
          <w:kern w:val="0"/>
          <w:sz w:val="24"/>
          <w:szCs w:val="24"/>
        </w:rPr>
        <w:drawing>
          <wp:anchor distT="0" distB="0" distL="114300" distR="114300" simplePos="0" relativeHeight="251672576" behindDoc="0" locked="0" layoutInCell="1" allowOverlap="0" wp14:anchorId="6FED4949" wp14:editId="7D216D36">
            <wp:simplePos x="0" y="0"/>
            <wp:positionH relativeFrom="column">
              <wp:align>right</wp:align>
            </wp:positionH>
            <wp:positionV relativeFrom="line">
              <wp:posOffset>76200</wp:posOffset>
            </wp:positionV>
            <wp:extent cx="1962150" cy="22669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62150" cy="2266950"/>
                    </a:xfrm>
                    <a:prstGeom prst="rect">
                      <a:avLst/>
                    </a:prstGeom>
                    <a:noFill/>
                    <a:ln>
                      <a:noFill/>
                    </a:ln>
                  </pic:spPr>
                </pic:pic>
              </a:graphicData>
            </a:graphic>
          </wp:anchor>
        </w:drawing>
      </w:r>
      <w:r>
        <w:rPr>
          <w:rFonts w:ascii="宋体" w:cs="宋体"/>
          <w:kern w:val="0"/>
          <w:szCs w:val="21"/>
        </w:rPr>
        <w:t>如图所示，底面积</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，顶部开口面积</w:t>
      </w:r>
      <m:oMath>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容器装有水，水深共</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，其中窄处水深</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。边长为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的正方体</w:t>
      </w:r>
      <w:r>
        <w:rPr>
          <w:rFonts w:eastAsia="Times New Roman" w:hAnsi="Times New Roman"/>
          <w:i/>
          <w:iCs/>
          <w:kern w:val="0"/>
          <w:szCs w:val="21"/>
        </w:rPr>
        <w:t>A</w:t>
      </w:r>
      <w:r>
        <w:rPr>
          <w:rFonts w:ascii="宋体" w:cs="宋体"/>
          <w:kern w:val="0"/>
          <w:szCs w:val="21"/>
        </w:rPr>
        <w:t>通过</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轻绳与体积为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的合金</w:t>
      </w:r>
      <w:r>
        <w:rPr>
          <w:rFonts w:eastAsia="Times New Roman" w:hAnsi="Times New Roman"/>
          <w:i/>
          <w:iCs/>
          <w:kern w:val="0"/>
          <w:szCs w:val="21"/>
        </w:rPr>
        <w:t>B</w:t>
      </w:r>
      <w:r>
        <w:rPr>
          <w:rFonts w:ascii="宋体" w:cs="宋体"/>
          <w:kern w:val="0"/>
          <w:szCs w:val="21"/>
        </w:rPr>
        <w:t>相连，保持静止，绳端张力为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的质量。</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B</w:t>
      </w:r>
      <w:r>
        <w:rPr>
          <w:rFonts w:ascii="宋体" w:cs="宋体"/>
          <w:kern w:val="0"/>
          <w:szCs w:val="21"/>
        </w:rPr>
        <w:t>的密度。</w:t>
      </w:r>
      <w:r>
        <w:rPr>
          <w:rFonts w:ascii="宋体" w:cs="宋体"/>
          <w:kern w:val="0"/>
          <w:szCs w:val="21"/>
        </w:rPr>
        <w:br/>
      </w:r>
      <m:oMath>
        <m:r>
          <w:rPr>
            <w:rFonts w:ascii="Cambria Math" w:hAnsi="Cambria Math"/>
          </w:rPr>
          <m:t>(3)</m:t>
        </m:r>
      </m:oMath>
      <w:r>
        <w:rPr>
          <w:rFonts w:ascii="宋体" w:cs="宋体"/>
          <w:kern w:val="0"/>
          <w:szCs w:val="21"/>
        </w:rPr>
        <w:t>剪断轻绳后，水对容器底部压强变化量</w:t>
      </w:r>
      <m:oMath>
        <m:r>
          <w:rPr>
            <w:rFonts w:ascii="Cambria Math" w:hAnsi="Cambria Math"/>
          </w:rPr>
          <m:t>Δp</m:t>
        </m:r>
      </m:oMath>
      <w:r>
        <w:rPr>
          <w:rFonts w:ascii="宋体" w:cs="宋体"/>
          <w:kern w:val="0"/>
          <w:szCs w:val="21"/>
        </w:rPr>
        <w:t>。</w:t>
      </w:r>
      <w:bookmarkEnd w:id="22"/>
    </w:p>
    <w:p w14:paraId="58B493EA" w14:textId="1E00155D" w:rsidR="00BC4DC9" w:rsidRDefault="00BC4DC9">
      <w:pPr>
        <w:spacing w:line="360" w:lineRule="auto"/>
        <w:rPr>
          <w:rFonts w:hint="eastAsia"/>
        </w:rPr>
      </w:pPr>
    </w:p>
    <w:p w14:paraId="229B5239" w14:textId="77777777" w:rsidR="00BC4DC9" w:rsidRDefault="00000000">
      <w:pPr>
        <w:spacing w:line="360" w:lineRule="auto"/>
        <w:jc w:val="center"/>
        <w:rPr>
          <w:rFonts w:hint="eastAsia"/>
        </w:rPr>
      </w:pPr>
      <w:r>
        <w:rPr>
          <w:rFonts w:ascii="宋体" w:cs="宋体"/>
          <w:b/>
          <w:sz w:val="32"/>
        </w:rPr>
        <w:t>答案和解析</w:t>
      </w:r>
    </w:p>
    <w:p w14:paraId="227C16B5"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D7FED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解；由图可知动力</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的力臂始终保持不变，物体的重力</w:t>
      </w:r>
      <w:r>
        <w:rPr>
          <w:rFonts w:eastAsia="Times New Roman" w:hAnsi="Times New Roman"/>
          <w:i/>
          <w:iCs/>
          <w:kern w:val="0"/>
          <w:szCs w:val="21"/>
        </w:rPr>
        <w:t>G</w:t>
      </w:r>
      <w:r>
        <w:rPr>
          <w:rFonts w:ascii="宋体" w:cs="宋体"/>
          <w:kern w:val="0"/>
          <w:szCs w:val="21"/>
        </w:rPr>
        <w:t>始终大小不变，在杠杆从竖直位置向水平位置转动的过程中，重力的力臂逐渐增大，在</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&lt;</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之前杠杆是省力杠杆，在</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之后，杠杆变为费力杠杆。</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本题主要考查两个方面的知识：</w:t>
      </w:r>
      <w:r>
        <w:rPr>
          <w:rFonts w:ascii="宋体" w:cs="宋体"/>
          <w:kern w:val="0"/>
          <w:szCs w:val="21"/>
        </w:rPr>
        <w:br/>
      </w:r>
      <m:oMath>
        <m:r>
          <w:rPr>
            <w:rFonts w:ascii="Cambria Math" w:hAnsi="Cambria Math"/>
          </w:rPr>
          <m:t>(1)</m:t>
        </m:r>
      </m:oMath>
      <w:r>
        <w:rPr>
          <w:rFonts w:ascii="宋体" w:cs="宋体"/>
          <w:kern w:val="0"/>
          <w:szCs w:val="21"/>
        </w:rPr>
        <w:t>力臂的概念：从支点到力的作用线的距离叫做力臂。</w:t>
      </w:r>
      <w:r>
        <w:rPr>
          <w:rFonts w:ascii="宋体" w:cs="宋体"/>
          <w:kern w:val="0"/>
          <w:szCs w:val="21"/>
        </w:rPr>
        <w:br/>
      </w:r>
      <m:oMath>
        <m:r>
          <w:rPr>
            <w:rFonts w:ascii="Cambria Math" w:hAnsi="Cambria Math"/>
          </w:rPr>
          <m:t>(2)</m:t>
        </m:r>
      </m:oMath>
      <w:r>
        <w:rPr>
          <w:rFonts w:ascii="宋体" w:cs="宋体"/>
          <w:kern w:val="0"/>
          <w:szCs w:val="21"/>
        </w:rPr>
        <w:t>运用杠杆的平衡条件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分析动力的大小变化。</w:t>
      </w:r>
      <w:r>
        <w:rPr>
          <w:rFonts w:ascii="宋体" w:cs="宋体"/>
          <w:kern w:val="0"/>
          <w:szCs w:val="21"/>
        </w:rPr>
        <w:br/>
      </w:r>
      <w:r>
        <w:rPr>
          <w:rFonts w:ascii="宋体" w:cs="宋体"/>
          <w:kern w:val="0"/>
          <w:szCs w:val="21"/>
        </w:rPr>
        <w:t>能否正确分析重力的阻力臂与动力臂的大小关系是本题的解题关键。</w:t>
      </w:r>
    </w:p>
    <w:p w14:paraId="7FD4A4B3"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BBF656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、由图象可知：两车均做匀速直线运动，甲车的速度为：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6s</m:t>
            </m:r>
          </m:den>
        </m:f>
        <m:r>
          <w:rPr>
            <w:rFonts w:ascii="Cambria Math" w:hAnsi="Cambria Math"/>
          </w:rPr>
          <m:t>=1m/s</m:t>
        </m:r>
      </m:oMath>
      <w:r>
        <w:rPr>
          <w:rFonts w:ascii="宋体" w:cs="宋体"/>
          <w:kern w:val="0"/>
          <w:szCs w:val="21"/>
        </w:rPr>
        <w:t>；乙车的速度为：</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24m</m:t>
            </m:r>
          </m:num>
          <m:den>
            <m:r>
              <w:rPr>
                <w:rFonts w:ascii="Cambria Math" w:hAnsi="Cambria Math"/>
                <w:sz w:val="24"/>
                <w:szCs w:val="24"/>
              </w:rPr>
              <m:t>6s</m:t>
            </m:r>
          </m:den>
        </m:f>
        <m:r>
          <w:rPr>
            <w:rFonts w:ascii="Cambria Math" w:hAnsi="Cambria Math"/>
          </w:rPr>
          <m:t>=4m/s</m:t>
        </m:r>
      </m:oMath>
      <w:r>
        <w:rPr>
          <w:rFonts w:ascii="宋体" w:cs="宋体"/>
          <w:kern w:val="0"/>
          <w:szCs w:val="21"/>
        </w:rPr>
        <w:t>。</w:t>
      </w:r>
      <w:r>
        <w:rPr>
          <w:rFonts w:ascii="宋体" w:cs="宋体"/>
          <w:kern w:val="0"/>
          <w:szCs w:val="21"/>
        </w:rPr>
        <w:br/>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后，两车行驶的路程分别为：</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t=1m/s×5s=5m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t=4m/s×5s=20m</m:t>
        </m:r>
      </m:oMath>
      <w:r>
        <w:rPr>
          <w:rFonts w:ascii="宋体" w:cs="宋体"/>
          <w:kern w:val="0"/>
          <w:szCs w:val="21"/>
        </w:rPr>
        <w:t>。</w:t>
      </w:r>
      <w:r>
        <w:rPr>
          <w:rFonts w:ascii="宋体" w:cs="宋体"/>
          <w:kern w:val="0"/>
          <w:szCs w:val="21"/>
        </w:rPr>
        <w:br/>
      </w:r>
      <w:r>
        <w:rPr>
          <w:rFonts w:ascii="宋体" w:cs="宋体"/>
          <w:kern w:val="0"/>
          <w:szCs w:val="21"/>
        </w:rPr>
        <w:t>若两车相向行驶，则</w:t>
      </w:r>
      <w:r>
        <w:rPr>
          <w:rFonts w:eastAsia="Times New Roman" w:hAnsi="Times New Roman"/>
          <w:i/>
          <w:iCs/>
          <w:kern w:val="0"/>
          <w:szCs w:val="21"/>
        </w:rPr>
        <w:t>PQ</w:t>
      </w:r>
      <w:r>
        <w:rPr>
          <w:rFonts w:ascii="宋体" w:cs="宋体"/>
          <w:kern w:val="0"/>
          <w:szCs w:val="21"/>
        </w:rPr>
        <w:t>间距离为：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=5m+20m=25m</m:t>
        </m:r>
      </m:oMath>
      <w:r>
        <w:rPr>
          <w:rFonts w:ascii="宋体" w:cs="宋体"/>
          <w:kern w:val="0"/>
          <w:szCs w:val="21"/>
        </w:rPr>
        <w:t>；若两车同向行驶，则</w:t>
      </w:r>
      <w:r>
        <w:rPr>
          <w:rFonts w:eastAsia="Times New Roman" w:hAnsi="Times New Roman"/>
          <w:i/>
          <w:iCs/>
          <w:kern w:val="0"/>
          <w:szCs w:val="21"/>
        </w:rPr>
        <w:t>PQ</w:t>
      </w:r>
      <w:r>
        <w:rPr>
          <w:rFonts w:ascii="宋体" w:cs="宋体"/>
          <w:kern w:val="0"/>
          <w:szCs w:val="21"/>
        </w:rPr>
        <w:t>间距离为：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=20m-5m=15m</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、由图象可知：两车均做匀速直线运动，甲车的速度为：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6s</m:t>
            </m:r>
          </m:den>
        </m:f>
        <m:r>
          <w:rPr>
            <w:rFonts w:ascii="Cambria Math" w:hAnsi="Cambria Math"/>
          </w:rPr>
          <m:t>=1m/s</m:t>
        </m:r>
      </m:oMath>
      <w:r>
        <w:rPr>
          <w:rFonts w:ascii="宋体" w:cs="宋体"/>
          <w:kern w:val="0"/>
          <w:szCs w:val="21"/>
        </w:rPr>
        <w:t>；乙车的速度为：</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24m</m:t>
            </m:r>
          </m:num>
          <m:den>
            <m:r>
              <w:rPr>
                <w:rFonts w:ascii="Cambria Math" w:hAnsi="Cambria Math"/>
                <w:sz w:val="24"/>
                <w:szCs w:val="24"/>
              </w:rPr>
              <m:t>6s</m:t>
            </m:r>
          </m:den>
        </m:f>
        <m:r>
          <w:rPr>
            <w:rFonts w:ascii="Cambria Math" w:hAnsi="Cambria Math"/>
          </w:rPr>
          <m:t>=4m/s</m:t>
        </m:r>
      </m:oMath>
      <w:r>
        <w:rPr>
          <w:rFonts w:ascii="宋体" w:cs="宋体"/>
          <w:kern w:val="0"/>
          <w:szCs w:val="21"/>
        </w:rPr>
        <w:t>。</w:t>
      </w:r>
      <w:r>
        <w:rPr>
          <w:rFonts w:ascii="宋体" w:cs="宋体"/>
          <w:kern w:val="0"/>
          <w:szCs w:val="21"/>
        </w:rPr>
        <w:br/>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后，两车行驶的路程分别为：</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t=1m/s×5s=5m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t=4m/s×5s=20m</m:t>
        </m:r>
      </m:oMath>
      <w:r>
        <w:rPr>
          <w:rFonts w:ascii="宋体" w:cs="宋体"/>
          <w:kern w:val="0"/>
          <w:szCs w:val="21"/>
        </w:rPr>
        <w:t>。</w:t>
      </w:r>
      <w:r>
        <w:rPr>
          <w:rFonts w:ascii="宋体" w:cs="宋体"/>
          <w:kern w:val="0"/>
          <w:szCs w:val="21"/>
        </w:rPr>
        <w:br/>
      </w:r>
      <w:r>
        <w:rPr>
          <w:rFonts w:ascii="宋体" w:cs="宋体"/>
          <w:kern w:val="0"/>
          <w:szCs w:val="21"/>
        </w:rPr>
        <w:t>若两车同向行驶，则</w:t>
      </w:r>
      <w:r>
        <w:rPr>
          <w:rFonts w:eastAsia="Times New Roman" w:hAnsi="Times New Roman"/>
          <w:i/>
          <w:iCs/>
          <w:kern w:val="0"/>
          <w:szCs w:val="21"/>
        </w:rPr>
        <w:t>PQ</w:t>
      </w:r>
      <w:r>
        <w:rPr>
          <w:rFonts w:ascii="宋体" w:cs="宋体"/>
          <w:kern w:val="0"/>
          <w:szCs w:val="21"/>
        </w:rPr>
        <w:t>间距离为：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=5m+20m=25m</m:t>
        </m:r>
      </m:oMath>
      <w:r>
        <w:rPr>
          <w:rFonts w:ascii="宋体" w:cs="宋体"/>
          <w:kern w:val="0"/>
          <w:szCs w:val="21"/>
        </w:rPr>
        <w:t>；若两车相向行驶，则</w:t>
      </w:r>
      <w:r>
        <w:rPr>
          <w:rFonts w:eastAsia="Times New Roman" w:hAnsi="Times New Roman"/>
          <w:i/>
          <w:iCs/>
          <w:kern w:val="0"/>
          <w:szCs w:val="21"/>
        </w:rPr>
        <w:t>PQ</w:t>
      </w:r>
      <w:r>
        <w:rPr>
          <w:rFonts w:ascii="宋体" w:cs="宋体"/>
          <w:kern w:val="0"/>
          <w:szCs w:val="21"/>
        </w:rPr>
        <w:t>间距离为：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=20m-5m=15m</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、若两车同向行驶，相遇后再行驶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，则乙车始终在甲车的前方；若两车相向行驶，相遇后再行驶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，则两车的距离会越来越大。故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、继续行驶</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，两车行驶的路程分别为：</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t=1m/s×2s=2m</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t=4m/s×2s=8m</m:t>
        </m:r>
      </m:oMath>
      <w:r>
        <w:rPr>
          <w:rFonts w:ascii="宋体" w:cs="宋体"/>
          <w:kern w:val="0"/>
          <w:szCs w:val="21"/>
        </w:rPr>
        <w:t>。</w:t>
      </w:r>
      <w:r>
        <w:rPr>
          <w:rFonts w:ascii="宋体" w:cs="宋体"/>
          <w:kern w:val="0"/>
          <w:szCs w:val="21"/>
        </w:rPr>
        <w:br/>
      </w:r>
      <w:r>
        <w:rPr>
          <w:rFonts w:ascii="宋体" w:cs="宋体"/>
          <w:kern w:val="0"/>
          <w:szCs w:val="21"/>
        </w:rPr>
        <w:t>若两车相向行驶，相遇后继续行驶</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，两车间的距离为：</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=2m+8m=10m</m:t>
        </m:r>
      </m:oMath>
      <w:r>
        <w:rPr>
          <w:rFonts w:ascii="宋体" w:cs="宋体"/>
          <w:kern w:val="0"/>
          <w:szCs w:val="21"/>
        </w:rPr>
        <w:t>；若两车同向行驶，相遇后继续行驶</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=8m-2m=6m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根据图象得出物体的速度值。</w:t>
      </w:r>
      <w:r>
        <w:rPr>
          <w:rFonts w:ascii="宋体" w:cs="宋体"/>
          <w:kern w:val="0"/>
          <w:szCs w:val="21"/>
        </w:rPr>
        <w:br/>
      </w:r>
      <m:oMath>
        <m:r>
          <w:rPr>
            <w:rFonts w:ascii="Cambria Math" w:hAnsi="Cambria Math"/>
          </w:rPr>
          <m:t>(2)</m:t>
        </m:r>
      </m:oMath>
      <w:r>
        <w:rPr>
          <w:rFonts w:ascii="宋体" w:cs="宋体"/>
          <w:kern w:val="0"/>
          <w:szCs w:val="21"/>
        </w:rPr>
        <w:t>分两种情况进行讨论：一是两车同向行驶，二是两车相向行驶。</w:t>
      </w:r>
      <w:r>
        <w:rPr>
          <w:rFonts w:ascii="宋体" w:cs="宋体"/>
          <w:kern w:val="0"/>
          <w:szCs w:val="21"/>
        </w:rPr>
        <w:br/>
      </w:r>
      <w:r>
        <w:rPr>
          <w:rFonts w:ascii="宋体" w:cs="宋体"/>
          <w:kern w:val="0"/>
          <w:szCs w:val="21"/>
        </w:rPr>
        <w:t>会正确分析图象中提供的信息，熟练运用速度的计算公式，是解答此题的关键。</w:t>
      </w:r>
    </w:p>
    <w:p w14:paraId="18A31749"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3C11BB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本题考查对弹力的理解，弹力的施力物体是发生形变的物体，受力物体是与之接触的物体。</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、茶杯和桌面之间有相互作用的弹力，是由于桌面和茶杯都发生了形变，故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、桌面受到向下的弹力，是茶杯施加的，是由于茶杯发生了形变而产生的，故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、茶杯受到桌面向上的弹力，是由于桌面发生了形变，故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62503CC6"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38723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、甲乙液面相平，且液体均为水，根据</w:t>
      </w:r>
      <m:oMath>
        <m:r>
          <w:rPr>
            <w:rFonts w:ascii="Cambria Math" w:hAnsi="Cambria Math"/>
          </w:rPr>
          <m:t>p=ρgh</m:t>
        </m:r>
      </m:oMath>
      <w:r>
        <w:rPr>
          <w:rFonts w:ascii="宋体" w:cs="宋体"/>
          <w:kern w:val="0"/>
          <w:szCs w:val="21"/>
        </w:rPr>
        <w:t>可知，水对溢水杯底部的压强相等，即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、溢水杯的底面积不变，受到的压强相同，根据</w:t>
      </w:r>
      <m:oMath>
        <m:r>
          <w:rPr>
            <w:rFonts w:ascii="Cambria Math" w:hAnsi="Cambria Math"/>
          </w:rPr>
          <m:t>F=pS</m:t>
        </m:r>
      </m:oMath>
      <w:r>
        <w:rPr>
          <w:rFonts w:ascii="宋体" w:cs="宋体"/>
          <w:kern w:val="0"/>
          <w:szCs w:val="21"/>
        </w:rPr>
        <w:t>可知容器底部受到的水的压力的大小不变，即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为铁块浸没水中前的拉力</w:t>
      </w:r>
      <m:oMath>
        <m:r>
          <w:rPr>
            <w:rFonts w:ascii="Cambria Math" w:hAnsi="Cambria Math"/>
          </w:rPr>
          <m:t>(</m:t>
        </m:r>
      </m:oMath>
      <w:r>
        <w:rPr>
          <w:rFonts w:ascii="宋体" w:cs="宋体"/>
          <w:kern w:val="0"/>
          <w:szCs w:val="21"/>
        </w:rPr>
        <w:t>等于铁块的重力</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为铁块浸没水中后的拉力，根据称重法测浮力可知，铁块受到的浮力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、根据阿基米德原理可知，铁块所受浮力等于排开水的重力，所以小烧杯中水的重力</w:t>
      </w:r>
      <m:oMath>
        <m:r>
          <w:rPr>
            <w:rFonts w:ascii="Cambria Math" w:hAnsi="Cambria Math"/>
          </w:rPr>
          <m:t>(</m:t>
        </m:r>
      </m:oMath>
      <w:r>
        <w:rPr>
          <w:rFonts w:ascii="宋体" w:cs="宋体"/>
          <w:kern w:val="0"/>
          <w:szCs w:val="21"/>
        </w:rPr>
        <w:t>排开水的重力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分析水对溢水杯底部的压强变化；</w:t>
      </w:r>
      <w:r>
        <w:rPr>
          <w:rFonts w:ascii="宋体" w:cs="宋体"/>
          <w:kern w:val="0"/>
          <w:szCs w:val="21"/>
        </w:rPr>
        <w:br/>
      </w:r>
      <m:oMath>
        <m:r>
          <w:rPr>
            <w:rFonts w:ascii="Cambria Math" w:hAnsi="Cambria Math"/>
          </w:rPr>
          <w:lastRenderedPageBreak/>
          <m:t>(2)</m:t>
        </m:r>
      </m:oMath>
      <w:r>
        <w:rPr>
          <w:rFonts w:ascii="宋体" w:cs="宋体"/>
          <w:kern w:val="0"/>
          <w:szCs w:val="21"/>
        </w:rPr>
        <w:t>根据</w:t>
      </w:r>
      <m:oMath>
        <m:r>
          <w:rPr>
            <w:rFonts w:ascii="Cambria Math" w:hAnsi="Cambria Math"/>
          </w:rPr>
          <m:t>F=pS</m:t>
        </m:r>
      </m:oMath>
      <w:r>
        <w:rPr>
          <w:rFonts w:ascii="宋体" w:cs="宋体"/>
          <w:kern w:val="0"/>
          <w:szCs w:val="21"/>
        </w:rPr>
        <w:t>分析容器底部受到的水的压力的大小关系；</w:t>
      </w:r>
      <w:r>
        <w:rPr>
          <w:rFonts w:ascii="宋体" w:cs="宋体"/>
          <w:kern w:val="0"/>
          <w:szCs w:val="21"/>
        </w:rPr>
        <w:br/>
      </w:r>
      <m:oMath>
        <m:r>
          <w:rPr>
            <w:rFonts w:ascii="Cambria Math" w:hAnsi="Cambria Math"/>
          </w:rPr>
          <m:t>(3)</m:t>
        </m:r>
      </m:oMath>
      <w:r>
        <w:rPr>
          <w:rFonts w:ascii="宋体" w:cs="宋体"/>
          <w:kern w:val="0"/>
          <w:szCs w:val="21"/>
        </w:rPr>
        <w:t>根据称重法求浮力；物体所受浮力等于排开液体的重力。</w:t>
      </w:r>
      <w:r>
        <w:rPr>
          <w:rFonts w:ascii="宋体" w:cs="宋体"/>
          <w:kern w:val="0"/>
          <w:szCs w:val="21"/>
        </w:rPr>
        <w:br/>
      </w:r>
      <w:r>
        <w:rPr>
          <w:rFonts w:ascii="宋体" w:cs="宋体"/>
          <w:kern w:val="0"/>
          <w:szCs w:val="21"/>
        </w:rPr>
        <w:t>此题考查了液体压强公式、阿基米德原理的应用，同时考查称重法求浮力。</w:t>
      </w:r>
    </w:p>
    <w:p w14:paraId="7F826C3D"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97F4C3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解：伞面“上凸下平”，当电动车快速行驶时，伞上方空气流速大，压强小；伞下方空气流速小，压强大，伞就受到一个向上的压强、压力差，使伞面向上吸；故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液体和气体都称为流体，生活中常见的流体是水和空气，流体的流速越大，压强越小；流体的流速越小，压强越大。</w:t>
      </w:r>
      <w:r>
        <w:rPr>
          <w:rFonts w:ascii="宋体" w:cs="宋体"/>
          <w:kern w:val="0"/>
          <w:szCs w:val="21"/>
        </w:rPr>
        <w:br/>
        <w:t>此题考查流体压强和流速的关系在实际生活中的应用，既考查了学生对物理知识的掌握情况，又提高了学生的安全意识，是一道与生活联系非常密切的好题。</w:t>
      </w:r>
    </w:p>
    <w:p w14:paraId="339B6466"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B675A0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解：在“天宫课堂”上，将两块透明板上的水球接触后粘在一起，慢慢拉开板后形成一个长长的“液桥”，都说明了分子间存在相互作用的引力，故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水球由水分子构成，两个水球接触后能合成一个，说明分子间存在引力的作用。</w:t>
      </w:r>
      <w:r>
        <w:rPr>
          <w:rFonts w:ascii="宋体" w:cs="宋体"/>
          <w:kern w:val="0"/>
          <w:szCs w:val="21"/>
        </w:rPr>
        <w:br/>
        <w:t>本题考查分子间的作用力，掌握分子动理论的观点是解答本题的关键。</w:t>
      </w:r>
    </w:p>
    <w:p w14:paraId="76F652A7"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2CDB7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AB.</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0∼6s</m:t>
        </m:r>
      </m:oMath>
      <w:r>
        <w:rPr>
          <w:rFonts w:ascii="宋体" w:cs="宋体"/>
          <w:kern w:val="0"/>
          <w:szCs w:val="21"/>
        </w:rPr>
        <w:t>内，物体的速度为</w:t>
      </w:r>
      <w:r>
        <w:rPr>
          <w:rFonts w:eastAsia="Times New Roman" w:hAnsi="Times New Roman"/>
          <w:kern w:val="0"/>
          <w:szCs w:val="21"/>
        </w:rPr>
        <w:t>0</w:t>
      </w:r>
      <w:r>
        <w:rPr>
          <w:rFonts w:ascii="宋体" w:cs="宋体"/>
          <w:kern w:val="0"/>
          <w:szCs w:val="21"/>
        </w:rPr>
        <w:t>，处于静止状态，受到的推力等于静摩擦力，故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6∼8s</m:t>
        </m:r>
      </m:oMath>
      <w:r>
        <w:rPr>
          <w:rFonts w:ascii="宋体" w:cs="宋体"/>
          <w:kern w:val="0"/>
          <w:szCs w:val="21"/>
        </w:rPr>
        <w:t>内木块做加速运动，</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后木块</w:t>
      </w:r>
      <w:r>
        <w:rPr>
          <w:rFonts w:eastAsia="Times New Roman" w:hAnsi="Times New Roman"/>
          <w:i/>
          <w:iCs/>
          <w:kern w:val="0"/>
          <w:szCs w:val="21"/>
        </w:rPr>
        <w:t>A</w:t>
      </w:r>
      <w:r>
        <w:rPr>
          <w:rFonts w:ascii="宋体" w:cs="宋体"/>
          <w:kern w:val="0"/>
          <w:szCs w:val="21"/>
        </w:rPr>
        <w:t>做匀速直线运动，</w:t>
      </w:r>
      <w:r>
        <w:rPr>
          <w:rFonts w:ascii="宋体" w:cs="宋体"/>
          <w:kern w:val="0"/>
          <w:szCs w:val="21"/>
        </w:rPr>
        <w:br/>
      </w:r>
      <w:r>
        <w:rPr>
          <w:rFonts w:ascii="宋体" w:cs="宋体"/>
          <w:kern w:val="0"/>
          <w:szCs w:val="21"/>
        </w:rPr>
        <w:t>此时木块处于平衡状态，受到水平向右的拉力和水平向左的滑动摩擦力是一对平衡力，</w:t>
      </w:r>
      <w:r>
        <w:rPr>
          <w:rFonts w:ascii="宋体" w:cs="宋体"/>
          <w:kern w:val="0"/>
          <w:szCs w:val="21"/>
        </w:rPr>
        <w:br/>
        <w:t>由二力平衡条件和</w:t>
      </w:r>
      <m:oMath>
        <m:r>
          <w:rPr>
            <w:rFonts w:ascii="Cambria Math" w:hAnsi="Cambria Math"/>
          </w:rPr>
          <m:t>F-t</m:t>
        </m:r>
      </m:oMath>
      <w:r>
        <w:rPr>
          <w:rFonts w:ascii="宋体" w:cs="宋体"/>
          <w:kern w:val="0"/>
          <w:szCs w:val="21"/>
        </w:rPr>
        <w:t>图像可得：</w:t>
      </w:r>
      <m:oMath>
        <m:r>
          <w:rPr>
            <w:rFonts w:ascii="Cambria Math" w:hAnsi="Cambria Math"/>
          </w:rPr>
          <m:t>f=F=10N</m:t>
        </m:r>
      </m:oMath>
      <w:r>
        <w:rPr>
          <w:rFonts w:ascii="宋体" w:cs="宋体"/>
          <w:kern w:val="0"/>
          <w:szCs w:val="21"/>
        </w:rPr>
        <w:t>；</w:t>
      </w:r>
      <w:r>
        <w:rPr>
          <w:rFonts w:ascii="宋体" w:cs="宋体"/>
          <w:kern w:val="0"/>
          <w:szCs w:val="21"/>
        </w:rPr>
        <w:br/>
      </w:r>
      <w:r>
        <w:rPr>
          <w:rFonts w:ascii="宋体" w:cs="宋体"/>
          <w:kern w:val="0"/>
          <w:szCs w:val="21"/>
        </w:rPr>
        <w:t>因滑动摩擦力的大小只与接触面的粗糙程度和压力的大小有关，与运动的速度无关；</w:t>
      </w:r>
      <w:r>
        <w:rPr>
          <w:rFonts w:ascii="宋体" w:cs="宋体"/>
          <w:kern w:val="0"/>
          <w:szCs w:val="21"/>
        </w:rPr>
        <w:br/>
        <w:t>在</w:t>
      </w:r>
      <m:oMath>
        <m:r>
          <w:rPr>
            <w:rFonts w:ascii="Cambria Math" w:hAnsi="Cambria Math"/>
          </w:rPr>
          <m:t>6∼8s</m:t>
        </m:r>
      </m:oMath>
      <w:r>
        <w:rPr>
          <w:rFonts w:ascii="宋体" w:cs="宋体"/>
          <w:kern w:val="0"/>
          <w:szCs w:val="21"/>
        </w:rPr>
        <w:t>内，木块</w:t>
      </w:r>
      <w:r>
        <w:rPr>
          <w:rFonts w:eastAsia="Times New Roman" w:hAnsi="Times New Roman"/>
          <w:i/>
          <w:iCs/>
          <w:kern w:val="0"/>
          <w:szCs w:val="21"/>
        </w:rPr>
        <w:t>A</w:t>
      </w:r>
      <w:r>
        <w:rPr>
          <w:rFonts w:ascii="宋体" w:cs="宋体"/>
          <w:kern w:val="0"/>
          <w:szCs w:val="21"/>
        </w:rPr>
        <w:t>做加速直线运动，木块受到的摩擦力仍然为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r>
          <w:rPr>
            <w:rFonts w:ascii="Cambria Math" w:hAnsi="Cambria Math"/>
          </w:rPr>
          <m:t>F-t</m:t>
        </m:r>
      </m:oMath>
      <w:r>
        <w:rPr>
          <w:rFonts w:ascii="宋体" w:cs="宋体"/>
          <w:kern w:val="0"/>
          <w:szCs w:val="21"/>
        </w:rPr>
        <w:t>图像可知，</w:t>
      </w:r>
      <m:oMath>
        <m:r>
          <w:rPr>
            <w:rFonts w:ascii="Cambria Math" w:hAnsi="Cambria Math"/>
          </w:rPr>
          <m:t>0∼6s</m:t>
        </m:r>
      </m:oMath>
      <w:r>
        <w:rPr>
          <w:rFonts w:ascii="宋体" w:cs="宋体"/>
          <w:kern w:val="0"/>
          <w:szCs w:val="21"/>
        </w:rPr>
        <w:t>内木块受到的最大推力为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0∼6s</m:t>
        </m:r>
      </m:oMath>
      <w:r>
        <w:rPr>
          <w:rFonts w:ascii="宋体" w:cs="宋体"/>
          <w:kern w:val="0"/>
          <w:szCs w:val="21"/>
        </w:rPr>
        <w:t>内，木块静止处于平衡状态，所以，当</w:t>
      </w:r>
      <m:oMath>
        <m:r>
          <w:rPr>
            <w:rFonts w:ascii="Cambria Math" w:hAnsi="Cambria Math"/>
          </w:rPr>
          <m:t>F=11N</m:t>
        </m:r>
      </m:oMath>
      <w:r>
        <w:rPr>
          <w:rFonts w:ascii="宋体" w:cs="宋体"/>
          <w:kern w:val="0"/>
          <w:szCs w:val="21"/>
        </w:rPr>
        <w:t>时，木块可能处于静止状态，故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【分析】</w:t>
      </w:r>
      <w:r>
        <w:rPr>
          <w:rFonts w:ascii="宋体" w:cs="宋体"/>
          <w:kern w:val="0"/>
          <w:szCs w:val="21"/>
        </w:rPr>
        <w:br/>
      </w:r>
      <m:oMath>
        <m:r>
          <w:rPr>
            <w:rFonts w:ascii="Cambria Math" w:hAnsi="Cambria Math"/>
          </w:rPr>
          <w:lastRenderedPageBreak/>
          <m:t>(1)(2)</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0∼6s</m:t>
        </m:r>
      </m:oMath>
      <w:r>
        <w:rPr>
          <w:rFonts w:ascii="宋体" w:cs="宋体"/>
          <w:kern w:val="0"/>
          <w:szCs w:val="21"/>
        </w:rPr>
        <w:t>内，物体处于静止状态，根据二力平衡条件分析物体</w:t>
      </w:r>
      <w:r>
        <w:rPr>
          <w:rFonts w:eastAsia="Times New Roman" w:hAnsi="Times New Roman"/>
          <w:i/>
          <w:iCs/>
          <w:kern w:val="0"/>
          <w:szCs w:val="21"/>
        </w:rPr>
        <w:t>A</w:t>
      </w:r>
      <w:r>
        <w:rPr>
          <w:rFonts w:ascii="宋体" w:cs="宋体"/>
          <w:kern w:val="0"/>
          <w:szCs w:val="21"/>
        </w:rPr>
        <w:t>受到的摩擦力；</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6∼8s</m:t>
        </m:r>
      </m:oMath>
      <w:r>
        <w:rPr>
          <w:rFonts w:ascii="宋体" w:cs="宋体"/>
          <w:kern w:val="0"/>
          <w:szCs w:val="21"/>
        </w:rPr>
        <w:t>内木块做匀加速运动，</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后木块</w:t>
      </w:r>
      <w:r>
        <w:rPr>
          <w:rFonts w:eastAsia="Times New Roman" w:hAnsi="Times New Roman"/>
          <w:i/>
          <w:iCs/>
          <w:kern w:val="0"/>
          <w:szCs w:val="21"/>
        </w:rPr>
        <w:t>A</w:t>
      </w:r>
      <w:r>
        <w:rPr>
          <w:rFonts w:ascii="宋体" w:cs="宋体"/>
          <w:kern w:val="0"/>
          <w:szCs w:val="21"/>
        </w:rPr>
        <w:t>做匀速直线运动，</w:t>
      </w:r>
      <w:r>
        <w:rPr>
          <w:rFonts w:ascii="宋体" w:cs="宋体"/>
          <w:kern w:val="0"/>
          <w:szCs w:val="21"/>
        </w:rPr>
        <w:br/>
      </w:r>
      <w:r>
        <w:rPr>
          <w:rFonts w:ascii="宋体" w:cs="宋体"/>
          <w:kern w:val="0"/>
          <w:szCs w:val="21"/>
        </w:rPr>
        <w:t>此时木块受到水平向右的拉力和水平向左的摩擦力是一对平衡力，两个力的大小相等，</w:t>
      </w:r>
      <w:r>
        <w:rPr>
          <w:rFonts w:ascii="宋体" w:cs="宋体"/>
          <w:kern w:val="0"/>
          <w:szCs w:val="21"/>
        </w:rPr>
        <w:br/>
        <w:t>结合影响滑动摩擦力的因素可求出</w:t>
      </w:r>
      <m:oMath>
        <m:r>
          <w:rPr>
            <w:rFonts w:ascii="Cambria Math" w:hAnsi="Cambria Math"/>
          </w:rPr>
          <m:t>6∼8s</m:t>
        </m:r>
      </m:oMath>
      <w:r>
        <w:rPr>
          <w:rFonts w:ascii="宋体" w:cs="宋体"/>
          <w:kern w:val="0"/>
          <w:szCs w:val="21"/>
        </w:rPr>
        <w:t>内木块受到的摩擦力；</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F-t</m:t>
        </m:r>
      </m:oMath>
      <w:r>
        <w:rPr>
          <w:rFonts w:ascii="宋体" w:cs="宋体"/>
          <w:kern w:val="0"/>
          <w:szCs w:val="21"/>
        </w:rPr>
        <w:t>图像可知，</w:t>
      </w:r>
      <m:oMath>
        <m:r>
          <w:rPr>
            <w:rFonts w:ascii="Cambria Math" w:hAnsi="Cambria Math"/>
          </w:rPr>
          <m:t>0∼6s</m:t>
        </m:r>
      </m:oMath>
      <w:r>
        <w:rPr>
          <w:rFonts w:ascii="宋体" w:cs="宋体"/>
          <w:kern w:val="0"/>
          <w:szCs w:val="21"/>
        </w:rPr>
        <w:t>内木块受到的最大推力，由</w:t>
      </w:r>
      <m:oMath>
        <m:r>
          <w:rPr>
            <w:rFonts w:ascii="Cambria Math" w:hAnsi="Cambria Math"/>
          </w:rPr>
          <m:t>v-t</m:t>
        </m:r>
      </m:oMath>
      <w:r>
        <w:rPr>
          <w:rFonts w:ascii="宋体" w:cs="宋体"/>
          <w:kern w:val="0"/>
          <w:szCs w:val="21"/>
        </w:rPr>
        <w:t>图像可知</w:t>
      </w:r>
      <m:oMath>
        <m:r>
          <w:rPr>
            <w:rFonts w:ascii="Cambria Math" w:hAnsi="Cambria Math"/>
          </w:rPr>
          <m:t>0∼6s</m:t>
        </m:r>
      </m:oMath>
      <w:r>
        <w:rPr>
          <w:rFonts w:ascii="宋体" w:cs="宋体"/>
          <w:kern w:val="0"/>
          <w:szCs w:val="21"/>
        </w:rPr>
        <w:t>内木块的状态，</w:t>
      </w:r>
      <w:r>
        <w:rPr>
          <w:rFonts w:ascii="宋体" w:cs="宋体"/>
          <w:kern w:val="0"/>
          <w:szCs w:val="21"/>
        </w:rPr>
        <w:br/>
      </w:r>
      <w:r>
        <w:rPr>
          <w:rFonts w:ascii="宋体" w:cs="宋体"/>
          <w:kern w:val="0"/>
          <w:szCs w:val="21"/>
        </w:rPr>
        <w:t>然后判断出</w:t>
      </w:r>
      <m:oMath>
        <m:r>
          <w:rPr>
            <w:rFonts w:ascii="Cambria Math" w:hAnsi="Cambria Math"/>
          </w:rPr>
          <m:t>F=11N</m:t>
        </m:r>
      </m:oMath>
      <w:r>
        <w:rPr>
          <w:rFonts w:ascii="宋体" w:cs="宋体"/>
          <w:kern w:val="0"/>
          <w:szCs w:val="21"/>
        </w:rPr>
        <w:t>时木块的状态。</w:t>
      </w:r>
      <w:r>
        <w:rPr>
          <w:rFonts w:ascii="宋体" w:cs="宋体"/>
          <w:kern w:val="0"/>
          <w:szCs w:val="21"/>
        </w:rPr>
        <w:br/>
      </w:r>
      <w:r>
        <w:rPr>
          <w:rFonts w:ascii="宋体" w:cs="宋体"/>
          <w:kern w:val="0"/>
          <w:szCs w:val="21"/>
        </w:rPr>
        <w:t>本题考查了二力平衡条件应用、影响滑动摩擦力大小的因素，关键是</w:t>
      </w:r>
      <m:oMath>
        <m:r>
          <w:rPr>
            <w:rFonts w:ascii="Cambria Math" w:hAnsi="Cambria Math"/>
          </w:rPr>
          <m:t>v-t</m:t>
        </m:r>
      </m:oMath>
      <w:r>
        <w:rPr>
          <w:rFonts w:ascii="宋体" w:cs="宋体"/>
          <w:kern w:val="0"/>
          <w:szCs w:val="21"/>
        </w:rPr>
        <w:t>图像、</w:t>
      </w:r>
      <m:oMath>
        <m:r>
          <w:rPr>
            <w:rFonts w:ascii="Cambria Math" w:hAnsi="Cambria Math"/>
          </w:rPr>
          <m:t>F-t</m:t>
        </m:r>
      </m:oMath>
      <w:r>
        <w:rPr>
          <w:rFonts w:ascii="宋体" w:cs="宋体"/>
          <w:kern w:val="0"/>
          <w:szCs w:val="21"/>
        </w:rPr>
        <w:t>图像相结合判断出物体各段运动状态。</w:t>
      </w:r>
    </w:p>
    <w:p w14:paraId="0912B7F5"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27E75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在水平方向，物块受到弹簧测力计向右的拉力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w:r>
        <w:rPr>
          <w:rFonts w:ascii="宋体" w:cs="宋体"/>
          <w:kern w:val="0"/>
          <w:szCs w:val="21"/>
        </w:rPr>
        <w:t>和地面向左的摩擦力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，且木块匀速运动，这两个力是一对平衡力，故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是弹簧测力计对物块的拉力、</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是物块对弹簧测力计的拉力，这两个力大小相等、方向相反、作用在同一直线上，是一对相互作用力，故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是物块受到的摩擦力，</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是手对弹簧测力计的拉力，这两个力既不是</w:t>
      </w:r>
      <w:r>
        <w:rPr>
          <w:rFonts w:eastAsia="Times New Roman" w:hAnsi="Times New Roman"/>
          <w:kern w:val="0"/>
          <w:szCs w:val="21"/>
        </w:rPr>
        <w:t> </w:t>
      </w:r>
      <w:r>
        <w:rPr>
          <w:rFonts w:ascii="宋体" w:cs="宋体"/>
          <w:kern w:val="0"/>
          <w:szCs w:val="21"/>
        </w:rPr>
        <w:t>平衡力也不是相互作用力，故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都是作用在弹簧测力计上的力，且大小相等、方向相反、在同一直线上，是一对平衡力，故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一对相互作用力应满足的条件：二力的大小相等、方向相反、在同一直线上、作用在两个物体上；</w:t>
      </w:r>
      <w:r>
        <w:rPr>
          <w:rFonts w:ascii="宋体" w:cs="宋体"/>
          <w:kern w:val="0"/>
          <w:szCs w:val="21"/>
        </w:rPr>
        <w:br/>
        <w:t>一对平衡力应满足的条件：二力的大小相等、方向相反、在同一直线上、作用在同一物体上。</w:t>
      </w:r>
      <w:r>
        <w:rPr>
          <w:rFonts w:ascii="宋体" w:cs="宋体"/>
          <w:kern w:val="0"/>
          <w:szCs w:val="21"/>
        </w:rPr>
        <w:br/>
        <w:t>本题考查了平衡力和相互作用力的区分，是基础题，但难度不大。</w:t>
      </w:r>
    </w:p>
    <w:p w14:paraId="4BE34E1F"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38E0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C</w:t>
      </w:r>
      <w:r>
        <w:rPr>
          <w:rFonts w:ascii="宋体" w:cs="宋体"/>
          <w:kern w:val="0"/>
          <w:szCs w:val="21"/>
        </w:rPr>
        <w:t>，开始重力大于弹力，合力向下，做合力逐渐减小的加速运动，当重力等于弹力时，合力为零，速度最大；然后重力小于弹力，合力向上，做合力逐渐增大的减速运动。</w:t>
      </w:r>
      <w:r>
        <w:rPr>
          <w:rFonts w:ascii="宋体" w:cs="宋体"/>
          <w:kern w:val="0"/>
          <w:szCs w:val="21"/>
        </w:rPr>
        <w:br/>
      </w:r>
      <w:r>
        <w:rPr>
          <w:rFonts w:eastAsia="Times New Roman" w:hAnsi="Times New Roman"/>
          <w:i/>
          <w:iCs/>
          <w:kern w:val="0"/>
          <w:szCs w:val="21"/>
        </w:rPr>
        <w:t>ABC</w:t>
      </w:r>
      <w:r>
        <w:rPr>
          <w:rFonts w:ascii="宋体" w:cs="宋体"/>
          <w:kern w:val="0"/>
          <w:szCs w:val="21"/>
        </w:rPr>
        <w:t>、游戏者从起跳点至下落到</w:t>
      </w:r>
      <w:r>
        <w:rPr>
          <w:rFonts w:eastAsia="Times New Roman" w:hAnsi="Times New Roman"/>
          <w:i/>
          <w:iCs/>
          <w:kern w:val="0"/>
          <w:szCs w:val="21"/>
        </w:rPr>
        <w:t>A</w:t>
      </w:r>
      <w:r>
        <w:rPr>
          <w:rFonts w:ascii="宋体" w:cs="宋体"/>
          <w:kern w:val="0"/>
          <w:szCs w:val="21"/>
        </w:rPr>
        <w:t>点的过程中，不考虑空气阻力，人受到重力的作用，合力保持不变；高度减小，重力势能减小，速度变大，动能变大，游戏者做加速运动；越过</w:t>
      </w:r>
      <w:r>
        <w:rPr>
          <w:rFonts w:eastAsia="Times New Roman" w:hAnsi="Times New Roman"/>
          <w:i/>
          <w:iCs/>
          <w:kern w:val="0"/>
          <w:szCs w:val="21"/>
        </w:rPr>
        <w:t>A</w:t>
      </w:r>
      <w:r>
        <w:rPr>
          <w:rFonts w:ascii="宋体" w:cs="宋体"/>
          <w:kern w:val="0"/>
          <w:szCs w:val="21"/>
        </w:rPr>
        <w:t>点后，开始重力大于弹力，合力向下，做加速运动，当重力等于弹力时，速度最大，当重力小于弹力时，做减速运动，故</w:t>
      </w:r>
      <w:r>
        <w:rPr>
          <w:rFonts w:eastAsia="Times New Roman" w:hAnsi="Times New Roman"/>
          <w:i/>
          <w:iCs/>
          <w:kern w:val="0"/>
          <w:szCs w:val="21"/>
        </w:rPr>
        <w:t>AC</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、游戏者从</w:t>
      </w:r>
      <w:r>
        <w:rPr>
          <w:rFonts w:eastAsia="Times New Roman" w:hAnsi="Times New Roman"/>
          <w:i/>
          <w:iCs/>
          <w:kern w:val="0"/>
          <w:szCs w:val="21"/>
        </w:rPr>
        <w:t>B</w:t>
      </w:r>
      <w:r>
        <w:rPr>
          <w:rFonts w:ascii="宋体" w:cs="宋体"/>
          <w:kern w:val="0"/>
          <w:szCs w:val="21"/>
        </w:rPr>
        <w:t>点向</w:t>
      </w:r>
      <w:r>
        <w:rPr>
          <w:rFonts w:eastAsia="Times New Roman" w:hAnsi="Times New Roman"/>
          <w:i/>
          <w:iCs/>
          <w:kern w:val="0"/>
          <w:szCs w:val="21"/>
        </w:rPr>
        <w:t>C</w:t>
      </w:r>
      <w:r>
        <w:rPr>
          <w:rFonts w:ascii="宋体" w:cs="宋体"/>
          <w:kern w:val="0"/>
          <w:szCs w:val="21"/>
        </w:rPr>
        <w:t>点运动的过程中，弹力越来越大，则合力方向竖直向上，且越来越大，故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C</w:t>
      </w:r>
      <w:r>
        <w:rPr>
          <w:rFonts w:ascii="宋体" w:cs="宋体"/>
          <w:kern w:val="0"/>
          <w:szCs w:val="21"/>
        </w:rPr>
        <w:t>，开始重力大于弹力，加速向下运动，做合力逐渐减小的加速运动，当重力等于弹力时，速度最大，然后重力小于弹力，合力向上，做合力逐渐增大的减速运动，到达最低点，速度为零。</w:t>
      </w:r>
      <w:r>
        <w:rPr>
          <w:rFonts w:ascii="宋体" w:cs="宋体"/>
          <w:kern w:val="0"/>
          <w:szCs w:val="21"/>
        </w:rPr>
        <w:br/>
        <w:t>解决本题的关键会根据重力和弹力的大小判断合力的方向，会根据合力方向与速度方向的关系，判断速度的变化。</w:t>
      </w:r>
    </w:p>
    <w:p w14:paraId="2311A413"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129.6</m:t>
        </m:r>
      </m:oMath>
      <w:r>
        <w:rPr>
          <w:rFonts w:eastAsia="Times New Roman" w:hAnsi="Times New Roman"/>
          <w:kern w:val="0"/>
          <w:sz w:val="24"/>
          <w:szCs w:val="24"/>
        </w:rPr>
        <w:t> </w:t>
      </w:r>
    </w:p>
    <w:p w14:paraId="76D02D5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解：列车通过隧道行驶的路程：</w:t>
      </w:r>
      <w:r>
        <w:rPr>
          <w:rFonts w:ascii="宋体" w:cs="宋体"/>
          <w:kern w:val="0"/>
          <w:szCs w:val="21"/>
        </w:rPr>
        <w:br/>
      </w:r>
      <m:oMath>
        <m:r>
          <w:rPr>
            <w:rFonts w:ascii="Cambria Math" w:hAnsi="Cambria Math"/>
          </w:rPr>
          <m:t>s=</m:t>
        </m:r>
        <m:sSub>
          <m:sSubPr>
            <m:ctrlPr>
              <w:rPr>
                <w:rFonts w:ascii="Cambria Math" w:hAnsi="Cambria Math"/>
              </w:rPr>
            </m:ctrlPr>
          </m:sSubPr>
          <m:e>
            <m:r>
              <w:rPr>
                <w:rFonts w:ascii="Cambria Math" w:hAnsi="Cambria Math"/>
              </w:rPr>
              <m:t>L</m:t>
            </m:r>
          </m:e>
          <m:sub>
            <m:r>
              <w:rPr>
                <w:rFonts w:ascii="Cambria Math" w:hAnsi="Cambria Math"/>
              </w:rPr>
              <m:t>隧道</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=1400m+400m=1800m</m:t>
        </m:r>
      </m:oMath>
      <w:r>
        <w:rPr>
          <w:rFonts w:ascii="宋体" w:cs="宋体"/>
          <w:kern w:val="0"/>
          <w:szCs w:val="21"/>
        </w:rPr>
        <w:t>，</w:t>
      </w:r>
      <w:r>
        <w:rPr>
          <w:rFonts w:ascii="宋体" w:cs="宋体"/>
          <w:kern w:val="0"/>
          <w:szCs w:val="21"/>
        </w:rPr>
        <w:br/>
      </w:r>
      <w:r>
        <w:rPr>
          <w:rFonts w:ascii="宋体" w:cs="宋体"/>
          <w:kern w:val="0"/>
          <w:szCs w:val="21"/>
        </w:rPr>
        <w:t>由速度计算公式可得，这列动车组的速度：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1800m</m:t>
            </m:r>
          </m:num>
          <m:den>
            <m:r>
              <w:rPr>
                <w:rFonts w:ascii="Cambria Math" w:hAnsi="Cambria Math"/>
                <w:sz w:val="24"/>
                <w:szCs w:val="24"/>
              </w:rPr>
              <m:t>50s</m:t>
            </m:r>
          </m:den>
        </m:f>
        <m:r>
          <w:rPr>
            <w:rFonts w:ascii="Cambria Math" w:hAnsi="Cambria Math"/>
          </w:rPr>
          <m:t>=36m/s=129.6km/h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129.6</m:t>
        </m:r>
      </m:oMath>
      <w:r>
        <w:rPr>
          <w:rFonts w:ascii="宋体" w:cs="宋体"/>
          <w:kern w:val="0"/>
          <w:szCs w:val="21"/>
        </w:rPr>
        <w:t>。</w:t>
      </w:r>
      <w:r>
        <w:rPr>
          <w:rFonts w:ascii="宋体" w:cs="宋体"/>
          <w:kern w:val="0"/>
          <w:szCs w:val="21"/>
        </w:rPr>
        <w:br/>
      </w:r>
      <w:r>
        <w:rPr>
          <w:rFonts w:ascii="宋体" w:cs="宋体"/>
          <w:kern w:val="0"/>
          <w:szCs w:val="21"/>
        </w:rPr>
        <w:t>列车行驶的路程是车长与隧道长的和；由速度计算公式计算动车组通过隧道的速度。</w:t>
      </w:r>
      <w:r>
        <w:rPr>
          <w:rFonts w:ascii="宋体" w:cs="宋体"/>
          <w:kern w:val="0"/>
          <w:szCs w:val="21"/>
        </w:rPr>
        <w:br/>
        <w:t>本题以列车为背景，考查了速度公式的应用，是一道基础题。</w:t>
      </w:r>
    </w:p>
    <w:p w14:paraId="2B68448A"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减速</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 w:val="24"/>
          <w:szCs w:val="24"/>
        </w:rPr>
        <w:t> </w:t>
      </w:r>
    </w:p>
    <w:p w14:paraId="5A1A253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解：如图甲，原来水在烧杯里很平稳，保持相对静止，因此水、水杯和车一起向右匀速直线运动；</w:t>
      </w:r>
      <w:r>
        <w:rPr>
          <w:rFonts w:ascii="宋体" w:cs="宋体"/>
          <w:kern w:val="0"/>
          <w:szCs w:val="21"/>
        </w:rPr>
        <w:br/>
        <w:t>图乙中水面向右倾，说明车在减速，水由于惯性保持原来的运动状态，所以向前倾。</w:t>
      </w:r>
      <w:r>
        <w:rPr>
          <w:rFonts w:ascii="宋体" w:cs="宋体"/>
          <w:kern w:val="0"/>
          <w:szCs w:val="21"/>
        </w:rPr>
        <w:br/>
        <w:t>故答案为：减速；水。</w:t>
      </w:r>
      <w:r>
        <w:rPr>
          <w:rFonts w:ascii="宋体" w:cs="宋体"/>
          <w:kern w:val="0"/>
          <w:szCs w:val="21"/>
        </w:rPr>
        <w:br/>
        <w:t>当车进行匀速直线运动时，烧杯和水都保持原来的运动状态，水面不发生改变；</w:t>
      </w:r>
      <w:r>
        <w:rPr>
          <w:rFonts w:ascii="宋体" w:cs="宋体"/>
          <w:kern w:val="0"/>
          <w:szCs w:val="21"/>
        </w:rPr>
        <w:br/>
        <w:t>当车进行加速直线运动时，烧杯和车之间存在摩擦随车一起加速，水由于惯性保持原来的运动状态，水面向车行方向相反的方向倾。</w:t>
      </w:r>
      <w:r>
        <w:rPr>
          <w:rFonts w:ascii="宋体" w:cs="宋体"/>
          <w:kern w:val="0"/>
          <w:szCs w:val="21"/>
        </w:rPr>
        <w:br/>
        <w:t>当车进行减速直线运动时，烧杯和车之间存在摩擦随车一起减速，水由于惯性保持原来的运动状态，水面向车行方向倾。</w:t>
      </w:r>
      <w:r>
        <w:rPr>
          <w:rFonts w:ascii="宋体" w:cs="宋体"/>
          <w:kern w:val="0"/>
          <w:szCs w:val="21"/>
        </w:rPr>
        <w:br/>
        <w:t>此类习题首先确定原来的状态，条件变化时，哪个物体的状态改变，哪个物体由于惯性保持原来的运动状态。</w:t>
      </w:r>
    </w:p>
    <w:p w14:paraId="3811B872"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50 150</w:t>
      </w:r>
      <w:r>
        <w:rPr>
          <w:rFonts w:eastAsia="Times New Roman" w:hAnsi="Times New Roman"/>
          <w:kern w:val="0"/>
          <w:sz w:val="24"/>
          <w:szCs w:val="24"/>
        </w:rPr>
        <w:t> </w:t>
      </w:r>
    </w:p>
    <w:p w14:paraId="1ADDB99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用</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水平力推车匀速前行，此时小车在水平方向上受到向前的推力和向后的摩擦力是一对平衡力，则</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推</m:t>
            </m:r>
          </m:sub>
        </m:sSub>
        <m:r>
          <w:rPr>
            <w:rFonts w:ascii="Cambria Math" w:hAnsi="Cambria Math"/>
          </w:rPr>
          <m:t>=50N</m:t>
        </m:r>
      </m:oMath>
      <w:r>
        <w:rPr>
          <w:rFonts w:ascii="宋体" w:cs="宋体"/>
          <w:kern w:val="0"/>
          <w:szCs w:val="21"/>
        </w:rPr>
        <w:t>。</w:t>
      </w:r>
      <w:r>
        <w:rPr>
          <w:rFonts w:ascii="宋体" w:cs="宋体"/>
          <w:kern w:val="0"/>
          <w:szCs w:val="21"/>
        </w:rPr>
        <w:br/>
      </w:r>
      <w:r>
        <w:rPr>
          <w:rFonts w:ascii="宋体" w:cs="宋体"/>
          <w:kern w:val="0"/>
          <w:szCs w:val="21"/>
        </w:rPr>
        <w:t>当人用水平向后的力拉车时，车仍水平向前运动，受到的摩擦力大小和方向都不变，</w:t>
      </w:r>
      <w:r>
        <w:rPr>
          <w:rFonts w:ascii="宋体" w:cs="宋体"/>
          <w:kern w:val="0"/>
          <w:szCs w:val="21"/>
        </w:rPr>
        <w:br/>
      </w:r>
      <w:r>
        <w:rPr>
          <w:rFonts w:ascii="宋体" w:cs="宋体"/>
          <w:kern w:val="0"/>
          <w:szCs w:val="21"/>
        </w:rPr>
        <w:lastRenderedPageBreak/>
        <w:t>由此可知此时小车受到的拉力和摩擦力是方向相同的，</w:t>
      </w:r>
      <w:r>
        <w:rPr>
          <w:rFonts w:ascii="宋体" w:cs="宋体"/>
          <w:kern w:val="0"/>
          <w:szCs w:val="21"/>
        </w:rPr>
        <w:br/>
        <w:t>则小车所受力的合力为：</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+f=100N+50N=150N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50</w:t>
      </w:r>
      <w:r>
        <w:rPr>
          <w:rFonts w:ascii="宋体" w:cs="宋体"/>
          <w:kern w:val="0"/>
          <w:szCs w:val="21"/>
        </w:rPr>
        <w:t>；</w:t>
      </w:r>
      <w:r>
        <w:rPr>
          <w:rFonts w:eastAsia="Times New Roman" w:hAnsi="Times New Roman"/>
          <w:kern w:val="0"/>
          <w:szCs w:val="21"/>
        </w:rPr>
        <w:t>150</w:t>
      </w:r>
      <w:r>
        <w:rPr>
          <w:rFonts w:ascii="宋体" w:cs="宋体"/>
          <w:kern w:val="0"/>
          <w:szCs w:val="21"/>
        </w:rPr>
        <w:t>。</w:t>
      </w:r>
      <w:r>
        <w:rPr>
          <w:rFonts w:ascii="宋体" w:cs="宋体"/>
          <w:kern w:val="0"/>
          <w:szCs w:val="21"/>
        </w:rPr>
        <w:br/>
        <w:t>首先判断物体处于平衡状态时，受到摩擦力的大小。然后对物体进行受力分析，并根据力的合成计算合力的大小，即同一直线上同方向二力的合力等于二力之和，即</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会判断处于平衡状态的小车受到的力是平衡力，并根据同一直线上的二力的合成进行计算合力的大小，关键是对物体进行正确的受力分析。</w:t>
      </w:r>
    </w:p>
    <w:p w14:paraId="4726B1D3"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10</w:t>
      </w:r>
      <w:r>
        <w:rPr>
          <w:rFonts w:eastAsia="Times New Roman" w:hAnsi="Times New Roman"/>
          <w:kern w:val="0"/>
          <w:sz w:val="24"/>
          <w:szCs w:val="24"/>
        </w:rPr>
        <w:t> </w:t>
      </w:r>
    </w:p>
    <w:p w14:paraId="3280B3C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解：由图可知，利用动滑轮水平拉动物体</w:t>
      </w:r>
      <w:r>
        <w:rPr>
          <w:rFonts w:eastAsia="Times New Roman" w:hAnsi="Times New Roman"/>
          <w:i/>
          <w:iCs/>
          <w:kern w:val="0"/>
          <w:szCs w:val="21"/>
        </w:rPr>
        <w:t>A</w:t>
      </w:r>
      <w:r>
        <w:rPr>
          <w:rFonts w:ascii="宋体" w:cs="宋体"/>
          <w:kern w:val="0"/>
          <w:szCs w:val="21"/>
        </w:rPr>
        <w:t>，物体</w:t>
      </w:r>
      <w:r>
        <w:rPr>
          <w:rFonts w:eastAsia="Times New Roman" w:hAnsi="Times New Roman"/>
          <w:i/>
          <w:iCs/>
          <w:kern w:val="0"/>
          <w:szCs w:val="21"/>
        </w:rPr>
        <w:t>A</w:t>
      </w:r>
      <w:r>
        <w:rPr>
          <w:rFonts w:ascii="宋体" w:cs="宋体"/>
          <w:kern w:val="0"/>
          <w:szCs w:val="21"/>
        </w:rPr>
        <w:t>做匀速直线运动，在水平方向受到向左的拉力与向右的摩擦力二力平衡，大小相等，即：</w:t>
      </w:r>
      <m:oMath>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A</m:t>
            </m:r>
          </m:sub>
        </m:sSub>
        <m:r>
          <w:rPr>
            <w:rFonts w:ascii="Cambria Math" w:hAnsi="Cambria Math"/>
          </w:rPr>
          <m:t>=f</m:t>
        </m:r>
      </m:oMath>
      <w:r>
        <w:rPr>
          <w:rFonts w:ascii="宋体" w:cs="宋体"/>
          <w:kern w:val="0"/>
          <w:szCs w:val="21"/>
        </w:rPr>
        <w:t>，</w:t>
      </w:r>
      <w:r>
        <w:rPr>
          <w:rFonts w:ascii="宋体" w:cs="宋体"/>
          <w:kern w:val="0"/>
          <w:szCs w:val="21"/>
        </w:rPr>
        <w:br/>
      </w:r>
      <w:r>
        <w:rPr>
          <w:rFonts w:ascii="宋体" w:cs="宋体"/>
          <w:kern w:val="0"/>
          <w:szCs w:val="21"/>
        </w:rPr>
        <w:t>不考虑滑轮重、绳重和滑轮间的摩擦力，则拉力：</w:t>
      </w:r>
      <m:oMath>
        <m:r>
          <w:rPr>
            <w:rFonts w:ascii="Cambria Math" w:hAnsi="Cambria Math"/>
          </w:rPr>
          <m:t>F=2</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A</m:t>
            </m:r>
          </m:sub>
        </m:sSub>
        <m:r>
          <w:rPr>
            <w:rFonts w:ascii="Cambria Math" w:hAnsi="Cambria Math"/>
          </w:rPr>
          <m:t>=2f=2×5N=10N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ascii="宋体" w:cs="宋体"/>
          <w:kern w:val="0"/>
          <w:szCs w:val="21"/>
        </w:rPr>
        <w:br/>
        <w:t>由图可知，利用动滑轮水平拉动物体</w:t>
      </w:r>
      <w:r>
        <w:rPr>
          <w:rFonts w:eastAsia="Times New Roman" w:hAnsi="Times New Roman"/>
          <w:i/>
          <w:iCs/>
          <w:kern w:val="0"/>
          <w:szCs w:val="21"/>
        </w:rPr>
        <w:t>A</w:t>
      </w:r>
      <w:r>
        <w:rPr>
          <w:rFonts w:ascii="宋体" w:cs="宋体"/>
          <w:kern w:val="0"/>
          <w:szCs w:val="21"/>
        </w:rPr>
        <w:t>，物体</w:t>
      </w:r>
      <w:r>
        <w:rPr>
          <w:rFonts w:eastAsia="Times New Roman" w:hAnsi="Times New Roman"/>
          <w:i/>
          <w:iCs/>
          <w:kern w:val="0"/>
          <w:szCs w:val="21"/>
        </w:rPr>
        <w:t>A</w:t>
      </w:r>
      <w:r>
        <w:rPr>
          <w:rFonts w:ascii="宋体" w:cs="宋体"/>
          <w:kern w:val="0"/>
          <w:szCs w:val="21"/>
        </w:rPr>
        <w:t>做匀速直线运动，在水平方向受到向左的拉力与向右的摩擦力二力平衡，大小相等，即：</w:t>
      </w:r>
      <m:oMath>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A</m:t>
            </m:r>
          </m:sub>
        </m:sSub>
        <m:r>
          <w:rPr>
            <w:rFonts w:ascii="Cambria Math" w:hAnsi="Cambria Math"/>
          </w:rPr>
          <m:t>=f</m:t>
        </m:r>
      </m:oMath>
      <w:r>
        <w:rPr>
          <w:rFonts w:ascii="宋体" w:cs="宋体"/>
          <w:kern w:val="0"/>
          <w:szCs w:val="21"/>
        </w:rPr>
        <w:t>，不考虑滑轮重、绳重和滑轮间的摩擦力，由</w:t>
      </w:r>
      <m:oMath>
        <m:r>
          <w:rPr>
            <w:rFonts w:ascii="Cambria Math" w:hAnsi="Cambria Math"/>
          </w:rPr>
          <m:t>F=2</m:t>
        </m:r>
        <m:sSub>
          <m:sSubPr>
            <m:ctrlPr>
              <w:rPr>
                <w:rFonts w:ascii="Cambria Math" w:hAnsi="Cambria Math"/>
              </w:rPr>
            </m:ctrlPr>
          </m:sSubPr>
          <m:e>
            <m:r>
              <w:rPr>
                <w:rFonts w:ascii="Cambria Math" w:hAnsi="Cambria Math"/>
              </w:rPr>
              <m:t>F</m:t>
            </m:r>
          </m:e>
          <m:sub>
            <m:r>
              <w:rPr>
                <w:rFonts w:ascii="Cambria Math" w:hAnsi="Cambria Math"/>
              </w:rPr>
              <m:t>拉</m:t>
            </m:r>
            <m:r>
              <w:rPr>
                <w:rFonts w:ascii="Cambria Math" w:hAnsi="Cambria Math"/>
              </w:rPr>
              <m:t>A</m:t>
            </m:r>
          </m:sub>
        </m:sSub>
        <m:r>
          <w:rPr>
            <w:rFonts w:ascii="Cambria Math" w:hAnsi="Cambria Math"/>
          </w:rPr>
          <m:t>=2f</m:t>
        </m:r>
      </m:oMath>
      <w:r>
        <w:rPr>
          <w:rFonts w:ascii="宋体" w:cs="宋体"/>
          <w:kern w:val="0"/>
          <w:szCs w:val="21"/>
        </w:rPr>
        <w:t>求拉力</w:t>
      </w:r>
      <w:r>
        <w:rPr>
          <w:rFonts w:eastAsia="Times New Roman" w:hAnsi="Times New Roman"/>
          <w:i/>
          <w:iCs/>
          <w:kern w:val="0"/>
          <w:szCs w:val="21"/>
        </w:rPr>
        <w:t>F</w:t>
      </w:r>
      <w:r>
        <w:rPr>
          <w:rFonts w:ascii="宋体" w:cs="宋体"/>
          <w:kern w:val="0"/>
          <w:szCs w:val="21"/>
        </w:rPr>
        <w:t>的大小。</w:t>
      </w:r>
      <w:r>
        <w:rPr>
          <w:rFonts w:ascii="宋体" w:cs="宋体"/>
          <w:kern w:val="0"/>
          <w:szCs w:val="21"/>
        </w:rPr>
        <w:br/>
      </w:r>
      <w:r>
        <w:rPr>
          <w:rFonts w:ascii="宋体" w:cs="宋体"/>
          <w:kern w:val="0"/>
          <w:szCs w:val="21"/>
        </w:rPr>
        <w:t>本题考查动滑轮中有关力的计算，难度不大。</w:t>
      </w:r>
    </w:p>
    <w:p w14:paraId="0E7EE2F8"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5 6</w:t>
      </w:r>
      <w:r>
        <w:rPr>
          <w:rFonts w:ascii="宋体" w:cs="宋体"/>
          <w:kern w:val="0"/>
          <w:szCs w:val="21"/>
        </w:rPr>
        <w:t>：</w:t>
      </w:r>
      <w:r>
        <w:rPr>
          <w:rFonts w:eastAsia="Times New Roman" w:hAnsi="Times New Roman"/>
          <w:kern w:val="0"/>
          <w:szCs w:val="21"/>
        </w:rPr>
        <w:t>5</w:t>
      </w:r>
      <w:r>
        <w:rPr>
          <w:rFonts w:eastAsia="Times New Roman" w:hAnsi="Times New Roman"/>
          <w:kern w:val="0"/>
          <w:sz w:val="24"/>
          <w:szCs w:val="24"/>
        </w:rPr>
        <w:t> </w:t>
      </w:r>
    </w:p>
    <w:p w14:paraId="34D6049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两个物体在水平桌面上，</w:t>
      </w:r>
      <w:r>
        <w:rPr>
          <w:rFonts w:ascii="宋体" w:cs="宋体"/>
          <w:kern w:val="0"/>
          <w:szCs w:val="21"/>
        </w:rPr>
        <w:br/>
      </w:r>
      <m:oMathPara>
        <m:oMathParaPr>
          <m:jc m:val="left"/>
        </m:oMathParaPr>
        <m:oMath>
          <m:r>
            <w:rPr>
              <w:rFonts w:ascii="Cambria Math" w:hAnsi="Cambria Math"/>
            </w:rPr>
            <m:t>∴F=G</m:t>
          </m:r>
          <m:r>
            <w:rPr>
              <w:rFonts w:eastAsia="Times New Roman" w:hAnsi="Times New Roman"/>
              <w:kern w:val="0"/>
              <w:sz w:val="24"/>
              <w:szCs w:val="24"/>
            </w:rPr>
            <w:br/>
          </m:r>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oMath>
      </m:oMathPara>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eastAsia="Times New Roman" w:hAnsi="Times New Roman"/>
          <w:kern w:val="0"/>
          <w:szCs w:val="21"/>
        </w:rPr>
        <w:br/>
      </w:r>
      <m:oMath>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3×2</m:t>
            </m:r>
          </m:num>
          <m:den>
            <m:r>
              <w:rPr>
                <w:rFonts w:ascii="Cambria Math" w:hAnsi="Cambria Math"/>
                <w:sz w:val="24"/>
                <w:szCs w:val="24"/>
              </w:rPr>
              <m:t>5×1</m:t>
            </m:r>
          </m:den>
        </m:f>
        <m:r>
          <w:rPr>
            <w:rFonts w:ascii="Cambria Math" w:hAnsi="Cambria Math"/>
          </w:rPr>
          <m:t>=6</m:t>
        </m:r>
      </m:oMath>
      <w:r>
        <w:rPr>
          <w:rFonts w:ascii="宋体" w:cs="宋体"/>
          <w:kern w:val="0"/>
          <w:szCs w:val="21"/>
        </w:rPr>
        <w:t>：</w:t>
      </w:r>
      <w:r>
        <w:rPr>
          <w:rFonts w:eastAsia="Times New Roman" w:hAnsi="Times New Roman"/>
          <w:kern w:val="0"/>
          <w:szCs w:val="21"/>
        </w:rPr>
        <w:t>5</w:t>
      </w:r>
      <w:r>
        <w:rPr>
          <w:rFonts w:eastAsia="Times New Roman" w:hAnsi="Times New Roman"/>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 6</w:t>
      </w:r>
      <w:r>
        <w:rPr>
          <w:rFonts w:ascii="宋体" w:cs="宋体"/>
          <w:kern w:val="0"/>
          <w:szCs w:val="21"/>
        </w:rPr>
        <w:t>：</w:t>
      </w:r>
      <w:r>
        <w:rPr>
          <w:rFonts w:eastAsia="Times New Roman" w:hAnsi="Times New Roman"/>
          <w:kern w:val="0"/>
          <w:szCs w:val="21"/>
        </w:rPr>
        <w:t>5</w:t>
      </w:r>
      <w:r>
        <w:rPr>
          <w:rFonts w:eastAsia="Times New Roman" w:hAnsi="Times New Roman"/>
          <w:kern w:val="0"/>
          <w:szCs w:val="21"/>
        </w:rPr>
        <w:br/>
      </w:r>
      <w:r>
        <w:rPr>
          <w:rFonts w:ascii="宋体" w:cs="宋体"/>
          <w:kern w:val="0"/>
          <w:szCs w:val="21"/>
        </w:rPr>
        <w:t>根据物体放在水平地面上时产生的压力等于自身的重力，求出两物体对桌面的压力之比；再依据压强公式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可以得出压强之比。</w:t>
      </w:r>
      <w:r>
        <w:rPr>
          <w:rFonts w:ascii="宋体" w:cs="宋体"/>
          <w:kern w:val="0"/>
          <w:szCs w:val="21"/>
        </w:rPr>
        <w:br/>
      </w:r>
      <w:r>
        <w:rPr>
          <w:rFonts w:ascii="宋体" w:cs="宋体"/>
          <w:kern w:val="0"/>
          <w:szCs w:val="21"/>
        </w:rPr>
        <w:t>本题考查了运用压强公式根据已知比例进行数学推导的能力。</w:t>
      </w:r>
    </w:p>
    <w:p w14:paraId="117B9736"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&lt;=</m:t>
        </m:r>
      </m:oMath>
      <w:r>
        <w:rPr>
          <w:rFonts w:eastAsia="Times New Roman" w:hAnsi="Times New Roman"/>
          <w:kern w:val="0"/>
          <w:sz w:val="24"/>
          <w:szCs w:val="24"/>
        </w:rPr>
        <w:t> </w:t>
      </w:r>
    </w:p>
    <w:p w14:paraId="4D64B17B"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解：由图可知，容器中水的深度关系为</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，根据</w:t>
      </w:r>
      <m:oMath>
        <m:r>
          <w:rPr>
            <w:rFonts w:ascii="Cambria Math" w:hAnsi="Cambria Math"/>
          </w:rPr>
          <m:t>p=ρgh</m:t>
        </m:r>
      </m:oMath>
      <w:r>
        <w:rPr>
          <w:rFonts w:ascii="宋体" w:cs="宋体"/>
          <w:kern w:val="0"/>
          <w:szCs w:val="21"/>
        </w:rPr>
        <w:t>可知，容器底部所受水的压强为</w:t>
      </w:r>
      <m:oMath>
        <m:sSubSup>
          <m:sSubSupPr>
            <m:ctrlPr>
              <w:rPr>
                <w:rFonts w:ascii="Cambria Math" w:hAnsi="Cambria Math"/>
              </w:rPr>
            </m:ctrlPr>
          </m:sSubSupPr>
          <m:e>
            <m:r>
              <w:rPr>
                <w:rFonts w:ascii="Cambria Math" w:hAnsi="Cambria Math"/>
              </w:rPr>
              <m:t>p</m:t>
            </m:r>
          </m:e>
          <m:sub>
            <m:r>
              <w:rPr>
                <w:rFonts w:ascii="Cambria Math" w:hAnsi="Cambria Math"/>
              </w:rPr>
              <m:t>甲</m:t>
            </m:r>
          </m:sub>
          <m:sup>
            <m: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p</m:t>
            </m:r>
          </m:e>
          <m:sub>
            <m:r>
              <w:rPr>
                <w:rFonts w:ascii="Cambria Math" w:hAnsi="Cambria Math"/>
              </w:rPr>
              <m:t>乙</m:t>
            </m:r>
          </m:sub>
          <m:sup>
            <m:r>
              <w:rPr>
                <w:rFonts w:ascii="Cambria Math" w:hAnsi="Cambria Math"/>
              </w:rPr>
              <m:t>'</m:t>
            </m:r>
          </m:sup>
        </m:sSubSup>
      </m:oMath>
      <w:r>
        <w:rPr>
          <w:rFonts w:ascii="宋体" w:cs="宋体"/>
          <w:kern w:val="0"/>
          <w:szCs w:val="21"/>
        </w:rPr>
        <w:t>，因两容器底面积相同，则根据</w:t>
      </w:r>
      <m:oMath>
        <m:r>
          <w:rPr>
            <w:rFonts w:ascii="Cambria Math" w:hAnsi="Cambria Math"/>
          </w:rPr>
          <m:t>F=pS</m:t>
        </m:r>
      </m:oMath>
      <w:r>
        <w:rPr>
          <w:rFonts w:ascii="宋体" w:cs="宋体"/>
          <w:kern w:val="0"/>
          <w:szCs w:val="21"/>
        </w:rPr>
        <w:t>可知，水对容器底部的压力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由题知，两个容器的质量相同、所装水的质量也相同，所以容器和水的总质量相同，由</w:t>
      </w:r>
      <m:oMath>
        <m:r>
          <w:rPr>
            <w:rFonts w:ascii="Cambria Math" w:hAnsi="Cambria Math"/>
          </w:rPr>
          <m:t>G=mg</m:t>
        </m:r>
      </m:oMath>
      <w:r>
        <w:rPr>
          <w:rFonts w:ascii="宋体" w:cs="宋体"/>
          <w:kern w:val="0"/>
          <w:szCs w:val="21"/>
        </w:rPr>
        <w:t>可知它们的总重力相同，因为容器对水平面的压力等于容器和水的总重力，所以两个容器对水平面的压力相等，已知两个容器的底面积相同，根据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可知，两个容器对水平面的压强相等，即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由已知条件，根据</w:t>
      </w:r>
      <m:oMath>
        <m:r>
          <w:rPr>
            <w:rFonts w:ascii="Cambria Math" w:hAnsi="Cambria Math"/>
          </w:rPr>
          <m:t>p=ρgh</m:t>
        </m:r>
      </m:oMath>
      <w:r>
        <w:rPr>
          <w:rFonts w:ascii="宋体" w:cs="宋体"/>
          <w:kern w:val="0"/>
          <w:szCs w:val="21"/>
        </w:rPr>
        <w:t>判断底部受到水的压强大小，再根据</w:t>
      </w:r>
      <m:oMath>
        <m:r>
          <w:rPr>
            <w:rFonts w:ascii="Cambria Math" w:hAnsi="Cambria Math"/>
          </w:rPr>
          <m:t>F=pS</m:t>
        </m:r>
      </m:oMath>
      <w:r>
        <w:rPr>
          <w:rFonts w:ascii="宋体" w:cs="宋体"/>
          <w:kern w:val="0"/>
          <w:szCs w:val="21"/>
        </w:rPr>
        <w:t>确定水对容器底部的压力大小；</w:t>
      </w:r>
      <w:r>
        <w:rPr>
          <w:rFonts w:ascii="宋体" w:cs="宋体"/>
          <w:kern w:val="0"/>
          <w:szCs w:val="21"/>
        </w:rPr>
        <w:br/>
      </w:r>
      <m:oMath>
        <m:r>
          <w:rPr>
            <w:rFonts w:ascii="Cambria Math" w:hAnsi="Cambria Math"/>
          </w:rPr>
          <m:t>(2)</m:t>
        </m:r>
      </m:oMath>
      <w:r>
        <w:rPr>
          <w:rFonts w:ascii="宋体" w:cs="宋体"/>
          <w:kern w:val="0"/>
          <w:szCs w:val="21"/>
        </w:rPr>
        <w:t>根据公式</w:t>
      </w:r>
      <m:oMath>
        <m:r>
          <w:rPr>
            <w:rFonts w:ascii="Cambria Math" w:hAnsi="Cambria Math"/>
          </w:rPr>
          <m:t>F=G</m:t>
        </m:r>
      </m:oMath>
      <w:r>
        <w:rPr>
          <w:rFonts w:ascii="宋体" w:cs="宋体"/>
          <w:kern w:val="0"/>
          <w:szCs w:val="21"/>
        </w:rPr>
        <w:t>分析容器对水平面的压力的大小关系，由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判断出两个容器对水平面压强的关系。</w:t>
      </w:r>
      <w:r>
        <w:rPr>
          <w:rFonts w:ascii="宋体" w:cs="宋体"/>
          <w:kern w:val="0"/>
          <w:szCs w:val="21"/>
        </w:rPr>
        <w:br/>
      </w:r>
      <w:r>
        <w:rPr>
          <w:rFonts w:ascii="宋体" w:cs="宋体"/>
          <w:kern w:val="0"/>
          <w:szCs w:val="21"/>
        </w:rPr>
        <w:t>本题主要考查学生对液体压强和液体压强公式的应用，此题有一定的拔高难度，属于难题。</w:t>
      </w:r>
    </w:p>
    <w:p w14:paraId="2AF9A4BC"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升高</w:t>
      </w:r>
      <w:r>
        <w:rPr>
          <w:rFonts w:eastAsia="Times New Roman" w:hAnsi="Times New Roman"/>
          <w:kern w:val="0"/>
          <w:sz w:val="24"/>
          <w:szCs w:val="24"/>
        </w:rPr>
        <w:t> </w:t>
      </w:r>
    </w:p>
    <w:p w14:paraId="46318D1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解：当瓶子从楼底上升到楼顶的过程中，外界大气压逐渐减小，瓶内外气压的压强差变大而且瓶内的气压大于外界的气压，水柱就会在瓶内气压的作用下而上升，即水柱升高。</w:t>
      </w:r>
      <w:r>
        <w:rPr>
          <w:rFonts w:ascii="宋体" w:cs="宋体"/>
          <w:kern w:val="0"/>
          <w:szCs w:val="21"/>
        </w:rPr>
        <w:br/>
        <w:t>故答案为：升高。</w:t>
      </w:r>
      <w:r>
        <w:rPr>
          <w:rFonts w:ascii="宋体" w:cs="宋体"/>
          <w:kern w:val="0"/>
          <w:szCs w:val="21"/>
        </w:rPr>
        <w:br/>
        <w:t>大气压随高度的升高而减小。</w:t>
      </w:r>
      <w:r>
        <w:rPr>
          <w:rFonts w:ascii="宋体" w:cs="宋体"/>
          <w:kern w:val="0"/>
          <w:szCs w:val="21"/>
        </w:rPr>
        <w:br/>
        <w:t>此题考查了气压与高度的关系，属于基础知识。</w:t>
      </w:r>
    </w:p>
    <w:p w14:paraId="75FED8E3"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10</w:t>
      </w:r>
      <w:r>
        <w:rPr>
          <w:rFonts w:eastAsia="Times New Roman" w:hAnsi="Times New Roman"/>
          <w:i/>
          <w:iCs/>
          <w:kern w:val="0"/>
          <w:szCs w:val="21"/>
        </w:rPr>
        <w:t>N</w:t>
      </w:r>
      <w:r>
        <w:rPr>
          <w:rFonts w:eastAsia="Times New Roman" w:hAnsi="Times New Roman"/>
          <w:kern w:val="0"/>
          <w:sz w:val="24"/>
          <w:szCs w:val="24"/>
        </w:rPr>
        <w:t> </w:t>
      </w:r>
    </w:p>
    <w:p w14:paraId="4CD3706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解：假设物体的重力为</w:t>
      </w:r>
      <w:r>
        <w:rPr>
          <w:rFonts w:eastAsia="Times New Roman" w:hAnsi="Times New Roman"/>
          <w:i/>
          <w:iCs/>
          <w:kern w:val="0"/>
          <w:szCs w:val="21"/>
        </w:rPr>
        <w:t>G</w:t>
      </w:r>
      <w:r>
        <w:rPr>
          <w:rFonts w:ascii="宋体" w:cs="宋体"/>
          <w:kern w:val="0"/>
          <w:szCs w:val="21"/>
        </w:rPr>
        <w:t>，根据题意可知，使其三分之一浸入水中，弹簧测力计示数为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w:t>
      </w:r>
      <w:r>
        <w:rPr>
          <w:rFonts w:ascii="宋体" w:cs="宋体"/>
          <w:kern w:val="0"/>
          <w:szCs w:val="21"/>
        </w:rPr>
        <w:br/>
        <w:t>根据称重法可知，此时物体受到的浮力</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=G-6N</m:t>
        </m:r>
      </m:oMath>
      <w:r>
        <w:rPr>
          <w:rFonts w:ascii="宋体" w:cs="宋体"/>
          <w:kern w:val="0"/>
          <w:szCs w:val="21"/>
        </w:rPr>
        <w:t>，</w:t>
      </w:r>
      <w:r>
        <w:rPr>
          <w:rFonts w:ascii="宋体" w:cs="宋体"/>
          <w:kern w:val="0"/>
          <w:szCs w:val="21"/>
        </w:rPr>
        <w:br/>
      </w:r>
      <w:r>
        <w:rPr>
          <w:rFonts w:ascii="宋体" w:cs="宋体"/>
          <w:kern w:val="0"/>
          <w:szCs w:val="21"/>
        </w:rPr>
        <w:t>根据阿基米德原理可知，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V=G-6N</m:t>
        </m:r>
      </m:oMath>
      <w:r>
        <w:rPr>
          <w:rFonts w:ascii="宋体" w:cs="宋体"/>
          <w:kern w:val="0"/>
          <w:szCs w:val="21"/>
        </w:rPr>
        <w:t>①</w:t>
      </w:r>
      <w:r>
        <w:rPr>
          <w:rFonts w:ascii="宋体" w:cs="宋体"/>
          <w:kern w:val="0"/>
          <w:szCs w:val="21"/>
        </w:rPr>
        <w:br/>
      </w:r>
      <w:r>
        <w:rPr>
          <w:rFonts w:ascii="宋体" w:cs="宋体"/>
          <w:kern w:val="0"/>
          <w:szCs w:val="21"/>
        </w:rPr>
        <w:t>当其二分之一浸入水中时，弹簧测力计示数为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，根据称重法可知浮力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2=G-</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根据阿基米德原理可知，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V=G-4N</m:t>
        </m:r>
      </m:oMath>
      <w:r>
        <w:rPr>
          <w:rFonts w:ascii="宋体" w:cs="宋体"/>
          <w:kern w:val="0"/>
          <w:szCs w:val="21"/>
        </w:rPr>
        <w:t>②</w:t>
      </w:r>
      <w:r>
        <w:rPr>
          <w:rFonts w:ascii="宋体" w:cs="宋体"/>
          <w:kern w:val="0"/>
          <w:szCs w:val="21"/>
        </w:rPr>
        <w:br/>
      </w:r>
      <w:r>
        <w:rPr>
          <w:rFonts w:ascii="宋体" w:cs="宋体"/>
          <w:kern w:val="0"/>
          <w:szCs w:val="21"/>
        </w:rPr>
        <w:t>由①和②解得：</w:t>
      </w:r>
      <m:oMath>
        <m:r>
          <w:rPr>
            <w:rFonts w:ascii="Cambria Math" w:hAnsi="Cambria Math"/>
          </w:rPr>
          <m:t>G=10N</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gV=12N</m:t>
        </m:r>
      </m:oMath>
      <w:r>
        <w:rPr>
          <w:rFonts w:ascii="宋体" w:cs="宋体"/>
          <w:kern w:val="0"/>
          <w:szCs w:val="21"/>
        </w:rPr>
        <w:t>；</w:t>
      </w:r>
      <w:r>
        <w:rPr>
          <w:rFonts w:ascii="宋体" w:cs="宋体"/>
          <w:kern w:val="0"/>
          <w:szCs w:val="21"/>
        </w:rPr>
        <w:br/>
      </w:r>
      <w:r>
        <w:rPr>
          <w:rFonts w:ascii="宋体" w:cs="宋体"/>
          <w:kern w:val="0"/>
          <w:szCs w:val="21"/>
        </w:rPr>
        <w:t>根据阿基米德原理可知，物体浸没受到的浮力</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gV=12N&gt;10N</m:t>
        </m:r>
      </m:oMath>
      <w:r>
        <w:rPr>
          <w:rFonts w:ascii="宋体" w:cs="宋体"/>
          <w:kern w:val="0"/>
          <w:szCs w:val="21"/>
        </w:rPr>
        <w:t>，</w:t>
      </w:r>
      <w:r>
        <w:rPr>
          <w:rFonts w:ascii="宋体" w:cs="宋体"/>
          <w:kern w:val="0"/>
          <w:szCs w:val="21"/>
        </w:rPr>
        <w:br/>
      </w:r>
      <w:r>
        <w:rPr>
          <w:rFonts w:ascii="宋体" w:cs="宋体"/>
          <w:kern w:val="0"/>
          <w:szCs w:val="21"/>
        </w:rPr>
        <w:t>根据物体的浮沉条件，将物体从弹簧测力计上取下放入水中，该物体静止时处于漂浮状态，根据物体的漂浮特点，物体所受浮力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=G=10N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lastRenderedPageBreak/>
        <w:t>假设物体的重力为</w:t>
      </w:r>
      <w:r>
        <w:rPr>
          <w:rFonts w:eastAsia="Times New Roman" w:hAnsi="Times New Roman"/>
          <w:i/>
          <w:iCs/>
          <w:kern w:val="0"/>
          <w:szCs w:val="21"/>
        </w:rPr>
        <w:t>G</w:t>
      </w:r>
      <w:r>
        <w:rPr>
          <w:rFonts w:ascii="宋体" w:cs="宋体"/>
          <w:kern w:val="0"/>
          <w:szCs w:val="21"/>
        </w:rPr>
        <w:t>，根据称重法可知物体三分之一浸入水中时受到的浮力和二分之一浸入水中时受到的浮力，结合阿基米德原理解得物体的重力</w:t>
      </w:r>
      <w:r>
        <w:rPr>
          <w:rFonts w:eastAsia="Times New Roman" w:hAnsi="Times New Roman"/>
          <w:i/>
          <w:iCs/>
          <w:kern w:val="0"/>
          <w:szCs w:val="21"/>
        </w:rPr>
        <w:t>G</w:t>
      </w:r>
      <w:r>
        <w:rPr>
          <w:rFonts w:ascii="宋体" w:cs="宋体"/>
          <w:kern w:val="0"/>
          <w:szCs w:val="21"/>
        </w:rPr>
        <w:t>以及当物体浸没在水中受到的浮力，根据物体的浮沉条件可知此时物体的状态，最后确定物体最终静止时的浮力。</w:t>
      </w:r>
      <w:r>
        <w:rPr>
          <w:rFonts w:ascii="宋体" w:cs="宋体"/>
          <w:kern w:val="0"/>
          <w:szCs w:val="21"/>
        </w:rPr>
        <w:br/>
        <w:t>本题考查物体的浮沉条件以及阿基米德原理的灵活运用，有一定的难度。</w:t>
      </w:r>
    </w:p>
    <w:p w14:paraId="668B1313"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很难保持木块做匀速直线运动</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0067B7F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实验中，小明应该沿水平方向拉动木块做匀速直线运动；</w:t>
      </w:r>
      <w:r>
        <w:rPr>
          <w:rFonts w:ascii="宋体" w:cs="宋体"/>
          <w:kern w:val="0"/>
          <w:szCs w:val="21"/>
        </w:rPr>
        <w:br/>
      </w:r>
      <m:oMath>
        <m:r>
          <w:rPr>
            <w:rFonts w:ascii="Cambria Math" w:hAnsi="Cambria Math"/>
          </w:rPr>
          <m:t>(2)</m:t>
        </m:r>
      </m:oMath>
      <w:r>
        <w:rPr>
          <w:rFonts w:ascii="宋体" w:cs="宋体"/>
          <w:kern w:val="0"/>
          <w:szCs w:val="21"/>
        </w:rPr>
        <w:t>若探究滑动摩擦力的大小与接触面粗糙程度的关系时，应控制压力大小不变，改变接触面的粗糙程度，所以甲、丙图符合题意；</w:t>
      </w:r>
      <w:r>
        <w:rPr>
          <w:rFonts w:ascii="宋体" w:cs="宋体"/>
          <w:kern w:val="0"/>
          <w:szCs w:val="21"/>
        </w:rPr>
        <w:br/>
      </w:r>
      <m:oMath>
        <m:r>
          <w:rPr>
            <w:rFonts w:ascii="Cambria Math" w:hAnsi="Cambria Math"/>
          </w:rPr>
          <m:t>(3)</m:t>
        </m:r>
      </m:oMath>
      <w:r>
        <w:rPr>
          <w:rFonts w:ascii="宋体" w:cs="宋体"/>
          <w:kern w:val="0"/>
          <w:szCs w:val="21"/>
        </w:rPr>
        <w:t>实验丙中弹簧测力计示数不稳定，是因为人拉动木块，很难保持木块做匀速直线运动。</w:t>
      </w:r>
      <w:r>
        <w:rPr>
          <w:rFonts w:ascii="宋体" w:cs="宋体"/>
          <w:kern w:val="0"/>
          <w:szCs w:val="21"/>
        </w:rPr>
        <w:br/>
      </w:r>
      <w:r>
        <w:rPr>
          <w:rFonts w:ascii="宋体" w:cs="宋体"/>
          <w:kern w:val="0"/>
          <w:szCs w:val="21"/>
        </w:rPr>
        <w:t>增大拉力</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C</w:t>
      </w:r>
      <w:r>
        <w:rPr>
          <w:rFonts w:ascii="宋体" w:cs="宋体"/>
          <w:kern w:val="0"/>
          <w:szCs w:val="21"/>
        </w:rPr>
        <w:t>木块和长木板之间的接触面粗糙程度和接触面压力都不变，所以木块和长木板之间的滑动摩擦力大小不变，弹簧测力计的示数不变。</w:t>
      </w:r>
      <w:r>
        <w:rPr>
          <w:rFonts w:ascii="宋体" w:cs="宋体"/>
          <w:kern w:val="0"/>
          <w:szCs w:val="21"/>
        </w:rPr>
        <w:br/>
        <w:t>故答案为：</w:t>
      </w:r>
      <m:oMath>
        <m:r>
          <w:rPr>
            <w:rFonts w:ascii="Cambria Math" w:hAnsi="Cambria Math"/>
          </w:rPr>
          <m:t>(1)</m:t>
        </m:r>
      </m:oMath>
      <w:r>
        <w:rPr>
          <w:rFonts w:ascii="宋体" w:cs="宋体"/>
          <w:kern w:val="0"/>
          <w:szCs w:val="21"/>
        </w:rPr>
        <w:t>匀速直线；</w:t>
      </w:r>
      <m:oMath>
        <m:r>
          <w:rPr>
            <w:rFonts w:ascii="Cambria Math" w:hAnsi="Cambria Math"/>
          </w:rPr>
          <m:t>(2)</m:t>
        </m:r>
      </m:oMath>
      <w:r>
        <w:rPr>
          <w:rFonts w:ascii="宋体" w:cs="宋体"/>
          <w:kern w:val="0"/>
          <w:szCs w:val="21"/>
        </w:rPr>
        <w:t>甲、丙；</w:t>
      </w:r>
      <m:oMath>
        <m:r>
          <w:rPr>
            <w:rFonts w:ascii="Cambria Math" w:hAnsi="Cambria Math"/>
          </w:rPr>
          <m:t>(3)</m:t>
        </m:r>
      </m:oMath>
      <w:r>
        <w:rPr>
          <w:rFonts w:ascii="宋体" w:cs="宋体"/>
          <w:kern w:val="0"/>
          <w:szCs w:val="21"/>
        </w:rPr>
        <w:t>很难保持木块做匀速直线运动；不变。</w:t>
      </w:r>
      <w:r>
        <w:rPr>
          <w:rFonts w:ascii="宋体" w:cs="宋体"/>
          <w:kern w:val="0"/>
          <w:szCs w:val="21"/>
        </w:rPr>
        <w:br/>
      </w:r>
      <m:oMath>
        <m:r>
          <w:rPr>
            <w:rFonts w:ascii="Cambria Math" w:hAnsi="Cambria Math"/>
          </w:rPr>
          <m:t>(1)</m:t>
        </m:r>
      </m:oMath>
      <w:r>
        <w:rPr>
          <w:rFonts w:ascii="宋体" w:cs="宋体"/>
          <w:kern w:val="0"/>
          <w:szCs w:val="21"/>
        </w:rPr>
        <w:t>利用二力平衡的条件分析；</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接触面粗糙程度相同时，压力越大，滑动摩擦力越大；根据控制变量法，研究与其中一个因素的关系时，要控制另外一个因素不变，据此分析回答；</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i/>
          <w:iCs/>
          <w:kern w:val="0"/>
          <w:szCs w:val="21"/>
        </w:rPr>
        <w:t>A</w:t>
      </w:r>
      <w:r>
        <w:rPr>
          <w:rFonts w:ascii="宋体" w:cs="宋体"/>
          <w:kern w:val="0"/>
          <w:szCs w:val="21"/>
        </w:rPr>
        <w:t>相对地面处于静止状态，受到平衡力的作用分析；根据影响滑动摩擦力大小的因素和二力平衡条件分析木板受到的拉力增大时弹簧测力计的示数变化。</w:t>
      </w:r>
      <w:r>
        <w:rPr>
          <w:rFonts w:ascii="宋体" w:cs="宋体"/>
          <w:kern w:val="0"/>
          <w:szCs w:val="21"/>
        </w:rPr>
        <w:br/>
      </w:r>
      <w:r>
        <w:rPr>
          <w:rFonts w:ascii="宋体" w:cs="宋体"/>
          <w:kern w:val="0"/>
          <w:szCs w:val="21"/>
        </w:rPr>
        <w:t>本题探究滑动摩擦力的大小与哪些因素有关，考查实验原理及控制变量法的运用和平衡力的知识。</w:t>
      </w:r>
    </w:p>
    <w:p w14:paraId="26084B94"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DABC</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0</m:t>
            </m:r>
          </m:sub>
        </m:sSub>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-F</m:t>
            </m:r>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 w:val="24"/>
          <w:szCs w:val="24"/>
        </w:rPr>
        <w:t> </w:t>
      </w:r>
    </w:p>
    <w:p w14:paraId="27483A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实验中需先测量出空桶和石块的重力，后将石块完全浸没在水中，读出测力计示数，最后测出桶和排出水的总重力，故测量步骤为：</w:t>
      </w:r>
      <w:r>
        <w:rPr>
          <w:rFonts w:eastAsia="Times New Roman" w:hAnsi="Times New Roman"/>
          <w:i/>
          <w:iCs/>
          <w:kern w:val="0"/>
          <w:szCs w:val="21"/>
        </w:rPr>
        <w:t>DABC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石块的重力为</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，浸没在水中时的拉力为</w:t>
      </w:r>
      <w:r>
        <w:rPr>
          <w:rFonts w:eastAsia="Times New Roman" w:hAnsi="Times New Roman"/>
          <w:i/>
          <w:iCs/>
          <w:kern w:val="0"/>
          <w:szCs w:val="21"/>
        </w:rPr>
        <w:t>F</w:t>
      </w:r>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-F</m:t>
        </m:r>
      </m:oMath>
      <w:r>
        <w:rPr>
          <w:rFonts w:ascii="宋体" w:cs="宋体"/>
          <w:kern w:val="0"/>
          <w:szCs w:val="21"/>
        </w:rPr>
        <w:t>；</w:t>
      </w:r>
      <w:r>
        <w:rPr>
          <w:rFonts w:ascii="宋体" w:cs="宋体"/>
          <w:kern w:val="0"/>
          <w:szCs w:val="21"/>
        </w:rPr>
        <w:br/>
      </w:r>
      <w:r>
        <w:rPr>
          <w:rFonts w:ascii="宋体" w:cs="宋体"/>
          <w:kern w:val="0"/>
          <w:szCs w:val="21"/>
        </w:rPr>
        <w:t>被石块排开水的重力等于桶和水的总重与空桶重力之差，则</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排开水的体积等于小石块的体积：</w:t>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-F</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w:r>
        <w:rPr>
          <w:rFonts w:ascii="宋体" w:cs="宋体"/>
          <w:kern w:val="0"/>
          <w:szCs w:val="21"/>
        </w:rPr>
        <w:t>；</w:t>
      </w:r>
      <w:r>
        <w:rPr>
          <w:rFonts w:ascii="宋体" w:cs="宋体"/>
          <w:kern w:val="0"/>
          <w:szCs w:val="21"/>
        </w:rPr>
        <w:br/>
      </w:r>
      <w:r>
        <w:rPr>
          <w:rFonts w:ascii="宋体" w:cs="宋体"/>
          <w:kern w:val="0"/>
          <w:szCs w:val="21"/>
        </w:rPr>
        <w:t>石块密度的表达式为</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石</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石</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-F</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sz w:val="24"/>
                <w:szCs w:val="24"/>
              </w:rPr>
              <m:t>⋅g</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-F</m:t>
            </m:r>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(1)DABC</m:t>
        </m:r>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-F</m:t>
        </m:r>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0</m:t>
            </m:r>
          </m:sub>
        </m:sSub>
      </m:oMath>
      <w:r>
        <w:rPr>
          <w:rFonts w:ascii="宋体" w:cs="宋体"/>
          <w:kern w:val="0"/>
          <w:szCs w:val="21"/>
        </w:rPr>
        <w:t>；</w:t>
      </w:r>
      <m:oMath>
        <m:r>
          <w:rPr>
            <w:rFonts w:ascii="Cambria Math" w:hAnsi="Cambria Math"/>
          </w:rPr>
          <m:t>(3)</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-F</m:t>
            </m:r>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在测量过程中，需先测量空桶和小石块的重力，后将石块完全浸没在水中，测出拉力，最后测出桶和排出水的总重力；</w:t>
      </w:r>
      <w:r>
        <w:rPr>
          <w:rFonts w:ascii="宋体" w:cs="宋体"/>
          <w:kern w:val="0"/>
          <w:szCs w:val="21"/>
        </w:rPr>
        <w:br/>
      </w:r>
      <m:oMath>
        <m:r>
          <w:rPr>
            <w:rFonts w:ascii="Cambria Math" w:hAnsi="Cambria Math"/>
          </w:rPr>
          <m:t>(2)</m:t>
        </m:r>
      </m:oMath>
      <w:r>
        <w:rPr>
          <w:rFonts w:ascii="宋体" w:cs="宋体"/>
          <w:kern w:val="0"/>
          <w:szCs w:val="21"/>
        </w:rPr>
        <w:t>浮力等于</w:t>
      </w:r>
      <w:r>
        <w:rPr>
          <w:rFonts w:eastAsia="Times New Roman" w:hAnsi="Times New Roman"/>
          <w:i/>
          <w:iCs/>
          <w:kern w:val="0"/>
          <w:szCs w:val="21"/>
        </w:rPr>
        <w:t>AB</w:t>
      </w:r>
      <w:r>
        <w:rPr>
          <w:rFonts w:ascii="宋体" w:cs="宋体"/>
          <w:kern w:val="0"/>
          <w:szCs w:val="21"/>
        </w:rPr>
        <w:t>两次测力计的示数之差；</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等于桶和水的总重与空桶重力之差；</w:t>
      </w:r>
      <w:r>
        <w:rPr>
          <w:rFonts w:ascii="宋体" w:cs="宋体"/>
          <w:kern w:val="0"/>
          <w:szCs w:val="21"/>
        </w:rPr>
        <w:br/>
      </w:r>
      <m:oMath>
        <m:r>
          <w:rPr>
            <w:rFonts w:ascii="Cambria Math" w:hAnsi="Cambria Math"/>
          </w:rPr>
          <m:t>(3)</m:t>
        </m:r>
      </m:oMath>
      <w:r>
        <w:rPr>
          <w:rFonts w:ascii="宋体" w:cs="宋体"/>
          <w:kern w:val="0"/>
          <w:szCs w:val="21"/>
        </w:rPr>
        <w:t>根据浮力的知识，得出浮力的大小，计算出小石块的体积，从而根据公式计算出小石块的密度。</w:t>
      </w:r>
      <w:r>
        <w:rPr>
          <w:rFonts w:ascii="宋体" w:cs="宋体"/>
          <w:kern w:val="0"/>
          <w:szCs w:val="21"/>
        </w:rPr>
        <w:br/>
      </w:r>
      <w:r>
        <w:rPr>
          <w:rFonts w:ascii="宋体" w:cs="宋体"/>
          <w:kern w:val="0"/>
          <w:szCs w:val="21"/>
        </w:rPr>
        <w:t>本题考查了验证阿基米德原理的实验，关键是知道该实验的验证方法。</w:t>
      </w:r>
    </w:p>
    <w:p w14:paraId="190BFC6A"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各个方向</w:t>
      </w:r>
      <w:r>
        <w:rPr>
          <w:rFonts w:eastAsia="Times New Roman" w:hAnsi="Times New Roman"/>
          <w:kern w:val="0"/>
          <w:szCs w:val="21"/>
        </w:rPr>
        <w:t xml:space="preserve">  </w:t>
      </w:r>
      <w:r>
        <w:rPr>
          <w:rFonts w:ascii="宋体" w:cs="宋体"/>
          <w:kern w:val="0"/>
          <w:szCs w:val="21"/>
        </w:rPr>
        <w:t>深度</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 w:val="24"/>
          <w:szCs w:val="24"/>
        </w:rPr>
        <w:t> </w:t>
      </w:r>
    </w:p>
    <w:p w14:paraId="7BDF35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实验液体的密度相同，金属盒所在的深度相同，橡皮膜朝向不同，</w:t>
      </w:r>
      <w:r>
        <w:rPr>
          <w:rFonts w:eastAsia="Times New Roman" w:hAnsi="Times New Roman"/>
          <w:i/>
          <w:iCs/>
          <w:kern w:val="0"/>
          <w:szCs w:val="21"/>
        </w:rPr>
        <w:t>U</w:t>
      </w:r>
      <w:r>
        <w:rPr>
          <w:rFonts w:ascii="宋体" w:cs="宋体"/>
          <w:kern w:val="0"/>
          <w:szCs w:val="21"/>
        </w:rPr>
        <w:t>形管液面高度差相同，说明橡皮膜受到的压强相同，故比较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可知：在液体内部同一深度，向各个方向的压强都相等。</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实验液体密度相同，液体深度不同，</w:t>
      </w:r>
      <w:r>
        <w:rPr>
          <w:rFonts w:eastAsia="Times New Roman" w:hAnsi="Times New Roman"/>
          <w:i/>
          <w:iCs/>
          <w:kern w:val="0"/>
          <w:szCs w:val="21"/>
        </w:rPr>
        <w:t>U</w:t>
      </w:r>
      <w:r>
        <w:rPr>
          <w:rFonts w:ascii="宋体" w:cs="宋体"/>
          <w:kern w:val="0"/>
          <w:szCs w:val="21"/>
        </w:rPr>
        <w:t>形管液面高度差不同，液体越深，</w:t>
      </w:r>
      <w:r>
        <w:rPr>
          <w:rFonts w:eastAsia="Times New Roman" w:hAnsi="Times New Roman"/>
          <w:i/>
          <w:iCs/>
          <w:kern w:val="0"/>
          <w:szCs w:val="21"/>
        </w:rPr>
        <w:t>U</w:t>
      </w:r>
      <w:r>
        <w:rPr>
          <w:rFonts w:ascii="宋体" w:cs="宋体"/>
          <w:kern w:val="0"/>
          <w:szCs w:val="21"/>
        </w:rPr>
        <w:t>形管液面高度差越大，液体压强越大，故比较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可知：液体内部压强大小跟液体深度有关。</w:t>
      </w:r>
      <w:r>
        <w:rPr>
          <w:rFonts w:ascii="宋体" w:cs="宋体"/>
          <w:kern w:val="0"/>
          <w:szCs w:val="21"/>
        </w:rPr>
        <w:br/>
      </w:r>
      <m:oMath>
        <m:r>
          <w:rPr>
            <w:rFonts w:ascii="Cambria Math" w:hAnsi="Cambria Math"/>
          </w:rPr>
          <m:t>(2)</m:t>
        </m:r>
      </m:oMath>
      <w:r>
        <w:rPr>
          <w:rFonts w:ascii="宋体" w:cs="宋体"/>
          <w:kern w:val="0"/>
          <w:szCs w:val="21"/>
        </w:rPr>
        <w:t>当橡皮膜变平时，说明橡皮膜上方水和液体产生的压强相等，由于橡皮膜上方水的深度小于液体的深度，根据</w:t>
      </w:r>
      <m:oMath>
        <m:r>
          <w:rPr>
            <w:rFonts w:ascii="Cambria Math" w:hAnsi="Cambria Math"/>
          </w:rPr>
          <m:t>p=ρgh</m:t>
        </m:r>
      </m:oMath>
      <w:r>
        <w:rPr>
          <w:rFonts w:ascii="宋体" w:cs="宋体"/>
          <w:kern w:val="0"/>
          <w:szCs w:val="21"/>
        </w:rPr>
        <w:t>得，水的密度大于液体的密度，橡皮膜下方水和液体的深度相同，水的密度大于液体的密度，可以判断橡皮膜下方水的压强大于液体的压强，故水对容器底的压强大于液体对容器底的压强，即</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因为液体压强只与液体密度和深度有关，所以柱状容器左右分割不等不会对结果有影响。</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各个方向；深度；</w:t>
      </w:r>
      <m:oMath>
        <m:r>
          <w:rPr>
            <w:rFonts w:ascii="Cambria Math" w:hAnsi="Cambria Math"/>
          </w:rPr>
          <m:t>(2)</m:t>
        </m:r>
      </m:oMath>
      <w:r>
        <w:rPr>
          <w:rFonts w:ascii="宋体" w:cs="宋体"/>
          <w:kern w:val="0"/>
          <w:szCs w:val="21"/>
        </w:rPr>
        <w:t>大于；</w:t>
      </w:r>
      <m:oMath>
        <m:r>
          <w:rPr>
            <w:rFonts w:ascii="Cambria Math" w:hAnsi="Cambria Math"/>
          </w:rPr>
          <m:t>(3)</m:t>
        </m:r>
      </m:oMath>
      <w:r>
        <w:rPr>
          <w:rFonts w:ascii="宋体" w:cs="宋体"/>
          <w:kern w:val="0"/>
          <w:szCs w:val="21"/>
        </w:rPr>
        <w:t>不会。</w:t>
      </w:r>
      <w:r>
        <w:rPr>
          <w:rFonts w:ascii="宋体" w:cs="宋体"/>
          <w:kern w:val="0"/>
          <w:szCs w:val="21"/>
        </w:rPr>
        <w:br/>
      </w:r>
      <m:oMath>
        <m:r>
          <w:rPr>
            <w:rFonts w:ascii="Cambria Math" w:hAnsi="Cambria Math"/>
          </w:rPr>
          <m:t>(1)</m:t>
        </m:r>
      </m:oMath>
      <w:r>
        <w:rPr>
          <w:rFonts w:ascii="宋体" w:cs="宋体"/>
          <w:kern w:val="0"/>
          <w:szCs w:val="21"/>
        </w:rPr>
        <w:t>液体压强跟液体密度和液体深度有关，在液体密度一定时，液体深度越大，液体压强越大；在液体深度一定时，液体密度越大，液体的压强越大；在液体密度相同，液体深度相同时，液体向各个方向的压强都相等。</w:t>
      </w:r>
      <w:r>
        <w:rPr>
          <w:rFonts w:ascii="宋体" w:cs="宋体"/>
          <w:kern w:val="0"/>
          <w:szCs w:val="21"/>
        </w:rPr>
        <w:br/>
      </w:r>
      <m:oMath>
        <m:r>
          <w:rPr>
            <w:rFonts w:ascii="Cambria Math" w:hAnsi="Cambria Math"/>
          </w:rPr>
          <m:t>(2)</m:t>
        </m:r>
      </m:oMath>
      <w:r>
        <w:rPr>
          <w:rFonts w:ascii="宋体" w:cs="宋体"/>
          <w:kern w:val="0"/>
          <w:szCs w:val="21"/>
        </w:rPr>
        <w:t>根据橡皮膜变平说明橡皮膜两侧受到水和液体的压强相等。</w:t>
      </w:r>
      <w:r>
        <w:rPr>
          <w:rFonts w:ascii="宋体" w:cs="宋体"/>
          <w:kern w:val="0"/>
          <w:szCs w:val="21"/>
        </w:rPr>
        <w:br/>
      </w:r>
      <m:oMath>
        <m:r>
          <w:rPr>
            <w:rFonts w:ascii="Cambria Math" w:hAnsi="Cambria Math"/>
          </w:rPr>
          <m:t>(3)</m:t>
        </m:r>
      </m:oMath>
      <w:r>
        <w:rPr>
          <w:rFonts w:ascii="宋体" w:cs="宋体"/>
          <w:kern w:val="0"/>
          <w:szCs w:val="21"/>
        </w:rPr>
        <w:t>根据液体压强大小的影响因素分析解答。</w:t>
      </w:r>
      <w:r>
        <w:rPr>
          <w:rFonts w:ascii="宋体" w:cs="宋体"/>
          <w:kern w:val="0"/>
          <w:szCs w:val="21"/>
        </w:rPr>
        <w:br/>
      </w:r>
      <w:r>
        <w:rPr>
          <w:rFonts w:ascii="宋体" w:cs="宋体"/>
          <w:kern w:val="0"/>
          <w:szCs w:val="21"/>
        </w:rPr>
        <w:t>本题探究影响液体压强大小的因素，考查了转换法、控制变量法的运用。</w:t>
      </w:r>
    </w:p>
    <w:p w14:paraId="3D1B9035"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根据题意可知上半部相当于是一个杠杆，</w:t>
      </w:r>
      <w:r>
        <w:rPr>
          <w:rFonts w:eastAsia="Times New Roman" w:hAnsi="Times New Roman"/>
          <w:i/>
          <w:iCs/>
          <w:kern w:val="0"/>
          <w:szCs w:val="21"/>
        </w:rPr>
        <w:t>B</w:t>
      </w:r>
      <w:r>
        <w:rPr>
          <w:rFonts w:ascii="宋体" w:cs="宋体"/>
          <w:kern w:val="0"/>
          <w:szCs w:val="21"/>
        </w:rPr>
        <w:t>点为该杠杆的支点，</w:t>
      </w:r>
      <w:r>
        <w:rPr>
          <w:rFonts w:eastAsia="Times New Roman" w:hAnsi="Times New Roman"/>
          <w:i/>
          <w:iCs/>
          <w:kern w:val="0"/>
          <w:szCs w:val="21"/>
        </w:rPr>
        <w:t>A</w:t>
      </w:r>
      <w:r>
        <w:rPr>
          <w:rFonts w:ascii="宋体" w:cs="宋体"/>
          <w:kern w:val="0"/>
          <w:szCs w:val="21"/>
        </w:rPr>
        <w:t>点的处轻绳的拉力为杠杆的动力，上半部分重心</w:t>
      </w:r>
      <w:r>
        <w:rPr>
          <w:rFonts w:eastAsia="Times New Roman" w:hAnsi="Times New Roman"/>
          <w:i/>
          <w:iCs/>
          <w:kern w:val="0"/>
          <w:szCs w:val="21"/>
        </w:rPr>
        <w:t>C</w:t>
      </w:r>
      <w:r>
        <w:rPr>
          <w:rFonts w:ascii="宋体" w:cs="宋体"/>
          <w:kern w:val="0"/>
          <w:szCs w:val="21"/>
        </w:rPr>
        <w:t>点为该杠杆的阻力，则</w:t>
      </w:r>
      <w:r>
        <w:rPr>
          <w:rFonts w:eastAsia="Times New Roman" w:hAnsi="Times New Roman"/>
          <w:i/>
          <w:iCs/>
          <w:kern w:val="0"/>
          <w:szCs w:val="21"/>
        </w:rPr>
        <w:t>A</w:t>
      </w:r>
      <w:r>
        <w:rPr>
          <w:rFonts w:ascii="宋体" w:cs="宋体"/>
          <w:kern w:val="0"/>
          <w:szCs w:val="21"/>
        </w:rPr>
        <w:t>点拉力的力臂如图：</w:t>
      </w:r>
      <w:r>
        <w:rPr>
          <w:rFonts w:ascii="宋体" w:cs="宋体"/>
          <w:kern w:val="0"/>
          <w:szCs w:val="21"/>
        </w:rPr>
        <w:br/>
      </w:r>
      <w:r>
        <w:rPr>
          <w:rFonts w:eastAsia="Times New Roman" w:hAnsi="Times New Roman"/>
          <w:noProof/>
          <w:kern w:val="0"/>
          <w:sz w:val="24"/>
          <w:szCs w:val="24"/>
        </w:rPr>
        <w:lastRenderedPageBreak/>
        <w:drawing>
          <wp:inline distT="0" distB="0" distL="0" distR="0" wp14:anchorId="06679C98" wp14:editId="4FEF1CF4">
            <wp:extent cx="1181100" cy="14859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81100" cy="1485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由已知可得，上半部分的重力为</w:t>
      </w:r>
      <w:r>
        <w:rPr>
          <w:rFonts w:ascii="宋体" w:cs="宋体"/>
          <w:kern w:val="0"/>
          <w:szCs w:val="21"/>
        </w:rPr>
        <w:br/>
      </w:r>
      <m:oMath>
        <m:r>
          <w:rPr>
            <w:rFonts w:ascii="Cambria Math" w:hAnsi="Cambria Math"/>
          </w:rPr>
          <m:t>G=mg=0.2kg×10N/kg=2N</m:t>
        </m:r>
      </m:oMath>
      <w:r>
        <w:rPr>
          <w:rFonts w:ascii="宋体" w:cs="宋体"/>
          <w:kern w:val="0"/>
          <w:szCs w:val="21"/>
        </w:rPr>
        <w:t>，</w:t>
      </w:r>
      <w:r>
        <w:rPr>
          <w:rFonts w:ascii="宋体" w:cs="宋体"/>
          <w:kern w:val="0"/>
          <w:szCs w:val="21"/>
        </w:rPr>
        <w:br/>
      </w:r>
      <w:r>
        <w:rPr>
          <w:rFonts w:ascii="宋体" w:cs="宋体"/>
          <w:kern w:val="0"/>
          <w:szCs w:val="21"/>
        </w:rPr>
        <w:t>以</w:t>
      </w:r>
      <w:r>
        <w:rPr>
          <w:rFonts w:eastAsia="Times New Roman" w:hAnsi="Times New Roman"/>
          <w:i/>
          <w:iCs/>
          <w:kern w:val="0"/>
          <w:szCs w:val="21"/>
        </w:rPr>
        <w:t>B</w:t>
      </w:r>
      <w:r>
        <w:rPr>
          <w:rFonts w:ascii="宋体" w:cs="宋体"/>
          <w:kern w:val="0"/>
          <w:szCs w:val="21"/>
        </w:rPr>
        <w:t>为支点，由</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得</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r>
              <m:rPr>
                <m:sty m:val="p"/>
              </m:rPr>
              <w:rPr>
                <w:rFonts w:ascii="Cambria Math" w:hAnsi="Cambria Math"/>
                <w:sz w:val="24"/>
                <w:szCs w:val="24"/>
              </w:rPr>
              <m:t>N</m:t>
            </m:r>
            <m:r>
              <w:rPr>
                <w:rFonts w:ascii="Cambria Math" w:hAnsi="Cambria Math"/>
                <w:sz w:val="24"/>
                <w:szCs w:val="24"/>
              </w:rPr>
              <m:t>×0.1m</m:t>
            </m:r>
          </m:num>
          <m:den>
            <m:r>
              <w:rPr>
                <w:rFonts w:ascii="Cambria Math" w:hAnsi="Cambria Math"/>
                <w:sz w:val="24"/>
                <w:szCs w:val="24"/>
              </w:rPr>
              <m:t>0.2m</m:t>
            </m:r>
          </m:den>
        </m:f>
        <m:r>
          <w:rPr>
            <w:rFonts w:ascii="Cambria Math" w:hAnsi="Cambria Math"/>
          </w:rPr>
          <m:t>=1N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eastAsia="Times New Roman" w:hAnsi="Times New Roman"/>
          <w:noProof/>
          <w:kern w:val="0"/>
          <w:sz w:val="24"/>
          <w:szCs w:val="24"/>
        </w:rPr>
        <w:drawing>
          <wp:inline distT="0" distB="0" distL="0" distR="0" wp14:anchorId="23369D26" wp14:editId="013792D9">
            <wp:extent cx="1181100" cy="14859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81100" cy="1485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(2)2</m:t>
        </m:r>
      </m:oMath>
      <w:r>
        <w:rPr>
          <w:rFonts w:ascii="宋体" w:cs="宋体"/>
          <w:kern w:val="0"/>
          <w:szCs w:val="21"/>
        </w:rPr>
        <w:t>号轻绳所受力大小为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6578110D"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从支点到力作用线的距离叫力臂。</w:t>
      </w:r>
      <w:r>
        <w:rPr>
          <w:rFonts w:ascii="宋体" w:cs="宋体"/>
          <w:kern w:val="0"/>
          <w:szCs w:val="21"/>
        </w:rPr>
        <w:br/>
      </w:r>
      <m:oMath>
        <m:r>
          <w:rPr>
            <w:rFonts w:ascii="Cambria Math" w:hAnsi="Cambria Math"/>
          </w:rPr>
          <m:t>(2)</m:t>
        </m:r>
      </m:oMath>
      <w:r>
        <w:rPr>
          <w:rFonts w:ascii="宋体" w:cs="宋体"/>
          <w:kern w:val="0"/>
          <w:szCs w:val="21"/>
        </w:rPr>
        <w:t>以</w:t>
      </w:r>
      <w:r>
        <w:rPr>
          <w:rFonts w:eastAsia="Times New Roman" w:hAnsi="Times New Roman"/>
          <w:i/>
          <w:iCs/>
          <w:kern w:val="0"/>
          <w:szCs w:val="21"/>
        </w:rPr>
        <w:t>B</w:t>
      </w:r>
      <w:r>
        <w:rPr>
          <w:rFonts w:ascii="宋体" w:cs="宋体"/>
          <w:kern w:val="0"/>
          <w:szCs w:val="21"/>
        </w:rPr>
        <w:t>为支点，利用杠杆的平衡条件计算即可。</w:t>
      </w:r>
      <w:r>
        <w:rPr>
          <w:rFonts w:ascii="宋体" w:cs="宋体"/>
          <w:kern w:val="0"/>
          <w:szCs w:val="21"/>
        </w:rPr>
        <w:br/>
      </w:r>
      <w:r>
        <w:rPr>
          <w:rFonts w:ascii="宋体" w:cs="宋体"/>
          <w:kern w:val="0"/>
          <w:szCs w:val="21"/>
        </w:rPr>
        <w:t>此题考查了杠杆的平衡条件，力臂的画法，属于常考知识点。</w:t>
      </w:r>
    </w:p>
    <w:p w14:paraId="4A330AB8"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(1)A</m:t>
        </m:r>
      </m:oMath>
      <w:r>
        <w:rPr>
          <w:rFonts w:ascii="宋体" w:cs="宋体"/>
          <w:kern w:val="0"/>
          <w:szCs w:val="21"/>
        </w:rPr>
        <w:t>点的深度</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=50cm-10cm=40cm=0.4m</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p=ρgh</m:t>
        </m:r>
      </m:oMath>
      <w:r>
        <w:rPr>
          <w:rFonts w:ascii="宋体" w:cs="宋体"/>
          <w:kern w:val="0"/>
          <w:szCs w:val="21"/>
        </w:rPr>
        <w:t>可知</w:t>
      </w:r>
      <w:r>
        <w:rPr>
          <w:rFonts w:eastAsia="Times New Roman" w:hAnsi="Times New Roman"/>
          <w:i/>
          <w:iCs/>
          <w:kern w:val="0"/>
          <w:szCs w:val="21"/>
        </w:rPr>
        <w:t>A</w:t>
      </w:r>
      <w:r>
        <w:rPr>
          <w:rFonts w:ascii="宋体" w:cs="宋体"/>
          <w:kern w:val="0"/>
          <w:szCs w:val="21"/>
        </w:rPr>
        <w:t>点处液体的压强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=ρg</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×10N/kg×0.4m=4×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可知水对容器底的压强为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=ρg</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r>
            <w:rPr>
              <w:rFonts w:eastAsia="Times New Roman" w:hAnsi="Times New Roman"/>
              <w:kern w:val="0"/>
              <w:sz w:val="24"/>
              <w:szCs w:val="24"/>
            </w:rPr>
            <w:br/>
          </m:r>
        </m:oMath>
      </m:oMathPara>
      <w:r>
        <w:rPr>
          <w:rFonts w:ascii="宋体" w:cs="宋体"/>
          <w:kern w:val="0"/>
          <w:szCs w:val="21"/>
        </w:rPr>
        <w:t>水对容器底的压力是</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S=5×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Pa×100×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=50N</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容器对水平桌面的压力等于容器的重力加水的重力，根据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得出容器对水平桌面的压强为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容</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水</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10N+60N</m:t>
            </m:r>
          </m:num>
          <m:den>
            <m:r>
              <w:rPr>
                <w:rFonts w:ascii="Cambria Math" w:hAnsi="Cambria Math"/>
                <w:sz w:val="24"/>
                <w:szCs w:val="24"/>
              </w:rPr>
              <m:t>100×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(1)A</m:t>
        </m:r>
      </m:oMath>
      <w:r>
        <w:rPr>
          <w:rFonts w:ascii="宋体" w:cs="宋体"/>
          <w:kern w:val="0"/>
          <w:szCs w:val="21"/>
        </w:rPr>
        <w:t>点处液体的压强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水对容器底的压力是</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容器对水平桌面的压强是</w:t>
      </w:r>
      <m:oMath>
        <m:r>
          <w:rPr>
            <w:rFonts w:ascii="Cambria Math" w:hAnsi="Cambria Math"/>
          </w:rPr>
          <m:t>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232F1D5F"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得出</w:t>
      </w:r>
      <w:r>
        <w:rPr>
          <w:rFonts w:eastAsia="Times New Roman" w:hAnsi="Times New Roman"/>
          <w:i/>
          <w:iCs/>
          <w:kern w:val="0"/>
          <w:szCs w:val="21"/>
        </w:rPr>
        <w:t>A</w:t>
      </w:r>
      <w:r>
        <w:rPr>
          <w:rFonts w:ascii="宋体" w:cs="宋体"/>
          <w:kern w:val="0"/>
          <w:szCs w:val="21"/>
        </w:rPr>
        <w:t>点处液体的压强；</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p=ρgh</m:t>
        </m:r>
      </m:oMath>
      <w:r>
        <w:rPr>
          <w:rFonts w:ascii="宋体" w:cs="宋体"/>
          <w:kern w:val="0"/>
          <w:szCs w:val="21"/>
        </w:rPr>
        <w:t>得出水对容器底的压强，根据</w:t>
      </w:r>
      <m:oMath>
        <m:r>
          <w:rPr>
            <w:rFonts w:ascii="Cambria Math" w:hAnsi="Cambria Math"/>
          </w:rPr>
          <m:t>F=pS</m:t>
        </m:r>
      </m:oMath>
      <w:r>
        <w:rPr>
          <w:rFonts w:ascii="宋体" w:cs="宋体"/>
          <w:kern w:val="0"/>
          <w:szCs w:val="21"/>
        </w:rPr>
        <w:t>得出压力；</w:t>
      </w:r>
      <w:r>
        <w:rPr>
          <w:rFonts w:ascii="宋体" w:cs="宋体"/>
          <w:kern w:val="0"/>
          <w:szCs w:val="21"/>
        </w:rPr>
        <w:br/>
      </w:r>
      <m:oMath>
        <m:r>
          <w:rPr>
            <w:rFonts w:ascii="Cambria Math" w:hAnsi="Cambria Math"/>
          </w:rPr>
          <m:t>(3)</m:t>
        </m:r>
      </m:oMath>
      <w:r>
        <w:rPr>
          <w:rFonts w:ascii="宋体" w:cs="宋体"/>
          <w:kern w:val="0"/>
          <w:szCs w:val="21"/>
        </w:rPr>
        <w:t>容器对水平桌面的压力等于容器的重力加水的重力，根据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得出容器对水平桌面的压强。</w:t>
      </w:r>
      <w:r>
        <w:rPr>
          <w:rFonts w:ascii="宋体" w:cs="宋体"/>
          <w:kern w:val="0"/>
          <w:szCs w:val="21"/>
        </w:rPr>
        <w:br/>
      </w:r>
      <w:r>
        <w:rPr>
          <w:rFonts w:ascii="宋体" w:cs="宋体"/>
          <w:kern w:val="0"/>
          <w:szCs w:val="21"/>
        </w:rPr>
        <w:t>本题考查压强、压力的计算，是一道综合题。</w:t>
      </w:r>
    </w:p>
    <w:p w14:paraId="618687E5"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(1)A</m:t>
        </m:r>
      </m:oMath>
      <w:r>
        <w:rPr>
          <w:rFonts w:ascii="宋体" w:cs="宋体"/>
          <w:kern w:val="0"/>
          <w:szCs w:val="21"/>
        </w:rPr>
        <w:t>受到的浮力为：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m:t>
          </m:r>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=10N</m:t>
          </m:r>
          <m:r>
            <w:rPr>
              <w:rFonts w:eastAsia="Times New Roman" w:hAnsi="Times New Roman"/>
              <w:kern w:val="0"/>
              <w:sz w:val="24"/>
              <w:szCs w:val="24"/>
            </w:rPr>
            <w:br/>
          </m:r>
        </m:oMath>
      </m:oMathPara>
      <w:r>
        <w:rPr>
          <w:rFonts w:ascii="宋体" w:cs="宋体"/>
          <w:kern w:val="0"/>
          <w:szCs w:val="21"/>
        </w:rPr>
        <w:t>由题意得物体</w:t>
      </w:r>
      <w:r>
        <w:rPr>
          <w:rFonts w:eastAsia="Times New Roman" w:hAnsi="Times New Roman"/>
          <w:i/>
          <w:iCs/>
          <w:kern w:val="0"/>
          <w:szCs w:val="21"/>
        </w:rPr>
        <w:t>A</w:t>
      </w:r>
      <w:r>
        <w:rPr>
          <w:rFonts w:ascii="宋体" w:cs="宋体"/>
          <w:kern w:val="0"/>
          <w:szCs w:val="21"/>
        </w:rPr>
        <w:t>处于平衡状态，对物体</w:t>
      </w:r>
      <w:r>
        <w:rPr>
          <w:rFonts w:eastAsia="Times New Roman" w:hAnsi="Times New Roman"/>
          <w:i/>
          <w:iCs/>
          <w:kern w:val="0"/>
          <w:szCs w:val="21"/>
        </w:rPr>
        <w:t>A</w:t>
      </w:r>
      <w:r>
        <w:rPr>
          <w:rFonts w:ascii="宋体" w:cs="宋体"/>
          <w:kern w:val="0"/>
          <w:szCs w:val="21"/>
        </w:rPr>
        <w:t>进行受力分析，受到竖直向下的重力和拉力，竖直向上的浮力，</w:t>
      </w:r>
      <w:r>
        <w:rPr>
          <w:rFonts w:ascii="宋体" w:cs="宋体"/>
          <w:kern w:val="0"/>
          <w:szCs w:val="21"/>
        </w:rPr>
        <w:br/>
        <w:t>由平衡力的知识得物体</w:t>
      </w:r>
      <w:r>
        <w:rPr>
          <w:rFonts w:eastAsia="Times New Roman" w:hAnsi="Times New Roman"/>
          <w:i/>
          <w:iCs/>
          <w:kern w:val="0"/>
          <w:szCs w:val="21"/>
        </w:rPr>
        <w:t>A</w:t>
      </w:r>
      <w:r>
        <w:rPr>
          <w:rFonts w:ascii="宋体" w:cs="宋体"/>
          <w:kern w:val="0"/>
          <w:szCs w:val="21"/>
        </w:rPr>
        <w:t>的重力为：</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-T=10N-4N=6N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得物体的质量为：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A</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10N/kg</m:t>
            </m:r>
          </m:den>
        </m:f>
        <m:r>
          <w:rPr>
            <w:rFonts w:ascii="Cambria Math" w:hAnsi="Cambria Math"/>
          </w:rPr>
          <m:t>=0.6kg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B</w:t>
      </w:r>
      <w:r>
        <w:rPr>
          <w:rFonts w:ascii="宋体" w:cs="宋体"/>
          <w:kern w:val="0"/>
          <w:szCs w:val="21"/>
        </w:rPr>
        <w:t>受到的浮力为：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=2N</m:t>
          </m:r>
          <m:r>
            <w:rPr>
              <w:rFonts w:eastAsia="Times New Roman" w:hAnsi="Times New Roman"/>
              <w:kern w:val="0"/>
              <w:sz w:val="24"/>
              <w:szCs w:val="24"/>
            </w:rPr>
            <w:br/>
          </m:r>
        </m:oMath>
      </m:oMathPara>
      <w:r>
        <w:rPr>
          <w:rFonts w:ascii="宋体" w:cs="宋体"/>
          <w:kern w:val="0"/>
          <w:szCs w:val="21"/>
        </w:rPr>
        <w:t>由题意得物体</w:t>
      </w:r>
      <w:r>
        <w:rPr>
          <w:rFonts w:eastAsia="Times New Roman" w:hAnsi="Times New Roman"/>
          <w:i/>
          <w:iCs/>
          <w:kern w:val="0"/>
          <w:szCs w:val="21"/>
        </w:rPr>
        <w:t>B</w:t>
      </w:r>
      <w:r>
        <w:rPr>
          <w:rFonts w:ascii="宋体" w:cs="宋体"/>
          <w:kern w:val="0"/>
          <w:szCs w:val="21"/>
        </w:rPr>
        <w:t>处于平衡状态，对物体</w:t>
      </w:r>
      <w:r>
        <w:rPr>
          <w:rFonts w:eastAsia="Times New Roman" w:hAnsi="Times New Roman"/>
          <w:i/>
          <w:iCs/>
          <w:kern w:val="0"/>
          <w:szCs w:val="21"/>
        </w:rPr>
        <w:t>B</w:t>
      </w:r>
      <w:r>
        <w:rPr>
          <w:rFonts w:ascii="宋体" w:cs="宋体"/>
          <w:kern w:val="0"/>
          <w:szCs w:val="21"/>
        </w:rPr>
        <w:t>进行受力分析，受到竖直向下的重力，竖直向上的浮力和拉力，</w:t>
      </w:r>
      <w:r>
        <w:rPr>
          <w:rFonts w:ascii="宋体" w:cs="宋体"/>
          <w:kern w:val="0"/>
          <w:szCs w:val="21"/>
        </w:rPr>
        <w:br/>
        <w:t>由平衡力的知识得物体</w:t>
      </w:r>
      <w:r>
        <w:rPr>
          <w:rFonts w:eastAsia="Times New Roman" w:hAnsi="Times New Roman"/>
          <w:i/>
          <w:iCs/>
          <w:kern w:val="0"/>
          <w:szCs w:val="21"/>
        </w:rPr>
        <w:t>B</w:t>
      </w:r>
      <w:r>
        <w:rPr>
          <w:rFonts w:ascii="宋体" w:cs="宋体"/>
          <w:kern w:val="0"/>
          <w:szCs w:val="21"/>
        </w:rPr>
        <w:t>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r>
          <w:rPr>
            <w:rFonts w:ascii="Cambria Math" w:hAnsi="Cambria Math"/>
          </w:rPr>
          <m:t>+T=2N+4N=6N</m:t>
        </m:r>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B</w:t>
      </w:r>
      <w:r>
        <w:rPr>
          <w:rFonts w:ascii="宋体" w:cs="宋体"/>
          <w:kern w:val="0"/>
          <w:szCs w:val="21"/>
        </w:rPr>
        <w:t>的密度为：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num>
                <m:den>
                  <m:r>
                    <w:rPr>
                      <w:rFonts w:ascii="Cambria Math" w:hAnsi="Cambria Math"/>
                      <w:sz w:val="24"/>
                      <w:szCs w:val="24"/>
                    </w:rPr>
                    <m:t>g</m:t>
                  </m:r>
                </m:den>
              </m:f>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10N/kg</m:t>
                  </m:r>
                </m:den>
              </m:f>
            </m:num>
            <m:den>
              <m:r>
                <w:rPr>
                  <w:rFonts w:ascii="Cambria Math" w:hAnsi="Cambria Math"/>
                  <w:sz w:val="24"/>
                  <w:szCs w:val="24"/>
                </w:rPr>
                <m:t>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r>
            <w:rPr>
              <w:rFonts w:ascii="Cambria Math" w:hAnsi="Cambria Math"/>
            </w:rPr>
            <m:t>(3)</m:t>
          </m:r>
        </m:oMath>
      </m:oMathPara>
      <w:r>
        <w:rPr>
          <w:rFonts w:ascii="宋体" w:cs="宋体"/>
          <w:kern w:val="0"/>
          <w:szCs w:val="21"/>
        </w:rPr>
        <w:t>剪短细绳后</w:t>
      </w:r>
      <w:r>
        <w:rPr>
          <w:rFonts w:eastAsia="Times New Roman" w:hAnsi="Times New Roman"/>
          <w:i/>
          <w:iCs/>
          <w:kern w:val="0"/>
          <w:szCs w:val="21"/>
        </w:rPr>
        <w:t>A</w:t>
      </w:r>
      <w:r>
        <w:rPr>
          <w:rFonts w:ascii="宋体" w:cs="宋体"/>
          <w:kern w:val="0"/>
          <w:szCs w:val="21"/>
        </w:rPr>
        <w:t>所受浮力大于重力，所以</w:t>
      </w:r>
      <w:r>
        <w:rPr>
          <w:rFonts w:eastAsia="Times New Roman" w:hAnsi="Times New Roman"/>
          <w:i/>
          <w:iCs/>
          <w:kern w:val="0"/>
          <w:szCs w:val="21"/>
        </w:rPr>
        <w:t>A</w:t>
      </w:r>
      <w:r>
        <w:rPr>
          <w:rFonts w:ascii="宋体" w:cs="宋体"/>
          <w:kern w:val="0"/>
          <w:szCs w:val="21"/>
        </w:rPr>
        <w:t>会上浮，最终漂浮。此时</w:t>
      </w:r>
      <w:r>
        <w:rPr>
          <w:rFonts w:eastAsia="Times New Roman" w:hAnsi="Times New Roman"/>
          <w:i/>
          <w:iCs/>
          <w:kern w:val="0"/>
          <w:szCs w:val="21"/>
        </w:rPr>
        <w:t>A</w:t>
      </w:r>
      <w:r>
        <w:rPr>
          <w:rFonts w:ascii="宋体" w:cs="宋体"/>
          <w:kern w:val="0"/>
          <w:szCs w:val="21"/>
        </w:rPr>
        <w:t>受到的浮力等于重力，即</w:t>
      </w:r>
      <m:oMath>
        <m:sSubSup>
          <m:sSubSupPr>
            <m:ctrlPr>
              <w:rPr>
                <w:rFonts w:ascii="Cambria Math" w:hAnsi="Cambria Math"/>
              </w:rPr>
            </m:ctrlPr>
          </m:sSubSupPr>
          <m:e>
            <m:r>
              <w:rPr>
                <w:rFonts w:ascii="Cambria Math" w:hAnsi="Cambria Math"/>
              </w:rPr>
              <m:t>F</m:t>
            </m:r>
          </m:e>
          <m:sub>
            <m:r>
              <w:rPr>
                <w:rFonts w:ascii="Cambria Math" w:hAnsi="Cambria Math"/>
              </w:rPr>
              <m:t>浮</m:t>
            </m:r>
            <m:r>
              <w:rPr>
                <w:rFonts w:ascii="Cambria Math" w:hAnsi="Cambria Math"/>
              </w:rPr>
              <m:t>A</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=6N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w:t>
      </w:r>
      <w:r>
        <w:rPr>
          <w:rFonts w:eastAsia="Times New Roman" w:hAnsi="Times New Roman"/>
          <w:i/>
          <w:iCs/>
          <w:kern w:val="0"/>
          <w:szCs w:val="21"/>
        </w:rPr>
        <w:t>A</w:t>
      </w:r>
      <w:r>
        <w:rPr>
          <w:rFonts w:ascii="宋体" w:cs="宋体"/>
          <w:kern w:val="0"/>
          <w:szCs w:val="21"/>
        </w:rPr>
        <w:t>排开水的体积为：</w:t>
      </w:r>
      <w:r>
        <w:rPr>
          <w:rFonts w:ascii="宋体" w:cs="宋体"/>
          <w:kern w:val="0"/>
          <w:szCs w:val="21"/>
        </w:rPr>
        <w:br/>
      </w:r>
      <m:oMath>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由题知，</w:t>
      </w:r>
      <w:r>
        <w:rPr>
          <w:rFonts w:eastAsia="Times New Roman" w:hAnsi="Times New Roman"/>
          <w:i/>
          <w:iCs/>
          <w:kern w:val="0"/>
          <w:szCs w:val="21"/>
        </w:rPr>
        <w:t>A</w:t>
      </w:r>
      <w:r>
        <w:rPr>
          <w:rFonts w:ascii="宋体" w:cs="宋体"/>
          <w:kern w:val="0"/>
          <w:szCs w:val="21"/>
        </w:rPr>
        <w:t>排开水的体积变化量为：</w:t>
      </w:r>
      <w:r>
        <w:rPr>
          <w:rFonts w:ascii="宋体" w:cs="宋体"/>
          <w:kern w:val="0"/>
          <w:szCs w:val="21"/>
        </w:rPr>
        <w:br/>
      </w:r>
      <m:oMathPara>
        <m:oMathParaPr>
          <m:jc m:val="left"/>
        </m:oMathParaP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=(0.1m</m:t>
          </m:r>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oMath>
      </m:oMathPara>
      <w:r>
        <w:rPr>
          <w:rFonts w:ascii="宋体" w:cs="宋体"/>
          <w:kern w:val="0"/>
          <w:szCs w:val="21"/>
        </w:rPr>
        <w:t>水的高度变化量为：</w:t>
      </w:r>
      <w:r>
        <w:rPr>
          <w:rFonts w:ascii="宋体" w:cs="宋体"/>
          <w:kern w:val="0"/>
          <w:szCs w:val="21"/>
        </w:rPr>
        <w:br/>
      </w:r>
      <m:oMath>
        <m:r>
          <w:rPr>
            <w:rFonts w:ascii="Cambria Math" w:hAnsi="Cambria Math"/>
          </w:rPr>
          <m:t>Δh=</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400×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=0.01m</m:t>
        </m:r>
      </m:oMath>
      <w:r>
        <w:rPr>
          <w:rFonts w:ascii="宋体" w:cs="宋体"/>
          <w:kern w:val="0"/>
          <w:szCs w:val="21"/>
        </w:rPr>
        <w:t>，</w:t>
      </w:r>
      <w:r>
        <w:rPr>
          <w:rFonts w:ascii="宋体" w:cs="宋体"/>
          <w:kern w:val="0"/>
          <w:szCs w:val="21"/>
        </w:rPr>
        <w:br/>
      </w:r>
      <w:r>
        <w:rPr>
          <w:rFonts w:ascii="宋体" w:cs="宋体"/>
          <w:kern w:val="0"/>
          <w:szCs w:val="21"/>
        </w:rPr>
        <w:t>剪断轻绳后，水对容器底部压强变化量为：</w:t>
      </w:r>
      <w:r>
        <w:rPr>
          <w:rFonts w:ascii="宋体" w:cs="宋体"/>
          <w:kern w:val="0"/>
          <w:szCs w:val="21"/>
        </w:rPr>
        <w:br/>
      </w:r>
      <m:oMath>
        <m:r>
          <w:rPr>
            <w:rFonts w:ascii="Cambria Math" w:hAnsi="Cambria Math"/>
          </w:rPr>
          <m:t>Δp=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gΔh=1×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×10N/kg×0.01m=100Pa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的质量为</w:t>
      </w:r>
      <m:oMath>
        <m:r>
          <w:rPr>
            <w:rFonts w:ascii="Cambria Math" w:hAnsi="Cambria Math"/>
          </w:rPr>
          <m:t>0.6kg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B</w:t>
      </w:r>
      <w:r>
        <w:rPr>
          <w:rFonts w:ascii="宋体" w:cs="宋体"/>
          <w:kern w:val="0"/>
          <w:szCs w:val="21"/>
        </w:rPr>
        <w:t>的密度为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剪断轻绳后，水对容器底部压强变化量为</w:t>
      </w:r>
      <w:r>
        <w:rPr>
          <w:rFonts w:eastAsia="Times New Roman" w:hAnsi="Times New Roman"/>
          <w:kern w:val="0"/>
          <w:szCs w:val="21"/>
        </w:rPr>
        <w:t>100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011859D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由阿基米德原理算出</w:t>
      </w:r>
      <w:r>
        <w:rPr>
          <w:rFonts w:eastAsia="Times New Roman" w:hAnsi="Times New Roman"/>
          <w:i/>
          <w:iCs/>
          <w:kern w:val="0"/>
          <w:szCs w:val="21"/>
        </w:rPr>
        <w:t>A</w:t>
      </w:r>
      <w:r>
        <w:rPr>
          <w:rFonts w:ascii="宋体" w:cs="宋体"/>
          <w:kern w:val="0"/>
          <w:szCs w:val="21"/>
        </w:rPr>
        <w:t>受到的浮力，对物体</w:t>
      </w:r>
      <w:r>
        <w:rPr>
          <w:rFonts w:eastAsia="Times New Roman" w:hAnsi="Times New Roman"/>
          <w:i/>
          <w:iCs/>
          <w:kern w:val="0"/>
          <w:szCs w:val="21"/>
        </w:rPr>
        <w:t>A</w:t>
      </w:r>
      <w:r>
        <w:rPr>
          <w:rFonts w:ascii="宋体" w:cs="宋体"/>
          <w:kern w:val="0"/>
          <w:szCs w:val="21"/>
        </w:rPr>
        <w:t>进行受力分析，受到竖直向下的重力和拉力，竖直向上的浮力，根据</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r>
          <w:rPr>
            <w:rFonts w:ascii="Cambria Math" w:hAnsi="Cambria Math"/>
          </w:rPr>
          <m:t>-T</m:t>
        </m:r>
      </m:oMath>
      <w:r>
        <w:rPr>
          <w:rFonts w:ascii="宋体" w:cs="宋体"/>
          <w:kern w:val="0"/>
          <w:szCs w:val="21"/>
        </w:rPr>
        <w:t>算出物体</w:t>
      </w:r>
      <w:r>
        <w:rPr>
          <w:rFonts w:eastAsia="Times New Roman" w:hAnsi="Times New Roman"/>
          <w:i/>
          <w:iCs/>
          <w:kern w:val="0"/>
          <w:szCs w:val="21"/>
        </w:rPr>
        <w:t>A</w:t>
      </w:r>
      <w:r>
        <w:rPr>
          <w:rFonts w:ascii="宋体" w:cs="宋体"/>
          <w:kern w:val="0"/>
          <w:szCs w:val="21"/>
        </w:rPr>
        <w:t>的重力，由</w:t>
      </w:r>
      <m:oMath>
        <m:r>
          <w:rPr>
            <w:rFonts w:ascii="Cambria Math" w:hAnsi="Cambria Math"/>
          </w:rPr>
          <m:t>G=mg</m:t>
        </m:r>
      </m:oMath>
      <w:r>
        <w:rPr>
          <w:rFonts w:ascii="宋体" w:cs="宋体"/>
          <w:kern w:val="0"/>
          <w:szCs w:val="21"/>
        </w:rPr>
        <w:t>算出物体</w:t>
      </w:r>
      <w:r>
        <w:rPr>
          <w:rFonts w:eastAsia="Times New Roman" w:hAnsi="Times New Roman"/>
          <w:i/>
          <w:iCs/>
          <w:kern w:val="0"/>
          <w:szCs w:val="21"/>
        </w:rPr>
        <w:t>A</w:t>
      </w:r>
      <w:r>
        <w:rPr>
          <w:rFonts w:ascii="宋体" w:cs="宋体"/>
          <w:kern w:val="0"/>
          <w:szCs w:val="21"/>
        </w:rPr>
        <w:t>的质量；</w:t>
      </w:r>
      <w:r>
        <w:rPr>
          <w:rFonts w:ascii="宋体" w:cs="宋体"/>
          <w:kern w:val="0"/>
          <w:szCs w:val="21"/>
        </w:rPr>
        <w:br/>
      </w:r>
      <m:oMath>
        <m:r>
          <w:rPr>
            <w:rFonts w:ascii="Cambria Math" w:hAnsi="Cambria Math"/>
          </w:rPr>
          <m:t>(2)</m:t>
        </m:r>
      </m:oMath>
      <w:r>
        <w:rPr>
          <w:rFonts w:ascii="宋体" w:cs="宋体"/>
          <w:kern w:val="0"/>
          <w:szCs w:val="21"/>
        </w:rPr>
        <w:t>由阿基米德原理算出</w:t>
      </w:r>
      <w:r>
        <w:rPr>
          <w:rFonts w:eastAsia="Times New Roman" w:hAnsi="Times New Roman"/>
          <w:i/>
          <w:iCs/>
          <w:kern w:val="0"/>
          <w:szCs w:val="21"/>
        </w:rPr>
        <w:t>B</w:t>
      </w:r>
      <w:r>
        <w:rPr>
          <w:rFonts w:ascii="宋体" w:cs="宋体"/>
          <w:kern w:val="0"/>
          <w:szCs w:val="21"/>
        </w:rPr>
        <w:t>受到的浮力，对物体</w:t>
      </w:r>
      <w:r>
        <w:rPr>
          <w:rFonts w:eastAsia="Times New Roman" w:hAnsi="Times New Roman"/>
          <w:i/>
          <w:iCs/>
          <w:kern w:val="0"/>
          <w:szCs w:val="21"/>
        </w:rPr>
        <w:t>B</w:t>
      </w:r>
      <w:r>
        <w:rPr>
          <w:rFonts w:ascii="宋体" w:cs="宋体"/>
          <w:kern w:val="0"/>
          <w:szCs w:val="21"/>
        </w:rPr>
        <w:t>进行受力分析，受到竖直向下的重力和拉力，竖直向上的浮力，根据</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r>
          <w:rPr>
            <w:rFonts w:ascii="Cambria Math" w:hAnsi="Cambria Math"/>
          </w:rPr>
          <m:t>-T</m:t>
        </m:r>
      </m:oMath>
      <w:r>
        <w:rPr>
          <w:rFonts w:ascii="宋体" w:cs="宋体"/>
          <w:kern w:val="0"/>
          <w:szCs w:val="21"/>
        </w:rPr>
        <w:t>算出物体</w:t>
      </w:r>
      <w:r>
        <w:rPr>
          <w:rFonts w:eastAsia="Times New Roman" w:hAnsi="Times New Roman"/>
          <w:i/>
          <w:iCs/>
          <w:kern w:val="0"/>
          <w:szCs w:val="21"/>
        </w:rPr>
        <w:t>B</w:t>
      </w:r>
      <w:r>
        <w:rPr>
          <w:rFonts w:ascii="宋体" w:cs="宋体"/>
          <w:kern w:val="0"/>
          <w:szCs w:val="21"/>
        </w:rPr>
        <w:t>重力，由密度公式算出物体</w:t>
      </w:r>
      <w:r>
        <w:rPr>
          <w:rFonts w:eastAsia="Times New Roman" w:hAnsi="Times New Roman"/>
          <w:i/>
          <w:iCs/>
          <w:kern w:val="0"/>
          <w:szCs w:val="21"/>
        </w:rPr>
        <w:t>B</w:t>
      </w:r>
      <w:r>
        <w:rPr>
          <w:rFonts w:ascii="宋体" w:cs="宋体"/>
          <w:kern w:val="0"/>
          <w:szCs w:val="21"/>
        </w:rPr>
        <w:t>的密度；</w:t>
      </w:r>
      <w:r>
        <w:rPr>
          <w:rFonts w:ascii="宋体" w:cs="宋体"/>
          <w:kern w:val="0"/>
          <w:szCs w:val="21"/>
        </w:rPr>
        <w:br/>
      </w:r>
      <m:oMath>
        <m:r>
          <w:rPr>
            <w:rFonts w:ascii="Cambria Math" w:hAnsi="Cambria Math"/>
          </w:rPr>
          <m:t>(3)</m:t>
        </m:r>
      </m:oMath>
      <w:r>
        <w:rPr>
          <w:rFonts w:ascii="宋体" w:cs="宋体"/>
          <w:kern w:val="0"/>
          <w:szCs w:val="21"/>
        </w:rPr>
        <w:t>剪短细绳后</w:t>
      </w:r>
      <w:r>
        <w:rPr>
          <w:rFonts w:eastAsia="Times New Roman" w:hAnsi="Times New Roman"/>
          <w:i/>
          <w:iCs/>
          <w:kern w:val="0"/>
          <w:szCs w:val="21"/>
        </w:rPr>
        <w:t>A</w:t>
      </w:r>
      <w:r>
        <w:rPr>
          <w:rFonts w:ascii="宋体" w:cs="宋体"/>
          <w:kern w:val="0"/>
          <w:szCs w:val="21"/>
        </w:rPr>
        <w:t>所受浮力大于重力，所以</w:t>
      </w:r>
      <w:r>
        <w:rPr>
          <w:rFonts w:eastAsia="Times New Roman" w:hAnsi="Times New Roman"/>
          <w:i/>
          <w:iCs/>
          <w:kern w:val="0"/>
          <w:szCs w:val="21"/>
        </w:rPr>
        <w:t>A</w:t>
      </w:r>
      <w:r>
        <w:rPr>
          <w:rFonts w:ascii="宋体" w:cs="宋体"/>
          <w:kern w:val="0"/>
          <w:szCs w:val="21"/>
        </w:rPr>
        <w:t>会上浮，最终漂浮，根据漂浮条件算出此时</w:t>
      </w:r>
      <w:r>
        <w:rPr>
          <w:rFonts w:eastAsia="Times New Roman" w:hAnsi="Times New Roman"/>
          <w:i/>
          <w:iCs/>
          <w:kern w:val="0"/>
          <w:szCs w:val="21"/>
        </w:rPr>
        <w:t>A</w:t>
      </w:r>
      <w:r>
        <w:rPr>
          <w:rFonts w:ascii="宋体" w:cs="宋体"/>
          <w:kern w:val="0"/>
          <w:szCs w:val="21"/>
        </w:rPr>
        <w:t>受到的浮力，</w:t>
      </w:r>
      <w:r>
        <w:rPr>
          <w:rFonts w:ascii="宋体" w:cs="宋体"/>
          <w:kern w:val="0"/>
          <w:szCs w:val="21"/>
        </w:rPr>
        <w:br/>
      </w:r>
      <w:r>
        <w:rPr>
          <w:rFonts w:ascii="宋体" w:cs="宋体"/>
          <w:kern w:val="0"/>
          <w:szCs w:val="21"/>
        </w:rPr>
        <w:t>由阿基米德原理算出</w:t>
      </w:r>
      <w:r>
        <w:rPr>
          <w:rFonts w:eastAsia="Times New Roman" w:hAnsi="Times New Roman"/>
          <w:i/>
          <w:iCs/>
          <w:kern w:val="0"/>
          <w:szCs w:val="21"/>
        </w:rPr>
        <w:t>A</w:t>
      </w:r>
      <w:r>
        <w:rPr>
          <w:rFonts w:ascii="宋体" w:cs="宋体"/>
          <w:kern w:val="0"/>
          <w:szCs w:val="21"/>
        </w:rPr>
        <w:t>排开水的体积，进而算出</w:t>
      </w:r>
      <w:r>
        <w:rPr>
          <w:rFonts w:eastAsia="Times New Roman" w:hAnsi="Times New Roman"/>
          <w:i/>
          <w:iCs/>
          <w:kern w:val="0"/>
          <w:szCs w:val="21"/>
        </w:rPr>
        <w:t>A</w:t>
      </w:r>
      <w:r>
        <w:rPr>
          <w:rFonts w:ascii="宋体" w:cs="宋体"/>
          <w:kern w:val="0"/>
          <w:szCs w:val="21"/>
        </w:rPr>
        <w:t>排开水的体积变化量，由</w:t>
      </w:r>
      <m:oMath>
        <m:r>
          <w:rPr>
            <w:rFonts w:ascii="Cambria Math" w:hAnsi="Cambria Math"/>
          </w:rPr>
          <m:t>V=Sh</m:t>
        </m:r>
      </m:oMath>
      <w:r>
        <w:rPr>
          <w:rFonts w:ascii="宋体" w:cs="宋体"/>
          <w:kern w:val="0"/>
          <w:szCs w:val="21"/>
        </w:rPr>
        <w:t>算出水深度的变化量，由</w:t>
      </w:r>
      <m:oMath>
        <m:r>
          <w:rPr>
            <w:rFonts w:ascii="Cambria Math" w:hAnsi="Cambria Math"/>
          </w:rPr>
          <m:t>p=ρgh</m:t>
        </m:r>
      </m:oMath>
      <w:r>
        <w:rPr>
          <w:rFonts w:ascii="宋体" w:cs="宋体"/>
          <w:kern w:val="0"/>
          <w:szCs w:val="21"/>
        </w:rPr>
        <w:t>算出水对容器底部压强变化量。</w:t>
      </w:r>
      <w:r>
        <w:rPr>
          <w:rFonts w:ascii="宋体" w:cs="宋体"/>
          <w:kern w:val="0"/>
          <w:szCs w:val="21"/>
        </w:rPr>
        <w:br/>
      </w:r>
      <w:r>
        <w:rPr>
          <w:rFonts w:ascii="宋体" w:cs="宋体"/>
          <w:kern w:val="0"/>
          <w:szCs w:val="21"/>
        </w:rPr>
        <w:t>本题考查了密度公式、压强公式、浮沉条件以及阿基米德原理公式的应用，是一道综合题，有一定的难度。</w:t>
      </w:r>
    </w:p>
    <w:sectPr w:rsidR="00BC4DC9"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6734" w14:textId="77777777" w:rsidR="00DE1246" w:rsidRDefault="00DE1246">
      <w:pPr>
        <w:rPr>
          <w:rFonts w:hint="eastAsia"/>
        </w:rPr>
      </w:pPr>
      <w:r>
        <w:separator/>
      </w:r>
    </w:p>
  </w:endnote>
  <w:endnote w:type="continuationSeparator" w:id="0">
    <w:p w14:paraId="3600B53A" w14:textId="77777777" w:rsidR="00DE1246" w:rsidRDefault="00DE12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DAFE" w14:textId="5212786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962AF">
      <w:rPr>
        <w:rFonts w:hint="eastAsia"/>
        <w:noProof/>
      </w:rPr>
      <w:instrText>8</w:instrText>
    </w:r>
    <w:r>
      <w:fldChar w:fldCharType="end"/>
    </w:r>
    <w:r>
      <w:instrText xml:space="preserve"> </w:instrText>
    </w:r>
    <w:r>
      <w:fldChar w:fldCharType="separate"/>
    </w:r>
    <w:r w:rsidR="003962AF">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962AF">
      <w:rPr>
        <w:rFonts w:hint="eastAsia"/>
        <w:noProof/>
      </w:rPr>
      <w:instrText>18</w:instrText>
    </w:r>
    <w:r>
      <w:fldChar w:fldCharType="end"/>
    </w:r>
    <w:r>
      <w:instrText xml:space="preserve"> </w:instrText>
    </w:r>
    <w:r>
      <w:fldChar w:fldCharType="separate"/>
    </w:r>
    <w:r w:rsidR="003962AF">
      <w:rPr>
        <w:rFonts w:hint="eastAsia"/>
        <w:noProof/>
      </w:rPr>
      <w:t>18</w:t>
    </w:r>
    <w:r>
      <w:fldChar w:fldCharType="end"/>
    </w:r>
    <w:r>
      <w:rPr>
        <w:rFonts w:hint="eastAsia"/>
      </w:rPr>
      <w:t>页</w:t>
    </w:r>
  </w:p>
  <w:p w14:paraId="70D40C2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F787" w14:textId="77777777" w:rsidR="00DE1246" w:rsidRDefault="00DE1246">
      <w:pPr>
        <w:rPr>
          <w:rFonts w:hint="eastAsia"/>
        </w:rPr>
      </w:pPr>
      <w:r>
        <w:separator/>
      </w:r>
    </w:p>
  </w:footnote>
  <w:footnote w:type="continuationSeparator" w:id="0">
    <w:p w14:paraId="7A5B70CB" w14:textId="77777777" w:rsidR="00DE1246" w:rsidRDefault="00DE124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E29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00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962AF"/>
    <w:rsid w:val="0076558E"/>
    <w:rsid w:val="0094729D"/>
    <w:rsid w:val="009D662E"/>
    <w:rsid w:val="00AC1539"/>
    <w:rsid w:val="00B53878"/>
    <w:rsid w:val="00BC4DC9"/>
    <w:rsid w:val="00C70944"/>
    <w:rsid w:val="00C841D7"/>
    <w:rsid w:val="00CA152A"/>
    <w:rsid w:val="00DE124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25A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36571b4cc-ffc1-43ca-a381-ff57a546f290;4be2f6e2b-5d69-46f6-a855-fa483b1f3be8,048465f97-4341-4f98-aab9-a78295cfa29b,18809dd2d-b86c-4caa-9bc8-4542ab3e8cc7,f588516b5-a66c-4df8-8398-13d1177490e5,464588497-0b8d-4e82-bfce-11425da0c5df,14d50f53d-3bc0-4a1a-90eb-1926c2c8b204,ebf7ed0c1-eb44-4205-ae20-57a3f152a025,4ed05eedb-8524-40b3-a207-37b139a3df76,f1e66a5e5-163d-4064-a556-6996ed066fda,356785cc3-2033-4f70-b699-a947d11538e5,0924cad6f-4cfe-43ac-a16d-ec1202ba91f9,7410f854a-7ec4-44d7-bc84-3629a0fd1dfb,d5e448283-fb56-475f-895e-894164139189,e840e5e71-22d1-47de-acd3-98fd00e2680d,bb228d6e9-c7b3-4576-85fb-a4dd5ba05c7b,4d08d8f59-ac02-42b2-a032-27bba3bf9a12,db96d65bc-e88a-4683-8e95-20f553dd996f,ba1942263-5879-46c5-8f93-96d382f1f732,7c17e7bbc-54a8-4f03-b3c6-0c02b8e87c18,75265519d-dad6-4cda-a16b-dcecea7eb37e,a4b298756-8317-441a-87ec-c84fc5b15d4b,b7331ebce-2a0c-4cb7-9000-61dd059eba3c,af70f2f41-5f50-4cbc-9a65-db9479ed8d50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A403-190E-4128-B105-CC7398B35D0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