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57A2B" w14:textId="4CEBB66C" w:rsidR="00BC4DC9" w:rsidRPr="007B1A62" w:rsidRDefault="00000000" w:rsidP="00B53878">
      <w:pPr>
        <w:spacing w:line="360" w:lineRule="auto"/>
        <w:jc w:val="center"/>
        <w:rPr>
          <w:rFonts w:ascii="黑体" w:eastAsia="黑体" w:hAnsi="黑体"/>
          <w:color w:val="FF0000"/>
        </w:rPr>
      </w:pPr>
      <w:r w:rsidRPr="007B1A62">
        <w:rPr>
          <w:rFonts w:ascii="黑体" w:eastAsia="黑体" w:hAnsi="黑体"/>
          <w:b/>
          <w:color w:val="FF0000"/>
          <w:sz w:val="32"/>
        </w:rPr>
        <w:t>2023-2024</w:t>
      </w:r>
      <w:r w:rsidRPr="007B1A62">
        <w:rPr>
          <w:rFonts w:ascii="黑体" w:eastAsia="黑体" w:hAnsi="黑体" w:cs="宋体"/>
          <w:b/>
          <w:color w:val="FF0000"/>
          <w:sz w:val="32"/>
        </w:rPr>
        <w:t>学年河南省驻马店市汝南县八年级</w:t>
      </w:r>
      <w:r w:rsidR="007B1A62" w:rsidRPr="007B1A62">
        <w:rPr>
          <w:rFonts w:ascii="黑体" w:eastAsia="黑体" w:hAnsi="黑体" w:cs="宋体" w:hint="eastAsia"/>
          <w:b/>
          <w:color w:val="FF0000"/>
          <w:sz w:val="32"/>
        </w:rPr>
        <w:t>下学期</w:t>
      </w:r>
      <w:r w:rsidRPr="007B1A62">
        <w:rPr>
          <w:rFonts w:ascii="黑体" w:eastAsia="黑体" w:hAnsi="黑体" w:cs="宋体"/>
          <w:b/>
          <w:color w:val="FF0000"/>
          <w:sz w:val="32"/>
        </w:rPr>
        <w:t>期中物理试卷</w:t>
      </w:r>
    </w:p>
    <w:p w14:paraId="330CA1A8"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06A2824D"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0f235d88-173d-4c08-b032-9c8cab7d87ae"/>
      <w:r>
        <w:rPr>
          <w:rFonts w:ascii="宋体" w:cs="宋体"/>
          <w:kern w:val="0"/>
          <w:szCs w:val="21"/>
        </w:rPr>
        <w:t>以下哪个物体的重力最接近</w:t>
      </w:r>
      <m:oMath>
        <m:r>
          <w:rPr>
            <w:rFonts w:ascii="Cambria Math" w:hAnsi="Cambria Math"/>
          </w:rPr>
          <m:t>0.5N</m:t>
        </m:r>
      </m:oMath>
      <w:r>
        <w:rPr>
          <w:rFonts w:eastAsia="Times New Roman" w:hAnsi="Times New Roman"/>
          <w:kern w:val="0"/>
          <w:szCs w:val="21"/>
        </w:rPr>
        <w:t>(    )</w:t>
      </w:r>
      <w:bookmarkEnd w:id="0"/>
    </w:p>
    <w:p w14:paraId="236D7667"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一张课桌</w:t>
      </w:r>
      <w:r>
        <w:tab/>
      </w:r>
      <w:r>
        <w:rPr>
          <w:rFonts w:eastAsia="Times New Roman" w:hAnsi="Times New Roman"/>
          <w:kern w:val="0"/>
          <w:szCs w:val="21"/>
        </w:rPr>
        <w:t xml:space="preserve">B. </w:t>
      </w:r>
      <w:r>
        <w:rPr>
          <w:rFonts w:ascii="宋体" w:cs="宋体"/>
          <w:kern w:val="0"/>
          <w:szCs w:val="21"/>
        </w:rPr>
        <w:t>一个手机</w:t>
      </w:r>
      <w:r>
        <w:tab/>
      </w:r>
      <w:r>
        <w:rPr>
          <w:rFonts w:eastAsia="Times New Roman" w:hAnsi="Times New Roman"/>
          <w:kern w:val="0"/>
          <w:szCs w:val="21"/>
        </w:rPr>
        <w:t xml:space="preserve">C. </w:t>
      </w:r>
      <w:r>
        <w:rPr>
          <w:rFonts w:ascii="宋体" w:cs="宋体"/>
          <w:kern w:val="0"/>
          <w:szCs w:val="21"/>
        </w:rPr>
        <w:t>一个鸡蛋</w:t>
      </w:r>
      <w:r>
        <w:tab/>
      </w:r>
      <w:r>
        <w:rPr>
          <w:rFonts w:eastAsia="Times New Roman" w:hAnsi="Times New Roman"/>
          <w:kern w:val="0"/>
          <w:szCs w:val="21"/>
        </w:rPr>
        <w:t xml:space="preserve">D. </w:t>
      </w:r>
      <w:r>
        <w:rPr>
          <w:rFonts w:ascii="宋体" w:cs="宋体"/>
          <w:kern w:val="0"/>
          <w:szCs w:val="21"/>
        </w:rPr>
        <w:t>一个中学生</w:t>
      </w:r>
    </w:p>
    <w:p w14:paraId="39640A43"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46c8fc89-cd93-4883-bd2b-d5e20ed8bc61"/>
      <w:r>
        <w:rPr>
          <w:rFonts w:ascii="宋体" w:cs="宋体"/>
          <w:kern w:val="0"/>
          <w:szCs w:val="21"/>
        </w:rPr>
        <w:t>在如图所示的情景中，利用了大气压强的是</w:t>
      </w:r>
      <w:r>
        <w:rPr>
          <w:rFonts w:eastAsia="Times New Roman" w:hAnsi="Times New Roman"/>
          <w:kern w:val="0"/>
          <w:szCs w:val="21"/>
        </w:rPr>
        <w:t>(    )</w:t>
      </w:r>
      <w:bookmarkEnd w:id="1"/>
    </w:p>
    <w:p w14:paraId="4DEA72B2"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53F7F6D" wp14:editId="60084D57">
            <wp:extent cx="1238250" cy="7810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38250" cy="781050"/>
                    </a:xfrm>
                    <a:prstGeom prst="rect">
                      <a:avLst/>
                    </a:prstGeom>
                    <a:noFill/>
                    <a:ln>
                      <a:noFill/>
                    </a:ln>
                  </pic:spPr>
                </pic:pic>
              </a:graphicData>
            </a:graphic>
          </wp:inline>
        </w:drawing>
      </w:r>
      <w:r>
        <w:rPr>
          <w:rFonts w:ascii="宋体" w:cs="宋体"/>
          <w:kern w:val="0"/>
          <w:szCs w:val="21"/>
        </w:rPr>
        <w:t>借助铅垂线砌墙</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98BED27" wp14:editId="4815D63F">
            <wp:extent cx="809625" cy="8667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09625" cy="866775"/>
                    </a:xfrm>
                    <a:prstGeom prst="rect">
                      <a:avLst/>
                    </a:prstGeom>
                    <a:noFill/>
                    <a:ln>
                      <a:noFill/>
                    </a:ln>
                  </pic:spPr>
                </pic:pic>
              </a:graphicData>
            </a:graphic>
          </wp:inline>
        </w:drawing>
      </w:r>
      <w:r>
        <w:rPr>
          <w:rFonts w:ascii="宋体" w:cs="宋体"/>
          <w:kern w:val="0"/>
          <w:szCs w:val="21"/>
        </w:rPr>
        <w:t>用吸管喝饮料</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8C90A01" wp14:editId="2391770C">
            <wp:extent cx="762000" cy="9144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762000" cy="914400"/>
                    </a:xfrm>
                    <a:prstGeom prst="rect">
                      <a:avLst/>
                    </a:prstGeom>
                    <a:noFill/>
                    <a:ln>
                      <a:noFill/>
                    </a:ln>
                  </pic:spPr>
                </pic:pic>
              </a:graphicData>
            </a:graphic>
          </wp:inline>
        </w:drawing>
      </w:r>
      <w:r>
        <w:rPr>
          <w:rFonts w:eastAsia="Times New Roman" w:hAnsi="Times New Roman"/>
          <w:i/>
          <w:iCs/>
          <w:kern w:val="0"/>
          <w:szCs w:val="21"/>
        </w:rPr>
        <w:t>U</w:t>
      </w:r>
      <w:r>
        <w:rPr>
          <w:rFonts w:ascii="宋体" w:cs="宋体"/>
          <w:kern w:val="0"/>
          <w:szCs w:val="21"/>
        </w:rPr>
        <w:t>形排水管</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E90C10E" wp14:editId="324B0AAE">
            <wp:extent cx="1438275" cy="13811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38275" cy="1381125"/>
                    </a:xfrm>
                    <a:prstGeom prst="rect">
                      <a:avLst/>
                    </a:prstGeom>
                    <a:noFill/>
                    <a:ln>
                      <a:noFill/>
                    </a:ln>
                  </pic:spPr>
                </pic:pic>
              </a:graphicData>
            </a:graphic>
          </wp:inline>
        </w:drawing>
      </w:r>
      <w:r>
        <w:rPr>
          <w:rFonts w:ascii="宋体" w:cs="宋体"/>
          <w:kern w:val="0"/>
          <w:szCs w:val="21"/>
        </w:rPr>
        <w:t>运动员跳远</w:t>
      </w:r>
    </w:p>
    <w:p w14:paraId="363F0602"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a2a88dcd-f0b3-477a-8d46-23c8aa4c2bc9"/>
      <w:r>
        <w:rPr>
          <w:rFonts w:ascii="宋体" w:cs="宋体"/>
          <w:kern w:val="0"/>
          <w:szCs w:val="21"/>
        </w:rPr>
        <w:t>在如图所示的实例中，压强减小的是</w:t>
      </w:r>
      <w:r>
        <w:rPr>
          <w:rFonts w:eastAsia="Times New Roman" w:hAnsi="Times New Roman"/>
          <w:kern w:val="0"/>
          <w:szCs w:val="21"/>
        </w:rPr>
        <w:t>(    )</w:t>
      </w:r>
      <w:bookmarkEnd w:id="2"/>
    </w:p>
    <w:p w14:paraId="2AD6516C" w14:textId="21276E7E"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3E591D4" wp14:editId="1918129D">
            <wp:extent cx="1514475" cy="13430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14475" cy="1343025"/>
                    </a:xfrm>
                    <a:prstGeom prst="rect">
                      <a:avLst/>
                    </a:prstGeom>
                    <a:noFill/>
                    <a:ln>
                      <a:noFill/>
                    </a:ln>
                  </pic:spPr>
                </pic:pic>
              </a:graphicData>
            </a:graphic>
          </wp:inline>
        </w:drawing>
      </w:r>
      <w:r>
        <w:rPr>
          <w:rFonts w:ascii="宋体" w:cs="宋体"/>
          <w:kern w:val="0"/>
          <w:szCs w:val="21"/>
        </w:rPr>
        <w:t>短道速滑运动员的冰刀鞋</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B8EC509" wp14:editId="3F29C65B">
            <wp:extent cx="1123950" cy="9144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23950" cy="914400"/>
                    </a:xfrm>
                    <a:prstGeom prst="rect">
                      <a:avLst/>
                    </a:prstGeom>
                    <a:noFill/>
                    <a:ln>
                      <a:noFill/>
                    </a:ln>
                  </pic:spPr>
                </pic:pic>
              </a:graphicData>
            </a:graphic>
          </wp:inline>
        </w:drawing>
      </w:r>
      <w:r>
        <w:rPr>
          <w:rFonts w:ascii="宋体" w:cs="宋体"/>
          <w:kern w:val="0"/>
          <w:szCs w:val="21"/>
        </w:rPr>
        <w:t>谷爱凌比赛时所用到的滑雪板</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0AB73F7" wp14:editId="0C8C9B95">
            <wp:extent cx="1019175" cy="9334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19175" cy="933450"/>
                    </a:xfrm>
                    <a:prstGeom prst="rect">
                      <a:avLst/>
                    </a:prstGeom>
                    <a:noFill/>
                    <a:ln>
                      <a:noFill/>
                    </a:ln>
                  </pic:spPr>
                </pic:pic>
              </a:graphicData>
            </a:graphic>
          </wp:inline>
        </w:drawing>
      </w:r>
      <w:r>
        <w:rPr>
          <w:rFonts w:ascii="宋体" w:cs="宋体"/>
          <w:kern w:val="0"/>
          <w:szCs w:val="21"/>
        </w:rPr>
        <w:t>注射器的针很尖</w:t>
      </w:r>
      <w:r w:rsidR="007B1A62">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939563C" wp14:editId="77ADEAA0">
            <wp:extent cx="1352550" cy="10096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52550" cy="1009650"/>
                    </a:xfrm>
                    <a:prstGeom prst="rect">
                      <a:avLst/>
                    </a:prstGeom>
                    <a:noFill/>
                    <a:ln>
                      <a:noFill/>
                    </a:ln>
                  </pic:spPr>
                </pic:pic>
              </a:graphicData>
            </a:graphic>
          </wp:inline>
        </w:drawing>
      </w:r>
      <w:r>
        <w:rPr>
          <w:rFonts w:ascii="宋体" w:cs="宋体"/>
          <w:kern w:val="0"/>
          <w:szCs w:val="21"/>
        </w:rPr>
        <w:t>刀刃很锋利</w:t>
      </w:r>
    </w:p>
    <w:p w14:paraId="7AFE55C7"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52039120-0e7b-43ff-ab15-01f62ab81c26"/>
      <w:r>
        <w:rPr>
          <w:rFonts w:eastAsia="Times New Roman" w:hAnsi="Times New Roman"/>
          <w:noProof/>
          <w:kern w:val="0"/>
          <w:sz w:val="24"/>
          <w:szCs w:val="24"/>
        </w:rPr>
        <w:drawing>
          <wp:anchor distT="0" distB="0" distL="114300" distR="114300" simplePos="0" relativeHeight="251658240" behindDoc="0" locked="0" layoutInCell="1" allowOverlap="0" wp14:anchorId="660EEA1E" wp14:editId="6538739D">
            <wp:simplePos x="0" y="0"/>
            <wp:positionH relativeFrom="column">
              <wp:align>right</wp:align>
            </wp:positionH>
            <wp:positionV relativeFrom="line">
              <wp:posOffset>76200</wp:posOffset>
            </wp:positionV>
            <wp:extent cx="1047750" cy="9239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47750" cy="923925"/>
                    </a:xfrm>
                    <a:prstGeom prst="rect">
                      <a:avLst/>
                    </a:prstGeom>
                    <a:noFill/>
                    <a:ln>
                      <a:noFill/>
                    </a:ln>
                  </pic:spPr>
                </pic:pic>
              </a:graphicData>
            </a:graphic>
          </wp:anchor>
        </w:drawing>
      </w:r>
      <w:r>
        <w:rPr>
          <w:rFonts w:ascii="宋体" w:cs="宋体"/>
          <w:kern w:val="0"/>
          <w:szCs w:val="21"/>
        </w:rPr>
        <w:t>将未装满水且密闭的矿泉水瓶，先正立放置在水平桌面上，再倒立放置，如图所示。两次放置时，桌面受到的压强分别为</w:t>
      </w:r>
      <m:oMath>
        <m:sSub>
          <m:sSubPr>
            <m:ctrlPr>
              <w:rPr>
                <w:rFonts w:ascii="Cambria Math" w:hAnsi="Cambria Math"/>
              </w:rPr>
            </m:ctrlPr>
          </m:sSubPr>
          <m:e>
            <m:r>
              <w:rPr>
                <w:rFonts w:ascii="Cambria Math" w:hAnsi="Cambria Math"/>
              </w:rPr>
              <m:t>p</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，桌面受到的压力分别为</w:t>
      </w:r>
      <m:oMath>
        <m:sSub>
          <m:sSubPr>
            <m:ctrlPr>
              <w:rPr>
                <w:rFonts w:ascii="Cambria Math" w:hAnsi="Cambria Math"/>
              </w:rPr>
            </m:ctrlPr>
          </m:sSubPr>
          <m:e>
            <m:r>
              <w:rPr>
                <w:rFonts w:ascii="Cambria Math" w:hAnsi="Cambria Math"/>
              </w:rPr>
              <m:t>F</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，则</w:t>
      </w:r>
      <w:r>
        <w:rPr>
          <w:rFonts w:eastAsia="Times New Roman" w:hAnsi="Times New Roman"/>
          <w:kern w:val="0"/>
          <w:szCs w:val="21"/>
        </w:rPr>
        <w:t>(    )</w:t>
      </w:r>
      <w:bookmarkEnd w:id="3"/>
    </w:p>
    <w:p w14:paraId="0A2DA051" w14:textId="53B042B0"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 xml:space="preserve">              </m:t>
        </m:r>
      </m:oMath>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B</m:t>
            </m:r>
          </m:sub>
        </m:sSub>
      </m:oMath>
    </w:p>
    <w:p w14:paraId="136C01FE" w14:textId="77777777" w:rsidR="00BC4DC9" w:rsidRDefault="00000000">
      <w:pPr>
        <w:spacing w:line="360" w:lineRule="auto"/>
        <w:textAlignment w:val="center"/>
      </w:pPr>
      <w:r>
        <w:rPr>
          <w:rFonts w:eastAsia="Times New Roman" w:hAnsi="Times New Roman"/>
          <w:kern w:val="0"/>
          <w:szCs w:val="21"/>
        </w:rPr>
        <w:lastRenderedPageBreak/>
        <w:t>5</w:t>
      </w:r>
      <w:r>
        <w:rPr>
          <w:rFonts w:ascii="宋体" w:cs="宋体"/>
          <w:kern w:val="0"/>
          <w:szCs w:val="21"/>
        </w:rPr>
        <w:t>.</w:t>
      </w:r>
      <w:bookmarkStart w:id="4" w:name="79faf3f1-af0f-45d8-8e8c-8ac3e4e2f517"/>
      <w:r>
        <w:rPr>
          <w:rFonts w:ascii="宋体" w:cs="宋体"/>
          <w:kern w:val="0"/>
          <w:szCs w:val="21"/>
        </w:rPr>
        <w:t>从百米浅海到万米深海，中国自主研制的潜水器有了质的飞跃。潜水器下潜到图中标注的对应深度，承受海水压强最大的是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1B82B65" wp14:editId="5165A7F8">
            <wp:extent cx="5810250" cy="18383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5810250" cy="1838325"/>
                    </a:xfrm>
                    <a:prstGeom prst="rect">
                      <a:avLst/>
                    </a:prstGeom>
                    <a:noFill/>
                    <a:ln>
                      <a:noFill/>
                    </a:ln>
                  </pic:spPr>
                </pic:pic>
              </a:graphicData>
            </a:graphic>
          </wp:inline>
        </w:drawing>
      </w:r>
      <w:bookmarkEnd w:id="4"/>
    </w:p>
    <w:p w14:paraId="31953A73"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eastAsia="Times New Roman" w:hAnsi="Times New Roman"/>
          <w:i/>
          <w:iCs/>
          <w:kern w:val="0"/>
          <w:szCs w:val="21"/>
        </w:rPr>
        <w:t>A</w:t>
      </w:r>
      <w:r>
        <w:tab/>
      </w:r>
      <w:r>
        <w:rPr>
          <w:rFonts w:eastAsia="Times New Roman" w:hAnsi="Times New Roman"/>
          <w:kern w:val="0"/>
          <w:szCs w:val="21"/>
        </w:rPr>
        <w:t xml:space="preserve">B. </w:t>
      </w:r>
      <w:r>
        <w:rPr>
          <w:rFonts w:eastAsia="Times New Roman" w:hAnsi="Times New Roman"/>
          <w:i/>
          <w:iCs/>
          <w:kern w:val="0"/>
          <w:szCs w:val="21"/>
        </w:rPr>
        <w:t>B</w:t>
      </w:r>
      <w:r>
        <w:tab/>
      </w:r>
      <w:r>
        <w:rPr>
          <w:rFonts w:eastAsia="Times New Roman" w:hAnsi="Times New Roman"/>
          <w:kern w:val="0"/>
          <w:szCs w:val="21"/>
        </w:rPr>
        <w:t xml:space="preserve">C. </w:t>
      </w:r>
      <w:r>
        <w:rPr>
          <w:rFonts w:eastAsia="Times New Roman" w:hAnsi="Times New Roman"/>
          <w:i/>
          <w:iCs/>
          <w:kern w:val="0"/>
          <w:szCs w:val="21"/>
        </w:rPr>
        <w:t>C</w:t>
      </w:r>
      <w:r>
        <w:tab/>
      </w:r>
      <w:r>
        <w:rPr>
          <w:rFonts w:eastAsia="Times New Roman" w:hAnsi="Times New Roman"/>
          <w:kern w:val="0"/>
          <w:szCs w:val="21"/>
        </w:rPr>
        <w:t xml:space="preserve">D. </w:t>
      </w:r>
      <w:r>
        <w:rPr>
          <w:rFonts w:eastAsia="Times New Roman" w:hAnsi="Times New Roman"/>
          <w:i/>
          <w:iCs/>
          <w:kern w:val="0"/>
          <w:szCs w:val="21"/>
        </w:rPr>
        <w:t>D</w:t>
      </w:r>
    </w:p>
    <w:p w14:paraId="44F02B10"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1695f2bc-e22c-4777-8a13-52f06534de64"/>
      <w:r>
        <w:rPr>
          <w:rFonts w:ascii="宋体" w:cs="宋体"/>
          <w:kern w:val="0"/>
          <w:szCs w:val="21"/>
        </w:rPr>
        <w:t>下列情境中的物体，不受浮力的是</w:t>
      </w:r>
      <w:r>
        <w:rPr>
          <w:rFonts w:eastAsia="Times New Roman" w:hAnsi="Times New Roman"/>
          <w:kern w:val="0"/>
          <w:szCs w:val="21"/>
        </w:rPr>
        <w:t>(    )</w:t>
      </w:r>
      <w:bookmarkEnd w:id="5"/>
    </w:p>
    <w:p w14:paraId="4CB0E41F"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探出水面的海豚</w:t>
      </w:r>
      <w:r>
        <w:tab/>
      </w:r>
      <w:r>
        <w:rPr>
          <w:rFonts w:eastAsia="Times New Roman" w:hAnsi="Times New Roman"/>
          <w:kern w:val="0"/>
          <w:szCs w:val="21"/>
        </w:rPr>
        <w:t xml:space="preserve">B. </w:t>
      </w:r>
      <w:r>
        <w:rPr>
          <w:rFonts w:ascii="宋体" w:cs="宋体"/>
          <w:kern w:val="0"/>
          <w:szCs w:val="21"/>
        </w:rPr>
        <w:t>遨游太空的卫星</w:t>
      </w:r>
      <w:r>
        <w:tab/>
      </w:r>
      <w:r>
        <w:rPr>
          <w:rFonts w:eastAsia="Times New Roman" w:hAnsi="Times New Roman"/>
          <w:kern w:val="0"/>
          <w:szCs w:val="21"/>
        </w:rPr>
        <w:t xml:space="preserve">C. </w:t>
      </w:r>
      <w:r>
        <w:rPr>
          <w:rFonts w:ascii="宋体" w:cs="宋体"/>
          <w:kern w:val="0"/>
          <w:szCs w:val="21"/>
        </w:rPr>
        <w:t>海中航行的轮船</w:t>
      </w:r>
      <w:r>
        <w:tab/>
      </w:r>
      <w:r>
        <w:rPr>
          <w:rFonts w:eastAsia="Times New Roman" w:hAnsi="Times New Roman"/>
          <w:kern w:val="0"/>
          <w:szCs w:val="21"/>
        </w:rPr>
        <w:t xml:space="preserve">D. </w:t>
      </w:r>
      <w:r>
        <w:rPr>
          <w:rFonts w:ascii="宋体" w:cs="宋体"/>
          <w:kern w:val="0"/>
          <w:szCs w:val="21"/>
        </w:rPr>
        <w:t>水中下沉的石块</w:t>
      </w:r>
    </w:p>
    <w:p w14:paraId="392C54E6" w14:textId="77777777" w:rsidR="00BC4DC9" w:rsidRDefault="00000000">
      <w:pPr>
        <w:tabs>
          <w:tab w:val="left" w:pos="2310"/>
          <w:tab w:val="left" w:pos="4200"/>
          <w:tab w:val="left" w:pos="6090"/>
        </w:tabs>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74C1DB03"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d9579a9e-ac1e-4cd5-b870-0fa14329aac3"/>
      <w:r>
        <w:rPr>
          <w:rFonts w:ascii="宋体" w:cs="宋体"/>
          <w:kern w:val="0"/>
          <w:szCs w:val="21"/>
        </w:rPr>
        <w:t>下列关于力的说法中正确的是</w:t>
      </w:r>
      <w:r>
        <w:rPr>
          <w:rFonts w:eastAsia="Times New Roman" w:hAnsi="Times New Roman"/>
          <w:kern w:val="0"/>
          <w:szCs w:val="21"/>
        </w:rPr>
        <w:t>(    )</w:t>
      </w:r>
      <w:bookmarkEnd w:id="6"/>
    </w:p>
    <w:p w14:paraId="4BFBEBA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施力物体，不会同时也是受力物体</w:t>
      </w:r>
      <w:r>
        <w:tab/>
      </w:r>
      <w:r>
        <w:rPr>
          <w:rFonts w:eastAsia="Times New Roman" w:hAnsi="Times New Roman"/>
          <w:kern w:val="0"/>
          <w:szCs w:val="21"/>
        </w:rPr>
        <w:t xml:space="preserve">B. </w:t>
      </w:r>
      <w:r>
        <w:rPr>
          <w:rFonts w:ascii="宋体" w:cs="宋体"/>
          <w:kern w:val="0"/>
          <w:szCs w:val="21"/>
        </w:rPr>
        <w:t>不接触的物体间可能有力的作用</w:t>
      </w:r>
      <w:r>
        <w:br/>
      </w:r>
      <w:r>
        <w:rPr>
          <w:rFonts w:eastAsia="Times New Roman" w:hAnsi="Times New Roman"/>
          <w:kern w:val="0"/>
          <w:szCs w:val="21"/>
        </w:rPr>
        <w:t xml:space="preserve">C. </w:t>
      </w:r>
      <w:r>
        <w:rPr>
          <w:rFonts w:ascii="宋体" w:cs="宋体"/>
          <w:kern w:val="0"/>
          <w:szCs w:val="21"/>
        </w:rPr>
        <w:t>发生形变的物体必然受到力的作用</w:t>
      </w:r>
      <w:r>
        <w:tab/>
      </w:r>
      <w:r>
        <w:rPr>
          <w:rFonts w:eastAsia="Times New Roman" w:hAnsi="Times New Roman"/>
          <w:kern w:val="0"/>
          <w:szCs w:val="21"/>
        </w:rPr>
        <w:t xml:space="preserve">D. </w:t>
      </w:r>
      <w:r>
        <w:rPr>
          <w:rFonts w:ascii="宋体" w:cs="宋体"/>
          <w:kern w:val="0"/>
          <w:szCs w:val="21"/>
        </w:rPr>
        <w:t>力的作用一定会改变物体的运动状态</w:t>
      </w:r>
    </w:p>
    <w:p w14:paraId="1A8CB00D"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453888ae-dc60-46ac-a84f-37a20a37e580"/>
      <w:r>
        <w:rPr>
          <w:rFonts w:eastAsia="Times New Roman" w:hAnsi="Times New Roman"/>
          <w:noProof/>
          <w:kern w:val="0"/>
          <w:sz w:val="24"/>
          <w:szCs w:val="24"/>
        </w:rPr>
        <w:drawing>
          <wp:anchor distT="0" distB="0" distL="114300" distR="114300" simplePos="0" relativeHeight="251659264" behindDoc="0" locked="0" layoutInCell="1" allowOverlap="0" wp14:anchorId="43E9AC9C" wp14:editId="768FBC81">
            <wp:simplePos x="0" y="0"/>
            <wp:positionH relativeFrom="column">
              <wp:align>right</wp:align>
            </wp:positionH>
            <wp:positionV relativeFrom="line">
              <wp:posOffset>76200</wp:posOffset>
            </wp:positionV>
            <wp:extent cx="1181100" cy="12954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181100" cy="1295400"/>
                    </a:xfrm>
                    <a:prstGeom prst="rect">
                      <a:avLst/>
                    </a:prstGeom>
                    <a:noFill/>
                    <a:ln>
                      <a:noFill/>
                    </a:ln>
                  </pic:spPr>
                </pic:pic>
              </a:graphicData>
            </a:graphic>
          </wp:anchor>
        </w:drawing>
      </w:r>
      <w:r>
        <w:rPr>
          <w:rFonts w:ascii="宋体" w:cs="宋体"/>
          <w:kern w:val="0"/>
          <w:szCs w:val="21"/>
        </w:rPr>
        <w:t>在如图所示的托里拆利实验中，会使测得的大气压数值变小的是</w:t>
      </w:r>
      <w:r>
        <w:rPr>
          <w:rFonts w:eastAsia="Times New Roman" w:hAnsi="Times New Roman"/>
          <w:kern w:val="0"/>
          <w:szCs w:val="21"/>
        </w:rPr>
        <w:t>(    )</w:t>
      </w:r>
      <w:bookmarkEnd w:id="7"/>
    </w:p>
    <w:p w14:paraId="224AADA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将玻璃管稍微倾斜</w:t>
      </w:r>
      <w:r>
        <w:br/>
      </w:r>
      <w:r>
        <w:rPr>
          <w:rFonts w:eastAsia="Times New Roman" w:hAnsi="Times New Roman"/>
          <w:kern w:val="0"/>
          <w:szCs w:val="21"/>
        </w:rPr>
        <w:t xml:space="preserve">B. </w:t>
      </w:r>
      <w:r>
        <w:rPr>
          <w:rFonts w:ascii="宋体" w:cs="宋体"/>
          <w:kern w:val="0"/>
          <w:szCs w:val="21"/>
        </w:rPr>
        <w:t>将玻璃管稍微下压</w:t>
      </w:r>
      <w:r>
        <w:br/>
      </w:r>
      <w:r>
        <w:rPr>
          <w:rFonts w:eastAsia="Times New Roman" w:hAnsi="Times New Roman"/>
          <w:kern w:val="0"/>
          <w:szCs w:val="21"/>
        </w:rPr>
        <w:t xml:space="preserve">C. </w:t>
      </w:r>
      <w:r>
        <w:rPr>
          <w:rFonts w:ascii="宋体" w:cs="宋体"/>
          <w:kern w:val="0"/>
          <w:szCs w:val="21"/>
        </w:rPr>
        <w:t>将实验装置移到山上</w:t>
      </w:r>
      <w:r>
        <w:br/>
      </w:r>
      <w:r>
        <w:rPr>
          <w:rFonts w:eastAsia="Times New Roman" w:hAnsi="Times New Roman"/>
          <w:kern w:val="0"/>
          <w:szCs w:val="21"/>
        </w:rPr>
        <w:t xml:space="preserve">D. </w:t>
      </w:r>
      <w:r>
        <w:rPr>
          <w:rFonts w:ascii="宋体" w:cs="宋体"/>
          <w:kern w:val="0"/>
          <w:szCs w:val="21"/>
        </w:rPr>
        <w:t>玻璃管内混入空气</w:t>
      </w:r>
    </w:p>
    <w:p w14:paraId="7F51120F" w14:textId="77777777" w:rsidR="00BC4DC9" w:rsidRDefault="00000000">
      <w:pPr>
        <w:spacing w:line="360" w:lineRule="auto"/>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14</w:t>
      </w:r>
      <w:r>
        <w:rPr>
          <w:rFonts w:ascii="黑体" w:eastAsia="黑体" w:hAnsi="黑体" w:cs="黑体"/>
        </w:rPr>
        <w:t>分。</w:t>
      </w:r>
    </w:p>
    <w:p w14:paraId="642EC5D4"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6a22b898-71b8-4843-9f8f-30166cb3d429"/>
      <w:r>
        <w:rPr>
          <w:rFonts w:eastAsia="Times New Roman" w:hAnsi="Times New Roman"/>
          <w:noProof/>
          <w:kern w:val="0"/>
          <w:sz w:val="24"/>
          <w:szCs w:val="24"/>
        </w:rPr>
        <w:drawing>
          <wp:anchor distT="0" distB="0" distL="114300" distR="114300" simplePos="0" relativeHeight="251660288" behindDoc="0" locked="0" layoutInCell="1" allowOverlap="0" wp14:anchorId="033F86EB" wp14:editId="3727A822">
            <wp:simplePos x="0" y="0"/>
            <wp:positionH relativeFrom="column">
              <wp:align>right</wp:align>
            </wp:positionH>
            <wp:positionV relativeFrom="line">
              <wp:posOffset>76200</wp:posOffset>
            </wp:positionV>
            <wp:extent cx="542925" cy="19716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42925" cy="1971675"/>
                    </a:xfrm>
                    <a:prstGeom prst="rect">
                      <a:avLst/>
                    </a:prstGeom>
                    <a:noFill/>
                    <a:ln>
                      <a:noFill/>
                    </a:ln>
                  </pic:spPr>
                </pic:pic>
              </a:graphicData>
            </a:graphic>
          </wp:anchor>
        </w:drawing>
      </w:r>
      <w:r>
        <w:rPr>
          <w:rFonts w:ascii="宋体" w:cs="宋体"/>
          <w:kern w:val="0"/>
          <w:szCs w:val="21"/>
        </w:rPr>
        <w:t>如图使用一只弹簧测力计时，首先观察弹簧测力计：弹簧测力计的分度值是______</w:t>
      </w:r>
      <w:r>
        <w:rPr>
          <w:rFonts w:eastAsia="Times New Roman" w:hAnsi="Times New Roman"/>
          <w:i/>
          <w:iCs/>
          <w:kern w:val="0"/>
          <w:szCs w:val="21"/>
        </w:rPr>
        <w:t xml:space="preserve"> N</w:t>
      </w:r>
      <w:r>
        <w:rPr>
          <w:rFonts w:ascii="宋体" w:cs="宋体"/>
          <w:kern w:val="0"/>
          <w:szCs w:val="21"/>
        </w:rPr>
        <w:t>，指针所示被测重力是______</w:t>
      </w:r>
      <w:r>
        <w:rPr>
          <w:rFonts w:eastAsia="Times New Roman" w:hAnsi="Times New Roman"/>
          <w:i/>
          <w:iCs/>
          <w:kern w:val="0"/>
          <w:szCs w:val="21"/>
        </w:rPr>
        <w:t xml:space="preserve"> N</w:t>
      </w:r>
      <w:r>
        <w:rPr>
          <w:rFonts w:ascii="宋体" w:cs="宋体"/>
          <w:kern w:val="0"/>
          <w:szCs w:val="21"/>
        </w:rPr>
        <w:t>。</w:t>
      </w:r>
      <w:bookmarkEnd w:id="8"/>
    </w:p>
    <w:p w14:paraId="716843EF" w14:textId="77777777" w:rsidR="00997F75" w:rsidRDefault="00000000">
      <w:pPr>
        <w:spacing w:line="360" w:lineRule="auto"/>
        <w:textAlignment w:val="center"/>
      </w:pPr>
      <w:r>
        <w:br w:type="textWrapping" w:clear="all"/>
      </w:r>
    </w:p>
    <w:p w14:paraId="48031392" w14:textId="77777777" w:rsidR="00BC4DC9" w:rsidRDefault="00000000">
      <w:pPr>
        <w:spacing w:line="360" w:lineRule="auto"/>
        <w:textAlignment w:val="center"/>
      </w:pPr>
      <w:r>
        <w:rPr>
          <w:rFonts w:eastAsia="Times New Roman" w:hAnsi="Times New Roman"/>
          <w:kern w:val="0"/>
          <w:szCs w:val="21"/>
        </w:rPr>
        <w:lastRenderedPageBreak/>
        <w:t>10</w:t>
      </w:r>
      <w:r>
        <w:rPr>
          <w:rFonts w:ascii="宋体" w:cs="宋体"/>
          <w:kern w:val="0"/>
          <w:szCs w:val="21"/>
        </w:rPr>
        <w:t>.</w:t>
      </w:r>
      <w:bookmarkStart w:id="9" w:name="3795d499-6afd-46cc-8e58-52fb82e98dc2"/>
      <w:r>
        <w:rPr>
          <w:rFonts w:eastAsia="Times New Roman" w:hAnsi="Times New Roman"/>
          <w:noProof/>
          <w:kern w:val="0"/>
          <w:sz w:val="24"/>
          <w:szCs w:val="24"/>
        </w:rPr>
        <w:drawing>
          <wp:anchor distT="0" distB="0" distL="114300" distR="114300" simplePos="0" relativeHeight="251661312" behindDoc="0" locked="0" layoutInCell="1" allowOverlap="0" wp14:anchorId="0769F421" wp14:editId="06C73CF4">
            <wp:simplePos x="0" y="0"/>
            <wp:positionH relativeFrom="column">
              <wp:align>right</wp:align>
            </wp:positionH>
            <wp:positionV relativeFrom="line">
              <wp:posOffset>76200</wp:posOffset>
            </wp:positionV>
            <wp:extent cx="1285875" cy="12668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285875" cy="1266825"/>
                    </a:xfrm>
                    <a:prstGeom prst="rect">
                      <a:avLst/>
                    </a:prstGeom>
                    <a:noFill/>
                    <a:ln>
                      <a:noFill/>
                    </a:ln>
                  </pic:spPr>
                </pic:pic>
              </a:graphicData>
            </a:graphic>
          </wp:anchor>
        </w:drawing>
      </w:r>
      <w:r>
        <w:rPr>
          <w:rFonts w:ascii="宋体" w:cs="宋体"/>
          <w:kern w:val="0"/>
          <w:szCs w:val="21"/>
        </w:rPr>
        <w:t>如图所示，在跳台跳水运动中，运动员对跳板施力的同时，由于力的作用是______的，跳板对运动员也施加力，但这两个力的效果不同，前者主要使跳板发生______，后者主要是改变了运动员的______。</w:t>
      </w:r>
      <w:bookmarkEnd w:id="9"/>
    </w:p>
    <w:p w14:paraId="3912A9AC" w14:textId="1FD1ADEE" w:rsidR="00997F75" w:rsidRDefault="00997F75">
      <w:pPr>
        <w:spacing w:line="360" w:lineRule="auto"/>
        <w:textAlignment w:val="center"/>
      </w:pPr>
    </w:p>
    <w:p w14:paraId="1C03F8F6"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20a039aa-bcd3-490f-982a-905b54505168"/>
      <w:r>
        <w:rPr>
          <w:rFonts w:eastAsia="Times New Roman" w:hAnsi="Times New Roman"/>
          <w:noProof/>
          <w:kern w:val="0"/>
          <w:sz w:val="24"/>
          <w:szCs w:val="24"/>
        </w:rPr>
        <w:drawing>
          <wp:anchor distT="0" distB="0" distL="114300" distR="114300" simplePos="0" relativeHeight="251662336" behindDoc="0" locked="0" layoutInCell="1" allowOverlap="0" wp14:anchorId="247A2180" wp14:editId="7C640290">
            <wp:simplePos x="0" y="0"/>
            <wp:positionH relativeFrom="column">
              <wp:align>right</wp:align>
            </wp:positionH>
            <wp:positionV relativeFrom="line">
              <wp:posOffset>76200</wp:posOffset>
            </wp:positionV>
            <wp:extent cx="943102" cy="1209802"/>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943102" cy="1209802"/>
                    </a:xfrm>
                    <a:prstGeom prst="rect">
                      <a:avLst/>
                    </a:prstGeom>
                    <a:noFill/>
                    <a:ln>
                      <a:noFill/>
                    </a:ln>
                  </pic:spPr>
                </pic:pic>
              </a:graphicData>
            </a:graphic>
          </wp:anchor>
        </w:drawing>
      </w:r>
      <w:r>
        <w:rPr>
          <w:rFonts w:ascii="宋体" w:cs="宋体"/>
          <w:kern w:val="0"/>
          <w:szCs w:val="21"/>
        </w:rPr>
        <w:t>少林功夫驰名中外，一武术爱好者在如图所示的姿势练功时，他对水平地面的压力是由于______发生形变而产生的；若他对地面的压强为</w:t>
      </w:r>
      <w:r>
        <w:rPr>
          <w:rFonts w:eastAsia="Times New Roman" w:hAnsi="Times New Roman"/>
          <w:i/>
          <w:iCs/>
          <w:kern w:val="0"/>
          <w:szCs w:val="21"/>
        </w:rPr>
        <w:t>p</w:t>
      </w:r>
      <w:r>
        <w:rPr>
          <w:rFonts w:ascii="宋体" w:cs="宋体"/>
          <w:kern w:val="0"/>
          <w:szCs w:val="21"/>
        </w:rPr>
        <w:t>，则其中一只脚对地面的压强为______。</w:t>
      </w:r>
      <w:bookmarkEnd w:id="10"/>
    </w:p>
    <w:p w14:paraId="5F72C829" w14:textId="77777777" w:rsidR="00997F75" w:rsidRDefault="00000000">
      <w:pPr>
        <w:spacing w:line="360" w:lineRule="auto"/>
        <w:textAlignment w:val="center"/>
      </w:pPr>
      <w:r>
        <w:br w:type="textWrapping" w:clear="all"/>
      </w:r>
    </w:p>
    <w:p w14:paraId="5175C215"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65606ae6-d244-4fdf-b25b-68b845251e78"/>
      <w:r>
        <w:rPr>
          <w:rFonts w:eastAsia="Times New Roman" w:hAnsi="Times New Roman"/>
          <w:noProof/>
          <w:kern w:val="0"/>
          <w:sz w:val="24"/>
          <w:szCs w:val="24"/>
        </w:rPr>
        <w:drawing>
          <wp:anchor distT="0" distB="0" distL="114300" distR="114300" simplePos="0" relativeHeight="251663360" behindDoc="0" locked="0" layoutInCell="1" allowOverlap="0" wp14:anchorId="23C35110" wp14:editId="1709AB4E">
            <wp:simplePos x="0" y="0"/>
            <wp:positionH relativeFrom="column">
              <wp:align>right</wp:align>
            </wp:positionH>
            <wp:positionV relativeFrom="line">
              <wp:posOffset>76200</wp:posOffset>
            </wp:positionV>
            <wp:extent cx="1085850" cy="12954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85850" cy="1295400"/>
                    </a:xfrm>
                    <a:prstGeom prst="rect">
                      <a:avLst/>
                    </a:prstGeom>
                    <a:noFill/>
                    <a:ln>
                      <a:noFill/>
                    </a:ln>
                  </pic:spPr>
                </pic:pic>
              </a:graphicData>
            </a:graphic>
          </wp:anchor>
        </w:drawing>
      </w:r>
      <w:r>
        <w:rPr>
          <w:rFonts w:ascii="宋体" w:cs="宋体"/>
          <w:kern w:val="0"/>
          <w:szCs w:val="21"/>
        </w:rPr>
        <w:t>我国的“复兴号”动车组具有高速、平稳等运行特点。如图所示，某乘客将一枚硬币立在匀速直线行驶的动车窗台上，由于硬币具有______，它能与动车一起继续向前运动；“纹丝不动”的硬币受到的重力与窗台对它的支持力是一对______</w:t>
      </w:r>
      <m:oMath>
        <m:r>
          <w:rPr>
            <w:rFonts w:ascii="Cambria Math" w:hAnsi="Cambria Math"/>
          </w:rPr>
          <m:t>(</m:t>
        </m:r>
      </m:oMath>
      <w:r>
        <w:rPr>
          <w:rFonts w:ascii="宋体" w:cs="宋体"/>
          <w:kern w:val="0"/>
          <w:szCs w:val="21"/>
        </w:rPr>
        <w:t>选填“平衡力”或“相互作用力”</w:t>
      </w:r>
      <m:oMath>
        <m:r>
          <w:rPr>
            <w:rFonts w:ascii="Cambria Math" w:hAnsi="Cambria Math"/>
          </w:rPr>
          <m:t>)</m:t>
        </m:r>
      </m:oMath>
      <w:r>
        <w:rPr>
          <w:rFonts w:ascii="宋体" w:cs="宋体"/>
          <w:kern w:val="0"/>
          <w:szCs w:val="21"/>
        </w:rPr>
        <w:t>。</w:t>
      </w:r>
      <w:bookmarkEnd w:id="11"/>
    </w:p>
    <w:p w14:paraId="2DA37CC4" w14:textId="77777777" w:rsidR="00997F75" w:rsidRDefault="00000000">
      <w:pPr>
        <w:spacing w:line="360" w:lineRule="auto"/>
        <w:textAlignment w:val="center"/>
      </w:pPr>
      <w:r>
        <w:br w:type="textWrapping" w:clear="all"/>
      </w:r>
    </w:p>
    <w:p w14:paraId="73F63C93"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16498dc4-d3ae-4411-956c-5162d3a63245"/>
      <w:r>
        <w:rPr>
          <w:rFonts w:ascii="宋体" w:cs="宋体"/>
          <w:kern w:val="0"/>
          <w:szCs w:val="21"/>
        </w:rPr>
        <w:t>重</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的木箱放在粗糙程度相同的水平地板上，小明用水平推力</w:t>
      </w:r>
      <w:r>
        <w:rPr>
          <w:rFonts w:eastAsia="Times New Roman" w:hAnsi="Times New Roman"/>
          <w:i/>
          <w:iCs/>
          <w:kern w:val="0"/>
          <w:szCs w:val="21"/>
        </w:rPr>
        <w:t>F</w:t>
      </w:r>
      <w:r>
        <w:rPr>
          <w:rFonts w:ascii="宋体" w:cs="宋体"/>
          <w:kern w:val="0"/>
          <w:szCs w:val="21"/>
        </w:rPr>
        <w:t>推木箱。</w:t>
      </w:r>
      <m:oMath>
        <m:r>
          <w:rPr>
            <w:rFonts w:ascii="Cambria Math" w:hAnsi="Cambria Math"/>
          </w:rPr>
          <m:t>F=15N</m:t>
        </m:r>
      </m:oMath>
      <w:r>
        <w:rPr>
          <w:rFonts w:ascii="宋体" w:cs="宋体"/>
          <w:kern w:val="0"/>
          <w:szCs w:val="21"/>
        </w:rPr>
        <w:t>时，没推动，木箱所受摩擦力为______</w:t>
      </w:r>
      <w:r>
        <w:rPr>
          <w:rFonts w:eastAsia="Times New Roman" w:hAnsi="Times New Roman"/>
          <w:i/>
          <w:iCs/>
          <w:kern w:val="0"/>
          <w:szCs w:val="21"/>
        </w:rPr>
        <w:t xml:space="preserve"> N</w:t>
      </w:r>
      <w:r>
        <w:rPr>
          <w:rFonts w:ascii="宋体" w:cs="宋体"/>
          <w:kern w:val="0"/>
          <w:szCs w:val="21"/>
        </w:rPr>
        <w:t>；</w:t>
      </w:r>
      <m:oMath>
        <m:r>
          <w:rPr>
            <w:rFonts w:ascii="Cambria Math" w:hAnsi="Cambria Math"/>
          </w:rPr>
          <m:t>F=30N</m:t>
        </m:r>
      </m:oMath>
      <w:r>
        <w:rPr>
          <w:rFonts w:ascii="宋体" w:cs="宋体"/>
          <w:kern w:val="0"/>
          <w:szCs w:val="21"/>
        </w:rPr>
        <w:t>时，木箱做匀速直线运动，木箱所受滑动摩擦力为______</w:t>
      </w:r>
      <w:r>
        <w:rPr>
          <w:rFonts w:eastAsia="Times New Roman" w:hAnsi="Times New Roman"/>
          <w:i/>
          <w:iCs/>
          <w:kern w:val="0"/>
          <w:szCs w:val="21"/>
        </w:rPr>
        <w:t xml:space="preserve"> N</w:t>
      </w:r>
      <w:r>
        <w:rPr>
          <w:rFonts w:ascii="宋体" w:cs="宋体"/>
          <w:kern w:val="0"/>
          <w:szCs w:val="21"/>
        </w:rPr>
        <w:t>；</w:t>
      </w:r>
      <m:oMath>
        <m:r>
          <w:rPr>
            <w:rFonts w:ascii="Cambria Math" w:hAnsi="Cambria Math"/>
          </w:rPr>
          <m:t>F=50N</m:t>
        </m:r>
      </m:oMath>
      <w:r>
        <w:rPr>
          <w:rFonts w:ascii="宋体" w:cs="宋体"/>
          <w:kern w:val="0"/>
          <w:szCs w:val="21"/>
        </w:rPr>
        <w:t>时，木箱做加速运动；撤去</w:t>
      </w:r>
      <w:r>
        <w:rPr>
          <w:rFonts w:eastAsia="Times New Roman" w:hAnsi="Times New Roman"/>
          <w:i/>
          <w:iCs/>
          <w:kern w:val="0"/>
          <w:szCs w:val="21"/>
        </w:rPr>
        <w:t>F</w:t>
      </w:r>
      <w:r>
        <w:rPr>
          <w:rFonts w:ascii="宋体" w:cs="宋体"/>
          <w:kern w:val="0"/>
          <w:szCs w:val="21"/>
        </w:rPr>
        <w:t>，木箱做减速运动，它所受滑动摩擦力为______</w:t>
      </w:r>
      <w:r>
        <w:rPr>
          <w:rFonts w:eastAsia="Times New Roman" w:hAnsi="Times New Roman"/>
          <w:i/>
          <w:iCs/>
          <w:kern w:val="0"/>
          <w:szCs w:val="21"/>
        </w:rPr>
        <w:t xml:space="preserve"> N</w:t>
      </w:r>
      <w:r>
        <w:rPr>
          <w:rFonts w:ascii="宋体" w:cs="宋体"/>
          <w:kern w:val="0"/>
          <w:szCs w:val="21"/>
        </w:rPr>
        <w:t>。</w:t>
      </w:r>
      <w:bookmarkEnd w:id="12"/>
    </w:p>
    <w:p w14:paraId="487EB748"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b9ce1ff7-0150-4f51-85f0-eff5adb90c0f"/>
      <w:r>
        <w:rPr>
          <w:rFonts w:ascii="宋体" w:cs="宋体"/>
          <w:kern w:val="0"/>
          <w:szCs w:val="21"/>
        </w:rPr>
        <w:t>我国具有完全自主知识产权的新一代大型客机</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在上海浦东国际机场首飞，如图所示，飞机的机翼做成上凸下平的形状，飞机飞行时，机翼上方气流比下方气流的流速大，下方空气的压强______</w:t>
      </w:r>
      <m:oMath>
        <m:r>
          <w:rPr>
            <w:rFonts w:ascii="Cambria Math" w:hAnsi="Cambria Math"/>
          </w:rPr>
          <m:t>(</m:t>
        </m:r>
      </m:oMath>
      <w:r>
        <w:rPr>
          <w:rFonts w:ascii="宋体" w:cs="宋体"/>
          <w:kern w:val="0"/>
          <w:szCs w:val="21"/>
        </w:rPr>
        <w:t>填“大于”、“等于”或“小于”</w:t>
      </w:r>
      <m:oMath>
        <m:r>
          <w:rPr>
            <w:rFonts w:ascii="Cambria Math" w:hAnsi="Cambria Math"/>
          </w:rPr>
          <m:t>)</m:t>
        </m:r>
      </m:oMath>
      <w:r>
        <w:rPr>
          <w:rFonts w:ascii="宋体" w:cs="宋体"/>
          <w:kern w:val="0"/>
          <w:szCs w:val="21"/>
        </w:rPr>
        <w:t>上方空气的压强，从而使机翼获得了向上的升力；为了缩短飞机起飞或着陆的滑行距离，最好______</w:t>
      </w:r>
      <m:oMath>
        <m:r>
          <w:rPr>
            <w:rFonts w:ascii="Cambria Math" w:hAnsi="Cambria Math"/>
          </w:rPr>
          <m:t>(</m:t>
        </m:r>
      </m:oMath>
      <w:r>
        <w:rPr>
          <w:rFonts w:ascii="宋体" w:cs="宋体"/>
          <w:kern w:val="0"/>
          <w:szCs w:val="21"/>
        </w:rPr>
        <w:t>填“顺风”或“逆风”</w:t>
      </w:r>
      <m:oMath>
        <m:r>
          <w:rPr>
            <w:rFonts w:ascii="Cambria Math" w:hAnsi="Cambria Math"/>
          </w:rPr>
          <m:t>)</m:t>
        </m:r>
      </m:oMath>
      <w:r>
        <w:rPr>
          <w:rFonts w:ascii="宋体" w:cs="宋体"/>
          <w:kern w:val="0"/>
          <w:szCs w:val="21"/>
        </w:rPr>
        <w:t>起飞。</w:t>
      </w:r>
      <w:bookmarkEnd w:id="13"/>
    </w:p>
    <w:tbl>
      <w:tblPr>
        <w:tblW w:w="0" w:type="auto"/>
        <w:jc w:val="center"/>
        <w:tblLook w:val="04A0" w:firstRow="1" w:lastRow="0" w:firstColumn="1" w:lastColumn="0" w:noHBand="0" w:noVBand="1"/>
      </w:tblPr>
      <w:tblGrid>
        <w:gridCol w:w="4536"/>
      </w:tblGrid>
      <w:tr w:rsidR="00997F75" w14:paraId="7751A5C5" w14:textId="77777777">
        <w:trPr>
          <w:cantSplit/>
          <w:trHeight w:val="1800"/>
          <w:jc w:val="center"/>
        </w:trPr>
        <w:tc>
          <w:tcPr>
            <w:tcW w:w="4320" w:type="dxa"/>
          </w:tcPr>
          <w:p w14:paraId="404A23F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68FD96AA" wp14:editId="6389F4F6">
                  <wp:simplePos x="0" y="0"/>
                  <wp:positionH relativeFrom="column">
                    <wp:align>center</wp:align>
                  </wp:positionH>
                  <wp:positionV relativeFrom="line">
                    <wp:posOffset>0</wp:posOffset>
                  </wp:positionV>
                  <wp:extent cx="2743200" cy="114300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743200" cy="1143000"/>
                          </a:xfrm>
                          <a:prstGeom prst="rect">
                            <a:avLst/>
                          </a:prstGeom>
                          <a:noFill/>
                          <a:ln>
                            <a:noFill/>
                          </a:ln>
                        </pic:spPr>
                      </pic:pic>
                    </a:graphicData>
                  </a:graphic>
                </wp:anchor>
              </w:drawing>
            </w:r>
          </w:p>
        </w:tc>
      </w:tr>
    </w:tbl>
    <w:p w14:paraId="125172E0"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9B0BC09" w14:textId="77777777" w:rsidR="00BC4DC9" w:rsidRDefault="00000000">
      <w:pPr>
        <w:spacing w:line="360" w:lineRule="auto"/>
        <w:textAlignment w:val="center"/>
      </w:pPr>
      <w:r>
        <w:rPr>
          <w:rFonts w:eastAsia="Times New Roman" w:hAnsi="Times New Roman"/>
          <w:kern w:val="0"/>
          <w:szCs w:val="21"/>
        </w:rPr>
        <w:lastRenderedPageBreak/>
        <w:t>15</w:t>
      </w:r>
      <w:r>
        <w:rPr>
          <w:rFonts w:ascii="宋体" w:cs="宋体"/>
          <w:kern w:val="0"/>
          <w:szCs w:val="21"/>
        </w:rPr>
        <w:t>.</w:t>
      </w:r>
      <w:bookmarkStart w:id="14" w:name="a1b2a4cc-a9e0-41e6-b548-a2bd87625c32"/>
      <w:r>
        <w:rPr>
          <w:rFonts w:ascii="宋体" w:cs="宋体"/>
          <w:kern w:val="0"/>
          <w:szCs w:val="21"/>
        </w:rPr>
        <w:t>如图所示，一个水杯静止在水平桌面上，请画出它所受力的示意图。</w:t>
      </w:r>
      <w:r>
        <w:rPr>
          <w:rFonts w:ascii="宋体" w:cs="宋体"/>
          <w:kern w:val="0"/>
          <w:szCs w:val="21"/>
        </w:rPr>
        <w:br/>
      </w:r>
      <w:r>
        <w:rPr>
          <w:rFonts w:eastAsia="Times New Roman" w:hAnsi="Times New Roman"/>
          <w:noProof/>
          <w:kern w:val="0"/>
          <w:sz w:val="24"/>
          <w:szCs w:val="24"/>
        </w:rPr>
        <w:drawing>
          <wp:inline distT="0" distB="0" distL="0" distR="0" wp14:anchorId="3E876F36" wp14:editId="6CC24F65">
            <wp:extent cx="1314450" cy="11811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314450" cy="1181100"/>
                    </a:xfrm>
                    <a:prstGeom prst="rect">
                      <a:avLst/>
                    </a:prstGeom>
                    <a:noFill/>
                    <a:ln>
                      <a:noFill/>
                    </a:ln>
                  </pic:spPr>
                </pic:pic>
              </a:graphicData>
            </a:graphic>
          </wp:inline>
        </w:drawing>
      </w:r>
      <w:bookmarkEnd w:id="14"/>
    </w:p>
    <w:p w14:paraId="6C2A9C1A"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ede31aba-21bd-4cd1-b43d-09bc5f5065e8"/>
      <w:r>
        <w:rPr>
          <w:rFonts w:eastAsia="Times New Roman" w:hAnsi="Times New Roman"/>
          <w:noProof/>
          <w:kern w:val="0"/>
          <w:sz w:val="24"/>
          <w:szCs w:val="24"/>
        </w:rPr>
        <w:drawing>
          <wp:anchor distT="0" distB="0" distL="114300" distR="114300" simplePos="0" relativeHeight="251665408" behindDoc="0" locked="0" layoutInCell="1" allowOverlap="0" wp14:anchorId="756CBB4B" wp14:editId="675A11C6">
            <wp:simplePos x="0" y="0"/>
            <wp:positionH relativeFrom="column">
              <wp:align>right</wp:align>
            </wp:positionH>
            <wp:positionV relativeFrom="line">
              <wp:posOffset>76200</wp:posOffset>
            </wp:positionV>
            <wp:extent cx="876300" cy="6667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876300" cy="666750"/>
                    </a:xfrm>
                    <a:prstGeom prst="rect">
                      <a:avLst/>
                    </a:prstGeom>
                    <a:noFill/>
                    <a:ln>
                      <a:noFill/>
                    </a:ln>
                  </pic:spPr>
                </pic:pic>
              </a:graphicData>
            </a:graphic>
          </wp:anchor>
        </w:drawing>
      </w:r>
      <w:r>
        <w:rPr>
          <w:rFonts w:ascii="宋体" w:cs="宋体"/>
          <w:kern w:val="0"/>
          <w:szCs w:val="21"/>
        </w:rPr>
        <w:t>质量为</w:t>
      </w:r>
      <w:r>
        <w:rPr>
          <w:rFonts w:eastAsia="Times New Roman" w:hAnsi="Times New Roman"/>
          <w:i/>
          <w:iCs/>
          <w:kern w:val="0"/>
          <w:szCs w:val="21"/>
        </w:rPr>
        <w:t>m</w:t>
      </w:r>
      <w:r>
        <w:rPr>
          <w:rFonts w:ascii="宋体" w:cs="宋体"/>
          <w:kern w:val="0"/>
          <w:szCs w:val="21"/>
        </w:rPr>
        <w:t>的圆球放在光滑斜面和光滑的竖直挡板之间，如图。在图中作出挡板对圆球的支持力和圆球对斜面的压力的示意图。</w:t>
      </w:r>
      <w:bookmarkEnd w:id="15"/>
    </w:p>
    <w:p w14:paraId="39B394CC" w14:textId="77777777" w:rsidR="00997F75" w:rsidRDefault="00000000">
      <w:pPr>
        <w:spacing w:line="360" w:lineRule="auto"/>
        <w:textAlignment w:val="center"/>
      </w:pPr>
      <w:r>
        <w:br w:type="textWrapping" w:clear="all"/>
      </w:r>
    </w:p>
    <w:p w14:paraId="3960199F"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19</w:t>
      </w:r>
      <w:r>
        <w:rPr>
          <w:rFonts w:ascii="黑体" w:eastAsia="黑体" w:hAnsi="黑体" w:cs="黑体"/>
        </w:rPr>
        <w:t>分。</w:t>
      </w:r>
    </w:p>
    <w:p w14:paraId="36C3B57D"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fb088452-c5f4-460d-8107-24a751b27fc3"/>
      <w:r>
        <w:rPr>
          <w:rFonts w:ascii="宋体" w:cs="宋体"/>
          <w:kern w:val="0"/>
          <w:szCs w:val="21"/>
        </w:rPr>
        <w:t>小明用如图所示的实验装置研究运动和力的关系。</w:t>
      </w:r>
      <w:r>
        <w:rPr>
          <w:rFonts w:ascii="宋体" w:cs="宋体"/>
          <w:kern w:val="0"/>
          <w:szCs w:val="21"/>
        </w:rPr>
        <w:br/>
      </w:r>
      <w:r>
        <w:rPr>
          <w:rFonts w:eastAsia="Times New Roman" w:hAnsi="Times New Roman"/>
          <w:noProof/>
          <w:kern w:val="0"/>
          <w:sz w:val="24"/>
          <w:szCs w:val="24"/>
        </w:rPr>
        <w:drawing>
          <wp:inline distT="0" distB="0" distL="0" distR="0" wp14:anchorId="0568B791" wp14:editId="1D56F8F7">
            <wp:extent cx="4238625" cy="5143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238625" cy="5143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让小车从斜面滑下后沿水平面运动，是为了使小车在竖直方向上受到的______力和______力相平衡，其作用效果相互抵消，相当于小车只受水平方向上的摩擦力。</w:t>
      </w:r>
      <w:r>
        <w:rPr>
          <w:rFonts w:ascii="宋体" w:cs="宋体"/>
          <w:kern w:val="0"/>
          <w:szCs w:val="21"/>
        </w:rPr>
        <w:br/>
      </w:r>
      <m:oMath>
        <m:r>
          <w:rPr>
            <w:rFonts w:ascii="Cambria Math" w:hAnsi="Cambria Math"/>
          </w:rPr>
          <m:t>(2)</m:t>
        </m:r>
      </m:oMath>
      <w:r>
        <w:rPr>
          <w:rFonts w:ascii="宋体" w:cs="宋体"/>
          <w:kern w:val="0"/>
          <w:szCs w:val="21"/>
        </w:rPr>
        <w:t>每次都让小车从同一斜面的______位置由静止开始滑下，是为了使小车在滑到底端时具有相同的速度。</w:t>
      </w:r>
      <w:r>
        <w:rPr>
          <w:rFonts w:ascii="宋体" w:cs="宋体"/>
          <w:kern w:val="0"/>
          <w:szCs w:val="21"/>
        </w:rPr>
        <w:br/>
      </w:r>
      <m:oMath>
        <m:r>
          <w:rPr>
            <w:rFonts w:ascii="Cambria Math" w:hAnsi="Cambria Math"/>
          </w:rPr>
          <m:t>(3)</m:t>
        </m:r>
      </m:oMath>
      <w:r>
        <w:rPr>
          <w:rFonts w:ascii="宋体" w:cs="宋体"/>
          <w:kern w:val="0"/>
          <w:szCs w:val="21"/>
        </w:rPr>
        <w:t>比较图中小车在不同表面滑行的最大距离，可以得出：在初速度相同的条件下，水平面越光滑，小车受到的摩擦力越______，小车运动得越______。</w:t>
      </w:r>
      <w:r>
        <w:rPr>
          <w:rFonts w:ascii="宋体" w:cs="宋体"/>
          <w:kern w:val="0"/>
          <w:szCs w:val="21"/>
        </w:rPr>
        <w:br/>
      </w:r>
      <m:oMath>
        <m:r>
          <w:rPr>
            <w:rFonts w:ascii="Cambria Math" w:hAnsi="Cambria Math"/>
          </w:rPr>
          <m:t>(4)</m:t>
        </m:r>
      </m:oMath>
      <w:r>
        <w:rPr>
          <w:rFonts w:ascii="宋体" w:cs="宋体"/>
          <w:kern w:val="0"/>
          <w:szCs w:val="21"/>
        </w:rPr>
        <w:t>牛顿第一定律告诉了我们物体的运动______</w:t>
      </w:r>
      <m:oMath>
        <m:r>
          <w:rPr>
            <w:rFonts w:ascii="Cambria Math" w:hAnsi="Cambria Math"/>
          </w:rPr>
          <m:t>(</m:t>
        </m:r>
      </m:oMath>
      <w:r>
        <w:rPr>
          <w:rFonts w:ascii="宋体" w:cs="宋体"/>
          <w:kern w:val="0"/>
          <w:szCs w:val="21"/>
        </w:rPr>
        <w:t>填“需要”或“不需要”</w:t>
      </w:r>
      <m:oMath>
        <m:r>
          <w:rPr>
            <w:rFonts w:ascii="Cambria Math" w:hAnsi="Cambria Math"/>
          </w:rPr>
          <m:t>)</m:t>
        </m:r>
      </m:oMath>
      <w:r>
        <w:rPr>
          <w:rFonts w:ascii="宋体" w:cs="宋体"/>
          <w:kern w:val="0"/>
          <w:szCs w:val="21"/>
        </w:rPr>
        <w:t>力来维持，一切物体都有保持原来______不变的性质。</w:t>
      </w:r>
      <w:bookmarkEnd w:id="16"/>
    </w:p>
    <w:p w14:paraId="0D165641"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0d4c1b54-b8d5-4420-8cb5-fc6f84e46dcc"/>
      <w:r>
        <w:rPr>
          <w:rFonts w:ascii="宋体" w:cs="宋体"/>
          <w:kern w:val="0"/>
          <w:szCs w:val="21"/>
        </w:rPr>
        <w:t>小新和小罗利用物体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和海绵探究“影响压力作用效果的因素”。</w:t>
      </w:r>
      <w:r>
        <w:rPr>
          <w:rFonts w:ascii="宋体" w:cs="宋体"/>
          <w:kern w:val="0"/>
          <w:szCs w:val="21"/>
        </w:rPr>
        <w:br/>
      </w:r>
      <w:r>
        <w:rPr>
          <w:rFonts w:eastAsia="Times New Roman" w:hAnsi="Times New Roman"/>
          <w:noProof/>
          <w:kern w:val="0"/>
          <w:sz w:val="24"/>
          <w:szCs w:val="24"/>
        </w:rPr>
        <w:drawing>
          <wp:inline distT="0" distB="0" distL="0" distR="0" wp14:anchorId="2C99D38E" wp14:editId="2455AE6D">
            <wp:extent cx="4552950" cy="12001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552950" cy="1200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该实验是用海绵的______来显示压力的作用效果的。</w:t>
      </w:r>
      <w:r>
        <w:rPr>
          <w:rFonts w:ascii="宋体" w:cs="宋体"/>
          <w:kern w:val="0"/>
          <w:szCs w:val="21"/>
        </w:rPr>
        <w:br/>
      </w:r>
      <m:oMath>
        <m:r>
          <w:rPr>
            <w:rFonts w:ascii="Cambria Math" w:hAnsi="Cambria Math"/>
          </w:rPr>
          <m:t>(2)</m:t>
        </m:r>
      </m:oMath>
      <w:r>
        <w:rPr>
          <w:rFonts w:ascii="宋体" w:cs="宋体"/>
          <w:kern w:val="0"/>
          <w:szCs w:val="21"/>
        </w:rPr>
        <w:t>通过甲、乙两次实验，得出结论：当______一定时，______，压力的作用效果越明显。</w:t>
      </w:r>
      <w:r>
        <w:rPr>
          <w:rFonts w:ascii="宋体" w:cs="宋体"/>
          <w:kern w:val="0"/>
          <w:szCs w:val="21"/>
        </w:rPr>
        <w:br/>
      </w:r>
      <m:oMath>
        <m:r>
          <w:rPr>
            <w:rFonts w:ascii="Cambria Math" w:hAnsi="Cambria Math"/>
          </w:rPr>
          <m:t>(3)</m:t>
        </m:r>
      </m:oMath>
      <w:r>
        <w:rPr>
          <w:rFonts w:ascii="宋体" w:cs="宋体"/>
          <w:kern w:val="0"/>
          <w:szCs w:val="21"/>
        </w:rPr>
        <w:t>为了探究压力的作用效果与受力面积的关系，小新和小罗分别进行了实验探究。</w:t>
      </w:r>
      <w:r>
        <w:rPr>
          <w:rFonts w:ascii="宋体" w:cs="宋体"/>
          <w:kern w:val="0"/>
          <w:szCs w:val="21"/>
        </w:rPr>
        <w:br/>
      </w:r>
      <w:r>
        <w:rPr>
          <w:rFonts w:ascii="宋体" w:cs="宋体"/>
          <w:kern w:val="0"/>
          <w:szCs w:val="21"/>
        </w:rPr>
        <w:lastRenderedPageBreak/>
        <w:t>①小新通过甲、丙两次实验，得出结论：当______一定时，______，压力的作用效果越明显。</w:t>
      </w:r>
      <w:r>
        <w:rPr>
          <w:rFonts w:ascii="宋体" w:cs="宋体"/>
          <w:kern w:val="0"/>
          <w:szCs w:val="21"/>
        </w:rPr>
        <w:br/>
        <w:t>②小罗将物体</w:t>
      </w:r>
      <w:r>
        <w:rPr>
          <w:rFonts w:eastAsia="Times New Roman" w:hAnsi="Times New Roman"/>
          <w:i/>
          <w:iCs/>
          <w:kern w:val="0"/>
          <w:szCs w:val="21"/>
        </w:rPr>
        <w:t>B</w:t>
      </w:r>
      <w:r>
        <w:rPr>
          <w:rFonts w:ascii="宋体" w:cs="宋体"/>
          <w:kern w:val="0"/>
          <w:szCs w:val="21"/>
        </w:rPr>
        <w:t>沿竖直方向切成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两部分，如图丁所示，分别比较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对海绵压力的作用效果，得出结论：压力的作用效果与受力面积无关。</w:t>
      </w:r>
      <w:r>
        <w:rPr>
          <w:rFonts w:ascii="宋体" w:cs="宋体"/>
          <w:kern w:val="0"/>
          <w:szCs w:val="21"/>
        </w:rPr>
        <w:br/>
        <w:t>③______</w:t>
      </w:r>
      <m:oMath>
        <m:r>
          <w:rPr>
            <w:rFonts w:ascii="Cambria Math" w:hAnsi="Cambria Math"/>
          </w:rPr>
          <m:t>(</m:t>
        </m:r>
      </m:oMath>
      <w:r>
        <w:rPr>
          <w:rFonts w:ascii="宋体" w:cs="宋体"/>
          <w:kern w:val="0"/>
          <w:szCs w:val="21"/>
        </w:rPr>
        <w:t>选填“小新”或“小罗”</w:t>
      </w:r>
      <m:oMath>
        <m:r>
          <w:rPr>
            <w:rFonts w:ascii="Cambria Math" w:hAnsi="Cambria Math"/>
          </w:rPr>
          <m:t>)</m:t>
        </m:r>
      </m:oMath>
      <w:r>
        <w:rPr>
          <w:rFonts w:ascii="宋体" w:cs="宋体"/>
          <w:kern w:val="0"/>
          <w:szCs w:val="21"/>
        </w:rPr>
        <w:t>得出的结论不正确，理由是______。</w:t>
      </w:r>
      <w:bookmarkEnd w:id="17"/>
    </w:p>
    <w:p w14:paraId="2CF7A6EC"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cc94c623-10bd-43aa-9645-e5c9ebb11a3e"/>
      <w:r>
        <w:rPr>
          <w:rFonts w:ascii="宋体" w:cs="宋体"/>
          <w:kern w:val="0"/>
          <w:szCs w:val="21"/>
        </w:rPr>
        <w:t>在“探究影响液体内部压强的因素”实验中：</w:t>
      </w:r>
      <w:r>
        <w:rPr>
          <w:rFonts w:ascii="宋体" w:cs="宋体"/>
          <w:kern w:val="0"/>
          <w:szCs w:val="21"/>
        </w:rPr>
        <w:br/>
      </w:r>
      <w:r>
        <w:rPr>
          <w:rFonts w:eastAsia="Times New Roman" w:hAnsi="Times New Roman"/>
          <w:noProof/>
          <w:kern w:val="0"/>
          <w:sz w:val="24"/>
          <w:szCs w:val="24"/>
        </w:rPr>
        <w:drawing>
          <wp:inline distT="0" distB="0" distL="0" distR="0" wp14:anchorId="06115C26" wp14:editId="6308DB65">
            <wp:extent cx="5248275" cy="14001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248275" cy="14001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压强计是通过</w:t>
      </w:r>
      <w:r>
        <w:rPr>
          <w:rFonts w:eastAsia="Times New Roman" w:hAnsi="Times New Roman"/>
          <w:i/>
          <w:iCs/>
          <w:kern w:val="0"/>
          <w:szCs w:val="21"/>
        </w:rPr>
        <w:t>U</w:t>
      </w:r>
      <w:r>
        <w:rPr>
          <w:rFonts w:ascii="宋体" w:cs="宋体"/>
          <w:kern w:val="0"/>
          <w:szCs w:val="21"/>
        </w:rPr>
        <w:t>形管内的液面的______来显示橡皮膜所受压强大小的；物理学中，把这种探究方法称为转换法；</w:t>
      </w:r>
      <w:r>
        <w:rPr>
          <w:rFonts w:ascii="宋体" w:cs="宋体"/>
          <w:kern w:val="0"/>
          <w:szCs w:val="21"/>
        </w:rPr>
        <w:br/>
      </w:r>
      <m:oMath>
        <m:r>
          <w:rPr>
            <w:rFonts w:ascii="Cambria Math" w:hAnsi="Cambria Math"/>
          </w:rPr>
          <m:t>(2)</m:t>
        </m:r>
      </m:oMath>
      <w:r>
        <w:rPr>
          <w:rFonts w:ascii="宋体" w:cs="宋体"/>
          <w:kern w:val="0"/>
          <w:szCs w:val="21"/>
        </w:rPr>
        <w:t>董宇辉实验时的情形如图所示，四幅图中烧杯内的液面相平</w:t>
      </w:r>
      <m:oMath>
        <m:r>
          <w:rPr>
            <w:rFonts w:ascii="Cambria Math" w:hAnsi="Cambria Math"/>
          </w:rPr>
          <m:t>(</m:t>
        </m:r>
      </m:oMath>
      <w:r>
        <w:rPr>
          <w:rFonts w:ascii="宋体" w:cs="宋体"/>
          <w:kern w:val="0"/>
          <w:szCs w:val="21"/>
        </w:rPr>
        <w:t>不考虑实验结论的偶然性</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①比较图甲和图______，可以初步得出结论：在同种液体中，液体内部压强随深度的增加而增大；</w:t>
      </w:r>
      <w:r>
        <w:rPr>
          <w:rFonts w:ascii="宋体" w:cs="宋体"/>
          <w:kern w:val="0"/>
          <w:szCs w:val="21"/>
        </w:rPr>
        <w:br/>
        <w:t>②保持金属盒在水中的深度不变，改变它的方向，如图乙、丙所示，根据实验现象可以初步得出结论：______；</w:t>
      </w:r>
      <w:r>
        <w:rPr>
          <w:rFonts w:ascii="宋体" w:cs="宋体"/>
          <w:kern w:val="0"/>
          <w:szCs w:val="21"/>
        </w:rPr>
        <w:br/>
        <w:t>③比较图乙和图丁，能初步得出液体内部压强与液体密度有关的结论吗？______。理由是：______。</w:t>
      </w:r>
      <w:bookmarkEnd w:id="18"/>
    </w:p>
    <w:p w14:paraId="33CB8520" w14:textId="77777777" w:rsidR="00BC4DC9" w:rsidRDefault="00000000">
      <w:pPr>
        <w:spacing w:line="360" w:lineRule="auto"/>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17</w:t>
      </w:r>
      <w:r>
        <w:rPr>
          <w:rFonts w:ascii="黑体" w:eastAsia="黑体" w:hAnsi="黑体" w:cs="黑体"/>
        </w:rPr>
        <w:t>分。</w:t>
      </w:r>
    </w:p>
    <w:p w14:paraId="21BEEADA"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c0216170-2360-4da5-9d01-e3e939ae77e8"/>
      <w:r>
        <w:rPr>
          <w:rFonts w:ascii="宋体" w:cs="宋体"/>
          <w:kern w:val="0"/>
          <w:szCs w:val="21"/>
        </w:rPr>
        <w:t>如图所示，一辆装载钢卷的卡车在</w:t>
      </w:r>
      <w:r>
        <w:rPr>
          <w:rFonts w:eastAsia="Times New Roman" w:hAnsi="Times New Roman"/>
          <w:kern w:val="0"/>
          <w:szCs w:val="21"/>
        </w:rPr>
        <w:t>3000</w:t>
      </w:r>
      <w:r>
        <w:rPr>
          <w:rFonts w:eastAsia="Times New Roman" w:hAnsi="Times New Roman"/>
          <w:i/>
          <w:iCs/>
          <w:kern w:val="0"/>
          <w:szCs w:val="21"/>
        </w:rPr>
        <w:t>N</w:t>
      </w:r>
      <w:r>
        <w:rPr>
          <w:rFonts w:ascii="宋体" w:cs="宋体"/>
          <w:kern w:val="0"/>
          <w:szCs w:val="21"/>
        </w:rPr>
        <w:t>的水平牵引力</w:t>
      </w:r>
      <w:r>
        <w:rPr>
          <w:rFonts w:eastAsia="Times New Roman" w:hAnsi="Times New Roman"/>
          <w:i/>
          <w:iCs/>
          <w:kern w:val="0"/>
          <w:szCs w:val="21"/>
        </w:rPr>
        <w:t>F</w:t>
      </w:r>
      <w:r>
        <w:rPr>
          <w:rFonts w:ascii="宋体" w:cs="宋体"/>
          <w:kern w:val="0"/>
          <w:szCs w:val="21"/>
        </w:rPr>
        <w:t>作用下，以</w:t>
      </w:r>
      <m:oMath>
        <m:r>
          <w:rPr>
            <w:rFonts w:ascii="Cambria Math" w:hAnsi="Cambria Math"/>
          </w:rPr>
          <m:t>20m/s</m:t>
        </m:r>
      </m:oMath>
      <w:r>
        <w:rPr>
          <w:rFonts w:ascii="宋体" w:cs="宋体"/>
          <w:kern w:val="0"/>
          <w:szCs w:val="21"/>
        </w:rPr>
        <w:t>的速度沿平直的路面向左匀速行驶。已知该卡车受到路面的阻力大小为整辆车总重的</w:t>
      </w:r>
      <m:oMath>
        <m:r>
          <w:rPr>
            <w:rFonts w:ascii="Cambria Math" w:hAnsi="Cambria Math"/>
          </w:rPr>
          <m:t>0.2</m:t>
        </m:r>
      </m:oMath>
      <w:r>
        <w:rPr>
          <w:rFonts w:ascii="宋体" w:cs="宋体"/>
          <w:kern w:val="0"/>
          <w:szCs w:val="21"/>
        </w:rPr>
        <w:t>倍，</w:t>
      </w:r>
      <m:oMath>
        <m:r>
          <w:rPr>
            <w:rFonts w:ascii="Cambria Math" w:hAnsi="Cambria Math"/>
          </w:rPr>
          <m:t>(g</m:t>
        </m:r>
      </m:oMath>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车受到路面的摩擦阻力</w:t>
      </w:r>
      <w:r>
        <w:rPr>
          <w:rFonts w:eastAsia="Times New Roman" w:hAnsi="Times New Roman"/>
          <w:i/>
          <w:iCs/>
          <w:kern w:val="0"/>
          <w:szCs w:val="21"/>
        </w:rPr>
        <w:t>f</w:t>
      </w:r>
      <w:r>
        <w:rPr>
          <w:rFonts w:ascii="宋体" w:cs="宋体"/>
          <w:kern w:val="0"/>
          <w:szCs w:val="21"/>
        </w:rPr>
        <w:t>的大小及方向；</w:t>
      </w:r>
      <w:r>
        <w:rPr>
          <w:rFonts w:ascii="宋体" w:cs="宋体"/>
          <w:kern w:val="0"/>
          <w:szCs w:val="21"/>
        </w:rPr>
        <w:br/>
      </w:r>
      <m:oMath>
        <m:r>
          <w:rPr>
            <w:rFonts w:ascii="Cambria Math" w:hAnsi="Cambria Math"/>
          </w:rPr>
          <m:t>(2)</m:t>
        </m:r>
      </m:oMath>
      <w:r>
        <w:rPr>
          <w:rFonts w:ascii="宋体" w:cs="宋体"/>
          <w:kern w:val="0"/>
          <w:szCs w:val="21"/>
        </w:rPr>
        <w:t>卡车和钢卷所受的总重</w:t>
      </w:r>
      <m:oMath>
        <m:sSub>
          <m:sSubPr>
            <m:ctrlPr>
              <w:rPr>
                <w:rFonts w:ascii="Cambria Math" w:hAnsi="Cambria Math"/>
              </w:rPr>
            </m:ctrlPr>
          </m:sSubPr>
          <m:e>
            <m:r>
              <w:rPr>
                <w:rFonts w:ascii="Cambria Math" w:hAnsi="Cambria Math"/>
              </w:rPr>
              <m:t>G</m:t>
            </m:r>
          </m:e>
          <m:sub>
            <m:r>
              <w:rPr>
                <w:rFonts w:ascii="Cambria Math" w:hAnsi="Cambria Math"/>
              </w:rPr>
              <m:t>总</m:t>
            </m:r>
          </m:sub>
        </m:sSub>
      </m:oMath>
      <w:r>
        <w:rPr>
          <w:rFonts w:ascii="宋体" w:cs="宋体"/>
          <w:kern w:val="0"/>
          <w:szCs w:val="21"/>
        </w:rPr>
        <w:t>的大小。</w:t>
      </w:r>
      <w:r>
        <w:rPr>
          <w:rFonts w:ascii="宋体" w:cs="宋体"/>
          <w:kern w:val="0"/>
          <w:szCs w:val="21"/>
        </w:rPr>
        <w:br/>
      </w:r>
      <m:oMath>
        <m:r>
          <w:rPr>
            <w:rFonts w:ascii="Cambria Math" w:hAnsi="Cambria Math"/>
          </w:rPr>
          <m:t>(3)</m:t>
        </m:r>
      </m:oMath>
      <w:r>
        <w:rPr>
          <w:rFonts w:ascii="宋体" w:cs="宋体"/>
          <w:kern w:val="0"/>
          <w:szCs w:val="21"/>
        </w:rPr>
        <w:t>当卡车卸掉</w:t>
      </w:r>
      <w:r>
        <w:rPr>
          <w:rFonts w:eastAsia="Times New Roman" w:hAnsi="Times New Roman"/>
          <w:kern w:val="0"/>
          <w:szCs w:val="21"/>
        </w:rPr>
        <w:t>300</w:t>
      </w:r>
      <w:r>
        <w:rPr>
          <w:rFonts w:eastAsia="Times New Roman" w:hAnsi="Times New Roman"/>
          <w:i/>
          <w:iCs/>
          <w:kern w:val="0"/>
          <w:szCs w:val="21"/>
        </w:rPr>
        <w:t>kg</w:t>
      </w:r>
      <w:r>
        <w:rPr>
          <w:rFonts w:ascii="宋体" w:cs="宋体"/>
          <w:kern w:val="0"/>
          <w:szCs w:val="21"/>
        </w:rPr>
        <w:t>的钢卷后，要使卡车能以</w:t>
      </w:r>
      <m:oMath>
        <m:r>
          <w:rPr>
            <w:rFonts w:ascii="Cambria Math" w:hAnsi="Cambria Math"/>
          </w:rPr>
          <m:t>30m/s</m:t>
        </m:r>
      </m:oMath>
      <w:r>
        <w:rPr>
          <w:rFonts w:ascii="宋体" w:cs="宋体"/>
          <w:kern w:val="0"/>
          <w:szCs w:val="21"/>
        </w:rPr>
        <w:t>的速度继续匀速直线行驶，需要的水平牵引力为多大？</w:t>
      </w:r>
      <w:bookmarkEnd w:id="19"/>
    </w:p>
    <w:tbl>
      <w:tblPr>
        <w:tblW w:w="0" w:type="auto"/>
        <w:jc w:val="center"/>
        <w:tblLook w:val="04A0" w:firstRow="1" w:lastRow="0" w:firstColumn="1" w:lastColumn="0" w:noHBand="0" w:noVBand="1"/>
      </w:tblPr>
      <w:tblGrid>
        <w:gridCol w:w="4236"/>
      </w:tblGrid>
      <w:tr w:rsidR="00997F75" w14:paraId="41E0CE41" w14:textId="77777777">
        <w:trPr>
          <w:cantSplit/>
          <w:trHeight w:val="1170"/>
          <w:jc w:val="center"/>
        </w:trPr>
        <w:tc>
          <w:tcPr>
            <w:tcW w:w="4021" w:type="dxa"/>
          </w:tcPr>
          <w:p w14:paraId="344478F3"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65D5975E" wp14:editId="4E1CDDA5">
                  <wp:simplePos x="0" y="0"/>
                  <wp:positionH relativeFrom="column">
                    <wp:align>center</wp:align>
                  </wp:positionH>
                  <wp:positionV relativeFrom="line">
                    <wp:posOffset>0</wp:posOffset>
                  </wp:positionV>
                  <wp:extent cx="2553081" cy="743077"/>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553081" cy="743077"/>
                          </a:xfrm>
                          <a:prstGeom prst="rect">
                            <a:avLst/>
                          </a:prstGeom>
                          <a:noFill/>
                          <a:ln>
                            <a:noFill/>
                          </a:ln>
                        </pic:spPr>
                      </pic:pic>
                    </a:graphicData>
                  </a:graphic>
                </wp:anchor>
              </w:drawing>
            </w:r>
          </w:p>
        </w:tc>
      </w:tr>
    </w:tbl>
    <w:p w14:paraId="6855747E" w14:textId="77777777" w:rsidR="00BC4DC9" w:rsidRDefault="00000000">
      <w:pPr>
        <w:spacing w:line="360" w:lineRule="auto"/>
        <w:textAlignment w:val="center"/>
      </w:pPr>
      <w:r>
        <w:rPr>
          <w:rFonts w:eastAsia="Times New Roman" w:hAnsi="Times New Roman"/>
          <w:kern w:val="0"/>
          <w:szCs w:val="21"/>
        </w:rPr>
        <w:lastRenderedPageBreak/>
        <w:t>21</w:t>
      </w:r>
      <w:r>
        <w:rPr>
          <w:rFonts w:ascii="宋体" w:cs="宋体"/>
          <w:kern w:val="0"/>
          <w:szCs w:val="21"/>
        </w:rPr>
        <w:t>.</w:t>
      </w:r>
      <w:bookmarkStart w:id="20" w:name="f61cfb1d-eeae-49f3-be81-33db4ec8973d"/>
      <w:r>
        <w:rPr>
          <w:rFonts w:eastAsia="Times New Roman" w:hAnsi="Times New Roman"/>
          <w:noProof/>
          <w:kern w:val="0"/>
          <w:sz w:val="24"/>
          <w:szCs w:val="24"/>
        </w:rPr>
        <w:drawing>
          <wp:anchor distT="0" distB="0" distL="114300" distR="114300" simplePos="0" relativeHeight="251667456" behindDoc="0" locked="0" layoutInCell="1" allowOverlap="0" wp14:anchorId="446FDD61" wp14:editId="128CB54C">
            <wp:simplePos x="0" y="0"/>
            <wp:positionH relativeFrom="column">
              <wp:align>right</wp:align>
            </wp:positionH>
            <wp:positionV relativeFrom="line">
              <wp:posOffset>76200</wp:posOffset>
            </wp:positionV>
            <wp:extent cx="1619250" cy="83820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619250" cy="838200"/>
                    </a:xfrm>
                    <a:prstGeom prst="rect">
                      <a:avLst/>
                    </a:prstGeom>
                    <a:noFill/>
                    <a:ln>
                      <a:noFill/>
                    </a:ln>
                  </pic:spPr>
                </pic:pic>
              </a:graphicData>
            </a:graphic>
          </wp:anchor>
        </w:drawing>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4</w:t>
      </w:r>
      <w:r>
        <w:rPr>
          <w:rFonts w:ascii="宋体" w:cs="宋体"/>
          <w:kern w:val="0"/>
          <w:szCs w:val="21"/>
        </w:rPr>
        <w:t>月</w:t>
      </w:r>
      <w:r>
        <w:rPr>
          <w:rFonts w:eastAsia="Times New Roman" w:hAnsi="Times New Roman"/>
          <w:kern w:val="0"/>
          <w:szCs w:val="21"/>
        </w:rPr>
        <w:t>26</w:t>
      </w:r>
      <w:r>
        <w:rPr>
          <w:rFonts w:ascii="宋体" w:cs="宋体"/>
          <w:kern w:val="0"/>
          <w:szCs w:val="21"/>
        </w:rPr>
        <w:t>日，第十二届江苏省园艺博览会在连云港盛大开幕，其中科技田园描绘的“孙悟空”形象，成为一道靓丽的风景线。科技田园的维护主要依靠无人机，图中无人机正在给科技田园喷洒农药。已知该无人机空机质量为</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，停放时与地面的总接触面积为</w:t>
      </w:r>
      <m:oMath>
        <m:r>
          <w:rPr>
            <w:rFonts w:ascii="Cambria Math" w:hAnsi="Cambria Math"/>
          </w:rPr>
          <m:t>800c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，装满农药后的总质量为</w:t>
      </w:r>
      <w:r>
        <w:rPr>
          <w:rFonts w:eastAsia="Times New Roman" w:hAnsi="Times New Roman"/>
          <w:kern w:val="0"/>
          <w:szCs w:val="21"/>
        </w:rPr>
        <w:t>32</w:t>
      </w:r>
      <w:r>
        <w:rPr>
          <w:rFonts w:eastAsia="Times New Roman" w:hAnsi="Times New Roman"/>
          <w:i/>
          <w:iCs/>
          <w:kern w:val="0"/>
          <w:szCs w:val="21"/>
        </w:rPr>
        <w:t>kg</w:t>
      </w:r>
      <w:r>
        <w:rPr>
          <w:rFonts w:ascii="宋体" w:cs="宋体"/>
          <w:kern w:val="0"/>
          <w:szCs w:val="21"/>
        </w:rPr>
        <w:t>，农药的密度为</w:t>
      </w:r>
      <m:oMath>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该无人机空机状态停放时对水平地面的压强；</w:t>
      </w:r>
      <w:r>
        <w:rPr>
          <w:rFonts w:ascii="宋体" w:cs="宋体"/>
          <w:kern w:val="0"/>
          <w:szCs w:val="21"/>
        </w:rPr>
        <w:br/>
      </w:r>
      <m:oMath>
        <m:r>
          <w:rPr>
            <w:rFonts w:ascii="Cambria Math" w:hAnsi="Cambria Math"/>
          </w:rPr>
          <m:t>(2)</m:t>
        </m:r>
      </m:oMath>
      <w:r>
        <w:rPr>
          <w:rFonts w:ascii="宋体" w:cs="宋体"/>
          <w:kern w:val="0"/>
          <w:szCs w:val="21"/>
        </w:rPr>
        <w:t>该无人机可装农药的最大体积。</w:t>
      </w:r>
      <w:bookmarkEnd w:id="20"/>
      <w:r>
        <w:br w:type="page"/>
      </w:r>
    </w:p>
    <w:p w14:paraId="316300A8" w14:textId="77777777" w:rsidR="00BC4DC9" w:rsidRDefault="00000000">
      <w:pPr>
        <w:spacing w:line="360" w:lineRule="auto"/>
        <w:jc w:val="center"/>
      </w:pPr>
      <w:r>
        <w:rPr>
          <w:rFonts w:ascii="宋体" w:cs="宋体"/>
          <w:b/>
          <w:sz w:val="32"/>
        </w:rPr>
        <w:lastRenderedPageBreak/>
        <w:t>答案和解析</w:t>
      </w:r>
    </w:p>
    <w:p w14:paraId="79FC71EC"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4AB6B16" w14:textId="77777777" w:rsidR="00BC4DC9" w:rsidRDefault="00000000">
      <w:pPr>
        <w:spacing w:line="360" w:lineRule="auto"/>
      </w:pPr>
      <w:r>
        <w:rPr>
          <w:rFonts w:ascii="宋体" w:cs="宋体"/>
          <w:color w:val="3333FF"/>
          <w:kern w:val="0"/>
          <w:szCs w:val="21"/>
        </w:rPr>
        <w:t>【解析】</w:t>
      </w:r>
      <w:r>
        <w:rPr>
          <w:rFonts w:ascii="宋体" w:cs="宋体"/>
          <w:kern w:val="0"/>
          <w:szCs w:val="21"/>
        </w:rPr>
        <w:t>解：重力为</w:t>
      </w:r>
      <m:oMath>
        <m:r>
          <w:rPr>
            <w:rFonts w:ascii="Cambria Math" w:hAnsi="Cambria Math"/>
          </w:rPr>
          <m:t>0.5N</m:t>
        </m:r>
      </m:oMath>
      <w:r>
        <w:rPr>
          <w:rFonts w:ascii="宋体" w:cs="宋体"/>
          <w:kern w:val="0"/>
          <w:szCs w:val="21"/>
        </w:rPr>
        <w:t>的物体质量约为</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0.5N</m:t>
            </m:r>
          </m:num>
          <m:den>
            <m:r>
              <w:rPr>
                <w:rFonts w:ascii="Cambria Math" w:hAnsi="Cambria Math"/>
                <w:sz w:val="24"/>
                <w:szCs w:val="24"/>
              </w:rPr>
              <m:t>10N/kg</m:t>
            </m:r>
          </m:den>
        </m:f>
        <m:r>
          <w:rPr>
            <w:rFonts w:ascii="Cambria Math" w:hAnsi="Cambria Math"/>
          </w:rPr>
          <m:t>=0.05kg=50g</m:t>
        </m:r>
      </m:oMath>
      <w:r>
        <w:rPr>
          <w:rFonts w:ascii="宋体" w:cs="宋体"/>
          <w:kern w:val="0"/>
          <w:szCs w:val="21"/>
        </w:rPr>
        <w:t>，一张课桌的质量约为</w:t>
      </w:r>
      <w:r>
        <w:rPr>
          <w:rFonts w:eastAsia="Times New Roman" w:hAnsi="Times New Roman"/>
          <w:kern w:val="0"/>
          <w:szCs w:val="21"/>
        </w:rPr>
        <w:t>15</w:t>
      </w:r>
      <w:r>
        <w:rPr>
          <w:rFonts w:eastAsia="Times New Roman" w:hAnsi="Times New Roman"/>
          <w:i/>
          <w:iCs/>
          <w:kern w:val="0"/>
          <w:szCs w:val="21"/>
        </w:rPr>
        <w:t>kg</w:t>
      </w:r>
      <w:r>
        <w:rPr>
          <w:rFonts w:ascii="宋体" w:cs="宋体"/>
          <w:kern w:val="0"/>
          <w:szCs w:val="21"/>
        </w:rPr>
        <w:t>，一个手机的质量约为</w:t>
      </w:r>
      <w:r>
        <w:rPr>
          <w:rFonts w:eastAsia="Times New Roman" w:hAnsi="Times New Roman"/>
          <w:kern w:val="0"/>
          <w:szCs w:val="21"/>
        </w:rPr>
        <w:t>150</w:t>
      </w:r>
      <w:r>
        <w:rPr>
          <w:rFonts w:eastAsia="Times New Roman" w:hAnsi="Times New Roman"/>
          <w:i/>
          <w:iCs/>
          <w:kern w:val="0"/>
          <w:szCs w:val="21"/>
        </w:rPr>
        <w:t>g</w:t>
      </w:r>
      <w:r>
        <w:rPr>
          <w:rFonts w:ascii="宋体" w:cs="宋体"/>
          <w:kern w:val="0"/>
          <w:szCs w:val="21"/>
        </w:rPr>
        <w:t>，一个鸡蛋的质量约为</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，一个中学生的质量约为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根据重力和质量的关系</w:t>
      </w:r>
      <m:oMath>
        <m:r>
          <w:rPr>
            <w:rFonts w:ascii="Cambria Math" w:hAnsi="Cambria Math"/>
          </w:rPr>
          <m:t>G=mg</m:t>
        </m:r>
      </m:oMath>
      <w:r>
        <w:rPr>
          <w:rFonts w:ascii="宋体" w:cs="宋体"/>
          <w:kern w:val="0"/>
          <w:szCs w:val="21"/>
        </w:rPr>
        <w:t>，求出重力是</w:t>
      </w:r>
      <m:oMath>
        <m:r>
          <w:rPr>
            <w:rFonts w:ascii="Cambria Math" w:hAnsi="Cambria Math"/>
          </w:rPr>
          <m:t>0.5N</m:t>
        </m:r>
      </m:oMath>
      <w:r>
        <w:rPr>
          <w:rFonts w:ascii="宋体" w:cs="宋体"/>
          <w:kern w:val="0"/>
          <w:szCs w:val="21"/>
        </w:rPr>
        <w:t>的物体的质量，结合对生活中常见物体质量的认识，排除有明显不符的选项；从选项中选出与题干质量接近的物体即可。</w:t>
      </w:r>
      <w:r>
        <w:rPr>
          <w:rFonts w:ascii="宋体" w:cs="宋体"/>
          <w:kern w:val="0"/>
          <w:szCs w:val="21"/>
        </w:rPr>
        <w:br/>
      </w:r>
      <w:r>
        <w:rPr>
          <w:rFonts w:ascii="宋体" w:cs="宋体"/>
          <w:kern w:val="0"/>
          <w:szCs w:val="21"/>
        </w:rPr>
        <w:t>此题考查对生活中常见物理量的估测，结合对生活的了解和对物理单位的认识，找出符合实际的选项即可。</w:t>
      </w:r>
    </w:p>
    <w:p w14:paraId="1F380AAE"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3FE66F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、借助铅垂线砌墙，利用的知识是重力的方向竖直向下，故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、用力吸气，吸管内的气压小于外界大气压，饮料在外界大气压的作用下，被压入口腔内，利用了大气压，故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U</w:t>
      </w:r>
      <w:r>
        <w:rPr>
          <w:rFonts w:ascii="宋体" w:cs="宋体"/>
          <w:kern w:val="0"/>
          <w:szCs w:val="21"/>
        </w:rPr>
        <w:t>形排水管在结构上符合上端开口、底部相连通的特点，是连通器的应用，故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、运动员跳远是利用了惯性，故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大气压的应用大多是利用内外的气压差，所以要判断是否是大气压的应用，要注意有没有形成这个“气压差”。</w:t>
      </w:r>
      <w:r>
        <w:rPr>
          <w:rFonts w:ascii="宋体" w:cs="宋体"/>
          <w:kern w:val="0"/>
          <w:szCs w:val="21"/>
        </w:rPr>
        <w:br/>
        <w:t>本题考查大气压的应用，要求能利用所学知识分析解决生活中的实际问题，体现了学以致用！</w:t>
      </w:r>
    </w:p>
    <w:p w14:paraId="11C0DC96"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EDB2B9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、短道速滑运动员的冰刀鞋，是在压力一定时，通过减小受力面积来增大压强，故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、谷爱凌比赛时所用到的滑雪板，是在压力一定时，通过增大受力面积来减小压强，故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、注射器的针很尖，是在压力一定时，通过减小受力面积来增大压强，故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、刀刃很锋利，是在压力一定时，通过减小受力面积来增大压强，故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压强大小跟压力大小和受力面积大小有关；</w:t>
      </w:r>
      <w:r>
        <w:rPr>
          <w:rFonts w:ascii="宋体" w:cs="宋体"/>
          <w:kern w:val="0"/>
          <w:szCs w:val="21"/>
        </w:rPr>
        <w:br/>
        <w:t>增大压强的方法：在压力一定时，减小受力面积；在受力面积一定时，增大压力；</w:t>
      </w:r>
      <w:r>
        <w:rPr>
          <w:rFonts w:ascii="宋体" w:cs="宋体"/>
          <w:kern w:val="0"/>
          <w:szCs w:val="21"/>
        </w:rPr>
        <w:br/>
      </w:r>
      <w:r>
        <w:rPr>
          <w:rFonts w:ascii="宋体" w:cs="宋体"/>
          <w:kern w:val="0"/>
          <w:szCs w:val="21"/>
        </w:rPr>
        <w:lastRenderedPageBreak/>
        <w:t>减小压强的方法：在压力一定时，增大受力面积；在受力面积一定时，减小压力。</w:t>
      </w:r>
      <w:r>
        <w:rPr>
          <w:rFonts w:ascii="宋体" w:cs="宋体"/>
          <w:kern w:val="0"/>
          <w:szCs w:val="21"/>
        </w:rPr>
        <w:br/>
        <w:t>掌握压强大小的影响因素，利用控制变量法解释生活中有关增大和减小压强的问题。</w:t>
      </w:r>
    </w:p>
    <w:p w14:paraId="29239260"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4B33CE6" w14:textId="77777777" w:rsidR="00BC4DC9" w:rsidRDefault="00000000">
      <w:pPr>
        <w:spacing w:line="360" w:lineRule="auto"/>
      </w:pPr>
      <w:r>
        <w:rPr>
          <w:rFonts w:ascii="宋体" w:cs="宋体"/>
          <w:color w:val="3333FF"/>
          <w:kern w:val="0"/>
          <w:szCs w:val="21"/>
        </w:rPr>
        <w:t>【解析】</w:t>
      </w:r>
      <w:r>
        <w:rPr>
          <w:rFonts w:ascii="宋体" w:cs="宋体"/>
          <w:kern w:val="0"/>
          <w:szCs w:val="21"/>
        </w:rPr>
        <w:t>解：同一个未装满水且密闭的矿泉水瓶，且矿泉水瓶对桌面的压力等于水和瓶子的总重力，所以两种情况下矿泉水瓶对桌面的压力相等，即</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由图可知，正立放置时的受力面积较大，根据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可知桌面受到的压强关系为</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矿泉水瓶对桌面的压力等于水和瓶子的总重力，根据图示判断受力面积的关系，再利用公式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比较两图中桌面受到压强的关系。</w:t>
      </w:r>
      <w:r>
        <w:rPr>
          <w:rFonts w:ascii="宋体" w:cs="宋体"/>
          <w:kern w:val="0"/>
          <w:szCs w:val="21"/>
        </w:rPr>
        <w:br/>
      </w:r>
      <w:r>
        <w:rPr>
          <w:rFonts w:ascii="宋体" w:cs="宋体"/>
          <w:kern w:val="0"/>
          <w:szCs w:val="21"/>
        </w:rPr>
        <w:t>此题考查了固体压力、压强的大小比较，注意：矿泉水瓶对桌面的压力等于水和瓶子的总重力。</w:t>
      </w:r>
    </w:p>
    <w:p w14:paraId="7B341D17"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94CFDE2" w14:textId="77777777" w:rsidR="00BC4DC9" w:rsidRDefault="00000000">
      <w:pPr>
        <w:spacing w:line="360" w:lineRule="auto"/>
      </w:pPr>
      <w:r>
        <w:rPr>
          <w:rFonts w:ascii="宋体" w:cs="宋体"/>
          <w:color w:val="3333FF"/>
          <w:kern w:val="0"/>
          <w:szCs w:val="21"/>
        </w:rPr>
        <w:t>【解析】</w:t>
      </w:r>
      <w:r>
        <w:rPr>
          <w:rFonts w:ascii="宋体" w:cs="宋体"/>
          <w:kern w:val="0"/>
          <w:szCs w:val="21"/>
        </w:rPr>
        <w:t>解：由公式</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海水</m:t>
            </m:r>
          </m:sub>
        </m:sSub>
        <m:r>
          <w:rPr>
            <w:rFonts w:ascii="Cambria Math" w:hAnsi="Cambria Math"/>
          </w:rPr>
          <m:t>gh</m:t>
        </m:r>
      </m:oMath>
      <w:r>
        <w:rPr>
          <w:rFonts w:ascii="宋体" w:cs="宋体"/>
          <w:kern w:val="0"/>
          <w:szCs w:val="21"/>
        </w:rPr>
        <w:t>可知，深度越深，压强越大，由图可知，奋斗者号下潜的深度最大，承受海水的压强最大，</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液体压强跟液体密度和液体的深度有关。在液体密度一定时，液体深度越大，液体压强越大；在液体深度一定时，液体密度越大，液体的压强越大。</w:t>
      </w:r>
      <w:r>
        <w:rPr>
          <w:rFonts w:ascii="宋体" w:cs="宋体"/>
          <w:kern w:val="0"/>
          <w:szCs w:val="21"/>
        </w:rPr>
        <w:br/>
        <w:t>本题考查液体压强大小的影响因素，掌握液体压强大小的影响因素即可解题。</w:t>
      </w:r>
    </w:p>
    <w:p w14:paraId="39B48AC3"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E3C3580" w14:textId="77777777" w:rsidR="00BC4DC9" w:rsidRDefault="00000000">
      <w:pPr>
        <w:spacing w:line="360" w:lineRule="auto"/>
      </w:pPr>
      <w:r>
        <w:rPr>
          <w:rFonts w:ascii="宋体" w:cs="宋体"/>
          <w:color w:val="3333FF"/>
          <w:kern w:val="0"/>
          <w:szCs w:val="21"/>
        </w:rPr>
        <w:t>【解析】</w:t>
      </w:r>
      <w:r>
        <w:rPr>
          <w:rFonts w:ascii="宋体" w:cs="宋体"/>
          <w:kern w:val="0"/>
          <w:szCs w:val="21"/>
        </w:rPr>
        <w:t>解：因为浮力是浸在液体</w:t>
      </w:r>
      <m:oMath>
        <m:r>
          <w:rPr>
            <w:rFonts w:ascii="Cambria Math" w:hAnsi="Cambria Math"/>
          </w:rPr>
          <m:t>(</m:t>
        </m:r>
      </m:oMath>
      <w:r>
        <w:rPr>
          <w:rFonts w:ascii="宋体" w:cs="宋体"/>
          <w:kern w:val="0"/>
          <w:szCs w:val="21"/>
        </w:rPr>
        <w:t>或气体</w:t>
      </w:r>
      <m:oMath>
        <m:r>
          <w:rPr>
            <w:rFonts w:ascii="Cambria Math" w:hAnsi="Cambria Math"/>
          </w:rPr>
          <m:t>)</m:t>
        </m:r>
      </m:oMath>
      <w:r>
        <w:rPr>
          <w:rFonts w:ascii="宋体" w:cs="宋体"/>
          <w:kern w:val="0"/>
          <w:szCs w:val="21"/>
        </w:rPr>
        <w:t>中的物体受到液体</w:t>
      </w:r>
      <m:oMath>
        <m:r>
          <w:rPr>
            <w:rFonts w:ascii="Cambria Math" w:hAnsi="Cambria Math"/>
          </w:rPr>
          <m:t>(</m:t>
        </m:r>
      </m:oMath>
      <w:r>
        <w:rPr>
          <w:rFonts w:ascii="宋体" w:cs="宋体"/>
          <w:kern w:val="0"/>
          <w:szCs w:val="21"/>
        </w:rPr>
        <w:t>或气体</w:t>
      </w:r>
      <m:oMath>
        <m:r>
          <w:rPr>
            <w:rFonts w:ascii="Cambria Math" w:hAnsi="Cambria Math"/>
          </w:rPr>
          <m:t>)</m:t>
        </m:r>
      </m:oMath>
      <w:r>
        <w:rPr>
          <w:rFonts w:ascii="宋体" w:cs="宋体"/>
          <w:kern w:val="0"/>
          <w:szCs w:val="21"/>
        </w:rPr>
        <w:t>向上托起的力，</w:t>
      </w:r>
      <w:r>
        <w:rPr>
          <w:rFonts w:ascii="宋体" w:cs="宋体"/>
          <w:kern w:val="0"/>
          <w:szCs w:val="21"/>
        </w:rPr>
        <w:br/>
      </w:r>
      <m:oMath>
        <m:r>
          <w:rPr>
            <w:rFonts w:ascii="Cambria Math" w:hAnsi="Cambria Math"/>
          </w:rPr>
          <m:t>ACD.</m:t>
        </m:r>
      </m:oMath>
      <w:r>
        <w:rPr>
          <w:rFonts w:ascii="宋体" w:cs="宋体"/>
          <w:kern w:val="0"/>
          <w:szCs w:val="21"/>
        </w:rPr>
        <w:t>探出水面的海豚、海中航行的轮船、水中下沉的石块都受到水的向上托起的力，即受到浮力，故</w:t>
      </w:r>
      <w:r>
        <w:rPr>
          <w:rFonts w:eastAsia="Times New Roman" w:hAnsi="Times New Roman"/>
          <w:i/>
          <w:iCs/>
          <w:kern w:val="0"/>
          <w:szCs w:val="21"/>
        </w:rPr>
        <w:t>ACD</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太空中没有空气，故遨游太空的卫星不受浮力，故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浮力的定义：浸在液体</w:t>
      </w:r>
      <m:oMath>
        <m:r>
          <w:rPr>
            <w:rFonts w:ascii="Cambria Math" w:hAnsi="Cambria Math"/>
          </w:rPr>
          <m:t>(</m:t>
        </m:r>
      </m:oMath>
      <w:r>
        <w:rPr>
          <w:rFonts w:ascii="宋体" w:cs="宋体"/>
          <w:kern w:val="0"/>
          <w:szCs w:val="21"/>
        </w:rPr>
        <w:t>或气体</w:t>
      </w:r>
      <m:oMath>
        <m:r>
          <w:rPr>
            <w:rFonts w:ascii="Cambria Math" w:hAnsi="Cambria Math"/>
          </w:rPr>
          <m:t>)</m:t>
        </m:r>
      </m:oMath>
      <w:r>
        <w:rPr>
          <w:rFonts w:ascii="宋体" w:cs="宋体"/>
          <w:kern w:val="0"/>
          <w:szCs w:val="21"/>
        </w:rPr>
        <w:t>中的物体受到液体</w:t>
      </w:r>
      <m:oMath>
        <m:r>
          <w:rPr>
            <w:rFonts w:ascii="Cambria Math" w:hAnsi="Cambria Math"/>
          </w:rPr>
          <m:t>(</m:t>
        </m:r>
      </m:oMath>
      <w:r>
        <w:rPr>
          <w:rFonts w:ascii="宋体" w:cs="宋体"/>
          <w:kern w:val="0"/>
          <w:szCs w:val="21"/>
        </w:rPr>
        <w:t>或气体</w:t>
      </w:r>
      <m:oMath>
        <m:r>
          <w:rPr>
            <w:rFonts w:ascii="Cambria Math" w:hAnsi="Cambria Math"/>
          </w:rPr>
          <m:t>)</m:t>
        </m:r>
      </m:oMath>
      <w:r>
        <w:rPr>
          <w:rFonts w:ascii="宋体" w:cs="宋体"/>
          <w:kern w:val="0"/>
          <w:szCs w:val="21"/>
        </w:rPr>
        <w:t>向上托起的力叫浮力。</w:t>
      </w:r>
      <w:r>
        <w:rPr>
          <w:rFonts w:ascii="宋体" w:cs="宋体"/>
          <w:kern w:val="0"/>
          <w:szCs w:val="21"/>
        </w:rPr>
        <w:br/>
      </w:r>
      <w:r>
        <w:rPr>
          <w:rFonts w:ascii="宋体" w:cs="宋体"/>
          <w:kern w:val="0"/>
          <w:szCs w:val="21"/>
        </w:rPr>
        <w:t>解答此题的关键是明确浮力的定义，难度不大。</w:t>
      </w:r>
    </w:p>
    <w:p w14:paraId="46DD6776"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36D6EC4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、因为物体间力的作用是相互的，所以物体受力的同时也一定在施力，故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、不接触的物体间可能有力的作用，如不接触的磁铁和铁钉之间会相互吸引，产生力的作用，故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、力可以改变物体的形状；物体的形状改变了，说明物体受到力的作用，故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、物体形状和运动状态的改变都属于力的作用效果，但物体受到了力的作用，物体的运动状态不一定会改变，可能是物体的形状改变，故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物体间力的作用是相互的；</w:t>
      </w:r>
      <w:r>
        <w:rPr>
          <w:rFonts w:ascii="宋体" w:cs="宋体"/>
          <w:kern w:val="0"/>
          <w:szCs w:val="21"/>
        </w:rPr>
        <w:br/>
      </w:r>
      <m:oMath>
        <m:r>
          <w:rPr>
            <w:rFonts w:ascii="Cambria Math" w:hAnsi="Cambria Math"/>
          </w:rPr>
          <m:t>(2)</m:t>
        </m:r>
      </m:oMath>
      <w:r>
        <w:rPr>
          <w:rFonts w:ascii="宋体" w:cs="宋体"/>
          <w:kern w:val="0"/>
          <w:szCs w:val="21"/>
        </w:rPr>
        <w:t>不接触可以产生力的作用，接触的物体不一定有力的作用；</w:t>
      </w:r>
      <w:r>
        <w:rPr>
          <w:rFonts w:ascii="宋体" w:cs="宋体"/>
          <w:kern w:val="0"/>
          <w:szCs w:val="21"/>
        </w:rPr>
        <w:br/>
      </w:r>
      <m:oMath>
        <m:r>
          <w:rPr>
            <w:rFonts w:ascii="Cambria Math" w:hAnsi="Cambria Math"/>
          </w:rPr>
          <m:t>(3)</m:t>
        </m:r>
      </m:oMath>
      <w:r>
        <w:rPr>
          <w:rFonts w:ascii="宋体" w:cs="宋体"/>
          <w:kern w:val="0"/>
          <w:szCs w:val="21"/>
        </w:rPr>
        <w:t>力可以改变物体运动状态，也可以改变物体的形状。</w:t>
      </w:r>
      <w:r>
        <w:rPr>
          <w:rFonts w:ascii="宋体" w:cs="宋体"/>
          <w:kern w:val="0"/>
          <w:szCs w:val="21"/>
        </w:rPr>
        <w:br/>
      </w:r>
      <w:r>
        <w:rPr>
          <w:rFonts w:ascii="宋体" w:cs="宋体"/>
          <w:kern w:val="0"/>
          <w:szCs w:val="21"/>
        </w:rPr>
        <w:t>本题考查的力的概念、作用效果和相互作用性，为全面正确力的特点做一个很好的铺垫，也是后面学习受力分析的基础，同学们应联系实际认真分析和领会。</w:t>
      </w:r>
    </w:p>
    <w:p w14:paraId="6E33A53A"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4E5693D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、托里拆利实验中，是否倾斜、上提下压、管的粗细都不影响水银柱的高度，故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、将实验装置移到山上，大气压降低，水银柱高度减小，故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、若玻璃管内混进了少许空气，则</w:t>
      </w:r>
      <m:oMath>
        <m:sSub>
          <m:sSubPr>
            <m:ctrlPr>
              <w:rPr>
                <w:rFonts w:ascii="Cambria Math" w:hAnsi="Cambria Math"/>
              </w:rPr>
            </m:ctrlPr>
          </m:sSubPr>
          <m:e>
            <m:r>
              <w:rPr>
                <w:rFonts w:ascii="Cambria Math" w:hAnsi="Cambria Math"/>
              </w:rPr>
              <m:t>p</m:t>
            </m:r>
          </m:e>
          <m:sub>
            <m:r>
              <w:rPr>
                <w:rFonts w:ascii="Cambria Math" w:hAnsi="Cambria Math"/>
              </w:rPr>
              <m:t>水银</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空气</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大气</m:t>
            </m:r>
          </m:sub>
        </m:sSub>
      </m:oMath>
      <w:r>
        <w:rPr>
          <w:rFonts w:ascii="宋体" w:cs="宋体"/>
          <w:kern w:val="0"/>
          <w:szCs w:val="21"/>
        </w:rPr>
        <w:t>，所以空气会产生一定的压强，从而抵消掉一部分外界大气压，最终测量结果会偏小，故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CD</w:t>
      </w:r>
      <w:r>
        <w:rPr>
          <w:rFonts w:ascii="宋体" w:cs="宋体"/>
          <w:kern w:val="0"/>
          <w:szCs w:val="21"/>
        </w:rPr>
        <w:t>。</w:t>
      </w:r>
      <w:r>
        <w:rPr>
          <w:rFonts w:ascii="宋体" w:cs="宋体"/>
          <w:kern w:val="0"/>
          <w:szCs w:val="21"/>
        </w:rPr>
        <w:br/>
        <w:t>测量大气压的实验中，影响实验结果的有：管内进入气泡、实验的地点；而玻璃管的粗细、长度、水银的多少、是否倾斜等不会影响实验结果。</w:t>
      </w:r>
      <w:r>
        <w:rPr>
          <w:rFonts w:ascii="宋体" w:cs="宋体"/>
          <w:kern w:val="0"/>
          <w:szCs w:val="21"/>
        </w:rPr>
        <w:br/>
        <w:t>本题考查了托里拆利实验中，水银柱的高度的影响因素，是比较基础的习题，掌握基础知识很重要。</w:t>
      </w:r>
    </w:p>
    <w:p w14:paraId="6A716236"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m:oMath>
        <m:r>
          <w:rPr>
            <w:rFonts w:ascii="Cambria Math" w:hAnsi="Cambria Math"/>
          </w:rPr>
          <m:t>0.21.6</m:t>
        </m:r>
      </m:oMath>
      <w:r>
        <w:rPr>
          <w:rFonts w:eastAsia="Times New Roman" w:hAnsi="Times New Roman"/>
          <w:kern w:val="0"/>
          <w:sz w:val="24"/>
          <w:szCs w:val="24"/>
        </w:rPr>
        <w:t> </w:t>
      </w:r>
    </w:p>
    <w:p w14:paraId="1AD18EAE" w14:textId="77777777" w:rsidR="00BC4DC9" w:rsidRDefault="00000000">
      <w:pPr>
        <w:spacing w:line="360" w:lineRule="auto"/>
      </w:pPr>
      <w:r>
        <w:rPr>
          <w:rFonts w:ascii="宋体" w:cs="宋体"/>
          <w:color w:val="3333FF"/>
          <w:kern w:val="0"/>
          <w:szCs w:val="21"/>
        </w:rPr>
        <w:t>【解析】</w:t>
      </w:r>
      <w:r>
        <w:rPr>
          <w:rFonts w:ascii="宋体" w:cs="宋体"/>
          <w:kern w:val="0"/>
          <w:szCs w:val="21"/>
        </w:rPr>
        <w:t>解：由图知，弹簧测力计的分度值是</w:t>
      </w:r>
      <m:oMath>
        <m:r>
          <w:rPr>
            <w:rFonts w:ascii="Cambria Math" w:hAnsi="Cambria Math"/>
          </w:rPr>
          <m:t>0.2N</m:t>
        </m:r>
      </m:oMath>
      <w:r>
        <w:rPr>
          <w:rFonts w:ascii="宋体" w:cs="宋体"/>
          <w:kern w:val="0"/>
          <w:szCs w:val="21"/>
        </w:rPr>
        <w:t>，指针所示被测重力是</w:t>
      </w:r>
      <m:oMath>
        <m:r>
          <w:rPr>
            <w:rFonts w:ascii="Cambria Math" w:hAnsi="Cambria Math"/>
          </w:rPr>
          <m:t>1.6N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0.2</m:t>
        </m:r>
      </m:oMath>
      <w:r>
        <w:rPr>
          <w:rFonts w:ascii="宋体" w:cs="宋体"/>
          <w:kern w:val="0"/>
          <w:szCs w:val="21"/>
        </w:rPr>
        <w:t>；</w:t>
      </w:r>
      <m:oMath>
        <m:r>
          <w:rPr>
            <w:rFonts w:ascii="Cambria Math" w:hAnsi="Cambria Math"/>
          </w:rPr>
          <m:t>1.6</m:t>
        </m:r>
      </m:oMath>
      <w:r>
        <w:rPr>
          <w:rFonts w:ascii="宋体" w:cs="宋体"/>
          <w:kern w:val="0"/>
          <w:szCs w:val="21"/>
        </w:rPr>
        <w:t>。</w:t>
      </w:r>
      <w:r>
        <w:rPr>
          <w:rFonts w:ascii="宋体" w:cs="宋体"/>
          <w:kern w:val="0"/>
          <w:szCs w:val="21"/>
        </w:rPr>
        <w:br/>
      </w:r>
      <w:r>
        <w:rPr>
          <w:rFonts w:ascii="宋体" w:cs="宋体"/>
          <w:kern w:val="0"/>
          <w:szCs w:val="21"/>
        </w:rPr>
        <w:t>使用弹簧测力计时，要看清其量程、分度值，再根据指针位置读数。</w:t>
      </w:r>
      <w:r>
        <w:rPr>
          <w:rFonts w:ascii="宋体" w:cs="宋体"/>
          <w:kern w:val="0"/>
          <w:szCs w:val="21"/>
        </w:rPr>
        <w:br/>
        <w:t>本题考查了弹簧测力计的读数，属于基础性题目。</w:t>
      </w:r>
    </w:p>
    <w:p w14:paraId="745B739D"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相互</w:t>
      </w:r>
      <w:r>
        <w:rPr>
          <w:rFonts w:eastAsia="Times New Roman" w:hAnsi="Times New Roman"/>
          <w:kern w:val="0"/>
          <w:szCs w:val="21"/>
        </w:rPr>
        <w:t xml:space="preserve">  </w:t>
      </w:r>
      <w:r>
        <w:rPr>
          <w:rFonts w:ascii="宋体" w:cs="宋体"/>
          <w:kern w:val="0"/>
          <w:szCs w:val="21"/>
        </w:rPr>
        <w:t>形变</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 w:val="24"/>
          <w:szCs w:val="24"/>
        </w:rPr>
        <w:t> </w:t>
      </w:r>
    </w:p>
    <w:p w14:paraId="736F3608" w14:textId="77777777" w:rsidR="00BC4DC9" w:rsidRDefault="00000000">
      <w:pPr>
        <w:spacing w:line="360" w:lineRule="auto"/>
      </w:pPr>
      <w:r>
        <w:rPr>
          <w:rFonts w:ascii="宋体" w:cs="宋体"/>
          <w:color w:val="3333FF"/>
          <w:kern w:val="0"/>
          <w:szCs w:val="21"/>
        </w:rPr>
        <w:t>【解析】</w:t>
      </w:r>
      <w:r>
        <w:rPr>
          <w:rFonts w:ascii="宋体" w:cs="宋体"/>
          <w:kern w:val="0"/>
          <w:szCs w:val="21"/>
        </w:rPr>
        <w:t>解：在跳台跳水运动中，运动员对跳板施力的同时，也受到跳板对他的作用力，这是因为物体间力的作用是相互的。</w:t>
      </w:r>
      <w:r>
        <w:rPr>
          <w:rFonts w:ascii="宋体" w:cs="宋体"/>
          <w:kern w:val="0"/>
          <w:szCs w:val="21"/>
        </w:rPr>
        <w:br/>
        <w:t>运动员对跳板施力的时候，跳板会变弯，使形状发生了变化；跳板对运动员施力时，将运动员弹起，使运动员的运动状态发生变化。</w:t>
      </w:r>
      <w:r>
        <w:rPr>
          <w:rFonts w:ascii="宋体" w:cs="宋体"/>
          <w:kern w:val="0"/>
          <w:szCs w:val="21"/>
        </w:rPr>
        <w:br/>
      </w:r>
      <w:r>
        <w:rPr>
          <w:rFonts w:ascii="宋体" w:cs="宋体"/>
          <w:kern w:val="0"/>
          <w:szCs w:val="21"/>
        </w:rPr>
        <w:lastRenderedPageBreak/>
        <w:t>故答案为：相互；形变；运动状态。</w:t>
      </w:r>
      <w:r>
        <w:rPr>
          <w:rFonts w:ascii="宋体" w:cs="宋体"/>
          <w:kern w:val="0"/>
          <w:szCs w:val="21"/>
        </w:rPr>
        <w:br/>
        <w:t>力是物体对物体的作用，物体间力的作用是相互的；</w:t>
      </w:r>
      <w:r>
        <w:rPr>
          <w:rFonts w:ascii="宋体" w:cs="宋体"/>
          <w:kern w:val="0"/>
          <w:szCs w:val="21"/>
        </w:rPr>
        <w:br/>
        <w:t>力的作用效果有二：改变物体的形状，改变物体的运动状态。</w:t>
      </w:r>
      <w:r>
        <w:rPr>
          <w:rFonts w:ascii="宋体" w:cs="宋体"/>
          <w:kern w:val="0"/>
          <w:szCs w:val="21"/>
        </w:rPr>
        <w:br/>
        <w:t>此题主要考查了物体间力的相互性以及力的作用效果。在分析过程中要把形状的变化和运动状态的变化区别开来。</w:t>
      </w:r>
    </w:p>
    <w:p w14:paraId="0C78D59C"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鞋</w:t>
      </w:r>
      <m:oMath>
        <m:r>
          <w:rPr>
            <w:rFonts w:ascii="Cambria Math" w:hAnsi="Cambria Math"/>
          </w:rPr>
          <m:t>(</m:t>
        </m:r>
      </m:oMath>
      <w:r>
        <w:rPr>
          <w:rFonts w:ascii="宋体" w:cs="宋体"/>
          <w:kern w:val="0"/>
          <w:szCs w:val="21"/>
        </w:rPr>
        <w:t>脚</w:t>
      </w:r>
      <m:oMath>
        <m:r>
          <w:rPr>
            <w:rFonts w:ascii="Cambria Math" w:hAnsi="Cambria Math"/>
          </w:rPr>
          <m:t>)p</m:t>
        </m:r>
      </m:oMath>
      <w:r>
        <w:rPr>
          <w:rFonts w:eastAsia="Times New Roman" w:hAnsi="Times New Roman"/>
          <w:kern w:val="0"/>
          <w:sz w:val="24"/>
          <w:szCs w:val="24"/>
        </w:rPr>
        <w:t> </w:t>
      </w:r>
    </w:p>
    <w:p w14:paraId="12A7692A" w14:textId="77777777" w:rsidR="00BC4DC9" w:rsidRDefault="00000000">
      <w:pPr>
        <w:spacing w:line="360" w:lineRule="auto"/>
      </w:pPr>
      <w:r>
        <w:rPr>
          <w:rFonts w:ascii="宋体" w:cs="宋体"/>
          <w:color w:val="3333FF"/>
          <w:kern w:val="0"/>
          <w:szCs w:val="21"/>
        </w:rPr>
        <w:t>【解析】</w:t>
      </w:r>
      <w:r>
        <w:rPr>
          <w:rFonts w:ascii="宋体" w:cs="宋体"/>
          <w:kern w:val="0"/>
          <w:szCs w:val="21"/>
        </w:rPr>
        <w:t>解：他对水平地面的压力，施力物体是脚</w:t>
      </w:r>
      <m:oMath>
        <m:r>
          <w:rPr>
            <w:rFonts w:ascii="Cambria Math" w:hAnsi="Cambria Math"/>
          </w:rPr>
          <m:t>(</m:t>
        </m:r>
      </m:oMath>
      <w:r>
        <w:rPr>
          <w:rFonts w:ascii="宋体" w:cs="宋体"/>
          <w:kern w:val="0"/>
          <w:szCs w:val="21"/>
        </w:rPr>
        <w:t>鞋</w:t>
      </w:r>
      <m:oMath>
        <m:r>
          <w:rPr>
            <w:rFonts w:ascii="Cambria Math" w:hAnsi="Cambria Math"/>
          </w:rPr>
          <m:t>)</m:t>
        </m:r>
      </m:oMath>
      <w:r>
        <w:rPr>
          <w:rFonts w:ascii="宋体" w:cs="宋体"/>
          <w:kern w:val="0"/>
          <w:szCs w:val="21"/>
        </w:rPr>
        <w:t>，则他对地面的压力是由于脚</w:t>
      </w:r>
      <m:oMath>
        <m:r>
          <w:rPr>
            <w:rFonts w:ascii="Cambria Math" w:hAnsi="Cambria Math"/>
          </w:rPr>
          <m:t>(</m:t>
        </m:r>
      </m:oMath>
      <w:r>
        <w:rPr>
          <w:rFonts w:ascii="宋体" w:cs="宋体"/>
          <w:kern w:val="0"/>
          <w:szCs w:val="21"/>
        </w:rPr>
        <w:t>鞋</w:t>
      </w:r>
      <m:oMath>
        <m:r>
          <w:rPr>
            <w:rFonts w:ascii="Cambria Math" w:hAnsi="Cambria Math"/>
          </w:rPr>
          <m:t>)</m:t>
        </m:r>
      </m:oMath>
      <w:r>
        <w:rPr>
          <w:rFonts w:ascii="宋体" w:cs="宋体"/>
          <w:kern w:val="0"/>
          <w:szCs w:val="21"/>
        </w:rPr>
        <w:t>发生形变而产生的。</w:t>
      </w:r>
      <w:r>
        <w:rPr>
          <w:rFonts w:ascii="宋体" w:cs="宋体"/>
          <w:kern w:val="0"/>
          <w:szCs w:val="21"/>
        </w:rPr>
        <w:br/>
      </w:r>
      <w:r>
        <w:rPr>
          <w:rFonts w:ascii="宋体" w:cs="宋体"/>
          <w:kern w:val="0"/>
          <w:szCs w:val="21"/>
        </w:rPr>
        <w:t>人双脚对地面的压力</w:t>
      </w:r>
      <m:oMath>
        <m:r>
          <w:rPr>
            <w:rFonts w:ascii="Cambria Math" w:hAnsi="Cambria Math"/>
          </w:rPr>
          <m:t>F=G</m:t>
        </m:r>
      </m:oMath>
      <w:r>
        <w:rPr>
          <w:rFonts w:ascii="宋体" w:cs="宋体"/>
          <w:kern w:val="0"/>
          <w:szCs w:val="21"/>
        </w:rPr>
        <w:t>，受力面积为</w:t>
      </w:r>
      <w:r>
        <w:rPr>
          <w:rFonts w:eastAsia="Times New Roman" w:hAnsi="Times New Roman"/>
          <w:i/>
          <w:iCs/>
          <w:kern w:val="0"/>
          <w:szCs w:val="21"/>
        </w:rPr>
        <w:t>S</w:t>
      </w:r>
      <w:r>
        <w:rPr>
          <w:rFonts w:ascii="宋体" w:cs="宋体"/>
          <w:kern w:val="0"/>
          <w:szCs w:val="21"/>
        </w:rPr>
        <w:t>，压强为</w:t>
      </w:r>
      <w:r>
        <w:rPr>
          <w:rFonts w:eastAsia="Times New Roman" w:hAnsi="Times New Roman"/>
          <w:i/>
          <w:iCs/>
          <w:kern w:val="0"/>
          <w:szCs w:val="21"/>
        </w:rPr>
        <w:t>p</w:t>
      </w:r>
      <w:r>
        <w:rPr>
          <w:rFonts w:ascii="宋体" w:cs="宋体"/>
          <w:kern w:val="0"/>
          <w:szCs w:val="21"/>
        </w:rPr>
        <w:t>，且</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w:t>
      </w:r>
      <w:r>
        <w:rPr>
          <w:rFonts w:ascii="宋体" w:cs="宋体"/>
          <w:kern w:val="0"/>
          <w:szCs w:val="21"/>
        </w:rPr>
        <w:br/>
      </w:r>
      <w:r>
        <w:rPr>
          <w:rFonts w:ascii="宋体" w:cs="宋体"/>
          <w:kern w:val="0"/>
          <w:szCs w:val="21"/>
        </w:rPr>
        <w:t>结合图中的姿势可知，一只脚对地面的压力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F</m:t>
        </m:r>
      </m:oMath>
      <w:r>
        <w:rPr>
          <w:rFonts w:ascii="宋体" w:cs="宋体"/>
          <w:kern w:val="0"/>
          <w:szCs w:val="21"/>
        </w:rPr>
        <w:t>，受力面积</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S</m:t>
        </m:r>
      </m:oMath>
      <w:r>
        <w:rPr>
          <w:rFonts w:ascii="宋体" w:cs="宋体"/>
          <w:kern w:val="0"/>
          <w:szCs w:val="21"/>
        </w:rPr>
        <w:t>，</w:t>
      </w:r>
      <w:r>
        <w:rPr>
          <w:rFonts w:ascii="宋体" w:cs="宋体"/>
          <w:kern w:val="0"/>
          <w:szCs w:val="21"/>
        </w:rPr>
        <w:br/>
      </w:r>
      <w:r>
        <w:rPr>
          <w:rFonts w:ascii="宋体" w:cs="宋体"/>
          <w:kern w:val="0"/>
          <w:szCs w:val="21"/>
        </w:rPr>
        <w:t>则一只脚对地面的压强：</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F</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=p</m:t>
        </m:r>
      </m:oMath>
      <w:r>
        <w:rPr>
          <w:rFonts w:ascii="宋体" w:cs="宋体"/>
          <w:kern w:val="0"/>
          <w:szCs w:val="21"/>
        </w:rPr>
        <w:t>。</w:t>
      </w:r>
      <w:r>
        <w:rPr>
          <w:rFonts w:ascii="宋体" w:cs="宋体"/>
          <w:kern w:val="0"/>
          <w:szCs w:val="21"/>
        </w:rPr>
        <w:br/>
      </w:r>
      <w:r>
        <w:rPr>
          <w:rFonts w:ascii="宋体" w:cs="宋体"/>
          <w:kern w:val="0"/>
          <w:szCs w:val="21"/>
        </w:rPr>
        <w:t>故答案为：鞋</w:t>
      </w:r>
      <m:oMath>
        <m:r>
          <w:rPr>
            <w:rFonts w:ascii="Cambria Math" w:hAnsi="Cambria Math"/>
          </w:rPr>
          <m:t>(</m:t>
        </m:r>
      </m:oMath>
      <w:r>
        <w:rPr>
          <w:rFonts w:ascii="宋体" w:cs="宋体"/>
          <w:kern w:val="0"/>
          <w:szCs w:val="21"/>
        </w:rPr>
        <w:t>脚</w:t>
      </w:r>
      <m:oMath>
        <m:r>
          <w:rPr>
            <w:rFonts w:ascii="Cambria Math" w:hAnsi="Cambria Math"/>
          </w:rPr>
          <m:t>)</m:t>
        </m:r>
      </m:oMath>
      <w:r>
        <w:rPr>
          <w:rFonts w:ascii="宋体" w:cs="宋体"/>
          <w:kern w:val="0"/>
          <w:szCs w:val="21"/>
        </w:rPr>
        <w:t>；</w:t>
      </w:r>
      <w:r>
        <w:rPr>
          <w:rFonts w:eastAsia="Times New Roman" w:hAnsi="Times New Roman"/>
          <w:i/>
          <w:iCs/>
          <w:kern w:val="0"/>
          <w:szCs w:val="21"/>
        </w:rPr>
        <w:t>p</w:t>
      </w:r>
      <w:r>
        <w:rPr>
          <w:rFonts w:ascii="宋体" w:cs="宋体"/>
          <w:kern w:val="0"/>
          <w:szCs w:val="21"/>
        </w:rPr>
        <w:t>。</w:t>
      </w:r>
      <w:r>
        <w:rPr>
          <w:rFonts w:ascii="宋体" w:cs="宋体"/>
          <w:kern w:val="0"/>
          <w:szCs w:val="21"/>
        </w:rPr>
        <w:br/>
      </w:r>
      <w:r>
        <w:rPr>
          <w:rFonts w:ascii="宋体" w:cs="宋体"/>
          <w:kern w:val="0"/>
          <w:szCs w:val="21"/>
        </w:rPr>
        <w:t>本题主要考查弹力和压强的相关知识，注意双脚对地面的压强与一只脚对面的压强相等，看题题目，不是抬起一只脚后对地面的压强，易错点。</w:t>
      </w:r>
    </w:p>
    <w:p w14:paraId="3B7A192B"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惯性</w:t>
      </w:r>
      <w:r>
        <w:rPr>
          <w:rFonts w:eastAsia="Times New Roman" w:hAnsi="Times New Roman"/>
          <w:kern w:val="0"/>
          <w:szCs w:val="21"/>
        </w:rPr>
        <w:t xml:space="preserve">  </w:t>
      </w:r>
      <w:r>
        <w:rPr>
          <w:rFonts w:ascii="宋体" w:cs="宋体"/>
          <w:kern w:val="0"/>
          <w:szCs w:val="21"/>
        </w:rPr>
        <w:t>平衡力</w:t>
      </w:r>
      <w:r>
        <w:rPr>
          <w:rFonts w:eastAsia="Times New Roman" w:hAnsi="Times New Roman"/>
          <w:kern w:val="0"/>
          <w:sz w:val="24"/>
          <w:szCs w:val="24"/>
        </w:rPr>
        <w:t> </w:t>
      </w:r>
    </w:p>
    <w:p w14:paraId="56246734" w14:textId="77777777" w:rsidR="00BC4DC9" w:rsidRDefault="00000000">
      <w:pPr>
        <w:spacing w:line="360" w:lineRule="auto"/>
      </w:pPr>
      <w:r>
        <w:rPr>
          <w:rFonts w:ascii="宋体" w:cs="宋体"/>
          <w:color w:val="3333FF"/>
          <w:kern w:val="0"/>
          <w:szCs w:val="21"/>
        </w:rPr>
        <w:t>【解析】</w:t>
      </w:r>
      <w:r>
        <w:rPr>
          <w:rFonts w:ascii="宋体" w:cs="宋体"/>
          <w:kern w:val="0"/>
          <w:szCs w:val="21"/>
        </w:rPr>
        <w:t>解：将一枚硬币立在匀速直线行驶的动车窗台上，由于硬币具有惯性，保持运动状态不变，能与动车一起继续向前运动；“纹丝不动”的硬币处于匀速直线运动状态，受到的重力与窗台对它的支持力作用在同一个物体上，且大小相等、方向相反、作用在同一直线上，是一对平衡力。</w:t>
      </w:r>
      <w:r>
        <w:rPr>
          <w:rFonts w:ascii="宋体" w:cs="宋体"/>
          <w:kern w:val="0"/>
          <w:szCs w:val="21"/>
        </w:rPr>
        <w:br/>
        <w:t>故答案为：惯性；平衡力。</w:t>
      </w:r>
      <w:r>
        <w:rPr>
          <w:rFonts w:ascii="宋体" w:cs="宋体"/>
          <w:kern w:val="0"/>
          <w:szCs w:val="21"/>
        </w:rPr>
        <w:br/>
        <w:t>物体保持静止或匀速直线运动状态的性质叫做惯性；</w:t>
      </w:r>
      <w:r>
        <w:rPr>
          <w:rFonts w:ascii="宋体" w:cs="宋体"/>
          <w:kern w:val="0"/>
          <w:szCs w:val="21"/>
        </w:rPr>
        <w:br/>
        <w:t>二力平衡的条件是：大小相等、方向相反、作用在同一直线上、作用在同一物体上。</w:t>
      </w:r>
      <w:r>
        <w:rPr>
          <w:rFonts w:ascii="宋体" w:cs="宋体"/>
          <w:kern w:val="0"/>
          <w:szCs w:val="21"/>
        </w:rPr>
        <w:br/>
        <w:t>本题考查惯性、平衡力和相互作用力的理解与辨别，属于基础题。</w:t>
      </w:r>
    </w:p>
    <w:p w14:paraId="4D9814E6"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15 30 30</w:t>
      </w:r>
      <w:r>
        <w:rPr>
          <w:rFonts w:eastAsia="Times New Roman" w:hAnsi="Times New Roman"/>
          <w:kern w:val="0"/>
          <w:sz w:val="24"/>
          <w:szCs w:val="24"/>
        </w:rPr>
        <w:t> </w:t>
      </w:r>
    </w:p>
    <w:p w14:paraId="5E66A1AE" w14:textId="77777777" w:rsidR="00BC4DC9" w:rsidRDefault="00000000">
      <w:pPr>
        <w:spacing w:line="360" w:lineRule="auto"/>
      </w:pPr>
      <w:r>
        <w:rPr>
          <w:rFonts w:ascii="宋体" w:cs="宋体"/>
          <w:color w:val="3333FF"/>
          <w:kern w:val="0"/>
          <w:szCs w:val="21"/>
        </w:rPr>
        <w:t>【解析】</w:t>
      </w:r>
      <w:r>
        <w:rPr>
          <w:rFonts w:ascii="宋体" w:cs="宋体"/>
          <w:kern w:val="0"/>
          <w:szCs w:val="21"/>
        </w:rPr>
        <w:t>解：用</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的水平推力推木箱，木箱静止不动，此时推力跟静摩擦力是一对平衡力，二力的大小相等，所以木箱所受的摩擦力</w:t>
      </w:r>
      <m:oMath>
        <m:r>
          <w:rPr>
            <w:rFonts w:ascii="Cambria Math" w:hAnsi="Cambria Math"/>
          </w:rPr>
          <m:t>f=F=15N</m:t>
        </m:r>
      </m:oMath>
      <w:r>
        <w:rPr>
          <w:rFonts w:ascii="宋体" w:cs="宋体"/>
          <w:kern w:val="0"/>
          <w:szCs w:val="21"/>
        </w:rPr>
        <w:t>；</w:t>
      </w:r>
      <w:r>
        <w:rPr>
          <w:rFonts w:ascii="宋体" w:cs="宋体"/>
          <w:kern w:val="0"/>
          <w:szCs w:val="21"/>
        </w:rPr>
        <w:br/>
      </w:r>
      <w:r>
        <w:rPr>
          <w:rFonts w:ascii="宋体" w:cs="宋体"/>
          <w:kern w:val="0"/>
          <w:szCs w:val="21"/>
        </w:rPr>
        <w:t>推力增大至</w:t>
      </w:r>
      <w:r>
        <w:rPr>
          <w:rFonts w:eastAsia="Times New Roman" w:hAnsi="Times New Roman"/>
          <w:kern w:val="0"/>
          <w:szCs w:val="21"/>
        </w:rPr>
        <w:t>30</w:t>
      </w:r>
      <w:r>
        <w:rPr>
          <w:rFonts w:eastAsia="Times New Roman" w:hAnsi="Times New Roman"/>
          <w:i/>
          <w:iCs/>
          <w:kern w:val="0"/>
          <w:szCs w:val="21"/>
        </w:rPr>
        <w:t>N</w:t>
      </w:r>
      <w:r>
        <w:rPr>
          <w:rFonts w:ascii="宋体" w:cs="宋体"/>
          <w:kern w:val="0"/>
          <w:szCs w:val="21"/>
        </w:rPr>
        <w:t>时，木箱做匀速直线运动，此时推力跟滑动摩擦力是一对平衡力，其大小相等，所以此时木箱所受的摩擦力</w:t>
      </w:r>
      <m:oMath>
        <m:sSub>
          <m:sSubPr>
            <m:ctrlPr>
              <w:rPr>
                <w:rFonts w:ascii="Cambria Math" w:hAnsi="Cambria Math"/>
              </w:rPr>
            </m:ctrlPr>
          </m:sSubPr>
          <m:e>
            <m:r>
              <w:rPr>
                <w:rFonts w:ascii="Cambria Math" w:hAnsi="Cambria Math"/>
              </w:rPr>
              <m:t>f</m:t>
            </m:r>
          </m:e>
          <m:sub>
            <m:r>
              <w:rPr>
                <w:rFonts w:ascii="Cambria Math" w:hAnsi="Cambria Math"/>
              </w:rPr>
              <m:t>滑</m:t>
            </m:r>
          </m:sub>
        </m:sSub>
        <m: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=30N</m:t>
        </m:r>
      </m:oMath>
      <w:r>
        <w:rPr>
          <w:rFonts w:ascii="宋体" w:cs="宋体"/>
          <w:kern w:val="0"/>
          <w:szCs w:val="21"/>
        </w:rPr>
        <w:t>；</w:t>
      </w:r>
      <w:r>
        <w:rPr>
          <w:rFonts w:ascii="宋体" w:cs="宋体"/>
          <w:kern w:val="0"/>
          <w:szCs w:val="21"/>
        </w:rPr>
        <w:br/>
      </w:r>
      <w:r>
        <w:rPr>
          <w:rFonts w:ascii="宋体" w:cs="宋体"/>
          <w:kern w:val="0"/>
          <w:szCs w:val="21"/>
        </w:rPr>
        <w:t>推力增大至</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，木箱做加速运动；撤去</w:t>
      </w:r>
      <w:r>
        <w:rPr>
          <w:rFonts w:eastAsia="Times New Roman" w:hAnsi="Times New Roman"/>
          <w:i/>
          <w:iCs/>
          <w:kern w:val="0"/>
          <w:szCs w:val="21"/>
        </w:rPr>
        <w:t>F</w:t>
      </w:r>
      <w:r>
        <w:rPr>
          <w:rFonts w:ascii="宋体" w:cs="宋体"/>
          <w:kern w:val="0"/>
          <w:szCs w:val="21"/>
        </w:rPr>
        <w:t>，木箱做减速运动时，木箱对水平地面的压力和接触面的粗糙</w:t>
      </w:r>
      <w:r>
        <w:rPr>
          <w:rFonts w:ascii="宋体" w:cs="宋体"/>
          <w:kern w:val="0"/>
          <w:szCs w:val="21"/>
        </w:rPr>
        <w:lastRenderedPageBreak/>
        <w:t>程度都没有变，所以木箱受到的滑动摩擦力大小不变，仍为</w:t>
      </w:r>
      <w:r>
        <w:rPr>
          <w:rFonts w:eastAsia="Times New Roman" w:hAnsi="Times New Roman"/>
          <w:kern w:val="0"/>
          <w:szCs w:val="21"/>
        </w:rPr>
        <w:t>30</w:t>
      </w:r>
      <w:r>
        <w:rPr>
          <w:rFonts w:eastAsia="Times New Roman" w:hAnsi="Times New Roman"/>
          <w:i/>
          <w:iCs/>
          <w:kern w:val="0"/>
          <w:szCs w:val="21"/>
        </w:rPr>
        <w:t>N</w:t>
      </w:r>
      <w:r>
        <w:rPr>
          <w:rFonts w:ascii="宋体" w:cs="宋体"/>
          <w:kern w:val="0"/>
          <w:szCs w:val="21"/>
        </w:rPr>
        <w:t>。</w:t>
      </w:r>
      <w:r>
        <w:rPr>
          <w:rFonts w:ascii="宋体" w:cs="宋体"/>
          <w:kern w:val="0"/>
          <w:szCs w:val="21"/>
        </w:rPr>
        <w:br/>
        <w:t>故答案为：</w:t>
      </w:r>
      <w:r>
        <w:rPr>
          <w:rFonts w:eastAsia="Times New Roman" w:hAnsi="Times New Roman"/>
          <w:kern w:val="0"/>
          <w:szCs w:val="21"/>
        </w:rPr>
        <w:t>15</w:t>
      </w:r>
      <w:r>
        <w:rPr>
          <w:rFonts w:ascii="宋体" w:cs="宋体"/>
          <w:kern w:val="0"/>
          <w:szCs w:val="21"/>
        </w:rPr>
        <w:t>；</w:t>
      </w:r>
      <w:r>
        <w:rPr>
          <w:rFonts w:eastAsia="Times New Roman" w:hAnsi="Times New Roman"/>
          <w:kern w:val="0"/>
          <w:szCs w:val="21"/>
        </w:rPr>
        <w:t>30</w:t>
      </w:r>
      <w:r>
        <w:rPr>
          <w:rFonts w:ascii="宋体" w:cs="宋体"/>
          <w:kern w:val="0"/>
          <w:szCs w:val="21"/>
        </w:rPr>
        <w:t>；</w:t>
      </w:r>
      <w:r>
        <w:rPr>
          <w:rFonts w:eastAsia="Times New Roman" w:hAnsi="Times New Roman"/>
          <w:kern w:val="0"/>
          <w:szCs w:val="21"/>
        </w:rPr>
        <w:t>30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物体处于静止或匀速直线运动时，所受力是平衡的，然后根据二力平衡的条件即可解答；</w:t>
      </w:r>
      <w:r>
        <w:rPr>
          <w:rFonts w:ascii="宋体" w:cs="宋体"/>
          <w:kern w:val="0"/>
          <w:szCs w:val="21"/>
        </w:rPr>
        <w:br/>
      </w:r>
      <m:oMath>
        <m:r>
          <w:rPr>
            <w:rFonts w:ascii="Cambria Math" w:hAnsi="Cambria Math"/>
          </w:rPr>
          <m:t>(2)</m:t>
        </m:r>
      </m:oMath>
      <w:r>
        <w:rPr>
          <w:rFonts w:ascii="宋体" w:cs="宋体"/>
          <w:kern w:val="0"/>
          <w:szCs w:val="21"/>
        </w:rPr>
        <w:t>影响滑动摩擦力大小的因素有：压力大小和接触面的粗糙程度。</w:t>
      </w:r>
      <w:r>
        <w:rPr>
          <w:rFonts w:ascii="宋体" w:cs="宋体"/>
          <w:kern w:val="0"/>
          <w:szCs w:val="21"/>
        </w:rPr>
        <w:br/>
      </w:r>
      <w:r>
        <w:rPr>
          <w:rFonts w:ascii="宋体" w:cs="宋体"/>
          <w:kern w:val="0"/>
          <w:szCs w:val="21"/>
        </w:rPr>
        <w:t>本题考查了二力平衡条件的应用及影响滑动摩擦力大小的因素，注意：</w:t>
      </w:r>
      <m:oMath>
        <m:r>
          <w:rPr>
            <w:rFonts w:ascii="Cambria Math" w:hAnsi="Cambria Math"/>
          </w:rPr>
          <m:t>(1)</m:t>
        </m:r>
      </m:oMath>
      <w:r>
        <w:rPr>
          <w:rFonts w:ascii="宋体" w:cs="宋体"/>
          <w:kern w:val="0"/>
          <w:szCs w:val="21"/>
        </w:rPr>
        <w:t>静止的物体或匀速直线运动的物体受平衡力的作用；</w:t>
      </w:r>
      <m:oMath>
        <m:r>
          <w:rPr>
            <w:rFonts w:ascii="Cambria Math" w:hAnsi="Cambria Math"/>
          </w:rPr>
          <m:t>(2)</m:t>
        </m:r>
      </m:oMath>
      <w:r>
        <w:rPr>
          <w:rFonts w:ascii="宋体" w:cs="宋体"/>
          <w:kern w:val="0"/>
          <w:szCs w:val="21"/>
        </w:rPr>
        <w:t>滑动摩擦力大小与物体运动的速度无关，只与压力大小和接触面的粗糙程度有关。</w:t>
      </w:r>
    </w:p>
    <w:p w14:paraId="22558028"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大于</w:t>
      </w:r>
      <w:r>
        <w:rPr>
          <w:rFonts w:eastAsia="Times New Roman" w:hAnsi="Times New Roman"/>
          <w:kern w:val="0"/>
          <w:szCs w:val="21"/>
        </w:rPr>
        <w:t xml:space="preserve">  </w:t>
      </w:r>
      <w:r>
        <w:rPr>
          <w:rFonts w:ascii="宋体" w:cs="宋体"/>
          <w:kern w:val="0"/>
          <w:szCs w:val="21"/>
        </w:rPr>
        <w:t>逆风</w:t>
      </w:r>
      <w:r>
        <w:rPr>
          <w:rFonts w:eastAsia="Times New Roman" w:hAnsi="Times New Roman"/>
          <w:kern w:val="0"/>
          <w:sz w:val="24"/>
          <w:szCs w:val="24"/>
        </w:rPr>
        <w:t> </w:t>
      </w:r>
    </w:p>
    <w:p w14:paraId="4522403E" w14:textId="77777777" w:rsidR="00BC4DC9" w:rsidRDefault="00000000">
      <w:pPr>
        <w:spacing w:line="360" w:lineRule="auto"/>
      </w:pPr>
      <w:r>
        <w:rPr>
          <w:rFonts w:ascii="宋体" w:cs="宋体"/>
          <w:color w:val="3333FF"/>
          <w:kern w:val="0"/>
          <w:szCs w:val="21"/>
        </w:rPr>
        <w:t>【解析】</w:t>
      </w:r>
      <w:r>
        <w:rPr>
          <w:rFonts w:ascii="宋体" w:cs="宋体"/>
          <w:kern w:val="0"/>
          <w:szCs w:val="21"/>
        </w:rPr>
        <w:t>解：飞机的机翼通常做成上凸下平的形状，飞机飞行时，机翼上方气流比下方气流的流速大，下方空气的压强大于上方空气的压强，从而使机翼获得了向上的升力。</w:t>
      </w:r>
      <w:r>
        <w:rPr>
          <w:rFonts w:ascii="宋体" w:cs="宋体"/>
          <w:kern w:val="0"/>
          <w:szCs w:val="21"/>
        </w:rPr>
        <w:br/>
        <w:t>当舰载机逆风起飞时，上下面的压强差较大，产生向上的升力较大，所以为了缩短飞机起飞或着陆的滑行距离，最好是逆风起飞。</w:t>
      </w:r>
      <w:r>
        <w:rPr>
          <w:rFonts w:ascii="宋体" w:cs="宋体"/>
          <w:kern w:val="0"/>
          <w:szCs w:val="21"/>
        </w:rPr>
        <w:br/>
        <w:t>故答案为：大于；逆风。</w:t>
      </w:r>
      <w:r>
        <w:rPr>
          <w:rFonts w:ascii="宋体" w:cs="宋体"/>
          <w:kern w:val="0"/>
          <w:szCs w:val="21"/>
        </w:rPr>
        <w:br/>
        <w:t>流体压强与流速的关系是：流速大的地方、压强小，流速小的地方、压强大；当舰载机逆风起飞时，上下面的压强差较大。</w:t>
      </w:r>
      <w:r>
        <w:rPr>
          <w:rFonts w:ascii="宋体" w:cs="宋体"/>
          <w:kern w:val="0"/>
          <w:szCs w:val="21"/>
        </w:rPr>
        <w:br/>
        <w:t>了解机翼的形状，找出机翼上下方空气流速的特点，考查学生学以致用的能力，是中考的热点。</w:t>
      </w:r>
    </w:p>
    <w:p w14:paraId="4E076FD3" w14:textId="77777777" w:rsidR="00BC4DC9" w:rsidRDefault="00000000">
      <w:pPr>
        <w:spacing w:line="360" w:lineRule="auto"/>
        <w:textAlignment w:val="cente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解：水杯静止在水平桌面上，只受重力和支持力的作用；然后从重心</w:t>
      </w:r>
      <w:r>
        <w:rPr>
          <w:rFonts w:eastAsia="Times New Roman" w:hAnsi="Times New Roman"/>
          <w:i/>
          <w:iCs/>
          <w:kern w:val="0"/>
          <w:szCs w:val="21"/>
        </w:rPr>
        <w:t>O</w:t>
      </w:r>
      <w:r>
        <w:rPr>
          <w:rFonts w:ascii="宋体" w:cs="宋体"/>
          <w:kern w:val="0"/>
          <w:szCs w:val="21"/>
        </w:rPr>
        <w:t>沿竖直向下的方向和竖直向上的方向表示出重力</w:t>
      </w:r>
      <w:r>
        <w:rPr>
          <w:rFonts w:eastAsia="Times New Roman" w:hAnsi="Times New Roman"/>
          <w:i/>
          <w:iCs/>
          <w:kern w:val="0"/>
          <w:szCs w:val="21"/>
        </w:rPr>
        <w:t>G</w:t>
      </w:r>
      <w:r>
        <w:rPr>
          <w:rFonts w:ascii="宋体" w:cs="宋体"/>
          <w:kern w:val="0"/>
          <w:szCs w:val="21"/>
        </w:rPr>
        <w:t>和支持力</w:t>
      </w:r>
      <w:r>
        <w:rPr>
          <w:rFonts w:eastAsia="Times New Roman" w:hAnsi="Times New Roman"/>
          <w:i/>
          <w:iCs/>
          <w:kern w:val="0"/>
          <w:szCs w:val="21"/>
        </w:rPr>
        <w:t>F</w:t>
      </w:r>
      <w:r>
        <w:rPr>
          <w:rFonts w:ascii="宋体" w:cs="宋体"/>
          <w:kern w:val="0"/>
          <w:szCs w:val="21"/>
        </w:rPr>
        <w:t>；因为这两个力是一对平衡力，所以作图时两条线段长度要相等。如图所示：</w:t>
      </w:r>
      <w:r>
        <w:rPr>
          <w:rFonts w:ascii="宋体" w:cs="宋体"/>
          <w:kern w:val="0"/>
          <w:szCs w:val="21"/>
        </w:rPr>
        <w:br/>
      </w:r>
      <w:r>
        <w:rPr>
          <w:rFonts w:eastAsia="Times New Roman" w:hAnsi="Times New Roman"/>
          <w:noProof/>
          <w:kern w:val="0"/>
          <w:sz w:val="24"/>
          <w:szCs w:val="24"/>
        </w:rPr>
        <w:drawing>
          <wp:inline distT="0" distB="0" distL="0" distR="0" wp14:anchorId="3B13DD08" wp14:editId="04134D22">
            <wp:extent cx="1314450" cy="16002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314450" cy="1600200"/>
                    </a:xfrm>
                    <a:prstGeom prst="rect">
                      <a:avLst/>
                    </a:prstGeom>
                    <a:noFill/>
                    <a:ln>
                      <a:noFill/>
                    </a:ln>
                  </pic:spPr>
                </pic:pic>
              </a:graphicData>
            </a:graphic>
          </wp:inline>
        </w:drawing>
      </w:r>
      <w:r>
        <w:rPr>
          <w:rFonts w:eastAsia="Times New Roman" w:hAnsi="Times New Roman"/>
          <w:kern w:val="0"/>
          <w:sz w:val="24"/>
          <w:szCs w:val="24"/>
        </w:rPr>
        <w:t> </w:t>
      </w:r>
    </w:p>
    <w:p w14:paraId="0E59E1AC" w14:textId="77777777" w:rsidR="00BC4DC9" w:rsidRDefault="00000000">
      <w:pPr>
        <w:spacing w:line="360" w:lineRule="auto"/>
      </w:pPr>
      <w:r>
        <w:rPr>
          <w:rFonts w:ascii="宋体" w:cs="宋体"/>
          <w:color w:val="3333FF"/>
          <w:kern w:val="0"/>
          <w:szCs w:val="21"/>
        </w:rPr>
        <w:t>【解析】</w:t>
      </w:r>
      <w:r>
        <w:rPr>
          <w:rFonts w:ascii="宋体" w:cs="宋体"/>
          <w:kern w:val="0"/>
          <w:szCs w:val="21"/>
        </w:rPr>
        <w:t>水杯静止在水平桌面上，所以受到重力</w:t>
      </w:r>
      <w:r>
        <w:rPr>
          <w:rFonts w:eastAsia="Times New Roman" w:hAnsi="Times New Roman"/>
          <w:i/>
          <w:iCs/>
          <w:kern w:val="0"/>
          <w:szCs w:val="21"/>
        </w:rPr>
        <w:t>G</w:t>
      </w:r>
      <w:r>
        <w:rPr>
          <w:rFonts w:ascii="宋体" w:cs="宋体"/>
          <w:kern w:val="0"/>
          <w:szCs w:val="21"/>
        </w:rPr>
        <w:t>和桌面对它的支持力</w:t>
      </w:r>
      <w:r>
        <w:rPr>
          <w:rFonts w:eastAsia="Times New Roman" w:hAnsi="Times New Roman"/>
          <w:i/>
          <w:iCs/>
          <w:kern w:val="0"/>
          <w:szCs w:val="21"/>
        </w:rPr>
        <w:t>F</w:t>
      </w:r>
      <w:r>
        <w:rPr>
          <w:rFonts w:ascii="宋体" w:cs="宋体"/>
          <w:kern w:val="0"/>
          <w:szCs w:val="21"/>
        </w:rPr>
        <w:t>的作用，这两个力是一对平衡力，大小相等，方向相反，且作用在同一直线上，作用点在物体的重心。</w:t>
      </w:r>
      <w:r>
        <w:rPr>
          <w:rFonts w:ascii="宋体" w:cs="宋体"/>
          <w:kern w:val="0"/>
          <w:szCs w:val="21"/>
        </w:rPr>
        <w:br/>
        <w:t>力的示意图，首先要对物体进行受力分析，看物体受几个力，要先分析力的大小、方向和作用点，再按照画图的要求画出各个力。</w:t>
      </w:r>
    </w:p>
    <w:p w14:paraId="29334C2B" w14:textId="77777777" w:rsidR="00BC4DC9" w:rsidRDefault="00000000">
      <w:pPr>
        <w:spacing w:line="360" w:lineRule="auto"/>
        <w:textAlignment w:val="center"/>
      </w:pPr>
      <w:r>
        <w:rPr>
          <w:rFonts w:eastAsia="Times New Roman" w:hAnsi="Times New Roman"/>
          <w:color w:val="3333FF"/>
          <w:kern w:val="0"/>
          <w:szCs w:val="21"/>
        </w:rPr>
        <w:lastRenderedPageBreak/>
        <w:t>16.</w:t>
      </w:r>
      <w:r>
        <w:rPr>
          <w:rFonts w:ascii="宋体" w:cs="宋体"/>
          <w:color w:val="3333FF"/>
          <w:kern w:val="0"/>
          <w:szCs w:val="21"/>
        </w:rPr>
        <w:t>【答案】</w:t>
      </w:r>
      <w:r>
        <w:rPr>
          <w:rFonts w:ascii="宋体" w:cs="宋体"/>
          <w:kern w:val="0"/>
          <w:szCs w:val="21"/>
        </w:rPr>
        <w:t>解：挡板对圆球的支持力作用点在圆球的圆心上，方向垂直于挡板向右；圆球对斜面的压力作用点在斜面上，方向垂直于斜面向下。从二力的作用点开始，分别沿二力的方向画一条带箭头的线段，并分别在线段末尾标上相关字母，如图所示：</w:t>
      </w:r>
      <w:r>
        <w:rPr>
          <w:rFonts w:ascii="宋体" w:cs="宋体"/>
          <w:kern w:val="0"/>
          <w:szCs w:val="21"/>
        </w:rPr>
        <w:br/>
      </w:r>
      <w:r>
        <w:rPr>
          <w:rFonts w:eastAsia="Times New Roman" w:hAnsi="Times New Roman"/>
          <w:noProof/>
          <w:kern w:val="0"/>
          <w:sz w:val="24"/>
          <w:szCs w:val="24"/>
        </w:rPr>
        <w:drawing>
          <wp:inline distT="0" distB="0" distL="0" distR="0" wp14:anchorId="7382C0EE" wp14:editId="7A305169">
            <wp:extent cx="1381125" cy="10477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381125" cy="1047750"/>
                    </a:xfrm>
                    <a:prstGeom prst="rect">
                      <a:avLst/>
                    </a:prstGeom>
                    <a:noFill/>
                    <a:ln>
                      <a:noFill/>
                    </a:ln>
                  </pic:spPr>
                </pic:pic>
              </a:graphicData>
            </a:graphic>
          </wp:inline>
        </w:drawing>
      </w:r>
      <w:r>
        <w:rPr>
          <w:rFonts w:eastAsia="Times New Roman" w:hAnsi="Times New Roman"/>
          <w:kern w:val="0"/>
          <w:sz w:val="24"/>
          <w:szCs w:val="24"/>
        </w:rPr>
        <w:t> </w:t>
      </w:r>
    </w:p>
    <w:p w14:paraId="2FFDC871"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确定挡板对圆球的支持力和圆球对斜面的压力的方向和作用点，然后按照力的示意图的画法作图；</w:t>
      </w:r>
      <w:r>
        <w:rPr>
          <w:rFonts w:ascii="宋体" w:cs="宋体"/>
          <w:kern w:val="0"/>
          <w:szCs w:val="21"/>
        </w:rPr>
        <w:br/>
      </w:r>
      <m:oMath>
        <m:r>
          <w:rPr>
            <w:rFonts w:ascii="Cambria Math" w:hAnsi="Cambria Math"/>
          </w:rPr>
          <m:t>(2)</m:t>
        </m:r>
      </m:oMath>
      <w:r>
        <w:rPr>
          <w:rFonts w:ascii="宋体" w:cs="宋体"/>
          <w:kern w:val="0"/>
          <w:szCs w:val="21"/>
        </w:rPr>
        <w:t>画力的示意图的一般步骤为：一画简图，二定点，三画线，四画箭头，五把力的符号标箭头边。按照这个作图步骤，很容易能够画出指定力的示意图。</w:t>
      </w:r>
      <w:r>
        <w:rPr>
          <w:rFonts w:ascii="宋体" w:cs="宋体"/>
          <w:kern w:val="0"/>
          <w:szCs w:val="21"/>
        </w:rPr>
        <w:br/>
      </w:r>
      <w:r>
        <w:rPr>
          <w:rFonts w:ascii="宋体" w:cs="宋体"/>
          <w:kern w:val="0"/>
          <w:szCs w:val="21"/>
        </w:rPr>
        <w:t>此题考查力的示意图的画法，难度不大，准确确定挡板对圆球的支持力和圆球对斜面的压力的方向和作用点是关键。</w:t>
      </w:r>
    </w:p>
    <w:p w14:paraId="35FF6115"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重</w:t>
      </w:r>
      <w:r>
        <w:rPr>
          <w:rFonts w:eastAsia="Times New Roman" w:hAnsi="Times New Roman"/>
          <w:kern w:val="0"/>
          <w:szCs w:val="21"/>
        </w:rPr>
        <w:t xml:space="preserve">  </w:t>
      </w:r>
      <w:r>
        <w:rPr>
          <w:rFonts w:ascii="宋体" w:cs="宋体"/>
          <w:kern w:val="0"/>
          <w:szCs w:val="21"/>
        </w:rPr>
        <w:t>支持</w:t>
      </w:r>
      <w:r>
        <w:rPr>
          <w:rFonts w:eastAsia="Times New Roman" w:hAnsi="Times New Roman"/>
          <w:kern w:val="0"/>
          <w:szCs w:val="21"/>
        </w:rPr>
        <w:t xml:space="preserve">  </w:t>
      </w:r>
      <w:r>
        <w:rPr>
          <w:rFonts w:ascii="宋体" w:cs="宋体"/>
          <w:kern w:val="0"/>
          <w:szCs w:val="21"/>
        </w:rPr>
        <w:t>同一</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xml:space="preserve">  </w:t>
      </w:r>
      <w:r>
        <w:rPr>
          <w:rFonts w:ascii="宋体" w:cs="宋体"/>
          <w:kern w:val="0"/>
          <w:szCs w:val="21"/>
        </w:rPr>
        <w:t>远</w:t>
      </w:r>
      <w:r>
        <w:rPr>
          <w:rFonts w:eastAsia="Times New Roman" w:hAnsi="Times New Roman"/>
          <w:kern w:val="0"/>
          <w:szCs w:val="21"/>
        </w:rPr>
        <w:t xml:space="preserve">  </w:t>
      </w:r>
      <w:r>
        <w:rPr>
          <w:rFonts w:ascii="宋体" w:cs="宋体"/>
          <w:kern w:val="0"/>
          <w:szCs w:val="21"/>
        </w:rPr>
        <w:t>不需要</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 w:val="24"/>
          <w:szCs w:val="24"/>
        </w:rPr>
        <w:t> </w:t>
      </w:r>
    </w:p>
    <w:p w14:paraId="213C27C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让小车从斜面滑下后沿水平面运动，小车在竖直方向上受到的重力和支持力为一对平衡力，其作用效果相互抵消，相当于小车只受水平方向上的摩擦力。</w:t>
      </w:r>
      <w:r>
        <w:rPr>
          <w:rFonts w:ascii="宋体" w:cs="宋体"/>
          <w:kern w:val="0"/>
          <w:szCs w:val="21"/>
        </w:rPr>
        <w:br/>
      </w:r>
      <m:oMath>
        <m:r>
          <w:rPr>
            <w:rFonts w:ascii="Cambria Math" w:hAnsi="Cambria Math"/>
          </w:rPr>
          <m:t>(2)</m:t>
        </m:r>
      </m:oMath>
      <w:r>
        <w:rPr>
          <w:rFonts w:ascii="宋体" w:cs="宋体"/>
          <w:kern w:val="0"/>
          <w:szCs w:val="21"/>
        </w:rPr>
        <w:t>根据控制变量法，每次都让小车从同一斜面的同一位置由静止开始滑下，是为了使小车在滑到底端时具有相同的速度。</w:t>
      </w:r>
      <w:r>
        <w:rPr>
          <w:rFonts w:ascii="宋体" w:cs="宋体"/>
          <w:kern w:val="0"/>
          <w:szCs w:val="21"/>
        </w:rPr>
        <w:br/>
      </w:r>
      <m:oMath>
        <m:r>
          <w:rPr>
            <w:rFonts w:ascii="Cambria Math" w:hAnsi="Cambria Math"/>
          </w:rPr>
          <m:t>(3)</m:t>
        </m:r>
      </m:oMath>
      <w:r>
        <w:rPr>
          <w:rFonts w:ascii="宋体" w:cs="宋体"/>
          <w:kern w:val="0"/>
          <w:szCs w:val="21"/>
        </w:rPr>
        <w:t>由上图可知，木板表面粗糙程度最小，小车滑行得最远；比较图中小车在不同表面滑行的最大距离，可以得出：在初速度相同的条件下，水平面越光滑，小车受到的摩擦力越小，小车运动得越远。</w:t>
      </w:r>
      <w:r>
        <w:rPr>
          <w:rFonts w:ascii="宋体" w:cs="宋体"/>
          <w:kern w:val="0"/>
          <w:szCs w:val="21"/>
        </w:rPr>
        <w:br/>
      </w:r>
      <m:oMath>
        <m:r>
          <w:rPr>
            <w:rFonts w:ascii="Cambria Math" w:hAnsi="Cambria Math"/>
          </w:rPr>
          <m:t>(4)</m:t>
        </m:r>
      </m:oMath>
      <w:r>
        <w:rPr>
          <w:rFonts w:ascii="宋体" w:cs="宋体"/>
          <w:kern w:val="0"/>
          <w:szCs w:val="21"/>
        </w:rPr>
        <w:t>一切物体在没有受到力的作用时，总保持静止状态或匀速直线运动状态，这就是牛顿第一定律，牛顿第一定律告诉我们：物体的运动不需要力来维持，一切物体都有保持原来运动状态不变的性质。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重；支持；</w:t>
      </w:r>
      <m:oMath>
        <m:r>
          <w:rPr>
            <w:rFonts w:ascii="Cambria Math" w:hAnsi="Cambria Math"/>
          </w:rPr>
          <m:t>(2)</m:t>
        </m:r>
      </m:oMath>
      <w:r>
        <w:rPr>
          <w:rFonts w:ascii="宋体" w:cs="宋体"/>
          <w:kern w:val="0"/>
          <w:szCs w:val="21"/>
        </w:rPr>
        <w:t>同一；</w:t>
      </w:r>
      <m:oMath>
        <m:r>
          <w:rPr>
            <w:rFonts w:ascii="Cambria Math" w:hAnsi="Cambria Math"/>
          </w:rPr>
          <m:t>(3)</m:t>
        </m:r>
      </m:oMath>
      <w:r>
        <w:rPr>
          <w:rFonts w:ascii="宋体" w:cs="宋体"/>
          <w:kern w:val="0"/>
          <w:szCs w:val="21"/>
        </w:rPr>
        <w:t>小；远；</w:t>
      </w:r>
      <m:oMath>
        <m:r>
          <w:rPr>
            <w:rFonts w:ascii="Cambria Math" w:hAnsi="Cambria Math"/>
          </w:rPr>
          <m:t>(4)</m:t>
        </m:r>
      </m:oMath>
      <w:r>
        <w:rPr>
          <w:rFonts w:ascii="宋体" w:cs="宋体"/>
          <w:kern w:val="0"/>
          <w:szCs w:val="21"/>
        </w:rPr>
        <w:t>不需要；运动状态。</w:t>
      </w:r>
      <w:r>
        <w:rPr>
          <w:rFonts w:ascii="宋体" w:cs="宋体"/>
          <w:kern w:val="0"/>
          <w:szCs w:val="21"/>
        </w:rPr>
        <w:br/>
      </w:r>
      <m:oMath>
        <m:r>
          <w:rPr>
            <w:rFonts w:ascii="Cambria Math" w:hAnsi="Cambria Math"/>
          </w:rPr>
          <m:t>(1)</m:t>
        </m:r>
      </m:oMath>
      <w:r>
        <w:rPr>
          <w:rFonts w:ascii="宋体" w:cs="宋体"/>
          <w:kern w:val="0"/>
          <w:szCs w:val="21"/>
        </w:rPr>
        <w:t>分析小车在水平面运动时，小车在竖直方向上受到的力，根据二力平衡的条件分析；</w:t>
      </w:r>
      <w:r>
        <w:rPr>
          <w:rFonts w:ascii="宋体" w:cs="宋体"/>
          <w:kern w:val="0"/>
          <w:szCs w:val="21"/>
        </w:rPr>
        <w:br/>
      </w:r>
      <m:oMath>
        <m:r>
          <w:rPr>
            <w:rFonts w:ascii="Cambria Math" w:hAnsi="Cambria Math"/>
          </w:rPr>
          <m:t>(2)</m:t>
        </m:r>
      </m:oMath>
      <w:r>
        <w:rPr>
          <w:rFonts w:ascii="宋体" w:cs="宋体"/>
          <w:kern w:val="0"/>
          <w:szCs w:val="21"/>
        </w:rPr>
        <w:t>根据控制变量法分析；</w:t>
      </w:r>
      <w:r>
        <w:rPr>
          <w:rFonts w:ascii="宋体" w:cs="宋体"/>
          <w:kern w:val="0"/>
          <w:szCs w:val="21"/>
        </w:rPr>
        <w:br/>
      </w:r>
      <m:oMath>
        <m:r>
          <w:rPr>
            <w:rFonts w:ascii="Cambria Math" w:hAnsi="Cambria Math"/>
          </w:rPr>
          <m:t>(3)</m:t>
        </m:r>
      </m:oMath>
      <w:r>
        <w:rPr>
          <w:rFonts w:ascii="宋体" w:cs="宋体"/>
          <w:kern w:val="0"/>
          <w:szCs w:val="21"/>
        </w:rPr>
        <w:t>由上图可知，毛巾表面粗糙程度最大，小车滑行的距离最近，木板表面粗糙程度最小，小车滑行的距离最远，据此分析回答；</w:t>
      </w:r>
      <w:r>
        <w:rPr>
          <w:rFonts w:ascii="宋体" w:cs="宋体"/>
          <w:kern w:val="0"/>
          <w:szCs w:val="21"/>
        </w:rPr>
        <w:br/>
      </w:r>
      <m:oMath>
        <m:r>
          <w:rPr>
            <w:rFonts w:ascii="Cambria Math" w:hAnsi="Cambria Math"/>
          </w:rPr>
          <m:t>(4)</m:t>
        </m:r>
      </m:oMath>
      <w:r>
        <w:rPr>
          <w:rFonts w:ascii="宋体" w:cs="宋体"/>
          <w:kern w:val="0"/>
          <w:szCs w:val="21"/>
        </w:rPr>
        <w:t>根据牛顿第一定律分析回答。</w:t>
      </w:r>
      <w:r>
        <w:rPr>
          <w:rFonts w:ascii="宋体" w:cs="宋体"/>
          <w:kern w:val="0"/>
          <w:szCs w:val="21"/>
        </w:rPr>
        <w:br/>
      </w:r>
      <w:r>
        <w:rPr>
          <w:rFonts w:ascii="宋体" w:cs="宋体"/>
          <w:kern w:val="0"/>
          <w:szCs w:val="21"/>
        </w:rPr>
        <w:t>本题是研究运动和力的关系的实验，考查了受力分析、控制变量法、实验结论及对牛顿第一定律的理解。</w:t>
      </w:r>
    </w:p>
    <w:p w14:paraId="1BCF3CF6"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凹陷程度</w:t>
      </w:r>
      <w:r>
        <w:rPr>
          <w:rFonts w:eastAsia="Times New Roman" w:hAnsi="Times New Roman"/>
          <w:kern w:val="0"/>
          <w:szCs w:val="21"/>
        </w:rPr>
        <w:t xml:space="preserve">  </w:t>
      </w:r>
      <w:r>
        <w:rPr>
          <w:rFonts w:ascii="宋体" w:cs="宋体"/>
          <w:kern w:val="0"/>
          <w:szCs w:val="21"/>
        </w:rPr>
        <w:t>受力面积</w:t>
      </w:r>
      <w:r>
        <w:rPr>
          <w:rFonts w:eastAsia="Times New Roman" w:hAnsi="Times New Roman"/>
          <w:kern w:val="0"/>
          <w:szCs w:val="21"/>
        </w:rPr>
        <w:t xml:space="preserve">  </w:t>
      </w:r>
      <w:r>
        <w:rPr>
          <w:rFonts w:ascii="宋体" w:cs="宋体"/>
          <w:kern w:val="0"/>
          <w:szCs w:val="21"/>
        </w:rPr>
        <w:t>压力越大</w:t>
      </w:r>
      <w:r>
        <w:rPr>
          <w:rFonts w:eastAsia="Times New Roman" w:hAnsi="Times New Roman"/>
          <w:kern w:val="0"/>
          <w:szCs w:val="21"/>
        </w:rPr>
        <w:t xml:space="preserve">  </w:t>
      </w:r>
      <w:r>
        <w:rPr>
          <w:rFonts w:ascii="宋体" w:cs="宋体"/>
          <w:kern w:val="0"/>
          <w:szCs w:val="21"/>
        </w:rPr>
        <w:t>压力</w:t>
      </w:r>
      <w:r>
        <w:rPr>
          <w:rFonts w:eastAsia="Times New Roman" w:hAnsi="Times New Roman"/>
          <w:kern w:val="0"/>
          <w:szCs w:val="21"/>
        </w:rPr>
        <w:t xml:space="preserve">  </w:t>
      </w:r>
      <w:r>
        <w:rPr>
          <w:rFonts w:ascii="宋体" w:cs="宋体"/>
          <w:kern w:val="0"/>
          <w:szCs w:val="21"/>
        </w:rPr>
        <w:t>受力面积越小</w:t>
      </w:r>
      <w:r>
        <w:rPr>
          <w:rFonts w:eastAsia="Times New Roman" w:hAnsi="Times New Roman"/>
          <w:kern w:val="0"/>
          <w:szCs w:val="21"/>
        </w:rPr>
        <w:t xml:space="preserve">  </w:t>
      </w:r>
      <w:r>
        <w:rPr>
          <w:rFonts w:ascii="宋体" w:cs="宋体"/>
          <w:kern w:val="0"/>
          <w:szCs w:val="21"/>
        </w:rPr>
        <w:t>小罗</w:t>
      </w:r>
      <w:r>
        <w:rPr>
          <w:rFonts w:eastAsia="Times New Roman" w:hAnsi="Times New Roman"/>
          <w:kern w:val="0"/>
          <w:szCs w:val="21"/>
        </w:rPr>
        <w:t xml:space="preserve">  </w:t>
      </w:r>
      <w:r>
        <w:rPr>
          <w:rFonts w:ascii="宋体" w:cs="宋体"/>
          <w:kern w:val="0"/>
          <w:szCs w:val="21"/>
        </w:rPr>
        <w:t>没有控制压力相同</w:t>
      </w:r>
      <w:r>
        <w:rPr>
          <w:rFonts w:eastAsia="Times New Roman" w:hAnsi="Times New Roman"/>
          <w:kern w:val="0"/>
          <w:sz w:val="24"/>
          <w:szCs w:val="24"/>
        </w:rPr>
        <w:t> </w:t>
      </w:r>
    </w:p>
    <w:p w14:paraId="78627544"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实验时通过观察海绵的凹陷程度显示压力作用的效果，这叫转换法；</w:t>
      </w:r>
      <w:r>
        <w:rPr>
          <w:rFonts w:ascii="宋体" w:cs="宋体"/>
          <w:kern w:val="0"/>
          <w:szCs w:val="21"/>
        </w:rPr>
        <w:br/>
      </w:r>
      <m:oMath>
        <m:r>
          <w:rPr>
            <w:rFonts w:ascii="Cambria Math" w:hAnsi="Cambria Math"/>
          </w:rPr>
          <m:t>(2)</m:t>
        </m:r>
      </m:oMath>
      <w:r>
        <w:rPr>
          <w:rFonts w:ascii="宋体" w:cs="宋体"/>
          <w:kern w:val="0"/>
          <w:szCs w:val="21"/>
        </w:rPr>
        <w:t>比较甲、乙两图可得压力的作用效果与压力大小有关，受力面积一定时，压力越大，压力作用效果越明显；</w:t>
      </w:r>
      <w:r>
        <w:rPr>
          <w:rFonts w:ascii="宋体" w:cs="宋体"/>
          <w:kern w:val="0"/>
          <w:szCs w:val="21"/>
        </w:rPr>
        <w:br/>
      </w:r>
      <m:oMath>
        <m:r>
          <w:rPr>
            <w:rFonts w:ascii="Cambria Math" w:hAnsi="Cambria Math"/>
          </w:rPr>
          <m:t>(3)</m:t>
        </m:r>
      </m:oMath>
      <w:r>
        <w:rPr>
          <w:rFonts w:ascii="宋体" w:cs="宋体"/>
          <w:kern w:val="0"/>
          <w:szCs w:val="21"/>
        </w:rPr>
        <w:t>①甲、丙两次实验，压力相同，受力面积不同，丙的受力面积较小，压力作用效果越明显，可得出结论：当压力一定时，受力面积越小，压力的作用效果越明显；</w:t>
      </w:r>
      <w:r>
        <w:rPr>
          <w:rFonts w:ascii="宋体" w:cs="宋体"/>
          <w:kern w:val="0"/>
          <w:szCs w:val="21"/>
        </w:rPr>
        <w:br/>
      </w:r>
      <w:r>
        <w:rPr>
          <w:rFonts w:ascii="宋体" w:cs="宋体"/>
          <w:kern w:val="0"/>
          <w:szCs w:val="21"/>
        </w:rPr>
        <w:t>③研究压力的作用效果与受力面积的关系要控制压力大小相等，将砖块沿竖直方向切成大小不同的两块，对支持面的压力大小发生了改变，故他在探究过程中存在的问题是：没有控制压力大小不变；故小罗的结论不正确。</w:t>
      </w:r>
      <w:r>
        <w:rPr>
          <w:rFonts w:ascii="宋体" w:cs="宋体"/>
          <w:kern w:val="0"/>
          <w:szCs w:val="21"/>
        </w:rPr>
        <w:br/>
        <w:t>故答案为：</w:t>
      </w:r>
      <m:oMath>
        <m:r>
          <w:rPr>
            <w:rFonts w:ascii="Cambria Math" w:hAnsi="Cambria Math"/>
          </w:rPr>
          <m:t>(1)</m:t>
        </m:r>
      </m:oMath>
      <w:r>
        <w:rPr>
          <w:rFonts w:ascii="宋体" w:cs="宋体"/>
          <w:kern w:val="0"/>
          <w:szCs w:val="21"/>
        </w:rPr>
        <w:t>凹陷程度；</w:t>
      </w:r>
      <m:oMath>
        <m:r>
          <w:rPr>
            <w:rFonts w:ascii="Cambria Math" w:hAnsi="Cambria Math"/>
          </w:rPr>
          <m:t>(2)</m:t>
        </m:r>
      </m:oMath>
      <w:r>
        <w:rPr>
          <w:rFonts w:ascii="宋体" w:cs="宋体"/>
          <w:kern w:val="0"/>
          <w:szCs w:val="21"/>
        </w:rPr>
        <w:t>受力面积；压力越大；</w:t>
      </w:r>
      <m:oMath>
        <m:r>
          <w:rPr>
            <w:rFonts w:ascii="Cambria Math" w:hAnsi="Cambria Math"/>
          </w:rPr>
          <m:t>(3)</m:t>
        </m:r>
      </m:oMath>
      <w:r>
        <w:rPr>
          <w:rFonts w:ascii="宋体" w:cs="宋体"/>
          <w:kern w:val="0"/>
          <w:szCs w:val="21"/>
        </w:rPr>
        <w:t>①压力；受力面积越小；③小罗；没有控制压力相同。</w:t>
      </w:r>
      <w:r>
        <w:rPr>
          <w:rFonts w:ascii="宋体" w:cs="宋体"/>
          <w:kern w:val="0"/>
          <w:szCs w:val="21"/>
        </w:rPr>
        <w:br/>
      </w:r>
      <m:oMath>
        <m:r>
          <w:rPr>
            <w:rFonts w:ascii="Cambria Math" w:hAnsi="Cambria Math"/>
          </w:rPr>
          <m:t>(1)</m:t>
        </m:r>
      </m:oMath>
      <w:r>
        <w:rPr>
          <w:rFonts w:ascii="宋体" w:cs="宋体"/>
          <w:kern w:val="0"/>
          <w:szCs w:val="21"/>
        </w:rPr>
        <w:t>根据海绵的凹陷程度来比较压力的作用效果，海绵的凹陷程度越大，说明压力的作用效果越明显，用到的科学实验方法是转换法；</w:t>
      </w:r>
      <w:r>
        <w:rPr>
          <w:rFonts w:ascii="宋体" w:cs="宋体"/>
          <w:kern w:val="0"/>
          <w:szCs w:val="21"/>
        </w:rPr>
        <w:br/>
      </w:r>
      <m:oMath>
        <m:r>
          <w:rPr>
            <w:rFonts w:ascii="Cambria Math" w:hAnsi="Cambria Math"/>
          </w:rPr>
          <m:t>(2)(3)</m:t>
        </m:r>
      </m:oMath>
      <w:r>
        <w:rPr>
          <w:rFonts w:ascii="宋体" w:cs="宋体"/>
          <w:kern w:val="0"/>
          <w:szCs w:val="21"/>
        </w:rPr>
        <w:t>压力的作用效果与压力的大小和受力面积的大小有关，研究与其中一个因素的关系时，应采用控制变量法，据此分析回答；压力的作用效果用压强表示。</w:t>
      </w:r>
      <w:r>
        <w:rPr>
          <w:rFonts w:ascii="宋体" w:cs="宋体"/>
          <w:kern w:val="0"/>
          <w:szCs w:val="21"/>
        </w:rPr>
        <w:br/>
      </w:r>
      <w:r>
        <w:rPr>
          <w:rFonts w:ascii="宋体" w:cs="宋体"/>
          <w:kern w:val="0"/>
          <w:szCs w:val="21"/>
        </w:rPr>
        <w:t>本题探究“压力的作用效果跟什么因素有关”的实验，主要考查控制变量法及转换法和压强公式的应用，体现了对过程和方法的考查。</w:t>
      </w:r>
    </w:p>
    <w:p w14:paraId="7439B1FA"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高度差</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xml:space="preserve">  </w:t>
      </w:r>
      <w:r>
        <w:rPr>
          <w:rFonts w:ascii="宋体" w:cs="宋体"/>
          <w:kern w:val="0"/>
          <w:szCs w:val="21"/>
        </w:rPr>
        <w:t>同种液体在同一深度处，液体向各个方向的压强相等</w:t>
      </w:r>
      <w:r>
        <w:rPr>
          <w:rFonts w:eastAsia="Times New Roman" w:hAnsi="Times New Roman"/>
          <w:kern w:val="0"/>
          <w:szCs w:val="21"/>
        </w:rPr>
        <w:t xml:space="preserve">  </w:t>
      </w:r>
      <w:r>
        <w:rPr>
          <w:rFonts w:ascii="宋体" w:cs="宋体"/>
          <w:kern w:val="0"/>
          <w:szCs w:val="21"/>
        </w:rPr>
        <w:t>能</w:t>
      </w:r>
      <w:r>
        <w:rPr>
          <w:rFonts w:eastAsia="Times New Roman" w:hAnsi="Times New Roman"/>
          <w:kern w:val="0"/>
          <w:szCs w:val="21"/>
        </w:rPr>
        <w:t xml:space="preserve">  </w:t>
      </w:r>
      <w:r>
        <w:rPr>
          <w:rFonts w:ascii="宋体" w:cs="宋体"/>
          <w:kern w:val="0"/>
          <w:szCs w:val="21"/>
        </w:rPr>
        <w:t>丁图中盐水密度大且金属盒所处液体中较浅，而</w:t>
      </w:r>
      <w:r>
        <w:rPr>
          <w:rFonts w:eastAsia="Times New Roman" w:hAnsi="Times New Roman"/>
          <w:i/>
          <w:iCs/>
          <w:kern w:val="0"/>
          <w:szCs w:val="21"/>
        </w:rPr>
        <w:t>U</w:t>
      </w:r>
      <w:r>
        <w:rPr>
          <w:rFonts w:ascii="宋体" w:cs="宋体"/>
          <w:kern w:val="0"/>
          <w:szCs w:val="21"/>
        </w:rPr>
        <w:t>形管高度差大，液体的压强大</w:t>
      </w:r>
      <w:r>
        <w:rPr>
          <w:rFonts w:eastAsia="Times New Roman" w:hAnsi="Times New Roman"/>
          <w:kern w:val="0"/>
          <w:sz w:val="24"/>
          <w:szCs w:val="24"/>
        </w:rPr>
        <w:t> </w:t>
      </w:r>
    </w:p>
    <w:p w14:paraId="646DC2D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压强计测量液体压强时，就是靠</w:t>
      </w:r>
      <w:r>
        <w:rPr>
          <w:rFonts w:eastAsia="Times New Roman" w:hAnsi="Times New Roman"/>
          <w:i/>
          <w:iCs/>
          <w:kern w:val="0"/>
          <w:szCs w:val="21"/>
        </w:rPr>
        <w:t>U</w:t>
      </w:r>
      <w:r>
        <w:rPr>
          <w:rFonts w:ascii="宋体" w:cs="宋体"/>
          <w:kern w:val="0"/>
          <w:szCs w:val="21"/>
        </w:rPr>
        <w:t>形管两侧液面高度差来体现压强大小的，液面高度差越大，说明液体压强越大；</w:t>
      </w:r>
      <w:r>
        <w:rPr>
          <w:rFonts w:ascii="宋体" w:cs="宋体"/>
          <w:kern w:val="0"/>
          <w:szCs w:val="21"/>
        </w:rPr>
        <w:br/>
      </w:r>
      <m:oMath>
        <m:r>
          <w:rPr>
            <w:rFonts w:ascii="Cambria Math" w:hAnsi="Cambria Math"/>
          </w:rPr>
          <m:t>(2)</m:t>
        </m:r>
      </m:oMath>
      <w:r>
        <w:rPr>
          <w:rFonts w:ascii="宋体" w:cs="宋体"/>
          <w:kern w:val="0"/>
          <w:szCs w:val="21"/>
        </w:rPr>
        <w:t>①想探究液体压强大小与深度的关系，应控制液体的密度相同、金属盒的方向相同，而深度不同，故选甲、乙两次实验即可；</w:t>
      </w:r>
      <w:r>
        <w:rPr>
          <w:rFonts w:ascii="宋体" w:cs="宋体"/>
          <w:kern w:val="0"/>
          <w:szCs w:val="21"/>
        </w:rPr>
        <w:br/>
      </w:r>
      <w:r>
        <w:rPr>
          <w:rFonts w:ascii="宋体" w:cs="宋体"/>
          <w:kern w:val="0"/>
          <w:szCs w:val="21"/>
        </w:rPr>
        <w:t>②在乙、丙两次实验中，液体的密度相同，深度相同，但是金属盒的方向不同，根据实验现象可以初步得出结论：同种液体在同一深度处，液体向各个方向的压强相等；</w:t>
      </w:r>
      <w:r>
        <w:rPr>
          <w:rFonts w:ascii="宋体" w:cs="宋体"/>
          <w:kern w:val="0"/>
          <w:szCs w:val="21"/>
        </w:rPr>
        <w:br/>
        <w:t>③结合乙、丁两图可知，丁图中金属盒所处液体中较浅，而</w:t>
      </w:r>
      <w:r>
        <w:rPr>
          <w:rFonts w:eastAsia="Times New Roman" w:hAnsi="Times New Roman"/>
          <w:i/>
          <w:iCs/>
          <w:kern w:val="0"/>
          <w:szCs w:val="21"/>
        </w:rPr>
        <w:t>U</w:t>
      </w:r>
      <w:r>
        <w:rPr>
          <w:rFonts w:ascii="宋体" w:cs="宋体"/>
          <w:kern w:val="0"/>
          <w:szCs w:val="21"/>
        </w:rPr>
        <w:t>形管高度差大，说明该处的压强更大，丁图中液体的密度大，所以能初步得出液体内部压强与液体密度有关。</w:t>
      </w:r>
      <w:r>
        <w:rPr>
          <w:rFonts w:ascii="宋体" w:cs="宋体"/>
          <w:kern w:val="0"/>
          <w:szCs w:val="21"/>
        </w:rPr>
        <w:br/>
        <w:t>故答案为：</w:t>
      </w:r>
      <m:oMath>
        <m:r>
          <w:rPr>
            <w:rFonts w:ascii="Cambria Math" w:hAnsi="Cambria Math"/>
          </w:rPr>
          <m:t>(1)</m:t>
        </m:r>
      </m:oMath>
      <w:r>
        <w:rPr>
          <w:rFonts w:ascii="宋体" w:cs="宋体"/>
          <w:kern w:val="0"/>
          <w:szCs w:val="21"/>
        </w:rPr>
        <w:t>高度差；</w:t>
      </w:r>
      <w:r>
        <w:rPr>
          <w:rFonts w:ascii="宋体" w:cs="宋体"/>
          <w:kern w:val="0"/>
          <w:szCs w:val="21"/>
        </w:rPr>
        <w:br/>
      </w:r>
      <m:oMath>
        <m:r>
          <w:rPr>
            <w:rFonts w:ascii="Cambria Math" w:hAnsi="Cambria Math"/>
          </w:rPr>
          <m:t>(2)</m:t>
        </m:r>
      </m:oMath>
      <w:r>
        <w:rPr>
          <w:rFonts w:ascii="宋体" w:cs="宋体"/>
          <w:kern w:val="0"/>
          <w:szCs w:val="21"/>
        </w:rPr>
        <w:t>乙；同种液体在同一深度处，液体向各个方向的压强相等；</w:t>
      </w:r>
      <w:r>
        <w:rPr>
          <w:rFonts w:ascii="宋体" w:cs="宋体"/>
          <w:kern w:val="0"/>
          <w:szCs w:val="21"/>
        </w:rPr>
        <w:br/>
      </w:r>
      <m:oMath>
        <m:r>
          <w:rPr>
            <w:rFonts w:ascii="Cambria Math" w:hAnsi="Cambria Math"/>
          </w:rPr>
          <m:t>(3)</m:t>
        </m:r>
      </m:oMath>
      <w:r>
        <w:rPr>
          <w:rFonts w:ascii="宋体" w:cs="宋体"/>
          <w:kern w:val="0"/>
          <w:szCs w:val="21"/>
        </w:rPr>
        <w:t>能；丁图中盐水密度大且金属盒所处液体中较浅，而</w:t>
      </w:r>
      <w:r>
        <w:rPr>
          <w:rFonts w:eastAsia="Times New Roman" w:hAnsi="Times New Roman"/>
          <w:i/>
          <w:iCs/>
          <w:kern w:val="0"/>
          <w:szCs w:val="21"/>
        </w:rPr>
        <w:t>U</w:t>
      </w:r>
      <w:r>
        <w:rPr>
          <w:rFonts w:ascii="宋体" w:cs="宋体"/>
          <w:kern w:val="0"/>
          <w:szCs w:val="21"/>
        </w:rPr>
        <w:t>形管高度差大，液体的压强大。</w:t>
      </w:r>
      <w:r>
        <w:rPr>
          <w:rFonts w:ascii="宋体" w:cs="宋体"/>
          <w:kern w:val="0"/>
          <w:szCs w:val="21"/>
        </w:rPr>
        <w:br/>
      </w:r>
      <m:oMath>
        <m:r>
          <w:rPr>
            <w:rFonts w:ascii="Cambria Math" w:hAnsi="Cambria Math"/>
          </w:rPr>
          <m:t>(1)</m:t>
        </m:r>
      </m:oMath>
      <w:r>
        <w:rPr>
          <w:rFonts w:ascii="宋体" w:cs="宋体"/>
          <w:kern w:val="0"/>
          <w:szCs w:val="21"/>
        </w:rPr>
        <w:t>液体压强计就是利用</w:t>
      </w:r>
      <w:r>
        <w:rPr>
          <w:rFonts w:eastAsia="Times New Roman" w:hAnsi="Times New Roman"/>
          <w:i/>
          <w:iCs/>
          <w:kern w:val="0"/>
          <w:szCs w:val="21"/>
        </w:rPr>
        <w:t>U</w:t>
      </w:r>
      <w:r>
        <w:rPr>
          <w:rFonts w:ascii="宋体" w:cs="宋体"/>
          <w:kern w:val="0"/>
          <w:szCs w:val="21"/>
        </w:rPr>
        <w:t>形管中液面的高度差来体现压强的，压强越大，</w:t>
      </w:r>
      <w:r>
        <w:rPr>
          <w:rFonts w:eastAsia="Times New Roman" w:hAnsi="Times New Roman"/>
          <w:i/>
          <w:iCs/>
          <w:kern w:val="0"/>
          <w:szCs w:val="21"/>
        </w:rPr>
        <w:t>U</w:t>
      </w:r>
      <w:r>
        <w:rPr>
          <w:rFonts w:ascii="宋体" w:cs="宋体"/>
          <w:kern w:val="0"/>
          <w:szCs w:val="21"/>
        </w:rPr>
        <w:t>形管液面高度差越大；压强</w:t>
      </w:r>
      <w:r>
        <w:rPr>
          <w:rFonts w:ascii="宋体" w:cs="宋体"/>
          <w:kern w:val="0"/>
          <w:szCs w:val="21"/>
        </w:rPr>
        <w:lastRenderedPageBreak/>
        <w:t>计测量液体压强时，就是通过橡皮膜来感知压强的，通过橡胶管中气体压强的变化来改变</w:t>
      </w:r>
      <w:r>
        <w:rPr>
          <w:rFonts w:eastAsia="Times New Roman" w:hAnsi="Times New Roman"/>
          <w:i/>
          <w:iCs/>
          <w:kern w:val="0"/>
          <w:szCs w:val="21"/>
        </w:rPr>
        <w:t>U</w:t>
      </w:r>
      <w:r>
        <w:rPr>
          <w:rFonts w:ascii="宋体" w:cs="宋体"/>
          <w:kern w:val="0"/>
          <w:szCs w:val="21"/>
        </w:rPr>
        <w:t>形管中液面高度差的。</w:t>
      </w:r>
      <w:r>
        <w:rPr>
          <w:rFonts w:ascii="宋体" w:cs="宋体"/>
          <w:kern w:val="0"/>
          <w:szCs w:val="21"/>
        </w:rPr>
        <w:br/>
      </w:r>
      <m:oMath>
        <m:r>
          <w:rPr>
            <w:rFonts w:ascii="Cambria Math" w:hAnsi="Cambria Math"/>
          </w:rPr>
          <m:t>(2)</m:t>
        </m:r>
      </m:oMath>
      <w:r>
        <w:rPr>
          <w:rFonts w:ascii="宋体" w:cs="宋体"/>
          <w:kern w:val="0"/>
          <w:szCs w:val="21"/>
        </w:rPr>
        <w:t>液体内部的压强与液体的深度和密度都有关系，在实验中，应控制其中的一个量保持不变，才能观察压强与另一个量的关系，从控制变量法的角度可判断此题的实验过程。</w:t>
      </w:r>
      <w:r>
        <w:rPr>
          <w:rFonts w:ascii="宋体" w:cs="宋体"/>
          <w:kern w:val="0"/>
          <w:szCs w:val="21"/>
        </w:rPr>
        <w:br/>
      </w:r>
      <w:r>
        <w:rPr>
          <w:rFonts w:ascii="宋体" w:cs="宋体"/>
          <w:kern w:val="0"/>
          <w:szCs w:val="21"/>
        </w:rPr>
        <w:t>掌握液体压强大小的影响因素，利用控制变量法和转换法探究液体压强大小的影响因素。</w:t>
      </w:r>
    </w:p>
    <w:p w14:paraId="61D7EDFE"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由于卡车在平直的公路上匀速直线行驶，卡车受到的牵引力与阻力是一对平衡力，大小相等，方向相反，即</w:t>
      </w:r>
      <m:oMath>
        <m:r>
          <w:rPr>
            <w:rFonts w:ascii="Cambria Math" w:hAnsi="Cambria Math"/>
          </w:rPr>
          <m:t>f=F=3000N</m:t>
        </m:r>
      </m:oMath>
      <w:r>
        <w:rPr>
          <w:rFonts w:ascii="宋体" w:cs="宋体"/>
          <w:kern w:val="0"/>
          <w:szCs w:val="21"/>
        </w:rPr>
        <w:t>，因为牵引力水平向左，所以摩擦力水平向右；</w:t>
      </w:r>
      <w:r>
        <w:rPr>
          <w:rFonts w:ascii="宋体" w:cs="宋体"/>
          <w:kern w:val="0"/>
          <w:szCs w:val="21"/>
        </w:rPr>
        <w:br/>
      </w:r>
      <m:oMath>
        <m:r>
          <w:rPr>
            <w:rFonts w:ascii="Cambria Math" w:hAnsi="Cambria Math"/>
          </w:rPr>
          <m:t>(2)</m:t>
        </m:r>
      </m:oMath>
      <w:r>
        <w:rPr>
          <w:rFonts w:ascii="宋体" w:cs="宋体"/>
          <w:kern w:val="0"/>
          <w:szCs w:val="21"/>
        </w:rPr>
        <w:t>卡车受到路面的阻力大小为整辆车总重的</w:t>
      </w:r>
      <m:oMath>
        <m:r>
          <w:rPr>
            <w:rFonts w:ascii="Cambria Math" w:hAnsi="Cambria Math"/>
          </w:rPr>
          <m:t>0.2</m:t>
        </m:r>
      </m:oMath>
      <w:r>
        <w:rPr>
          <w:rFonts w:ascii="宋体" w:cs="宋体"/>
          <w:kern w:val="0"/>
          <w:szCs w:val="21"/>
        </w:rPr>
        <w:t>倍，即</w:t>
      </w:r>
      <m:oMath>
        <m:r>
          <w:rPr>
            <w:rFonts w:ascii="Cambria Math" w:hAnsi="Cambria Math"/>
          </w:rPr>
          <m:t>f=0.2G</m:t>
        </m:r>
      </m:oMath>
      <w:r>
        <w:rPr>
          <w:rFonts w:ascii="宋体" w:cs="宋体"/>
          <w:kern w:val="0"/>
          <w:szCs w:val="21"/>
        </w:rPr>
        <w:t>，</w:t>
      </w:r>
      <w:r>
        <w:rPr>
          <w:rFonts w:ascii="宋体" w:cs="宋体"/>
          <w:kern w:val="0"/>
          <w:szCs w:val="21"/>
        </w:rPr>
        <w:br/>
      </w:r>
      <w:r>
        <w:rPr>
          <w:rFonts w:ascii="宋体" w:cs="宋体"/>
          <w:kern w:val="0"/>
          <w:szCs w:val="21"/>
        </w:rPr>
        <w:t>则卡车和钢卷所受的总重</w:t>
      </w:r>
      <m:oMath>
        <m:sSub>
          <m:sSubPr>
            <m:ctrlPr>
              <w:rPr>
                <w:rFonts w:ascii="Cambria Math" w:hAnsi="Cambria Math"/>
              </w:rPr>
            </m:ctrlPr>
          </m:sSubPr>
          <m:e>
            <m:r>
              <w:rPr>
                <w:rFonts w:ascii="Cambria Math" w:hAnsi="Cambria Math"/>
              </w:rPr>
              <m:t>G</m:t>
            </m:r>
          </m:e>
          <m:sub>
            <m:r>
              <w:rPr>
                <w:rFonts w:ascii="Cambria Math" w:hAnsi="Cambria Math"/>
              </w:rPr>
              <m:t>总</m:t>
            </m:r>
          </m:sub>
        </m:sSub>
      </m:oMath>
      <w:r>
        <w:rPr>
          <w:rFonts w:ascii="宋体" w:cs="宋体"/>
          <w:kern w:val="0"/>
          <w:szCs w:val="21"/>
        </w:rPr>
        <w:t>的大小为：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0.2</m:t>
            </m:r>
          </m:den>
        </m:f>
        <m:r>
          <w:rPr>
            <w:rFonts w:ascii="Cambria Math" w:hAnsi="Cambria Math"/>
          </w:rPr>
          <m:t>=</m:t>
        </m:r>
        <m:f>
          <m:fPr>
            <m:ctrlPr>
              <w:rPr>
                <w:rFonts w:ascii="Cambria Math" w:hAnsi="Cambria Math"/>
              </w:rPr>
            </m:ctrlPr>
          </m:fPr>
          <m:num>
            <m:r>
              <w:rPr>
                <w:rFonts w:ascii="Cambria Math" w:hAnsi="Cambria Math"/>
                <w:sz w:val="24"/>
                <w:szCs w:val="24"/>
              </w:rPr>
              <m:t>3000N</m:t>
            </m:r>
          </m:num>
          <m:den>
            <m:r>
              <w:rPr>
                <w:rFonts w:ascii="Cambria Math" w:hAnsi="Cambria Math"/>
                <w:sz w:val="24"/>
                <w:szCs w:val="24"/>
              </w:rPr>
              <m:t>0.2</m:t>
            </m:r>
          </m:den>
        </m:f>
        <m:r>
          <w:rPr>
            <w:rFonts w:ascii="Cambria Math" w:hAnsi="Cambria Math"/>
          </w:rPr>
          <m:t>=15000N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当卡车卸掉</w:t>
      </w:r>
      <w:r>
        <w:rPr>
          <w:rFonts w:eastAsia="Times New Roman" w:hAnsi="Times New Roman"/>
          <w:kern w:val="0"/>
          <w:szCs w:val="21"/>
        </w:rPr>
        <w:t>300</w:t>
      </w:r>
      <w:r>
        <w:rPr>
          <w:rFonts w:eastAsia="Times New Roman" w:hAnsi="Times New Roman"/>
          <w:i/>
          <w:iCs/>
          <w:kern w:val="0"/>
          <w:szCs w:val="21"/>
        </w:rPr>
        <w:t>kg</w:t>
      </w:r>
      <w:r>
        <w:rPr>
          <w:rFonts w:ascii="宋体" w:cs="宋体"/>
          <w:kern w:val="0"/>
          <w:szCs w:val="21"/>
        </w:rPr>
        <w:t>的钢卷后，</w:t>
      </w:r>
      <w:r>
        <w:rPr>
          <w:rFonts w:eastAsia="Times New Roman" w:hAnsi="Times New Roman"/>
          <w:kern w:val="0"/>
          <w:szCs w:val="21"/>
        </w:rPr>
        <w:t>300</w:t>
      </w:r>
      <w:r>
        <w:rPr>
          <w:rFonts w:eastAsia="Times New Roman" w:hAnsi="Times New Roman"/>
          <w:i/>
          <w:iCs/>
          <w:kern w:val="0"/>
          <w:szCs w:val="21"/>
        </w:rPr>
        <w:t>kg</w:t>
      </w:r>
      <w:r>
        <w:rPr>
          <w:rFonts w:ascii="宋体" w:cs="宋体"/>
          <w:kern w:val="0"/>
          <w:szCs w:val="21"/>
        </w:rPr>
        <w:t>的钢卷重力</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=300kg×10N/kg=3000N</m:t>
        </m:r>
      </m:oMath>
      <w:r>
        <w:rPr>
          <w:rFonts w:ascii="宋体" w:cs="宋体"/>
          <w:kern w:val="0"/>
          <w:szCs w:val="21"/>
        </w:rPr>
        <w:t>，</w:t>
      </w:r>
      <w:r>
        <w:rPr>
          <w:rFonts w:ascii="宋体" w:cs="宋体"/>
          <w:kern w:val="0"/>
          <w:szCs w:val="21"/>
        </w:rPr>
        <w:br/>
      </w:r>
      <w:r>
        <w:rPr>
          <w:rFonts w:ascii="宋体" w:cs="宋体"/>
          <w:kern w:val="0"/>
          <w:szCs w:val="21"/>
        </w:rPr>
        <w:t>总重力</w:t>
      </w:r>
      <m:oMath>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=15000N-3000N=12000N</m:t>
        </m:r>
      </m:oMath>
      <w:r>
        <w:rPr>
          <w:rFonts w:ascii="宋体" w:cs="宋体"/>
          <w:kern w:val="0"/>
          <w:szCs w:val="21"/>
        </w:rPr>
        <w:t>，新的阻力</w:t>
      </w:r>
      <m:oMath>
        <m:r>
          <w:rPr>
            <w:rFonts w:ascii="Cambria Math" w:hAnsi="Cambria Math"/>
          </w:rPr>
          <m:t>f'=0.2</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=0.2×12000N=2400N</m:t>
        </m:r>
      </m:oMath>
      <w:r>
        <w:rPr>
          <w:rFonts w:ascii="宋体" w:cs="宋体"/>
          <w:kern w:val="0"/>
          <w:szCs w:val="21"/>
        </w:rPr>
        <w:t>，继续匀速直线运动，</w:t>
      </w:r>
      <w:r>
        <w:rPr>
          <w:rFonts w:ascii="宋体" w:cs="宋体"/>
          <w:kern w:val="0"/>
          <w:szCs w:val="21"/>
        </w:rPr>
        <w:br/>
      </w:r>
      <w:r>
        <w:rPr>
          <w:rFonts w:ascii="宋体" w:cs="宋体"/>
          <w:kern w:val="0"/>
          <w:szCs w:val="21"/>
        </w:rPr>
        <w:t>牵引力</w:t>
      </w:r>
      <m:oMath>
        <m:r>
          <w:rPr>
            <w:rFonts w:ascii="Cambria Math" w:hAnsi="Cambria Math"/>
          </w:rPr>
          <m:t>F'=f'</m:t>
        </m:r>
      </m:oMath>
      <w:r>
        <w:rPr>
          <w:rFonts w:ascii="宋体" w:cs="宋体"/>
          <w:kern w:val="0"/>
          <w:szCs w:val="21"/>
        </w:rPr>
        <w:t>变</w:t>
      </w:r>
      <m:oMath>
        <m:r>
          <w:rPr>
            <w:rFonts w:ascii="Cambria Math" w:hAnsi="Cambria Math"/>
          </w:rPr>
          <m:t>=2400N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车受到路面的摩擦阻力</w:t>
      </w:r>
      <w:r>
        <w:rPr>
          <w:rFonts w:eastAsia="Times New Roman" w:hAnsi="Times New Roman"/>
          <w:i/>
          <w:iCs/>
          <w:kern w:val="0"/>
          <w:szCs w:val="21"/>
        </w:rPr>
        <w:t>f</w:t>
      </w:r>
      <w:r>
        <w:rPr>
          <w:rFonts w:ascii="宋体" w:cs="宋体"/>
          <w:kern w:val="0"/>
          <w:szCs w:val="21"/>
        </w:rPr>
        <w:t>的大小为</w:t>
      </w:r>
      <w:r>
        <w:rPr>
          <w:rFonts w:eastAsia="Times New Roman" w:hAnsi="Times New Roman"/>
          <w:kern w:val="0"/>
          <w:szCs w:val="21"/>
        </w:rPr>
        <w:t>3000</w:t>
      </w:r>
      <w:r>
        <w:rPr>
          <w:rFonts w:eastAsia="Times New Roman" w:hAnsi="Times New Roman"/>
          <w:i/>
          <w:iCs/>
          <w:kern w:val="0"/>
          <w:szCs w:val="21"/>
        </w:rPr>
        <w:t>N</w:t>
      </w:r>
      <w:r>
        <w:rPr>
          <w:rFonts w:ascii="宋体" w:cs="宋体"/>
          <w:kern w:val="0"/>
          <w:szCs w:val="21"/>
        </w:rPr>
        <w:t>，方向水平向右；</w:t>
      </w:r>
      <w:r>
        <w:rPr>
          <w:rFonts w:ascii="宋体" w:cs="宋体"/>
          <w:kern w:val="0"/>
          <w:szCs w:val="21"/>
        </w:rPr>
        <w:br/>
      </w:r>
      <m:oMath>
        <m:r>
          <w:rPr>
            <w:rFonts w:ascii="Cambria Math" w:hAnsi="Cambria Math"/>
          </w:rPr>
          <m:t>(2)</m:t>
        </m:r>
      </m:oMath>
      <w:r>
        <w:rPr>
          <w:rFonts w:ascii="宋体" w:cs="宋体"/>
          <w:kern w:val="0"/>
          <w:szCs w:val="21"/>
        </w:rPr>
        <w:t>卡车和钢卷所受的总重</w:t>
      </w:r>
      <m:oMath>
        <m:sSub>
          <m:sSubPr>
            <m:ctrlPr>
              <w:rPr>
                <w:rFonts w:ascii="Cambria Math" w:hAnsi="Cambria Math"/>
              </w:rPr>
            </m:ctrlPr>
          </m:sSubPr>
          <m:e>
            <m:r>
              <w:rPr>
                <w:rFonts w:ascii="Cambria Math" w:hAnsi="Cambria Math"/>
              </w:rPr>
              <m:t>G</m:t>
            </m:r>
          </m:e>
          <m:sub>
            <m:r>
              <w:rPr>
                <w:rFonts w:ascii="Cambria Math" w:hAnsi="Cambria Math"/>
              </w:rPr>
              <m:t>总</m:t>
            </m:r>
          </m:sub>
        </m:sSub>
      </m:oMath>
      <w:r>
        <w:rPr>
          <w:rFonts w:ascii="宋体" w:cs="宋体"/>
          <w:kern w:val="0"/>
          <w:szCs w:val="21"/>
        </w:rPr>
        <w:t>的大小为</w:t>
      </w:r>
      <w:r>
        <w:rPr>
          <w:rFonts w:eastAsia="Times New Roman" w:hAnsi="Times New Roman"/>
          <w:kern w:val="0"/>
          <w:szCs w:val="21"/>
        </w:rPr>
        <w:t>15000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需要的水平牵引力为</w:t>
      </w:r>
      <w:r>
        <w:rPr>
          <w:rFonts w:eastAsia="Times New Roman" w:hAnsi="Times New Roman"/>
          <w:kern w:val="0"/>
          <w:szCs w:val="21"/>
        </w:rPr>
        <w:t>2400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33D22535" w14:textId="77777777" w:rsidR="00BC4DC9" w:rsidRDefault="00000000">
      <w:pPr>
        <w:spacing w:line="360" w:lineRule="auto"/>
      </w:pPr>
      <w:r>
        <w:rPr>
          <w:rFonts w:ascii="宋体" w:cs="宋体"/>
          <w:color w:val="3333FF"/>
          <w:kern w:val="0"/>
          <w:szCs w:val="21"/>
        </w:rPr>
        <w:t>【解析】</w:t>
      </w:r>
      <m:oMath>
        <m:r>
          <w:rPr>
            <w:rFonts w:ascii="Cambria Math" w:hAnsi="Cambria Math"/>
          </w:rPr>
          <m:t>(1)(2)</m:t>
        </m:r>
      </m:oMath>
      <w:r>
        <w:rPr>
          <w:rFonts w:ascii="宋体" w:cs="宋体"/>
          <w:kern w:val="0"/>
          <w:szCs w:val="21"/>
        </w:rPr>
        <w:t>由于卡车在平直的公路上匀速直线行驶，卡车受到的牵引力与阻力是一对平衡力，大小相等，利用</w:t>
      </w:r>
      <m:oMath>
        <m:r>
          <w:rPr>
            <w:rFonts w:ascii="Cambria Math" w:hAnsi="Cambria Math"/>
          </w:rPr>
          <m:t>F=f=0.2G</m:t>
        </m:r>
      </m:oMath>
      <w:r>
        <w:rPr>
          <w:rFonts w:ascii="宋体" w:cs="宋体"/>
          <w:kern w:val="0"/>
          <w:szCs w:val="21"/>
        </w:rPr>
        <w:t>求卡车总重和摩擦阻力</w:t>
      </w:r>
      <w:r>
        <w:rPr>
          <w:rFonts w:eastAsia="Times New Roman" w:hAnsi="Times New Roman"/>
          <w:i/>
          <w:iCs/>
          <w:kern w:val="0"/>
          <w:szCs w:val="21"/>
        </w:rPr>
        <w:t>f</w:t>
      </w:r>
      <w:r>
        <w:rPr>
          <w:rFonts w:ascii="宋体" w:cs="宋体"/>
          <w:kern w:val="0"/>
          <w:szCs w:val="21"/>
        </w:rPr>
        <w:t>的大小以及方向；</w:t>
      </w:r>
      <w:r>
        <w:rPr>
          <w:rFonts w:ascii="宋体" w:cs="宋体"/>
          <w:kern w:val="0"/>
          <w:szCs w:val="21"/>
        </w:rPr>
        <w:br/>
      </w:r>
      <m:oMath>
        <m:r>
          <w:rPr>
            <w:rFonts w:ascii="Cambria Math" w:hAnsi="Cambria Math"/>
          </w:rPr>
          <m:t>(3)</m:t>
        </m:r>
      </m:oMath>
      <w:r>
        <w:rPr>
          <w:rFonts w:ascii="宋体" w:cs="宋体"/>
          <w:kern w:val="0"/>
          <w:szCs w:val="21"/>
        </w:rPr>
        <w:t>卸掉</w:t>
      </w:r>
      <w:r>
        <w:rPr>
          <w:rFonts w:eastAsia="Times New Roman" w:hAnsi="Times New Roman"/>
          <w:kern w:val="0"/>
          <w:szCs w:val="21"/>
        </w:rPr>
        <w:t>300</w:t>
      </w:r>
      <w:r>
        <w:rPr>
          <w:rFonts w:eastAsia="Times New Roman" w:hAnsi="Times New Roman"/>
          <w:i/>
          <w:iCs/>
          <w:kern w:val="0"/>
          <w:szCs w:val="21"/>
        </w:rPr>
        <w:t>kg</w:t>
      </w:r>
      <w:r>
        <w:rPr>
          <w:rFonts w:ascii="宋体" w:cs="宋体"/>
          <w:kern w:val="0"/>
          <w:szCs w:val="21"/>
        </w:rPr>
        <w:t>钢卷后，总重力改变，新的阻力变成</w:t>
      </w:r>
      <m:oMath>
        <m:r>
          <w:rPr>
            <w:rFonts w:ascii="Cambria Math" w:hAnsi="Cambria Math"/>
          </w:rPr>
          <m:t>0.2G'</m:t>
        </m:r>
      </m:oMath>
      <w:r>
        <w:rPr>
          <w:rFonts w:ascii="宋体" w:cs="宋体"/>
          <w:kern w:val="0"/>
          <w:szCs w:val="21"/>
        </w:rPr>
        <w:t>，卡车受到的牵引力与阻力是一对平衡力。</w:t>
      </w:r>
      <w:r>
        <w:rPr>
          <w:rFonts w:ascii="宋体" w:cs="宋体"/>
          <w:kern w:val="0"/>
          <w:szCs w:val="21"/>
        </w:rPr>
        <w:br/>
      </w:r>
      <w:r>
        <w:rPr>
          <w:rFonts w:ascii="宋体" w:cs="宋体"/>
          <w:kern w:val="0"/>
          <w:szCs w:val="21"/>
        </w:rPr>
        <w:t>本题为力学综合题，考查了二力平衡条件的应用以及惯性的知识，是一道综合题，但难度不大。</w:t>
      </w:r>
    </w:p>
    <w:p w14:paraId="1FEA265E"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该无人机的重力</w:t>
      </w:r>
      <m:oMath>
        <m:r>
          <w:rPr>
            <w:rFonts w:ascii="Cambria Math" w:hAnsi="Cambria Math"/>
          </w:rPr>
          <m:t>G=mg=5kg×10N/kg=50N</m:t>
        </m:r>
      </m:oMath>
      <w:r>
        <w:rPr>
          <w:rFonts w:ascii="宋体" w:cs="宋体"/>
          <w:kern w:val="0"/>
          <w:szCs w:val="21"/>
        </w:rPr>
        <w:t>；</w:t>
      </w:r>
      <w:r>
        <w:rPr>
          <w:rFonts w:ascii="宋体" w:cs="宋体"/>
          <w:kern w:val="0"/>
          <w:szCs w:val="21"/>
        </w:rPr>
        <w:br/>
      </w:r>
      <w:r>
        <w:rPr>
          <w:rFonts w:ascii="宋体" w:cs="宋体"/>
          <w:kern w:val="0"/>
          <w:szCs w:val="21"/>
        </w:rPr>
        <w:t>接触面积</w:t>
      </w:r>
      <m:oMath>
        <m:r>
          <w:rPr>
            <w:rFonts w:ascii="Cambria Math" w:hAnsi="Cambria Math"/>
          </w:rPr>
          <m:t>S=800c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=800×</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=0.08</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对水平地面的压力</w:t>
      </w:r>
      <m:oMath>
        <m:r>
          <w:rPr>
            <w:rFonts w:ascii="Cambria Math" w:hAnsi="Cambria Math"/>
          </w:rPr>
          <m:t>F=G=50N</m:t>
        </m:r>
      </m:oMath>
      <w:r>
        <w:rPr>
          <w:rFonts w:ascii="宋体" w:cs="宋体"/>
          <w:kern w:val="0"/>
          <w:szCs w:val="21"/>
        </w:rPr>
        <w:t>；</w:t>
      </w:r>
      <w:r>
        <w:rPr>
          <w:rFonts w:ascii="宋体" w:cs="宋体"/>
          <w:kern w:val="0"/>
          <w:szCs w:val="21"/>
        </w:rPr>
        <w:br/>
      </w:r>
      <w:r>
        <w:rPr>
          <w:rFonts w:ascii="宋体" w:cs="宋体"/>
          <w:kern w:val="0"/>
          <w:szCs w:val="21"/>
        </w:rPr>
        <w:t>该无人机空机状态停放时对水平地面的压强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50N</m:t>
            </m:r>
          </m:num>
          <m:den>
            <m:r>
              <w:rPr>
                <w:rFonts w:ascii="Cambria Math" w:hAnsi="Cambria Math"/>
                <w:sz w:val="24"/>
                <w:szCs w:val="24"/>
              </w:rPr>
              <m:t>0.08</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=625Pa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无人机可装农药的质量</w:t>
      </w:r>
      <m:oMath>
        <m:sSub>
          <m:sSubPr>
            <m:ctrlPr>
              <w:rPr>
                <w:rFonts w:ascii="Cambria Math" w:hAnsi="Cambria Math"/>
              </w:rPr>
            </m:ctrlPr>
          </m:sSubPr>
          <m:e>
            <m:r>
              <w:rPr>
                <w:rFonts w:ascii="Cambria Math" w:hAnsi="Cambria Math"/>
              </w:rPr>
              <m:t>m</m:t>
            </m:r>
          </m:e>
          <m:sub>
            <m:r>
              <w:rPr>
                <w:rFonts w:ascii="Cambria Math" w:hAnsi="Cambria Math"/>
              </w:rPr>
              <m:t>农药</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-m=32kg-5kg=27kg</m:t>
        </m:r>
      </m:oMath>
      <w:r>
        <w:rPr>
          <w:rFonts w:ascii="宋体" w:cs="宋体"/>
          <w:kern w:val="0"/>
          <w:szCs w:val="21"/>
        </w:rPr>
        <w:t>；</w:t>
      </w:r>
      <w:r>
        <w:rPr>
          <w:rFonts w:ascii="宋体" w:cs="宋体"/>
          <w:kern w:val="0"/>
          <w:szCs w:val="21"/>
        </w:rPr>
        <w:br/>
      </w:r>
      <w:r>
        <w:rPr>
          <w:rFonts w:ascii="宋体" w:cs="宋体"/>
          <w:kern w:val="0"/>
          <w:szCs w:val="21"/>
        </w:rPr>
        <w:lastRenderedPageBreak/>
        <w:t>该无人机可装农药的最大体积</w:t>
      </w:r>
      <m:oMath>
        <m:sSub>
          <m:sSubPr>
            <m:ctrlPr>
              <w:rPr>
                <w:rFonts w:ascii="Cambria Math" w:hAnsi="Cambria Math"/>
              </w:rPr>
            </m:ctrlPr>
          </m:sSubPr>
          <m:e>
            <m:r>
              <w:rPr>
                <w:rFonts w:ascii="Cambria Math" w:hAnsi="Cambria Math"/>
              </w:rPr>
              <m:t>V</m:t>
            </m:r>
          </m:e>
          <m:sub>
            <m:r>
              <w:rPr>
                <w:rFonts w:ascii="Cambria Math" w:hAnsi="Cambria Math"/>
              </w:rPr>
              <m:t>农药</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农药</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农药</m:t>
                </m:r>
              </m:sub>
            </m:sSub>
          </m:den>
        </m:f>
        <m:r>
          <w:rPr>
            <w:rFonts w:ascii="Cambria Math" w:hAnsi="Cambria Math"/>
          </w:rPr>
          <m:t>=</m:t>
        </m:r>
        <m:f>
          <m:fPr>
            <m:ctrlPr>
              <w:rPr>
                <w:rFonts w:ascii="Cambria Math" w:hAnsi="Cambria Math"/>
              </w:rPr>
            </m:ctrlPr>
          </m:fPr>
          <m:num>
            <m:r>
              <w:rPr>
                <w:rFonts w:ascii="Cambria Math" w:hAnsi="Cambria Math"/>
                <w:sz w:val="24"/>
                <w:szCs w:val="24"/>
              </w:rPr>
              <m:t>27kg</m:t>
            </m:r>
          </m:num>
          <m:den>
            <m:r>
              <w:rPr>
                <w:rFonts w:ascii="Cambria Math" w:hAnsi="Cambria Math"/>
                <w:sz w:val="24"/>
                <w:szCs w:val="24"/>
              </w:rPr>
              <m:t>0.9×</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=0.03</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该无人机空机状态停放时对水平地面的压强为</w:t>
      </w:r>
      <w:r>
        <w:rPr>
          <w:rFonts w:eastAsia="Times New Roman" w:hAnsi="Times New Roman"/>
          <w:kern w:val="0"/>
          <w:szCs w:val="21"/>
        </w:rPr>
        <w:t>625</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该无人机可装农药的最大体积为</w:t>
      </w:r>
      <m:oMath>
        <m:r>
          <w:rPr>
            <w:rFonts w:ascii="Cambria Math" w:hAnsi="Cambria Math"/>
          </w:rPr>
          <m:t>0.03</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74CE9BE4"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求出无人机的重力，无人机水平停放时对水平地面的压力</w:t>
      </w:r>
      <m:oMath>
        <m:r>
          <w:rPr>
            <w:rFonts w:ascii="Cambria Math" w:hAnsi="Cambria Math"/>
          </w:rPr>
          <m:t>F=G</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计算该无人机空机状态停放时对水平地面的压强；</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m</m:t>
            </m:r>
          </m:e>
          <m:sub>
            <m:r>
              <w:rPr>
                <w:rFonts w:ascii="Cambria Math" w:hAnsi="Cambria Math"/>
              </w:rPr>
              <m:t>农药</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m:t>
        </m:r>
      </m:oMath>
      <w:r>
        <w:rPr>
          <w:rFonts w:ascii="宋体" w:cs="宋体"/>
          <w:kern w:val="0"/>
          <w:szCs w:val="21"/>
        </w:rPr>
        <w:t>求出无人机可装农药的质量，根据</w:t>
      </w:r>
      <m:oMath>
        <m:sSub>
          <m:sSubPr>
            <m:ctrlPr>
              <w:rPr>
                <w:rFonts w:ascii="Cambria Math" w:hAnsi="Cambria Math"/>
              </w:rPr>
            </m:ctrlPr>
          </m:sSubPr>
          <m:e>
            <m:r>
              <w:rPr>
                <w:rFonts w:ascii="Cambria Math" w:hAnsi="Cambria Math"/>
              </w:rPr>
              <m:t>V</m:t>
            </m:r>
          </m:e>
          <m:sub>
            <m:r>
              <w:rPr>
                <w:rFonts w:ascii="Cambria Math" w:hAnsi="Cambria Math"/>
              </w:rPr>
              <m:t>农药</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农药</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农药</m:t>
                </m:r>
              </m:sub>
            </m:sSub>
          </m:den>
        </m:f>
      </m:oMath>
      <w:r>
        <w:rPr>
          <w:rFonts w:ascii="宋体" w:cs="宋体"/>
          <w:kern w:val="0"/>
          <w:szCs w:val="21"/>
        </w:rPr>
        <w:t>计算该无人机可装农药的最大体积。</w:t>
      </w:r>
      <w:r>
        <w:rPr>
          <w:rFonts w:ascii="宋体" w:cs="宋体"/>
          <w:kern w:val="0"/>
          <w:szCs w:val="21"/>
        </w:rPr>
        <w:br/>
      </w:r>
      <w:r>
        <w:rPr>
          <w:rFonts w:ascii="宋体" w:cs="宋体"/>
          <w:kern w:val="0"/>
          <w:szCs w:val="21"/>
        </w:rPr>
        <w:t>此题考查了重力的计算、压强的计算、密度公式的应用，难度不大，属基础题。</w:t>
      </w:r>
    </w:p>
    <w:sectPr w:rsidR="00BC4DC9" w:rsidSect="003339B2">
      <w:headerReference w:type="default" r:id="rId34"/>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57583" w14:textId="77777777" w:rsidR="003339B2" w:rsidRDefault="003339B2">
      <w:r>
        <w:separator/>
      </w:r>
    </w:p>
  </w:endnote>
  <w:endnote w:type="continuationSeparator" w:id="0">
    <w:p w14:paraId="2AB94049" w14:textId="77777777" w:rsidR="003339B2" w:rsidRDefault="0033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F419E" w14:textId="4D565CDD"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7B1A62">
      <w:rPr>
        <w:noProof/>
      </w:rPr>
      <w:instrText>7</w:instrText>
    </w:r>
    <w:r>
      <w:fldChar w:fldCharType="end"/>
    </w:r>
    <w:r>
      <w:instrText xml:space="preserve"> </w:instrText>
    </w:r>
    <w:r>
      <w:fldChar w:fldCharType="separate"/>
    </w:r>
    <w:r w:rsidR="007B1A62">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B1A62">
      <w:rPr>
        <w:noProof/>
      </w:rPr>
      <w:instrText>15</w:instrText>
    </w:r>
    <w:r>
      <w:fldChar w:fldCharType="end"/>
    </w:r>
    <w:r>
      <w:instrText xml:space="preserve"> </w:instrText>
    </w:r>
    <w:r>
      <w:fldChar w:fldCharType="separate"/>
    </w:r>
    <w:r w:rsidR="007B1A62">
      <w:rPr>
        <w:noProof/>
      </w:rPr>
      <w:t>15</w:t>
    </w:r>
    <w:r>
      <w:fldChar w:fldCharType="end"/>
    </w:r>
    <w:r>
      <w:rPr>
        <w:rFonts w:hint="eastAsia"/>
      </w:rPr>
      <w:t>页</w:t>
    </w:r>
  </w:p>
  <w:p w14:paraId="60A4FD6C"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0326A" w14:textId="77777777" w:rsidR="003339B2" w:rsidRDefault="003339B2">
      <w:r>
        <w:separator/>
      </w:r>
    </w:p>
  </w:footnote>
  <w:footnote w:type="continuationSeparator" w:id="0">
    <w:p w14:paraId="278A133C" w14:textId="77777777" w:rsidR="003339B2" w:rsidRDefault="00333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FF26"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4100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339B2"/>
    <w:rsid w:val="007B1A62"/>
    <w:rsid w:val="0094729D"/>
    <w:rsid w:val="00997F75"/>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A65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56221696-f57b-4561-bb30-7207b9d30c9e;0f2435d88-173d-4c08-b032-9c8cab7d87ae,46c48fc89-cd93-4883-bd2b-d5e20ed8bc61,a2a788dcd-f0b3-477a-8d46-23c8aa4c2bc9,520939120-0e7b-43ff-ab15-01f62ab81c26,79f9af3f1-af0f-45d8-8e8c-8ac3e4e2f517,16925f2bc-e22c-4777-8a13-52f06534de64,d95279a9e-ac1e-4cd5-b870-0fa14329aac3,4539888ae-dc60-46ac-a84f-37a20a37e580,6a272b898-71b8-4843-9f8f-30166cb3d429,37915d499-6afd-46cc-8e58-52fb82e98dc2,20a7039aa-bcd3-490f-982a-905b54505168,656206ae6-d244-4fdf-b25b-68b845251e78,164198dc4-d3ae-4411-956c-5162d3a63245,b9c2e1ff7-0150-4f51-85f0-eff5adb90c0f,a1b42a4cc-a9e0-41e6-b548-a2bd87625c32,ede131aba-21bd-4cd1-b43d-09bc5f5065e8,fb0488452-c5f4-460d-8107-24a751b27fc3,0d44c1b54-b8d5-4420-8cb5-fc6f84e46dcc,cc944c623-10bd-43aa-9645-e5c9ebb11a3e,c02516170-2360-4da5-9d01-e3e939ae77e8,f610cfb1d-eeae-49f3-be81-33db4ec8973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6CD17-F9F0-4774-93B9-C8197A0156F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1556</Words>
  <Characters>8873</Characters>
  <Application>Microsoft Office Word</Application>
  <DocSecurity>0</DocSecurity>
  <Lines>73</Lines>
  <Paragraphs>20</Paragraphs>
  <ScaleCrop>false</ScaleCrop>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2024-04-25T23:59:00Z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