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EA87" w14:textId="399F48AF" w:rsidR="00F500B7" w:rsidRPr="00C05ACE" w:rsidRDefault="007E7951" w:rsidP="00B33CCB">
      <w:pPr>
        <w:adjustRightInd w:val="0"/>
        <w:snapToGrid w:val="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7E7951">
        <w:rPr>
          <w:rFonts w:ascii="黑体" w:eastAsia="黑体" w:hAnsi="黑体" w:hint="eastAsia"/>
          <w:color w:val="FF0000"/>
          <w:sz w:val="32"/>
          <w:szCs w:val="32"/>
        </w:rPr>
        <w:t>安徽省阜阳市颍州区</w:t>
      </w:r>
      <w:r w:rsidR="005F3724" w:rsidRPr="005F3724">
        <w:rPr>
          <w:rFonts w:ascii="黑体" w:eastAsia="黑体" w:hAnsi="黑体" w:hint="eastAsia"/>
          <w:color w:val="FF0000"/>
          <w:sz w:val="32"/>
          <w:szCs w:val="32"/>
        </w:rPr>
        <w:t>2023-2024学年</w:t>
      </w:r>
      <w:r w:rsidR="003304C6">
        <w:rPr>
          <w:rFonts w:ascii="黑体" w:eastAsia="黑体" w:hAnsi="黑体" w:hint="eastAsia"/>
          <w:color w:val="FF0000"/>
          <w:sz w:val="32"/>
          <w:szCs w:val="32"/>
        </w:rPr>
        <w:t>九</w:t>
      </w:r>
      <w:r w:rsidR="005F3724" w:rsidRPr="005F3724">
        <w:rPr>
          <w:rFonts w:ascii="黑体" w:eastAsia="黑体" w:hAnsi="黑体" w:hint="eastAsia"/>
          <w:color w:val="FF0000"/>
          <w:sz w:val="32"/>
          <w:szCs w:val="32"/>
        </w:rPr>
        <w:t>年级上学期期末物理试</w:t>
      </w:r>
      <w:r w:rsidR="00F500B7" w:rsidRPr="00C05ACE">
        <w:rPr>
          <w:rFonts w:ascii="黑体" w:eastAsia="黑体" w:hAnsi="黑体" w:hint="eastAsia"/>
          <w:color w:val="FF0000"/>
          <w:sz w:val="32"/>
          <w:szCs w:val="32"/>
        </w:rPr>
        <w:t>题</w:t>
      </w:r>
    </w:p>
    <w:p w14:paraId="6C1DB100" w14:textId="0218FD9B" w:rsidR="00B33CCB" w:rsidRDefault="00B33CCB" w:rsidP="00B33CCB">
      <w:pPr>
        <w:adjustRightInd w:val="0"/>
        <w:snapToGrid w:val="0"/>
        <w:jc w:val="center"/>
        <w:rPr>
          <w:b/>
          <w:bCs/>
          <w:color w:val="000000" w:themeColor="text1"/>
          <w:sz w:val="24"/>
        </w:rPr>
      </w:pPr>
    </w:p>
    <w:p w14:paraId="5C259526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注意事项：</w:t>
      </w:r>
    </w:p>
    <w:p w14:paraId="28D7B7F6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1. 物理试卷共四大题23小题，满分70分。物理与化学的考试时间共120分钟。</w:t>
      </w:r>
    </w:p>
    <w:p w14:paraId="76B91415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2. 试卷包括“试题卷”（4页）和“答题卷”（3页）两部分。请务必在“答题卷”上答题，在“试题卷”上答题是无效的。</w:t>
      </w:r>
    </w:p>
    <w:p w14:paraId="354460EA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3. 考试结束后，请将“试题卷”和“答题卷”一并交回。</w:t>
      </w:r>
    </w:p>
    <w:p w14:paraId="1B46D171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一、填空题（每题2分，共20分）</w:t>
      </w:r>
    </w:p>
    <w:p w14:paraId="06DDAD2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东北小吃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烤冰溜子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在长沙夜市火了！网友：比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嗦丢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还逆天。如图所示，冰烤制过程中，没有全部熔化，温度不变，内能是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（选填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增加</w:t>
      </w:r>
      <w:r w:rsidRPr="00327675">
        <w:rPr>
          <w:rFonts w:hAnsi="宋体" w:hint="eastAsia"/>
        </w:rPr>
        <w:t>”“</w:t>
      </w:r>
      <w:r w:rsidRPr="00327675">
        <w:rPr>
          <w:rFonts w:hint="eastAsia"/>
        </w:rPr>
        <w:t>减少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或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不变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）的。</w:t>
      </w:r>
    </w:p>
    <w:p w14:paraId="01476CA3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645A3E67" wp14:editId="7518F0AC">
            <wp:extent cx="1552575" cy="1028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4BAF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2023</w:t>
      </w:r>
      <w:r w:rsidRPr="00327675">
        <w:rPr>
          <w:rFonts w:hint="eastAsia"/>
        </w:rPr>
        <w:t>杭州亚运会中，我国运动员</w:t>
      </w:r>
      <w:proofErr w:type="gramStart"/>
      <w:r w:rsidRPr="00327675">
        <w:rPr>
          <w:rFonts w:hint="eastAsia"/>
        </w:rPr>
        <w:t>严浪宇</w:t>
      </w:r>
      <w:proofErr w:type="gramEnd"/>
      <w:r w:rsidRPr="00327675">
        <w:rPr>
          <w:rFonts w:hint="eastAsia"/>
        </w:rPr>
        <w:t>摘取蹦床男子个人金牌。如图所示是</w:t>
      </w:r>
      <w:proofErr w:type="gramStart"/>
      <w:r w:rsidRPr="00327675">
        <w:rPr>
          <w:rFonts w:hint="eastAsia"/>
        </w:rPr>
        <w:t>严浪宇比赛</w:t>
      </w:r>
      <w:proofErr w:type="gramEnd"/>
      <w:r w:rsidRPr="00327675">
        <w:rPr>
          <w:rFonts w:hint="eastAsia"/>
        </w:rPr>
        <w:t>时的情景，他下落到和蹦床接触时，运动员的重力势能会转化为蹦床的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能。</w:t>
      </w:r>
    </w:p>
    <w:p w14:paraId="47A74155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58D5EEF8" wp14:editId="223D7CEF">
            <wp:extent cx="1485900" cy="102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272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3.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发射火箭时用液态氢气做燃料主要是利用它的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高（选填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比热容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或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热值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）的特性。</w:t>
      </w:r>
    </w:p>
    <w:p w14:paraId="7A257123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4.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如图所示，在桌面上有两只灯泡，一只开关，连接的电线隐藏在桌面下方。闭合开关时两灯泡同时亮；断开时，两灯泡又同时熄灭，不允许增加其他元件，也可以辨别出灯泡之间的连接方式，做法是：</w:t>
      </w:r>
      <w:r w:rsidRPr="00327675">
        <w:rPr>
          <w:rFonts w:hint="eastAsia"/>
        </w:rPr>
        <w:t>________________________________________</w:t>
      </w:r>
      <w:r w:rsidRPr="00327675">
        <w:rPr>
          <w:rFonts w:hint="eastAsia"/>
        </w:rPr>
        <w:t>。</w:t>
      </w:r>
    </w:p>
    <w:p w14:paraId="097247B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2BEE9253" wp14:editId="7A704826">
            <wp:extent cx="2295525" cy="638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4F5D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5.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图甲所示的</w:t>
      </w:r>
      <w:r w:rsidRPr="00327675">
        <w:rPr>
          <w:rFonts w:hint="eastAsia"/>
        </w:rPr>
        <w:t>R</w:t>
      </w:r>
      <w:r w:rsidRPr="00327675">
        <w:rPr>
          <w:rFonts w:hint="eastAsia"/>
        </w:rPr>
        <w:t>是一块合金导体，若把合金</w:t>
      </w:r>
      <w:proofErr w:type="gramStart"/>
      <w:r w:rsidRPr="00327675">
        <w:rPr>
          <w:rFonts w:hint="eastAsia"/>
        </w:rPr>
        <w:t>块分别</w:t>
      </w:r>
      <w:proofErr w:type="gramEnd"/>
      <w:r w:rsidRPr="00327675">
        <w:rPr>
          <w:rFonts w:hint="eastAsia"/>
        </w:rPr>
        <w:t>按前后、左右、上下三种方法接在图乙电路的</w:t>
      </w:r>
      <w:r w:rsidRPr="00327675">
        <w:rPr>
          <w:rFonts w:hint="eastAsia"/>
        </w:rPr>
        <w:t>a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b</w:t>
      </w:r>
      <w:r w:rsidRPr="00327675">
        <w:rPr>
          <w:rFonts w:hint="eastAsia"/>
        </w:rPr>
        <w:t>接线柱上，其中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（选填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前后</w:t>
      </w:r>
      <w:r w:rsidRPr="00327675">
        <w:rPr>
          <w:rFonts w:hAnsi="宋体" w:hint="eastAsia"/>
        </w:rPr>
        <w:t>”“</w:t>
      </w:r>
      <w:r w:rsidRPr="00327675">
        <w:rPr>
          <w:rFonts w:hint="eastAsia"/>
        </w:rPr>
        <w:t>左右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或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上下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）接入时电流表示数最大。</w:t>
      </w:r>
    </w:p>
    <w:p w14:paraId="3E8F5D6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408CDD61" wp14:editId="7715AA93">
            <wp:extent cx="2962275" cy="1285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3416" cy="13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2DBB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6.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</w:t>
      </w:r>
      <w:r w:rsidRPr="00327675">
        <w:rPr>
          <w:rFonts w:hint="eastAsia"/>
        </w:rPr>
        <w:t>度电可以供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220V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100W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的灯泡正常连续发光</w:t>
      </w:r>
      <w:r w:rsidRPr="00327675">
        <w:rPr>
          <w:rFonts w:hint="eastAsia"/>
        </w:rPr>
        <w:t>__________h</w:t>
      </w:r>
      <w:r w:rsidRPr="00327675">
        <w:rPr>
          <w:rFonts w:hint="eastAsia"/>
        </w:rPr>
        <w:t>。</w:t>
      </w:r>
    </w:p>
    <w:p w14:paraId="5E2D187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7.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如图所示的电路，闭合开关后小灯泡不亮，</w:t>
      </w:r>
      <w:proofErr w:type="gramStart"/>
      <w:r w:rsidRPr="00327675">
        <w:rPr>
          <w:rFonts w:hint="eastAsia"/>
        </w:rPr>
        <w:t>电流表无示数</w:t>
      </w:r>
      <w:proofErr w:type="gramEnd"/>
      <w:r w:rsidRPr="00327675">
        <w:rPr>
          <w:rFonts w:hint="eastAsia"/>
        </w:rPr>
        <w:t>。将电压表接在</w:t>
      </w:r>
      <w:r w:rsidRPr="00327675">
        <w:rPr>
          <w:rFonts w:hint="eastAsia"/>
        </w:rPr>
        <w:t>a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c</w:t>
      </w:r>
      <w:r w:rsidRPr="00327675">
        <w:rPr>
          <w:rFonts w:hint="eastAsia"/>
        </w:rPr>
        <w:t>两点间时有示数，接在</w:t>
      </w:r>
      <w:r w:rsidRPr="00327675">
        <w:rPr>
          <w:rFonts w:hint="eastAsia"/>
        </w:rPr>
        <w:t>a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b</w:t>
      </w:r>
      <w:r w:rsidRPr="00327675">
        <w:rPr>
          <w:rFonts w:hint="eastAsia"/>
        </w:rPr>
        <w:t>两点</w:t>
      </w:r>
      <w:r w:rsidRPr="00327675">
        <w:rPr>
          <w:rFonts w:hint="eastAsia"/>
        </w:rPr>
        <w:lastRenderedPageBreak/>
        <w:t>间</w:t>
      </w:r>
      <w:proofErr w:type="gramStart"/>
      <w:r w:rsidRPr="00327675">
        <w:rPr>
          <w:rFonts w:hint="eastAsia"/>
        </w:rPr>
        <w:t>时无示数</w:t>
      </w:r>
      <w:proofErr w:type="gramEnd"/>
      <w:r w:rsidRPr="00327675">
        <w:rPr>
          <w:rFonts w:hint="eastAsia"/>
        </w:rPr>
        <w:t>，其故障可能是灯泡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（选填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短路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或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断路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）。</w:t>
      </w:r>
    </w:p>
    <w:p w14:paraId="0310ED58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153DCF87" wp14:editId="7F4F26E9">
            <wp:extent cx="1295400" cy="91931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1269" cy="93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0776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8.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如图所示的电路，电源电压恒定，甲、</w:t>
      </w:r>
      <w:proofErr w:type="gramStart"/>
      <w:r w:rsidRPr="00327675">
        <w:rPr>
          <w:rFonts w:hint="eastAsia"/>
        </w:rPr>
        <w:t>乙都是</w:t>
      </w:r>
      <w:proofErr w:type="gramEnd"/>
      <w:r w:rsidRPr="00327675">
        <w:rPr>
          <w:rFonts w:hint="eastAsia"/>
        </w:rPr>
        <w:t>电压表时，闭合开关，</w:t>
      </w:r>
      <w:r>
        <w:object w:dxaOrig="1380" w:dyaOrig="360" w14:anchorId="7D819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9pt;height:18pt" o:ole="">
            <v:imagedata r:id="rId12" o:title=""/>
          </v:shape>
          <o:OLEObject Type="Embed" ProgID="Equation.DSMT4" ShapeID="_x0000_i1061" DrawAspect="Content" ObjectID="_1767714723" r:id="rId13"/>
        </w:object>
      </w:r>
      <w:r w:rsidRPr="00327675">
        <w:rPr>
          <w:rFonts w:hint="eastAsia"/>
        </w:rPr>
        <w:t>，则电阻</w:t>
      </w:r>
      <w:r w:rsidRPr="00327675">
        <w:rPr>
          <w:rFonts w:hint="eastAsia"/>
        </w:rPr>
        <w:t>R</w:t>
      </w:r>
      <w:r w:rsidRPr="00327675">
        <w:rPr>
          <w:rFonts w:hint="eastAsia"/>
          <w:vertAlign w:val="subscript"/>
        </w:rPr>
        <w:t>1</w:t>
      </w:r>
      <w:r w:rsidRPr="00327675">
        <w:rPr>
          <w:rFonts w:hint="eastAsia"/>
        </w:rPr>
        <w:t>和</w:t>
      </w:r>
      <w:r w:rsidRPr="00327675">
        <w:rPr>
          <w:rFonts w:hint="eastAsia"/>
        </w:rPr>
        <w:t>R</w:t>
      </w:r>
      <w:r w:rsidRPr="00327675">
        <w:rPr>
          <w:rFonts w:hint="eastAsia"/>
          <w:vertAlign w:val="subscript"/>
        </w:rPr>
        <w:t>2</w:t>
      </w:r>
      <w:r w:rsidRPr="00327675">
        <w:rPr>
          <w:rFonts w:hint="eastAsia"/>
        </w:rPr>
        <w:t>的比值是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。</w:t>
      </w:r>
    </w:p>
    <w:p w14:paraId="07210015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1A94B3AE" wp14:editId="55BDD794">
            <wp:extent cx="1095375" cy="986674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3419" cy="9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D15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9.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如图所示，电源电压恒定不变，电阻</w:t>
      </w:r>
      <w:r>
        <w:object w:dxaOrig="885" w:dyaOrig="360" w14:anchorId="70341D67">
          <v:shape id="_x0000_i1062" type="#_x0000_t75" style="width:44.4pt;height:18pt" o:ole="">
            <v:imagedata r:id="rId15" o:title=""/>
          </v:shape>
          <o:OLEObject Type="Embed" ProgID="Equation.DSMT4" ShapeID="_x0000_i1062" DrawAspect="Content" ObjectID="_1767714724" r:id="rId16"/>
        </w:object>
      </w:r>
      <w:r w:rsidRPr="00327675">
        <w:rPr>
          <w:rFonts w:hint="eastAsia"/>
        </w:rPr>
        <w:t>，当开关</w:t>
      </w:r>
      <w:r w:rsidRPr="00327675">
        <w:rPr>
          <w:rFonts w:hint="eastAsia"/>
        </w:rPr>
        <w:t>S</w:t>
      </w:r>
      <w:r w:rsidRPr="00327675">
        <w:rPr>
          <w:rFonts w:hint="eastAsia"/>
        </w:rPr>
        <w:t>闭合、</w:t>
      </w:r>
      <w:r>
        <w:object w:dxaOrig="255" w:dyaOrig="360" w14:anchorId="1A58E7D7">
          <v:shape id="_x0000_i1063" type="#_x0000_t75" style="width:12.6pt;height:18pt" o:ole="">
            <v:imagedata r:id="rId17" o:title=""/>
          </v:shape>
          <o:OLEObject Type="Embed" ProgID="Equation.DSMT4" ShapeID="_x0000_i1063" DrawAspect="Content" ObjectID="_1767714725" r:id="rId18"/>
        </w:object>
      </w:r>
      <w:r w:rsidRPr="00327675">
        <w:rPr>
          <w:rFonts w:hint="eastAsia"/>
        </w:rPr>
        <w:t>断开时，电流表示数为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2A</w:t>
      </w:r>
      <w:r w:rsidRPr="00327675">
        <w:rPr>
          <w:rFonts w:hint="eastAsia"/>
        </w:rPr>
        <w:t>；若同时闭合开关</w:t>
      </w:r>
      <w:r w:rsidRPr="00327675">
        <w:rPr>
          <w:rFonts w:hint="eastAsia"/>
        </w:rPr>
        <w:t>S</w:t>
      </w:r>
      <w:r w:rsidRPr="00327675">
        <w:rPr>
          <w:rFonts w:hint="eastAsia"/>
        </w:rPr>
        <w:t>、</w:t>
      </w:r>
      <w:r>
        <w:object w:dxaOrig="255" w:dyaOrig="360" w14:anchorId="5FC2DA7A">
          <v:shape id="_x0000_i1064" type="#_x0000_t75" style="width:12.6pt;height:18pt" o:ole="">
            <v:imagedata r:id="rId19" o:title=""/>
          </v:shape>
          <o:OLEObject Type="Embed" ProgID="Equation.DSMT4" ShapeID="_x0000_i1064" DrawAspect="Content" ObjectID="_1767714726" r:id="rId20"/>
        </w:object>
      </w:r>
      <w:r w:rsidRPr="00327675">
        <w:rPr>
          <w:rFonts w:hint="eastAsia"/>
        </w:rPr>
        <w:t>时，电流表示数为</w:t>
      </w:r>
      <w:r w:rsidRPr="00327675">
        <w:rPr>
          <w:rFonts w:hint="eastAsia"/>
        </w:rPr>
        <w:t>__________A</w:t>
      </w:r>
      <w:r w:rsidRPr="00327675">
        <w:rPr>
          <w:rFonts w:hint="eastAsia"/>
        </w:rPr>
        <w:t>。</w:t>
      </w:r>
    </w:p>
    <w:p w14:paraId="3EC6BFEE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6F041989" wp14:editId="0B5495A2">
            <wp:extent cx="1318875" cy="13906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4512" cy="139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ED7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如图甲所示的电路中，电源电压保持不变，</w:t>
      </w:r>
      <w:r>
        <w:object w:dxaOrig="300" w:dyaOrig="360" w14:anchorId="51445D13">
          <v:shape id="_x0000_i1065" type="#_x0000_t75" style="width:15pt;height:18pt" o:ole="">
            <v:imagedata r:id="rId22" o:title=""/>
          </v:shape>
          <o:OLEObject Type="Embed" ProgID="Equation.DSMT4" ShapeID="_x0000_i1065" DrawAspect="Content" ObjectID="_1767714727" r:id="rId23"/>
        </w:object>
      </w:r>
      <w:r w:rsidRPr="00327675">
        <w:rPr>
          <w:rFonts w:hint="eastAsia"/>
        </w:rPr>
        <w:t>为定值电阻，</w:t>
      </w:r>
      <w:r w:rsidRPr="00327675">
        <w:rPr>
          <w:rFonts w:hint="eastAsia"/>
        </w:rPr>
        <w:t>R</w:t>
      </w:r>
      <w:r w:rsidRPr="00327675">
        <w:rPr>
          <w:rFonts w:hint="eastAsia"/>
        </w:rPr>
        <w:t>为滑动变阻器。闭合开关</w:t>
      </w:r>
      <w:r w:rsidRPr="00327675">
        <w:rPr>
          <w:rFonts w:hint="eastAsia"/>
        </w:rPr>
        <w:t>S</w:t>
      </w:r>
      <w:r w:rsidRPr="00327675">
        <w:rPr>
          <w:rFonts w:hint="eastAsia"/>
        </w:rPr>
        <w:t>，移动滑片</w:t>
      </w:r>
      <w:r w:rsidRPr="00327675">
        <w:rPr>
          <w:rFonts w:hint="eastAsia"/>
        </w:rPr>
        <w:t>P.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滑动变阻器消耗的电功率与电流关系的图像如图乙所示，图乙中的</w:t>
      </w:r>
      <w:r w:rsidRPr="00327675">
        <w:rPr>
          <w:rFonts w:hint="eastAsia"/>
        </w:rPr>
        <w:t>a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b</w:t>
      </w:r>
      <w:r w:rsidRPr="00327675">
        <w:rPr>
          <w:rFonts w:hint="eastAsia"/>
        </w:rPr>
        <w:t>两点与图甲中滑动变阻器的滑片在</w:t>
      </w:r>
      <w:r w:rsidRPr="00327675">
        <w:rPr>
          <w:rFonts w:hint="eastAsia"/>
        </w:rPr>
        <w:t>a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b</w:t>
      </w:r>
      <w:r w:rsidRPr="00327675">
        <w:rPr>
          <w:rFonts w:hint="eastAsia"/>
        </w:rPr>
        <w:t>两位置时相对应。电源电压为</w:t>
      </w:r>
      <w:r w:rsidRPr="00327675">
        <w:rPr>
          <w:rFonts w:hint="eastAsia"/>
        </w:rPr>
        <w:t>__________V</w:t>
      </w:r>
      <w:r w:rsidRPr="00327675">
        <w:rPr>
          <w:rFonts w:hint="eastAsia"/>
        </w:rPr>
        <w:t>。</w:t>
      </w:r>
    </w:p>
    <w:p w14:paraId="364AFC0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46FD1AE1" wp14:editId="76FCF7F6">
            <wp:extent cx="2914650" cy="12793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36777" cy="12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EC5D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二、选择题（每小题2分，共14分；每小题给出的四个选项中，只有一个选项是符合题意的）</w:t>
      </w:r>
    </w:p>
    <w:p w14:paraId="127F98B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四季交替，风景迥异。无论是一朵花、一个麦穗，还是一粒沙、一片雪花</w:t>
      </w:r>
      <w:r w:rsidRPr="00327675">
        <w:rPr>
          <w:rFonts w:hAnsi="宋体" w:hint="eastAsia"/>
        </w:rPr>
        <w:t>···</w:t>
      </w:r>
      <w:r w:rsidRPr="00327675">
        <w:rPr>
          <w:rFonts w:hint="eastAsia"/>
        </w:rPr>
        <w:t>世间万物皆由大量分子组成。下列现象能说明分子在永不停息运动的是</w:t>
      </w:r>
      <w:r w:rsidRPr="00327675">
        <w:t>（</w:t>
      </w:r>
      <w:r w:rsidRPr="00327675">
        <w:rPr>
          <w:rFonts w:hAnsi="宋体"/>
        </w:rPr>
        <w:t xml:space="preserve">    </w:t>
      </w:r>
      <w:r w:rsidRPr="00327675">
        <w:t>）</w:t>
      </w:r>
    </w:p>
    <w:p w14:paraId="44131BF8" w14:textId="77777777" w:rsidR="007E7951" w:rsidRPr="00327675" w:rsidRDefault="007E7951" w:rsidP="007E7951">
      <w:pPr>
        <w:tabs>
          <w:tab w:val="left" w:pos="0"/>
          <w:tab w:val="left" w:pos="4201"/>
        </w:tabs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春：微风拂过，花香袭人</w:t>
      </w:r>
      <w:r w:rsidRPr="00327675">
        <w:rPr>
          <w:rFonts w:hint="eastAsia"/>
        </w:rPr>
        <w:tab/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夏：暖风阵阵，麦浪翻滚</w:t>
      </w:r>
    </w:p>
    <w:p w14:paraId="2C24D15C" w14:textId="77777777" w:rsidR="007E7951" w:rsidRPr="00327675" w:rsidRDefault="007E7951" w:rsidP="007E7951">
      <w:pPr>
        <w:tabs>
          <w:tab w:val="left" w:pos="0"/>
          <w:tab w:val="left" w:pos="4201"/>
        </w:tabs>
        <w:spacing w:line="288" w:lineRule="auto"/>
        <w:jc w:val="left"/>
        <w:textAlignment w:val="center"/>
      </w:pP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秋：狂风乍起，黄叶漫天</w:t>
      </w:r>
      <w:r w:rsidRPr="00327675">
        <w:rPr>
          <w:rFonts w:hint="eastAsia"/>
        </w:rPr>
        <w:tab/>
        <w:t>D.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冬：寒风凛冽，漫天飞雪</w:t>
      </w:r>
    </w:p>
    <w:p w14:paraId="1B808F37" w14:textId="77777777" w:rsidR="007E7951" w:rsidRPr="00327675" w:rsidRDefault="007E7951" w:rsidP="007E7951">
      <w:pPr>
        <w:spacing w:line="288" w:lineRule="auto"/>
        <w:jc w:val="left"/>
        <w:textAlignment w:val="center"/>
        <w:rPr>
          <w:rFonts w:hAnsi="宋体"/>
        </w:rPr>
      </w:pPr>
      <w:r w:rsidRPr="00327675">
        <w:rPr>
          <w:rFonts w:hint="eastAsia"/>
        </w:rPr>
        <w:t>12.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我国古药物学家常用布摩擦过的琥珀能否吸引干草屑，来辨别琥珀真假。布摩擦琥珀的过程中（</w:t>
      </w:r>
      <w:r w:rsidRPr="00327675">
        <w:rPr>
          <w:rFonts w:hAnsi="宋体"/>
        </w:rPr>
        <w:t xml:space="preserve">    </w:t>
      </w:r>
      <w:r w:rsidRPr="00327675">
        <w:rPr>
          <w:rFonts w:hAnsi="宋体"/>
        </w:rPr>
        <w:t>）</w:t>
      </w:r>
    </w:p>
    <w:p w14:paraId="2E02EDD3" w14:textId="77777777" w:rsidR="007E7951" w:rsidRPr="00327675" w:rsidRDefault="007E7951" w:rsidP="007E7951">
      <w:pPr>
        <w:tabs>
          <w:tab w:val="left" w:pos="0"/>
          <w:tab w:val="left" w:pos="4201"/>
        </w:tabs>
        <w:spacing w:line="288" w:lineRule="auto"/>
        <w:jc w:val="left"/>
        <w:textAlignment w:val="center"/>
      </w:pPr>
      <w:r w:rsidRPr="00327675">
        <w:rPr>
          <w:rFonts w:hint="eastAsia"/>
        </w:rPr>
        <w:lastRenderedPageBreak/>
        <w:t>A.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通过摩擦创造了电荷</w:t>
      </w:r>
      <w:r w:rsidRPr="00327675">
        <w:rPr>
          <w:rFonts w:hint="eastAsia"/>
        </w:rPr>
        <w:tab/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布和琥珀带同种电荷</w:t>
      </w:r>
    </w:p>
    <w:p w14:paraId="416A7E03" w14:textId="77777777" w:rsidR="007E7951" w:rsidRPr="00327675" w:rsidRDefault="007E7951" w:rsidP="007E7951">
      <w:pPr>
        <w:tabs>
          <w:tab w:val="left" w:pos="0"/>
          <w:tab w:val="left" w:pos="4201"/>
        </w:tabs>
        <w:spacing w:line="288" w:lineRule="auto"/>
        <w:jc w:val="left"/>
        <w:textAlignment w:val="center"/>
      </w:pP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正电荷在布和琥珀间转移</w:t>
      </w:r>
      <w:r w:rsidRPr="00327675">
        <w:rPr>
          <w:rFonts w:hint="eastAsia"/>
        </w:rPr>
        <w:tab/>
        <w:t>D.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负电荷在布和琥珀间转移</w:t>
      </w:r>
    </w:p>
    <w:p w14:paraId="2D710212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13.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如图所示是我们学过的两种电学测量工具，下列说法中正确的是（</w:t>
      </w:r>
      <w:r w:rsidRPr="00327675">
        <w:rPr>
          <w:rFonts w:hAnsi="宋体"/>
        </w:rPr>
        <w:t xml:space="preserve">    </w:t>
      </w:r>
      <w:r w:rsidRPr="00327675">
        <w:rPr>
          <w:rFonts w:hAnsi="宋体"/>
        </w:rPr>
        <w:t>）</w:t>
      </w:r>
    </w:p>
    <w:p w14:paraId="6369433B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61C18A7B" wp14:editId="58EA8319">
            <wp:extent cx="2611710" cy="14192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0388" cy="143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0E57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若甲中电流表是开关闭合前出现的情况，接下来要对调正负接线柱</w:t>
      </w:r>
    </w:p>
    <w:p w14:paraId="6C440CA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若甲中电流表是开关闭合后出现的情况，接下来要对电流表校零</w:t>
      </w:r>
    </w:p>
    <w:p w14:paraId="09A53AFB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图乙中用电器消耗电能是</w:t>
      </w:r>
      <w:r>
        <w:object w:dxaOrig="1020" w:dyaOrig="315" w14:anchorId="46B38B2D">
          <v:shape id="_x0000_i1066" type="#_x0000_t75" style="width:51pt;height:15.6pt" o:ole="">
            <v:imagedata r:id="rId26" o:title=""/>
          </v:shape>
          <o:OLEObject Type="Embed" ProgID="Equation.DSMT4" ShapeID="_x0000_i1066" DrawAspect="Content" ObjectID="_1767714728" r:id="rId27"/>
        </w:object>
      </w:r>
      <w:r w:rsidRPr="00327675">
        <w:rPr>
          <w:rFonts w:hint="eastAsia"/>
        </w:rPr>
        <w:t>时，电能表转盘会转过</w:t>
      </w:r>
      <w:r w:rsidRPr="00327675">
        <w:rPr>
          <w:rFonts w:hint="eastAsia"/>
        </w:rPr>
        <w:t>5000</w:t>
      </w:r>
      <w:r w:rsidRPr="00327675">
        <w:rPr>
          <w:rFonts w:hint="eastAsia"/>
        </w:rPr>
        <w:t>转</w:t>
      </w:r>
    </w:p>
    <w:p w14:paraId="22D4758B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D.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图乙中电能表读数是</w:t>
      </w:r>
      <w:r w:rsidRPr="00327675">
        <w:rPr>
          <w:rFonts w:hint="eastAsia"/>
        </w:rPr>
        <w:t>3672kW</w:t>
      </w:r>
      <w:r w:rsidRPr="00327675">
        <w:rPr>
          <w:rFonts w:hAnsi="宋体" w:hint="eastAsia"/>
        </w:rPr>
        <w:t>·</w:t>
      </w:r>
      <w:r w:rsidRPr="00327675">
        <w:rPr>
          <w:rFonts w:hint="eastAsia"/>
        </w:rPr>
        <w:t>h</w:t>
      </w:r>
    </w:p>
    <w:p w14:paraId="4BAE1E7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14.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如图所示是安装在小区楼道口的智能信报箱，主人可以通过输入正确的密码或用钥匙（分别相当于开关）启动装置</w:t>
      </w:r>
      <w:r w:rsidRPr="00327675">
        <w:rPr>
          <w:rFonts w:hint="eastAsia"/>
        </w:rPr>
        <w:t>M</w:t>
      </w:r>
      <w:r w:rsidRPr="00327675">
        <w:rPr>
          <w:rFonts w:hint="eastAsia"/>
        </w:rPr>
        <w:t>，打开箱子取信件，下列电路设计符合要求的是（</w:t>
      </w:r>
      <w:r w:rsidRPr="00327675">
        <w:rPr>
          <w:rFonts w:hAnsi="宋体" w:hint="eastAsia"/>
        </w:rPr>
        <w:t xml:space="preserve">    </w:t>
      </w:r>
      <w:r w:rsidRPr="00327675">
        <w:rPr>
          <w:rFonts w:hint="eastAsia"/>
        </w:rPr>
        <w:t>）</w:t>
      </w:r>
    </w:p>
    <w:p w14:paraId="71D40502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37B43DEF" wp14:editId="18B8CA3A">
            <wp:extent cx="1295901" cy="1047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00084" cy="105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675">
        <w:rPr>
          <w:rFonts w:hAnsi="宋体" w:hint="eastAsia"/>
        </w:rPr>
        <w:t xml:space="preserve"> </w:t>
      </w:r>
    </w:p>
    <w:p w14:paraId="6DD123FF" w14:textId="77777777" w:rsidR="007E7951" w:rsidRPr="00327675" w:rsidRDefault="007E7951" w:rsidP="007E7951">
      <w:pPr>
        <w:tabs>
          <w:tab w:val="left" w:pos="2098"/>
          <w:tab w:val="left" w:pos="4201"/>
          <w:tab w:val="left" w:pos="6299"/>
        </w:tabs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 w:rsidRPr="00327675">
        <w:rPr>
          <w:noProof/>
        </w:rPr>
        <w:drawing>
          <wp:inline distT="0" distB="0" distL="0" distR="0" wp14:anchorId="0432C2BB" wp14:editId="2A652121">
            <wp:extent cx="1095375" cy="89621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2451" cy="9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675">
        <w:rPr>
          <w:rFonts w:hint="eastAsia"/>
        </w:rPr>
        <w:tab/>
        <w:t>B.</w:t>
      </w:r>
      <w:r w:rsidRPr="00327675">
        <w:rPr>
          <w:rFonts w:hAnsi="宋体" w:hint="eastAsia"/>
        </w:rPr>
        <w:t xml:space="preserve"> </w:t>
      </w:r>
      <w:r w:rsidRPr="00327675">
        <w:rPr>
          <w:noProof/>
        </w:rPr>
        <w:drawing>
          <wp:inline distT="0" distB="0" distL="0" distR="0" wp14:anchorId="04B4B460" wp14:editId="237881FF">
            <wp:extent cx="1009650" cy="84655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20167" cy="8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675">
        <w:rPr>
          <w:rFonts w:hint="eastAsia"/>
        </w:rPr>
        <w:tab/>
        <w:t>C.</w:t>
      </w:r>
      <w:r w:rsidRPr="00327675">
        <w:rPr>
          <w:rFonts w:hAnsi="宋体" w:hint="eastAsia"/>
        </w:rPr>
        <w:t xml:space="preserve"> </w:t>
      </w:r>
      <w:r w:rsidRPr="00327675">
        <w:rPr>
          <w:noProof/>
        </w:rPr>
        <w:drawing>
          <wp:inline distT="0" distB="0" distL="0" distR="0" wp14:anchorId="611FD32D" wp14:editId="1CF54063">
            <wp:extent cx="1051366" cy="8667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58739" cy="87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675">
        <w:rPr>
          <w:rFonts w:hint="eastAsia"/>
        </w:rPr>
        <w:tab/>
        <w:t>D.</w:t>
      </w:r>
      <w:r w:rsidRPr="00327675">
        <w:rPr>
          <w:rFonts w:hAnsi="宋体" w:hint="eastAsia"/>
        </w:rPr>
        <w:t xml:space="preserve"> </w:t>
      </w:r>
      <w:r w:rsidRPr="00327675">
        <w:rPr>
          <w:noProof/>
        </w:rPr>
        <w:drawing>
          <wp:inline distT="0" distB="0" distL="0" distR="0" wp14:anchorId="07B3E40B" wp14:editId="1B4037D1">
            <wp:extent cx="1028700" cy="875163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DAA9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15.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如图所示，将两个定值电阻</w:t>
      </w:r>
      <w:r>
        <w:object w:dxaOrig="255" w:dyaOrig="360" w14:anchorId="70EF1F0D">
          <v:shape id="_x0000_i1067" type="#_x0000_t75" style="width:12.6pt;height:18pt" o:ole="">
            <v:imagedata r:id="rId33" o:title=""/>
          </v:shape>
          <o:OLEObject Type="Embed" ProgID="Equation.DSMT4" ShapeID="_x0000_i1067" DrawAspect="Content" ObjectID="_1767714729" r:id="rId34"/>
        </w:object>
      </w:r>
      <w:r w:rsidRPr="00327675">
        <w:rPr>
          <w:rFonts w:hint="eastAsia"/>
        </w:rPr>
        <w:t>、</w:t>
      </w:r>
      <w:r>
        <w:object w:dxaOrig="300" w:dyaOrig="360" w14:anchorId="20873088">
          <v:shape id="_x0000_i1068" type="#_x0000_t75" style="width:15pt;height:18pt" o:ole="">
            <v:imagedata r:id="rId35" o:title=""/>
          </v:shape>
          <o:OLEObject Type="Embed" ProgID="Equation.DSMT4" ShapeID="_x0000_i1068" DrawAspect="Content" ObjectID="_1767714730" r:id="rId36"/>
        </w:object>
      </w:r>
      <w:r w:rsidRPr="00327675">
        <w:rPr>
          <w:rFonts w:hint="eastAsia"/>
        </w:rPr>
        <w:t>按甲、乙两种方式接在电源电压均为</w:t>
      </w:r>
      <w:r w:rsidRPr="00327675">
        <w:rPr>
          <w:rFonts w:hint="eastAsia"/>
        </w:rPr>
        <w:t>U</w:t>
      </w:r>
      <w:r w:rsidRPr="00327675">
        <w:rPr>
          <w:rFonts w:hint="eastAsia"/>
        </w:rPr>
        <w:t>的两个电路中。开关闭合时甲、乙两个电路中流经</w:t>
      </w:r>
      <w:r>
        <w:object w:dxaOrig="255" w:dyaOrig="360" w14:anchorId="7D5DA027">
          <v:shape id="_x0000_i1069" type="#_x0000_t75" style="width:12.6pt;height:18pt" o:ole="">
            <v:imagedata r:id="rId37" o:title=""/>
          </v:shape>
          <o:OLEObject Type="Embed" ProgID="Equation.DSMT4" ShapeID="_x0000_i1069" DrawAspect="Content" ObjectID="_1767714731" r:id="rId38"/>
        </w:object>
      </w:r>
      <w:r w:rsidRPr="00327675">
        <w:rPr>
          <w:rFonts w:hint="eastAsia"/>
        </w:rPr>
        <w:t>的电流分别为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2A</w:t>
      </w:r>
      <w:r w:rsidRPr="00327675">
        <w:rPr>
          <w:rFonts w:hint="eastAsia"/>
        </w:rPr>
        <w:t>和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3A</w:t>
      </w:r>
      <w:r w:rsidRPr="00327675">
        <w:rPr>
          <w:rFonts w:hint="eastAsia"/>
        </w:rPr>
        <w:t>。下列判断正确的有</w:t>
      </w:r>
      <w:r w:rsidRPr="00327675">
        <w:t>（</w:t>
      </w:r>
      <w:r w:rsidRPr="00327675">
        <w:rPr>
          <w:rFonts w:hAnsi="宋体"/>
        </w:rPr>
        <w:t xml:space="preserve">    </w:t>
      </w:r>
      <w:r w:rsidRPr="00327675">
        <w:t>）</w:t>
      </w:r>
    </w:p>
    <w:p w14:paraId="50F743F5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09A9FAC9" wp14:editId="5906AACA">
            <wp:extent cx="2562225" cy="1190778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97539" cy="120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7018B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>
        <w:object w:dxaOrig="255" w:dyaOrig="360" w14:anchorId="0BD5F4B4">
          <v:shape id="_x0000_i1070" type="#_x0000_t75" style="width:12.6pt;height:18pt" o:ole="">
            <v:imagedata r:id="rId40" o:title=""/>
          </v:shape>
          <o:OLEObject Type="Embed" ProgID="Equation.DSMT4" ShapeID="_x0000_i1070" DrawAspect="Content" ObjectID="_1767714732" r:id="rId41"/>
        </w:object>
      </w:r>
      <w:r w:rsidRPr="00327675">
        <w:rPr>
          <w:rFonts w:hint="eastAsia"/>
        </w:rPr>
        <w:t>在两电路中的功率之比</w:t>
      </w:r>
      <w:r w:rsidRPr="00327675">
        <w:rPr>
          <w:rFonts w:hint="eastAsia"/>
        </w:rPr>
        <w:t>9</w:t>
      </w:r>
      <w:r w:rsidRPr="00327675">
        <w:rPr>
          <w:rFonts w:hint="eastAsia"/>
        </w:rPr>
        <w:t>：</w:t>
      </w:r>
      <w:r w:rsidRPr="00327675">
        <w:rPr>
          <w:rFonts w:hint="eastAsia"/>
        </w:rPr>
        <w:t>4</w:t>
      </w:r>
    </w:p>
    <w:p w14:paraId="77030EC7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B.</w:t>
      </w:r>
      <w:r w:rsidRPr="00327675">
        <w:rPr>
          <w:rFonts w:hAnsi="宋体" w:hint="eastAsia"/>
        </w:rPr>
        <w:t xml:space="preserve"> </w:t>
      </w:r>
      <w:r>
        <w:object w:dxaOrig="300" w:dyaOrig="360" w14:anchorId="2A194CAC">
          <v:shape id="_x0000_i1071" type="#_x0000_t75" style="width:15pt;height:18pt" o:ole="">
            <v:imagedata r:id="rId42" o:title=""/>
          </v:shape>
          <o:OLEObject Type="Embed" ProgID="Equation.DSMT4" ShapeID="_x0000_i1071" DrawAspect="Content" ObjectID="_1767714733" r:id="rId43"/>
        </w:object>
      </w:r>
      <w:r w:rsidRPr="00327675">
        <w:rPr>
          <w:rFonts w:hint="eastAsia"/>
        </w:rPr>
        <w:t>在两电路中的电流之比为</w:t>
      </w:r>
      <w:r w:rsidRPr="00327675">
        <w:rPr>
          <w:rFonts w:hint="eastAsia"/>
        </w:rPr>
        <w:t>3</w:t>
      </w:r>
      <w:r w:rsidRPr="00327675">
        <w:rPr>
          <w:rFonts w:hint="eastAsia"/>
        </w:rPr>
        <w:t>：</w:t>
      </w:r>
      <w:r w:rsidRPr="00327675">
        <w:rPr>
          <w:rFonts w:hint="eastAsia"/>
        </w:rPr>
        <w:t>1</w:t>
      </w:r>
    </w:p>
    <w:p w14:paraId="4B5AEDF7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lastRenderedPageBreak/>
        <w:t>C.</w:t>
      </w:r>
      <w:r w:rsidRPr="00327675">
        <w:rPr>
          <w:rFonts w:hAnsi="宋体" w:hint="eastAsia"/>
        </w:rPr>
        <w:t xml:space="preserve"> </w:t>
      </w:r>
      <w:r>
        <w:object w:dxaOrig="255" w:dyaOrig="360" w14:anchorId="279F2D90">
          <v:shape id="_x0000_i1072" type="#_x0000_t75" style="width:12.6pt;height:18pt" o:ole="">
            <v:imagedata r:id="rId44" o:title=""/>
          </v:shape>
          <o:OLEObject Type="Embed" ProgID="Equation.DSMT4" ShapeID="_x0000_i1072" DrawAspect="Content" ObjectID="_1767714734" r:id="rId45"/>
        </w:object>
      </w:r>
      <w:r w:rsidRPr="00327675">
        <w:rPr>
          <w:rFonts w:hint="eastAsia"/>
        </w:rPr>
        <w:t>、</w:t>
      </w:r>
      <w:r>
        <w:object w:dxaOrig="300" w:dyaOrig="360" w14:anchorId="20A3C74E">
          <v:shape id="_x0000_i1073" type="#_x0000_t75" style="width:15pt;height:18pt" o:ole="">
            <v:imagedata r:id="rId46" o:title=""/>
          </v:shape>
          <o:OLEObject Type="Embed" ProgID="Equation.DSMT4" ShapeID="_x0000_i1073" DrawAspect="Content" ObjectID="_1767714735" r:id="rId47"/>
        </w:object>
      </w:r>
      <w:r w:rsidRPr="00327675">
        <w:rPr>
          <w:rFonts w:hint="eastAsia"/>
        </w:rPr>
        <w:t>的电阻之比为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：</w:t>
      </w:r>
      <w:r w:rsidRPr="00327675">
        <w:rPr>
          <w:rFonts w:hint="eastAsia"/>
        </w:rPr>
        <w:t>1</w:t>
      </w:r>
    </w:p>
    <w:p w14:paraId="7A67F85D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D.</w:t>
      </w:r>
      <w:r w:rsidRPr="00327675">
        <w:rPr>
          <w:rFonts w:hAnsi="宋体" w:hint="eastAsia"/>
        </w:rPr>
        <w:t xml:space="preserve"> </w:t>
      </w:r>
      <w:r>
        <w:object w:dxaOrig="255" w:dyaOrig="360" w14:anchorId="4621B495">
          <v:shape id="_x0000_i1074" type="#_x0000_t75" style="width:12.6pt;height:18pt" o:ole="">
            <v:imagedata r:id="rId48" o:title=""/>
          </v:shape>
          <o:OLEObject Type="Embed" ProgID="Equation.DSMT4" ShapeID="_x0000_i1074" DrawAspect="Content" ObjectID="_1767714736" r:id="rId49"/>
        </w:object>
      </w:r>
      <w:r w:rsidRPr="00327675">
        <w:rPr>
          <w:rFonts w:hint="eastAsia"/>
        </w:rPr>
        <w:t>在两电路中的电压之比是</w:t>
      </w:r>
      <w:r w:rsidRPr="00327675">
        <w:rPr>
          <w:rFonts w:hint="eastAsia"/>
        </w:rPr>
        <w:t>3</w:t>
      </w:r>
      <w:r w:rsidRPr="00327675">
        <w:rPr>
          <w:rFonts w:hint="eastAsia"/>
        </w:rPr>
        <w:t>：</w:t>
      </w:r>
      <w:r w:rsidRPr="00327675">
        <w:rPr>
          <w:rFonts w:hint="eastAsia"/>
        </w:rPr>
        <w:t>2</w:t>
      </w:r>
    </w:p>
    <w:p w14:paraId="01B00D9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16.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如图所示是探究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电流热效应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实验，电阻</w:t>
      </w:r>
      <w:r>
        <w:object w:dxaOrig="765" w:dyaOrig="360" w14:anchorId="16198947">
          <v:shape id="_x0000_i1075" type="#_x0000_t75" style="width:38.4pt;height:18pt" o:ole="">
            <v:imagedata r:id="rId50" o:title=""/>
          </v:shape>
          <o:OLEObject Type="Embed" ProgID="Equation.DSMT4" ShapeID="_x0000_i1075" DrawAspect="Content" ObjectID="_1767714737" r:id="rId51"/>
        </w:object>
      </w:r>
      <w:r w:rsidRPr="00327675">
        <w:rPr>
          <w:rFonts w:hint="eastAsia"/>
        </w:rPr>
        <w:t>，下列说法中不正确的是</w:t>
      </w:r>
      <w:r w:rsidRPr="00327675">
        <w:t>（</w:t>
      </w:r>
      <w:r w:rsidRPr="00327675">
        <w:rPr>
          <w:rFonts w:hAnsi="宋体"/>
        </w:rPr>
        <w:t xml:space="preserve">    </w:t>
      </w:r>
      <w:r w:rsidRPr="00327675">
        <w:t>）</w:t>
      </w:r>
    </w:p>
    <w:p w14:paraId="5A06DD08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6FD2E2F1" wp14:editId="08593668">
            <wp:extent cx="1828800" cy="1589219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55679" cy="161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A611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proofErr w:type="gramStart"/>
      <w:r w:rsidRPr="00327675">
        <w:rPr>
          <w:rFonts w:hint="eastAsia"/>
        </w:rPr>
        <w:t>该实验装置是用来</w:t>
      </w:r>
      <w:r w:rsidRPr="00327675">
        <w:rPr>
          <w:rFonts w:hAnsi="宋体" w:hint="eastAsia"/>
        </w:rPr>
        <w:t>“</w:t>
      </w:r>
      <w:proofErr w:type="gramEnd"/>
      <w:r w:rsidRPr="00327675">
        <w:rPr>
          <w:rFonts w:hint="eastAsia"/>
        </w:rPr>
        <w:t>探究电流产生的热量和电阻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关系</w:t>
      </w:r>
    </w:p>
    <w:p w14:paraId="2A4A7589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该实验中左、右两边容器中电阻丝通过的电流是</w:t>
      </w:r>
      <w:r>
        <w:object w:dxaOrig="660" w:dyaOrig="360" w14:anchorId="6CB437C4">
          <v:shape id="_x0000_i1076" type="#_x0000_t75" style="width:33pt;height:18pt" o:ole="">
            <v:imagedata r:id="rId53" o:title=""/>
          </v:shape>
          <o:OLEObject Type="Embed" ProgID="Equation.DSMT4" ShapeID="_x0000_i1076" DrawAspect="Content" ObjectID="_1767714738" r:id="rId54"/>
        </w:object>
      </w:r>
    </w:p>
    <w:p w14:paraId="058BD0A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实验前滑动变阻器的滑片位于最右端</w:t>
      </w:r>
    </w:p>
    <w:p w14:paraId="5FCF6B6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D.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实验中可以根据温度计示数来判断电阻丝放热多少的</w:t>
      </w:r>
    </w:p>
    <w:p w14:paraId="33575F9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17.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如图所示，电源电压恒定不变，滑动变阻器滑片移动过程中（不在最左端），电流表、电压表变化判断正确的是（忽略温度对灯丝电阻的影响）</w:t>
      </w:r>
      <w:r w:rsidRPr="00327675">
        <w:t>（</w:t>
      </w:r>
      <w:r w:rsidRPr="00327675">
        <w:rPr>
          <w:rFonts w:hAnsi="宋体"/>
        </w:rPr>
        <w:t xml:space="preserve">    </w:t>
      </w:r>
      <w:r w:rsidRPr="00327675">
        <w:t>）</w:t>
      </w:r>
    </w:p>
    <w:p w14:paraId="39FB57F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6188FB30" wp14:editId="5F193E3F">
            <wp:extent cx="1323975" cy="1595560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31320" cy="160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2B7F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开关</w:t>
      </w:r>
      <w:r>
        <w:object w:dxaOrig="255" w:dyaOrig="360" w14:anchorId="58CC4546">
          <v:shape id="_x0000_i1077" type="#_x0000_t75" style="width:12.6pt;height:18pt" o:ole="">
            <v:imagedata r:id="rId56" o:title=""/>
          </v:shape>
          <o:OLEObject Type="Embed" ProgID="Equation.DSMT4" ShapeID="_x0000_i1077" DrawAspect="Content" ObjectID="_1767714739" r:id="rId57"/>
        </w:object>
      </w:r>
      <w:r w:rsidRPr="00327675">
        <w:rPr>
          <w:rFonts w:hint="eastAsia"/>
        </w:rPr>
        <w:t>、</w:t>
      </w:r>
      <w:r>
        <w:object w:dxaOrig="285" w:dyaOrig="360" w14:anchorId="2F8A7E00">
          <v:shape id="_x0000_i1078" type="#_x0000_t75" style="width:14.4pt;height:18pt" o:ole="">
            <v:imagedata r:id="rId58" o:title=""/>
          </v:shape>
          <o:OLEObject Type="Embed" ProgID="Equation.DSMT4" ShapeID="_x0000_i1078" DrawAspect="Content" ObjectID="_1767714740" r:id="rId59"/>
        </w:object>
      </w:r>
      <w:r w:rsidRPr="00327675">
        <w:rPr>
          <w:rFonts w:hint="eastAsia"/>
        </w:rPr>
        <w:t>均闭合后，滑片从右向左移动时，两表示数均变大</w:t>
      </w:r>
    </w:p>
    <w:p w14:paraId="7C7095E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开关</w:t>
      </w:r>
      <w:r>
        <w:object w:dxaOrig="255" w:dyaOrig="360" w14:anchorId="6F108B3B">
          <v:shape id="_x0000_i1079" type="#_x0000_t75" style="width:12.6pt;height:18pt" o:ole="">
            <v:imagedata r:id="rId60" o:title=""/>
          </v:shape>
          <o:OLEObject Type="Embed" ProgID="Equation.DSMT4" ShapeID="_x0000_i1079" DrawAspect="Content" ObjectID="_1767714741" r:id="rId61"/>
        </w:object>
      </w:r>
      <w:r w:rsidRPr="00327675">
        <w:rPr>
          <w:rFonts w:hint="eastAsia"/>
        </w:rPr>
        <w:t>、</w:t>
      </w:r>
      <w:r>
        <w:object w:dxaOrig="285" w:dyaOrig="360" w14:anchorId="68BA5057">
          <v:shape id="_x0000_i1080" type="#_x0000_t75" style="width:14.4pt;height:18pt" o:ole="">
            <v:imagedata r:id="rId62" o:title=""/>
          </v:shape>
          <o:OLEObject Type="Embed" ProgID="Equation.DSMT4" ShapeID="_x0000_i1080" DrawAspect="Content" ObjectID="_1767714742" r:id="rId63"/>
        </w:object>
      </w:r>
      <w:r w:rsidRPr="00327675">
        <w:rPr>
          <w:rFonts w:hint="eastAsia"/>
        </w:rPr>
        <w:t>均闭合后，滑片从右向左移动时，两表示数均变小</w:t>
      </w:r>
    </w:p>
    <w:p w14:paraId="0632C49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开关</w:t>
      </w:r>
      <w:r>
        <w:object w:dxaOrig="255" w:dyaOrig="360" w14:anchorId="4EA907D3">
          <v:shape id="_x0000_i1081" type="#_x0000_t75" style="width:12.6pt;height:18pt" o:ole="">
            <v:imagedata r:id="rId64" o:title=""/>
          </v:shape>
          <o:OLEObject Type="Embed" ProgID="Equation.DSMT4" ShapeID="_x0000_i1081" DrawAspect="Content" ObjectID="_1767714743" r:id="rId65"/>
        </w:object>
      </w:r>
      <w:r w:rsidRPr="00327675">
        <w:rPr>
          <w:rFonts w:hint="eastAsia"/>
        </w:rPr>
        <w:t>、</w:t>
      </w:r>
      <w:r>
        <w:object w:dxaOrig="285" w:dyaOrig="360" w14:anchorId="459E0AE9">
          <v:shape id="_x0000_i1082" type="#_x0000_t75" style="width:14.4pt;height:18pt" o:ole="">
            <v:imagedata r:id="rId66" o:title=""/>
          </v:shape>
          <o:OLEObject Type="Embed" ProgID="Equation.DSMT4" ShapeID="_x0000_i1082" DrawAspect="Content" ObjectID="_1767714744" r:id="rId67"/>
        </w:object>
      </w:r>
      <w:r w:rsidRPr="00327675">
        <w:rPr>
          <w:rFonts w:hint="eastAsia"/>
        </w:rPr>
        <w:t>均断开后，滑片从右向左移动时，电流表示数变大，电压表示数变小</w:t>
      </w:r>
    </w:p>
    <w:p w14:paraId="64AB8A79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D.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开关</w:t>
      </w:r>
      <w:r>
        <w:object w:dxaOrig="255" w:dyaOrig="360" w14:anchorId="5B155DA4">
          <v:shape id="_x0000_i1083" type="#_x0000_t75" style="width:12.6pt;height:18pt" o:ole="">
            <v:imagedata r:id="rId68" o:title=""/>
          </v:shape>
          <o:OLEObject Type="Embed" ProgID="Equation.DSMT4" ShapeID="_x0000_i1083" DrawAspect="Content" ObjectID="_1767714745" r:id="rId69"/>
        </w:object>
      </w:r>
      <w:r w:rsidRPr="00327675">
        <w:rPr>
          <w:rFonts w:hint="eastAsia"/>
        </w:rPr>
        <w:t>、</w:t>
      </w:r>
      <w:r>
        <w:object w:dxaOrig="285" w:dyaOrig="360" w14:anchorId="5DB643FA">
          <v:shape id="_x0000_i1084" type="#_x0000_t75" style="width:14.4pt;height:18pt" o:ole="">
            <v:imagedata r:id="rId70" o:title=""/>
          </v:shape>
          <o:OLEObject Type="Embed" ProgID="Equation.DSMT4" ShapeID="_x0000_i1084" DrawAspect="Content" ObjectID="_1767714746" r:id="rId71"/>
        </w:object>
      </w:r>
      <w:r w:rsidRPr="00327675">
        <w:rPr>
          <w:rFonts w:hint="eastAsia"/>
        </w:rPr>
        <w:t>均断开后，滑片从右向左移动时，电压表和电流表示数比值会变大</w:t>
      </w:r>
    </w:p>
    <w:p w14:paraId="23EC2CB5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三、实验题（第18题4分，第19题4分，第20题8分，共16分）</w:t>
      </w:r>
    </w:p>
    <w:p w14:paraId="367BF30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18.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如图所示是热学的两个实验，请回答下列问题：</w:t>
      </w:r>
    </w:p>
    <w:p w14:paraId="4C27DE4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lastRenderedPageBreak/>
        <w:drawing>
          <wp:inline distT="0" distB="0" distL="0" distR="0" wp14:anchorId="6675E09C" wp14:editId="5336A5D3">
            <wp:extent cx="3810000" cy="139727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887269" cy="142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788F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）如图甲所示，先在试管内装上半管有色水，再从管上部慢慢注满酒精，用塞子塞紧管口，上下颠倒几次看到管中液面降低了少许，此现象直接说明分子间有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。</w:t>
      </w:r>
    </w:p>
    <w:p w14:paraId="5A9D20A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）如图乙所示，先将空的矿泉水旋紧瓶盖，接着两手分别握住瓶的上、下两部分，</w:t>
      </w:r>
      <w:proofErr w:type="gramStart"/>
      <w:r w:rsidRPr="00327675">
        <w:rPr>
          <w:rFonts w:hint="eastAsia"/>
        </w:rPr>
        <w:t>使劲拧瓶的</w:t>
      </w:r>
      <w:proofErr w:type="gramEnd"/>
      <w:r w:rsidRPr="00327675">
        <w:rPr>
          <w:rFonts w:hint="eastAsia"/>
        </w:rPr>
        <w:t>下部，使其严重变形压缩瓶内空气，然后迅速旋开瓶盖，可看到瓶盖飞出数米远，瓶盖被冲开过程相当于热机工作中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冲程。</w:t>
      </w:r>
    </w:p>
    <w:p w14:paraId="58FB5D3F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19.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如图是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探究电流跟电阻的关系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的实验。实验器材有：学生电源恒为</w:t>
      </w:r>
      <w:r w:rsidRPr="00327675">
        <w:rPr>
          <w:rFonts w:hint="eastAsia"/>
        </w:rPr>
        <w:t>4.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5V</w:t>
      </w:r>
      <w:r w:rsidRPr="00327675">
        <w:rPr>
          <w:rFonts w:hint="eastAsia"/>
        </w:rPr>
        <w:t>，电流表、电压表、定值电阻（</w:t>
      </w:r>
      <w:r w:rsidRPr="00327675">
        <w:rPr>
          <w:rFonts w:hint="eastAsia"/>
        </w:rPr>
        <w:t>5</w:t>
      </w:r>
      <w:r w:rsidRPr="00327675">
        <w:t>Ω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10</w:t>
      </w:r>
      <w:r w:rsidRPr="00327675">
        <w:t>Ω</w:t>
      </w:r>
      <w:r w:rsidRPr="00327675">
        <w:rPr>
          <w:rFonts w:hint="eastAsia"/>
        </w:rPr>
        <w:t>、</w:t>
      </w:r>
      <w:r w:rsidRPr="00327675">
        <w:rPr>
          <w:rFonts w:hint="eastAsia"/>
        </w:rPr>
        <w:t>20</w:t>
      </w:r>
      <w:r w:rsidRPr="00327675">
        <w:t>Ω</w:t>
      </w:r>
      <w:r w:rsidRPr="00327675">
        <w:rPr>
          <w:rFonts w:hint="eastAsia"/>
        </w:rPr>
        <w:t>各一个）、开关和导线若干，备用滑动变阻器规格有（</w:t>
      </w:r>
      <w:r w:rsidRPr="00327675">
        <w:rPr>
          <w:rFonts w:hint="eastAsia"/>
        </w:rPr>
        <w:t>A.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20</w:t>
      </w:r>
      <w:r w:rsidRPr="00327675">
        <w:t>Ω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5A</w:t>
      </w:r>
      <w:r w:rsidRPr="00327675">
        <w:rPr>
          <w:rFonts w:hAnsi="宋体"/>
        </w:rPr>
        <w:t xml:space="preserve">    </w:t>
      </w:r>
      <w:r w:rsidRPr="00327675">
        <w:rPr>
          <w:rFonts w:hint="eastAsia"/>
        </w:rPr>
        <w:t>B.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30</w:t>
      </w:r>
      <w:r w:rsidRPr="00327675">
        <w:t>Ω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0A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 xml:space="preserve"> </w:t>
      </w:r>
      <w:r w:rsidRPr="00327675">
        <w:rPr>
          <w:rFonts w:hint="eastAsia"/>
        </w:rPr>
        <w:t>C.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40</w:t>
      </w:r>
      <w:r w:rsidRPr="00327675">
        <w:t>Ω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3A</w:t>
      </w:r>
      <w:r w:rsidRPr="00327675">
        <w:rPr>
          <w:rFonts w:hint="eastAsia"/>
        </w:rPr>
        <w:t>），为了更直观反应出电流和电阻的关系，下表记录了电流和电阻倒数的关系。</w:t>
      </w:r>
    </w:p>
    <w:p w14:paraId="3E350FE8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728471BB" wp14:editId="5E0C0A38">
            <wp:extent cx="1571625" cy="122051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81251" cy="122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FED7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）该实验中定值电阻两端电压保持</w:t>
      </w:r>
      <w:r w:rsidRPr="00327675">
        <w:rPr>
          <w:rFonts w:hint="eastAsia"/>
        </w:rPr>
        <w:t>__________V</w:t>
      </w:r>
      <w:r w:rsidRPr="00327675">
        <w:rPr>
          <w:rFonts w:hint="eastAsia"/>
        </w:rPr>
        <w:t>不变；</w:t>
      </w:r>
    </w:p>
    <w:p w14:paraId="3ED0437D" w14:textId="77777777" w:rsidR="007E7951" w:rsidRPr="00327675" w:rsidRDefault="007E7951" w:rsidP="007E7951">
      <w:pPr>
        <w:spacing w:line="288" w:lineRule="auto"/>
        <w:jc w:val="left"/>
        <w:textAlignment w:val="center"/>
        <w:rPr>
          <w:rFonts w:hAnsi="宋体"/>
        </w:rPr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）要完成该实验，以上提供的滑动变阻器中应该选择的规格是</w: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（选填字母序号）。</w:t>
      </w:r>
      <w:r w:rsidRPr="00327675">
        <w:rPr>
          <w:rFonts w:hAnsi="宋体" w:hint="eastAsia"/>
        </w:rPr>
        <w:t xml:space="preserve"> </w:t>
      </w:r>
    </w:p>
    <w:tbl>
      <w:tblPr>
        <w:tblStyle w:val="a9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7E7951" w14:paraId="5D3954B6" w14:textId="77777777" w:rsidTr="00B365FD">
        <w:tc>
          <w:tcPr>
            <w:tcW w:w="1993" w:type="dxa"/>
            <w:vAlign w:val="center"/>
          </w:tcPr>
          <w:p w14:paraId="56B9F3E4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  <w:rPr>
                <w:rFonts w:hAnsi="宋体"/>
              </w:rPr>
            </w:pPr>
            <w:r>
              <w:rPr>
                <w:rFonts w:hAnsi="宋体"/>
              </w:rPr>
              <w:object w:dxaOrig="615" w:dyaOrig="615" w14:anchorId="345AC123">
                <v:shape id="_x0000_i1085" type="#_x0000_t75" style="width:30.6pt;height:30.6pt" o:ole="">
                  <v:imagedata r:id="rId74" o:title=""/>
                </v:shape>
                <o:OLEObject Type="Embed" ProgID="Equation.DSMT4" ShapeID="_x0000_i1085" DrawAspect="Content" ObjectID="_1767714747" r:id="rId75"/>
              </w:object>
            </w:r>
          </w:p>
        </w:tc>
        <w:tc>
          <w:tcPr>
            <w:tcW w:w="1993" w:type="dxa"/>
            <w:vAlign w:val="center"/>
          </w:tcPr>
          <w:p w14:paraId="36CE57BB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rPr>
                <w:rFonts w:hint="eastAsia"/>
              </w:rPr>
              <w:t>0.</w:t>
            </w:r>
            <w:r w:rsidRPr="00327675">
              <w:rPr>
                <w:rFonts w:hAnsi="宋体" w:hint="eastAsia"/>
              </w:rPr>
              <w:t xml:space="preserve"> </w:t>
            </w:r>
            <w:r w:rsidRPr="00327675">
              <w:rPr>
                <w:rFonts w:hint="eastAsia"/>
              </w:rPr>
              <w:t>05</w:t>
            </w:r>
          </w:p>
        </w:tc>
        <w:tc>
          <w:tcPr>
            <w:tcW w:w="1994" w:type="dxa"/>
            <w:vAlign w:val="center"/>
          </w:tcPr>
          <w:p w14:paraId="25087BF9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t>0.</w:t>
            </w:r>
            <w:r w:rsidRPr="00327675">
              <w:rPr>
                <w:rFonts w:hAnsi="宋体"/>
              </w:rPr>
              <w:t xml:space="preserve"> </w:t>
            </w:r>
            <w:r w:rsidRPr="00327675">
              <w:t>10</w:t>
            </w:r>
          </w:p>
        </w:tc>
        <w:tc>
          <w:tcPr>
            <w:tcW w:w="1994" w:type="dxa"/>
            <w:vAlign w:val="center"/>
          </w:tcPr>
          <w:p w14:paraId="5188CD88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  <w:rPr>
                <w:rFonts w:hAnsi="宋体"/>
              </w:rPr>
            </w:pPr>
            <w:r w:rsidRPr="00327675">
              <w:t>0.</w:t>
            </w:r>
            <w:r w:rsidRPr="00327675">
              <w:rPr>
                <w:rFonts w:hAnsi="宋体"/>
              </w:rPr>
              <w:t xml:space="preserve"> </w:t>
            </w:r>
            <w:r w:rsidRPr="00327675">
              <w:t>20</w:t>
            </w:r>
          </w:p>
        </w:tc>
        <w:tc>
          <w:tcPr>
            <w:tcW w:w="1994" w:type="dxa"/>
            <w:vAlign w:val="center"/>
          </w:tcPr>
          <w:p w14:paraId="0841BE97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rPr>
                <w:rFonts w:hAnsi="宋体"/>
              </w:rPr>
              <w:t>…</w:t>
            </w:r>
          </w:p>
        </w:tc>
      </w:tr>
      <w:tr w:rsidR="007E7951" w14:paraId="0184FF1D" w14:textId="77777777" w:rsidTr="00B365FD">
        <w:tc>
          <w:tcPr>
            <w:tcW w:w="1993" w:type="dxa"/>
            <w:vAlign w:val="center"/>
          </w:tcPr>
          <w:p w14:paraId="7B73AA3F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t>I/A</w:t>
            </w:r>
          </w:p>
        </w:tc>
        <w:tc>
          <w:tcPr>
            <w:tcW w:w="1993" w:type="dxa"/>
            <w:vAlign w:val="center"/>
          </w:tcPr>
          <w:p w14:paraId="1F5734D1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t>0.</w:t>
            </w:r>
            <w:r w:rsidRPr="00327675">
              <w:rPr>
                <w:rFonts w:hAnsi="宋体"/>
              </w:rPr>
              <w:t xml:space="preserve"> </w:t>
            </w:r>
            <w:r w:rsidRPr="00327675">
              <w:t>1</w:t>
            </w:r>
          </w:p>
        </w:tc>
        <w:tc>
          <w:tcPr>
            <w:tcW w:w="1994" w:type="dxa"/>
            <w:vAlign w:val="center"/>
          </w:tcPr>
          <w:p w14:paraId="6F91E833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t>0.</w:t>
            </w:r>
            <w:r w:rsidRPr="00327675">
              <w:rPr>
                <w:rFonts w:hAnsi="宋体"/>
              </w:rPr>
              <w:t xml:space="preserve"> </w:t>
            </w:r>
            <w:r w:rsidRPr="00327675">
              <w:t>2</w:t>
            </w:r>
          </w:p>
        </w:tc>
        <w:tc>
          <w:tcPr>
            <w:tcW w:w="1994" w:type="dxa"/>
            <w:vAlign w:val="center"/>
          </w:tcPr>
          <w:p w14:paraId="4B85E829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  <w:rPr>
                <w:rFonts w:hAnsi="宋体"/>
              </w:rPr>
            </w:pPr>
            <w:r w:rsidRPr="00327675">
              <w:t>0.</w:t>
            </w:r>
            <w:r w:rsidRPr="00327675">
              <w:rPr>
                <w:rFonts w:hAnsi="宋体"/>
              </w:rPr>
              <w:t xml:space="preserve"> </w:t>
            </w:r>
            <w:r w:rsidRPr="00327675">
              <w:t>4</w:t>
            </w:r>
          </w:p>
        </w:tc>
        <w:tc>
          <w:tcPr>
            <w:tcW w:w="1994" w:type="dxa"/>
            <w:vAlign w:val="center"/>
          </w:tcPr>
          <w:p w14:paraId="6B283BA4" w14:textId="77777777" w:rsidR="007E7951" w:rsidRPr="00327675" w:rsidRDefault="007E7951" w:rsidP="00B365FD">
            <w:pPr>
              <w:spacing w:line="288" w:lineRule="auto"/>
              <w:jc w:val="center"/>
              <w:textAlignment w:val="center"/>
            </w:pPr>
            <w:r w:rsidRPr="00327675">
              <w:rPr>
                <w:rFonts w:hAnsi="宋体"/>
              </w:rPr>
              <w:t>…</w:t>
            </w:r>
          </w:p>
        </w:tc>
      </w:tr>
    </w:tbl>
    <w:p w14:paraId="663BAAD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小明在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测量小灯泡额定电功率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的实验中，所选的电源电压为</w:t>
      </w:r>
      <w:r w:rsidRPr="00327675">
        <w:rPr>
          <w:rFonts w:hint="eastAsia"/>
        </w:rPr>
        <w:t>6V</w:t>
      </w:r>
      <w:r w:rsidRPr="00327675">
        <w:rPr>
          <w:rFonts w:hint="eastAsia"/>
        </w:rPr>
        <w:t>，小灯泡的额定电压为</w:t>
      </w:r>
      <w:r w:rsidRPr="00327675">
        <w:rPr>
          <w:rFonts w:hint="eastAsia"/>
        </w:rPr>
        <w:t>3.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8V</w:t>
      </w:r>
      <w:r w:rsidRPr="00327675">
        <w:rPr>
          <w:rFonts w:hint="eastAsia"/>
        </w:rPr>
        <w:t>，检查器材时发现电压表</w:t>
      </w:r>
      <w:r w:rsidRPr="00327675">
        <w:rPr>
          <w:rFonts w:hint="eastAsia"/>
        </w:rPr>
        <w:t>0</w:t>
      </w:r>
      <w:r w:rsidRPr="00327675">
        <w:rPr>
          <w:rFonts w:hint="eastAsia"/>
        </w:rPr>
        <w:t>～</w:t>
      </w:r>
      <w:r w:rsidRPr="00327675">
        <w:rPr>
          <w:rFonts w:hint="eastAsia"/>
        </w:rPr>
        <w:t>15V</w:t>
      </w:r>
      <w:r w:rsidRPr="00327675">
        <w:rPr>
          <w:rFonts w:hint="eastAsia"/>
        </w:rPr>
        <w:t>量程已损坏，</w:t>
      </w:r>
      <w:r w:rsidRPr="00327675">
        <w:rPr>
          <w:rFonts w:hint="eastAsia"/>
        </w:rPr>
        <w:t>0</w:t>
      </w:r>
      <w:r w:rsidRPr="00327675">
        <w:rPr>
          <w:rFonts w:hint="eastAsia"/>
        </w:rPr>
        <w:t>～</w:t>
      </w:r>
      <w:r w:rsidRPr="00327675">
        <w:rPr>
          <w:rFonts w:hint="eastAsia"/>
        </w:rPr>
        <w:t>3V</w:t>
      </w:r>
      <w:r w:rsidRPr="00327675">
        <w:rPr>
          <w:rFonts w:hint="eastAsia"/>
        </w:rPr>
        <w:t>量程完好，于是他对课本上的电路做了改进，改进后部分实物电路如图甲所示。</w:t>
      </w:r>
    </w:p>
    <w:p w14:paraId="1A14DF02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0EF0E6C8" wp14:editId="4AD2315D">
            <wp:extent cx="5238750" cy="191165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72295" cy="192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0ED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）用笔画线代替导线把图甲连接完整；</w:t>
      </w:r>
    </w:p>
    <w:p w14:paraId="22913F85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）连接好电路后，接下来正确操作是：</w:t>
      </w:r>
      <w:r w:rsidRPr="00327675">
        <w:rPr>
          <w:rFonts w:hint="eastAsia"/>
        </w:rPr>
        <w:t>______________________________</w:t>
      </w:r>
      <w:r w:rsidRPr="00327675">
        <w:rPr>
          <w:rFonts w:hint="eastAsia"/>
        </w:rPr>
        <w:t>；</w:t>
      </w:r>
    </w:p>
    <w:p w14:paraId="393E91C1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lastRenderedPageBreak/>
        <w:t>（</w:t>
      </w:r>
      <w:r w:rsidRPr="00327675">
        <w:rPr>
          <w:rFonts w:hint="eastAsia"/>
        </w:rPr>
        <w:t>3</w:t>
      </w:r>
      <w:r w:rsidRPr="00327675">
        <w:rPr>
          <w:rFonts w:hint="eastAsia"/>
        </w:rPr>
        <w:t>）正确操作后，电流表示数如图乙所示，测得小灯泡的额定功率是</w:t>
      </w:r>
      <w:r w:rsidRPr="00327675">
        <w:rPr>
          <w:rFonts w:hint="eastAsia"/>
        </w:rPr>
        <w:t>__________W</w:t>
      </w:r>
      <w:r w:rsidRPr="00327675">
        <w:rPr>
          <w:rFonts w:hint="eastAsia"/>
        </w:rPr>
        <w:t>。</w:t>
      </w:r>
    </w:p>
    <w:p w14:paraId="306A7B0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4</w:t>
      </w:r>
      <w:r w:rsidRPr="00327675">
        <w:rPr>
          <w:rFonts w:hint="eastAsia"/>
        </w:rPr>
        <w:t>）接下来小明不用电压表，增加已知阻值</w:t>
      </w:r>
      <w:r w:rsidRPr="00327675">
        <w:rPr>
          <w:rFonts w:hint="eastAsia"/>
        </w:rPr>
        <w:t>R</w:t>
      </w:r>
      <w:r w:rsidRPr="00327675">
        <w:rPr>
          <w:vertAlign w:val="subscript"/>
        </w:rPr>
        <w:t>0</w:t>
      </w:r>
      <w:r w:rsidRPr="00327675">
        <w:rPr>
          <w:rFonts w:hint="eastAsia"/>
        </w:rPr>
        <w:t>和单刀双掷开关，按图丙连接，来测量未知电阻</w:t>
      </w:r>
      <w:r>
        <w:object w:dxaOrig="300" w:dyaOrig="360" w14:anchorId="18B02419">
          <v:shape id="_x0000_i1086" type="#_x0000_t75" style="width:15pt;height:18pt" o:ole="">
            <v:imagedata r:id="rId77" o:title=""/>
          </v:shape>
          <o:OLEObject Type="Embed" ProgID="Equation.DSMT4" ShapeID="_x0000_i1086" DrawAspect="Content" ObjectID="_1767714748" r:id="rId78"/>
        </w:object>
      </w:r>
      <w:r w:rsidRPr="00327675">
        <w:rPr>
          <w:rFonts w:hint="eastAsia"/>
        </w:rPr>
        <w:t>，步骤如下（电源电压为</w:t>
      </w:r>
      <w:r w:rsidRPr="00327675">
        <w:rPr>
          <w:rFonts w:hint="eastAsia"/>
        </w:rPr>
        <w:t>U</w:t>
      </w:r>
      <w:r w:rsidRPr="00327675">
        <w:rPr>
          <w:rFonts w:hint="eastAsia"/>
        </w:rPr>
        <w:t>）：</w:t>
      </w:r>
    </w:p>
    <w:p w14:paraId="7FFF3E57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Ansi="宋体" w:hint="eastAsia"/>
        </w:rPr>
        <w:t>①</w:t>
      </w:r>
      <w:r w:rsidRPr="00327675">
        <w:rPr>
          <w:rFonts w:hint="eastAsia"/>
        </w:rPr>
        <w:t>把</w:t>
      </w:r>
      <w:r w:rsidRPr="00327675">
        <w:rPr>
          <w:rFonts w:hint="eastAsia"/>
        </w:rPr>
        <w:t>S</w:t>
      </w:r>
      <w:r w:rsidRPr="00327675">
        <w:rPr>
          <w:rFonts w:hint="eastAsia"/>
        </w:rPr>
        <w:t>和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1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接触，调节滑动变阻器（不在最左端），电流表示数为</w:t>
      </w:r>
      <w:r w:rsidRPr="00327675">
        <w:rPr>
          <w:rFonts w:hint="eastAsia"/>
        </w:rPr>
        <w:t>I</w:t>
      </w:r>
      <w:r w:rsidRPr="00327675">
        <w:rPr>
          <w:rFonts w:hint="eastAsia"/>
          <w:vertAlign w:val="subscript"/>
        </w:rPr>
        <w:t>1</w:t>
      </w:r>
      <w:r w:rsidRPr="00327675">
        <w:rPr>
          <w:rFonts w:hint="eastAsia"/>
        </w:rPr>
        <w:t>；</w:t>
      </w:r>
    </w:p>
    <w:p w14:paraId="7E079EA4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Ansi="宋体" w:hint="eastAsia"/>
        </w:rPr>
        <w:t>②</w:t>
      </w:r>
      <w:r w:rsidRPr="00327675">
        <w:rPr>
          <w:rFonts w:hint="eastAsia"/>
        </w:rPr>
        <w:t>保持滑片位置不变，把</w:t>
      </w:r>
      <w:r w:rsidRPr="00327675">
        <w:rPr>
          <w:rFonts w:hint="eastAsia"/>
        </w:rPr>
        <w:t>S</w:t>
      </w:r>
      <w:r w:rsidRPr="00327675">
        <w:rPr>
          <w:rFonts w:hint="eastAsia"/>
        </w:rPr>
        <w:t>和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2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接触，电流表示数为</w:t>
      </w:r>
      <w:r w:rsidRPr="00327675">
        <w:rPr>
          <w:rFonts w:hint="eastAsia"/>
        </w:rPr>
        <w:t>I</w:t>
      </w:r>
      <w:r w:rsidRPr="00327675">
        <w:rPr>
          <w:rFonts w:hint="eastAsia"/>
          <w:vertAlign w:val="subscript"/>
        </w:rPr>
        <w:t>2</w:t>
      </w:r>
      <w:r w:rsidRPr="00327675">
        <w:rPr>
          <w:rFonts w:hint="eastAsia"/>
        </w:rPr>
        <w:t>；</w:t>
      </w:r>
    </w:p>
    <w:p w14:paraId="055DF058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则未知电阻</w:t>
      </w:r>
      <w:r>
        <w:object w:dxaOrig="495" w:dyaOrig="360" w14:anchorId="38659864">
          <v:shape id="_x0000_i1087" type="#_x0000_t75" style="width:24.6pt;height:18pt" o:ole="">
            <v:imagedata r:id="rId79" o:title=""/>
          </v:shape>
          <o:OLEObject Type="Embed" ProgID="Equation.DSMT4" ShapeID="_x0000_i1087" DrawAspect="Content" ObjectID="_1767714749" r:id="rId80"/>
        </w:object>
      </w:r>
      <w:r w:rsidRPr="00327675">
        <w:rPr>
          <w:rFonts w:hint="eastAsia"/>
        </w:rPr>
        <w:t>__________</w:t>
      </w:r>
      <w:r w:rsidRPr="00327675">
        <w:rPr>
          <w:rFonts w:hint="eastAsia"/>
        </w:rPr>
        <w:t>（用所给字母代数式表示）。</w:t>
      </w:r>
    </w:p>
    <w:p w14:paraId="7FDA0FB2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四、计算与简答题（第21小题4分，第22小题7分，第23小题9分，共20分；解答要有必要的公式和解答过程，只有最后答案的不能得分）</w:t>
      </w:r>
    </w:p>
    <w:p w14:paraId="6B99148D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一大锅里装有温度为</w:t>
      </w:r>
      <w:r w:rsidRPr="00327675">
        <w:rPr>
          <w:rFonts w:hint="eastAsia"/>
        </w:rPr>
        <w:t>20</w:t>
      </w:r>
      <w:r w:rsidRPr="00327675">
        <w:rPr>
          <w:rFonts w:hint="eastAsia"/>
        </w:rPr>
        <w:t>℃、质量为</w:t>
      </w:r>
      <w:r w:rsidRPr="00327675">
        <w:rPr>
          <w:rFonts w:hint="eastAsia"/>
        </w:rPr>
        <w:t>50kg</w:t>
      </w:r>
      <w:r w:rsidRPr="00327675">
        <w:rPr>
          <w:rFonts w:hint="eastAsia"/>
        </w:rPr>
        <w:t>的水，当地气压为标准大气压，某同学用秸秆对水加热，当水刚好沸腾时，便停止加热，用秸秆</w:t>
      </w:r>
      <w:r w:rsidRPr="00327675">
        <w:rPr>
          <w:rFonts w:hint="eastAsia"/>
        </w:rPr>
        <w:t>3kg</w:t>
      </w:r>
      <w:r w:rsidRPr="00327675">
        <w:rPr>
          <w:rFonts w:hint="eastAsia"/>
        </w:rPr>
        <w:t>；已知水的比热容是</w:t>
      </w:r>
      <w:r>
        <w:object w:dxaOrig="1980" w:dyaOrig="405" w14:anchorId="2C940ED8">
          <v:shape id="_x0000_i1088" type="#_x0000_t75" style="width:99pt;height:20.4pt" o:ole="">
            <v:imagedata r:id="rId81" o:title=""/>
          </v:shape>
          <o:OLEObject Type="Embed" ProgID="Equation.DSMT4" ShapeID="_x0000_i1088" DrawAspect="Content" ObjectID="_1767714750" r:id="rId82"/>
        </w:object>
      </w:r>
      <w:r w:rsidRPr="00327675">
        <w:rPr>
          <w:rFonts w:hint="eastAsia"/>
        </w:rPr>
        <w:t>，秸秆热值是</w:t>
      </w:r>
      <w:r>
        <w:object w:dxaOrig="1395" w:dyaOrig="360" w14:anchorId="470A3821">
          <v:shape id="_x0000_i1089" type="#_x0000_t75" style="width:69.6pt;height:18pt" o:ole="">
            <v:imagedata r:id="rId83" o:title=""/>
          </v:shape>
          <o:OLEObject Type="Embed" ProgID="Equation.DSMT4" ShapeID="_x0000_i1089" DrawAspect="Content" ObjectID="_1767714751" r:id="rId84"/>
        </w:object>
      </w:r>
      <w:r w:rsidRPr="00327675">
        <w:rPr>
          <w:rFonts w:hint="eastAsia"/>
        </w:rPr>
        <w:t>；求：</w:t>
      </w:r>
    </w:p>
    <w:p w14:paraId="6AB64CD9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）水从</w:t>
      </w:r>
      <w:r w:rsidRPr="00327675">
        <w:rPr>
          <w:rFonts w:hint="eastAsia"/>
        </w:rPr>
        <w:t>20</w:t>
      </w:r>
      <w:r w:rsidRPr="00327675">
        <w:rPr>
          <w:rFonts w:hint="eastAsia"/>
        </w:rPr>
        <w:t>℃到刚沸腾时，吸收的热量是多少？</w:t>
      </w:r>
    </w:p>
    <w:p w14:paraId="6EAF02C3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）此次烧水的过程中，损失的能量多少？</w:t>
      </w:r>
    </w:p>
    <w:p w14:paraId="4B09DC3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如图所示的电路，电源电压恒定不变，小灯泡</w:t>
      </w:r>
      <w:r w:rsidRPr="00327675">
        <w:rPr>
          <w:rFonts w:hint="eastAsia"/>
        </w:rPr>
        <w:t>L</w:t>
      </w:r>
      <w:r w:rsidRPr="00327675">
        <w:rPr>
          <w:rFonts w:hint="eastAsia"/>
        </w:rPr>
        <w:t>标有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6V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4W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字样（不考虑温度对灯丝电阻的影响），滑动变阻器</w:t>
      </w:r>
      <w:r w:rsidRPr="00327675">
        <w:rPr>
          <w:rFonts w:hint="eastAsia"/>
        </w:rPr>
        <w:t>R</w:t>
      </w:r>
      <w:r w:rsidRPr="00327675">
        <w:rPr>
          <w:rFonts w:hint="eastAsia"/>
        </w:rPr>
        <w:t>标有</w:t>
      </w:r>
      <w:r w:rsidRPr="00327675">
        <w:rPr>
          <w:rFonts w:hAnsi="宋体" w:hint="eastAsia"/>
        </w:rPr>
        <w:t>“</w:t>
      </w:r>
      <w:r w:rsidRPr="00327675">
        <w:rPr>
          <w:rFonts w:hint="eastAsia"/>
        </w:rPr>
        <w:t>10</w:t>
      </w:r>
      <w:r w:rsidRPr="00327675">
        <w:t>Ω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5A</w:t>
      </w:r>
      <w:r w:rsidRPr="00327675">
        <w:rPr>
          <w:rFonts w:hAnsi="宋体" w:hint="eastAsia"/>
        </w:rPr>
        <w:t>”</w:t>
      </w:r>
      <w:r w:rsidRPr="00327675">
        <w:rPr>
          <w:rFonts w:hint="eastAsia"/>
        </w:rPr>
        <w:t>字样，电压表量程为</w:t>
      </w:r>
      <w:r w:rsidRPr="00327675">
        <w:rPr>
          <w:rFonts w:hint="eastAsia"/>
        </w:rPr>
        <w:t>0</w:t>
      </w:r>
      <w:r w:rsidRPr="00327675">
        <w:rPr>
          <w:rFonts w:hint="eastAsia"/>
        </w:rPr>
        <w:t>～</w:t>
      </w:r>
      <w:r w:rsidRPr="00327675">
        <w:rPr>
          <w:rFonts w:hint="eastAsia"/>
        </w:rPr>
        <w:t>3V</w:t>
      </w:r>
      <w:r w:rsidRPr="00327675">
        <w:rPr>
          <w:rFonts w:hint="eastAsia"/>
        </w:rPr>
        <w:t>，电流表量程为</w:t>
      </w:r>
      <w:r w:rsidRPr="00327675">
        <w:rPr>
          <w:rFonts w:hint="eastAsia"/>
        </w:rPr>
        <w:t>0</w:t>
      </w:r>
      <w:r w:rsidRPr="00327675">
        <w:rPr>
          <w:rFonts w:hint="eastAsia"/>
        </w:rPr>
        <w:t>～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6A</w:t>
      </w:r>
      <w:r w:rsidRPr="00327675">
        <w:rPr>
          <w:rFonts w:hint="eastAsia"/>
        </w:rPr>
        <w:t>。求：</w:t>
      </w:r>
    </w:p>
    <w:p w14:paraId="54510643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7CBCAB27" wp14:editId="6CFEE65C">
            <wp:extent cx="1477149" cy="1038225"/>
            <wp:effectExtent l="0" t="0" r="889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04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169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）当开关闭合后，滑动变阻器滑片在中点时，小灯泡正常发光，电源电压是多少？</w:t>
      </w:r>
    </w:p>
    <w:p w14:paraId="57F1D8C0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）当开关</w:t>
      </w:r>
      <w:r w:rsidRPr="00327675">
        <w:rPr>
          <w:rFonts w:hint="eastAsia"/>
        </w:rPr>
        <w:t>S</w:t>
      </w:r>
      <w:r w:rsidRPr="00327675">
        <w:rPr>
          <w:rFonts w:hint="eastAsia"/>
        </w:rPr>
        <w:t>闭合时，在保证各元件不损坏情况下，滑动变阻器的滑动范围是多少？</w:t>
      </w:r>
    </w:p>
    <w:p w14:paraId="7415308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23.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如图甲所示是一款机械式迷你双控温暖风机，其内部加热部分简化电路如图乙所示，</w:t>
      </w:r>
      <w:r w:rsidRPr="00327675">
        <w:rPr>
          <w:rFonts w:hint="eastAsia"/>
        </w:rPr>
        <w:t>R</w:t>
      </w:r>
      <w:r w:rsidRPr="00327675">
        <w:rPr>
          <w:rFonts w:hint="eastAsia"/>
          <w:vertAlign w:val="subscript"/>
        </w:rPr>
        <w:t>1</w:t>
      </w:r>
      <w:r w:rsidRPr="00327675">
        <w:rPr>
          <w:rFonts w:hint="eastAsia"/>
        </w:rPr>
        <w:t>和</w:t>
      </w:r>
      <w:r w:rsidRPr="00327675">
        <w:rPr>
          <w:rFonts w:hint="eastAsia"/>
        </w:rPr>
        <w:t>R</w:t>
      </w:r>
      <w:r w:rsidRPr="00327675">
        <w:rPr>
          <w:rFonts w:hint="eastAsia"/>
          <w:vertAlign w:val="subscript"/>
        </w:rPr>
        <w:t>2</w:t>
      </w:r>
      <w:r w:rsidRPr="00327675">
        <w:rPr>
          <w:rFonts w:hint="eastAsia"/>
        </w:rPr>
        <w:t>是加热电阻，该暖风机高温挡的加热功率为</w:t>
      </w:r>
      <w:r w:rsidRPr="00327675">
        <w:rPr>
          <w:rFonts w:hint="eastAsia"/>
        </w:rPr>
        <w:t>2200W</w:t>
      </w:r>
      <w:r w:rsidRPr="00327675">
        <w:rPr>
          <w:rFonts w:hint="eastAsia"/>
        </w:rPr>
        <w:t>，低温挡的加热功率是高温挡的</w:t>
      </w:r>
      <w:r>
        <w:object w:dxaOrig="240" w:dyaOrig="615" w14:anchorId="6E1824A6">
          <v:shape id="_x0000_i1090" type="#_x0000_t75" style="width:12pt;height:30.6pt" o:ole="">
            <v:imagedata r:id="rId86" o:title=""/>
          </v:shape>
          <o:OLEObject Type="Embed" ProgID="Equation.DSMT4" ShapeID="_x0000_i1090" DrawAspect="Content" ObjectID="_1767714752" r:id="rId87"/>
        </w:object>
      </w:r>
      <w:r w:rsidRPr="00327675">
        <w:rPr>
          <w:rFonts w:hint="eastAsia"/>
        </w:rPr>
        <w:t>。</w:t>
      </w:r>
    </w:p>
    <w:p w14:paraId="6BF40276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09D8468B" wp14:editId="4917045C">
            <wp:extent cx="3257550" cy="14353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F4B1A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求：（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）加热电阻</w:t>
      </w:r>
      <w:r w:rsidRPr="00327675">
        <w:rPr>
          <w:rFonts w:hint="eastAsia"/>
        </w:rPr>
        <w:t>R</w:t>
      </w:r>
      <w:r w:rsidRPr="00327675">
        <w:rPr>
          <w:rFonts w:hint="eastAsia"/>
          <w:vertAlign w:val="subscript"/>
        </w:rPr>
        <w:t>2</w:t>
      </w:r>
      <w:r w:rsidRPr="00327675">
        <w:rPr>
          <w:rFonts w:hint="eastAsia"/>
        </w:rPr>
        <w:t>是多少？</w:t>
      </w:r>
    </w:p>
    <w:p w14:paraId="64C0DD04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）低温挡时通电</w:t>
      </w:r>
      <w:r w:rsidRPr="00327675">
        <w:rPr>
          <w:rFonts w:hint="eastAsia"/>
        </w:rPr>
        <w:t>10min</w:t>
      </w:r>
      <w:r w:rsidRPr="00327675">
        <w:rPr>
          <w:rFonts w:hint="eastAsia"/>
        </w:rPr>
        <w:t>电路中加热电阻消耗的总电能是多少？</w:t>
      </w:r>
    </w:p>
    <w:p w14:paraId="55EBC19C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3</w:t>
      </w:r>
      <w:r w:rsidRPr="00327675">
        <w:rPr>
          <w:rFonts w:hint="eastAsia"/>
        </w:rPr>
        <w:t>）不改变原电路已有的元件位置，想在原电路中再加接一个电阻，只降低低温挡的功</w:t>
      </w:r>
    </w:p>
    <w:p w14:paraId="506F71BC" w14:textId="77777777" w:rsidR="007E7951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率，若使低温挡功率变为原来的</w:t>
      </w:r>
      <w:r>
        <w:object w:dxaOrig="240" w:dyaOrig="615" w14:anchorId="2F42EC44">
          <v:shape id="_x0000_i1091" type="#_x0000_t75" style="width:12pt;height:30.6pt" o:ole="">
            <v:imagedata r:id="rId89" o:title=""/>
          </v:shape>
          <o:OLEObject Type="Embed" ProgID="Equation.DSMT4" ShapeID="_x0000_i1091" DrawAspect="Content" ObjectID="_1767714753" r:id="rId90"/>
        </w:object>
      </w:r>
      <w:r w:rsidRPr="00327675">
        <w:rPr>
          <w:rFonts w:hint="eastAsia"/>
        </w:rPr>
        <w:t>，请你回答说明电阻连接的位置以及阻值大小。</w:t>
      </w:r>
    </w:p>
    <w:p w14:paraId="5E6B20FF" w14:textId="77777777" w:rsidR="007E7951" w:rsidRDefault="007E7951" w:rsidP="007E7951">
      <w:pPr>
        <w:spacing w:line="288" w:lineRule="auto"/>
        <w:jc w:val="left"/>
        <w:textAlignment w:val="center"/>
      </w:pPr>
    </w:p>
    <w:p w14:paraId="4EDDBF76" w14:textId="77777777" w:rsidR="007E7951" w:rsidRDefault="007E7951" w:rsidP="007E7951">
      <w:pPr>
        <w:spacing w:line="288" w:lineRule="auto"/>
        <w:jc w:val="left"/>
        <w:textAlignment w:val="center"/>
      </w:pPr>
    </w:p>
    <w:p w14:paraId="2C06F021" w14:textId="77777777" w:rsidR="007E7951" w:rsidRDefault="007E7951" w:rsidP="007E7951">
      <w:pPr>
        <w:spacing w:line="288" w:lineRule="auto"/>
        <w:jc w:val="left"/>
        <w:textAlignment w:val="center"/>
      </w:pPr>
    </w:p>
    <w:p w14:paraId="2136E8CC" w14:textId="77777777" w:rsidR="007E7951" w:rsidRDefault="007E7951" w:rsidP="007E7951">
      <w:pPr>
        <w:spacing w:line="288" w:lineRule="auto"/>
        <w:jc w:val="left"/>
        <w:textAlignment w:val="center"/>
      </w:pPr>
    </w:p>
    <w:p w14:paraId="528DA689" w14:textId="77777777" w:rsidR="007E7951" w:rsidRDefault="007E7951" w:rsidP="007E7951">
      <w:pPr>
        <w:spacing w:line="288" w:lineRule="auto"/>
        <w:jc w:val="left"/>
        <w:textAlignment w:val="center"/>
      </w:pPr>
    </w:p>
    <w:p w14:paraId="1F3ABA1A" w14:textId="77777777" w:rsidR="007E7951" w:rsidRDefault="007E7951" w:rsidP="007E7951">
      <w:pPr>
        <w:spacing w:line="288" w:lineRule="auto"/>
        <w:jc w:val="left"/>
        <w:textAlignment w:val="center"/>
      </w:pPr>
    </w:p>
    <w:p w14:paraId="2B02333D" w14:textId="77777777" w:rsidR="007E7951" w:rsidRDefault="007E7951" w:rsidP="007E7951">
      <w:pPr>
        <w:spacing w:line="288" w:lineRule="auto"/>
        <w:jc w:val="left"/>
        <w:textAlignment w:val="center"/>
      </w:pPr>
    </w:p>
    <w:p w14:paraId="0E74830E" w14:textId="77777777" w:rsidR="007E7951" w:rsidRDefault="007E7951" w:rsidP="007E7951">
      <w:pPr>
        <w:spacing w:line="288" w:lineRule="auto"/>
        <w:jc w:val="left"/>
        <w:textAlignment w:val="center"/>
      </w:pPr>
    </w:p>
    <w:p w14:paraId="26D46609" w14:textId="77777777" w:rsidR="007E7951" w:rsidRDefault="007E7951" w:rsidP="007E7951">
      <w:pPr>
        <w:spacing w:line="288" w:lineRule="auto"/>
        <w:jc w:val="left"/>
        <w:textAlignment w:val="center"/>
      </w:pPr>
    </w:p>
    <w:p w14:paraId="3D5B38B8" w14:textId="77777777" w:rsidR="007E7951" w:rsidRDefault="007E7951" w:rsidP="007E7951">
      <w:pPr>
        <w:spacing w:line="288" w:lineRule="auto"/>
        <w:jc w:val="left"/>
        <w:textAlignment w:val="center"/>
      </w:pPr>
    </w:p>
    <w:p w14:paraId="6F9BAF53" w14:textId="77777777" w:rsidR="007E7951" w:rsidRDefault="007E7951" w:rsidP="007E7951">
      <w:pPr>
        <w:spacing w:line="288" w:lineRule="auto"/>
        <w:jc w:val="left"/>
        <w:textAlignment w:val="center"/>
      </w:pPr>
    </w:p>
    <w:p w14:paraId="42A2041B" w14:textId="77777777" w:rsidR="007E7951" w:rsidRDefault="007E7951" w:rsidP="007E7951">
      <w:pPr>
        <w:spacing w:line="288" w:lineRule="auto"/>
        <w:jc w:val="left"/>
        <w:textAlignment w:val="center"/>
      </w:pPr>
    </w:p>
    <w:p w14:paraId="5C844A83" w14:textId="77777777" w:rsidR="007E7951" w:rsidRDefault="007E7951" w:rsidP="007E7951">
      <w:pPr>
        <w:spacing w:line="288" w:lineRule="auto"/>
        <w:jc w:val="left"/>
        <w:textAlignment w:val="center"/>
      </w:pPr>
    </w:p>
    <w:p w14:paraId="5A2B6119" w14:textId="77777777" w:rsidR="007E7951" w:rsidRDefault="007E7951" w:rsidP="007E7951">
      <w:pPr>
        <w:spacing w:line="288" w:lineRule="auto"/>
        <w:jc w:val="left"/>
        <w:textAlignment w:val="center"/>
      </w:pPr>
    </w:p>
    <w:p w14:paraId="4D38F04C" w14:textId="77777777" w:rsidR="007E7951" w:rsidRDefault="007E7951" w:rsidP="007E7951">
      <w:pPr>
        <w:spacing w:line="288" w:lineRule="auto"/>
        <w:jc w:val="left"/>
        <w:textAlignment w:val="center"/>
      </w:pPr>
    </w:p>
    <w:p w14:paraId="1C6762E3" w14:textId="77777777" w:rsidR="007E7951" w:rsidRDefault="007E7951" w:rsidP="007E7951">
      <w:pPr>
        <w:spacing w:line="288" w:lineRule="auto"/>
        <w:jc w:val="left"/>
        <w:textAlignment w:val="center"/>
      </w:pPr>
    </w:p>
    <w:p w14:paraId="454958AF" w14:textId="77777777" w:rsidR="007E7951" w:rsidRDefault="007E7951" w:rsidP="007E7951">
      <w:pPr>
        <w:spacing w:line="288" w:lineRule="auto"/>
        <w:jc w:val="left"/>
        <w:textAlignment w:val="center"/>
      </w:pPr>
    </w:p>
    <w:p w14:paraId="29DC1096" w14:textId="77777777" w:rsidR="007E7951" w:rsidRPr="00CC55CF" w:rsidRDefault="007E7951" w:rsidP="007E7951">
      <w:pPr>
        <w:spacing w:line="288" w:lineRule="auto"/>
        <w:jc w:val="center"/>
        <w:textAlignment w:val="center"/>
        <w:rPr>
          <w:rFonts w:ascii="宋体" w:hAnsi="宋体"/>
          <w:b/>
          <w:sz w:val="32"/>
          <w:szCs w:val="32"/>
        </w:rPr>
      </w:pPr>
      <w:r w:rsidRPr="00CC55CF">
        <w:rPr>
          <w:rFonts w:ascii="宋体" w:hAnsi="宋体" w:hint="eastAsia"/>
          <w:b/>
          <w:sz w:val="32"/>
          <w:szCs w:val="32"/>
        </w:rPr>
        <w:t>2023—2024年度（上）九年级期末学情调</w:t>
      </w:r>
      <w:proofErr w:type="gramStart"/>
      <w:r w:rsidRPr="00CC55CF">
        <w:rPr>
          <w:rFonts w:ascii="宋体" w:hAnsi="宋体" w:hint="eastAsia"/>
          <w:b/>
          <w:sz w:val="32"/>
          <w:szCs w:val="32"/>
        </w:rPr>
        <w:t>研</w:t>
      </w:r>
      <w:proofErr w:type="gramEnd"/>
    </w:p>
    <w:p w14:paraId="7A750A41" w14:textId="77777777" w:rsidR="007E7951" w:rsidRPr="00327675" w:rsidRDefault="007E7951" w:rsidP="007E7951">
      <w:pPr>
        <w:spacing w:line="288" w:lineRule="auto"/>
        <w:jc w:val="center"/>
        <w:textAlignment w:val="center"/>
        <w:rPr>
          <w:b/>
        </w:rPr>
      </w:pPr>
      <w:r w:rsidRPr="00CC55CF">
        <w:rPr>
          <w:rFonts w:ascii="宋体" w:hAnsi="宋体" w:hint="eastAsia"/>
          <w:b/>
          <w:sz w:val="32"/>
          <w:szCs w:val="32"/>
        </w:rPr>
        <w:t>物理</w:t>
      </w:r>
      <w:proofErr w:type="gramStart"/>
      <w:r w:rsidRPr="00CC55CF">
        <w:rPr>
          <w:rFonts w:ascii="宋体" w:hAnsi="宋体" w:hint="eastAsia"/>
          <w:b/>
          <w:sz w:val="32"/>
          <w:szCs w:val="32"/>
        </w:rPr>
        <w:t>卷答案</w:t>
      </w:r>
      <w:proofErr w:type="gramEnd"/>
      <w:r w:rsidRPr="00CC55CF">
        <w:rPr>
          <w:rFonts w:ascii="宋体" w:hAnsi="宋体" w:hint="eastAsia"/>
          <w:b/>
          <w:sz w:val="32"/>
          <w:szCs w:val="32"/>
        </w:rPr>
        <w:t>及评分标准</w:t>
      </w:r>
    </w:p>
    <w:p w14:paraId="77174F8E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一、填空题（每空2分，共20分）</w:t>
      </w:r>
    </w:p>
    <w:p w14:paraId="5453E2CF" w14:textId="77777777" w:rsidR="007E7951" w:rsidRPr="00327675" w:rsidRDefault="007E7951" w:rsidP="007E7951">
      <w:pPr>
        <w:spacing w:line="288" w:lineRule="auto"/>
        <w:jc w:val="left"/>
        <w:textAlignment w:val="center"/>
        <w:rPr>
          <w:rFonts w:hAnsi="宋体"/>
        </w:rPr>
      </w:pPr>
      <w:r w:rsidRPr="00327675">
        <w:rPr>
          <w:rFonts w:hint="eastAsia"/>
        </w:rPr>
        <w:t>1.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增加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弹性势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3.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热值</w:t>
      </w:r>
      <w:r w:rsidRPr="00327675">
        <w:rPr>
          <w:rFonts w:hAnsi="宋体" w:hint="eastAsia"/>
        </w:rPr>
        <w:t xml:space="preserve"> </w:t>
      </w:r>
    </w:p>
    <w:p w14:paraId="31311284" w14:textId="77777777" w:rsidR="007E7951" w:rsidRPr="00327675" w:rsidRDefault="007E7951" w:rsidP="007E7951">
      <w:pPr>
        <w:spacing w:line="288" w:lineRule="auto"/>
        <w:jc w:val="left"/>
        <w:textAlignment w:val="center"/>
        <w:rPr>
          <w:rFonts w:hAnsi="宋体"/>
        </w:rPr>
      </w:pPr>
      <w:r w:rsidRPr="00327675">
        <w:rPr>
          <w:rFonts w:hint="eastAsia"/>
        </w:rPr>
        <w:t>4.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闭合开关，拧下其中一只灯泡，另一灯泡仍然亮的是并联，同时熄灭的是串联</w:t>
      </w:r>
    </w:p>
    <w:p w14:paraId="42A01A56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5.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上下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6.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10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7.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断路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8.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：</w:t>
      </w:r>
      <w:r w:rsidRPr="00327675">
        <w:rPr>
          <w:rFonts w:hint="eastAsia"/>
        </w:rPr>
        <w:t>1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9.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3</w:t>
      </w:r>
      <w:r w:rsidRPr="00327675">
        <w:rPr>
          <w:rFonts w:hAnsi="宋体" w:hint="eastAsia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rPr>
          <w:rFonts w:hint="eastAsia"/>
        </w:rPr>
        <w:t>10.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12</w:t>
      </w:r>
    </w:p>
    <w:p w14:paraId="131F1A8E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二、选择题（每小题2分，共14分）</w:t>
      </w:r>
    </w:p>
    <w:p w14:paraId="2B4A6DBD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t>11.</w:t>
      </w:r>
      <w:r w:rsidRPr="00327675">
        <w:rPr>
          <w:rFonts w:hAnsi="宋体"/>
        </w:rPr>
        <w:t xml:space="preserve"> </w:t>
      </w:r>
      <w:r w:rsidRPr="00327675">
        <w:t>A</w:t>
      </w:r>
      <w:r w:rsidRPr="00327675">
        <w:rPr>
          <w:rFonts w:hAnsi="宋体"/>
        </w:rPr>
        <w:t xml:space="preserve"> </w:t>
      </w:r>
      <w:r w:rsidRPr="00327675">
        <w:t>12.</w:t>
      </w:r>
      <w:r w:rsidRPr="00327675">
        <w:rPr>
          <w:rFonts w:hAnsi="宋体"/>
        </w:rPr>
        <w:t xml:space="preserve"> </w:t>
      </w:r>
      <w:r w:rsidRPr="00327675">
        <w:t>D</w:t>
      </w:r>
      <w:r w:rsidRPr="00327675">
        <w:rPr>
          <w:rFonts w:hAnsi="宋体"/>
        </w:rPr>
        <w:t xml:space="preserve"> </w:t>
      </w:r>
      <w:r w:rsidRPr="00327675">
        <w:t>13.</w:t>
      </w:r>
      <w:r w:rsidRPr="00327675">
        <w:rPr>
          <w:rFonts w:hAnsi="宋体"/>
        </w:rPr>
        <w:t xml:space="preserve"> </w:t>
      </w:r>
      <w:r w:rsidRPr="00327675">
        <w:t>C</w:t>
      </w:r>
      <w:r w:rsidRPr="00327675">
        <w:rPr>
          <w:rFonts w:hAnsi="宋体"/>
        </w:rPr>
        <w:t xml:space="preserve"> </w:t>
      </w:r>
      <w:r w:rsidRPr="00327675">
        <w:t>14.</w:t>
      </w:r>
      <w:r w:rsidRPr="00327675">
        <w:rPr>
          <w:rFonts w:hAnsi="宋体"/>
        </w:rPr>
        <w:t xml:space="preserve"> </w:t>
      </w:r>
      <w:r w:rsidRPr="00327675">
        <w:t>D</w:t>
      </w:r>
      <w:r w:rsidRPr="00327675">
        <w:rPr>
          <w:rFonts w:hAnsi="宋体"/>
        </w:rPr>
        <w:t xml:space="preserve"> </w:t>
      </w:r>
      <w:r w:rsidRPr="00327675">
        <w:t>15.</w:t>
      </w:r>
      <w:r w:rsidRPr="00327675">
        <w:rPr>
          <w:rFonts w:hAnsi="宋体"/>
        </w:rPr>
        <w:t xml:space="preserve"> </w:t>
      </w:r>
      <w:r w:rsidRPr="00327675">
        <w:t>C</w:t>
      </w:r>
      <w:r w:rsidRPr="00327675">
        <w:rPr>
          <w:rFonts w:hAnsi="宋体"/>
        </w:rPr>
        <w:t xml:space="preserve"> </w:t>
      </w:r>
      <w:r w:rsidRPr="00327675">
        <w:t>16.</w:t>
      </w:r>
      <w:r w:rsidRPr="00327675">
        <w:rPr>
          <w:rFonts w:hAnsi="宋体"/>
        </w:rPr>
        <w:t xml:space="preserve"> </w:t>
      </w:r>
      <w:r w:rsidRPr="00327675">
        <w:t>B</w:t>
      </w:r>
      <w:r w:rsidRPr="00327675">
        <w:rPr>
          <w:rFonts w:hAnsi="宋体"/>
        </w:rPr>
        <w:t xml:space="preserve"> </w:t>
      </w:r>
      <w:r w:rsidRPr="00327675">
        <w:t>17.</w:t>
      </w:r>
      <w:r w:rsidRPr="00327675">
        <w:rPr>
          <w:rFonts w:hAnsi="宋体"/>
        </w:rPr>
        <w:t xml:space="preserve"> </w:t>
      </w:r>
      <w:r w:rsidRPr="00327675">
        <w:t>C</w:t>
      </w:r>
    </w:p>
    <w:p w14:paraId="6160AF52" w14:textId="77777777" w:rsidR="007E7951" w:rsidRPr="00776ACC" w:rsidRDefault="007E7951" w:rsidP="007E7951">
      <w:pPr>
        <w:spacing w:line="288" w:lineRule="auto"/>
        <w:jc w:val="left"/>
        <w:textAlignment w:val="center"/>
        <w:rPr>
          <w:rFonts w:ascii="宋体" w:hAnsi="宋体"/>
          <w:b/>
          <w:sz w:val="24"/>
        </w:rPr>
      </w:pPr>
      <w:r w:rsidRPr="00776ACC">
        <w:rPr>
          <w:rFonts w:ascii="宋体" w:hAnsi="宋体" w:hint="eastAsia"/>
          <w:b/>
          <w:sz w:val="24"/>
        </w:rPr>
        <w:t>三、实验题（第18小题4分，第19小题4分，第20小题8分，共16分）</w:t>
      </w:r>
    </w:p>
    <w:p w14:paraId="5532B774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18.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）间隙（或间隔）</w:t>
      </w:r>
      <w:r w:rsidRPr="00327675">
        <w:tab/>
      </w:r>
      <w:r w:rsidRPr="00327675">
        <w:tab/>
      </w: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）做功</w:t>
      </w:r>
    </w:p>
    <w:p w14:paraId="15B4AEBE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t>19.</w:t>
      </w:r>
      <w:r w:rsidRPr="00327675">
        <w:rPr>
          <w:rFonts w:hAnsi="宋体"/>
        </w:rPr>
        <w:t xml:space="preserve"> </w:t>
      </w:r>
      <w:r w:rsidRPr="00327675">
        <w:t>（</w:t>
      </w:r>
      <w:r w:rsidRPr="00327675">
        <w:t>1</w:t>
      </w:r>
      <w:r w:rsidRPr="00327675">
        <w:t>）</w:t>
      </w:r>
      <w:r w:rsidRPr="00327675">
        <w:t>2</w:t>
      </w:r>
      <w:r w:rsidRPr="00327675">
        <w:rPr>
          <w:rFonts w:hAnsi="宋体"/>
        </w:rPr>
        <w:t xml:space="preserve"> </w:t>
      </w:r>
      <w:r w:rsidRPr="00327675">
        <w:rPr>
          <w:rFonts w:hAnsi="宋体"/>
        </w:rPr>
        <w:tab/>
      </w:r>
      <w:r w:rsidRPr="00327675">
        <w:rPr>
          <w:rFonts w:hAnsi="宋体"/>
        </w:rPr>
        <w:tab/>
      </w:r>
      <w:r w:rsidRPr="00327675">
        <w:t>（</w:t>
      </w:r>
      <w:r w:rsidRPr="00327675">
        <w:t>2</w:t>
      </w:r>
      <w:r w:rsidRPr="00327675">
        <w:t>）</w:t>
      </w:r>
      <w:r w:rsidRPr="00327675">
        <w:t>B</w:t>
      </w:r>
    </w:p>
    <w:p w14:paraId="4FA05B15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20.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（</w:t>
      </w:r>
      <w:r w:rsidRPr="00327675">
        <w:rPr>
          <w:rFonts w:hint="eastAsia"/>
        </w:rPr>
        <w:t>1</w:t>
      </w:r>
      <w:r w:rsidRPr="00327675">
        <w:rPr>
          <w:rFonts w:hint="eastAsia"/>
        </w:rPr>
        <w:t>）如图所示</w:t>
      </w:r>
    </w:p>
    <w:p w14:paraId="55D306F9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noProof/>
        </w:rPr>
        <w:drawing>
          <wp:inline distT="0" distB="0" distL="0" distR="0" wp14:anchorId="130F0A4D" wp14:editId="430AED63">
            <wp:extent cx="2305050" cy="19050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7033" w14:textId="77777777" w:rsidR="007E7951" w:rsidRPr="00327675" w:rsidRDefault="007E7951" w:rsidP="007E7951">
      <w:pPr>
        <w:spacing w:line="288" w:lineRule="auto"/>
        <w:jc w:val="left"/>
        <w:textAlignment w:val="center"/>
      </w:pPr>
      <w:r w:rsidRPr="00327675">
        <w:rPr>
          <w:rFonts w:hint="eastAsia"/>
        </w:rPr>
        <w:t>（</w:t>
      </w:r>
      <w:r w:rsidRPr="00327675">
        <w:rPr>
          <w:rFonts w:hint="eastAsia"/>
        </w:rPr>
        <w:t>2</w:t>
      </w:r>
      <w:r w:rsidRPr="00327675">
        <w:rPr>
          <w:rFonts w:hint="eastAsia"/>
        </w:rPr>
        <w:t>）调节滑动变阻器使电压表示数为</w:t>
      </w:r>
      <w:r w:rsidRPr="00327675">
        <w:rPr>
          <w:rFonts w:hint="eastAsia"/>
        </w:rPr>
        <w:t>2.</w:t>
      </w:r>
      <w:r w:rsidRPr="00327675">
        <w:rPr>
          <w:rFonts w:hAnsi="宋体" w:hint="eastAsia"/>
        </w:rPr>
        <w:t xml:space="preserve"> </w:t>
      </w:r>
      <w:r w:rsidRPr="00327675">
        <w:rPr>
          <w:rFonts w:hint="eastAsia"/>
        </w:rPr>
        <w:t>2V</w:t>
      </w:r>
      <w:r w:rsidRPr="00327675">
        <w:rPr>
          <w:rFonts w:hint="eastAsia"/>
        </w:rPr>
        <w:t>，</w:t>
      </w:r>
      <w:r w:rsidRPr="00327675">
        <w:tab/>
      </w:r>
      <w:r w:rsidRPr="00327675">
        <w:rPr>
          <w:rFonts w:hAnsi="微软雅黑" w:cs="微软雅黑" w:hint="eastAsia"/>
        </w:rPr>
        <w:t>读出电流表示数</w:t>
      </w:r>
    </w:p>
    <w:p w14:paraId="1A402407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宋体" w:cs="宋体" w:hint="eastAsia"/>
          <w:sz w:val="21"/>
          <w:lang w:eastAsia="zh-CN"/>
        </w:rPr>
        <w:lastRenderedPageBreak/>
        <w:t>（</w:t>
      </w:r>
      <w:r w:rsidRPr="00327675">
        <w:rPr>
          <w:rFonts w:ascii="Times New Roman" w:eastAsia="宋体"/>
          <w:sz w:val="21"/>
          <w:lang w:eastAsia="zh-CN"/>
        </w:rPr>
        <w:t>3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 w:rsidRPr="00327675">
        <w:rPr>
          <w:rFonts w:ascii="Times New Roman" w:eastAsia="宋体"/>
          <w:sz w:val="21"/>
          <w:lang w:eastAsia="zh-CN"/>
        </w:rPr>
        <w:t>1.</w:t>
      </w:r>
      <w:r w:rsidRPr="00327675">
        <w:rPr>
          <w:rFonts w:ascii="Times New Roman" w:eastAsia="宋体" w:hAnsi="宋体"/>
          <w:sz w:val="21"/>
          <w:lang w:eastAsia="zh-CN"/>
        </w:rPr>
        <w:t xml:space="preserve"> </w:t>
      </w:r>
      <w:r w:rsidRPr="00327675">
        <w:rPr>
          <w:rFonts w:ascii="Times New Roman" w:eastAsia="宋体"/>
          <w:sz w:val="21"/>
          <w:lang w:eastAsia="zh-CN"/>
        </w:rPr>
        <w:t>14</w:t>
      </w:r>
      <w:r w:rsidRPr="00327675">
        <w:rPr>
          <w:rFonts w:ascii="Times New Roman" w:eastAsia="宋体"/>
          <w:sz w:val="21"/>
          <w:lang w:eastAsia="zh-CN"/>
        </w:rPr>
        <w:tab/>
      </w:r>
      <w:r w:rsidRPr="00327675">
        <w:rPr>
          <w:rFonts w:ascii="Times New Roman" w:eastAsia="宋体"/>
          <w:sz w:val="21"/>
          <w:lang w:eastAsia="zh-CN"/>
        </w:rPr>
        <w:tab/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4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>
        <w:rPr>
          <w:rFonts w:ascii="Times New Roman" w:eastAsia="宋体"/>
          <w:sz w:val="21"/>
        </w:rPr>
        <w:object w:dxaOrig="1185" w:dyaOrig="675" w14:anchorId="356EBF33">
          <v:shape id="_x0000_i1092" type="#_x0000_t75" style="width:59.4pt;height:33.6pt" o:ole="">
            <v:imagedata r:id="rId92" o:title=""/>
          </v:shape>
          <o:OLEObject Type="Embed" ProgID="Equation.DSMT4" ShapeID="_x0000_i1092" DrawAspect="Content" ObjectID="_1767714754" r:id="rId93"/>
        </w:object>
      </w:r>
    </w:p>
    <w:p w14:paraId="29B2EFAB" w14:textId="77777777" w:rsidR="007E7951" w:rsidRPr="00776ACC" w:rsidRDefault="007E7951" w:rsidP="007E7951">
      <w:pPr>
        <w:pStyle w:val="FirstParagraph"/>
        <w:spacing w:before="0" w:after="0" w:line="288" w:lineRule="auto"/>
        <w:textAlignment w:val="center"/>
        <w:rPr>
          <w:rFonts w:ascii="宋体" w:eastAsia="宋体" w:hAnsi="宋体"/>
          <w:b/>
          <w:lang w:eastAsia="zh-CN"/>
        </w:rPr>
      </w:pPr>
      <w:r w:rsidRPr="00776ACC">
        <w:rPr>
          <w:rFonts w:ascii="宋体" w:eastAsia="宋体" w:hAnsi="宋体" w:cs="微软雅黑" w:hint="eastAsia"/>
          <w:b/>
          <w:lang w:eastAsia="zh-CN"/>
        </w:rPr>
        <w:t>四、计算与简答题</w:t>
      </w:r>
      <w:r w:rsidRPr="00776ACC">
        <w:rPr>
          <w:rFonts w:ascii="宋体" w:eastAsia="宋体" w:hAnsi="宋体" w:cs="宋体" w:hint="eastAsia"/>
          <w:b/>
          <w:lang w:eastAsia="zh-CN"/>
        </w:rPr>
        <w:t>（</w:t>
      </w:r>
      <w:r w:rsidRPr="00776ACC">
        <w:rPr>
          <w:rFonts w:ascii="宋体" w:eastAsia="宋体" w:hAnsi="宋体" w:cs="微软雅黑" w:hint="eastAsia"/>
          <w:b/>
          <w:lang w:eastAsia="zh-CN"/>
        </w:rPr>
        <w:t>第</w:t>
      </w:r>
      <w:r w:rsidRPr="00776ACC">
        <w:rPr>
          <w:rFonts w:ascii="宋体" w:eastAsia="宋体" w:hAnsi="宋体"/>
          <w:b/>
          <w:lang w:eastAsia="zh-CN"/>
        </w:rPr>
        <w:t>21</w:t>
      </w:r>
      <w:r w:rsidRPr="00776ACC">
        <w:rPr>
          <w:rFonts w:ascii="宋体" w:eastAsia="宋体" w:hAnsi="宋体" w:cs="微软雅黑" w:hint="eastAsia"/>
          <w:b/>
          <w:lang w:eastAsia="zh-CN"/>
        </w:rPr>
        <w:t>小题</w:t>
      </w:r>
      <w:r w:rsidRPr="00776ACC">
        <w:rPr>
          <w:rFonts w:ascii="宋体" w:eastAsia="宋体" w:hAnsi="宋体"/>
          <w:b/>
          <w:lang w:eastAsia="zh-CN"/>
        </w:rPr>
        <w:t>4</w:t>
      </w:r>
      <w:r w:rsidRPr="00776ACC">
        <w:rPr>
          <w:rFonts w:ascii="宋体" w:eastAsia="宋体" w:hAnsi="宋体" w:cs="微软雅黑" w:hint="eastAsia"/>
          <w:b/>
          <w:lang w:eastAsia="zh-CN"/>
        </w:rPr>
        <w:t>分</w:t>
      </w:r>
      <w:r w:rsidRPr="00776ACC">
        <w:rPr>
          <w:rFonts w:ascii="宋体" w:eastAsia="宋体" w:hAnsi="宋体" w:cs="宋体" w:hint="eastAsia"/>
          <w:b/>
          <w:lang w:eastAsia="zh-CN"/>
        </w:rPr>
        <w:t>，</w:t>
      </w:r>
      <w:r w:rsidRPr="00776ACC">
        <w:rPr>
          <w:rFonts w:ascii="宋体" w:eastAsia="宋体" w:hAnsi="宋体" w:cs="微软雅黑" w:hint="eastAsia"/>
          <w:b/>
          <w:lang w:eastAsia="zh-CN"/>
        </w:rPr>
        <w:t>第</w:t>
      </w:r>
      <w:r w:rsidRPr="00776ACC">
        <w:rPr>
          <w:rFonts w:ascii="宋体" w:eastAsia="宋体" w:hAnsi="宋体"/>
          <w:b/>
          <w:lang w:eastAsia="zh-CN"/>
        </w:rPr>
        <w:t>22</w:t>
      </w:r>
      <w:r w:rsidRPr="00776ACC">
        <w:rPr>
          <w:rFonts w:ascii="宋体" w:eastAsia="宋体" w:hAnsi="宋体" w:cs="微软雅黑" w:hint="eastAsia"/>
          <w:b/>
          <w:lang w:eastAsia="zh-CN"/>
        </w:rPr>
        <w:t>小题</w:t>
      </w:r>
      <w:r w:rsidRPr="00776ACC">
        <w:rPr>
          <w:rFonts w:ascii="宋体" w:eastAsia="宋体" w:hAnsi="宋体"/>
          <w:b/>
          <w:lang w:eastAsia="zh-CN"/>
        </w:rPr>
        <w:t>7</w:t>
      </w:r>
      <w:r w:rsidRPr="00776ACC">
        <w:rPr>
          <w:rFonts w:ascii="宋体" w:eastAsia="宋体" w:hAnsi="宋体" w:cs="微软雅黑" w:hint="eastAsia"/>
          <w:b/>
          <w:lang w:eastAsia="zh-CN"/>
        </w:rPr>
        <w:t>分</w:t>
      </w:r>
      <w:r w:rsidRPr="00776ACC">
        <w:rPr>
          <w:rFonts w:ascii="宋体" w:eastAsia="宋体" w:hAnsi="宋体" w:cs="宋体" w:hint="eastAsia"/>
          <w:b/>
          <w:lang w:eastAsia="zh-CN"/>
        </w:rPr>
        <w:t>，</w:t>
      </w:r>
      <w:r w:rsidRPr="00776ACC">
        <w:rPr>
          <w:rFonts w:ascii="宋体" w:eastAsia="宋体" w:hAnsi="宋体" w:cs="微软雅黑" w:hint="eastAsia"/>
          <w:b/>
          <w:lang w:eastAsia="zh-CN"/>
        </w:rPr>
        <w:t>第</w:t>
      </w:r>
      <w:r w:rsidRPr="00776ACC">
        <w:rPr>
          <w:rFonts w:ascii="宋体" w:eastAsia="宋体" w:hAnsi="宋体"/>
          <w:b/>
          <w:lang w:eastAsia="zh-CN"/>
        </w:rPr>
        <w:t>23</w:t>
      </w:r>
      <w:r w:rsidRPr="00776ACC">
        <w:rPr>
          <w:rFonts w:ascii="宋体" w:eastAsia="宋体" w:hAnsi="宋体" w:cs="微软雅黑" w:hint="eastAsia"/>
          <w:b/>
          <w:lang w:eastAsia="zh-CN"/>
        </w:rPr>
        <w:t>小题</w:t>
      </w:r>
      <w:r w:rsidRPr="00776ACC">
        <w:rPr>
          <w:rFonts w:ascii="宋体" w:eastAsia="宋体" w:hAnsi="宋体"/>
          <w:b/>
          <w:lang w:eastAsia="zh-CN"/>
        </w:rPr>
        <w:t>9</w:t>
      </w:r>
      <w:r w:rsidRPr="00776ACC">
        <w:rPr>
          <w:rFonts w:ascii="宋体" w:eastAsia="宋体" w:hAnsi="宋体" w:cs="微软雅黑" w:hint="eastAsia"/>
          <w:b/>
          <w:lang w:eastAsia="zh-CN"/>
        </w:rPr>
        <w:t>分</w:t>
      </w:r>
      <w:r w:rsidRPr="00776ACC">
        <w:rPr>
          <w:rFonts w:ascii="宋体" w:eastAsia="宋体" w:hAnsi="宋体" w:cs="宋体" w:hint="eastAsia"/>
          <w:b/>
          <w:lang w:eastAsia="zh-CN"/>
        </w:rPr>
        <w:t>，</w:t>
      </w:r>
      <w:r w:rsidRPr="00776ACC">
        <w:rPr>
          <w:rFonts w:ascii="宋体" w:eastAsia="宋体" w:hAnsi="宋体" w:cs="微软雅黑" w:hint="eastAsia"/>
          <w:b/>
          <w:lang w:eastAsia="zh-CN"/>
        </w:rPr>
        <w:t>共</w:t>
      </w:r>
      <w:r w:rsidRPr="00776ACC">
        <w:rPr>
          <w:rFonts w:ascii="宋体" w:eastAsia="宋体" w:hAnsi="宋体"/>
          <w:b/>
          <w:lang w:eastAsia="zh-CN"/>
        </w:rPr>
        <w:t>20</w:t>
      </w:r>
      <w:r w:rsidRPr="00776ACC">
        <w:rPr>
          <w:rFonts w:ascii="宋体" w:eastAsia="宋体" w:hAnsi="宋体" w:cs="微软雅黑" w:hint="eastAsia"/>
          <w:b/>
          <w:lang w:eastAsia="zh-CN"/>
        </w:rPr>
        <w:t>分</w:t>
      </w:r>
      <w:r w:rsidRPr="00776ACC">
        <w:rPr>
          <w:rFonts w:ascii="宋体" w:eastAsia="宋体" w:hAnsi="宋体" w:cs="宋体" w:hint="eastAsia"/>
          <w:b/>
          <w:lang w:eastAsia="zh-CN"/>
        </w:rPr>
        <w:t>）</w:t>
      </w:r>
    </w:p>
    <w:p w14:paraId="50A145C4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/>
          <w:sz w:val="21"/>
          <w:lang w:eastAsia="zh-CN"/>
        </w:rPr>
        <w:t>21.</w:t>
      </w:r>
      <w:r w:rsidRPr="00327675">
        <w:rPr>
          <w:rFonts w:ascii="Times New Roman" w:eastAsia="宋体" w:hAnsi="宋体"/>
          <w:sz w:val="21"/>
          <w:lang w:eastAsia="zh-CN"/>
        </w:rPr>
        <w:t xml:space="preserve"> 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解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1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>
        <w:rPr>
          <w:rFonts w:ascii="Times New Roman" w:eastAsia="宋体"/>
          <w:sz w:val="21"/>
        </w:rPr>
        <w:object w:dxaOrig="5895" w:dyaOrig="435" w14:anchorId="74A9E0D7">
          <v:shape id="_x0000_i1093" type="#_x0000_t75" style="width:294.6pt;height:21.6pt" o:ole="">
            <v:imagedata r:id="rId94" o:title=""/>
          </v:shape>
          <o:OLEObject Type="Embed" ProgID="Equation.DSMT4" ShapeID="_x0000_i1093" DrawAspect="Content" ObjectID="_1767714755" r:id="rId95"/>
        </w:object>
      </w:r>
    </w:p>
    <w:p w14:paraId="55FE5774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2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>
        <w:rPr>
          <w:rFonts w:ascii="Times New Roman" w:eastAsia="宋体"/>
          <w:sz w:val="21"/>
        </w:rPr>
        <w:object w:dxaOrig="7427" w:dyaOrig="405" w14:anchorId="342385BA">
          <v:shape id="_x0000_i1094" type="#_x0000_t75" style="width:371.4pt;height:20.4pt" o:ole="">
            <v:imagedata r:id="rId96" o:title=""/>
          </v:shape>
          <o:OLEObject Type="Embed" ProgID="Equation.DSMT4" ShapeID="_x0000_i1094" DrawAspect="Content" ObjectID="_1767714756" r:id="rId97"/>
        </w:object>
      </w:r>
    </w:p>
    <w:p w14:paraId="196DE285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/>
          <w:sz w:val="21"/>
          <w:lang w:eastAsia="zh-CN"/>
        </w:rPr>
        <w:t>22.</w:t>
      </w:r>
      <w:r w:rsidRPr="00327675">
        <w:rPr>
          <w:rFonts w:ascii="Times New Roman" w:eastAsia="宋体" w:hAnsi="宋体"/>
          <w:sz w:val="21"/>
          <w:lang w:eastAsia="zh-CN"/>
        </w:rPr>
        <w:t xml:space="preserve"> 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解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：（</w:t>
      </w:r>
      <w:r w:rsidRPr="00327675">
        <w:rPr>
          <w:rFonts w:ascii="Times New Roman" w:eastAsia="宋体"/>
          <w:sz w:val="21"/>
          <w:lang w:eastAsia="zh-CN"/>
        </w:rPr>
        <w:t>1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当开关闭合后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滑动变阻器滑片在中点时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小灯泡正常发光</w:t>
      </w:r>
    </w:p>
    <w:p w14:paraId="2797D8F1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340" w:dyaOrig="675" w14:anchorId="51CE0085">
          <v:shape id="_x0000_i1095" type="#_x0000_t75" style="width:117pt;height:33.6pt" o:ole="">
            <v:imagedata r:id="rId98" o:title=""/>
          </v:shape>
          <o:OLEObject Type="Embed" ProgID="Equation.DSMT4" ShapeID="_x0000_i1095" DrawAspect="Content" ObjectID="_1767714757" r:id="rId99"/>
        </w:object>
      </w:r>
    </w:p>
    <w:p w14:paraId="076A5A1D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745" w:dyaOrig="360" w14:anchorId="66F6C0E3">
          <v:shape id="_x0000_i1096" type="#_x0000_t75" style="width:137.4pt;height:18pt" o:ole="">
            <v:imagedata r:id="rId100" o:title=""/>
          </v:shape>
          <o:OLEObject Type="Embed" ProgID="Equation.DSMT4" ShapeID="_x0000_i1096" DrawAspect="Content" ObjectID="_1767714758" r:id="rId101"/>
        </w:object>
      </w:r>
    </w:p>
    <w:p w14:paraId="160FC5BB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865" w:dyaOrig="360" w14:anchorId="2352A4C0">
          <v:shape id="_x0000_i1097" type="#_x0000_t75" style="width:143.4pt;height:18pt" o:ole="">
            <v:imagedata r:id="rId102" o:title=""/>
          </v:shape>
          <o:OLEObject Type="Embed" ProgID="Equation.DSMT4" ShapeID="_x0000_i1097" DrawAspect="Content" ObjectID="_1767714759" r:id="rId103"/>
        </w:object>
      </w:r>
    </w:p>
    <w:p w14:paraId="76215D70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2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电路中最大电流不能超过</w:t>
      </w:r>
      <w:r w:rsidRPr="00327675">
        <w:rPr>
          <w:rFonts w:ascii="Times New Roman" w:eastAsia="宋体"/>
          <w:sz w:val="21"/>
          <w:lang w:eastAsia="zh-CN"/>
        </w:rPr>
        <w:t>0.</w:t>
      </w:r>
      <w:r w:rsidRPr="00327675">
        <w:rPr>
          <w:rFonts w:ascii="Times New Roman" w:eastAsia="宋体" w:hAnsi="宋体"/>
          <w:sz w:val="21"/>
          <w:lang w:eastAsia="zh-CN"/>
        </w:rPr>
        <w:t xml:space="preserve"> </w:t>
      </w:r>
      <w:r w:rsidRPr="00327675">
        <w:rPr>
          <w:rFonts w:ascii="Times New Roman" w:eastAsia="宋体"/>
          <w:sz w:val="21"/>
          <w:lang w:eastAsia="zh-CN"/>
        </w:rPr>
        <w:t>4A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滑动变阻器的电阻为</w:t>
      </w:r>
      <w:r>
        <w:rPr>
          <w:rFonts w:ascii="Times New Roman" w:eastAsia="宋体"/>
          <w:sz w:val="21"/>
        </w:rPr>
        <w:object w:dxaOrig="375" w:dyaOrig="285" w14:anchorId="34871CE3">
          <v:shape id="_x0000_i1098" type="#_x0000_t75" style="width:18.6pt;height:14.4pt" o:ole="">
            <v:imagedata r:id="rId104" o:title=""/>
          </v:shape>
          <o:OLEObject Type="Embed" ProgID="Equation.DSMT4" ShapeID="_x0000_i1098" DrawAspect="Content" ObjectID="_1767714760" r:id="rId105"/>
        </w:object>
      </w:r>
    </w:p>
    <w:p w14:paraId="790A8EF7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电路中电压表示数最大时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灯泡电阻</w:t>
      </w:r>
      <w:r>
        <w:rPr>
          <w:rFonts w:ascii="Times New Roman" w:eastAsia="宋体"/>
          <w:sz w:val="21"/>
        </w:rPr>
        <w:object w:dxaOrig="2355" w:dyaOrig="720" w14:anchorId="3E6C00B7">
          <v:shape id="_x0000_i1099" type="#_x0000_t75" style="width:117.6pt;height:36pt" o:ole="">
            <v:imagedata r:id="rId106" o:title=""/>
          </v:shape>
          <o:OLEObject Type="Embed" ProgID="Equation.DSMT4" ShapeID="_x0000_i1099" DrawAspect="Content" ObjectID="_1767714761" r:id="rId107"/>
        </w:object>
      </w:r>
    </w:p>
    <w:p w14:paraId="251B8E8C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280" w:dyaOrig="705" w14:anchorId="50643490">
          <v:shape id="_x0000_i1100" type="#_x0000_t75" style="width:114pt;height:35.4pt" o:ole="">
            <v:imagedata r:id="rId108" o:title=""/>
          </v:shape>
          <o:OLEObject Type="Embed" ProgID="Equation.DSMT4" ShapeID="_x0000_i1100" DrawAspect="Content" ObjectID="_1767714762" r:id="rId109"/>
        </w:object>
      </w:r>
    </w:p>
    <w:p w14:paraId="2D384B3B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280" w:dyaOrig="945" w14:anchorId="2F41481D">
          <v:shape id="_x0000_i1101" type="#_x0000_t75" style="width:114pt;height:47.4pt" o:ole="">
            <v:imagedata r:id="rId110" o:title=""/>
          </v:shape>
          <o:OLEObject Type="Embed" ProgID="Equation.DSMT4" ShapeID="_x0000_i1101" DrawAspect="Content" ObjectID="_1767714763" r:id="rId111"/>
        </w:object>
      </w:r>
    </w:p>
    <w:p w14:paraId="63AADD04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即滑动变阻器的滑动范围是</w:t>
      </w:r>
      <w:r>
        <w:rPr>
          <w:rFonts w:ascii="Times New Roman" w:eastAsia="宋体"/>
          <w:sz w:val="21"/>
        </w:rPr>
        <w:object w:dxaOrig="720" w:dyaOrig="285" w14:anchorId="7678452B">
          <v:shape id="_x0000_i1102" type="#_x0000_t75" style="width:36pt;height:14.4pt" o:ole="">
            <v:imagedata r:id="rId112" o:title=""/>
          </v:shape>
          <o:OLEObject Type="Embed" ProgID="Equation.DSMT4" ShapeID="_x0000_i1102" DrawAspect="Content" ObjectID="_1767714764" r:id="rId113"/>
        </w:object>
      </w:r>
    </w:p>
    <w:p w14:paraId="2CEDC057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/>
          <w:sz w:val="21"/>
          <w:lang w:eastAsia="zh-CN"/>
        </w:rPr>
        <w:t>23.</w:t>
      </w:r>
      <w:r w:rsidRPr="00327675">
        <w:rPr>
          <w:rFonts w:ascii="Times New Roman" w:eastAsia="宋体" w:hAnsi="宋体"/>
          <w:sz w:val="21"/>
          <w:lang w:eastAsia="zh-CN"/>
        </w:rPr>
        <w:t xml:space="preserve"> 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解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：（</w:t>
      </w:r>
      <w:r w:rsidRPr="00327675">
        <w:rPr>
          <w:rFonts w:ascii="Times New Roman" w:eastAsia="宋体"/>
          <w:sz w:val="21"/>
          <w:lang w:eastAsia="zh-CN"/>
        </w:rPr>
        <w:t>1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当</w:t>
      </w:r>
      <w:r w:rsidRPr="00327675">
        <w:rPr>
          <w:rFonts w:ascii="Times New Roman" w:eastAsia="宋体"/>
          <w:sz w:val="21"/>
          <w:lang w:eastAsia="zh-CN"/>
        </w:rPr>
        <w:t>S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接触</w:t>
      </w:r>
      <w:r w:rsidRPr="00327675">
        <w:rPr>
          <w:rFonts w:ascii="Times New Roman" w:eastAsia="宋体"/>
          <w:sz w:val="21"/>
          <w:lang w:eastAsia="zh-CN"/>
        </w:rPr>
        <w:t>2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时是高温挡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所以</w:t>
      </w:r>
      <w:r>
        <w:rPr>
          <w:rFonts w:ascii="Times New Roman" w:eastAsia="宋体"/>
          <w:sz w:val="21"/>
        </w:rPr>
        <w:object w:dxaOrig="2715" w:dyaOrig="735" w14:anchorId="7F026B24">
          <v:shape id="_x0000_i1103" type="#_x0000_t75" style="width:135.6pt;height:36.6pt" o:ole="">
            <v:imagedata r:id="rId114" o:title=""/>
          </v:shape>
          <o:OLEObject Type="Embed" ProgID="Equation.DSMT4" ShapeID="_x0000_i1103" DrawAspect="Content" ObjectID="_1767714765" r:id="rId115"/>
        </w:object>
      </w:r>
    </w:p>
    <w:p w14:paraId="37F893EF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当</w:t>
      </w:r>
      <w:r w:rsidRPr="00327675">
        <w:rPr>
          <w:rFonts w:ascii="Times New Roman" w:eastAsia="宋体"/>
          <w:sz w:val="21"/>
          <w:lang w:eastAsia="zh-CN"/>
        </w:rPr>
        <w:t>S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接触</w:t>
      </w:r>
      <w:r w:rsidRPr="00327675">
        <w:rPr>
          <w:rFonts w:ascii="Times New Roman" w:eastAsia="宋体"/>
          <w:sz w:val="21"/>
          <w:lang w:eastAsia="zh-CN"/>
        </w:rPr>
        <w:t>1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时是低温挡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所以</w:t>
      </w:r>
      <w:r>
        <w:rPr>
          <w:rFonts w:ascii="Times New Roman" w:eastAsia="宋体"/>
          <w:sz w:val="21"/>
        </w:rPr>
        <w:object w:dxaOrig="3180" w:dyaOrig="735" w14:anchorId="1AD55345">
          <v:shape id="_x0000_i1104" type="#_x0000_t75" style="width:159pt;height:36.6pt" o:ole="">
            <v:imagedata r:id="rId116" o:title=""/>
          </v:shape>
          <o:OLEObject Type="Embed" ProgID="Equation.DSMT4" ShapeID="_x0000_i1104" DrawAspect="Content" ObjectID="_1767714766" r:id="rId117"/>
        </w:object>
      </w:r>
    </w:p>
    <w:p w14:paraId="565018DB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  <w:lang w:eastAsia="zh-CN"/>
        </w:rPr>
      </w:pPr>
      <w:r>
        <w:rPr>
          <w:rFonts w:eastAsia="宋体"/>
          <w:sz w:val="21"/>
        </w:rPr>
        <w:object w:dxaOrig="2280" w:dyaOrig="360" w14:anchorId="04E8360B">
          <v:shape id="_x0000_i1105" type="#_x0000_t75" style="width:114pt;height:18pt" o:ole="">
            <v:imagedata r:id="rId118" o:title=""/>
          </v:shape>
          <o:OLEObject Type="Embed" ProgID="Equation.DSMT4" ShapeID="_x0000_i1105" DrawAspect="Content" ObjectID="_1767714767" r:id="rId119"/>
        </w:object>
      </w:r>
    </w:p>
    <w:p w14:paraId="59D66C03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2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>
        <w:rPr>
          <w:rFonts w:ascii="Times New Roman" w:eastAsia="宋体"/>
          <w:sz w:val="21"/>
        </w:rPr>
        <w:object w:dxaOrig="3585" w:dyaOrig="375" w14:anchorId="5B6DEB68">
          <v:shape id="_x0000_i1106" type="#_x0000_t75" style="width:179.4pt;height:18.6pt" o:ole="">
            <v:imagedata r:id="rId120" o:title=""/>
          </v:shape>
          <o:OLEObject Type="Embed" ProgID="Equation.DSMT4" ShapeID="_x0000_i1106" DrawAspect="Content" ObjectID="_1767714768" r:id="rId121"/>
        </w:object>
      </w:r>
    </w:p>
    <w:p w14:paraId="11FAA2DB" w14:textId="77777777" w:rsidR="007E7951" w:rsidRPr="00327675" w:rsidRDefault="007E7951" w:rsidP="007E7951">
      <w:pPr>
        <w:pStyle w:val="FirstParagraph"/>
        <w:spacing w:before="0" w:after="0" w:line="288" w:lineRule="auto"/>
        <w:textAlignment w:val="center"/>
        <w:rPr>
          <w:rFonts w:ascii="Times New Roman" w:eastAsia="宋体"/>
          <w:sz w:val="21"/>
          <w:lang w:eastAsia="zh-CN"/>
        </w:rPr>
      </w:pPr>
      <w:r w:rsidRPr="00327675">
        <w:rPr>
          <w:rFonts w:ascii="Times New Roman" w:eastAsia="宋体" w:hAnsi="宋体" w:cs="宋体" w:hint="eastAsia"/>
          <w:sz w:val="21"/>
          <w:lang w:eastAsia="zh-CN"/>
        </w:rPr>
        <w:t>（</w:t>
      </w:r>
      <w:r w:rsidRPr="00327675">
        <w:rPr>
          <w:rFonts w:ascii="Times New Roman" w:eastAsia="宋体"/>
          <w:sz w:val="21"/>
          <w:lang w:eastAsia="zh-CN"/>
        </w:rPr>
        <w:t>3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）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由题意可得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：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要使低温挡功率降低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总电阻要变大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必需把该电阻串联接在电路中</w:t>
      </w:r>
      <w:r w:rsidRPr="00327675">
        <w:rPr>
          <w:rFonts w:ascii="Times New Roman" w:eastAsia="宋体" w:hAnsi="微软雅黑" w:cs="微软雅黑"/>
          <w:sz w:val="21"/>
          <w:lang w:eastAsia="zh-CN"/>
        </w:rPr>
        <w:t>，又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由于只降低低温挡功率</w:t>
      </w:r>
      <w:r w:rsidRPr="00327675">
        <w:rPr>
          <w:rFonts w:ascii="Times New Roman" w:eastAsia="宋体" w:hAnsi="宋体" w:cs="宋体" w:hint="eastAsia"/>
          <w:sz w:val="21"/>
          <w:lang w:eastAsia="zh-CN"/>
        </w:rPr>
        <w:t>，</w: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所以电阻只能串联接在</w:t>
      </w:r>
      <w:r>
        <w:rPr>
          <w:rFonts w:ascii="Times New Roman" w:eastAsia="宋体"/>
          <w:sz w:val="21"/>
        </w:rPr>
        <w:object w:dxaOrig="300" w:dyaOrig="360" w14:anchorId="22ECE374">
          <v:shape id="_x0000_i1107" type="#_x0000_t75" style="width:15pt;height:18pt" o:ole="">
            <v:imagedata r:id="rId122" o:title=""/>
          </v:shape>
          <o:OLEObject Type="Embed" ProgID="Equation.DSMT4" ShapeID="_x0000_i1107" DrawAspect="Content" ObjectID="_1767714769" r:id="rId123"/>
        </w:object>
      </w:r>
      <w:r w:rsidRPr="00327675">
        <w:rPr>
          <w:rFonts w:ascii="Times New Roman" w:eastAsia="宋体" w:hAnsi="微软雅黑" w:cs="微软雅黑" w:hint="eastAsia"/>
          <w:sz w:val="21"/>
          <w:lang w:eastAsia="zh-CN"/>
        </w:rPr>
        <w:t>的支路上</w:t>
      </w:r>
    </w:p>
    <w:p w14:paraId="57467763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object w:dxaOrig="3765" w:dyaOrig="960" w14:anchorId="74DE977A">
          <v:shape id="_x0000_i1108" type="#_x0000_t75" style="width:188.4pt;height:48pt" o:ole="">
            <v:imagedata r:id="rId124" o:title=""/>
          </v:shape>
          <o:OLEObject Type="Embed" ProgID="Equation.DSMT4" ShapeID="_x0000_i1108" DrawAspect="Content" ObjectID="_1767714770" r:id="rId125"/>
        </w:object>
      </w:r>
    </w:p>
    <w:bookmarkStart w:id="0" w:name="MTBlankEqn"/>
    <w:p w14:paraId="455EE3E9" w14:textId="77777777" w:rsidR="007E7951" w:rsidRPr="00327675" w:rsidRDefault="007E7951" w:rsidP="007E7951">
      <w:pPr>
        <w:pStyle w:val="MTDisplayEquation"/>
        <w:tabs>
          <w:tab w:val="clear" w:pos="5000"/>
          <w:tab w:val="clear" w:pos="9980"/>
        </w:tabs>
        <w:textAlignment w:val="center"/>
        <w:rPr>
          <w:rFonts w:eastAsia="宋体"/>
          <w:sz w:val="21"/>
        </w:rPr>
      </w:pPr>
      <w:r>
        <w:rPr>
          <w:rFonts w:eastAsia="宋体"/>
          <w:sz w:val="21"/>
        </w:rPr>
        <w:object w:dxaOrig="2385" w:dyaOrig="360" w14:anchorId="1A662852">
          <v:shape id="_x0000_i1109" type="#_x0000_t75" style="width:119.4pt;height:18pt" o:ole="">
            <v:imagedata r:id="rId126" o:title=""/>
          </v:shape>
          <o:OLEObject Type="Embed" ProgID="Equation.DSMT4" ShapeID="_x0000_i1109" DrawAspect="Content" ObjectID="_1767714771" r:id="rId127"/>
        </w:object>
      </w:r>
      <w:bookmarkEnd w:id="0"/>
    </w:p>
    <w:p w14:paraId="28D56C5A" w14:textId="77777777" w:rsidR="005F3724" w:rsidRPr="003304C6" w:rsidRDefault="005F3724" w:rsidP="00B33CCB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5F3724" w:rsidRPr="003304C6" w:rsidSect="002A7C48">
      <w:footerReference w:type="even" r:id="rId128"/>
      <w:footerReference w:type="default" r:id="rId129"/>
      <w:pgSz w:w="11906" w:h="16838"/>
      <w:pgMar w:top="873" w:right="663" w:bottom="873" w:left="6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9B4D" w14:textId="77777777" w:rsidR="002A7C48" w:rsidRDefault="002A7C48" w:rsidP="00B33CCB">
      <w:r>
        <w:separator/>
      </w:r>
    </w:p>
  </w:endnote>
  <w:endnote w:type="continuationSeparator" w:id="0">
    <w:p w14:paraId="63C97079" w14:textId="77777777" w:rsidR="002A7C48" w:rsidRDefault="002A7C48" w:rsidP="00B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5F3" w14:textId="77777777" w:rsidR="00D20A62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79CFC" wp14:editId="3AFE5766">
              <wp:simplePos x="0" y="0"/>
              <wp:positionH relativeFrom="column">
                <wp:posOffset>259080</wp:posOffset>
              </wp:positionH>
              <wp:positionV relativeFrom="paragraph">
                <wp:posOffset>-65405</wp:posOffset>
              </wp:positionV>
              <wp:extent cx="1314450" cy="370205"/>
              <wp:effectExtent l="0" t="0" r="0" b="10795"/>
              <wp:wrapNone/>
              <wp:docPr id="60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80085" y="9880600"/>
                        <a:ext cx="131445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6F7E3" w14:textId="77777777" w:rsidR="00D20A62" w:rsidRDefault="00000000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九年级物理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w14:anchorId="6D679CFC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left:0;text-align:left;margin-left:20.4pt;margin-top:-5.15pt;width:103.5pt;height:29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IuWQIAAA4FAAAOAAAAZHJzL2Uyb0RvYy54bWysVN2P0zAMf0fif4jyztp93m5adxo7DSFN&#10;3ImBeM7SZK1I45Bka8dfj5N2Hxy8HOIldWr7Z/tnO/OHplLkKKwrQWe030spEZpDXup9Rr9+Wb+b&#10;UuI80zlToEVGT8LRh8XbN/PazMQAClC5sARBtJvVJqOF92aWJI4XomKuB0ZoVEqwFfN4tfskt6xG&#10;9EolgzSdJDXY3Fjgwjn8+9gq6SLiSym4f5LSCU9URjE3H08bz104k8WczfaWmaLkXRrsH7KoWKkx&#10;6AXqkXlGDrb8A6oquQUH0vc4VAlIWXIRa8Bq+umLarYFMyLWguQ4c6HJ/T9Y/um4Nc+W+OY9NNjA&#10;QEht3Mzhz1BPI20VvpgpQf1kmqbTMSWnjN5Pp+kk7RgUjSc8+A/7o9EYieZoMbxLB+k4ICZXIGOd&#10;/yCgIkHIqMUOReLYceN8a3o2CXEdqDJfl0rFS5gKsVKWHBn2U/mYLoL/ZqU0qTHTIaYRnDQE9xZZ&#10;aczlWl6U/EmJYKf0ZyFJmWMVrWOcwWs0xrnQl4jROrhJBH+NY2cfXEWcz9c4XzxiZND+4lyVGmys&#10;90Xa+fczSbK1PzPQ1h0o8M2u6dq+g/yE02ChXRRn+LrEPm2Y88/M4mZga3Hb/RMeUgHyDJ1ESQH2&#10;59/+B3scWNRSUuOmZdT9ODArKFEfNY7yPY5MWM14GY3vBnixt5rdrUYfqhVg8/v4rhgexWDv1VmU&#10;Fqpv+CgsQ1RUMc0xdkb9WVz5dv/xUeFiuYxGuIyG+Y3eGt4tQRwTXLo4vN0DEbb69h6pvD5ji18A&#10;AAD//wMAUEsDBBQABgAIAAAAIQC8F3Ol4AAAAAkBAAAPAAAAZHJzL2Rvd25yZXYueG1sTI/NTsMw&#10;EITvSLyDtUhcUGu3KbQKcSqE+JG40dAibm68JBHxOordJLw9ywmOszOa+TbbTq4VA/ah8aRhMVcg&#10;kEpvG6o0vBWPsw2IEA1Z03pCDd8YYJufn2UmtX6kVxx2sRJcQiE1GuoYu1TKUNboTJj7Dom9T987&#10;E1n2lbS9GbnctXKp1I10piFeqE2H9zWWX7uT0/BxVb2/hOlpPybXSffwPBTrgy20vryY7m5BRJzi&#10;Xxh+8RkdcmY6+hPZIFoNK8XkUcNsoRIQHFiu1nw5srNRIPNM/v8g/wEAAP//AwBQSwECLQAUAAYA&#10;CAAAACEAtoM4kv4AAADhAQAAEwAAAAAAAAAAAAAAAAAAAAAAW0NvbnRlbnRfVHlwZXNdLnhtbFBL&#10;AQItABQABgAIAAAAIQA4/SH/1gAAAJQBAAALAAAAAAAAAAAAAAAAAC8BAABfcmVscy8ucmVsc1BL&#10;AQItABQABgAIAAAAIQBl22IuWQIAAA4FAAAOAAAAAAAAAAAAAAAAAC4CAABkcnMvZTJvRG9jLnht&#10;bFBLAQItABQABgAIAAAAIQC8F3Ol4AAAAAkBAAAPAAAAAAAAAAAAAAAAALMEAABkcnMvZG93bnJl&#10;di54bWxQSwUGAAAAAAQABADzAAAAwAUAAAAA&#10;" fillcolor="white [3201]" stroked="f" strokeweight=".5pt">
              <v:textbox>
                <w:txbxContent>
                  <w:p w14:paraId="5036F7E3" w14:textId="77777777" w:rsidR="00D20A62" w:rsidRDefault="00000000">
                    <w:pPr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九年级物理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BB49A" wp14:editId="20FC5B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2744B" w14:textId="77777777" w:rsidR="00D20A62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BB49A" id="文本框 9" o:spid="_x0000_s1027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8D2744B" w14:textId="77777777" w:rsidR="00D20A62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1432" w14:textId="3F13805E" w:rsidR="00D20A62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E927E7" wp14:editId="6A3074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6A741" w14:textId="77777777" w:rsidR="00D20A62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927E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B76A741" w14:textId="77777777" w:rsidR="00D20A62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，</w:t>
    </w:r>
  </w:p>
  <w:p w14:paraId="6CDF8752" w14:textId="61E22AD6" w:rsidR="00D20A62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7E58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67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33CCB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0AEA99B5" wp14:editId="0BA8B2D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32254858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D58D" w14:textId="77777777" w:rsidR="002A7C48" w:rsidRDefault="002A7C48" w:rsidP="00B33CCB">
      <w:r>
        <w:separator/>
      </w:r>
    </w:p>
  </w:footnote>
  <w:footnote w:type="continuationSeparator" w:id="0">
    <w:p w14:paraId="437E3FF0" w14:textId="77777777" w:rsidR="002A7C48" w:rsidRDefault="002A7C48" w:rsidP="00B3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B265F"/>
    <w:multiLevelType w:val="singleLevel"/>
    <w:tmpl w:val="956B265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78E810"/>
    <w:multiLevelType w:val="singleLevel"/>
    <w:tmpl w:val="A378E810"/>
    <w:lvl w:ilvl="0">
      <w:start w:val="26"/>
      <w:numFmt w:val="decimal"/>
      <w:suff w:val="nothing"/>
      <w:lvlText w:val="%1、"/>
      <w:lvlJc w:val="left"/>
    </w:lvl>
  </w:abstractNum>
  <w:abstractNum w:abstractNumId="2" w15:restartNumberingAfterBreak="0">
    <w:nsid w:val="B8006782"/>
    <w:multiLevelType w:val="singleLevel"/>
    <w:tmpl w:val="B8006782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F771FF33"/>
    <w:multiLevelType w:val="singleLevel"/>
    <w:tmpl w:val="F771FF33"/>
    <w:lvl w:ilvl="0">
      <w:start w:val="7"/>
      <w:numFmt w:val="decimal"/>
      <w:suff w:val="nothing"/>
      <w:lvlText w:val="%1、"/>
      <w:lvlJc w:val="left"/>
    </w:lvl>
  </w:abstractNum>
  <w:num w:numId="1" w16cid:durableId="2025132515">
    <w:abstractNumId w:val="3"/>
  </w:num>
  <w:num w:numId="2" w16cid:durableId="799568338">
    <w:abstractNumId w:val="0"/>
  </w:num>
  <w:num w:numId="3" w16cid:durableId="1848640979">
    <w:abstractNumId w:val="1"/>
  </w:num>
  <w:num w:numId="4" w16cid:durableId="178402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67"/>
    <w:rsid w:val="000A3493"/>
    <w:rsid w:val="002A7C48"/>
    <w:rsid w:val="003304C6"/>
    <w:rsid w:val="00345F03"/>
    <w:rsid w:val="004E4850"/>
    <w:rsid w:val="005F3724"/>
    <w:rsid w:val="00630F67"/>
    <w:rsid w:val="007E7951"/>
    <w:rsid w:val="00B33CCB"/>
    <w:rsid w:val="00BD7864"/>
    <w:rsid w:val="00C05ACE"/>
    <w:rsid w:val="00D20A62"/>
    <w:rsid w:val="00F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7FB0"/>
  <w15:chartTrackingRefBased/>
  <w15:docId w15:val="{BFE76462-5930-4EC0-84C0-C36A3D4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C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3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33CCB"/>
    <w:rPr>
      <w:sz w:val="18"/>
      <w:szCs w:val="18"/>
    </w:rPr>
  </w:style>
  <w:style w:type="paragraph" w:customStyle="1" w:styleId="FirstParagraph">
    <w:name w:val="First Paragraph"/>
    <w:basedOn w:val="a7"/>
    <w:next w:val="a7"/>
    <w:qFormat/>
    <w:rsid w:val="007E7951"/>
    <w:pPr>
      <w:widowControl/>
      <w:spacing w:before="180" w:after="180"/>
      <w:jc w:val="left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paragraph" w:customStyle="1" w:styleId="MTDisplayEquation">
    <w:name w:val="MTDisplayEquation"/>
    <w:basedOn w:val="a7"/>
    <w:next w:val="a"/>
    <w:link w:val="MTDisplayEquationChar"/>
    <w:rsid w:val="007E7951"/>
    <w:pPr>
      <w:widowControl/>
      <w:tabs>
        <w:tab w:val="center" w:pos="5000"/>
        <w:tab w:val="right" w:pos="9980"/>
      </w:tabs>
      <w:spacing w:after="0" w:line="288" w:lineRule="auto"/>
      <w:jc w:val="left"/>
    </w:pPr>
    <w:rPr>
      <w:rFonts w:eastAsiaTheme="minorHAnsi"/>
      <w:sz w:val="24"/>
      <w:szCs w:val="24"/>
      <w:lang w:eastAsia="en-US"/>
    </w:rPr>
  </w:style>
  <w:style w:type="character" w:customStyle="1" w:styleId="MTDisplayEquationChar">
    <w:name w:val="MTDisplayEquation Char"/>
    <w:basedOn w:val="a8"/>
    <w:link w:val="MTDisplayEquation"/>
    <w:rsid w:val="007E7951"/>
    <w:rPr>
      <w:rFonts w:ascii="Times New Roman" w:eastAsiaTheme="minorHAnsi" w:hAnsi="Times New Roman" w:cs="Times New Roman"/>
      <w:sz w:val="24"/>
      <w:szCs w:val="24"/>
      <w:lang w:eastAsia="en-US"/>
      <w14:ligatures w14:val="none"/>
    </w:rPr>
  </w:style>
  <w:style w:type="table" w:styleId="a9">
    <w:name w:val="Table Grid"/>
    <w:basedOn w:val="a1"/>
    <w:rsid w:val="007E7951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E795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7E7951"/>
    <w:rPr>
      <w:rFonts w:ascii="Times New Roman" w:eastAsia="宋体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image" Target="media/image11.png"/><Relationship Id="rId42" Type="http://schemas.openxmlformats.org/officeDocument/2006/relationships/image" Target="media/image26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0.bin"/><Relationship Id="rId68" Type="http://schemas.openxmlformats.org/officeDocument/2006/relationships/image" Target="media/image40.wmf"/><Relationship Id="rId84" Type="http://schemas.openxmlformats.org/officeDocument/2006/relationships/oleObject" Target="embeddings/oleObject29.bin"/><Relationship Id="rId89" Type="http://schemas.openxmlformats.org/officeDocument/2006/relationships/image" Target="media/image53.wmf"/><Relationship Id="rId112" Type="http://schemas.openxmlformats.org/officeDocument/2006/relationships/image" Target="media/image65.wmf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39.bin"/><Relationship Id="rId11" Type="http://schemas.openxmlformats.org/officeDocument/2006/relationships/image" Target="media/image5.png"/><Relationship Id="rId32" Type="http://schemas.openxmlformats.org/officeDocument/2006/relationships/image" Target="media/image20.png"/><Relationship Id="rId37" Type="http://schemas.openxmlformats.org/officeDocument/2006/relationships/image" Target="media/image23.wmf"/><Relationship Id="rId53" Type="http://schemas.openxmlformats.org/officeDocument/2006/relationships/image" Target="media/image32.wmf"/><Relationship Id="rId58" Type="http://schemas.openxmlformats.org/officeDocument/2006/relationships/image" Target="media/image35.wmf"/><Relationship Id="rId74" Type="http://schemas.openxmlformats.org/officeDocument/2006/relationships/image" Target="media/image44.wmf"/><Relationship Id="rId79" Type="http://schemas.openxmlformats.org/officeDocument/2006/relationships/image" Target="media/image47.wmf"/><Relationship Id="rId102" Type="http://schemas.openxmlformats.org/officeDocument/2006/relationships/image" Target="media/image60.wmf"/><Relationship Id="rId123" Type="http://schemas.openxmlformats.org/officeDocument/2006/relationships/oleObject" Target="embeddings/oleObject47.bin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3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wmf"/><Relationship Id="rId64" Type="http://schemas.openxmlformats.org/officeDocument/2006/relationships/image" Target="media/image38.wmf"/><Relationship Id="rId69" Type="http://schemas.openxmlformats.org/officeDocument/2006/relationships/oleObject" Target="embeddings/oleObject23.bin"/><Relationship Id="rId113" Type="http://schemas.openxmlformats.org/officeDocument/2006/relationships/oleObject" Target="embeddings/oleObject42.bin"/><Relationship Id="rId118" Type="http://schemas.openxmlformats.org/officeDocument/2006/relationships/image" Target="media/image68.wmf"/><Relationship Id="rId80" Type="http://schemas.openxmlformats.org/officeDocument/2006/relationships/oleObject" Target="embeddings/oleObject27.bin"/><Relationship Id="rId85" Type="http://schemas.openxmlformats.org/officeDocument/2006/relationships/image" Target="media/image50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image" Target="media/image21.wmf"/><Relationship Id="rId38" Type="http://schemas.openxmlformats.org/officeDocument/2006/relationships/oleObject" Target="embeddings/oleObject9.bin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7.bin"/><Relationship Id="rId108" Type="http://schemas.openxmlformats.org/officeDocument/2006/relationships/image" Target="media/image63.wmf"/><Relationship Id="rId124" Type="http://schemas.openxmlformats.org/officeDocument/2006/relationships/image" Target="media/image71.wmf"/><Relationship Id="rId129" Type="http://schemas.openxmlformats.org/officeDocument/2006/relationships/footer" Target="footer2.xml"/><Relationship Id="rId54" Type="http://schemas.openxmlformats.org/officeDocument/2006/relationships/oleObject" Target="embeddings/oleObject16.bin"/><Relationship Id="rId70" Type="http://schemas.openxmlformats.org/officeDocument/2006/relationships/image" Target="media/image41.wmf"/><Relationship Id="rId75" Type="http://schemas.openxmlformats.org/officeDocument/2006/relationships/oleObject" Target="embeddings/oleObject25.bin"/><Relationship Id="rId91" Type="http://schemas.openxmlformats.org/officeDocument/2006/relationships/image" Target="media/image54.png"/><Relationship Id="rId96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49" Type="http://schemas.openxmlformats.org/officeDocument/2006/relationships/oleObject" Target="embeddings/oleObject14.bin"/><Relationship Id="rId114" Type="http://schemas.openxmlformats.org/officeDocument/2006/relationships/image" Target="media/image66.wmf"/><Relationship Id="rId119" Type="http://schemas.openxmlformats.org/officeDocument/2006/relationships/oleObject" Target="embeddings/oleObject45.bin"/><Relationship Id="rId44" Type="http://schemas.openxmlformats.org/officeDocument/2006/relationships/image" Target="media/image27.wmf"/><Relationship Id="rId60" Type="http://schemas.openxmlformats.org/officeDocument/2006/relationships/image" Target="media/image36.wmf"/><Relationship Id="rId65" Type="http://schemas.openxmlformats.org/officeDocument/2006/relationships/oleObject" Target="embeddings/oleObject21.bin"/><Relationship Id="rId81" Type="http://schemas.openxmlformats.org/officeDocument/2006/relationships/image" Target="media/image48.wmf"/><Relationship Id="rId86" Type="http://schemas.openxmlformats.org/officeDocument/2006/relationships/image" Target="media/image51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image" Target="media/image24.png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7.bin"/><Relationship Id="rId50" Type="http://schemas.openxmlformats.org/officeDocument/2006/relationships/image" Target="media/image30.wmf"/><Relationship Id="rId55" Type="http://schemas.openxmlformats.org/officeDocument/2006/relationships/image" Target="media/image33.png"/><Relationship Id="rId76" Type="http://schemas.openxmlformats.org/officeDocument/2006/relationships/image" Target="media/image45.png"/><Relationship Id="rId97" Type="http://schemas.openxmlformats.org/officeDocument/2006/relationships/oleObject" Target="embeddings/oleObject34.bin"/><Relationship Id="rId104" Type="http://schemas.openxmlformats.org/officeDocument/2006/relationships/image" Target="media/image61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48.bin"/><Relationship Id="rId7" Type="http://schemas.openxmlformats.org/officeDocument/2006/relationships/image" Target="media/image1.png"/><Relationship Id="rId71" Type="http://schemas.openxmlformats.org/officeDocument/2006/relationships/oleObject" Target="embeddings/oleObject24.bin"/><Relationship Id="rId92" Type="http://schemas.openxmlformats.org/officeDocument/2006/relationships/image" Target="media/image55.wmf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4" Type="http://schemas.openxmlformats.org/officeDocument/2006/relationships/image" Target="media/image1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66" Type="http://schemas.openxmlformats.org/officeDocument/2006/relationships/image" Target="media/image39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64.wmf"/><Relationship Id="rId115" Type="http://schemas.openxmlformats.org/officeDocument/2006/relationships/oleObject" Target="embeddings/oleObject43.bin"/><Relationship Id="rId131" Type="http://schemas.openxmlformats.org/officeDocument/2006/relationships/theme" Target="theme/theme1.xml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8.bin"/><Relationship Id="rId19" Type="http://schemas.openxmlformats.org/officeDocument/2006/relationships/image" Target="media/image10.wmf"/><Relationship Id="rId14" Type="http://schemas.openxmlformats.org/officeDocument/2006/relationships/image" Target="media/image7.png"/><Relationship Id="rId30" Type="http://schemas.openxmlformats.org/officeDocument/2006/relationships/image" Target="media/image18.png"/><Relationship Id="rId35" Type="http://schemas.openxmlformats.org/officeDocument/2006/relationships/image" Target="media/image22.wmf"/><Relationship Id="rId56" Type="http://schemas.openxmlformats.org/officeDocument/2006/relationships/image" Target="media/image34.wmf"/><Relationship Id="rId77" Type="http://schemas.openxmlformats.org/officeDocument/2006/relationships/image" Target="media/image46.wmf"/><Relationship Id="rId100" Type="http://schemas.openxmlformats.org/officeDocument/2006/relationships/image" Target="media/image59.wmf"/><Relationship Id="rId105" Type="http://schemas.openxmlformats.org/officeDocument/2006/relationships/oleObject" Target="embeddings/oleObject38.bin"/><Relationship Id="rId126" Type="http://schemas.openxmlformats.org/officeDocument/2006/relationships/image" Target="media/image72.wmf"/><Relationship Id="rId8" Type="http://schemas.openxmlformats.org/officeDocument/2006/relationships/image" Target="media/image2.png"/><Relationship Id="rId51" Type="http://schemas.openxmlformats.org/officeDocument/2006/relationships/oleObject" Target="embeddings/oleObject15.bin"/><Relationship Id="rId72" Type="http://schemas.openxmlformats.org/officeDocument/2006/relationships/image" Target="media/image42.png"/><Relationship Id="rId93" Type="http://schemas.openxmlformats.org/officeDocument/2006/relationships/oleObject" Target="embeddings/oleObject32.bin"/><Relationship Id="rId98" Type="http://schemas.openxmlformats.org/officeDocument/2006/relationships/image" Target="media/image58.wmf"/><Relationship Id="rId121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4.png"/><Relationship Id="rId46" Type="http://schemas.openxmlformats.org/officeDocument/2006/relationships/image" Target="media/image28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67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62" Type="http://schemas.openxmlformats.org/officeDocument/2006/relationships/image" Target="media/image37.wmf"/><Relationship Id="rId83" Type="http://schemas.openxmlformats.org/officeDocument/2006/relationships/image" Target="media/image49.wmf"/><Relationship Id="rId88" Type="http://schemas.openxmlformats.org/officeDocument/2006/relationships/image" Target="media/image52.png"/><Relationship Id="rId111" Type="http://schemas.openxmlformats.org/officeDocument/2006/relationships/oleObject" Target="embeddings/oleObject41.bin"/><Relationship Id="rId15" Type="http://schemas.openxmlformats.org/officeDocument/2006/relationships/image" Target="media/image8.wmf"/><Relationship Id="rId36" Type="http://schemas.openxmlformats.org/officeDocument/2006/relationships/oleObject" Target="embeddings/oleObject8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62.wmf"/><Relationship Id="rId127" Type="http://schemas.openxmlformats.org/officeDocument/2006/relationships/oleObject" Target="embeddings/oleObject49.bin"/><Relationship Id="rId10" Type="http://schemas.openxmlformats.org/officeDocument/2006/relationships/image" Target="media/image4.png"/><Relationship Id="rId31" Type="http://schemas.openxmlformats.org/officeDocument/2006/relationships/image" Target="media/image19.png"/><Relationship Id="rId52" Type="http://schemas.openxmlformats.org/officeDocument/2006/relationships/image" Target="media/image31.png"/><Relationship Id="rId73" Type="http://schemas.openxmlformats.org/officeDocument/2006/relationships/image" Target="media/image43.png"/><Relationship Id="rId78" Type="http://schemas.openxmlformats.org/officeDocument/2006/relationships/oleObject" Target="embeddings/oleObject26.bin"/><Relationship Id="rId94" Type="http://schemas.openxmlformats.org/officeDocument/2006/relationships/image" Target="media/image56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2024-01-25T11:05:00Z</dcterms:created>
  <dcterms:modified xsi:type="dcterms:W3CDTF">2024-01-25T11:05:00Z</dcterms:modified>
</cp:coreProperties>
</file>