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C098" w14:textId="0FF122C0" w:rsidR="00BC4DC9" w:rsidRPr="004E4471" w:rsidRDefault="00000000" w:rsidP="00B53878">
      <w:pPr>
        <w:spacing w:line="360" w:lineRule="auto"/>
        <w:jc w:val="center"/>
        <w:rPr>
          <w:rFonts w:hint="eastAsia"/>
          <w:color w:val="FF0000"/>
        </w:rPr>
      </w:pPr>
      <w:r w:rsidRPr="004E4471">
        <w:rPr>
          <w:rFonts w:eastAsia="Times New Roman" w:hAnsi="Times New Roman"/>
          <w:b/>
          <w:color w:val="FF0000"/>
          <w:sz w:val="32"/>
        </w:rPr>
        <w:t>2024-2025</w:t>
      </w:r>
      <w:r w:rsidRPr="004E4471">
        <w:rPr>
          <w:rFonts w:ascii="宋体" w:cs="宋体"/>
          <w:b/>
          <w:color w:val="FF0000"/>
          <w:sz w:val="32"/>
        </w:rPr>
        <w:t>学年安徽省亳州市利辛县九年级（上）</w:t>
      </w:r>
      <w:r w:rsidR="004E4471" w:rsidRPr="004E4471">
        <w:rPr>
          <w:rFonts w:eastAsia="Times New Roman" w:hAnsi="Times New Roman"/>
          <w:b/>
          <w:color w:val="FF0000"/>
          <w:sz w:val="32"/>
        </w:rPr>
        <w:t>10</w:t>
      </w:r>
      <w:r w:rsidR="004E4471" w:rsidRPr="004E4471">
        <w:rPr>
          <w:rFonts w:ascii="宋体" w:cs="宋体"/>
          <w:b/>
          <w:color w:val="FF0000"/>
          <w:sz w:val="32"/>
        </w:rPr>
        <w:t>月</w:t>
      </w:r>
      <w:r w:rsidRPr="004E4471">
        <w:rPr>
          <w:rFonts w:ascii="宋体" w:cs="宋体"/>
          <w:b/>
          <w:color w:val="FF0000"/>
          <w:sz w:val="32"/>
        </w:rPr>
        <w:t>月考物理试卷</w:t>
      </w:r>
      <w:r w:rsidR="004E4471" w:rsidRPr="004E4471">
        <w:rPr>
          <w:rFonts w:ascii="宋体" w:cs="宋体" w:hint="eastAsia"/>
          <w:b/>
          <w:color w:val="FF0000"/>
          <w:sz w:val="32"/>
        </w:rPr>
        <w:t>及解析</w:t>
      </w:r>
    </w:p>
    <w:p w14:paraId="6C70561E"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2CA4A101"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3f81d3c6-5fd0-4794-aca4-2601d60d94bd"/>
      <w:r>
        <w:rPr>
          <w:rFonts w:eastAsia="Times New Roman" w:hAnsi="Times New Roman"/>
          <w:noProof/>
          <w:kern w:val="0"/>
          <w:sz w:val="24"/>
          <w:szCs w:val="24"/>
        </w:rPr>
        <w:drawing>
          <wp:anchor distT="0" distB="0" distL="114300" distR="114300" simplePos="0" relativeHeight="251658240" behindDoc="0" locked="0" layoutInCell="1" allowOverlap="0" wp14:anchorId="1DC1A4B5" wp14:editId="28D8704C">
            <wp:simplePos x="0" y="0"/>
            <wp:positionH relativeFrom="column">
              <wp:align>right</wp:align>
            </wp:positionH>
            <wp:positionV relativeFrom="line">
              <wp:posOffset>76200</wp:posOffset>
            </wp:positionV>
            <wp:extent cx="1771650" cy="13716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71650" cy="1371600"/>
                    </a:xfrm>
                    <a:prstGeom prst="rect">
                      <a:avLst/>
                    </a:prstGeom>
                    <a:noFill/>
                    <a:ln>
                      <a:noFill/>
                    </a:ln>
                  </pic:spPr>
                </pic:pic>
              </a:graphicData>
            </a:graphic>
          </wp:anchor>
        </w:drawing>
      </w:r>
      <w:r>
        <w:rPr>
          <w:rFonts w:ascii="宋体" w:cs="宋体"/>
          <w:kern w:val="0"/>
          <w:szCs w:val="21"/>
        </w:rPr>
        <w:t>如图所示，植物油燃料是一种新型燃料，可用来替代传统燃料。其不易燃、不易爆、无烟无异味，在节能方面比传统燃料更胜一筹，进行同样的工作消耗的燃料更少，是因为该燃料具有较大的</w:t>
      </w:r>
      <w:r>
        <w:rPr>
          <w:rFonts w:eastAsia="Times New Roman" w:hAnsi="Times New Roman"/>
          <w:kern w:val="0"/>
          <w:szCs w:val="21"/>
        </w:rPr>
        <w:t>(    )</w:t>
      </w:r>
      <w:bookmarkEnd w:id="0"/>
    </w:p>
    <w:p w14:paraId="42C1709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热值</w:t>
      </w:r>
      <w:r>
        <w:br/>
      </w:r>
      <w:r>
        <w:rPr>
          <w:rFonts w:eastAsia="Times New Roman" w:hAnsi="Times New Roman"/>
          <w:kern w:val="0"/>
          <w:szCs w:val="21"/>
        </w:rPr>
        <w:t xml:space="preserve">B. </w:t>
      </w:r>
      <w:r>
        <w:rPr>
          <w:rFonts w:ascii="宋体" w:cs="宋体"/>
          <w:kern w:val="0"/>
          <w:szCs w:val="21"/>
        </w:rPr>
        <w:t>体积</w:t>
      </w:r>
      <w:r>
        <w:br/>
      </w:r>
      <w:r>
        <w:rPr>
          <w:rFonts w:eastAsia="Times New Roman" w:hAnsi="Times New Roman"/>
          <w:kern w:val="0"/>
          <w:szCs w:val="21"/>
        </w:rPr>
        <w:t xml:space="preserve">C. </w:t>
      </w:r>
      <w:r>
        <w:rPr>
          <w:rFonts w:ascii="宋体" w:cs="宋体"/>
          <w:kern w:val="0"/>
          <w:szCs w:val="21"/>
        </w:rPr>
        <w:t>质量</w:t>
      </w:r>
      <w:r>
        <w:br/>
      </w:r>
      <w:r>
        <w:rPr>
          <w:rFonts w:eastAsia="Times New Roman" w:hAnsi="Times New Roman"/>
          <w:kern w:val="0"/>
          <w:szCs w:val="21"/>
        </w:rPr>
        <w:t xml:space="preserve">D. </w:t>
      </w:r>
      <w:r>
        <w:rPr>
          <w:rFonts w:ascii="宋体" w:cs="宋体"/>
          <w:kern w:val="0"/>
          <w:szCs w:val="21"/>
        </w:rPr>
        <w:t>密度</w:t>
      </w:r>
    </w:p>
    <w:p w14:paraId="120A1B4B"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e0fcf8ff-f310-44bc-9e72-577a649df7f7"/>
      <w:r>
        <w:rPr>
          <w:rFonts w:ascii="宋体" w:cs="宋体"/>
          <w:kern w:val="0"/>
          <w:szCs w:val="21"/>
        </w:rPr>
        <w:t>热机的发明及广泛使用，对人类社会的发展起到了重要的作用，下列不属于热机应用的是</w:t>
      </w:r>
      <w:r>
        <w:rPr>
          <w:rFonts w:eastAsia="Times New Roman" w:hAnsi="Times New Roman"/>
          <w:kern w:val="0"/>
          <w:szCs w:val="21"/>
        </w:rPr>
        <w:t>(    )</w:t>
      </w:r>
      <w:bookmarkEnd w:id="1"/>
    </w:p>
    <w:p w14:paraId="28C5C11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汽车</w:t>
      </w:r>
      <w:r>
        <w:tab/>
      </w:r>
      <w:r>
        <w:rPr>
          <w:rFonts w:eastAsia="Times New Roman" w:hAnsi="Times New Roman"/>
          <w:kern w:val="0"/>
          <w:szCs w:val="21"/>
        </w:rPr>
        <w:t xml:space="preserve">B. </w:t>
      </w:r>
      <w:r>
        <w:rPr>
          <w:rFonts w:ascii="宋体" w:cs="宋体"/>
          <w:kern w:val="0"/>
          <w:szCs w:val="21"/>
        </w:rPr>
        <w:t>自行车</w:t>
      </w:r>
      <w:r>
        <w:tab/>
      </w:r>
      <w:r>
        <w:rPr>
          <w:rFonts w:eastAsia="Times New Roman" w:hAnsi="Times New Roman"/>
          <w:kern w:val="0"/>
          <w:szCs w:val="21"/>
        </w:rPr>
        <w:t xml:space="preserve">C. </w:t>
      </w:r>
      <w:r>
        <w:rPr>
          <w:rFonts w:ascii="宋体" w:cs="宋体"/>
          <w:kern w:val="0"/>
          <w:szCs w:val="21"/>
        </w:rPr>
        <w:t>燃油摩托车</w:t>
      </w:r>
      <w:r>
        <w:tab/>
      </w:r>
      <w:r>
        <w:rPr>
          <w:rFonts w:eastAsia="Times New Roman" w:hAnsi="Times New Roman"/>
          <w:kern w:val="0"/>
          <w:szCs w:val="21"/>
        </w:rPr>
        <w:t xml:space="preserve">D. </w:t>
      </w:r>
      <w:r>
        <w:rPr>
          <w:rFonts w:ascii="宋体" w:cs="宋体"/>
          <w:kern w:val="0"/>
          <w:szCs w:val="21"/>
        </w:rPr>
        <w:t>挖掘机</w:t>
      </w:r>
    </w:p>
    <w:p w14:paraId="458CAB8D"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25b9fbce-331c-4169-89e8-ae8a7deba02f"/>
      <w:r>
        <w:rPr>
          <w:rFonts w:ascii="宋体" w:cs="宋体"/>
          <w:kern w:val="0"/>
          <w:szCs w:val="21"/>
        </w:rPr>
        <w:t>关于温度、内能和热量的关系，下列说法正确的是</w:t>
      </w:r>
      <w:r>
        <w:rPr>
          <w:rFonts w:eastAsia="Times New Roman" w:hAnsi="Times New Roman"/>
          <w:kern w:val="0"/>
          <w:szCs w:val="21"/>
        </w:rPr>
        <w:t>(    )</w:t>
      </w:r>
      <w:bookmarkEnd w:id="2"/>
    </w:p>
    <w:p w14:paraId="409E1C29"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物体吸收热量，其温度一定升高</w:t>
      </w:r>
      <w:r>
        <w:tab/>
      </w:r>
      <w:r>
        <w:rPr>
          <w:rFonts w:eastAsia="Times New Roman" w:hAnsi="Times New Roman"/>
          <w:kern w:val="0"/>
          <w:szCs w:val="21"/>
        </w:rPr>
        <w:t xml:space="preserve">B. </w:t>
      </w:r>
      <w:r>
        <w:rPr>
          <w:rFonts w:ascii="宋体" w:cs="宋体"/>
          <w:kern w:val="0"/>
          <w:szCs w:val="21"/>
        </w:rPr>
        <w:t>物体的内能增大，其温度一定升高</w:t>
      </w:r>
      <w:r>
        <w:br/>
      </w:r>
      <w:r>
        <w:rPr>
          <w:rFonts w:eastAsia="Times New Roman" w:hAnsi="Times New Roman"/>
          <w:kern w:val="0"/>
          <w:szCs w:val="21"/>
        </w:rPr>
        <w:t xml:space="preserve">C. </w:t>
      </w:r>
      <w:r>
        <w:rPr>
          <w:rFonts w:ascii="宋体" w:cs="宋体"/>
          <w:kern w:val="0"/>
          <w:szCs w:val="21"/>
        </w:rPr>
        <w:t>物体的内能增大，其一定吸收热量</w:t>
      </w:r>
      <w:r>
        <w:tab/>
      </w:r>
      <w:r>
        <w:rPr>
          <w:rFonts w:eastAsia="Times New Roman" w:hAnsi="Times New Roman"/>
          <w:kern w:val="0"/>
          <w:szCs w:val="21"/>
        </w:rPr>
        <w:t xml:space="preserve">D. </w:t>
      </w:r>
      <w:r>
        <w:rPr>
          <w:rFonts w:ascii="宋体" w:cs="宋体"/>
          <w:kern w:val="0"/>
          <w:szCs w:val="21"/>
        </w:rPr>
        <w:t>物体吸收热量，其内能一定增大</w:t>
      </w:r>
    </w:p>
    <w:p w14:paraId="0CAB25DE"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2cf8ca47-e46d-42c7-8494-f6ad5bb4f22d"/>
      <w:r>
        <w:rPr>
          <w:rFonts w:ascii="宋体" w:cs="宋体"/>
          <w:kern w:val="0"/>
          <w:szCs w:val="21"/>
        </w:rPr>
        <w:t>如图是汽油机工作的四个冲程，将内能转化为机械能的冲程是</w:t>
      </w:r>
      <w:r>
        <w:rPr>
          <w:rFonts w:eastAsia="Times New Roman" w:hAnsi="Times New Roman"/>
          <w:kern w:val="0"/>
          <w:szCs w:val="21"/>
        </w:rPr>
        <w:t>(    )</w:t>
      </w:r>
      <w:bookmarkEnd w:id="3"/>
    </w:p>
    <w:p w14:paraId="1CD86861"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258E476" wp14:editId="774135F7">
            <wp:extent cx="838200" cy="14954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BC0404A" wp14:editId="396F1E97">
            <wp:extent cx="828675" cy="14954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28675" cy="149542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6F55A2C" wp14:editId="3D914996">
            <wp:extent cx="838200" cy="14954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38200" cy="14954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9C0E639" wp14:editId="484CCD4E">
            <wp:extent cx="828675" cy="14954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28675" cy="1495425"/>
                    </a:xfrm>
                    <a:prstGeom prst="rect">
                      <a:avLst/>
                    </a:prstGeom>
                    <a:noFill/>
                    <a:ln>
                      <a:noFill/>
                    </a:ln>
                  </pic:spPr>
                </pic:pic>
              </a:graphicData>
            </a:graphic>
          </wp:inline>
        </w:drawing>
      </w:r>
    </w:p>
    <w:p w14:paraId="35290397"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b8060b81-c67e-425f-88ea-268ef2c6bddc"/>
      <w:r>
        <w:rPr>
          <w:rFonts w:ascii="宋体" w:cs="宋体"/>
          <w:kern w:val="0"/>
          <w:szCs w:val="21"/>
        </w:rPr>
        <w:t>如图是某晶体的物态变化过程，其中甲、乙、丙分别表示三种物态。下列分析正确的是</w:t>
      </w:r>
      <w:r>
        <w:rPr>
          <w:rFonts w:eastAsia="Times New Roman" w:hAnsi="Times New Roman"/>
          <w:kern w:val="0"/>
          <w:szCs w:val="21"/>
        </w:rPr>
        <w:t>(    )</w:t>
      </w:r>
      <w:bookmarkEnd w:id="4"/>
    </w:p>
    <w:tbl>
      <w:tblPr>
        <w:tblW w:w="0" w:type="auto"/>
        <w:jc w:val="center"/>
        <w:tblLook w:val="04A0" w:firstRow="1" w:lastRow="0" w:firstColumn="1" w:lastColumn="0" w:noHBand="0" w:noVBand="1"/>
      </w:tblPr>
      <w:tblGrid>
        <w:gridCol w:w="4431"/>
      </w:tblGrid>
      <w:tr w:rsidR="002967BA" w14:paraId="7CED2732" w14:textId="77777777">
        <w:trPr>
          <w:cantSplit/>
          <w:trHeight w:val="3030"/>
          <w:jc w:val="center"/>
        </w:trPr>
        <w:tc>
          <w:tcPr>
            <w:tcW w:w="4215" w:type="dxa"/>
          </w:tcPr>
          <w:p w14:paraId="017B9419"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456D16CE" wp14:editId="0510C524">
                  <wp:simplePos x="0" y="0"/>
                  <wp:positionH relativeFrom="column">
                    <wp:align>center</wp:align>
                  </wp:positionH>
                  <wp:positionV relativeFrom="line">
                    <wp:posOffset>0</wp:posOffset>
                  </wp:positionV>
                  <wp:extent cx="2676525" cy="192405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676525" cy="1924050"/>
                          </a:xfrm>
                          <a:prstGeom prst="rect">
                            <a:avLst/>
                          </a:prstGeom>
                          <a:noFill/>
                          <a:ln>
                            <a:noFill/>
                          </a:ln>
                        </pic:spPr>
                      </pic:pic>
                    </a:graphicData>
                  </a:graphic>
                </wp:anchor>
              </w:drawing>
            </w:r>
          </w:p>
        </w:tc>
      </w:tr>
    </w:tbl>
    <w:p w14:paraId="31059823"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丙状态时内能较小</w:t>
      </w:r>
      <w:r>
        <w:tab/>
      </w:r>
      <w:r>
        <w:rPr>
          <w:rFonts w:eastAsia="Times New Roman" w:hAnsi="Times New Roman"/>
          <w:kern w:val="0"/>
          <w:szCs w:val="21"/>
        </w:rPr>
        <w:t xml:space="preserve">B. </w:t>
      </w:r>
      <w:r>
        <w:rPr>
          <w:rFonts w:ascii="宋体" w:cs="宋体"/>
          <w:kern w:val="0"/>
          <w:szCs w:val="21"/>
        </w:rPr>
        <w:t>乙状态为气体</w:t>
      </w:r>
      <w:r>
        <w:br/>
      </w:r>
      <w:r>
        <w:rPr>
          <w:rFonts w:eastAsia="Times New Roman" w:hAnsi="Times New Roman"/>
          <w:kern w:val="0"/>
          <w:szCs w:val="21"/>
        </w:rPr>
        <w:t xml:space="preserve">C. </w:t>
      </w:r>
      <w:r>
        <w:rPr>
          <w:rFonts w:ascii="宋体" w:cs="宋体"/>
          <w:kern w:val="0"/>
          <w:szCs w:val="21"/>
        </w:rPr>
        <w:t>甲状态的温度较高</w:t>
      </w:r>
      <w:r>
        <w:tab/>
      </w:r>
      <w:r>
        <w:rPr>
          <w:rFonts w:eastAsia="Times New Roman" w:hAnsi="Times New Roman"/>
          <w:kern w:val="0"/>
          <w:szCs w:val="21"/>
        </w:rPr>
        <w:t xml:space="preserve">D. </w:t>
      </w:r>
      <w:r>
        <w:rPr>
          <w:rFonts w:ascii="宋体" w:cs="宋体"/>
          <w:kern w:val="0"/>
          <w:szCs w:val="21"/>
        </w:rPr>
        <w:t>丙</w:t>
      </w:r>
      <m:oMath>
        <m:r>
          <w:rPr>
            <w:rFonts w:ascii="Cambria Math" w:hAnsi="Cambria Math"/>
          </w:rPr>
          <m:t>→</m:t>
        </m:r>
      </m:oMath>
      <w:r>
        <w:rPr>
          <w:rFonts w:ascii="宋体" w:cs="宋体"/>
          <w:kern w:val="0"/>
          <w:szCs w:val="21"/>
        </w:rPr>
        <w:t>乙的过程放出热量</w:t>
      </w:r>
    </w:p>
    <w:p w14:paraId="3EAA362E"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ed5f3414-3bd6-4cdd-b5e7-6555427df3c2"/>
      <w:r>
        <w:rPr>
          <w:rFonts w:ascii="宋体" w:cs="宋体"/>
          <w:kern w:val="0"/>
          <w:szCs w:val="21"/>
        </w:rPr>
        <w:t>机动车尾气是机动车运行时产生的废气，其中包括一氧化碳，氮氧化物、碳氢化合物和固体悬浮颗粒等，是引发大气污染的元凶之一。下列关于减少机动车尾气排放及环境保护的做法正确的是</w:t>
      </w:r>
      <w:r>
        <w:rPr>
          <w:rFonts w:eastAsia="Times New Roman" w:hAnsi="Times New Roman"/>
          <w:kern w:val="0"/>
          <w:szCs w:val="21"/>
        </w:rPr>
        <w:t>(    )</w:t>
      </w:r>
      <w:bookmarkEnd w:id="5"/>
    </w:p>
    <w:p w14:paraId="22ED56C8"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加大燃油机动车的推广力度</w:t>
      </w:r>
      <w:r>
        <w:tab/>
      </w:r>
      <w:r>
        <w:rPr>
          <w:rFonts w:eastAsia="Times New Roman" w:hAnsi="Times New Roman"/>
          <w:kern w:val="0"/>
          <w:szCs w:val="21"/>
        </w:rPr>
        <w:t xml:space="preserve">B. </w:t>
      </w:r>
      <w:r>
        <w:rPr>
          <w:rFonts w:ascii="宋体" w:cs="宋体"/>
          <w:kern w:val="0"/>
          <w:szCs w:val="21"/>
        </w:rPr>
        <w:t>鼓励使用热效率低的老旧汽车</w:t>
      </w:r>
      <w:r>
        <w:br/>
      </w:r>
      <w:r>
        <w:rPr>
          <w:rFonts w:eastAsia="Times New Roman" w:hAnsi="Times New Roman"/>
          <w:kern w:val="0"/>
          <w:szCs w:val="21"/>
        </w:rPr>
        <w:t xml:space="preserve">C. </w:t>
      </w:r>
      <w:r>
        <w:rPr>
          <w:rFonts w:ascii="宋体" w:cs="宋体"/>
          <w:kern w:val="0"/>
          <w:szCs w:val="21"/>
        </w:rPr>
        <w:t>选择步行、公共交通等绿色出行</w:t>
      </w:r>
      <w:r>
        <w:tab/>
      </w:r>
      <w:r>
        <w:rPr>
          <w:rFonts w:eastAsia="Times New Roman" w:hAnsi="Times New Roman"/>
          <w:kern w:val="0"/>
          <w:szCs w:val="21"/>
        </w:rPr>
        <w:t xml:space="preserve">D. </w:t>
      </w:r>
      <w:r>
        <w:rPr>
          <w:rFonts w:ascii="宋体" w:cs="宋体"/>
          <w:kern w:val="0"/>
          <w:szCs w:val="21"/>
        </w:rPr>
        <w:t>不断改进和创新制造大功率热机</w:t>
      </w:r>
    </w:p>
    <w:p w14:paraId="062708DB"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c6580cc5-011c-45f7-824e-6cebe885b571"/>
      <w:r>
        <w:rPr>
          <w:rFonts w:ascii="宋体" w:cs="宋体"/>
          <w:kern w:val="0"/>
          <w:szCs w:val="21"/>
        </w:rPr>
        <w:t>下表是生活中常见一些物质的比热容，单位是</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，根据表中数据和生活现象，下列说法正确的是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2650"/>
        <w:gridCol w:w="1030"/>
        <w:gridCol w:w="2652"/>
      </w:tblGrid>
      <w:tr w:rsidR="002967BA" w14:paraId="5C36D61F"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228B7700"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26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6112BD" w14:textId="77777777" w:rsidR="002967BA"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103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618D166"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铝</w:t>
            </w:r>
          </w:p>
        </w:tc>
        <w:tc>
          <w:tcPr>
            <w:tcW w:w="2652" w:type="dxa"/>
            <w:tcBorders>
              <w:left w:val="inset" w:sz="4" w:space="0" w:color="000000"/>
              <w:bottom w:val="inset" w:sz="4" w:space="0" w:color="000000"/>
            </w:tcBorders>
            <w:tcMar>
              <w:top w:w="22" w:type="dxa"/>
              <w:left w:w="20" w:type="dxa"/>
              <w:bottom w:w="20" w:type="dxa"/>
              <w:right w:w="22" w:type="dxa"/>
            </w:tcMar>
            <w:vAlign w:val="center"/>
            <w:hideMark/>
          </w:tcPr>
          <w:p w14:paraId="71260FBE" w14:textId="77777777" w:rsidR="002967BA"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0.88×</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2967BA" w14:paraId="6D44254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EC144E5"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7CD2AC" w14:textId="77777777" w:rsidR="002967BA"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AABCEB"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铁、钢</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1E5231" w14:textId="77777777" w:rsidR="002967BA"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0.46×</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2967BA" w14:paraId="6796D36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A57CC6B" w14:textId="77777777" w:rsidR="002967BA" w:rsidRDefault="00000000">
            <w:pPr>
              <w:spacing w:line="360" w:lineRule="auto"/>
              <w:rPr>
                <w:rFonts w:eastAsia="Times New Roman" w:hAnsi="Times New Roman"/>
                <w:color w:val="000000"/>
                <w:kern w:val="0"/>
                <w:sz w:val="24"/>
                <w:szCs w:val="24"/>
              </w:rPr>
            </w:pPr>
            <w:r>
              <w:rPr>
                <w:rFonts w:ascii="宋体" w:cs="宋体"/>
                <w:color w:val="000000"/>
                <w:kern w:val="0"/>
                <w:szCs w:val="21"/>
              </w:rPr>
              <w:t>水银</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4A0FCB" w14:textId="77777777" w:rsidR="002967B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4CC04D" w14:textId="77777777" w:rsidR="002967BA" w:rsidRDefault="00000000">
            <w:pPr>
              <w:spacing w:line="360" w:lineRule="auto"/>
              <w:rPr>
                <w:rFonts w:eastAsia="Times New Roman" w:hAnsi="Times New Roman"/>
                <w:color w:val="000000"/>
                <w:kern w:val="0"/>
                <w:sz w:val="24"/>
                <w:szCs w:val="24"/>
              </w:rPr>
            </w:pPr>
            <w:r>
              <w:rPr>
                <w:rFonts w:ascii="宋体" w:cs="宋体"/>
                <w:color w:val="000000"/>
                <w:kern w:val="0"/>
                <w:szCs w:val="21"/>
              </w:rPr>
              <w:t>铜</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C7A36D8" w14:textId="77777777" w:rsidR="002967B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0.39×</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bookmarkEnd w:id="6"/>
    </w:tbl>
    <w:p w14:paraId="20384B6B" w14:textId="77777777" w:rsidR="002967BA" w:rsidRDefault="002967BA">
      <w:pPr>
        <w:spacing w:line="360" w:lineRule="auto"/>
        <w:rPr>
          <w:rFonts w:eastAsia="Times New Roman" w:hAnsi="Times New Roman"/>
          <w:kern w:val="0"/>
          <w:sz w:val="24"/>
          <w:szCs w:val="24"/>
        </w:rPr>
      </w:pPr>
    </w:p>
    <w:p w14:paraId="2AB2022B" w14:textId="77777777" w:rsidR="002967BA"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物质在不同的状态比热容相同</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人体内水的比例高有利于调节体温稳定</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不同物质的比热容一定不同</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液体的比热容一定比固体大</w:t>
      </w:r>
    </w:p>
    <w:p w14:paraId="0A09EB3D" w14:textId="77777777" w:rsidR="002967BA" w:rsidRDefault="00000000">
      <w:pPr>
        <w:tabs>
          <w:tab w:val="left" w:pos="4200"/>
        </w:tabs>
        <w:spacing w:line="360" w:lineRule="auto"/>
        <w:rPr>
          <w:rFonts w:eastAsia="Times New Roman" w:hAnsi="Times New Roman"/>
          <w:kern w:val="0"/>
          <w:sz w:val="24"/>
          <w:szCs w:val="24"/>
        </w:rPr>
      </w:pP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39923ECE"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8ef3b95e-9df9-49ee-a931-46fbc2f24ccd"/>
      <w:r>
        <w:rPr>
          <w:rFonts w:eastAsia="Times New Roman" w:hAnsi="Times New Roman"/>
          <w:noProof/>
          <w:kern w:val="0"/>
          <w:sz w:val="24"/>
          <w:szCs w:val="24"/>
        </w:rPr>
        <w:drawing>
          <wp:anchor distT="0" distB="0" distL="114300" distR="114300" simplePos="0" relativeHeight="251660288" behindDoc="0" locked="0" layoutInCell="1" allowOverlap="0" wp14:anchorId="6F67A38F" wp14:editId="75FA889A">
            <wp:simplePos x="0" y="0"/>
            <wp:positionH relativeFrom="column">
              <wp:align>right</wp:align>
            </wp:positionH>
            <wp:positionV relativeFrom="line">
              <wp:posOffset>76200</wp:posOffset>
            </wp:positionV>
            <wp:extent cx="1781175" cy="9810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81175" cy="981075"/>
                    </a:xfrm>
                    <a:prstGeom prst="rect">
                      <a:avLst/>
                    </a:prstGeom>
                    <a:noFill/>
                    <a:ln>
                      <a:noFill/>
                    </a:ln>
                  </pic:spPr>
                </pic:pic>
              </a:graphicData>
            </a:graphic>
          </wp:anchor>
        </w:drawing>
      </w:r>
      <w:r>
        <w:rPr>
          <w:rFonts w:ascii="宋体" w:cs="宋体"/>
          <w:kern w:val="0"/>
          <w:szCs w:val="21"/>
        </w:rPr>
        <w:t>暑假期间，合肥包公园景区荷花盛开香气袭人，如图所示，说明分子在不停地做______运动。</w:t>
      </w:r>
      <w:bookmarkEnd w:id="7"/>
    </w:p>
    <w:p w14:paraId="3A802ECA" w14:textId="77777777" w:rsidR="002967BA" w:rsidRDefault="00000000">
      <w:pPr>
        <w:spacing w:line="360" w:lineRule="auto"/>
        <w:textAlignment w:val="center"/>
        <w:rPr>
          <w:rFonts w:hint="eastAsia"/>
        </w:rPr>
      </w:pPr>
      <w:r>
        <w:br w:type="textWrapping" w:clear="all"/>
      </w:r>
    </w:p>
    <w:p w14:paraId="628FDFEF"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9c8f57b9-9341-463c-9321-567525590884"/>
      <w:r>
        <w:rPr>
          <w:rFonts w:eastAsia="Times New Roman" w:hAnsi="Times New Roman"/>
          <w:noProof/>
          <w:kern w:val="0"/>
          <w:sz w:val="24"/>
          <w:szCs w:val="24"/>
        </w:rPr>
        <w:drawing>
          <wp:anchor distT="0" distB="0" distL="114300" distR="114300" simplePos="0" relativeHeight="251661312" behindDoc="0" locked="0" layoutInCell="1" allowOverlap="0" wp14:anchorId="27576C44" wp14:editId="5FE12AF8">
            <wp:simplePos x="0" y="0"/>
            <wp:positionH relativeFrom="column">
              <wp:align>right</wp:align>
            </wp:positionH>
            <wp:positionV relativeFrom="line">
              <wp:posOffset>76200</wp:posOffset>
            </wp:positionV>
            <wp:extent cx="1123950" cy="8191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3950" cy="81915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7</w:t>
      </w:r>
      <w:r>
        <w:rPr>
          <w:rFonts w:ascii="宋体" w:cs="宋体"/>
          <w:kern w:val="0"/>
          <w:szCs w:val="21"/>
        </w:rPr>
        <w:t>月</w:t>
      </w:r>
      <w:r>
        <w:rPr>
          <w:rFonts w:eastAsia="Times New Roman" w:hAnsi="Times New Roman"/>
          <w:kern w:val="0"/>
          <w:szCs w:val="21"/>
        </w:rPr>
        <w:t>27</w:t>
      </w:r>
      <w:r>
        <w:rPr>
          <w:rFonts w:ascii="宋体" w:cs="宋体"/>
          <w:kern w:val="0"/>
          <w:szCs w:val="21"/>
        </w:rPr>
        <w:t>日，在巴黎奥运会女子双人</w:t>
      </w:r>
      <w:r>
        <w:rPr>
          <w:rFonts w:eastAsia="Times New Roman" w:hAnsi="Times New Roman"/>
          <w:kern w:val="0"/>
          <w:szCs w:val="21"/>
        </w:rPr>
        <w:t>3</w:t>
      </w:r>
      <w:r>
        <w:rPr>
          <w:rFonts w:ascii="宋体" w:cs="宋体"/>
          <w:kern w:val="0"/>
          <w:szCs w:val="21"/>
        </w:rPr>
        <w:t>米跳板决赛中，中国选手昌雅妮和陈艺文成功夺冠，为中国代表队夺得了本次奥运会的第二块金牌。如图所示，两位运动员离开跳板后跃起的过程中，______能转化为重力势能。</w:t>
      </w:r>
      <w:bookmarkEnd w:id="8"/>
    </w:p>
    <w:p w14:paraId="448ECAE3" w14:textId="77777777" w:rsidR="002967BA"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10</w:t>
      </w:r>
      <w:r>
        <w:rPr>
          <w:rFonts w:ascii="宋体" w:cs="宋体"/>
          <w:kern w:val="0"/>
          <w:szCs w:val="21"/>
        </w:rPr>
        <w:t>.</w:t>
      </w:r>
      <w:bookmarkStart w:id="9" w:name="f28b6b5b-5dc6-4a3e-bba2-721acc692e3c"/>
      <w:r>
        <w:rPr>
          <w:rFonts w:ascii="宋体" w:cs="宋体"/>
          <w:kern w:val="0"/>
          <w:szCs w:val="21"/>
        </w:rPr>
        <w:t>同学们受凉肚子疼时，可以通过按摩腹部或热水袋热敷，缓解肚子疼。其中热水袋热敷是通过______的方式改变肚子的内能。</w:t>
      </w:r>
      <w:bookmarkEnd w:id="9"/>
    </w:p>
    <w:p w14:paraId="350A31FE"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d5f8ac42-ec5e-4f1c-9269-4e73d10a89fb"/>
      <w:r>
        <w:rPr>
          <w:rFonts w:eastAsia="Times New Roman" w:hAnsi="Times New Roman"/>
          <w:noProof/>
          <w:kern w:val="0"/>
          <w:sz w:val="24"/>
          <w:szCs w:val="24"/>
        </w:rPr>
        <w:drawing>
          <wp:anchor distT="0" distB="0" distL="114300" distR="114300" simplePos="0" relativeHeight="251662336" behindDoc="0" locked="0" layoutInCell="1" allowOverlap="0" wp14:anchorId="5C3A43C2" wp14:editId="4246573F">
            <wp:simplePos x="0" y="0"/>
            <wp:positionH relativeFrom="column">
              <wp:align>right</wp:align>
            </wp:positionH>
            <wp:positionV relativeFrom="line">
              <wp:posOffset>76200</wp:posOffset>
            </wp:positionV>
            <wp:extent cx="1247775" cy="9620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47775" cy="962025"/>
                    </a:xfrm>
                    <a:prstGeom prst="rect">
                      <a:avLst/>
                    </a:prstGeom>
                    <a:noFill/>
                    <a:ln>
                      <a:noFill/>
                    </a:ln>
                  </pic:spPr>
                </pic:pic>
              </a:graphicData>
            </a:graphic>
          </wp:anchor>
        </w:drawing>
      </w:r>
      <w:r>
        <w:rPr>
          <w:rFonts w:ascii="宋体" w:cs="宋体"/>
          <w:kern w:val="0"/>
          <w:szCs w:val="21"/>
        </w:rPr>
        <w:t>合肥市首台全自动无人驾驶地铁列车如图所示，该列车为纯电力驱动，能够实现自动唤醒、自动启停、自动开关门等功能。该款全自动无人驾驶地铁列车______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热机。</w:t>
      </w:r>
      <w:bookmarkEnd w:id="10"/>
    </w:p>
    <w:p w14:paraId="46039F00" w14:textId="66157E80" w:rsidR="002967BA" w:rsidRDefault="00000000" w:rsidP="004E4471">
      <w:pPr>
        <w:spacing w:line="360" w:lineRule="auto"/>
        <w:textAlignment w:val="center"/>
        <w:rPr>
          <w:rFonts w:eastAsia="Times New Roman" w:hAnsi="Times New Roman"/>
          <w:kern w:val="0"/>
          <w:sz w:val="24"/>
          <w:szCs w:val="24"/>
        </w:rPr>
      </w:pPr>
      <w:r>
        <w:br w:type="textWrapping" w:clear="all"/>
      </w:r>
      <w:r>
        <w:rPr>
          <w:rFonts w:eastAsia="Times New Roman" w:hAnsi="Times New Roman"/>
          <w:kern w:val="0"/>
          <w:szCs w:val="21"/>
        </w:rPr>
        <w:t>12</w:t>
      </w:r>
      <w:r>
        <w:rPr>
          <w:rFonts w:ascii="宋体" w:cs="宋体"/>
          <w:kern w:val="0"/>
          <w:szCs w:val="21"/>
        </w:rPr>
        <w:t>.</w:t>
      </w:r>
      <w:bookmarkStart w:id="11" w:name="3fe7a013-39e5-4eb0-bc6f-e6d6968014e2"/>
      <w:r>
        <w:rPr>
          <w:rFonts w:ascii="宋体" w:cs="宋体"/>
          <w:kern w:val="0"/>
          <w:szCs w:val="21"/>
        </w:rPr>
        <w:t>氢能被称为“</w:t>
      </w:r>
      <w:r>
        <w:rPr>
          <w:rFonts w:eastAsia="Times New Roman" w:hAnsi="Times New Roman"/>
          <w:kern w:val="0"/>
          <w:szCs w:val="21"/>
        </w:rPr>
        <w:t>21</w:t>
      </w:r>
      <w:r>
        <w:rPr>
          <w:rFonts w:ascii="宋体" w:cs="宋体"/>
          <w:kern w:val="0"/>
          <w:szCs w:val="21"/>
        </w:rPr>
        <w:t>世纪的终极能源”，具有清洁、高效的特征。氢的热值为</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ascii="宋体" w:cs="宋体"/>
          <w:kern w:val="0"/>
          <w:szCs w:val="21"/>
        </w:rPr>
        <w:t>，其物理意义是______。</w:t>
      </w:r>
      <w:bookmarkEnd w:id="11"/>
    </w:p>
    <w:p w14:paraId="13F79666"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d8443003-01a5-4f94-a269-38337030be31"/>
      <w:r>
        <w:rPr>
          <w:rFonts w:eastAsia="Times New Roman" w:hAnsi="Times New Roman"/>
          <w:noProof/>
          <w:kern w:val="0"/>
          <w:sz w:val="24"/>
          <w:szCs w:val="24"/>
        </w:rPr>
        <w:drawing>
          <wp:anchor distT="0" distB="0" distL="114300" distR="114300" simplePos="0" relativeHeight="251663360" behindDoc="0" locked="0" layoutInCell="1" allowOverlap="0" wp14:anchorId="1F8DE9B3" wp14:editId="224B3B64">
            <wp:simplePos x="0" y="0"/>
            <wp:positionH relativeFrom="column">
              <wp:align>right</wp:align>
            </wp:positionH>
            <wp:positionV relativeFrom="line">
              <wp:posOffset>76200</wp:posOffset>
            </wp:positionV>
            <wp:extent cx="1019175" cy="15335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19175" cy="1533525"/>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30</w:t>
      </w:r>
      <w:r>
        <w:rPr>
          <w:rFonts w:ascii="宋体" w:cs="宋体"/>
          <w:kern w:val="0"/>
          <w:szCs w:val="21"/>
        </w:rPr>
        <w:t>日，神舟十七号载人飞船返回舱在东风着陆场成功着陆，如图是返回舱打开减速伞后匀速下落的过程，此时返回舱的动能______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2"/>
    </w:p>
    <w:p w14:paraId="1C5180E7" w14:textId="718C30AF" w:rsidR="002967BA" w:rsidRDefault="002967BA">
      <w:pPr>
        <w:spacing w:line="360" w:lineRule="auto"/>
        <w:textAlignment w:val="center"/>
        <w:rPr>
          <w:rFonts w:hint="eastAsia"/>
        </w:rPr>
      </w:pPr>
    </w:p>
    <w:p w14:paraId="7DCADA15" w14:textId="77777777" w:rsidR="002967BA"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8b9e4788-7e7f-4225-83ce-9e67fe04daa5"/>
      <w:r>
        <w:rPr>
          <w:rFonts w:ascii="宋体" w:cs="宋体"/>
          <w:kern w:val="0"/>
          <w:szCs w:val="21"/>
        </w:rPr>
        <w:t>图甲为我国古代的“节能灯”一“省油灯”，图乙为其剖面示意图。向灯盏夹层内注水，能达到省油的目的。主要利用了水的______较大，降低油的温度，减慢油的蒸发。</w:t>
      </w:r>
      <w:bookmarkEnd w:id="13"/>
    </w:p>
    <w:tbl>
      <w:tblPr>
        <w:tblW w:w="0" w:type="auto"/>
        <w:jc w:val="center"/>
        <w:tblLook w:val="04A0" w:firstRow="1" w:lastRow="0" w:firstColumn="1" w:lastColumn="0" w:noHBand="0" w:noVBand="1"/>
      </w:tblPr>
      <w:tblGrid>
        <w:gridCol w:w="4407"/>
      </w:tblGrid>
      <w:tr w:rsidR="002967BA" w14:paraId="01ED81A5" w14:textId="77777777">
        <w:trPr>
          <w:cantSplit/>
          <w:trHeight w:val="1815"/>
          <w:jc w:val="center"/>
        </w:trPr>
        <w:tc>
          <w:tcPr>
            <w:tcW w:w="4365" w:type="dxa"/>
            <w:tcMar>
              <w:top w:w="20" w:type="dxa"/>
              <w:left w:w="20" w:type="dxa"/>
              <w:bottom w:w="22" w:type="dxa"/>
              <w:right w:w="22" w:type="dxa"/>
            </w:tcMar>
            <w:vAlign w:val="center"/>
            <w:hideMark/>
          </w:tcPr>
          <w:p w14:paraId="6A1D525C"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3B322A1E" wp14:editId="0E86A2FC">
                  <wp:simplePos x="0" y="0"/>
                  <wp:positionH relativeFrom="column">
                    <wp:align>center</wp:align>
                  </wp:positionH>
                  <wp:positionV relativeFrom="line">
                    <wp:posOffset>0</wp:posOffset>
                  </wp:positionV>
                  <wp:extent cx="2771775" cy="115252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771775" cy="1152525"/>
                          </a:xfrm>
                          <a:prstGeom prst="rect">
                            <a:avLst/>
                          </a:prstGeom>
                          <a:noFill/>
                          <a:ln>
                            <a:noFill/>
                          </a:ln>
                        </pic:spPr>
                      </pic:pic>
                    </a:graphicData>
                  </a:graphic>
                </wp:anchor>
              </w:drawing>
            </w:r>
          </w:p>
        </w:tc>
      </w:tr>
    </w:tbl>
    <w:p w14:paraId="0F9351D7"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04c396d8-fbae-4f9a-9b08-be8efa9f27f8"/>
      <w:r>
        <w:rPr>
          <w:rFonts w:eastAsia="Times New Roman" w:hAnsi="Times New Roman"/>
          <w:noProof/>
          <w:kern w:val="0"/>
          <w:sz w:val="24"/>
          <w:szCs w:val="24"/>
        </w:rPr>
        <w:drawing>
          <wp:anchor distT="0" distB="0" distL="114300" distR="114300" simplePos="0" relativeHeight="251665408" behindDoc="0" locked="0" layoutInCell="1" allowOverlap="0" wp14:anchorId="5E27481B" wp14:editId="2406143E">
            <wp:simplePos x="0" y="0"/>
            <wp:positionH relativeFrom="column">
              <wp:align>right</wp:align>
            </wp:positionH>
            <wp:positionV relativeFrom="line">
              <wp:posOffset>76200</wp:posOffset>
            </wp:positionV>
            <wp:extent cx="1714500" cy="18859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14500" cy="1885950"/>
                    </a:xfrm>
                    <a:prstGeom prst="rect">
                      <a:avLst/>
                    </a:prstGeom>
                    <a:noFill/>
                    <a:ln>
                      <a:noFill/>
                    </a:ln>
                  </pic:spPr>
                </pic:pic>
              </a:graphicData>
            </a:graphic>
          </wp:anchor>
        </w:drawing>
      </w:r>
      <w:r>
        <w:rPr>
          <w:rFonts w:ascii="宋体" w:cs="宋体"/>
          <w:kern w:val="0"/>
          <w:szCs w:val="21"/>
        </w:rPr>
        <w:t>小丽爸爸最近在纠结“现在买车，买油车还是电车？”，如图所示，假如你是小丽同学，请你列举一条传统燃油车或新兴的电动车的优点：______。</w:t>
      </w:r>
      <w:bookmarkEnd w:id="14"/>
    </w:p>
    <w:p w14:paraId="21B74FBF" w14:textId="77777777" w:rsidR="002967BA" w:rsidRDefault="00000000">
      <w:pPr>
        <w:spacing w:line="360" w:lineRule="auto"/>
        <w:textAlignment w:val="center"/>
        <w:rPr>
          <w:rFonts w:hint="eastAsia"/>
        </w:rPr>
      </w:pPr>
      <w:r>
        <w:br w:type="textWrapping" w:clear="all"/>
      </w:r>
    </w:p>
    <w:p w14:paraId="107B0411"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d79bde4d-22dd-411e-9ac9-2f35c52da1c1"/>
      <w:r>
        <w:rPr>
          <w:rFonts w:eastAsia="Times New Roman" w:hAnsi="Times New Roman"/>
          <w:noProof/>
          <w:kern w:val="0"/>
          <w:sz w:val="24"/>
          <w:szCs w:val="24"/>
        </w:rPr>
        <w:drawing>
          <wp:anchor distT="0" distB="0" distL="114300" distR="114300" simplePos="0" relativeHeight="251666432" behindDoc="0" locked="0" layoutInCell="1" allowOverlap="0" wp14:anchorId="18435F99" wp14:editId="6BB73896">
            <wp:simplePos x="0" y="0"/>
            <wp:positionH relativeFrom="column">
              <wp:align>right</wp:align>
            </wp:positionH>
            <wp:positionV relativeFrom="line">
              <wp:posOffset>76200</wp:posOffset>
            </wp:positionV>
            <wp:extent cx="847725" cy="5810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47725" cy="581025"/>
                    </a:xfrm>
                    <a:prstGeom prst="rect">
                      <a:avLst/>
                    </a:prstGeom>
                    <a:noFill/>
                    <a:ln>
                      <a:noFill/>
                    </a:ln>
                  </pic:spPr>
                </pic:pic>
              </a:graphicData>
            </a:graphic>
          </wp:anchor>
        </w:drawing>
      </w:r>
      <w:r>
        <w:rPr>
          <w:rFonts w:ascii="宋体" w:cs="宋体"/>
          <w:kern w:val="0"/>
          <w:szCs w:val="21"/>
        </w:rPr>
        <w:t>火盆是古代盛炭火等的盆子，可用来取暖或烘干衣物，图中的火盆能盛木炭</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，已知</w:t>
      </w:r>
      <m:oMath>
        <m:sSub>
          <m:sSubPr>
            <m:ctrlPr>
              <w:rPr>
                <w:rFonts w:ascii="Cambria Math" w:hAnsi="Cambria Math"/>
              </w:rPr>
            </m:ctrlPr>
          </m:sSubPr>
          <m:e>
            <m:r>
              <w:rPr>
                <w:rFonts w:ascii="Cambria Math" w:hAnsi="Cambria Math"/>
              </w:rPr>
              <m:t>q</m:t>
            </m:r>
          </m:e>
          <m:sub>
            <m:r>
              <w:rPr>
                <w:rFonts w:ascii="Cambria Math" w:hAnsi="Cambria Math"/>
              </w:rPr>
              <m:t>木炭</m:t>
            </m:r>
          </m:sub>
        </m:sSub>
        <m:r>
          <w:rPr>
            <w:rFonts w:ascii="Cambria Math" w:hAnsi="Cambria Math"/>
          </w:rPr>
          <m:t>=3.4×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，这些木炭完全燃烧释放出来的热量为______</w:t>
      </w:r>
      <w:r>
        <w:rPr>
          <w:rFonts w:eastAsia="Times New Roman" w:hAnsi="Times New Roman"/>
          <w:i/>
          <w:iCs/>
          <w:kern w:val="0"/>
          <w:szCs w:val="21"/>
        </w:rPr>
        <w:t xml:space="preserve"> J</w:t>
      </w:r>
      <w:r>
        <w:rPr>
          <w:rFonts w:ascii="宋体" w:cs="宋体"/>
          <w:kern w:val="0"/>
          <w:szCs w:val="21"/>
        </w:rPr>
        <w:t>。</w:t>
      </w:r>
      <w:bookmarkEnd w:id="15"/>
    </w:p>
    <w:p w14:paraId="5A57C40F" w14:textId="77777777" w:rsidR="002967BA"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c2719ac9-001e-4cc9-b2d5-d7a396dbb977"/>
      <w:r>
        <w:rPr>
          <w:rFonts w:ascii="宋体" w:cs="宋体"/>
          <w:kern w:val="0"/>
          <w:szCs w:val="21"/>
        </w:rPr>
        <w:t>立冬节气，天气变冷，芳芳建议妈妈用温水洗衣服；已知芳芳家用燃气热水器，热效率为</w:t>
      </w:r>
      <m:oMath>
        <m:r>
          <w:rPr>
            <w:rFonts w:ascii="Cambria Math" w:hAnsi="Cambria Math"/>
          </w:rPr>
          <m:t>80%</m:t>
        </m:r>
      </m:oMath>
      <w:r>
        <w:rPr>
          <w:rFonts w:ascii="宋体" w:cs="宋体"/>
          <w:kern w:val="0"/>
          <w:szCs w:val="21"/>
        </w:rPr>
        <w:t>，假如消耗</w:t>
      </w:r>
      <m:oMath>
        <m:r>
          <w:rPr>
            <w:rFonts w:ascii="Cambria Math" w:hAnsi="Cambria Math"/>
          </w:rPr>
          <m:t>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的天然气，可以使质量为</w:t>
      </w:r>
      <m:oMath>
        <m:r>
          <w:rPr>
            <w:rFonts w:ascii="Cambria Math" w:hAnsi="Cambria Math"/>
          </w:rPr>
          <m:t>m=</m:t>
        </m:r>
      </m:oMath>
      <w:r>
        <w:rPr>
          <w:rFonts w:ascii="宋体" w:cs="宋体"/>
          <w:kern w:val="0"/>
          <w:szCs w:val="21"/>
        </w:rPr>
        <w:t>______</w:t>
      </w:r>
      <w:r>
        <w:rPr>
          <w:rFonts w:eastAsia="Times New Roman" w:hAnsi="Times New Roman"/>
          <w:i/>
          <w:iCs/>
          <w:kern w:val="0"/>
          <w:szCs w:val="21"/>
        </w:rPr>
        <w:t xml:space="preserve"> kg</w:t>
      </w:r>
      <w:r>
        <w:rPr>
          <w:rFonts w:ascii="宋体" w:cs="宋体"/>
          <w:kern w:val="0"/>
          <w:szCs w:val="21"/>
        </w:rPr>
        <w:t>的水从</w:t>
      </w:r>
      <m:oMath>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28</m:t>
            </m:r>
          </m:e>
          <m:sup>
            <m:r>
              <w:rPr>
                <w:rFonts w:ascii="Cambria Math" w:hAnsi="Cambria Math"/>
              </w:rPr>
              <m:t>℃</m:t>
            </m:r>
          </m:sup>
        </m:sSup>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天然气</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6"/>
    </w:p>
    <w:p w14:paraId="74096304" w14:textId="77777777" w:rsidR="002967BA"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27287C0D" w14:textId="77777777" w:rsidR="002967BA"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de50867b-119e-4d60-87fe-fde3e473a4e7"/>
      <w:r>
        <w:rPr>
          <w:rFonts w:ascii="宋体" w:cs="宋体"/>
          <w:kern w:val="0"/>
          <w:szCs w:val="21"/>
        </w:rPr>
        <w:t>小智学习分子热运动时，做了如图所示的两个小实验：</w:t>
      </w:r>
      <w:r>
        <w:rPr>
          <w:rFonts w:ascii="宋体" w:cs="宋体"/>
          <w:kern w:val="0"/>
          <w:szCs w:val="21"/>
        </w:rPr>
        <w:br/>
      </w:r>
      <m:oMath>
        <m:r>
          <w:rPr>
            <w:rFonts w:ascii="Cambria Math" w:hAnsi="Cambria Math"/>
          </w:rPr>
          <m:t>(1)</m:t>
        </m:r>
      </m:oMath>
      <w:r>
        <w:rPr>
          <w:rFonts w:ascii="宋体" w:cs="宋体"/>
          <w:kern w:val="0"/>
          <w:szCs w:val="21"/>
        </w:rPr>
        <w:t>如图甲所示，将两个表面光滑的铅块紧紧地压在一起，它们会结合起来，下方吊一个重物都不能把它们拉开，该现象说明了______；</w:t>
      </w:r>
      <w:r>
        <w:rPr>
          <w:rFonts w:ascii="宋体" w:cs="宋体"/>
          <w:kern w:val="0"/>
          <w:szCs w:val="21"/>
        </w:rPr>
        <w:br/>
      </w:r>
      <m:oMath>
        <m:r>
          <w:rPr>
            <w:rFonts w:ascii="Cambria Math" w:hAnsi="Cambria Math"/>
          </w:rPr>
          <m:t>(2)</m:t>
        </m:r>
      </m:oMath>
      <w:r>
        <w:rPr>
          <w:rFonts w:ascii="宋体" w:cs="宋体"/>
          <w:kern w:val="0"/>
          <w:szCs w:val="21"/>
        </w:rPr>
        <w:t>如图乙所示，在一根长玻璃管中注入一些水，再缓缓地注满酒精，封住开口端，反复翻转几次再竖起来。可以看到玻璃管内的液面比原来的低，这说明分子间存在______。</w:t>
      </w:r>
      <w:bookmarkEnd w:id="17"/>
    </w:p>
    <w:tbl>
      <w:tblPr>
        <w:tblW w:w="0" w:type="auto"/>
        <w:jc w:val="center"/>
        <w:tblLook w:val="04A0" w:firstRow="1" w:lastRow="0" w:firstColumn="1" w:lastColumn="0" w:noHBand="0" w:noVBand="1"/>
      </w:tblPr>
      <w:tblGrid>
        <w:gridCol w:w="4212"/>
      </w:tblGrid>
      <w:tr w:rsidR="002967BA" w14:paraId="472E68D9" w14:textId="77777777">
        <w:trPr>
          <w:cantSplit/>
          <w:trHeight w:val="3105"/>
          <w:jc w:val="center"/>
        </w:trPr>
        <w:tc>
          <w:tcPr>
            <w:tcW w:w="4170" w:type="dxa"/>
            <w:tcMar>
              <w:top w:w="20" w:type="dxa"/>
              <w:left w:w="20" w:type="dxa"/>
              <w:bottom w:w="22" w:type="dxa"/>
              <w:right w:w="22" w:type="dxa"/>
            </w:tcMar>
            <w:vAlign w:val="center"/>
            <w:hideMark/>
          </w:tcPr>
          <w:p w14:paraId="572BD244"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7456" behindDoc="0" locked="0" layoutInCell="1" allowOverlap="0" wp14:anchorId="6F02C1AF" wp14:editId="57CD45B1">
                  <wp:simplePos x="0" y="0"/>
                  <wp:positionH relativeFrom="column">
                    <wp:align>center</wp:align>
                  </wp:positionH>
                  <wp:positionV relativeFrom="line">
                    <wp:posOffset>0</wp:posOffset>
                  </wp:positionV>
                  <wp:extent cx="2647950" cy="19716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47950" cy="1971675"/>
                          </a:xfrm>
                          <a:prstGeom prst="rect">
                            <a:avLst/>
                          </a:prstGeom>
                          <a:noFill/>
                          <a:ln>
                            <a:noFill/>
                          </a:ln>
                        </pic:spPr>
                      </pic:pic>
                    </a:graphicData>
                  </a:graphic>
                </wp:anchor>
              </w:drawing>
            </w:r>
          </w:p>
        </w:tc>
      </w:tr>
    </w:tbl>
    <w:p w14:paraId="5A79271F"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71294b7f-ad1c-4772-900f-dbfd213a881d"/>
      <w:r>
        <w:rPr>
          <w:rFonts w:ascii="宋体" w:cs="宋体"/>
          <w:kern w:val="0"/>
          <w:szCs w:val="21"/>
        </w:rPr>
        <w:t>一个物理兴趣小组进行了“比较酒精和碎纸片的热值”实验，如图甲所示，图中燃烧皿、烧杯、温度计均完全相同，烧杯中盛有质量和初温相同的水。</w:t>
      </w:r>
      <w:r>
        <w:rPr>
          <w:rFonts w:ascii="宋体" w:cs="宋体"/>
          <w:kern w:val="0"/>
          <w:szCs w:val="21"/>
        </w:rPr>
        <w:br/>
      </w:r>
      <m:oMath>
        <m:r>
          <w:rPr>
            <w:rFonts w:ascii="Cambria Math" w:hAnsi="Cambria Math"/>
          </w:rPr>
          <m:t>(1)</m:t>
        </m:r>
      </m:oMath>
      <w:r>
        <w:rPr>
          <w:rFonts w:ascii="宋体" w:cs="宋体"/>
          <w:kern w:val="0"/>
          <w:szCs w:val="21"/>
        </w:rPr>
        <w:t>组装实验器材时，应按照______</w:t>
      </w:r>
      <m:oMath>
        <m:r>
          <w:rPr>
            <w:rFonts w:ascii="Cambria Math" w:hAnsi="Cambria Math"/>
          </w:rPr>
          <m:t>(</m:t>
        </m:r>
      </m:oMath>
      <w:r>
        <w:rPr>
          <w:rFonts w:ascii="宋体" w:cs="宋体"/>
          <w:kern w:val="0"/>
          <w:szCs w:val="21"/>
        </w:rPr>
        <w:t>选填“自下而上”或“自上而下”</w:t>
      </w:r>
      <m:oMath>
        <m:r>
          <w:rPr>
            <w:rFonts w:ascii="Cambria Math" w:hAnsi="Cambria Math"/>
          </w:rPr>
          <m:t>)</m:t>
        </m:r>
      </m:oMath>
      <w:r>
        <w:rPr>
          <w:rFonts w:ascii="宋体" w:cs="宋体"/>
          <w:kern w:val="0"/>
          <w:szCs w:val="21"/>
        </w:rPr>
        <w:t>的顺序组装；</w:t>
      </w:r>
      <w:r>
        <w:rPr>
          <w:rFonts w:ascii="宋体" w:cs="宋体"/>
          <w:kern w:val="0"/>
          <w:szCs w:val="21"/>
        </w:rPr>
        <w:br/>
      </w:r>
      <m:oMath>
        <m:r>
          <w:rPr>
            <w:rFonts w:ascii="Cambria Math" w:hAnsi="Cambria Math"/>
          </w:rPr>
          <m:t>(2)</m:t>
        </m:r>
      </m:oMath>
      <w:r>
        <w:rPr>
          <w:rFonts w:ascii="宋体" w:cs="宋体"/>
          <w:kern w:val="0"/>
          <w:szCs w:val="21"/>
        </w:rPr>
        <w:t>实验时，点燃放在燃烧皿中的质量相等的酒精和碎纸片，给烧杯加热，直至酒精和碎纸片完全烧尽，通过观察比较______来判断热值的大小。</w:t>
      </w:r>
      <w:r>
        <w:rPr>
          <w:rFonts w:ascii="宋体" w:cs="宋体"/>
          <w:kern w:val="0"/>
          <w:szCs w:val="21"/>
        </w:rPr>
        <w:br/>
      </w:r>
      <w:r>
        <w:rPr>
          <w:rFonts w:eastAsia="Times New Roman" w:hAnsi="Times New Roman"/>
          <w:noProof/>
          <w:kern w:val="0"/>
          <w:sz w:val="24"/>
          <w:szCs w:val="24"/>
        </w:rPr>
        <w:drawing>
          <wp:inline distT="0" distB="0" distL="0" distR="0" wp14:anchorId="78F77F86" wp14:editId="49E42AEB">
            <wp:extent cx="2724150" cy="18192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724150" cy="1819275"/>
                    </a:xfrm>
                    <a:prstGeom prst="rect">
                      <a:avLst/>
                    </a:prstGeom>
                    <a:noFill/>
                    <a:ln>
                      <a:noFill/>
                    </a:ln>
                  </pic:spPr>
                </pic:pic>
              </a:graphicData>
            </a:graphic>
          </wp:inline>
        </w:drawing>
      </w:r>
      <w:bookmarkEnd w:id="18"/>
    </w:p>
    <w:p w14:paraId="74DEA561"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f9fde02f-88e3-4c7b-a059-e9b852b09ac6"/>
      <w:r>
        <w:rPr>
          <w:rFonts w:eastAsia="Times New Roman" w:hAnsi="Times New Roman"/>
          <w:noProof/>
          <w:kern w:val="0"/>
          <w:sz w:val="24"/>
          <w:szCs w:val="24"/>
        </w:rPr>
        <w:drawing>
          <wp:anchor distT="0" distB="0" distL="114300" distR="114300" simplePos="0" relativeHeight="251668480" behindDoc="0" locked="0" layoutInCell="1" allowOverlap="0" wp14:anchorId="514F614C" wp14:editId="6D5477F9">
            <wp:simplePos x="0" y="0"/>
            <wp:positionH relativeFrom="column">
              <wp:align>right</wp:align>
            </wp:positionH>
            <wp:positionV relativeFrom="line">
              <wp:posOffset>76200</wp:posOffset>
            </wp:positionV>
            <wp:extent cx="2047875" cy="10382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47875" cy="1038225"/>
                    </a:xfrm>
                    <a:prstGeom prst="rect">
                      <a:avLst/>
                    </a:prstGeom>
                    <a:noFill/>
                    <a:ln>
                      <a:noFill/>
                    </a:ln>
                  </pic:spPr>
                </pic:pic>
              </a:graphicData>
            </a:graphic>
          </wp:anchor>
        </w:drawing>
      </w:r>
      <w:r>
        <w:rPr>
          <w:rFonts w:ascii="宋体" w:cs="宋体"/>
          <w:kern w:val="0"/>
          <w:szCs w:val="21"/>
        </w:rPr>
        <w:t>如图所示是“比较水和食用油的吸热能力”的实验装置。多次实验数据记录如下表所示：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32"/>
        <w:gridCol w:w="1165"/>
        <w:gridCol w:w="1855"/>
        <w:gridCol w:w="2125"/>
        <w:gridCol w:w="1858"/>
      </w:tblGrid>
      <w:tr w:rsidR="002967BA" w14:paraId="53CE526C" w14:textId="77777777">
        <w:trPr>
          <w:cantSplit/>
        </w:trPr>
        <w:tc>
          <w:tcPr>
            <w:tcW w:w="1032" w:type="dxa"/>
            <w:tcBorders>
              <w:bottom w:val="inset" w:sz="4" w:space="0" w:color="000000"/>
              <w:right w:val="inset" w:sz="4" w:space="0" w:color="000000"/>
            </w:tcBorders>
            <w:tcMar>
              <w:top w:w="22" w:type="dxa"/>
              <w:left w:w="22" w:type="dxa"/>
              <w:bottom w:w="20" w:type="dxa"/>
              <w:right w:w="20" w:type="dxa"/>
            </w:tcMar>
            <w:vAlign w:val="center"/>
            <w:hideMark/>
          </w:tcPr>
          <w:p w14:paraId="1C7B6144"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物质</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4F3E40"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/g</m:t>
              </m:r>
            </m:oMath>
          </w:p>
        </w:tc>
        <w:tc>
          <w:tcPr>
            <w:tcW w:w="18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140135"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初温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21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7F0D92"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858" w:type="dxa"/>
            <w:tcBorders>
              <w:left w:val="inset" w:sz="4" w:space="0" w:color="000000"/>
              <w:bottom w:val="inset" w:sz="4" w:space="0" w:color="000000"/>
            </w:tcBorders>
            <w:tcMar>
              <w:top w:w="22" w:type="dxa"/>
              <w:left w:w="20" w:type="dxa"/>
              <w:bottom w:w="20" w:type="dxa"/>
              <w:right w:w="22" w:type="dxa"/>
            </w:tcMar>
            <w:vAlign w:val="center"/>
            <w:hideMark/>
          </w:tcPr>
          <w:p w14:paraId="7E38602B"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末温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2967BA" w14:paraId="451FB9F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3CDC5E"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DEC18A" w14:textId="77777777" w:rsidR="002967B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B3983D" w14:textId="77777777" w:rsidR="002967B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E40C1E" w14:textId="77777777" w:rsidR="002967B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1B197F6" w14:textId="77777777" w:rsidR="002967B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r>
      <w:tr w:rsidR="002967BA" w14:paraId="27AC17A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D2F2867" w14:textId="77777777" w:rsidR="002967BA" w:rsidRDefault="00000000">
            <w:pPr>
              <w:spacing w:line="360" w:lineRule="auto"/>
              <w:rPr>
                <w:rFonts w:eastAsia="Times New Roman" w:hAnsi="Times New Roman"/>
                <w:color w:val="000000"/>
                <w:kern w:val="0"/>
                <w:sz w:val="24"/>
                <w:szCs w:val="24"/>
              </w:rPr>
            </w:pPr>
            <w:r>
              <w:rPr>
                <w:rFonts w:ascii="宋体" w:cs="宋体"/>
                <w:color w:val="000000"/>
                <w:kern w:val="0"/>
                <w:szCs w:val="21"/>
              </w:rPr>
              <w:t>食用油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2DDD2C" w14:textId="77777777" w:rsidR="002967BA" w:rsidRDefault="002967BA">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8AAE3D" w14:textId="77777777" w:rsidR="002967BA"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24B180D" w14:textId="77777777" w:rsidR="002967BA"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5E685E8" w14:textId="77777777" w:rsidR="002967BA"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r>
    </w:tbl>
    <w:p w14:paraId="101463F9" w14:textId="77777777" w:rsidR="002967B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表格中食用油的质量应为______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分析表中数据可知______</w:t>
      </w:r>
      <m:oMath>
        <m:r>
          <w:rPr>
            <w:rFonts w:ascii="Cambria Math" w:hAnsi="Cambria Math"/>
          </w:rPr>
          <m:t>(</m:t>
        </m:r>
      </m:oMath>
      <w:r>
        <w:rPr>
          <w:rFonts w:ascii="宋体" w:cs="宋体"/>
          <w:kern w:val="0"/>
          <w:szCs w:val="21"/>
        </w:rPr>
        <w:t>选填“水”或“食用油”</w:t>
      </w:r>
      <m:oMath>
        <m:r>
          <w:rPr>
            <w:rFonts w:ascii="Cambria Math" w:hAnsi="Cambria Math"/>
          </w:rPr>
          <m:t>)</m:t>
        </m:r>
      </m:oMath>
      <w:r>
        <w:rPr>
          <w:rFonts w:ascii="宋体" w:cs="宋体"/>
          <w:kern w:val="0"/>
          <w:szCs w:val="21"/>
        </w:rPr>
        <w:t>的吸热能力较强。试列举一例此物质特性在生活中的应用______；</w:t>
      </w:r>
      <w:r>
        <w:rPr>
          <w:rFonts w:ascii="宋体" w:cs="宋体"/>
          <w:kern w:val="0"/>
          <w:szCs w:val="21"/>
        </w:rPr>
        <w:br/>
      </w:r>
      <m:oMath>
        <m:r>
          <w:rPr>
            <w:rFonts w:ascii="Cambria Math" w:hAnsi="Cambria Math"/>
          </w:rPr>
          <m:t>(3)</m:t>
        </m:r>
      </m:oMath>
      <w:r>
        <w:rPr>
          <w:rFonts w:ascii="宋体" w:cs="宋体"/>
          <w:kern w:val="0"/>
          <w:szCs w:val="21"/>
        </w:rPr>
        <w:t>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，则该实验过程中食用油吸收的热量为______</w:t>
      </w:r>
      <w:r>
        <w:rPr>
          <w:rFonts w:eastAsia="Times New Roman" w:hAnsi="Times New Roman"/>
          <w:i/>
          <w:iCs/>
          <w:kern w:val="0"/>
          <w:szCs w:val="21"/>
        </w:rPr>
        <w:t xml:space="preserve"> J</w:t>
      </w:r>
      <w:r>
        <w:rPr>
          <w:rFonts w:ascii="宋体" w:cs="宋体"/>
          <w:kern w:val="0"/>
          <w:szCs w:val="21"/>
        </w:rPr>
        <w:t>。</w:t>
      </w:r>
      <w:bookmarkEnd w:id="19"/>
    </w:p>
    <w:p w14:paraId="794BF60F" w14:textId="77777777" w:rsidR="002967BA"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722B9CE6" w14:textId="77777777" w:rsidR="002967BA"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f7d27f25-44d0-49a5-ae65-2a0398403063"/>
      <w:r>
        <w:rPr>
          <w:rFonts w:eastAsia="Times New Roman" w:hAnsi="Times New Roman"/>
          <w:noProof/>
          <w:kern w:val="0"/>
          <w:sz w:val="24"/>
          <w:szCs w:val="24"/>
        </w:rPr>
        <w:drawing>
          <wp:anchor distT="0" distB="0" distL="114300" distR="114300" simplePos="0" relativeHeight="251669504" behindDoc="0" locked="0" layoutInCell="1" allowOverlap="0" wp14:anchorId="5C8B83B7" wp14:editId="6F48F1D9">
            <wp:simplePos x="0" y="0"/>
            <wp:positionH relativeFrom="column">
              <wp:align>right</wp:align>
            </wp:positionH>
            <wp:positionV relativeFrom="line">
              <wp:posOffset>76200</wp:posOffset>
            </wp:positionV>
            <wp:extent cx="1419225" cy="12382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19225" cy="1238250"/>
                    </a:xfrm>
                    <a:prstGeom prst="rect">
                      <a:avLst/>
                    </a:prstGeom>
                    <a:noFill/>
                    <a:ln>
                      <a:noFill/>
                    </a:ln>
                  </pic:spPr>
                </pic:pic>
              </a:graphicData>
            </a:graphic>
          </wp:anchor>
        </w:drawing>
      </w:r>
      <w:r>
        <w:rPr>
          <w:rFonts w:ascii="宋体" w:cs="宋体"/>
          <w:kern w:val="0"/>
          <w:szCs w:val="21"/>
        </w:rPr>
        <w:t>如图所示，“围炉煮茶”是一种休闲方式，源自云南的“火塘烤茶”，又叫“糊米烤茶”，采用木炭作为燃料。茶壶中装入</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的山泉水，用围炉加热至</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，消耗了</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木炭；已知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木炭</m:t>
            </m:r>
          </m:sub>
        </m:sSub>
        <m:r>
          <w:rPr>
            <w:rFonts w:ascii="Cambria Math" w:hAnsi="Cambria Math"/>
          </w:rPr>
          <m:t>=3.4×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水吸收的热量；</w:t>
      </w:r>
      <w:r>
        <w:rPr>
          <w:rFonts w:ascii="宋体" w:cs="宋体"/>
          <w:kern w:val="0"/>
          <w:szCs w:val="21"/>
        </w:rPr>
        <w:br/>
      </w:r>
      <m:oMath>
        <m:r>
          <w:rPr>
            <w:rFonts w:ascii="Cambria Math" w:hAnsi="Cambria Math"/>
          </w:rPr>
          <m:t>(2)</m:t>
        </m:r>
      </m:oMath>
      <w:r>
        <w:rPr>
          <w:rFonts w:ascii="宋体" w:cs="宋体"/>
          <w:kern w:val="0"/>
          <w:szCs w:val="21"/>
        </w:rPr>
        <w:t>围炉的加热效率。</w:t>
      </w:r>
      <m:oMath>
        <m:r>
          <w:rPr>
            <w:rFonts w:ascii="Cambria Math" w:hAnsi="Cambria Math"/>
          </w:rPr>
          <m:t>(</m:t>
        </m:r>
      </m:oMath>
      <w:r>
        <w:rPr>
          <w:rFonts w:ascii="宋体" w:cs="宋体"/>
          <w:kern w:val="0"/>
          <w:szCs w:val="21"/>
        </w:rPr>
        <w:t>百分号前保留</w:t>
      </w:r>
      <w:r>
        <w:rPr>
          <w:rFonts w:eastAsia="Times New Roman" w:hAnsi="Times New Roman"/>
          <w:kern w:val="0"/>
          <w:szCs w:val="21"/>
        </w:rPr>
        <w:t>1</w:t>
      </w:r>
      <w:r>
        <w:rPr>
          <w:rFonts w:ascii="宋体" w:cs="宋体"/>
          <w:kern w:val="0"/>
          <w:szCs w:val="21"/>
        </w:rPr>
        <w:t>位小数</w:t>
      </w:r>
      <m:oMath>
        <m:r>
          <w:rPr>
            <w:rFonts w:ascii="Cambria Math" w:hAnsi="Cambria Math"/>
          </w:rPr>
          <m:t>)</m:t>
        </m:r>
      </m:oMath>
      <w:bookmarkEnd w:id="20"/>
    </w:p>
    <w:p w14:paraId="0E2F22B6" w14:textId="77777777" w:rsidR="002967BA" w:rsidRDefault="00000000">
      <w:pPr>
        <w:spacing w:line="360" w:lineRule="auto"/>
        <w:textAlignment w:val="center"/>
        <w:rPr>
          <w:rFonts w:hint="eastAsia"/>
        </w:rPr>
      </w:pPr>
      <w:r>
        <w:br w:type="textWrapping" w:clear="all"/>
      </w:r>
    </w:p>
    <w:p w14:paraId="41535D09" w14:textId="77777777" w:rsidR="002967BA"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9d1d48a1-f822-44bc-b0af-dae8bbc74d3c"/>
      <w:r>
        <w:rPr>
          <w:rFonts w:ascii="宋体" w:cs="宋体"/>
          <w:kern w:val="0"/>
          <w:szCs w:val="21"/>
        </w:rPr>
        <w:t>已知水的比热容为</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，沙子的比热容为</w:t>
      </w:r>
      <m:oMath>
        <m:sSub>
          <m:sSubPr>
            <m:ctrlPr>
              <w:rPr>
                <w:rFonts w:ascii="Cambria Math" w:hAnsi="Cambria Math"/>
              </w:rPr>
            </m:ctrlPr>
          </m:sSubPr>
          <m:e>
            <m:r>
              <w:rPr>
                <w:rFonts w:ascii="Cambria Math" w:hAnsi="Cambria Math"/>
              </w:rPr>
              <m:t>c</m:t>
            </m:r>
          </m:e>
          <m:sub>
            <m:r>
              <w:rPr>
                <w:rFonts w:ascii="Cambria Math" w:hAnsi="Cambria Math"/>
              </w:rPr>
              <m:t>砂</m:t>
            </m:r>
          </m:sub>
        </m:sSub>
        <m:r>
          <w:rPr>
            <w:rFonts w:ascii="Cambria Math" w:hAnsi="Cambria Math"/>
          </w:rPr>
          <m:t>=0.92×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，用质量相同的一堆干沙子和水混合成湿沙子。</w:t>
      </w:r>
      <w:r>
        <w:rPr>
          <w:rFonts w:ascii="宋体" w:cs="宋体"/>
          <w:kern w:val="0"/>
          <w:szCs w:val="21"/>
        </w:rPr>
        <w:br/>
      </w:r>
      <m:oMath>
        <m:r>
          <w:rPr>
            <w:rFonts w:ascii="Cambria Math" w:hAnsi="Cambria Math"/>
          </w:rPr>
          <m:t>(1)</m:t>
        </m:r>
      </m:oMath>
      <w:r>
        <w:rPr>
          <w:rFonts w:ascii="宋体" w:cs="宋体"/>
          <w:kern w:val="0"/>
          <w:szCs w:val="21"/>
        </w:rPr>
        <w:t>试着证明湿沙子的比热容</w:t>
      </w:r>
      <m:oMath>
        <m:r>
          <w:rPr>
            <w:rFonts w:ascii="Cambria Math" w:hAnsi="Cambria Math"/>
          </w:rPr>
          <m:t>c=</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砂</m:t>
            </m:r>
          </m:sub>
        </m:sSub>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若湿沙子的总质量为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需要吸收的热量是多少？</w:t>
      </w:r>
      <w:bookmarkEnd w:id="21"/>
    </w:p>
    <w:p w14:paraId="3624EF99" w14:textId="77777777" w:rsidR="002967BA" w:rsidRDefault="00000000">
      <w:pPr>
        <w:spacing w:line="360" w:lineRule="auto"/>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f90fc192-45f5-42fa-a97e-f9e921523852"/>
      <w:r>
        <w:rPr>
          <w:rFonts w:ascii="宋体" w:cs="宋体"/>
          <w:kern w:val="0"/>
          <w:szCs w:val="21"/>
        </w:rPr>
        <w:t>健康饮食与运动对青少年的健康成长至关重要，表</w:t>
      </w:r>
      <w:r>
        <w:rPr>
          <w:rFonts w:eastAsia="Times New Roman" w:hAnsi="Times New Roman"/>
          <w:kern w:val="0"/>
          <w:szCs w:val="21"/>
        </w:rPr>
        <w:t>1</w:t>
      </w:r>
      <w:r>
        <w:rPr>
          <w:rFonts w:ascii="宋体" w:cs="宋体"/>
          <w:kern w:val="0"/>
          <w:szCs w:val="21"/>
        </w:rPr>
        <w:t>为青少年每天正常生活需要的热量，表</w:t>
      </w:r>
      <w:r>
        <w:rPr>
          <w:rFonts w:eastAsia="Times New Roman" w:hAnsi="Times New Roman"/>
          <w:kern w:val="0"/>
          <w:szCs w:val="21"/>
        </w:rPr>
        <w:t>2</w:t>
      </w:r>
      <w:r>
        <w:rPr>
          <w:rFonts w:ascii="宋体" w:cs="宋体"/>
          <w:kern w:val="0"/>
          <w:szCs w:val="21"/>
        </w:rPr>
        <w:t>为几种食物被人体吸收后释放的热量，表</w:t>
      </w:r>
      <w:r>
        <w:rPr>
          <w:rFonts w:eastAsia="Times New Roman" w:hAnsi="Times New Roman"/>
          <w:kern w:val="0"/>
          <w:szCs w:val="21"/>
        </w:rPr>
        <w:t>3</w:t>
      </w:r>
      <w:r>
        <w:rPr>
          <w:rFonts w:ascii="宋体" w:cs="宋体"/>
          <w:kern w:val="0"/>
          <w:szCs w:val="21"/>
        </w:rPr>
        <w:t>为各项活动消耗</w:t>
      </w:r>
      <m:oMath>
        <m:r>
          <w:rPr>
            <w:rFonts w:ascii="Cambria Math" w:hAnsi="Cambria Math"/>
          </w:rPr>
          <m:t>3.8×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热量所需要的时间。求：</w:t>
      </w:r>
      <w:r>
        <w:rPr>
          <w:rFonts w:ascii="宋体" w:cs="宋体"/>
          <w:kern w:val="0"/>
          <w:szCs w:val="21"/>
        </w:rPr>
        <w:br/>
      </w:r>
      <w:r>
        <w:rPr>
          <w:rFonts w:ascii="宋体" w:cs="宋体"/>
          <w:kern w:val="0"/>
          <w:szCs w:val="21"/>
        </w:rPr>
        <w:t>表</w:t>
      </w:r>
      <w:r>
        <w:rPr>
          <w:rFonts w:eastAsia="Times New Roman" w:hAnsi="Times New Roman"/>
          <w:kern w:val="0"/>
          <w:szCs w:val="21"/>
        </w:rPr>
        <w:t>1</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3340"/>
        <w:gridCol w:w="3342"/>
      </w:tblGrid>
      <w:tr w:rsidR="002967BA" w14:paraId="1488E6F0"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42088571"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年龄</w:t>
            </w:r>
          </w:p>
        </w:tc>
        <w:tc>
          <w:tcPr>
            <w:tcW w:w="33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F4171E"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男生每天需要的热量</w:t>
            </w:r>
          </w:p>
        </w:tc>
        <w:tc>
          <w:tcPr>
            <w:tcW w:w="3342" w:type="dxa"/>
            <w:tcBorders>
              <w:left w:val="inset" w:sz="4" w:space="0" w:color="000000"/>
              <w:bottom w:val="inset" w:sz="4" w:space="0" w:color="000000"/>
            </w:tcBorders>
            <w:tcMar>
              <w:top w:w="22" w:type="dxa"/>
              <w:left w:w="20" w:type="dxa"/>
              <w:bottom w:w="20" w:type="dxa"/>
              <w:right w:w="22" w:type="dxa"/>
            </w:tcMar>
            <w:vAlign w:val="center"/>
            <w:hideMark/>
          </w:tcPr>
          <w:p w14:paraId="3E27B649"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女生每天需要的热量</w:t>
            </w:r>
          </w:p>
        </w:tc>
      </w:tr>
      <w:tr w:rsidR="002967BA" w14:paraId="552709C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310458D" w14:textId="77777777" w:rsidR="002967BA" w:rsidRDefault="00000000">
            <w:pPr>
              <w:spacing w:line="360" w:lineRule="auto"/>
              <w:rPr>
                <w:rFonts w:eastAsia="Times New Roman" w:hAnsi="Times New Roman"/>
                <w:color w:val="000000"/>
                <w:kern w:val="0"/>
                <w:sz w:val="24"/>
                <w:szCs w:val="24"/>
              </w:rPr>
            </w:pPr>
            <w:r>
              <w:rPr>
                <w:rFonts w:ascii="宋体" w:cs="宋体"/>
                <w:color w:val="000000"/>
                <w:kern w:val="0"/>
                <w:szCs w:val="21"/>
              </w:rPr>
              <w:t>初三学生</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2490D31" w14:textId="77777777" w:rsidR="002967B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78BB18B" w14:textId="77777777" w:rsidR="002967B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0.97×</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m:oMathPara>
          </w:p>
        </w:tc>
      </w:tr>
    </w:tbl>
    <w:p w14:paraId="55AFC1F5" w14:textId="77777777" w:rsidR="002967BA" w:rsidRDefault="00000000">
      <w:pPr>
        <w:spacing w:line="360" w:lineRule="auto"/>
        <w:rPr>
          <w:rFonts w:ascii="宋体" w:cs="宋体" w:hint="eastAsia"/>
          <w:kern w:val="0"/>
          <w:szCs w:val="21"/>
        </w:rPr>
      </w:pPr>
      <w:r>
        <w:rPr>
          <w:rFonts w:ascii="宋体" w:cs="宋体"/>
          <w:kern w:val="0"/>
          <w:szCs w:val="21"/>
        </w:rPr>
        <w:lastRenderedPageBreak/>
        <w:t>表</w:t>
      </w:r>
      <w:r>
        <w:rPr>
          <w:rFonts w:eastAsia="Times New Roman" w:hAnsi="Times New Roman"/>
          <w:kern w:val="0"/>
          <w:szCs w:val="21"/>
        </w:rPr>
        <w:t>2</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72"/>
        <w:gridCol w:w="1542"/>
      </w:tblGrid>
      <w:tr w:rsidR="002967BA" w14:paraId="6DCDA65F" w14:textId="77777777">
        <w:trPr>
          <w:cantSplit/>
        </w:trPr>
        <w:tc>
          <w:tcPr>
            <w:tcW w:w="1272" w:type="dxa"/>
            <w:tcBorders>
              <w:bottom w:val="inset" w:sz="4" w:space="0" w:color="000000"/>
              <w:right w:val="inset" w:sz="4" w:space="0" w:color="000000"/>
            </w:tcBorders>
            <w:tcMar>
              <w:top w:w="22" w:type="dxa"/>
              <w:left w:w="22" w:type="dxa"/>
              <w:bottom w:w="20" w:type="dxa"/>
              <w:right w:w="20" w:type="dxa"/>
            </w:tcMar>
            <w:vAlign w:val="center"/>
            <w:hideMark/>
          </w:tcPr>
          <w:p w14:paraId="52B0AE97"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每克食物</w:t>
            </w:r>
          </w:p>
        </w:tc>
        <w:tc>
          <w:tcPr>
            <w:tcW w:w="1542" w:type="dxa"/>
            <w:tcBorders>
              <w:left w:val="inset" w:sz="4" w:space="0" w:color="000000"/>
              <w:bottom w:val="inset" w:sz="4" w:space="0" w:color="000000"/>
            </w:tcBorders>
            <w:tcMar>
              <w:top w:w="22" w:type="dxa"/>
              <w:left w:w="20" w:type="dxa"/>
              <w:bottom w:w="20" w:type="dxa"/>
              <w:right w:w="22" w:type="dxa"/>
            </w:tcMar>
            <w:vAlign w:val="center"/>
            <w:hideMark/>
          </w:tcPr>
          <w:p w14:paraId="5F26C7D9"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热量</w:t>
            </w:r>
            <m:oMath>
              <m:r>
                <w:rPr>
                  <w:rFonts w:ascii="Cambria Math" w:hAnsi="Cambria Math"/>
                </w:rPr>
                <m:t>Q/J</m:t>
              </m:r>
            </m:oMath>
          </w:p>
        </w:tc>
      </w:tr>
      <w:tr w:rsidR="002967BA" w14:paraId="7F6BE2C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57482DA"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淀粉</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1CC8DE1" w14:textId="77777777" w:rsidR="002967BA"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1.72×</m:t>
                </m:r>
                <m:sSup>
                  <m:sSupPr>
                    <m:ctrlPr>
                      <w:rPr>
                        <w:rFonts w:ascii="Cambria Math" w:hAnsi="Cambria Math"/>
                      </w:rPr>
                    </m:ctrlPr>
                  </m:sSupPr>
                  <m:e>
                    <m:r>
                      <w:rPr>
                        <w:rFonts w:ascii="Cambria Math" w:hAnsi="Cambria Math"/>
                      </w:rPr>
                      <m:t>10</m:t>
                    </m:r>
                  </m:e>
                  <m:sup>
                    <m:r>
                      <w:rPr>
                        <w:rFonts w:ascii="Cambria Math" w:hAnsi="Cambria Math"/>
                      </w:rPr>
                      <m:t>4</m:t>
                    </m:r>
                  </m:sup>
                </m:sSup>
              </m:oMath>
            </m:oMathPara>
          </w:p>
        </w:tc>
      </w:tr>
      <w:tr w:rsidR="002967BA" w14:paraId="1AD3E1D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E7D7AA"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蛋白质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14979D7" w14:textId="77777777" w:rsidR="002967BA"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1.76×</m:t>
                </m:r>
                <m:sSup>
                  <m:sSupPr>
                    <m:ctrlPr>
                      <w:rPr>
                        <w:rFonts w:ascii="Cambria Math" w:hAnsi="Cambria Math"/>
                      </w:rPr>
                    </m:ctrlPr>
                  </m:sSupPr>
                  <m:e>
                    <m:r>
                      <w:rPr>
                        <w:rFonts w:ascii="Cambria Math" w:hAnsi="Cambria Math"/>
                      </w:rPr>
                      <m:t>10</m:t>
                    </m:r>
                  </m:e>
                  <m:sup>
                    <m:r>
                      <w:rPr>
                        <w:rFonts w:ascii="Cambria Math" w:hAnsi="Cambria Math"/>
                      </w:rPr>
                      <m:t>4</m:t>
                    </m:r>
                  </m:sup>
                </m:sSup>
              </m:oMath>
            </m:oMathPara>
          </w:p>
        </w:tc>
      </w:tr>
      <w:tr w:rsidR="002967BA" w14:paraId="32A559F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D8C639A" w14:textId="77777777" w:rsidR="002967BA" w:rsidRDefault="00000000">
            <w:pPr>
              <w:spacing w:line="360" w:lineRule="auto"/>
              <w:rPr>
                <w:rFonts w:eastAsia="Times New Roman" w:hAnsi="Times New Roman"/>
                <w:color w:val="000000"/>
                <w:kern w:val="0"/>
                <w:sz w:val="24"/>
                <w:szCs w:val="24"/>
              </w:rPr>
            </w:pPr>
            <w:r>
              <w:rPr>
                <w:rFonts w:ascii="宋体" w:cs="宋体"/>
                <w:color w:val="000000"/>
                <w:kern w:val="0"/>
                <w:szCs w:val="21"/>
              </w:rPr>
              <w:t>脂肪</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DD5EB01" w14:textId="77777777" w:rsidR="002967BA"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3.91×</m:t>
                </m:r>
                <m:sSup>
                  <m:sSupPr>
                    <m:ctrlPr>
                      <w:rPr>
                        <w:rFonts w:ascii="Cambria Math" w:hAnsi="Cambria Math"/>
                      </w:rPr>
                    </m:ctrlPr>
                  </m:sSupPr>
                  <m:e>
                    <m:r>
                      <w:rPr>
                        <w:rFonts w:ascii="Cambria Math" w:hAnsi="Cambria Math"/>
                      </w:rPr>
                      <m:t>10</m:t>
                    </m:r>
                  </m:e>
                  <m:sup>
                    <m:r>
                      <w:rPr>
                        <w:rFonts w:ascii="Cambria Math" w:hAnsi="Cambria Math"/>
                      </w:rPr>
                      <m:t>4</m:t>
                    </m:r>
                  </m:sup>
                </m:sSup>
              </m:oMath>
            </m:oMathPara>
          </w:p>
        </w:tc>
      </w:tr>
    </w:tbl>
    <w:p w14:paraId="0C78E89E" w14:textId="77777777" w:rsidR="002967BA" w:rsidRDefault="00000000">
      <w:pPr>
        <w:spacing w:line="360" w:lineRule="auto"/>
        <w:rPr>
          <w:rFonts w:ascii="宋体" w:cs="宋体" w:hint="eastAsia"/>
          <w:kern w:val="0"/>
          <w:szCs w:val="21"/>
        </w:rPr>
      </w:pPr>
      <w:r>
        <w:rPr>
          <w:rFonts w:ascii="宋体" w:cs="宋体"/>
          <w:kern w:val="0"/>
          <w:szCs w:val="21"/>
        </w:rPr>
        <w:t>表</w:t>
      </w:r>
      <w:r>
        <w:rPr>
          <w:rFonts w:eastAsia="Times New Roman" w:hAnsi="Times New Roman"/>
          <w:kern w:val="0"/>
          <w:szCs w:val="21"/>
        </w:rPr>
        <w:t>3</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578"/>
        <w:gridCol w:w="1648"/>
      </w:tblGrid>
      <w:tr w:rsidR="002967BA" w14:paraId="132A1053" w14:textId="77777777">
        <w:trPr>
          <w:cantSplit/>
        </w:trPr>
        <w:tc>
          <w:tcPr>
            <w:tcW w:w="2578" w:type="dxa"/>
            <w:tcBorders>
              <w:bottom w:val="inset" w:sz="4" w:space="0" w:color="000000"/>
              <w:right w:val="inset" w:sz="4" w:space="0" w:color="000000"/>
            </w:tcBorders>
            <w:tcMar>
              <w:top w:w="22" w:type="dxa"/>
              <w:left w:w="22" w:type="dxa"/>
              <w:bottom w:w="20" w:type="dxa"/>
              <w:right w:w="20" w:type="dxa"/>
            </w:tcMar>
            <w:vAlign w:val="center"/>
            <w:hideMark/>
          </w:tcPr>
          <w:p w14:paraId="1580BC5C"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活动项目</w:t>
            </w:r>
          </w:p>
        </w:tc>
        <w:tc>
          <w:tcPr>
            <w:tcW w:w="1648" w:type="dxa"/>
            <w:tcBorders>
              <w:left w:val="inset" w:sz="4" w:space="0" w:color="000000"/>
              <w:bottom w:val="inset" w:sz="4" w:space="0" w:color="000000"/>
            </w:tcBorders>
            <w:tcMar>
              <w:top w:w="22" w:type="dxa"/>
              <w:left w:w="20" w:type="dxa"/>
              <w:bottom w:w="20" w:type="dxa"/>
              <w:right w:w="22" w:type="dxa"/>
            </w:tcMar>
            <w:vAlign w:val="center"/>
            <w:hideMark/>
          </w:tcPr>
          <w:p w14:paraId="06C6C96D"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m:t>
              </m:r>
              <m:r>
                <m:rPr>
                  <m:sty m:val="p"/>
                </m:rPr>
                <w:rPr>
                  <w:rFonts w:ascii="Cambria Math" w:hAnsi="Cambria Math"/>
                </w:rPr>
                <m:t>min</m:t>
              </m:r>
            </m:oMath>
          </w:p>
        </w:tc>
      </w:tr>
      <w:tr w:rsidR="002967BA" w14:paraId="7198C00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FC0FCB2"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铺床、扫地等做家务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9AB0983" w14:textId="77777777" w:rsidR="002967B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r>
      <w:tr w:rsidR="002967BA" w14:paraId="16AE3C9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C0CAE48" w14:textId="77777777" w:rsidR="002967BA"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打排球、羽毛球、网球</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D86C7DC" w14:textId="77777777" w:rsidR="002967BA"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2967BA" w14:paraId="2076499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557DF8D" w14:textId="77777777" w:rsidR="002967BA" w:rsidRDefault="00000000">
            <w:pPr>
              <w:spacing w:line="360" w:lineRule="auto"/>
              <w:rPr>
                <w:rFonts w:eastAsia="Times New Roman" w:hAnsi="Times New Roman"/>
                <w:color w:val="000000"/>
                <w:kern w:val="0"/>
                <w:sz w:val="24"/>
                <w:szCs w:val="24"/>
              </w:rPr>
            </w:pPr>
            <w:r>
              <w:rPr>
                <w:rFonts w:ascii="宋体" w:cs="宋体"/>
                <w:color w:val="000000"/>
                <w:kern w:val="0"/>
                <w:szCs w:val="21"/>
              </w:rPr>
              <w:t>长跑、打篮球、踢足球</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727E484" w14:textId="77777777" w:rsidR="002967BA"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r>
    </w:tbl>
    <w:p w14:paraId="74F1CAB8" w14:textId="77777777" w:rsidR="002967BA"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某男同学早饭摄入</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淀粉和</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蛋白质，获得的热量是多少？</w:t>
      </w:r>
      <w:r>
        <w:rPr>
          <w:rFonts w:ascii="宋体" w:cs="宋体"/>
          <w:kern w:val="0"/>
          <w:szCs w:val="21"/>
        </w:rPr>
        <w:br/>
      </w:r>
      <m:oMath>
        <m:r>
          <w:rPr>
            <w:rFonts w:ascii="Cambria Math" w:hAnsi="Cambria Math"/>
          </w:rPr>
          <m:t>(2)</m:t>
        </m:r>
      </m:oMath>
      <w:r>
        <w:rPr>
          <w:rFonts w:ascii="宋体" w:cs="宋体"/>
          <w:kern w:val="0"/>
          <w:szCs w:val="21"/>
        </w:rPr>
        <w:t>通常午餐的热量要占一天总量的</w:t>
      </w:r>
      <m:oMath>
        <m:r>
          <w:rPr>
            <w:rFonts w:ascii="Cambria Math" w:hAnsi="Cambria Math"/>
          </w:rPr>
          <m:t>40%</m:t>
        </m:r>
      </m:oMath>
      <w:r>
        <w:rPr>
          <w:rFonts w:ascii="宋体" w:cs="宋体"/>
          <w:kern w:val="0"/>
          <w:szCs w:val="21"/>
        </w:rPr>
        <w:t>，该同学已经吃了</w:t>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的米饭</w:t>
      </w:r>
      <m:oMath>
        <m:r>
          <w:rPr>
            <w:rFonts w:ascii="Cambria Math" w:hAnsi="Cambria Math"/>
          </w:rPr>
          <m:t>(</m:t>
        </m:r>
      </m:oMath>
      <w:r>
        <w:rPr>
          <w:rFonts w:ascii="宋体" w:cs="宋体"/>
          <w:kern w:val="0"/>
          <w:szCs w:val="21"/>
        </w:rPr>
        <w:t>淀粉</w:t>
      </w:r>
      <m:oMath>
        <m:r>
          <w:rPr>
            <w:rFonts w:ascii="Cambria Math" w:hAnsi="Cambria Math"/>
          </w:rPr>
          <m:t>)</m:t>
        </m:r>
      </m:oMath>
      <w:r>
        <w:rPr>
          <w:rFonts w:ascii="宋体" w:cs="宋体"/>
          <w:kern w:val="0"/>
          <w:szCs w:val="21"/>
        </w:rPr>
        <w:t>，剩下的能量如果通过摄入脂肪获得，则还需要摄入多少</w:t>
      </w:r>
      <w:r>
        <w:rPr>
          <w:rFonts w:eastAsia="Times New Roman" w:hAnsi="Times New Roman"/>
          <w:i/>
          <w:iCs/>
          <w:kern w:val="0"/>
          <w:szCs w:val="21"/>
        </w:rPr>
        <w:t>g</w:t>
      </w:r>
      <w:r>
        <w:rPr>
          <w:rFonts w:ascii="宋体" w:cs="宋体"/>
          <w:kern w:val="0"/>
          <w:szCs w:val="21"/>
        </w:rPr>
        <w:t>的脂肪？</w:t>
      </w:r>
      <m:oMath>
        <m:r>
          <w:rPr>
            <w:rFonts w:ascii="Cambria Math" w:hAnsi="Cambria Math"/>
          </w:rPr>
          <m:t>(</m:t>
        </m:r>
      </m:oMath>
      <w:r>
        <w:rPr>
          <w:rFonts w:ascii="宋体" w:cs="宋体"/>
          <w:kern w:val="0"/>
          <w:szCs w:val="21"/>
        </w:rPr>
        <w:t>结果保留整数</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若该同学今天多摄入了</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脂肪，通过打羽毛球来消耗多余的热量需要多长时间？</w:t>
      </w:r>
      <m:oMath>
        <m:r>
          <w:rPr>
            <w:rFonts w:ascii="Cambria Math" w:hAnsi="Cambria Math"/>
          </w:rPr>
          <m:t>(</m:t>
        </m:r>
      </m:oMath>
      <w:r>
        <w:rPr>
          <w:rFonts w:ascii="宋体" w:cs="宋体"/>
          <w:kern w:val="0"/>
          <w:szCs w:val="21"/>
        </w:rPr>
        <w:t>结果保留整数</w:t>
      </w:r>
      <m:oMath>
        <m:r>
          <w:rPr>
            <w:rFonts w:ascii="Cambria Math" w:hAnsi="Cambria Math"/>
          </w:rPr>
          <m:t>)</m:t>
        </m:r>
      </m:oMath>
      <w:bookmarkEnd w:id="22"/>
      <w:r>
        <w:rPr>
          <w:rFonts w:eastAsia="Times New Roman" w:hAnsi="Times New Roman"/>
          <w:kern w:val="0"/>
          <w:sz w:val="24"/>
          <w:szCs w:val="24"/>
        </w:rPr>
        <w:br w:type="page"/>
      </w:r>
    </w:p>
    <w:p w14:paraId="7AFADCC4" w14:textId="77777777" w:rsidR="002967BA"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AA1AAAB"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71D2CE7"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解：进行同样的工作，需要的热量一定，结合消耗的燃料更少，根据</w:t>
      </w:r>
      <m:oMath>
        <m:r>
          <w:rPr>
            <w:rFonts w:ascii="Cambria Math" w:hAnsi="Cambria Math"/>
          </w:rPr>
          <m:t>Q=qm</m:t>
        </m:r>
      </m:oMath>
      <w:r>
        <w:rPr>
          <w:rFonts w:ascii="宋体" w:cs="宋体"/>
          <w:kern w:val="0"/>
          <w:szCs w:val="21"/>
        </w:rPr>
        <w:t>知，</w:t>
      </w:r>
      <w:r>
        <w:rPr>
          <w:rFonts w:eastAsia="Times New Roman" w:hAnsi="Times New Roman"/>
          <w:i/>
          <w:iCs/>
          <w:kern w:val="0"/>
          <w:szCs w:val="21"/>
        </w:rPr>
        <w:t>m</w:t>
      </w:r>
      <w:r>
        <w:rPr>
          <w:rFonts w:ascii="宋体" w:cs="宋体"/>
          <w:kern w:val="0"/>
          <w:szCs w:val="21"/>
        </w:rPr>
        <w:t>越小，说明热值越大，故该燃料具有较大的热值。</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根据进行同样的工作，需要的热量一定，结合消耗的燃料更少分析。</w:t>
      </w:r>
      <w:r>
        <w:rPr>
          <w:rFonts w:ascii="宋体" w:cs="宋体"/>
          <w:kern w:val="0"/>
          <w:szCs w:val="21"/>
        </w:rPr>
        <w:br/>
        <w:t>本题考查热值的物理意义，属于基础题。</w:t>
      </w:r>
    </w:p>
    <w:p w14:paraId="55505808"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64E1B01"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解：汽车、燃油摩托车、挖掘机利用热机，自行车不属于热机应用。</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利用内能做功</w:t>
      </w:r>
      <m:oMath>
        <m:r>
          <w:rPr>
            <w:rFonts w:ascii="Cambria Math" w:hAnsi="Cambria Math"/>
          </w:rPr>
          <m:t>(</m:t>
        </m:r>
      </m:oMath>
      <w:r>
        <w:rPr>
          <w:rFonts w:ascii="宋体" w:cs="宋体"/>
          <w:kern w:val="0"/>
          <w:szCs w:val="21"/>
        </w:rPr>
        <w:t>将内能转化为机械能</w:t>
      </w:r>
      <m:oMath>
        <m:r>
          <w:rPr>
            <w:rFonts w:ascii="Cambria Math" w:hAnsi="Cambria Math"/>
          </w:rPr>
          <m:t>)</m:t>
        </m:r>
      </m:oMath>
      <w:r>
        <w:rPr>
          <w:rFonts w:ascii="宋体" w:cs="宋体"/>
          <w:kern w:val="0"/>
          <w:szCs w:val="21"/>
        </w:rPr>
        <w:t>的机械称为热机。</w:t>
      </w:r>
      <w:r>
        <w:rPr>
          <w:rFonts w:ascii="宋体" w:cs="宋体"/>
          <w:kern w:val="0"/>
          <w:szCs w:val="21"/>
        </w:rPr>
        <w:br/>
      </w:r>
      <w:r>
        <w:rPr>
          <w:rFonts w:ascii="宋体" w:cs="宋体"/>
          <w:kern w:val="0"/>
          <w:szCs w:val="21"/>
        </w:rPr>
        <w:t>此题考查了热机的认识，属于基础知识。</w:t>
      </w:r>
    </w:p>
    <w:p w14:paraId="7D6E9EA5"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7C9235E"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、晶体在熔化的过程中吸热，内能增大，但温度不变，故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、改变物体内能的方式有做功和热传递，因此物体的温度升高可能是吸收了热量，也可能是对物体做了功，故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、物体吸收热量，其内能一定增大，故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物体吸热或温度升高，内能一定增大；但物体的内能增大，不一定是由物体吸热或温度升高引起的。</w:t>
      </w:r>
      <w:r>
        <w:rPr>
          <w:rFonts w:ascii="宋体" w:cs="宋体"/>
          <w:kern w:val="0"/>
          <w:szCs w:val="21"/>
        </w:rPr>
        <w:br/>
      </w:r>
      <m:oMath>
        <m:r>
          <w:rPr>
            <w:rFonts w:ascii="Cambria Math" w:hAnsi="Cambria Math"/>
          </w:rPr>
          <m:t>(2)</m:t>
        </m:r>
      </m:oMath>
      <w:r>
        <w:rPr>
          <w:rFonts w:ascii="宋体" w:cs="宋体"/>
          <w:kern w:val="0"/>
          <w:szCs w:val="21"/>
        </w:rPr>
        <w:t>改变物体内能的方式有做功和热传递。</w:t>
      </w:r>
      <w:r>
        <w:rPr>
          <w:rFonts w:ascii="宋体" w:cs="宋体"/>
          <w:kern w:val="0"/>
          <w:szCs w:val="21"/>
        </w:rPr>
        <w:br/>
      </w:r>
      <w:r>
        <w:rPr>
          <w:rFonts w:ascii="宋体" w:cs="宋体"/>
          <w:kern w:val="0"/>
          <w:szCs w:val="21"/>
        </w:rPr>
        <w:t>本题考查了温度、热量与内能的关系，以及改变内能的方式，难度不大。</w:t>
      </w:r>
    </w:p>
    <w:p w14:paraId="1A5E97B4"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9EEA3F7"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、进气门打开，活塞向下运行，气缸容积增大，是吸气冲程，没有能量的转化，故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、气门都关闭，活塞向上运行，气缸容积减小，是压缩冲程，通过做功使燃料内能增大、温度升高，是将机械能转化为了内能，故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、气门都关闭，活塞向下运行，气缸容积增大，是做功冲程，将内能转化为了机械能，故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、排气门打开，活塞向上运动，气缸容积减小，是排气冲程，没有能量的转化，故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判断汽油机的四个冲程，先看进气门和排气门的关闭情况，进气门打开的是吸气冲程，排气门打开的是排气冲程，进气门和排气门都关闭的是压缩冲程或者做功冲程；活塞上行为压缩冲程和排气冲程；活塞下行为吸气冲程和做功冲程；在压缩冲程中机械能转化为内能；做功冲程中内能转化为机械能。</w:t>
      </w:r>
      <w:r>
        <w:rPr>
          <w:rFonts w:ascii="宋体" w:cs="宋体"/>
          <w:kern w:val="0"/>
          <w:szCs w:val="21"/>
        </w:rPr>
        <w:br/>
        <w:t>本题考查了汽油机的四个冲程，要求学生对每个冲程的特点、能量转化等情况十分熟悉才能顺利解答。</w:t>
      </w:r>
    </w:p>
    <w:p w14:paraId="131510D3"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A333D2E"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解：由图知，甲图中分子相距最近，分子排列规则，分子间的作用力最大，既不易被压缩，也不容易被拉伸，所以是固态分子的排列方式；</w:t>
      </w:r>
      <w:r>
        <w:rPr>
          <w:rFonts w:ascii="宋体" w:cs="宋体"/>
          <w:kern w:val="0"/>
          <w:szCs w:val="21"/>
        </w:rPr>
        <w:br/>
        <w:t>乙图中分子相距较近，分子排列杂乱，分子间的作用力较弱，是液态分子的排列方式；</w:t>
      </w:r>
      <w:r>
        <w:rPr>
          <w:rFonts w:ascii="宋体" w:cs="宋体"/>
          <w:kern w:val="0"/>
          <w:szCs w:val="21"/>
        </w:rPr>
        <w:br/>
        <w:t>丙图中分子相距最远，分子无固定排列，分子间的作用力最弱，是气态分子的排列方式。</w:t>
      </w:r>
      <w:r>
        <w:rPr>
          <w:rFonts w:ascii="宋体" w:cs="宋体"/>
          <w:kern w:val="0"/>
          <w:szCs w:val="21"/>
        </w:rPr>
        <w:br/>
      </w:r>
      <w:r>
        <w:rPr>
          <w:rFonts w:eastAsia="Times New Roman" w:hAnsi="Times New Roman"/>
          <w:i/>
          <w:iCs/>
          <w:kern w:val="0"/>
          <w:szCs w:val="21"/>
        </w:rPr>
        <w:t>A</w:t>
      </w:r>
      <w:r>
        <w:rPr>
          <w:rFonts w:ascii="宋体" w:cs="宋体"/>
          <w:kern w:val="0"/>
          <w:szCs w:val="21"/>
        </w:rPr>
        <w:t>、由上分析知，丙为气态，此时内能较大，故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、由上分析知，乙为液态，故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、由上分析知，甲为固态，温度较低，故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、丙</w:t>
      </w:r>
      <m:oMath>
        <m:r>
          <w:rPr>
            <w:rFonts w:ascii="Cambria Math" w:hAnsi="Cambria Math"/>
          </w:rPr>
          <m:t>→</m:t>
        </m:r>
      </m:oMath>
      <w:r>
        <w:rPr>
          <w:rFonts w:ascii="宋体" w:cs="宋体"/>
          <w:kern w:val="0"/>
          <w:szCs w:val="21"/>
        </w:rPr>
        <w:t>乙是气态变成液态的液化过程，放出热量，故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物质的三态是指：固态、液态、气态。</w:t>
      </w:r>
      <w:r>
        <w:rPr>
          <w:rFonts w:ascii="宋体" w:cs="宋体"/>
          <w:kern w:val="0"/>
          <w:szCs w:val="21"/>
        </w:rPr>
        <w:br/>
      </w:r>
      <w:r>
        <w:rPr>
          <w:rFonts w:ascii="宋体" w:cs="宋体"/>
          <w:kern w:val="0"/>
          <w:szCs w:val="21"/>
        </w:rPr>
        <w:t>固态物质：分子排列紧密，分子间有强大的作用力。固体有一定的形状和体积；</w:t>
      </w:r>
      <w:r>
        <w:rPr>
          <w:rFonts w:ascii="宋体" w:cs="宋体"/>
          <w:kern w:val="0"/>
          <w:szCs w:val="21"/>
        </w:rPr>
        <w:br/>
        <w:t>液态物质：分子没有固定的位置，运动比较自由，粒子间的作用力比固体的小；液体没有确定的形状，具有流动性；</w:t>
      </w:r>
      <w:r>
        <w:rPr>
          <w:rFonts w:ascii="宋体" w:cs="宋体"/>
          <w:kern w:val="0"/>
          <w:szCs w:val="21"/>
        </w:rPr>
        <w:br/>
        <w:t>气态物质：分子极度散乱，间距很大，并以高速向四面八方运动，粒子间的作用力极小，易被压缩，气体具有很强的流动性。</w:t>
      </w:r>
      <w:r>
        <w:rPr>
          <w:rFonts w:ascii="宋体" w:cs="宋体"/>
          <w:kern w:val="0"/>
          <w:szCs w:val="21"/>
        </w:rPr>
        <w:br/>
      </w:r>
      <m:oMath>
        <m:r>
          <w:rPr>
            <w:rFonts w:ascii="Cambria Math" w:hAnsi="Cambria Math"/>
          </w:rPr>
          <m:t>(2)</m:t>
        </m:r>
      </m:oMath>
      <w:r>
        <w:rPr>
          <w:rFonts w:ascii="宋体" w:cs="宋体"/>
          <w:kern w:val="0"/>
          <w:szCs w:val="21"/>
        </w:rPr>
        <w:t>物质由固态变为液态的过程叫熔化；物质由液态变为固态的过程叫凝固；物质由液态变为气态的过程叫汽化；物质由气态变为液态的过程是液化；物质由固态直接变为气态的过程叫升华；物质由气态直接变为固态的过程叫凝华。熔化、汽化和升华吸收热量，凝固、液化和凝华放出热量。</w:t>
      </w:r>
      <w:r>
        <w:rPr>
          <w:rFonts w:ascii="宋体" w:cs="宋体"/>
          <w:kern w:val="0"/>
          <w:szCs w:val="21"/>
        </w:rPr>
        <w:br/>
      </w:r>
      <w:r>
        <w:rPr>
          <w:rFonts w:ascii="宋体" w:cs="宋体"/>
          <w:kern w:val="0"/>
          <w:szCs w:val="21"/>
        </w:rPr>
        <w:t>本题考查了固液气三种状态的微观模型、物态变化，应该从分子的排列情况和分子的特点上去分析理解分子结构模型。</w:t>
      </w:r>
    </w:p>
    <w:p w14:paraId="0ABECEFA"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5170850"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、加大燃油机动车的推广力度会加剧尾气对环境的影响，故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、鼓励使用热效率低的老旧汽车，会加剧尾气的排放，故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、选择步行、公共交通等绿色出行，可以减少尾气的排放，故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、大功率的热机会加剧尾气的排放，故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t>燃油车对环境的影响较大，使用清洁能源，提倡公交优先、绿色出行可以减少机动车尾气排放对环境的影响。</w:t>
      </w:r>
      <w:r>
        <w:rPr>
          <w:rFonts w:ascii="宋体" w:cs="宋体"/>
          <w:kern w:val="0"/>
          <w:szCs w:val="21"/>
        </w:rPr>
        <w:br/>
        <w:t>本题考查的是热机的大量使用对环境的影响，属于基础题目。</w:t>
      </w:r>
    </w:p>
    <w:p w14:paraId="6FA6C771"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C3E26D8"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结合表格数据可知，物质在不同的状态比热容不同，故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B.</m:t>
        </m:r>
      </m:oMath>
      <w:r>
        <w:rPr>
          <w:rFonts w:ascii="宋体" w:cs="宋体"/>
          <w:kern w:val="0"/>
          <w:szCs w:val="21"/>
        </w:rPr>
        <w:t>人体内水的比例高有利于调节体温稳定，故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kern w:val="0"/>
          <w:szCs w:val="21"/>
        </w:rPr>
        <w:t> </w:t>
      </w:r>
      <m:oMath>
        <m:r>
          <w:rPr>
            <w:rFonts w:ascii="Cambria Math" w:hAnsi="Cambria Math"/>
          </w:rPr>
          <m:t>C.</m:t>
        </m:r>
      </m:oMath>
      <w:r>
        <w:rPr>
          <w:rFonts w:ascii="宋体" w:cs="宋体"/>
          <w:kern w:val="0"/>
          <w:szCs w:val="21"/>
        </w:rPr>
        <w:t>不同物质的比热容一般不同，煤油、冰的比热容相同，故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D.</m:t>
        </m:r>
      </m:oMath>
      <w:r>
        <w:rPr>
          <w:rFonts w:ascii="宋体" w:cs="宋体"/>
          <w:kern w:val="0"/>
          <w:szCs w:val="21"/>
        </w:rPr>
        <w:t>液体的比热容不一定比固体大，煤油、冰的比热容相同，故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比热容是物质的一种特性，不同物质的比热容一般不同，比热容与物质的状态有关。</w:t>
      </w:r>
      <w:r>
        <w:rPr>
          <w:rFonts w:ascii="宋体" w:cs="宋体"/>
          <w:kern w:val="0"/>
          <w:szCs w:val="21"/>
        </w:rPr>
        <w:br/>
        <w:t>本题考查了比热容的概念，注意比热容是物质的一种特性，与物体的质量、物体的温度变化和物体吸收热量的多少均无关，它只与物质的种类、状态有关。</w:t>
      </w:r>
    </w:p>
    <w:p w14:paraId="276522C8"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无规则</w:t>
      </w:r>
      <w:r>
        <w:rPr>
          <w:rFonts w:eastAsia="Times New Roman" w:hAnsi="Times New Roman"/>
          <w:kern w:val="0"/>
          <w:sz w:val="24"/>
          <w:szCs w:val="24"/>
        </w:rPr>
        <w:t> </w:t>
      </w:r>
    </w:p>
    <w:p w14:paraId="6DF4254D"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解：合肥包公园景区荷花盛开香气袭人，说明分子在不停地做无规则运动。</w:t>
      </w:r>
      <w:r>
        <w:rPr>
          <w:rFonts w:ascii="宋体" w:cs="宋体"/>
          <w:kern w:val="0"/>
          <w:szCs w:val="21"/>
        </w:rPr>
        <w:br/>
        <w:t>故答案为：无规则。</w:t>
      </w:r>
      <w:r>
        <w:rPr>
          <w:rFonts w:ascii="宋体" w:cs="宋体"/>
          <w:kern w:val="0"/>
          <w:szCs w:val="21"/>
        </w:rPr>
        <w:br/>
        <w:t>一切物质的分子都在永不停息地做无规则运动，即扩散。</w:t>
      </w:r>
      <w:r>
        <w:rPr>
          <w:rFonts w:ascii="宋体" w:cs="宋体"/>
          <w:kern w:val="0"/>
          <w:szCs w:val="21"/>
        </w:rPr>
        <w:br/>
        <w:t>本题考查了分子的热运动，属于基础题。</w:t>
      </w:r>
    </w:p>
    <w:p w14:paraId="4A47E239"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动能</w:t>
      </w:r>
      <w:r>
        <w:rPr>
          <w:rFonts w:eastAsia="Times New Roman" w:hAnsi="Times New Roman"/>
          <w:kern w:val="0"/>
          <w:sz w:val="24"/>
          <w:szCs w:val="24"/>
        </w:rPr>
        <w:t> </w:t>
      </w:r>
    </w:p>
    <w:p w14:paraId="42BE8A3C"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解：运动员离开跳板后跃起的过程中，速度变小，高度变大，则动能变小，重力势能变大，动能转化为重力势能。</w:t>
      </w:r>
      <w:r>
        <w:rPr>
          <w:rFonts w:ascii="宋体" w:cs="宋体"/>
          <w:kern w:val="0"/>
          <w:szCs w:val="21"/>
        </w:rPr>
        <w:br/>
        <w:t>故答案为：动能。</w:t>
      </w:r>
      <w:r>
        <w:rPr>
          <w:rFonts w:ascii="宋体" w:cs="宋体"/>
          <w:kern w:val="0"/>
          <w:szCs w:val="21"/>
        </w:rPr>
        <w:br/>
        <w:t>动能大小的影响因素：质量、速度。质量越大，速度越大，动能越大；重力势能的大小与质量、高度有关；机械能为动能和势能的和。</w:t>
      </w:r>
      <w:r>
        <w:rPr>
          <w:rFonts w:ascii="宋体" w:cs="宋体"/>
          <w:kern w:val="0"/>
          <w:szCs w:val="21"/>
        </w:rPr>
        <w:br/>
        <w:t>本题主要考查学生对动能和重力势能大小的判断，是一道基础题。</w:t>
      </w:r>
    </w:p>
    <w:p w14:paraId="22C9FE5C"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热传递</w:t>
      </w:r>
      <w:r>
        <w:rPr>
          <w:rFonts w:eastAsia="Times New Roman" w:hAnsi="Times New Roman"/>
          <w:kern w:val="0"/>
          <w:sz w:val="24"/>
          <w:szCs w:val="24"/>
        </w:rPr>
        <w:t> </w:t>
      </w:r>
    </w:p>
    <w:p w14:paraId="3A2FCBBD"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解：热水袋热敷时，肚子吸收热量，是通过热传递的方式改变内能的。</w:t>
      </w:r>
      <w:r>
        <w:rPr>
          <w:rFonts w:ascii="宋体" w:cs="宋体"/>
          <w:kern w:val="0"/>
          <w:szCs w:val="21"/>
        </w:rPr>
        <w:br/>
        <w:t>故答案为：热传递。</w:t>
      </w:r>
      <w:r>
        <w:rPr>
          <w:rFonts w:ascii="宋体" w:cs="宋体"/>
          <w:kern w:val="0"/>
          <w:szCs w:val="21"/>
        </w:rPr>
        <w:br/>
        <w:t>改变物体内能的方式有两种：做功和热传递，热传递过程是能量的转移过程，而做功过程是能量的转化过</w:t>
      </w:r>
      <w:r>
        <w:rPr>
          <w:rFonts w:ascii="宋体" w:cs="宋体"/>
          <w:kern w:val="0"/>
          <w:szCs w:val="21"/>
        </w:rPr>
        <w:lastRenderedPageBreak/>
        <w:t>程。</w:t>
      </w:r>
      <w:r>
        <w:rPr>
          <w:rFonts w:ascii="宋体" w:cs="宋体"/>
          <w:kern w:val="0"/>
          <w:szCs w:val="21"/>
        </w:rPr>
        <w:br/>
        <w:t>此题是考查对做功和热传递改变物体内能的辨别，是中考热点，属于易错题目。</w:t>
      </w:r>
    </w:p>
    <w:p w14:paraId="56A7F3F7"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不属于</w:t>
      </w:r>
      <w:r>
        <w:rPr>
          <w:rFonts w:eastAsia="Times New Roman" w:hAnsi="Times New Roman"/>
          <w:kern w:val="0"/>
          <w:sz w:val="24"/>
          <w:szCs w:val="24"/>
        </w:rPr>
        <w:t> </w:t>
      </w:r>
    </w:p>
    <w:p w14:paraId="04473090"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解：全自动无人驾驶地铁列车将电能转化为机械能，不属于热机。</w:t>
      </w:r>
      <w:r>
        <w:rPr>
          <w:rFonts w:ascii="宋体" w:cs="宋体"/>
          <w:kern w:val="0"/>
          <w:szCs w:val="21"/>
        </w:rPr>
        <w:br/>
        <w:t>故答案为：不属于。</w:t>
      </w:r>
      <w:r>
        <w:rPr>
          <w:rFonts w:ascii="宋体" w:cs="宋体"/>
          <w:kern w:val="0"/>
          <w:szCs w:val="21"/>
        </w:rPr>
        <w:br/>
        <w:t>利用内能做功</w:t>
      </w:r>
      <m:oMath>
        <m:r>
          <w:rPr>
            <w:rFonts w:ascii="Cambria Math" w:hAnsi="Cambria Math"/>
          </w:rPr>
          <m:t>(</m:t>
        </m:r>
      </m:oMath>
      <w:r>
        <w:rPr>
          <w:rFonts w:ascii="宋体" w:cs="宋体"/>
          <w:kern w:val="0"/>
          <w:szCs w:val="21"/>
        </w:rPr>
        <w:t>将内能转化为机械能</w:t>
      </w:r>
      <m:oMath>
        <m:r>
          <w:rPr>
            <w:rFonts w:ascii="Cambria Math" w:hAnsi="Cambria Math"/>
          </w:rPr>
          <m:t>)</m:t>
        </m:r>
      </m:oMath>
      <w:r>
        <w:rPr>
          <w:rFonts w:ascii="宋体" w:cs="宋体"/>
          <w:kern w:val="0"/>
          <w:szCs w:val="21"/>
        </w:rPr>
        <w:t>的机械称为热机。</w:t>
      </w:r>
      <w:r>
        <w:rPr>
          <w:rFonts w:ascii="宋体" w:cs="宋体"/>
          <w:kern w:val="0"/>
          <w:szCs w:val="21"/>
        </w:rPr>
        <w:br/>
      </w:r>
      <w:r>
        <w:rPr>
          <w:rFonts w:ascii="宋体" w:cs="宋体"/>
          <w:kern w:val="0"/>
          <w:szCs w:val="21"/>
        </w:rPr>
        <w:t>此题考查了热机的认识，属于基础知识。</w:t>
      </w:r>
    </w:p>
    <w:p w14:paraId="3A1EB205"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的氢气完全燃烧释放的热量是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46A03C03"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解：氢的热值为</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ascii="宋体" w:cs="宋体"/>
          <w:kern w:val="0"/>
          <w:szCs w:val="21"/>
        </w:rPr>
        <w:t>，其物理意义是</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的氢气完全燃烧释放的热量是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的氢气完全燃烧释放的热量是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燃料的热值是燃料的一种特性，其物理意义表示单位质量的燃气完全燃烧时所释放的热量。</w:t>
      </w:r>
      <w:r>
        <w:rPr>
          <w:rFonts w:ascii="宋体" w:cs="宋体"/>
          <w:kern w:val="0"/>
          <w:szCs w:val="21"/>
        </w:rPr>
        <w:br/>
        <w:t>本题考查了燃料热值的物理意义，属于基础题。</w:t>
      </w:r>
    </w:p>
    <w:p w14:paraId="0C2B22E6"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不变</w:t>
      </w:r>
      <w:r>
        <w:rPr>
          <w:rFonts w:eastAsia="Times New Roman" w:hAnsi="Times New Roman"/>
          <w:kern w:val="0"/>
          <w:sz w:val="24"/>
          <w:szCs w:val="24"/>
        </w:rPr>
        <w:t> </w:t>
      </w:r>
    </w:p>
    <w:p w14:paraId="6DE682EE"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解：返回舱在匀速下落，质量和速度都不变，所以动能不变。</w:t>
      </w:r>
      <w:r>
        <w:rPr>
          <w:rFonts w:ascii="宋体" w:cs="宋体"/>
          <w:kern w:val="0"/>
          <w:szCs w:val="21"/>
        </w:rPr>
        <w:br/>
        <w:t>故答案为：不变。</w:t>
      </w:r>
      <w:r>
        <w:rPr>
          <w:rFonts w:ascii="宋体" w:cs="宋体"/>
          <w:kern w:val="0"/>
          <w:szCs w:val="21"/>
        </w:rPr>
        <w:br/>
        <w:t>动能大小的影响因素：质量、速度。质量越大，速度越大，动能越大；</w:t>
      </w:r>
      <w:r>
        <w:rPr>
          <w:rFonts w:ascii="宋体" w:cs="宋体"/>
          <w:kern w:val="0"/>
          <w:szCs w:val="21"/>
        </w:rPr>
        <w:br/>
        <w:t>重力势能大小的影响因素：质量、被举得高度。质量越大，高度越高，重力势能越大。</w:t>
      </w:r>
      <w:r>
        <w:rPr>
          <w:rFonts w:ascii="宋体" w:cs="宋体"/>
          <w:kern w:val="0"/>
          <w:szCs w:val="21"/>
        </w:rPr>
        <w:br/>
        <w:t>本题考查了动能和重力势能的影响因素，属于基础题。</w:t>
      </w:r>
    </w:p>
    <w:p w14:paraId="3F39D933"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比热容</w:t>
      </w:r>
      <w:r>
        <w:rPr>
          <w:rFonts w:eastAsia="Times New Roman" w:hAnsi="Times New Roman"/>
          <w:kern w:val="0"/>
          <w:sz w:val="24"/>
          <w:szCs w:val="24"/>
        </w:rPr>
        <w:t> </w:t>
      </w:r>
    </w:p>
    <w:p w14:paraId="294E535E"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解：如果在夹层中加水，因为水的比热容较大，可以吸收更多的热量，使油的温度升高的较慢些，减慢油的蒸发，达到省油的目的。</w:t>
      </w:r>
      <w:r>
        <w:rPr>
          <w:rFonts w:ascii="宋体" w:cs="宋体"/>
          <w:kern w:val="0"/>
          <w:szCs w:val="21"/>
        </w:rPr>
        <w:br/>
        <w:t>故答案为：比热容。</w:t>
      </w:r>
      <w:r>
        <w:rPr>
          <w:rFonts w:ascii="宋体" w:cs="宋体"/>
          <w:kern w:val="0"/>
          <w:szCs w:val="21"/>
        </w:rPr>
        <w:br/>
        <w:t>水的比热容较大，与其他物质相比较，在吸收相同的热量时，温度变化小。</w:t>
      </w:r>
      <w:r>
        <w:rPr>
          <w:rFonts w:ascii="宋体" w:cs="宋体"/>
          <w:kern w:val="0"/>
          <w:szCs w:val="21"/>
        </w:rPr>
        <w:br/>
        <w:t>此题考查了的比热容大等知识的实际应用，会利用这些知识解释一些简单现象。</w:t>
      </w:r>
    </w:p>
    <w:p w14:paraId="3CE10ED2"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电动车环保、节能；结构简单、效率高</w:t>
      </w:r>
      <w:r>
        <w:rPr>
          <w:rFonts w:eastAsia="Times New Roman" w:hAnsi="Times New Roman"/>
          <w:kern w:val="0"/>
          <w:sz w:val="24"/>
          <w:szCs w:val="24"/>
        </w:rPr>
        <w:t> </w:t>
      </w:r>
    </w:p>
    <w:p w14:paraId="210267AE"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解：电动车使用的是电能，不排放废气，环保、节能；电动机作为动力机，结构简单、效率高。</w:t>
      </w:r>
      <w:r>
        <w:rPr>
          <w:rFonts w:ascii="宋体" w:cs="宋体"/>
          <w:kern w:val="0"/>
          <w:szCs w:val="21"/>
        </w:rPr>
        <w:br/>
        <w:t>电动车节能、环保，结构简单；传统燃油车对环境污染较大，消耗化石能源，续航里程较长。</w:t>
      </w:r>
      <w:r>
        <w:rPr>
          <w:rFonts w:ascii="宋体" w:cs="宋体"/>
          <w:kern w:val="0"/>
          <w:szCs w:val="21"/>
        </w:rPr>
        <w:br/>
        <w:t>本题考查的是电动车和燃油车的优点和缺点，属于基础题目。</w:t>
      </w:r>
    </w:p>
    <w:p w14:paraId="74504C6F"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1.7×</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 w:val="24"/>
          <w:szCs w:val="24"/>
        </w:rPr>
        <w:t> </w:t>
      </w:r>
    </w:p>
    <w:p w14:paraId="47913071"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解：木炭完全燃烧释放出来的热量：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m:t>
        </m:r>
        <m:sSub>
          <m:sSubPr>
            <m:ctrlPr>
              <w:rPr>
                <w:rFonts w:ascii="Cambria Math" w:hAnsi="Cambria Math"/>
              </w:rPr>
            </m:ctrlPr>
          </m:sSubPr>
          <m:e>
            <m:r>
              <w:rPr>
                <w:rFonts w:ascii="Cambria Math" w:hAnsi="Cambria Math"/>
              </w:rPr>
              <m:t>q</m:t>
            </m:r>
          </m:e>
          <m:sub>
            <m:r>
              <w:rPr>
                <w:rFonts w:ascii="Cambria Math" w:hAnsi="Cambria Math"/>
              </w:rPr>
              <m:t>木炭</m:t>
            </m:r>
          </m:sub>
        </m:sSub>
        <m:r>
          <w:rPr>
            <w:rFonts w:ascii="Cambria Math" w:hAnsi="Cambria Math"/>
          </w:rPr>
          <m:t>=5kg×3.4×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J/kg=1.7×</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1.7×</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求出木炭完全燃烧释放出来的热量。</w:t>
      </w:r>
      <w:r>
        <w:rPr>
          <w:rFonts w:ascii="宋体" w:cs="宋体"/>
          <w:kern w:val="0"/>
          <w:szCs w:val="21"/>
        </w:rPr>
        <w:br/>
      </w:r>
      <w:r>
        <w:rPr>
          <w:rFonts w:ascii="宋体" w:cs="宋体"/>
          <w:kern w:val="0"/>
          <w:szCs w:val="21"/>
        </w:rPr>
        <w:t>本题考查燃料完全燃烧放热的计算，是一道基础题。</w:t>
      </w:r>
    </w:p>
    <w:p w14:paraId="27FC2B1B"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80</w:t>
      </w:r>
      <w:r>
        <w:rPr>
          <w:rFonts w:eastAsia="Times New Roman" w:hAnsi="Times New Roman"/>
          <w:kern w:val="0"/>
          <w:sz w:val="24"/>
          <w:szCs w:val="24"/>
        </w:rPr>
        <w:t> </w:t>
      </w:r>
    </w:p>
    <w:p w14:paraId="100E6C4D"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解：完全燃烧</w:t>
      </w:r>
      <m:oMath>
        <m:r>
          <w:rPr>
            <w:rFonts w:ascii="Cambria Math" w:hAnsi="Cambria Math"/>
          </w:rPr>
          <m:t>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天然气</m:t>
            </m:r>
          </m:sub>
        </m:sSub>
        <m:r>
          <w:rPr>
            <w:rFonts w:ascii="Cambria Math" w:hAnsi="Cambria Math"/>
          </w:rPr>
          <m:t>=0.2</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可得水吸收的热量：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=η</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=80%×8.4×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J=6.72×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可得水的质量：</w:t>
      </w:r>
      <w:r>
        <w:rPr>
          <w:rFonts w:ascii="宋体" w:cs="宋体"/>
          <w:kern w:val="0"/>
          <w:szCs w:val="21"/>
        </w:rPr>
        <w:br/>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6.72×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28</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8</m:t>
                </m:r>
              </m:e>
              <m:sup>
                <m:r>
                  <w:rPr>
                    <w:rFonts w:ascii="Cambria Math" w:hAnsi="Cambria Math"/>
                    <w:sz w:val="24"/>
                    <w:szCs w:val="24"/>
                  </w:rPr>
                  <m:t>℃</m:t>
                </m:r>
              </m:sup>
            </m:sSup>
            <m:r>
              <w:rPr>
                <w:rFonts w:ascii="Cambria Math" w:hAnsi="Cambria Math"/>
                <w:sz w:val="24"/>
                <w:szCs w:val="24"/>
              </w:rPr>
              <m:t>)</m:t>
            </m:r>
          </m:den>
        </m:f>
        <m:r>
          <w:rPr>
            <w:rFonts w:ascii="Cambria Math" w:hAnsi="Cambria Math"/>
          </w:rPr>
          <m:t>=80kg</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80</w:t>
      </w:r>
      <w:r>
        <w:rPr>
          <w:rFonts w:ascii="宋体" w:cs="宋体"/>
          <w:kern w:val="0"/>
          <w:szCs w:val="21"/>
        </w:rPr>
        <w:t>。</w:t>
      </w:r>
      <w:r>
        <w:rPr>
          <w:rFonts w:ascii="宋体" w:cs="宋体"/>
          <w:kern w:val="0"/>
          <w:szCs w:val="21"/>
        </w:rPr>
        <w:b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求出完全燃烧</w:t>
      </w:r>
      <m:oMath>
        <m:r>
          <w:rPr>
            <w:rFonts w:ascii="Cambria Math" w:hAnsi="Cambria Math"/>
          </w:rPr>
          <m:t>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的天然气放出的热量；知道热效率，利用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计算水吸收的热量，再利用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计算水的质量。</w:t>
      </w:r>
      <w:r>
        <w:rPr>
          <w:rFonts w:ascii="宋体" w:cs="宋体"/>
          <w:kern w:val="0"/>
          <w:szCs w:val="21"/>
        </w:rPr>
        <w:br/>
      </w:r>
      <w:r>
        <w:rPr>
          <w:rFonts w:ascii="宋体" w:cs="宋体"/>
          <w:kern w:val="0"/>
          <w:szCs w:val="21"/>
        </w:rPr>
        <w:t>本题考查了燃料完全燃烧放热公式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、效率公式、吸热公式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的应用，属于基础题目。</w:t>
      </w:r>
    </w:p>
    <w:p w14:paraId="145D7003"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分子间存在相互作用的引力</w:t>
      </w:r>
      <w:r>
        <w:rPr>
          <w:rFonts w:eastAsia="Times New Roman" w:hAnsi="Times New Roman"/>
          <w:kern w:val="0"/>
          <w:szCs w:val="21"/>
        </w:rPr>
        <w:t xml:space="preserve">  </w:t>
      </w:r>
      <w:r>
        <w:rPr>
          <w:rFonts w:ascii="宋体" w:cs="宋体"/>
          <w:kern w:val="0"/>
          <w:szCs w:val="21"/>
        </w:rPr>
        <w:t>空隙</w:t>
      </w:r>
      <w:r>
        <w:rPr>
          <w:rFonts w:eastAsia="Times New Roman" w:hAnsi="Times New Roman"/>
          <w:kern w:val="0"/>
          <w:sz w:val="24"/>
          <w:szCs w:val="24"/>
        </w:rPr>
        <w:t> </w:t>
      </w:r>
    </w:p>
    <w:p w14:paraId="5F9ED2BE"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因为分子间存在相互作用的引力，所以将两个铅柱的底面削平、削干净，然后紧紧地压在一起，两铅块就会结合起来，甚至下面吊一个钩码都不能把它们拉开；</w:t>
      </w:r>
      <w:r>
        <w:rPr>
          <w:rFonts w:ascii="宋体" w:cs="宋体"/>
          <w:kern w:val="0"/>
          <w:szCs w:val="21"/>
        </w:rPr>
        <w:br/>
      </w:r>
      <m:oMath>
        <m:r>
          <w:rPr>
            <w:rFonts w:ascii="Cambria Math" w:hAnsi="Cambria Math"/>
          </w:rPr>
          <m:t>(2)</m:t>
        </m:r>
      </m:oMath>
      <w:r>
        <w:rPr>
          <w:rFonts w:ascii="宋体" w:cs="宋体"/>
          <w:kern w:val="0"/>
          <w:szCs w:val="21"/>
        </w:rPr>
        <w:t>因为分子间存在着间隙，在一端封闭的玻璃管中注入一半水，再注入一半酒精，在液面处做一标记，封闭管口，将玻璃管反复翻转，使水和酒精充分混合，观察发现液面的位置下降；</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分子间存在相互作用的引力；</w:t>
      </w:r>
      <m:oMath>
        <m:r>
          <w:rPr>
            <w:rFonts w:ascii="Cambria Math" w:hAnsi="Cambria Math"/>
          </w:rPr>
          <m:t>(2)</m:t>
        </m:r>
      </m:oMath>
      <w:r>
        <w:rPr>
          <w:rFonts w:ascii="宋体" w:cs="宋体"/>
          <w:kern w:val="0"/>
          <w:szCs w:val="21"/>
        </w:rPr>
        <w:t>空隙。</w:t>
      </w:r>
      <w:r>
        <w:rPr>
          <w:rFonts w:ascii="宋体" w:cs="宋体"/>
          <w:kern w:val="0"/>
          <w:szCs w:val="21"/>
        </w:rPr>
        <w:br/>
      </w:r>
      <m:oMath>
        <m:r>
          <w:rPr>
            <w:rFonts w:ascii="Cambria Math" w:hAnsi="Cambria Math"/>
          </w:rPr>
          <m:t>(1)</m:t>
        </m:r>
      </m:oMath>
      <w:r>
        <w:rPr>
          <w:rFonts w:ascii="宋体" w:cs="宋体"/>
          <w:kern w:val="0"/>
          <w:szCs w:val="21"/>
        </w:rPr>
        <w:t>分子间存在相互作用的引力和斥力；</w:t>
      </w:r>
      <w:r>
        <w:rPr>
          <w:rFonts w:ascii="宋体" w:cs="宋体"/>
          <w:kern w:val="0"/>
          <w:szCs w:val="21"/>
        </w:rPr>
        <w:br/>
      </w:r>
      <m:oMath>
        <m:r>
          <w:rPr>
            <w:rFonts w:ascii="Cambria Math" w:hAnsi="Cambria Math"/>
          </w:rPr>
          <m:t>(2)</m:t>
        </m:r>
      </m:oMath>
      <w:r>
        <w:rPr>
          <w:rFonts w:ascii="宋体" w:cs="宋体"/>
          <w:kern w:val="0"/>
          <w:szCs w:val="21"/>
        </w:rPr>
        <w:t>分子间存在间隙。</w:t>
      </w:r>
      <w:r>
        <w:rPr>
          <w:rFonts w:ascii="宋体" w:cs="宋体"/>
          <w:kern w:val="0"/>
          <w:szCs w:val="21"/>
        </w:rPr>
        <w:br/>
      </w:r>
      <w:r>
        <w:rPr>
          <w:rFonts w:ascii="宋体" w:cs="宋体"/>
          <w:kern w:val="0"/>
          <w:szCs w:val="21"/>
        </w:rPr>
        <w:t>此题考查了分子动理论的基本知识，难度不大认真分析即可。</w:t>
      </w:r>
    </w:p>
    <w:p w14:paraId="6B07B0F1"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水升高的温度</w:t>
      </w:r>
      <w:r>
        <w:rPr>
          <w:rFonts w:eastAsia="Times New Roman" w:hAnsi="Times New Roman"/>
          <w:kern w:val="0"/>
          <w:sz w:val="24"/>
          <w:szCs w:val="24"/>
        </w:rPr>
        <w:t> </w:t>
      </w:r>
    </w:p>
    <w:p w14:paraId="211BF94D"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酒精灯需用外焰加热，所以要放好酒精灯，再固定铁圈的高度，安装实验器材时，应按照自下而上顺序进行；</w:t>
      </w:r>
      <w:r>
        <w:rPr>
          <w:rFonts w:ascii="宋体" w:cs="宋体"/>
          <w:kern w:val="0"/>
          <w:szCs w:val="21"/>
        </w:rPr>
        <w:br/>
      </w:r>
      <m:oMath>
        <m:r>
          <w:rPr>
            <w:rFonts w:ascii="Cambria Math" w:hAnsi="Cambria Math"/>
          </w:rPr>
          <m:t>(2)</m:t>
        </m:r>
      </m:oMath>
      <w:r>
        <w:rPr>
          <w:rFonts w:ascii="宋体" w:cs="宋体"/>
          <w:kern w:val="0"/>
          <w:szCs w:val="21"/>
        </w:rPr>
        <w:t>实验中需要控制两杯水的初温和质量相同；</w:t>
      </w:r>
      <w:r>
        <w:rPr>
          <w:rFonts w:ascii="宋体" w:cs="宋体"/>
          <w:kern w:val="0"/>
          <w:szCs w:val="21"/>
        </w:rPr>
        <w:br/>
      </w:r>
      <w:r>
        <w:rPr>
          <w:rFonts w:ascii="宋体" w:cs="宋体"/>
          <w:kern w:val="0"/>
          <w:szCs w:val="21"/>
        </w:rPr>
        <w:t>实验中，用酒精和碎纸片燃烧给水加热，可通过水升高的温度来比较酒精和碎纸片放出的热量多少；</w:t>
      </w:r>
      <w:r>
        <w:rPr>
          <w:rFonts w:ascii="宋体" w:cs="宋体"/>
          <w:kern w:val="0"/>
          <w:szCs w:val="21"/>
        </w:rPr>
        <w:br/>
        <w:t>故答案为：</w:t>
      </w:r>
      <m:oMath>
        <m:r>
          <w:rPr>
            <w:rFonts w:ascii="Cambria Math" w:hAnsi="Cambria Math"/>
          </w:rPr>
          <m:t>(1)</m:t>
        </m:r>
      </m:oMath>
      <w:r>
        <w:rPr>
          <w:rFonts w:ascii="宋体" w:cs="宋体"/>
          <w:kern w:val="0"/>
          <w:szCs w:val="21"/>
        </w:rPr>
        <w:t>自下而上；</w:t>
      </w:r>
      <m:oMath>
        <m:r>
          <w:rPr>
            <w:rFonts w:ascii="Cambria Math" w:hAnsi="Cambria Math"/>
          </w:rPr>
          <m:t>(2)</m:t>
        </m:r>
      </m:oMath>
      <w:r>
        <w:rPr>
          <w:rFonts w:ascii="宋体" w:cs="宋体"/>
          <w:kern w:val="0"/>
          <w:szCs w:val="21"/>
        </w:rPr>
        <w:t>水升高的温度。</w:t>
      </w:r>
      <w:r>
        <w:rPr>
          <w:rFonts w:ascii="宋体" w:cs="宋体"/>
          <w:kern w:val="0"/>
          <w:szCs w:val="21"/>
        </w:rPr>
        <w:br/>
      </w:r>
      <m:oMath>
        <m:r>
          <w:rPr>
            <w:rFonts w:ascii="Cambria Math" w:hAnsi="Cambria Math"/>
          </w:rPr>
          <m:t>(1)</m:t>
        </m:r>
      </m:oMath>
      <w:r>
        <w:rPr>
          <w:rFonts w:ascii="宋体" w:cs="宋体"/>
          <w:kern w:val="0"/>
          <w:szCs w:val="21"/>
        </w:rPr>
        <w:t>实验时，需用酒精灯的外焰加热，所以要调整好铁圈的高度，然后根据温度计的使用规则固定好其位置；</w:t>
      </w:r>
      <w:r>
        <w:rPr>
          <w:rFonts w:ascii="宋体" w:cs="宋体"/>
          <w:kern w:val="0"/>
          <w:szCs w:val="21"/>
        </w:rPr>
        <w:br/>
      </w:r>
      <m:oMath>
        <m:r>
          <w:rPr>
            <w:rFonts w:ascii="Cambria Math" w:hAnsi="Cambria Math"/>
          </w:rPr>
          <m:t>(2)</m:t>
        </m:r>
      </m:oMath>
      <w:r>
        <w:rPr>
          <w:rFonts w:ascii="宋体" w:cs="宋体"/>
          <w:kern w:val="0"/>
          <w:szCs w:val="21"/>
        </w:rPr>
        <w:t>比较“酒精和碎纸片的热值大小关系”时，需要控制水的质量和初温相同；</w:t>
      </w:r>
      <w:r>
        <w:rPr>
          <w:rFonts w:ascii="宋体" w:cs="宋体"/>
          <w:kern w:val="0"/>
          <w:szCs w:val="21"/>
        </w:rPr>
        <w:br/>
      </w:r>
      <w:r>
        <w:rPr>
          <w:rFonts w:ascii="宋体" w:cs="宋体"/>
          <w:kern w:val="0"/>
          <w:szCs w:val="21"/>
        </w:rPr>
        <w:t>实验中通过水升高的温度来比较不同燃料放出热量的多少。</w:t>
      </w:r>
      <w:r>
        <w:rPr>
          <w:rFonts w:ascii="宋体" w:cs="宋体"/>
          <w:kern w:val="0"/>
          <w:szCs w:val="21"/>
        </w:rPr>
        <w:br/>
        <w:t>本题通过实验考查了学生对控制变量法和转换法的应用，同时考查了学生对实验情况的分析。</w:t>
      </w:r>
    </w:p>
    <w:p w14:paraId="4937BA3E"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200 </w:t>
      </w:r>
      <w:r>
        <w:rPr>
          <w:rFonts w:ascii="宋体" w:cs="宋体"/>
          <w:kern w:val="0"/>
          <w:szCs w:val="21"/>
        </w:rPr>
        <w:t>水</w:t>
      </w:r>
      <w:r>
        <w:rPr>
          <w:rFonts w:eastAsia="Times New Roman" w:hAnsi="Times New Roman"/>
          <w:kern w:val="0"/>
          <w:szCs w:val="21"/>
        </w:rPr>
        <w:t xml:space="preserve">  </w:t>
      </w:r>
      <w:r>
        <w:rPr>
          <w:rFonts w:ascii="宋体" w:cs="宋体"/>
          <w:kern w:val="0"/>
          <w:szCs w:val="21"/>
        </w:rPr>
        <w:t>发动机用水冷却</w:t>
      </w:r>
      <w:r>
        <w:rPr>
          <w:rFonts w:eastAsia="Times New Roman" w:hAnsi="Times New Roman"/>
          <w:kern w:val="0"/>
          <w:szCs w:val="21"/>
        </w:rPr>
        <w:t xml:space="preserve">  </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79F0A9FF"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根据比较不同物质吸热能力，要控制物质的质量相同，则食用油的质量应与水的质量相等，为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分析表中数据可知，用相同的加热器加热相同的时间，则两种物质吸收的热量相等，水的温度升高较慢，说明水的吸热能力较强。通常用水作为冷却剂，利用了水的比热容大。</w:t>
      </w:r>
      <w:r>
        <w:rPr>
          <w:rFonts w:ascii="宋体" w:cs="宋体"/>
          <w:kern w:val="0"/>
          <w:szCs w:val="21"/>
        </w:rPr>
        <w:br/>
      </w:r>
      <m:oMath>
        <m:r>
          <w:rPr>
            <w:rFonts w:ascii="Cambria Math" w:hAnsi="Cambria Math"/>
          </w:rPr>
          <m:t>(3)</m:t>
        </m:r>
      </m:oMath>
      <w:r>
        <w:rPr>
          <w:rFonts w:ascii="宋体" w:cs="宋体"/>
          <w:kern w:val="0"/>
          <w:szCs w:val="21"/>
        </w:rPr>
        <w:t>水吸收的热量为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由于实验用相同的加热器加热相同的时间，则两种物质吸收的热量相等，即该实验过程中食用油吸收的热量与水吸收的热量相等。</w:t>
      </w:r>
      <w:r>
        <w:rPr>
          <w:rFonts w:ascii="宋体" w:cs="宋体"/>
          <w:kern w:val="0"/>
          <w:szCs w:val="21"/>
        </w:rPr>
        <w:br/>
        <w:t>故答案为：</w:t>
      </w:r>
      <m:oMath>
        <m:r>
          <w:rPr>
            <w:rFonts w:ascii="Cambria Math" w:hAnsi="Cambria Math"/>
          </w:rPr>
          <m:t>(1)200</m:t>
        </m:r>
      </m:oMath>
      <w:r>
        <w:rPr>
          <w:rFonts w:ascii="宋体" w:cs="宋体"/>
          <w:kern w:val="0"/>
          <w:szCs w:val="21"/>
        </w:rPr>
        <w:t>；</w:t>
      </w:r>
      <m:oMath>
        <m:r>
          <w:rPr>
            <w:rFonts w:ascii="Cambria Math" w:hAnsi="Cambria Math"/>
          </w:rPr>
          <m:t>(2)</m:t>
        </m:r>
      </m:oMath>
      <w:r>
        <w:rPr>
          <w:rFonts w:ascii="宋体" w:cs="宋体"/>
          <w:kern w:val="0"/>
          <w:szCs w:val="21"/>
        </w:rPr>
        <w:t>水；发动机用水冷却；</w:t>
      </w:r>
      <m:oMath>
        <m:r>
          <w:rPr>
            <w:rFonts w:ascii="Cambria Math" w:hAnsi="Cambria Math"/>
          </w:rPr>
          <m:t>(3)8.4×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(2)</m:t>
        </m:r>
      </m:oMath>
      <w:r>
        <w:rPr>
          <w:rFonts w:ascii="宋体" w:cs="宋体"/>
          <w:kern w:val="0"/>
          <w:szCs w:val="21"/>
        </w:rPr>
        <w:t>根据比热容的概念和</w:t>
      </w:r>
      <m:oMath>
        <m:r>
          <w:rPr>
            <w:rFonts w:ascii="Cambria Math" w:hAnsi="Cambria Math"/>
          </w:rPr>
          <m:t>Q=cmΔt</m:t>
        </m:r>
      </m:oMath>
      <w:r>
        <w:rPr>
          <w:rFonts w:ascii="宋体" w:cs="宋体"/>
          <w:kern w:val="0"/>
          <w:szCs w:val="21"/>
        </w:rPr>
        <w:t>进行分析，即</w:t>
      </w:r>
      <m:oMath>
        <m:r>
          <w:rPr>
            <w:rFonts w:ascii="Cambria Math" w:hAnsi="Cambria Math"/>
          </w:rPr>
          <m:t>Δt</m:t>
        </m:r>
      </m:oMath>
      <w:r>
        <w:rPr>
          <w:rFonts w:ascii="宋体" w:cs="宋体"/>
          <w:kern w:val="0"/>
          <w:szCs w:val="21"/>
        </w:rPr>
        <w:t>和质量相等时，吸收的热量越多的物质，即吸热的能力强</w:t>
      </w:r>
      <m:oMath>
        <m:r>
          <w:rPr>
            <w:rFonts w:ascii="Cambria Math" w:hAnsi="Cambria Math"/>
          </w:rPr>
          <m:t>(</m:t>
        </m:r>
      </m:oMath>
      <w:r>
        <w:rPr>
          <w:rFonts w:ascii="宋体" w:cs="宋体"/>
          <w:kern w:val="0"/>
          <w:szCs w:val="21"/>
        </w:rPr>
        <w:t>比热容越大</w:t>
      </w:r>
      <m:oMath>
        <m:r>
          <w:rPr>
            <w:rFonts w:ascii="Cambria Math" w:hAnsi="Cambria Math"/>
          </w:rPr>
          <m:t>)</m:t>
        </m:r>
      </m:oMath>
      <w:r>
        <w:rPr>
          <w:rFonts w:ascii="宋体" w:cs="宋体"/>
          <w:kern w:val="0"/>
          <w:szCs w:val="21"/>
        </w:rPr>
        <w:t>；根据水作为冷却剂分析；</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Q=cmΔt</m:t>
        </m:r>
      </m:oMath>
      <w:r>
        <w:rPr>
          <w:rFonts w:ascii="宋体" w:cs="宋体"/>
          <w:kern w:val="0"/>
          <w:szCs w:val="21"/>
        </w:rPr>
        <w:t>进行计算。</w:t>
      </w:r>
      <w:r>
        <w:rPr>
          <w:rFonts w:ascii="宋体" w:cs="宋体"/>
          <w:kern w:val="0"/>
          <w:szCs w:val="21"/>
        </w:rPr>
        <w:br/>
      </w:r>
      <w:r>
        <w:rPr>
          <w:rFonts w:ascii="宋体" w:cs="宋体"/>
          <w:kern w:val="0"/>
          <w:szCs w:val="21"/>
        </w:rPr>
        <w:t>此题考查了我们对于实验数据的分析能力，我们要能够根据相关的实验数据得出我们需要的知识，并能够将这些知识应用于生活。</w:t>
      </w:r>
    </w:p>
    <w:p w14:paraId="20B694CC"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)=1.89×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木炭完全燃烧放出的热量：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木炭</m:t>
            </m:r>
          </m:sub>
        </m:sSub>
        <m:r>
          <w:rPr>
            <w:rFonts w:ascii="Cambria Math" w:hAnsi="Cambria Math"/>
          </w:rPr>
          <m:t>q=100×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kg×3.4×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J/kg=3.4×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火炉烧水的热效率：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1.89×</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3.4×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≈55.6%</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水吸收的热量为</w:t>
      </w:r>
      <m:oMath>
        <m:r>
          <w:rPr>
            <w:rFonts w:ascii="Cambria Math" w:hAnsi="Cambria Math"/>
          </w:rPr>
          <m:t>1.89×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围炉的加热效率为</w:t>
      </w:r>
      <m:oMath>
        <m:r>
          <w:rPr>
            <w:rFonts w:ascii="Cambria Math" w:hAnsi="Cambria Math"/>
          </w:rPr>
          <m:t>55.6%</m:t>
        </m:r>
      </m:oMath>
      <w:r>
        <w:rPr>
          <w:rFonts w:ascii="宋体" w:cs="宋体"/>
          <w:kern w:val="0"/>
          <w:szCs w:val="21"/>
        </w:rPr>
        <w:t>。</w:t>
      </w:r>
      <w:r>
        <w:rPr>
          <w:rFonts w:eastAsia="Times New Roman" w:hAnsi="Times New Roman"/>
          <w:kern w:val="0"/>
          <w:sz w:val="24"/>
          <w:szCs w:val="24"/>
        </w:rPr>
        <w:t> </w:t>
      </w:r>
    </w:p>
    <w:p w14:paraId="17772503"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由热量公式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可以求出水吸收的热量。</w:t>
      </w:r>
      <w:r>
        <w:rPr>
          <w:rFonts w:ascii="宋体" w:cs="宋体"/>
          <w:kern w:val="0"/>
          <w:szCs w:val="21"/>
        </w:rPr>
        <w:br/>
      </w:r>
      <m:oMath>
        <m:r>
          <w:rPr>
            <w:rFonts w:ascii="Cambria Math" w:hAnsi="Cambria Math"/>
          </w:rPr>
          <m:t>(2)</m:t>
        </m:r>
      </m:oMath>
      <w:r>
        <w:rPr>
          <w:rFonts w:ascii="宋体" w:cs="宋体"/>
          <w:kern w:val="0"/>
          <w:szCs w:val="21"/>
        </w:rPr>
        <w:t>由燃烧值公式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可以求出木炭完全燃烧释放的热量，由效率公式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求出该火炉烧水的热效率。</w:t>
      </w:r>
      <w:r>
        <w:rPr>
          <w:rFonts w:ascii="宋体" w:cs="宋体"/>
          <w:kern w:val="0"/>
          <w:szCs w:val="21"/>
        </w:rPr>
        <w:br/>
      </w:r>
      <w:r>
        <w:rPr>
          <w:rFonts w:ascii="宋体" w:cs="宋体"/>
          <w:kern w:val="0"/>
          <w:szCs w:val="21"/>
        </w:rPr>
        <w:t>本题考查了求水吸收的热量、火炉的效率，应用热量公式、效率公式即可正确解题。</w:t>
      </w:r>
    </w:p>
    <w:p w14:paraId="50D3A1D4"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证明：设沙子质量为</w:t>
      </w:r>
      <m:oMath>
        <m:sSub>
          <m:sSubPr>
            <m:ctrlPr>
              <w:rPr>
                <w:rFonts w:ascii="Cambria Math" w:hAnsi="Cambria Math"/>
              </w:rPr>
            </m:ctrlPr>
          </m:sSubPr>
          <m:e>
            <m:r>
              <w:rPr>
                <w:rFonts w:ascii="Cambria Math" w:hAnsi="Cambria Math"/>
              </w:rPr>
              <m:t>m</m:t>
            </m:r>
          </m:e>
          <m:sub>
            <m:r>
              <w:rPr>
                <w:rFonts w:ascii="Cambria Math" w:hAnsi="Cambria Math"/>
              </w:rPr>
              <m:t>沙</m:t>
            </m:r>
          </m:sub>
        </m:sSub>
      </m:oMath>
      <w:r>
        <w:rPr>
          <w:rFonts w:ascii="宋体" w:cs="宋体"/>
          <w:kern w:val="0"/>
          <w:szCs w:val="21"/>
        </w:rPr>
        <w:t>，水为</w:t>
      </w:r>
      <m:oMath>
        <m:sSub>
          <m:sSubPr>
            <m:ctrlPr>
              <w:rPr>
                <w:rFonts w:ascii="Cambria Math" w:hAnsi="Cambria Math"/>
              </w:rPr>
            </m:ctrlPr>
          </m:sSubPr>
          <m:e>
            <m:r>
              <w:rPr>
                <w:rFonts w:ascii="Cambria Math" w:hAnsi="Cambria Math"/>
              </w:rPr>
              <m:t>m</m:t>
            </m:r>
          </m:e>
          <m:sub>
            <m:r>
              <w:rPr>
                <w:rFonts w:ascii="Cambria Math" w:hAnsi="Cambria Math"/>
              </w:rPr>
              <m:t>水</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沙</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则：沙子升高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的热量：</w:t>
      </w:r>
      <m:oMath>
        <m:sSub>
          <m:sSubPr>
            <m:ctrlPr>
              <w:rPr>
                <w:rFonts w:ascii="Cambria Math" w:hAnsi="Cambria Math"/>
              </w:rPr>
            </m:ctrlPr>
          </m:sSubPr>
          <m:e>
            <m:r>
              <w:rPr>
                <w:rFonts w:ascii="Cambria Math" w:hAnsi="Cambria Math"/>
              </w:rPr>
              <m:t>Q</m:t>
            </m:r>
          </m:e>
          <m:sub>
            <m:r>
              <w:rPr>
                <w:rFonts w:ascii="Cambria Math" w:hAnsi="Cambria Math"/>
              </w:rPr>
              <m:t>沙</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沙</m:t>
            </m:r>
          </m:sub>
        </m:sSub>
        <m:sSub>
          <m:sSubPr>
            <m:ctrlPr>
              <w:rPr>
                <w:rFonts w:ascii="Cambria Math" w:hAnsi="Cambria Math"/>
              </w:rPr>
            </m:ctrlPr>
          </m:sSubPr>
          <m:e>
            <m:r>
              <w:rPr>
                <w:rFonts w:ascii="Cambria Math" w:hAnsi="Cambria Math"/>
              </w:rPr>
              <m:t>m</m:t>
            </m:r>
          </m:e>
          <m:sub>
            <m:r>
              <w:rPr>
                <w:rFonts w:ascii="Cambria Math" w:hAnsi="Cambria Math"/>
              </w:rPr>
              <m:t>沙</m:t>
            </m:r>
          </m:sub>
        </m:sSub>
        <m:r>
          <w:rPr>
            <w:rFonts w:ascii="Cambria Math" w:hAnsi="Cambria Math"/>
          </w:rPr>
          <m:t>△t=C</m:t>
        </m:r>
        <m:sSub>
          <m:sSubPr>
            <m:ctrlPr>
              <w:rPr>
                <w:rFonts w:ascii="Cambria Math" w:hAnsi="Cambria Math"/>
              </w:rPr>
            </m:ctrlPr>
          </m:sSubPr>
          <m:e>
            <m:r>
              <w:rPr>
                <w:rFonts w:ascii="Cambria Math" w:hAnsi="Cambria Math"/>
              </w:rPr>
              <m:t>m</m:t>
            </m:r>
          </m:e>
          <m:sub>
            <m:r>
              <w:rPr>
                <w:rFonts w:ascii="Cambria Math" w:hAnsi="Cambria Math"/>
              </w:rPr>
              <m:t>沙</m:t>
            </m:r>
          </m:sub>
        </m:sSub>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水升高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的热量：</w:t>
      </w:r>
      <m:oMath>
        <m:sSub>
          <m:sSubPr>
            <m:ctrlPr>
              <w:rPr>
                <w:rFonts w:ascii="Cambria Math" w:hAnsi="Cambria Math"/>
              </w:rPr>
            </m:ctrlPr>
          </m:sSubPr>
          <m:e>
            <m:r>
              <w:rPr>
                <w:rFonts w:ascii="Cambria Math" w:hAnsi="Cambria Math"/>
              </w:rPr>
              <m:t>Q</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湿沙子升高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的热量：</w:t>
      </w:r>
      <m:oMath>
        <m:sSub>
          <m:sSubPr>
            <m:ctrlPr>
              <w:rPr>
                <w:rFonts w:ascii="Cambria Math" w:hAnsi="Cambria Math"/>
              </w:rPr>
            </m:ctrlPr>
          </m:sSubPr>
          <m:e>
            <m:r>
              <w:rPr>
                <w:rFonts w:ascii="Cambria Math" w:hAnsi="Cambria Math"/>
              </w:rPr>
              <m:t>Q</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沙</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湿沙子的比热容：</w:t>
      </w: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总</m:t>
                </m:r>
              </m:sub>
            </m:sSub>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沙</m:t>
                </m:r>
              </m:sub>
            </m:sSub>
            <m:r>
              <w:rPr>
                <w:rFonts w:ascii="Cambria Math" w:hAnsi="Cambria Math"/>
                <w:sz w:val="24"/>
                <w:szCs w:val="24"/>
              </w:rPr>
              <m:t>)Δt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r>
              <w:rPr>
                <w:rFonts w:ascii="Cambria Math" w:hAnsi="Cambria Math"/>
                <w:sz w:val="24"/>
                <w:szCs w:val="24"/>
              </w:rPr>
              <m:t>Δt+</m:t>
            </m:r>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沙</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沙</m:t>
                </m:r>
              </m:sub>
            </m:sSub>
            <m:r>
              <w:rPr>
                <w:rFonts w:ascii="Cambria Math" w:hAnsi="Cambria Math"/>
                <w:sz w:val="24"/>
                <w:szCs w:val="24"/>
              </w:rPr>
              <m:t>Δt</m:t>
            </m:r>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沙</m:t>
                </m:r>
              </m:sub>
            </m:sSub>
            <m:r>
              <w:rPr>
                <w:rFonts w:ascii="Cambria Math" w:hAnsi="Cambria Math"/>
                <w:sz w:val="24"/>
                <w:szCs w:val="24"/>
              </w:rPr>
              <m:t>)Δt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r>
              <w:rPr>
                <w:rFonts w:ascii="Cambria Math" w:hAnsi="Cambria Math"/>
                <w:sz w:val="24"/>
                <w:szCs w:val="24"/>
              </w:rPr>
              <m:t>mΔt+</m:t>
            </m:r>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沙</m:t>
                </m:r>
              </m:sub>
            </m:sSub>
            <m:r>
              <w:rPr>
                <w:rFonts w:ascii="Cambria Math" w:hAnsi="Cambria Math"/>
                <w:sz w:val="24"/>
                <w:szCs w:val="24"/>
              </w:rPr>
              <m:t>mΔt</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砂</m:t>
            </m:r>
          </m:sub>
        </m:sSub>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湿沙子的比热容：</w:t>
      </w:r>
      <m:oMath>
        <m:r>
          <w:rPr>
            <w:rFonts w:ascii="Cambria Math" w:hAnsi="Cambria Math"/>
          </w:rPr>
          <m:t>c=</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砂</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+0.92×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)=2.56×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湿沙吸收的热量：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湿沙</m:t>
            </m:r>
          </m:sub>
        </m:sSub>
        <m:r>
          <w:rPr>
            <w:rFonts w:ascii="Cambria Math" w:hAnsi="Cambria Math"/>
          </w:rPr>
          <m:t>mΔt=2.56×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)×100kg×</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=2.56×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见解答；</w:t>
      </w:r>
      <w:r>
        <w:rPr>
          <w:rFonts w:ascii="宋体" w:cs="宋体"/>
          <w:kern w:val="0"/>
          <w:szCs w:val="21"/>
        </w:rPr>
        <w:br/>
      </w:r>
      <m:oMath>
        <m:r>
          <w:rPr>
            <w:rFonts w:ascii="Cambria Math" w:hAnsi="Cambria Math"/>
          </w:rPr>
          <m:t>(2)</m:t>
        </m:r>
      </m:oMath>
      <w:r>
        <w:rPr>
          <w:rFonts w:ascii="宋体" w:cs="宋体"/>
          <w:kern w:val="0"/>
          <w:szCs w:val="21"/>
        </w:rPr>
        <w:t>若湿沙子的总质量为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需要吸收的热量是</w:t>
      </w:r>
      <m:oMath>
        <m:r>
          <w:rPr>
            <w:rFonts w:ascii="Cambria Math" w:hAnsi="Cambria Math"/>
          </w:rPr>
          <m:t>2.56×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61F435A1"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单位质量的某种物质温度升高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所吸收的热量叫做这种物质的比热容。</w:t>
      </w:r>
      <w:r>
        <w:rPr>
          <w:rFonts w:ascii="宋体" w:cs="宋体"/>
          <w:kern w:val="0"/>
          <w:szCs w:val="21"/>
        </w:rPr>
        <w:br/>
      </w:r>
      <w:r>
        <w:rPr>
          <w:rFonts w:ascii="宋体" w:cs="宋体"/>
          <w:kern w:val="0"/>
          <w:szCs w:val="21"/>
        </w:rPr>
        <w:t>根据公式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及其变形公式可表示湿沙子比热容；</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c=</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砂</m:t>
            </m:r>
          </m:sub>
        </m:sSub>
        <m:r>
          <w:rPr>
            <w:rFonts w:ascii="Cambria Math" w:hAnsi="Cambria Math"/>
          </w:rPr>
          <m:t>)</m:t>
        </m:r>
      </m:oMath>
      <w:r>
        <w:rPr>
          <w:rFonts w:ascii="宋体" w:cs="宋体"/>
          <w:kern w:val="0"/>
          <w:szCs w:val="21"/>
        </w:rPr>
        <w:t>算出湿沙子的比热容。</w:t>
      </w:r>
      <w:r>
        <w:rPr>
          <w:rFonts w:ascii="宋体" w:cs="宋体"/>
          <w:kern w:val="0"/>
          <w:szCs w:val="21"/>
        </w:rPr>
        <w:br/>
      </w:r>
      <w:r>
        <w:rPr>
          <w:rFonts w:ascii="宋体" w:cs="宋体"/>
          <w:kern w:val="0"/>
          <w:szCs w:val="21"/>
        </w:rPr>
        <w:lastRenderedPageBreak/>
        <w:t>本题考查了热量公式的应用明确湿沙子吸收的热量等于水吸收的热量加上干沙子吸收的热量是解决此题的关键。</w:t>
      </w:r>
    </w:p>
    <w:p w14:paraId="70BA45BD" w14:textId="77777777" w:rsidR="002967BA"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由热量公式可知，早饭摄入</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淀粉，获得的热量为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sSub>
          <m:sSubPr>
            <m:ctrlPr>
              <w:rPr>
                <w:rFonts w:ascii="Cambria Math" w:hAnsi="Cambria Math"/>
              </w:rPr>
            </m:ctrlPr>
          </m:sSubPr>
          <m:e>
            <m:r>
              <w:rPr>
                <w:rFonts w:ascii="Cambria Math" w:hAnsi="Cambria Math"/>
              </w:rPr>
              <m:t>q</m:t>
            </m:r>
          </m:e>
          <m:sub>
            <m:r>
              <w:rPr>
                <w:rFonts w:ascii="Cambria Math" w:hAnsi="Cambria Math"/>
              </w:rPr>
              <m:t>淀粉</m:t>
            </m:r>
          </m:sub>
        </m:sSub>
        <m:r>
          <w:rPr>
            <w:rFonts w:ascii="Cambria Math" w:hAnsi="Cambria Math"/>
          </w:rPr>
          <m:t>=50g×1.72×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J/g=8.6×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摄入</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蛋白质，获得的热量为：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sSub>
          <m:sSubPr>
            <m:ctrlPr>
              <w:rPr>
                <w:rFonts w:ascii="Cambria Math" w:hAnsi="Cambria Math"/>
              </w:rPr>
            </m:ctrlPr>
          </m:sSubPr>
          <m:e>
            <m:r>
              <w:rPr>
                <w:rFonts w:ascii="Cambria Math" w:hAnsi="Cambria Math"/>
              </w:rPr>
              <m:t>q</m:t>
            </m:r>
          </m:e>
          <m:sub>
            <m:r>
              <w:rPr>
                <w:rFonts w:ascii="Cambria Math" w:hAnsi="Cambria Math"/>
              </w:rPr>
              <m:t>蛋白质</m:t>
            </m:r>
          </m:sub>
        </m:sSub>
        <m:r>
          <w:rPr>
            <w:rFonts w:ascii="Cambria Math" w:hAnsi="Cambria Math"/>
          </w:rPr>
          <m:t>=10g×1.76×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J/g=1.76×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早饭获得的热量为：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=8.6×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J+1.76×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J=1.036×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通常午餐的热量要占一天总量的</w:t>
      </w:r>
      <m:oMath>
        <m:r>
          <w:rPr>
            <w:rFonts w:ascii="Cambria Math" w:hAnsi="Cambria Math"/>
          </w:rPr>
          <m:t>40%</m:t>
        </m:r>
      </m:oMath>
      <w:r>
        <w:rPr>
          <w:rFonts w:ascii="宋体" w:cs="宋体"/>
          <w:kern w:val="0"/>
          <w:szCs w:val="21"/>
        </w:rPr>
        <w:t>，则午餐需要获得的热量为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3</m:t>
            </m:r>
          </m:sub>
        </m:sSub>
        <m:r>
          <w:rPr>
            <w:rFonts w:ascii="Cambria Math" w:hAnsi="Cambria Math"/>
          </w:rPr>
          <m:t>=40%Q=40%×1.0×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的米饭</w:t>
      </w:r>
      <m:oMath>
        <m:r>
          <w:rPr>
            <w:rFonts w:ascii="Cambria Math" w:hAnsi="Cambria Math"/>
          </w:rPr>
          <m:t>(</m:t>
        </m:r>
      </m:oMath>
      <w:r>
        <w:rPr>
          <w:rFonts w:ascii="宋体" w:cs="宋体"/>
          <w:kern w:val="0"/>
          <w:szCs w:val="21"/>
        </w:rPr>
        <w:t>淀粉</w:t>
      </w:r>
      <m:oMath>
        <m:r>
          <w:rPr>
            <w:rFonts w:ascii="Cambria Math" w:hAnsi="Cambria Math"/>
          </w:rPr>
          <m:t>)</m:t>
        </m:r>
      </m:oMath>
      <w:r>
        <w:rPr>
          <w:rFonts w:ascii="宋体" w:cs="宋体"/>
          <w:kern w:val="0"/>
          <w:szCs w:val="21"/>
        </w:rPr>
        <w:t>提供的热量为：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m:t>
            </m:r>
          </m:sub>
        </m:sSub>
        <m:sSub>
          <m:sSubPr>
            <m:ctrlPr>
              <w:rPr>
                <w:rFonts w:ascii="Cambria Math" w:hAnsi="Cambria Math"/>
              </w:rPr>
            </m:ctrlPr>
          </m:sSubPr>
          <m:e>
            <m:r>
              <w:rPr>
                <w:rFonts w:ascii="Cambria Math" w:hAnsi="Cambria Math"/>
              </w:rPr>
              <m:t>q</m:t>
            </m:r>
          </m:e>
          <m:sub>
            <m:r>
              <w:rPr>
                <w:rFonts w:ascii="Cambria Math" w:hAnsi="Cambria Math"/>
              </w:rPr>
              <m:t>淀粉</m:t>
            </m:r>
          </m:sub>
        </m:sSub>
        <m:r>
          <w:rPr>
            <w:rFonts w:ascii="Cambria Math" w:hAnsi="Cambria Math"/>
          </w:rPr>
          <m:t>=150g×1.72×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J/g=2.58×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则还需要获得的热量为：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脂肪</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4</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J-2.58×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J=1.42×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sSub>
          <m:sSubPr>
            <m:ctrlPr>
              <w:rPr>
                <w:rFonts w:ascii="Cambria Math" w:hAnsi="Cambria Math"/>
              </w:rPr>
            </m:ctrlPr>
          </m:sSubPr>
          <m:e>
            <m:r>
              <w:rPr>
                <w:rFonts w:ascii="Cambria Math" w:hAnsi="Cambria Math"/>
              </w:rPr>
              <m:t>m</m:t>
            </m:r>
          </m:e>
          <m:sub>
            <m:r>
              <w:rPr>
                <w:rFonts w:ascii="Cambria Math" w:hAnsi="Cambria Math"/>
              </w:rPr>
              <m:t>脂肪</m:t>
            </m:r>
          </m:sub>
        </m:sSub>
        <m:sSub>
          <m:sSubPr>
            <m:ctrlPr>
              <w:rPr>
                <w:rFonts w:ascii="Cambria Math" w:hAnsi="Cambria Math"/>
              </w:rPr>
            </m:ctrlPr>
          </m:sSubPr>
          <m:e>
            <m:r>
              <w:rPr>
                <w:rFonts w:ascii="Cambria Math" w:hAnsi="Cambria Math"/>
              </w:rPr>
              <m:t>q</m:t>
            </m:r>
          </m:e>
          <m:sub>
            <m:r>
              <w:rPr>
                <w:rFonts w:ascii="Cambria Math" w:hAnsi="Cambria Math"/>
              </w:rPr>
              <m:t>脂肪</m:t>
            </m:r>
          </m:sub>
        </m:sSub>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m</m:t>
            </m:r>
          </m:e>
          <m:sub>
            <m:r>
              <w:rPr>
                <w:rFonts w:ascii="Cambria Math" w:hAnsi="Cambria Math"/>
              </w:rPr>
              <m:t>脂肪</m:t>
            </m:r>
          </m:sub>
        </m:sSub>
        <m:r>
          <w:rPr>
            <w:rFonts w:ascii="Cambria Math" w:hAnsi="Cambria Math"/>
          </w:rPr>
          <m:t>≈36g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多余的热量为：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5</m:t>
            </m:r>
          </m:sub>
        </m:sSub>
        <m:sSub>
          <m:sSubPr>
            <m:ctrlPr>
              <w:rPr>
                <w:rFonts w:ascii="Cambria Math" w:hAnsi="Cambria Math"/>
              </w:rPr>
            </m:ctrlPr>
          </m:sSubPr>
          <m:e>
            <m:r>
              <w:rPr>
                <w:rFonts w:ascii="Cambria Math" w:hAnsi="Cambria Math"/>
              </w:rPr>
              <m:t>q</m:t>
            </m:r>
          </m:e>
          <m:sub>
            <m:r>
              <w:rPr>
                <w:rFonts w:ascii="Cambria Math" w:hAnsi="Cambria Math"/>
              </w:rPr>
              <m:t>脂肪</m:t>
            </m:r>
          </m:sub>
        </m:sSub>
        <m:r>
          <w:rPr>
            <w:rFonts w:ascii="Cambria Math" w:hAnsi="Cambria Math"/>
          </w:rPr>
          <m:t>=5g×3.91×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J/g=1.955×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由表格数据可知，打羽毛球消耗多余的热量需要的时间为：</w:t>
      </w:r>
      <w:r>
        <w:rPr>
          <w:rFonts w:ascii="宋体" w:cs="宋体"/>
          <w:kern w:val="0"/>
          <w:szCs w:val="21"/>
        </w:rPr>
        <w:br/>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5</m:t>
                </m:r>
              </m:sub>
            </m:sSub>
          </m:num>
          <m:den>
            <m:r>
              <w:rPr>
                <w:rFonts w:ascii="Cambria Math" w:hAnsi="Cambria Math"/>
                <w:sz w:val="24"/>
                <w:szCs w:val="24"/>
              </w:rPr>
              <m:t>3.8×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den>
        </m:f>
        <m:r>
          <w:rPr>
            <w:rFonts w:ascii="Cambria Math" w:hAnsi="Cambria Math"/>
          </w:rPr>
          <m:t>×15</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1.955×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den>
        </m:f>
        <m:r>
          <w:rPr>
            <w:rFonts w:ascii="Cambria Math" w:hAnsi="Cambria Math"/>
          </w:rPr>
          <m:t>×15</m:t>
        </m:r>
        <m:r>
          <m:rPr>
            <m:sty m:val="p"/>
          </m:rPr>
          <w:rPr>
            <w:rFonts w:ascii="Cambria Math" w:hAnsi="Cambria Math"/>
          </w:rPr>
          <m:t>min</m:t>
        </m:r>
        <m:r>
          <w:rPr>
            <w:rFonts w:ascii="Cambria Math" w:hAnsi="Cambria Math"/>
          </w:rPr>
          <m:t>≈77</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某男同学早饭摄入</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淀粉和</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蛋白质，获得的热量是</w:t>
      </w:r>
      <m:oMath>
        <m:r>
          <w:rPr>
            <w:rFonts w:ascii="Cambria Math" w:hAnsi="Cambria Math"/>
          </w:rPr>
          <m:t>1.036×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还需要摄入</w:t>
      </w:r>
      <w:r>
        <w:rPr>
          <w:rFonts w:eastAsia="Times New Roman" w:hAnsi="Times New Roman"/>
          <w:kern w:val="0"/>
          <w:szCs w:val="21"/>
        </w:rPr>
        <w:t>36</w:t>
      </w:r>
      <w:r>
        <w:rPr>
          <w:rFonts w:eastAsia="Times New Roman" w:hAnsi="Times New Roman"/>
          <w:i/>
          <w:iCs/>
          <w:kern w:val="0"/>
          <w:szCs w:val="21"/>
        </w:rPr>
        <w:t>g</w:t>
      </w:r>
      <w:r>
        <w:rPr>
          <w:rFonts w:ascii="宋体" w:cs="宋体"/>
          <w:kern w:val="0"/>
          <w:szCs w:val="21"/>
        </w:rPr>
        <w:t>的脂肪；</w:t>
      </w:r>
      <w:r>
        <w:rPr>
          <w:rFonts w:ascii="宋体" w:cs="宋体"/>
          <w:kern w:val="0"/>
          <w:szCs w:val="21"/>
        </w:rPr>
        <w:br/>
      </w:r>
      <m:oMath>
        <m:r>
          <w:rPr>
            <w:rFonts w:ascii="Cambria Math" w:hAnsi="Cambria Math"/>
          </w:rPr>
          <m:t>(3)</m:t>
        </m:r>
      </m:oMath>
      <w:r>
        <w:rPr>
          <w:rFonts w:ascii="宋体" w:cs="宋体"/>
          <w:kern w:val="0"/>
          <w:szCs w:val="21"/>
        </w:rPr>
        <w:t>若该同学今天多摄入了</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脂肪，通过打羽毛球来消耗多余的热量需要</w:t>
      </w:r>
      <m:oMath>
        <m:r>
          <w:rPr>
            <w:rFonts w:ascii="Cambria Math" w:hAnsi="Cambria Math"/>
          </w:rPr>
          <m:t>77</m:t>
        </m:r>
        <m:r>
          <m:rPr>
            <m:sty m:val="p"/>
          </m:rPr>
          <w:rPr>
            <w:rFonts w:ascii="Cambria Math" w:hAnsi="Cambria Math"/>
          </w:rPr>
          <m:t>min</m:t>
        </m:r>
      </m:oMath>
      <w:r>
        <w:rPr>
          <w:rFonts w:ascii="宋体" w:cs="宋体"/>
          <w:kern w:val="0"/>
          <w:szCs w:val="21"/>
        </w:rPr>
        <w:t>。</w:t>
      </w:r>
      <w:r>
        <w:rPr>
          <w:rFonts w:eastAsia="Times New Roman" w:hAnsi="Times New Roman"/>
          <w:kern w:val="0"/>
          <w:sz w:val="24"/>
          <w:szCs w:val="24"/>
        </w:rPr>
        <w:t> </w:t>
      </w:r>
    </w:p>
    <w:p w14:paraId="35126536" w14:textId="77777777" w:rsidR="002967BA"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Q=mq</m:t>
        </m:r>
      </m:oMath>
      <w:r>
        <w:rPr>
          <w:rFonts w:ascii="宋体" w:cs="宋体"/>
          <w:kern w:val="0"/>
          <w:szCs w:val="21"/>
        </w:rPr>
        <w:t>分别求出摄入</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淀粉和</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蛋白质获得的热量，问题即可解决；</w:t>
      </w:r>
      <w:r>
        <w:rPr>
          <w:rFonts w:ascii="宋体" w:cs="宋体"/>
          <w:kern w:val="0"/>
          <w:szCs w:val="21"/>
        </w:rPr>
        <w:br/>
      </w:r>
      <m:oMath>
        <m:r>
          <w:rPr>
            <w:rFonts w:ascii="Cambria Math" w:hAnsi="Cambria Math"/>
          </w:rPr>
          <m:t>(2)</m:t>
        </m:r>
      </m:oMath>
      <w:r>
        <w:rPr>
          <w:rFonts w:ascii="宋体" w:cs="宋体"/>
          <w:kern w:val="0"/>
          <w:szCs w:val="21"/>
        </w:rPr>
        <w:t>由午餐的热量要占一天总量的</w:t>
      </w:r>
      <m:oMath>
        <m:r>
          <w:rPr>
            <w:rFonts w:ascii="Cambria Math" w:hAnsi="Cambria Math"/>
          </w:rPr>
          <m:t>40%</m:t>
        </m:r>
      </m:oMath>
      <w:r>
        <w:rPr>
          <w:rFonts w:ascii="宋体" w:cs="宋体"/>
          <w:kern w:val="0"/>
          <w:szCs w:val="21"/>
        </w:rPr>
        <w:t>求得午餐需要获得的热量，再求出</w:t>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的米饭</w:t>
      </w:r>
      <m:oMath>
        <m:r>
          <w:rPr>
            <w:rFonts w:ascii="Cambria Math" w:hAnsi="Cambria Math"/>
          </w:rPr>
          <m:t>(</m:t>
        </m:r>
      </m:oMath>
      <w:r>
        <w:rPr>
          <w:rFonts w:ascii="宋体" w:cs="宋体"/>
          <w:kern w:val="0"/>
          <w:szCs w:val="21"/>
        </w:rPr>
        <w:t>淀粉</w:t>
      </w:r>
      <m:oMath>
        <m:r>
          <w:rPr>
            <w:rFonts w:ascii="Cambria Math" w:hAnsi="Cambria Math"/>
          </w:rPr>
          <m:t>)</m:t>
        </m:r>
      </m:oMath>
      <w:r>
        <w:rPr>
          <w:rFonts w:ascii="宋体" w:cs="宋体"/>
          <w:kern w:val="0"/>
          <w:szCs w:val="21"/>
        </w:rPr>
        <w:t>提供的热量，即可得到摄入脂肪的热量，然后利用</w:t>
      </w:r>
      <m:oMath>
        <m:r>
          <w:rPr>
            <w:rFonts w:ascii="Cambria Math" w:hAnsi="Cambria Math"/>
          </w:rPr>
          <m:t>Q=mq</m:t>
        </m:r>
      </m:oMath>
      <w:r>
        <w:rPr>
          <w:rFonts w:ascii="宋体" w:cs="宋体"/>
          <w:kern w:val="0"/>
          <w:szCs w:val="21"/>
        </w:rPr>
        <w:t>计算需要摄入脂肪的质量；</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Q=mq</m:t>
        </m:r>
      </m:oMath>
      <w:r>
        <w:rPr>
          <w:rFonts w:ascii="宋体" w:cs="宋体"/>
          <w:kern w:val="0"/>
          <w:szCs w:val="21"/>
        </w:rPr>
        <w:t>求出多摄入</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脂肪的热量，再根据表</w:t>
      </w:r>
      <w:r>
        <w:rPr>
          <w:rFonts w:eastAsia="Times New Roman" w:hAnsi="Times New Roman"/>
          <w:kern w:val="0"/>
          <w:szCs w:val="21"/>
        </w:rPr>
        <w:t>3</w:t>
      </w:r>
      <w:r>
        <w:rPr>
          <w:rFonts w:ascii="宋体" w:cs="宋体"/>
          <w:kern w:val="0"/>
          <w:szCs w:val="21"/>
        </w:rPr>
        <w:t>中的数据计算通过打羽毛球来消耗多余的热量需要</w:t>
      </w:r>
      <w:r>
        <w:rPr>
          <w:rFonts w:ascii="宋体" w:cs="宋体"/>
          <w:kern w:val="0"/>
          <w:szCs w:val="21"/>
        </w:rPr>
        <w:lastRenderedPageBreak/>
        <w:t>的时间。</w:t>
      </w:r>
      <w:r>
        <w:rPr>
          <w:rFonts w:ascii="宋体" w:cs="宋体"/>
          <w:kern w:val="0"/>
          <w:szCs w:val="21"/>
        </w:rPr>
        <w:br/>
      </w:r>
      <w:r>
        <w:rPr>
          <w:rFonts w:ascii="宋体" w:cs="宋体"/>
          <w:kern w:val="0"/>
          <w:szCs w:val="21"/>
        </w:rPr>
        <w:t>本题考查了放热公式的应用，熟练公式是解题的关键。</w:t>
      </w:r>
    </w:p>
    <w:sectPr w:rsidR="002967BA" w:rsidSect="00AC1539">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A7DF" w14:textId="77777777" w:rsidR="00112AE5" w:rsidRDefault="00112AE5">
      <w:pPr>
        <w:rPr>
          <w:rFonts w:hint="eastAsia"/>
        </w:rPr>
      </w:pPr>
      <w:r>
        <w:separator/>
      </w:r>
    </w:p>
  </w:endnote>
  <w:endnote w:type="continuationSeparator" w:id="0">
    <w:p w14:paraId="06EDD7D6" w14:textId="77777777" w:rsidR="00112AE5" w:rsidRDefault="00112A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8E80" w14:textId="44A3049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E4471">
      <w:rPr>
        <w:rFonts w:hint="eastAsia"/>
        <w:noProof/>
      </w:rPr>
      <w:instrText>8</w:instrText>
    </w:r>
    <w:r>
      <w:fldChar w:fldCharType="end"/>
    </w:r>
    <w:r>
      <w:instrText xml:space="preserve"> </w:instrText>
    </w:r>
    <w:r>
      <w:fldChar w:fldCharType="separate"/>
    </w:r>
    <w:r w:rsidR="004E4471">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E4471">
      <w:rPr>
        <w:rFonts w:hint="eastAsia"/>
        <w:noProof/>
      </w:rPr>
      <w:instrText>15</w:instrText>
    </w:r>
    <w:r>
      <w:fldChar w:fldCharType="end"/>
    </w:r>
    <w:r>
      <w:instrText xml:space="preserve"> </w:instrText>
    </w:r>
    <w:r>
      <w:fldChar w:fldCharType="separate"/>
    </w:r>
    <w:r w:rsidR="004E4471">
      <w:rPr>
        <w:rFonts w:hint="eastAsia"/>
        <w:noProof/>
      </w:rPr>
      <w:t>15</w:t>
    </w:r>
    <w:r>
      <w:fldChar w:fldCharType="end"/>
    </w:r>
    <w:r>
      <w:rPr>
        <w:rFonts w:hint="eastAsia"/>
      </w:rPr>
      <w:t>页</w:t>
    </w:r>
  </w:p>
  <w:p w14:paraId="3EAAB41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66669" w14:textId="77777777" w:rsidR="00112AE5" w:rsidRDefault="00112AE5">
      <w:pPr>
        <w:rPr>
          <w:rFonts w:hint="eastAsia"/>
        </w:rPr>
      </w:pPr>
      <w:r>
        <w:separator/>
      </w:r>
    </w:p>
  </w:footnote>
  <w:footnote w:type="continuationSeparator" w:id="0">
    <w:p w14:paraId="19F2D27C" w14:textId="77777777" w:rsidR="00112AE5" w:rsidRDefault="00112AE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2542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12AE5"/>
    <w:rsid w:val="00151D4A"/>
    <w:rsid w:val="002967BA"/>
    <w:rsid w:val="004E4471"/>
    <w:rsid w:val="0094729D"/>
    <w:rsid w:val="009D662E"/>
    <w:rsid w:val="00AC1539"/>
    <w:rsid w:val="00B53878"/>
    <w:rsid w:val="00BC4DC9"/>
    <w:rsid w:val="00C70944"/>
    <w:rsid w:val="00C841D7"/>
    <w:rsid w:val="00DE1F19"/>
    <w:rsid w:val="00E955A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DDF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db8b2097-dcd6-44eb-b1d3-b7aa84c08f85;3f821d3c6-5fd0-4794-aca4-2601d60d94bd,e0f6cf8ff-f310-44bc-9e72-577a649df7f7,25b29fbce-331c-4169-89e8-ae8a7deba02f,2cf78ca47-e46d-42c7-8494-f6ad5bb4f22d,b80860b81-c67e-425f-88ea-268ef2c6bddc,ed59f3414-3bd6-4cdd-b5e7-6555427df3c2,c65780cc5-011c-45f7-824e-6cebe885b571,8ef03b95e-9df9-49ee-a931-46fbc2f24ccd,9c88f57b9-9341-463c-9321-567525590884,f280b6b5b-5dc6-4a3e-bba2-721acc692e3c,d5f98ac42-ec5e-4f1c-9269-4e73d10a89fb,3fe07a013-39e5-4eb0-bc6f-e6d6968014e2,d84343003-01a5-4f94-a269-38337030be31,8b95e4788-7e7f-4225-83ce-9e67fe04daa5,04c7396d8-fbae-4f9a-9b08-be8efa9f27f8,d799bde4d-22dd-411e-9ac9-2f35c52da1c1,c27719ac9-001e-4cc9-b2d5-d7a396dbb977,de590867b-119e-4d60-87fe-fde3e473a4e7,712994b7f-ad1c-4772-900f-dbfd213a881d,f9f9de02f-88e3-4c7b-a059-e9b852b09ac6,f7d427f25-44d0-49a5-ae65-2a0398403063,9d13d48a1-f822-44bc-b0af-dae8bbc74d3c,f908fc192-45f5-42fa-a97e-f9e921523852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2336-28A0-47DA-AEDB-50AB0DC0F19C}">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1558</Words>
  <Characters>8884</Characters>
  <Application>Microsoft Office Word</Application>
  <DocSecurity>0</DocSecurity>
  <Lines>74</Lines>
  <Paragraphs>20</Paragraphs>
  <ScaleCrop>false</ScaleCrop>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