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27B8" w:rsidRPr="001E2AC0" w:rsidRDefault="007E5745" w:rsidP="008627B8">
      <w:pPr>
        <w:jc w:val="center"/>
        <w:rPr>
          <w:rFonts w:eastAsia="黑体"/>
          <w:sz w:val="44"/>
          <w:szCs w:val="44"/>
        </w:rPr>
      </w:pPr>
      <w:r w:rsidRPr="001E2AC0">
        <w:rPr>
          <w:rFonts w:eastAsia="黑体" w:hint="eastAsia"/>
          <w:sz w:val="44"/>
          <w:szCs w:val="44"/>
        </w:rPr>
        <w:t>5.3</w:t>
      </w:r>
      <w:r w:rsidRPr="001E2AC0">
        <w:rPr>
          <w:rFonts w:eastAsia="黑体" w:hint="eastAsia"/>
          <w:sz w:val="44"/>
          <w:szCs w:val="44"/>
        </w:rPr>
        <w:t>科学探究：物质的密度</w:t>
      </w:r>
      <w:r>
        <w:rPr>
          <w:rFonts w:eastAsia="黑体" w:hint="eastAsia"/>
          <w:sz w:val="44"/>
          <w:szCs w:val="44"/>
        </w:rPr>
        <w:t xml:space="preserve"> </w:t>
      </w:r>
      <w:r w:rsidRPr="001E2AC0">
        <w:rPr>
          <w:rFonts w:eastAsia="黑体" w:hint="eastAsia"/>
          <w:sz w:val="44"/>
          <w:szCs w:val="44"/>
        </w:rPr>
        <w:t>培优练习</w:t>
      </w:r>
    </w:p>
    <w:p w:rsidR="00891197" w:rsidRPr="001E2AC0" w:rsidRDefault="007E5745" w:rsidP="00891197">
      <w:pPr>
        <w:spacing w:line="360" w:lineRule="auto"/>
        <w:rPr>
          <w:rFonts w:eastAsia="黑体"/>
          <w:szCs w:val="21"/>
        </w:rPr>
      </w:pPr>
      <w:r w:rsidRPr="001E2AC0">
        <w:rPr>
          <w:rFonts w:eastAsia="黑体" w:hint="eastAsia"/>
          <w:szCs w:val="21"/>
        </w:rPr>
        <w:t>一、选择题</w:t>
      </w:r>
      <w:r w:rsidR="00D9797A" w:rsidRPr="001E2AC0">
        <w:rPr>
          <w:rFonts w:eastAsia="黑体" w:hint="eastAsia"/>
          <w:szCs w:val="21"/>
        </w:rPr>
        <w:t xml:space="preserve"> 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1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铜的密度是</w:t>
      </w:r>
      <w:r>
        <w:rPr>
          <w:rFonts w:eastAsia="黑体"/>
        </w:rPr>
        <w:object w:dxaOrig="1260" w:dyaOrig="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63pt;height:17.4pt" o:ole="">
            <v:imagedata r:id="rId4" o:title="eqIddcf453aa073e478da37c05cb841c0537"/>
          </v:shape>
          <o:OLEObject Type="Embed" ProgID="Equation.DSMT4" ShapeID="_x0000_i1025" DrawAspect="Content" ObjectID="_1726768901" r:id="rId5"/>
        </w:object>
      </w:r>
      <w:r w:rsidRPr="001E2AC0">
        <w:rPr>
          <w:rFonts w:ascii="宋体" w:eastAsia="黑体" w:hAnsi="宋体" w:cs="宋体"/>
        </w:rPr>
        <w:t>，它表示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每立方米铜的密度是</w:t>
      </w:r>
      <w:r>
        <w:rPr>
          <w:rFonts w:eastAsia="黑体"/>
        </w:rPr>
        <w:object w:dxaOrig="1260" w:dyaOrig="345">
          <v:shape id="_x0000_i1026" type="#_x0000_t75" alt=" " style="width:63pt;height:17.4pt" o:ole="">
            <v:imagedata r:id="rId4" o:title="eqIddcf453aa073e478da37c05cb841c0537"/>
          </v:shape>
          <o:OLEObject Type="Embed" ProgID="Equation.DSMT4" ShapeID="_x0000_i1026" DrawAspect="Content" ObjectID="_1726768902" r:id="rId6"/>
        </w:objec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B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每立方米铜的质量是</w:t>
      </w:r>
      <w:r>
        <w:rPr>
          <w:rFonts w:eastAsia="黑体"/>
        </w:rPr>
        <w:object w:dxaOrig="1260" w:dyaOrig="345">
          <v:shape id="_x0000_i1027" type="#_x0000_t75" alt=" " style="width:63pt;height:17.4pt" o:ole="">
            <v:imagedata r:id="rId4" o:title="eqIddcf453aa073e478da37c05cb841c0537"/>
          </v:shape>
          <o:OLEObject Type="Embed" ProgID="Equation.DSMT4" ShapeID="_x0000_i1027" DrawAspect="Content" ObjectID="_1726768903" r:id="rId7"/>
        </w:objec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每立方米铜的质量是</w:t>
      </w:r>
      <w:r>
        <w:rPr>
          <w:rFonts w:eastAsia="黑体"/>
        </w:rPr>
        <w:object w:dxaOrig="1005" w:dyaOrig="345">
          <v:shape id="_x0000_i1028" type="#_x0000_t75" alt=" " style="width:50.4pt;height:17.4pt" o:ole="">
            <v:imagedata r:id="rId8" o:title="eqId6e9d5d7de94e4d368bfd48885b994b5b"/>
          </v:shape>
          <o:OLEObject Type="Embed" ProgID="Equation.DSMT4" ShapeID="_x0000_i1028" DrawAspect="Content" ObjectID="_1726768904" r:id="rId9"/>
        </w:objec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D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每立方米铜的质量是</w:t>
      </w:r>
      <w:r>
        <w:rPr>
          <w:rFonts w:eastAsia="黑体"/>
        </w:rPr>
        <w:object w:dxaOrig="435" w:dyaOrig="300">
          <v:shape id="_x0000_i1029" type="#_x0000_t75" alt=" " style="width:21.6pt;height:15pt" o:ole="">
            <v:imagedata r:id="rId10" o:title="eqIda47b99615b55470c86f61931c50107f3"/>
          </v:shape>
          <o:OLEObject Type="Embed" ProgID="Equation.DSMT4" ShapeID="_x0000_i1029" DrawAspect="Content" ObjectID="_1726768905" r:id="rId11"/>
        </w:objec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2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在</w:t>
      </w:r>
      <w:r w:rsidRPr="001E2AC0">
        <w:rPr>
          <w:rFonts w:ascii="宋体" w:eastAsia="黑体" w:hAnsi="宋体" w:cs="宋体"/>
        </w:rPr>
        <w:t>“</w:t>
      </w:r>
      <w:r w:rsidRPr="001E2AC0">
        <w:rPr>
          <w:rFonts w:ascii="宋体" w:eastAsia="黑体" w:hAnsi="宋体" w:cs="宋体"/>
        </w:rPr>
        <w:t>测定液体密度</w:t>
      </w:r>
      <w:r w:rsidRPr="001E2AC0">
        <w:rPr>
          <w:rFonts w:ascii="宋体" w:eastAsia="黑体" w:hAnsi="宋体" w:cs="宋体"/>
        </w:rPr>
        <w:t>”</w:t>
      </w:r>
      <w:r w:rsidRPr="001E2AC0">
        <w:rPr>
          <w:rFonts w:ascii="宋体" w:eastAsia="黑体" w:hAnsi="宋体" w:cs="宋体"/>
        </w:rPr>
        <w:t>的实验中，液体的体积（</w:t>
      </w:r>
      <w:r>
        <w:rPr>
          <w:rFonts w:eastAsia="黑体"/>
        </w:rPr>
        <w:object w:dxaOrig="240" w:dyaOrig="285">
          <v:shape id="_x0000_i1030" type="#_x0000_t75" alt=" " style="width:12pt;height:14.4pt" o:ole="">
            <v:imagedata r:id="rId12" o:title="eqId25ff966f0d37438092ad538565a6569d"/>
          </v:shape>
          <o:OLEObject Type="Embed" ProgID="Equation.DSMT4" ShapeID="_x0000_i1030" DrawAspect="Content" ObjectID="_1726768906" r:id="rId13"/>
        </w:object>
      </w:r>
      <w:r w:rsidRPr="001E2AC0">
        <w:rPr>
          <w:rFonts w:ascii="宋体" w:eastAsia="黑体" w:hAnsi="宋体" w:cs="宋体"/>
        </w:rPr>
        <w:t>）及液体和容器的总质量（</w:t>
      </w:r>
      <w:r>
        <w:rPr>
          <w:rFonts w:eastAsia="黑体"/>
        </w:rPr>
        <w:object w:dxaOrig="405" w:dyaOrig="375">
          <v:shape id="_x0000_i1031" type="#_x0000_t75" alt=" " style="width:20.4pt;height:18.6pt" o:ole="">
            <v:imagedata r:id="rId14" o:title="eqId08466d6fbab04bf39e93149cde9467e8"/>
          </v:shape>
          <o:OLEObject Type="Embed" ProgID="Equation.DSMT4" ShapeID="_x0000_i1031" DrawAspect="Content" ObjectID="_1726768907" r:id="rId15"/>
        </w:object>
      </w:r>
      <w:r w:rsidRPr="001E2AC0">
        <w:rPr>
          <w:rFonts w:ascii="宋体" w:eastAsia="黑体" w:hAnsi="宋体" w:cs="宋体"/>
        </w:rPr>
        <w:t>）可分别由量筒和天平测得</w:t>
      </w:r>
      <w:r w:rsidRPr="001E2AC0">
        <w:rPr>
          <w:rFonts w:ascii="Times New Roman" w:eastAsia="黑体" w:hAnsi="Times New Roman" w:cs="Times New Roman"/>
        </w:rPr>
        <w:t>.</w:t>
      </w:r>
      <w:r w:rsidRPr="001E2AC0">
        <w:rPr>
          <w:rFonts w:ascii="宋体" w:eastAsia="黑体" w:hAnsi="宋体" w:cs="宋体"/>
        </w:rPr>
        <w:t>某同学通过改变液体的体积得到几组数据，画出有关图线，在下图中能正确反映液体和容器的质量跟液体的体积关系的是（</w:t>
      </w:r>
      <w:r w:rsidRPr="001E2AC0">
        <w:rPr>
          <w:rFonts w:ascii="Times New Roman" w:eastAsia="黑体" w:hAnsi="Times New Roman" w:cs="Times New Roman"/>
        </w:rPr>
        <w:t xml:space="preserve">    </w:t>
      </w:r>
      <w:r w:rsidRPr="001E2AC0">
        <w:rPr>
          <w:rFonts w:ascii="宋体" w:eastAsia="黑体" w:hAnsi="宋体" w:cs="宋体"/>
        </w:rPr>
        <w:t>）</w:t>
      </w:r>
    </w:p>
    <w:p w:rsidR="00AB52DD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eastAsia="黑体"/>
          <w:noProof/>
        </w:rPr>
        <w:drawing>
          <wp:inline distT="0" distB="0" distL="0" distR="0">
            <wp:extent cx="866775" cy="733425"/>
            <wp:effectExtent l="19050" t="0" r="9525" b="0"/>
            <wp:docPr id="1746292664" name="图片 174629266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56966" name="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AC0">
        <w:rPr>
          <w:rFonts w:eastAsia="黑体"/>
        </w:rPr>
        <w:tab/>
        <w:t>B</w:t>
      </w:r>
      <w:r w:rsidRPr="001E2AC0">
        <w:rPr>
          <w:rFonts w:eastAsia="黑体"/>
        </w:rPr>
        <w:t>．</w:t>
      </w:r>
      <w:r w:rsidRPr="001E2AC0">
        <w:rPr>
          <w:rFonts w:eastAsia="黑体"/>
          <w:noProof/>
        </w:rPr>
        <w:drawing>
          <wp:inline distT="0" distB="0" distL="0" distR="0">
            <wp:extent cx="800100" cy="781050"/>
            <wp:effectExtent l="19050" t="0" r="0" b="0"/>
            <wp:docPr id="561020551" name="图片 56102055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337066" name="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DD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eastAsia="黑体"/>
          <w:noProof/>
        </w:rPr>
        <w:drawing>
          <wp:inline distT="0" distB="0" distL="0" distR="0">
            <wp:extent cx="933450" cy="819150"/>
            <wp:effectExtent l="19050" t="0" r="0" b="0"/>
            <wp:docPr id="2146410117" name="图片 21464101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749529" name="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AC0">
        <w:rPr>
          <w:rFonts w:eastAsia="黑体"/>
        </w:rPr>
        <w:tab/>
        <w:t>D</w:t>
      </w:r>
      <w:r w:rsidRPr="001E2AC0">
        <w:rPr>
          <w:rFonts w:eastAsia="黑体"/>
        </w:rPr>
        <w:t>．</w:t>
      </w:r>
      <w:r w:rsidRPr="001E2AC0">
        <w:rPr>
          <w:rFonts w:eastAsia="黑体"/>
          <w:noProof/>
        </w:rPr>
        <w:drawing>
          <wp:inline distT="0" distB="0" distL="0" distR="0">
            <wp:extent cx="876300" cy="819150"/>
            <wp:effectExtent l="19050" t="0" r="0" b="0"/>
            <wp:docPr id="1655350116" name="图片 16553501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973310" name="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3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小</w:t>
      </w:r>
      <w:proofErr w:type="gramStart"/>
      <w:r w:rsidRPr="001E2AC0">
        <w:rPr>
          <w:rFonts w:ascii="宋体" w:eastAsia="黑体" w:hAnsi="宋体" w:cs="宋体"/>
        </w:rPr>
        <w:t>芳同学</w:t>
      </w:r>
      <w:proofErr w:type="gramEnd"/>
      <w:r w:rsidRPr="001E2AC0">
        <w:rPr>
          <w:rFonts w:ascii="宋体" w:eastAsia="黑体" w:hAnsi="宋体" w:cs="宋体"/>
        </w:rPr>
        <w:t>学习了密度公式</w:t>
      </w:r>
      <w:r>
        <w:rPr>
          <w:rFonts w:eastAsia="黑体"/>
        </w:rPr>
        <w:object w:dxaOrig="675" w:dyaOrig="615">
          <v:shape id="_x0000_i1032" type="#_x0000_t75" alt=" " style="width:33.6pt;height:30.6pt" o:ole="">
            <v:imagedata r:id="rId20" o:title="eqId68e21b93e1664677baa5a683165d8aad"/>
          </v:shape>
          <o:OLEObject Type="Embed" ProgID="Equation.DSMT4" ShapeID="_x0000_i1032" DrawAspect="Content" ObjectID="_1726768908" r:id="rId21"/>
        </w:object>
      </w:r>
      <w:r w:rsidRPr="001E2AC0">
        <w:rPr>
          <w:rFonts w:ascii="宋体" w:eastAsia="黑体" w:hAnsi="宋体" w:cs="宋体"/>
        </w:rPr>
        <w:t>以后，对它有以下理解，其中正确的是（</w:t>
      </w:r>
      <w:r w:rsidRPr="001E2AC0">
        <w:rPr>
          <w:rFonts w:ascii="Times New Roman" w:eastAsia="黑体" w:hAnsi="Times New Roman" w:cs="Times New Roman"/>
        </w:rPr>
        <w:t xml:space="preserve">    </w:t>
      </w:r>
      <w:r w:rsidRPr="001E2AC0">
        <w:rPr>
          <w:rFonts w:ascii="宋体" w:eastAsia="黑体" w:hAnsi="宋体" w:cs="宋体"/>
        </w:rPr>
        <w:t>）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>
        <w:rPr>
          <w:rFonts w:eastAsia="黑体"/>
        </w:rPr>
        <w:object w:dxaOrig="240" w:dyaOrig="255">
          <v:shape id="_x0000_i1033" type="#_x0000_t75" alt=" " style="width:12pt;height:12.6pt" o:ole="">
            <v:imagedata r:id="rId22" o:title="eqIdd225435f575741fe9bcb96509559463e"/>
          </v:shape>
          <o:OLEObject Type="Embed" ProgID="Equation.DSMT4" ShapeID="_x0000_i1033" DrawAspect="Content" ObjectID="_1726768909" r:id="rId23"/>
        </w:object>
      </w:r>
      <w:r w:rsidRPr="001E2AC0">
        <w:rPr>
          <w:rFonts w:ascii="宋体" w:eastAsia="黑体" w:hAnsi="宋体" w:cs="宋体"/>
        </w:rPr>
        <w:t>与</w:t>
      </w:r>
      <w:r>
        <w:rPr>
          <w:rFonts w:eastAsia="黑体"/>
        </w:rPr>
        <w:object w:dxaOrig="255" w:dyaOrig="225">
          <v:shape id="_x0000_i1034" type="#_x0000_t75" alt=" " style="width:12.6pt;height:11.4pt" o:ole="">
            <v:imagedata r:id="rId24" o:title="eqIda4be99d332154d13a4a6ed1ff6444fe7"/>
          </v:shape>
          <o:OLEObject Type="Embed" ProgID="Equation.DSMT4" ShapeID="_x0000_i1034" DrawAspect="Content" ObjectID="_1726768910" r:id="rId25"/>
        </w:object>
      </w:r>
      <w:r w:rsidRPr="001E2AC0">
        <w:rPr>
          <w:rFonts w:ascii="宋体" w:eastAsia="黑体" w:hAnsi="宋体" w:cs="宋体"/>
        </w:rPr>
        <w:t>成正比，与</w:t>
      </w:r>
      <w:r>
        <w:rPr>
          <w:rFonts w:eastAsia="黑体"/>
        </w:rPr>
        <w:object w:dxaOrig="240" w:dyaOrig="285">
          <v:shape id="_x0000_i1035" type="#_x0000_t75" alt=" " style="width:12pt;height:14.4pt" o:ole="">
            <v:imagedata r:id="rId12" o:title="eqId25ff966f0d37438092ad538565a6569d"/>
          </v:shape>
          <o:OLEObject Type="Embed" ProgID="Equation.DSMT4" ShapeID="_x0000_i1035" DrawAspect="Content" ObjectID="_1726768911" r:id="rId26"/>
        </w:object>
      </w:r>
      <w:r w:rsidRPr="001E2AC0">
        <w:rPr>
          <w:rFonts w:ascii="宋体" w:eastAsia="黑体" w:hAnsi="宋体" w:cs="宋体"/>
        </w:rPr>
        <w:t>成反比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B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不论是否为同种物质，</w:t>
      </w:r>
      <w:r>
        <w:rPr>
          <w:rFonts w:eastAsia="黑体"/>
        </w:rPr>
        <w:object w:dxaOrig="240" w:dyaOrig="255">
          <v:shape id="_x0000_i1036" type="#_x0000_t75" alt=" " style="width:12pt;height:12.6pt" o:ole="">
            <v:imagedata r:id="rId22" o:title="eqIdd225435f575741fe9bcb96509559463e"/>
          </v:shape>
          <o:OLEObject Type="Embed" ProgID="Equation.DSMT4" ShapeID="_x0000_i1036" DrawAspect="Content" ObjectID="_1726768912" r:id="rId27"/>
        </w:object>
      </w:r>
      <w:r w:rsidRPr="001E2AC0">
        <w:rPr>
          <w:rFonts w:ascii="宋体" w:eastAsia="黑体" w:hAnsi="宋体" w:cs="宋体"/>
        </w:rPr>
        <w:t>大的</w:t>
      </w:r>
      <w:r>
        <w:rPr>
          <w:rFonts w:eastAsia="黑体"/>
        </w:rPr>
        <w:object w:dxaOrig="255" w:dyaOrig="225">
          <v:shape id="_x0000_i1037" type="#_x0000_t75" alt=" " style="width:12.6pt;height:11.4pt" o:ole="">
            <v:imagedata r:id="rId24" o:title="eqIda4be99d332154d13a4a6ed1ff6444fe7"/>
          </v:shape>
          <o:OLEObject Type="Embed" ProgID="Equation.DSMT4" ShapeID="_x0000_i1037" DrawAspect="Content" ObjectID="_1726768913" r:id="rId28"/>
        </w:object>
      </w:r>
      <w:r w:rsidRPr="001E2AC0">
        <w:rPr>
          <w:rFonts w:ascii="宋体" w:eastAsia="黑体" w:hAnsi="宋体" w:cs="宋体"/>
        </w:rPr>
        <w:t>一定大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不论</w:t>
      </w:r>
      <w:r>
        <w:rPr>
          <w:rFonts w:eastAsia="黑体"/>
        </w:rPr>
        <w:object w:dxaOrig="240" w:dyaOrig="285">
          <v:shape id="_x0000_i1038" type="#_x0000_t75" alt=" " style="width:12pt;height:14.4pt" o:ole="">
            <v:imagedata r:id="rId12" o:title="eqId25ff966f0d37438092ad538565a6569d"/>
          </v:shape>
          <o:OLEObject Type="Embed" ProgID="Equation.DSMT4" ShapeID="_x0000_i1038" DrawAspect="Content" ObjectID="_1726768914" r:id="rId29"/>
        </w:object>
      </w:r>
      <w:r w:rsidRPr="001E2AC0">
        <w:rPr>
          <w:rFonts w:ascii="宋体" w:eastAsia="黑体" w:hAnsi="宋体" w:cs="宋体"/>
        </w:rPr>
        <w:t>是否相同，</w:t>
      </w:r>
      <w:r>
        <w:rPr>
          <w:rFonts w:eastAsia="黑体"/>
        </w:rPr>
        <w:object w:dxaOrig="240" w:dyaOrig="255">
          <v:shape id="_x0000_i1039" type="#_x0000_t75" alt=" " style="width:12pt;height:12.6pt" o:ole="">
            <v:imagedata r:id="rId22" o:title="eqIdd225435f575741fe9bcb96509559463e"/>
          </v:shape>
          <o:OLEObject Type="Embed" ProgID="Equation.DSMT4" ShapeID="_x0000_i1039" DrawAspect="Content" ObjectID="_1726768915" r:id="rId30"/>
        </w:object>
      </w:r>
      <w:r w:rsidRPr="001E2AC0">
        <w:rPr>
          <w:rFonts w:ascii="宋体" w:eastAsia="黑体" w:hAnsi="宋体" w:cs="宋体"/>
        </w:rPr>
        <w:t>大的</w:t>
      </w:r>
      <w:r>
        <w:rPr>
          <w:rFonts w:eastAsia="黑体"/>
        </w:rPr>
        <w:object w:dxaOrig="255" w:dyaOrig="225">
          <v:shape id="_x0000_i1040" type="#_x0000_t75" alt=" " style="width:12.6pt;height:11.4pt" o:ole="">
            <v:imagedata r:id="rId24" o:title="eqIda4be99d332154d13a4a6ed1ff6444fe7"/>
          </v:shape>
          <o:OLEObject Type="Embed" ProgID="Equation.DSMT4" ShapeID="_x0000_i1040" DrawAspect="Content" ObjectID="_1726768916" r:id="rId31"/>
        </w:object>
      </w:r>
      <w:r w:rsidRPr="001E2AC0">
        <w:rPr>
          <w:rFonts w:ascii="宋体" w:eastAsia="黑体" w:hAnsi="宋体" w:cs="宋体"/>
        </w:rPr>
        <w:t>就大，</w:t>
      </w:r>
      <w:r>
        <w:rPr>
          <w:rFonts w:eastAsia="黑体"/>
        </w:rPr>
        <w:object w:dxaOrig="240" w:dyaOrig="255">
          <v:shape id="_x0000_i1041" type="#_x0000_t75" alt=" " style="width:12pt;height:12.6pt" o:ole="">
            <v:imagedata r:id="rId22" o:title="eqIdd225435f575741fe9bcb96509559463e"/>
          </v:shape>
          <o:OLEObject Type="Embed" ProgID="Equation.DSMT4" ShapeID="_x0000_i1041" DrawAspect="Content" ObjectID="_1726768917" r:id="rId32"/>
        </w:object>
      </w:r>
      <w:r w:rsidRPr="001E2AC0">
        <w:rPr>
          <w:rFonts w:ascii="宋体" w:eastAsia="黑体" w:hAnsi="宋体" w:cs="宋体"/>
        </w:rPr>
        <w:t>小的</w:t>
      </w:r>
      <w:r>
        <w:rPr>
          <w:rFonts w:eastAsia="黑体"/>
        </w:rPr>
        <w:object w:dxaOrig="255" w:dyaOrig="225">
          <v:shape id="_x0000_i1042" type="#_x0000_t75" alt=" " style="width:12.6pt;height:11.4pt" o:ole="">
            <v:imagedata r:id="rId24" o:title="eqIda4be99d332154d13a4a6ed1ff6444fe7"/>
          </v:shape>
          <o:OLEObject Type="Embed" ProgID="Equation.DSMT4" ShapeID="_x0000_i1042" DrawAspect="Content" ObjectID="_1726768918" r:id="rId33"/>
        </w:object>
      </w:r>
      <w:r w:rsidRPr="001E2AC0">
        <w:rPr>
          <w:rFonts w:ascii="宋体" w:eastAsia="黑体" w:hAnsi="宋体" w:cs="宋体"/>
        </w:rPr>
        <w:t>就小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D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同一种物质在同一物态下的密度相同，不同物质的密度一般不同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lastRenderedPageBreak/>
        <w:t>4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为了测盐水的密度，某实验小组制订如下的实验计划：</w:t>
      </w:r>
      <w:r w:rsidRPr="001E2AC0">
        <w:rPr>
          <w:rFonts w:ascii="宋体" w:eastAsia="黑体" w:hAnsi="宋体" w:cs="宋体"/>
        </w:rPr>
        <w:t>①</w:t>
      </w:r>
      <w:r w:rsidRPr="001E2AC0">
        <w:rPr>
          <w:rFonts w:ascii="宋体" w:eastAsia="黑体" w:hAnsi="宋体" w:cs="宋体"/>
        </w:rPr>
        <w:t>测出烧杯与倒入盐水的总质量；</w:t>
      </w:r>
      <w:r w:rsidRPr="001E2AC0">
        <w:rPr>
          <w:rFonts w:ascii="宋体" w:eastAsia="黑体" w:hAnsi="宋体" w:cs="宋体"/>
        </w:rPr>
        <w:t>②</w:t>
      </w:r>
      <w:r w:rsidRPr="001E2AC0">
        <w:rPr>
          <w:rFonts w:ascii="宋体" w:eastAsia="黑体" w:hAnsi="宋体" w:cs="宋体"/>
        </w:rPr>
        <w:t>测出空烧杯的质量；</w:t>
      </w:r>
      <w:r w:rsidRPr="001E2AC0">
        <w:rPr>
          <w:rFonts w:ascii="宋体" w:eastAsia="黑体" w:hAnsi="宋体" w:cs="宋体"/>
        </w:rPr>
        <w:t>③</w:t>
      </w:r>
      <w:r w:rsidRPr="001E2AC0">
        <w:rPr>
          <w:rFonts w:ascii="宋体" w:eastAsia="黑体" w:hAnsi="宋体" w:cs="宋体"/>
        </w:rPr>
        <w:t>在量筒中倒入适量盐水，测出它们的总体积；</w:t>
      </w:r>
      <w:r w:rsidRPr="001E2AC0">
        <w:rPr>
          <w:rFonts w:ascii="宋体" w:eastAsia="黑体" w:hAnsi="宋体" w:cs="宋体"/>
        </w:rPr>
        <w:t>④</w:t>
      </w:r>
      <w:r w:rsidRPr="001E2AC0">
        <w:rPr>
          <w:rFonts w:ascii="宋体" w:eastAsia="黑体" w:hAnsi="宋体" w:cs="宋体"/>
        </w:rPr>
        <w:t>测出量筒中剩余盐水的体积；</w:t>
      </w:r>
      <w:r w:rsidRPr="001E2AC0">
        <w:rPr>
          <w:rFonts w:ascii="宋体" w:eastAsia="黑体" w:hAnsi="宋体" w:cs="宋体"/>
        </w:rPr>
        <w:t>⑤</w:t>
      </w:r>
      <w:r w:rsidRPr="001E2AC0">
        <w:rPr>
          <w:rFonts w:ascii="宋体" w:eastAsia="黑体" w:hAnsi="宋体" w:cs="宋体"/>
        </w:rPr>
        <w:t>将量筒中一部分盐水倒入烧杯中；</w:t>
      </w:r>
      <w:r w:rsidRPr="001E2AC0">
        <w:rPr>
          <w:rFonts w:ascii="宋体" w:eastAsia="黑体" w:hAnsi="宋体" w:cs="宋体"/>
        </w:rPr>
        <w:t>⑥</w:t>
      </w:r>
      <w:r w:rsidRPr="001E2AC0">
        <w:rPr>
          <w:rFonts w:ascii="宋体" w:eastAsia="黑体" w:hAnsi="宋体" w:cs="宋体"/>
        </w:rPr>
        <w:t>根据实验数据计算盐水的密度，以上实验步骤安排最合理的是（</w:t>
      </w:r>
      <w:r w:rsidRPr="001E2AC0">
        <w:rPr>
          <w:rFonts w:ascii="Times New Roman" w:eastAsia="黑体" w:hAnsi="Times New Roman" w:cs="Times New Roman"/>
        </w:rPr>
        <w:t xml:space="preserve">    </w:t>
      </w:r>
      <w:r w:rsidRPr="001E2AC0">
        <w:rPr>
          <w:rFonts w:ascii="宋体" w:eastAsia="黑体" w:hAnsi="宋体" w:cs="宋体"/>
        </w:rPr>
        <w:t>）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ascii="Times New Roman" w:eastAsia="黑体" w:hAnsi="Times New Roman" w:cs="Times New Roman"/>
        </w:rPr>
        <w:t>②</w:t>
      </w:r>
      <w:r w:rsidRPr="001E2AC0">
        <w:rPr>
          <w:rFonts w:ascii="Times New Roman" w:eastAsia="黑体" w:hAnsi="Times New Roman" w:cs="Times New Roman"/>
        </w:rPr>
        <w:t>①④③⑤⑥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B</w:t>
      </w:r>
      <w:r w:rsidRPr="001E2AC0">
        <w:rPr>
          <w:rFonts w:eastAsia="黑体"/>
        </w:rPr>
        <w:t>．</w:t>
      </w:r>
      <w:r w:rsidRPr="001E2AC0">
        <w:rPr>
          <w:rFonts w:ascii="Times New Roman" w:eastAsia="黑体" w:hAnsi="Times New Roman" w:cs="Times New Roman"/>
        </w:rPr>
        <w:t>⑤③②④①⑥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Times New Roman" w:eastAsia="黑体" w:hAnsi="Times New Roman" w:cs="Times New Roman"/>
        </w:rPr>
        <w:t>②③⑤④①⑥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D</w:t>
      </w:r>
      <w:r w:rsidRPr="001E2AC0">
        <w:rPr>
          <w:rFonts w:eastAsia="黑体"/>
        </w:rPr>
        <w:t>．</w:t>
      </w:r>
      <w:r w:rsidRPr="001E2AC0">
        <w:rPr>
          <w:rFonts w:ascii="Times New Roman" w:eastAsia="黑体" w:hAnsi="Times New Roman" w:cs="Times New Roman"/>
        </w:rPr>
        <w:t>①④⑤②③⑥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5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下列关于密度的说法正确的是</w:t>
      </w:r>
    </w:p>
    <w:p w:rsidR="001E2AC0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密度大的物体质量一定大</w:t>
      </w:r>
      <w:r w:rsidRPr="001E2AC0">
        <w:rPr>
          <w:rFonts w:eastAsia="黑体"/>
        </w:rPr>
        <w:tab/>
      </w:r>
    </w:p>
    <w:p w:rsidR="00AB52DD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B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固体的密度一定比液体的密度大</w:t>
      </w:r>
    </w:p>
    <w:p w:rsidR="001E2AC0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体积大的物体密度一定大</w:t>
      </w:r>
      <w:r w:rsidRPr="001E2AC0">
        <w:rPr>
          <w:rFonts w:eastAsia="黑体"/>
        </w:rPr>
        <w:tab/>
      </w:r>
    </w:p>
    <w:p w:rsidR="00AB52DD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D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密度大的物体单位体积的质量一定大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6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某研究性学习小组在教师的指导下完成了</w:t>
      </w:r>
      <w:r w:rsidRPr="001E2AC0">
        <w:rPr>
          <w:rFonts w:ascii="Times New Roman" w:eastAsia="黑体" w:hAnsi="Times New Roman" w:cs="Times New Roman"/>
        </w:rPr>
        <w:t>“</w:t>
      </w:r>
      <w:r w:rsidRPr="001E2AC0">
        <w:rPr>
          <w:rFonts w:ascii="宋体" w:eastAsia="黑体" w:hAnsi="宋体" w:cs="宋体"/>
        </w:rPr>
        <w:t>水的体积随温度变化</w:t>
      </w:r>
      <w:r w:rsidRPr="001E2AC0">
        <w:rPr>
          <w:rFonts w:ascii="Times New Roman" w:eastAsia="黑体" w:hAnsi="Times New Roman" w:cs="Times New Roman"/>
        </w:rPr>
        <w:t>”</w:t>
      </w:r>
      <w:r w:rsidRPr="001E2AC0">
        <w:rPr>
          <w:rFonts w:ascii="宋体" w:eastAsia="黑体" w:hAnsi="宋体" w:cs="宋体"/>
        </w:rPr>
        <w:t>的研究，得到如下图的图线，根据这个图线，可</w:t>
      </w:r>
      <w:proofErr w:type="gramStart"/>
      <w:r w:rsidRPr="001E2AC0">
        <w:rPr>
          <w:rFonts w:ascii="宋体" w:eastAsia="黑体" w:hAnsi="宋体" w:cs="宋体"/>
        </w:rPr>
        <w:t>说明水</w:t>
      </w:r>
      <w:proofErr w:type="gramEnd"/>
      <w:r w:rsidRPr="001E2AC0">
        <w:rPr>
          <w:rFonts w:ascii="宋体" w:eastAsia="黑体" w:hAnsi="宋体" w:cs="宋体"/>
        </w:rPr>
        <w:t>的温度从</w:t>
      </w:r>
      <w:r w:rsidRPr="001E2AC0">
        <w:rPr>
          <w:rFonts w:ascii="Times New Roman" w:eastAsia="黑体" w:hAnsi="Times New Roman" w:cs="Times New Roman"/>
        </w:rPr>
        <w:t>8℃</w:t>
      </w:r>
      <w:r w:rsidRPr="001E2AC0">
        <w:rPr>
          <w:rFonts w:ascii="宋体" w:eastAsia="黑体" w:hAnsi="宋体" w:cs="宋体"/>
        </w:rPr>
        <w:t>降低到</w:t>
      </w:r>
      <w:r w:rsidRPr="001E2AC0">
        <w:rPr>
          <w:rFonts w:ascii="Times New Roman" w:eastAsia="黑体" w:hAnsi="Times New Roman" w:cs="Times New Roman"/>
        </w:rPr>
        <w:t>2℃</w:t>
      </w:r>
      <w:r w:rsidRPr="001E2AC0">
        <w:rPr>
          <w:rFonts w:ascii="宋体" w:eastAsia="黑体" w:hAnsi="宋体" w:cs="宋体"/>
        </w:rPr>
        <w:t>的过程中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  <w:noProof/>
        </w:rPr>
        <w:drawing>
          <wp:inline distT="0" distB="0" distL="0" distR="0">
            <wp:extent cx="1990725" cy="1209675"/>
            <wp:effectExtent l="19050" t="0" r="9525" b="0"/>
            <wp:docPr id="1403211005" name="图片 140321100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441548" name="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DD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水的密度先变小后变大</w:t>
      </w:r>
      <w:r w:rsidRPr="001E2AC0">
        <w:rPr>
          <w:rFonts w:ascii="Times New Roman" w:eastAsia="黑体" w:hAnsi="Times New Roman" w:cs="Times New Roman"/>
        </w:rPr>
        <w:t xml:space="preserve">    </w:t>
      </w:r>
      <w:r w:rsidRPr="001E2AC0">
        <w:rPr>
          <w:rFonts w:eastAsia="黑体"/>
          <w:noProof/>
        </w:rPr>
        <w:drawing>
          <wp:inline distT="0" distB="0" distL="0" distR="0">
            <wp:extent cx="28575" cy="38100"/>
            <wp:effectExtent l="19050" t="0" r="9525" b="0"/>
            <wp:docPr id="1079110530" name="图片 10791105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152765" name="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AC0">
        <w:rPr>
          <w:rFonts w:eastAsia="黑体"/>
        </w:rPr>
        <w:tab/>
        <w:t>B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水的密度保持不变</w:t>
      </w:r>
    </w:p>
    <w:p w:rsidR="00AB52DD" w:rsidRPr="001E2AC0" w:rsidRDefault="007E5745" w:rsidP="001E2AC0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  <w:b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水的密度先变大后变小</w:t>
      </w:r>
      <w:r w:rsidRPr="001E2AC0">
        <w:rPr>
          <w:rFonts w:ascii="Times New Roman" w:eastAsia="黑体" w:hAnsi="Times New Roman" w:cs="Times New Roman"/>
        </w:rPr>
        <w:t xml:space="preserve">     </w:t>
      </w:r>
      <w:r w:rsidRPr="001E2AC0">
        <w:rPr>
          <w:rFonts w:eastAsia="黑体"/>
          <w:noProof/>
        </w:rPr>
        <w:drawing>
          <wp:inline distT="0" distB="0" distL="0" distR="0">
            <wp:extent cx="28575" cy="38100"/>
            <wp:effectExtent l="19050" t="0" r="9525" b="0"/>
            <wp:docPr id="652688756" name="图片 65268875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38621" name="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AC0">
        <w:rPr>
          <w:rFonts w:eastAsia="黑体"/>
        </w:rPr>
        <w:tab/>
        <w:t>D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水的密度一直变大</w:t>
      </w:r>
      <w:r w:rsidR="001E2AC0" w:rsidRPr="001E2AC0">
        <w:rPr>
          <w:rFonts w:ascii="宋体" w:eastAsia="黑体" w:hAnsi="宋体" w:cs="宋体" w:hint="eastAsia"/>
        </w:rPr>
        <w:t xml:space="preserve"> 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7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关于密度，下列说法不正确的是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密度与物体的质量成正比，与物体的体</w:t>
      </w:r>
      <w:proofErr w:type="gramStart"/>
      <w:r w:rsidRPr="001E2AC0">
        <w:rPr>
          <w:rFonts w:ascii="宋体" w:eastAsia="黑体" w:hAnsi="宋体" w:cs="宋体"/>
        </w:rPr>
        <w:t>枳</w:t>
      </w:r>
      <w:proofErr w:type="gramEnd"/>
      <w:r w:rsidRPr="001E2AC0">
        <w:rPr>
          <w:rFonts w:ascii="宋体" w:eastAsia="黑体" w:hAnsi="宋体" w:cs="宋体"/>
        </w:rPr>
        <w:t>成反比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lastRenderedPageBreak/>
        <w:t>B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密度是物质的特性，与物体的质量和体积无关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密度与物体所处的状态无关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D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密度与物体的温度</w:t>
      </w:r>
      <w:r w:rsidRPr="001E2AC0">
        <w:rPr>
          <w:rFonts w:ascii="Times New Roman" w:eastAsia="黑体" w:hAnsi="Times New Roman" w:cs="Times New Roman"/>
        </w:rPr>
        <w:t xml:space="preserve"> </w:t>
      </w:r>
      <w:r w:rsidRPr="001E2AC0">
        <w:rPr>
          <w:rFonts w:ascii="宋体" w:eastAsia="黑体" w:hAnsi="宋体" w:cs="宋体"/>
        </w:rPr>
        <w:t>无关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8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在测量盐水密度的实验中，小敏先用调好的天平测出烧杯和杯内盐水的总质量为</w:t>
      </w:r>
      <w:r w:rsidRPr="001E2AC0">
        <w:rPr>
          <w:rFonts w:ascii="Times New Roman" w:eastAsia="黑体" w:hAnsi="Times New Roman" w:cs="Times New Roman"/>
        </w:rPr>
        <w:t>80g</w:t>
      </w:r>
      <w:r w:rsidRPr="001E2AC0">
        <w:rPr>
          <w:rFonts w:ascii="Times New Roman" w:eastAsia="黑体" w:hAnsi="Times New Roman" w:cs="Times New Roman"/>
        </w:rPr>
        <w:t>，</w:t>
      </w:r>
      <w:r w:rsidRPr="001E2AC0">
        <w:rPr>
          <w:rFonts w:ascii="宋体" w:eastAsia="黑体" w:hAnsi="宋体" w:cs="宋体"/>
        </w:rPr>
        <w:t>如图甲所示，然后她将一部分盐水倒入量筒，如图乙所示，接着她用天平测量烧杯和杯内剩余盐水的总质量，天平平衡时的情景如图丙所示。根据实验过程及现象，下列选项中，判断正确的是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  <w:noProof/>
        </w:rPr>
        <w:drawing>
          <wp:inline distT="0" distB="0" distL="0" distR="0">
            <wp:extent cx="3895725" cy="2371725"/>
            <wp:effectExtent l="19050" t="0" r="9525" b="0"/>
            <wp:docPr id="628490283" name="图片 62849028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528440" name="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AC0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倒出盐水的体积为</w:t>
      </w:r>
      <w:r w:rsidRPr="001E2AC0">
        <w:rPr>
          <w:rFonts w:ascii="Times New Roman" w:eastAsia="黑体" w:hAnsi="Times New Roman" w:cs="Times New Roman"/>
        </w:rPr>
        <w:t>30cm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eastAsia="黑体"/>
        </w:rPr>
        <w:tab/>
      </w:r>
    </w:p>
    <w:p w:rsidR="00AB52DD" w:rsidRPr="001E2AC0" w:rsidRDefault="007E5745" w:rsidP="00AB52DD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B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烧杯和杯内剩余盐水的总质量为</w:t>
      </w:r>
      <w:r w:rsidRPr="001E2AC0">
        <w:rPr>
          <w:rFonts w:ascii="Times New Roman" w:eastAsia="黑体" w:hAnsi="Times New Roman" w:cs="Times New Roman"/>
        </w:rPr>
        <w:t>45g</w:t>
      </w:r>
    </w:p>
    <w:p w:rsidR="001E2AC0" w:rsidRPr="001E2AC0" w:rsidRDefault="007E5745" w:rsidP="001E2AC0">
      <w:pPr>
        <w:tabs>
          <w:tab w:val="left" w:pos="4050"/>
        </w:tabs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倒出盐水的质量为</w:t>
      </w:r>
      <w:r w:rsidRPr="001E2AC0">
        <w:rPr>
          <w:rFonts w:ascii="Times New Roman" w:eastAsia="黑体" w:hAnsi="Times New Roman" w:cs="Times New Roman"/>
        </w:rPr>
        <w:t>33g</w:t>
      </w:r>
      <w:r w:rsidRPr="001E2AC0">
        <w:rPr>
          <w:rFonts w:eastAsia="黑体"/>
        </w:rPr>
        <w:tab/>
      </w:r>
    </w:p>
    <w:p w:rsidR="00AB52DD" w:rsidRPr="001E2AC0" w:rsidRDefault="007E5745" w:rsidP="001E2AC0">
      <w:pPr>
        <w:tabs>
          <w:tab w:val="left" w:pos="4050"/>
        </w:tabs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</w:rPr>
        <w:t>D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盐水的密度为</w:t>
      </w:r>
      <w:r w:rsidRPr="001E2AC0">
        <w:rPr>
          <w:rFonts w:ascii="Times New Roman" w:eastAsia="黑体" w:hAnsi="Times New Roman" w:cs="Times New Roman"/>
        </w:rPr>
        <w:t>1.1×10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Times New Roman" w:eastAsia="黑体" w:hAnsi="Times New Roman" w:cs="Times New Roman"/>
        </w:rPr>
        <w:t xml:space="preserve"> kg/m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9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如图所示是</w:t>
      </w:r>
      <w:r>
        <w:rPr>
          <w:rFonts w:eastAsia="黑体"/>
        </w:rPr>
        <w:object w:dxaOrig="195" w:dyaOrig="210">
          <v:shape id="_x0000_i1043" type="#_x0000_t75" alt=" " style="width:9.6pt;height:10.8pt" o:ole="">
            <v:imagedata r:id="rId37" o:title="eqId70a27b6ddf6b478285353abb3b1f3741"/>
          </v:shape>
          <o:OLEObject Type="Embed" ProgID="Equation.DSMT4" ShapeID="_x0000_i1043" DrawAspect="Content" ObjectID="_1726768919" r:id="rId38"/>
        </w:object>
      </w:r>
      <w:r w:rsidRPr="001E2AC0">
        <w:rPr>
          <w:rFonts w:ascii="宋体" w:eastAsia="黑体" w:hAnsi="宋体" w:cs="宋体"/>
        </w:rPr>
        <w:t>、</w:t>
      </w:r>
      <w:r>
        <w:rPr>
          <w:rFonts w:eastAsia="黑体"/>
        </w:rPr>
        <w:object w:dxaOrig="195" w:dyaOrig="285">
          <v:shape id="_x0000_i1044" type="#_x0000_t75" alt=" " style="width:9.6pt;height:14.4pt" o:ole="">
            <v:imagedata r:id="rId39" o:title="eqIdaea992e70d4943e49e893817eb885ed7"/>
          </v:shape>
          <o:OLEObject Type="Embed" ProgID="Equation.DSMT4" ShapeID="_x0000_i1044" DrawAspect="Content" ObjectID="_1726768920" r:id="rId40"/>
        </w:object>
      </w:r>
      <w:r w:rsidRPr="001E2AC0">
        <w:rPr>
          <w:rFonts w:ascii="宋体" w:eastAsia="黑体" w:hAnsi="宋体" w:cs="宋体"/>
        </w:rPr>
        <w:t>、</w:t>
      </w:r>
      <w:r>
        <w:rPr>
          <w:rFonts w:eastAsia="黑体"/>
        </w:rPr>
        <w:object w:dxaOrig="180" w:dyaOrig="225">
          <v:shape id="_x0000_i1045" type="#_x0000_t75" alt=" " style="width:9pt;height:11.4pt" o:ole="">
            <v:imagedata r:id="rId41" o:title="eqIdad7cefefaba947e1a168bca491c4fca1"/>
          </v:shape>
          <o:OLEObject Type="Embed" ProgID="Equation.DSMT4" ShapeID="_x0000_i1045" DrawAspect="Content" ObjectID="_1726768921" r:id="rId42"/>
        </w:object>
      </w:r>
      <w:r w:rsidRPr="001E2AC0">
        <w:rPr>
          <w:rFonts w:ascii="宋体" w:eastAsia="黑体" w:hAnsi="宋体" w:cs="宋体"/>
        </w:rPr>
        <w:t>三种物质的</w:t>
      </w:r>
      <w:r>
        <w:rPr>
          <w:rFonts w:eastAsia="黑体"/>
        </w:rPr>
        <w:object w:dxaOrig="645" w:dyaOrig="285">
          <v:shape id="_x0000_i1046" type="#_x0000_t75" alt=" " style="width:32.4pt;height:14.4pt" o:ole="">
            <v:imagedata r:id="rId43" o:title="eqId5d0cb1c264f74a97a5f60be00d47bbc7"/>
          </v:shape>
          <o:OLEObject Type="Embed" ProgID="Equation.DSMT4" ShapeID="_x0000_i1046" DrawAspect="Content" ObjectID="_1726768922" r:id="rId44"/>
        </w:object>
      </w:r>
      <w:r w:rsidRPr="001E2AC0">
        <w:rPr>
          <w:rFonts w:ascii="宋体" w:eastAsia="黑体" w:hAnsi="宋体" w:cs="宋体"/>
        </w:rPr>
        <w:t>实验</w:t>
      </w:r>
      <w:proofErr w:type="gramStart"/>
      <w:r w:rsidRPr="001E2AC0">
        <w:rPr>
          <w:rFonts w:ascii="宋体" w:eastAsia="黑体" w:hAnsi="宋体" w:cs="宋体"/>
        </w:rPr>
        <w:t>图象</w:t>
      </w:r>
      <w:proofErr w:type="gramEnd"/>
      <w:r w:rsidRPr="001E2AC0">
        <w:rPr>
          <w:rFonts w:ascii="宋体" w:eastAsia="黑体" w:hAnsi="宋体" w:cs="宋体"/>
        </w:rPr>
        <w:t>，以下说法正确的是（</w:t>
      </w:r>
      <w:r w:rsidRPr="001E2AC0">
        <w:rPr>
          <w:rFonts w:ascii="Times New Roman" w:eastAsia="黑体" w:hAnsi="Times New Roman" w:cs="Times New Roman"/>
        </w:rPr>
        <w:t xml:space="preserve">    </w:t>
      </w:r>
      <w:r w:rsidRPr="001E2AC0">
        <w:rPr>
          <w:rFonts w:ascii="宋体" w:eastAsia="黑体" w:hAnsi="宋体" w:cs="宋体"/>
        </w:rPr>
        <w:t>）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  <w:noProof/>
        </w:rPr>
        <w:lastRenderedPageBreak/>
        <w:drawing>
          <wp:inline distT="0" distB="0" distL="0" distR="0">
            <wp:extent cx="1581150" cy="1400175"/>
            <wp:effectExtent l="19050" t="0" r="0" b="0"/>
            <wp:docPr id="183373384" name="图片 18337338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256619" name="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同种物质的密度与质量、体积无关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B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同种物质的密度与质量成正比，与体积成反比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图中三种物质的密度关系是</w:t>
      </w:r>
      <w:r>
        <w:rPr>
          <w:rFonts w:eastAsia="黑体"/>
        </w:rPr>
        <w:object w:dxaOrig="1260" w:dyaOrig="360">
          <v:shape id="_x0000_i1047" type="#_x0000_t75" alt=" " style="width:63pt;height:18pt" o:ole="">
            <v:imagedata r:id="rId46" o:title="eqId02f7ec76626544e8a9d35e49b7d0ec44"/>
          </v:shape>
          <o:OLEObject Type="Embed" ProgID="Equation.DSMT4" ShapeID="_x0000_i1047" DrawAspect="Content" ObjectID="_1726768923" r:id="rId47"/>
        </w:objec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D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不同物质的质量与体积成正比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0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在测量小石块密度的实验中，下列操作不合理的是（</w:t>
      </w:r>
      <w:r w:rsidRPr="001E2AC0">
        <w:rPr>
          <w:rFonts w:ascii="Times New Roman" w:eastAsia="黑体" w:hAnsi="Times New Roman" w:cs="Times New Roman"/>
        </w:rPr>
        <w:t xml:space="preserve">    </w:t>
      </w:r>
      <w:r w:rsidRPr="001E2AC0">
        <w:rPr>
          <w:rFonts w:ascii="宋体" w:eastAsia="黑体" w:hAnsi="宋体" w:cs="宋体"/>
        </w:rPr>
        <w:t>）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A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放水平台上的托盘天平已经调节好，搬到另一地方直接使用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B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在称量小石块的质量过程中，发现指针偏左，向右调节平衡螺母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C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先在量筒中倒入适量的水，再直接将小石块投入到量筒内</w:t>
      </w:r>
    </w:p>
    <w:p w:rsidR="004E3406" w:rsidRPr="001E2AC0" w:rsidRDefault="007E5745" w:rsidP="001E2AC0">
      <w:pPr>
        <w:spacing w:line="360" w:lineRule="auto"/>
        <w:jc w:val="left"/>
        <w:textAlignment w:val="center"/>
        <w:rPr>
          <w:rFonts w:eastAsia="黑体"/>
          <w:szCs w:val="21"/>
        </w:rPr>
      </w:pPr>
      <w:r w:rsidRPr="001E2AC0">
        <w:rPr>
          <w:rFonts w:eastAsia="黑体"/>
        </w:rPr>
        <w:t>D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如果先量体积，再称质量，会使测量的密度偏大</w:t>
      </w:r>
      <w:r w:rsidR="001E2AC0" w:rsidRPr="001E2AC0">
        <w:rPr>
          <w:rFonts w:ascii="宋体" w:eastAsia="黑体" w:hAnsi="宋体" w:cs="宋体" w:hint="eastAsia"/>
        </w:rPr>
        <w:t xml:space="preserve"> </w:t>
      </w:r>
    </w:p>
    <w:p w:rsidR="00891197" w:rsidRPr="001E2AC0" w:rsidRDefault="007E5745" w:rsidP="00891197">
      <w:pPr>
        <w:spacing w:line="360" w:lineRule="auto"/>
        <w:rPr>
          <w:rFonts w:eastAsia="黑体"/>
          <w:szCs w:val="21"/>
        </w:rPr>
      </w:pPr>
      <w:r w:rsidRPr="001E2AC0">
        <w:rPr>
          <w:rFonts w:eastAsia="黑体" w:hint="eastAsia"/>
          <w:szCs w:val="21"/>
        </w:rPr>
        <w:t>二、填空题</w:t>
      </w:r>
      <w:r w:rsidR="00D9797A" w:rsidRPr="001E2AC0">
        <w:rPr>
          <w:rFonts w:eastAsia="黑体" w:hint="eastAsia"/>
          <w:szCs w:val="21"/>
        </w:rPr>
        <w:t xml:space="preserve"> 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1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一个体积为</w:t>
      </w:r>
      <w:r w:rsidRPr="001E2AC0">
        <w:rPr>
          <w:rFonts w:ascii="Times New Roman" w:eastAsia="黑体" w:hAnsi="Times New Roman" w:cs="Times New Roman"/>
        </w:rPr>
        <w:t>0.5m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、密度均匀的木块，质量为</w:t>
      </w:r>
      <w:r w:rsidRPr="001E2AC0">
        <w:rPr>
          <w:rFonts w:ascii="Times New Roman" w:eastAsia="黑体" w:hAnsi="Times New Roman" w:cs="Times New Roman"/>
        </w:rPr>
        <w:t>200kg</w:t>
      </w:r>
      <w:r w:rsidRPr="001E2AC0">
        <w:rPr>
          <w:rFonts w:ascii="宋体" w:eastAsia="黑体" w:hAnsi="宋体" w:cs="宋体"/>
        </w:rPr>
        <w:t>，若把它分为体积之比为</w:t>
      </w:r>
      <w:r w:rsidRPr="001E2AC0">
        <w:rPr>
          <w:rFonts w:ascii="Times New Roman" w:eastAsia="黑体" w:hAnsi="Times New Roman" w:cs="Times New Roman"/>
        </w:rPr>
        <w:t>3∶1</w:t>
      </w:r>
      <w:r w:rsidRPr="001E2AC0">
        <w:rPr>
          <w:rFonts w:ascii="宋体" w:eastAsia="黑体" w:hAnsi="宋体" w:cs="宋体"/>
        </w:rPr>
        <w:t>的两块，则它们的质量之比为</w:t>
      </w:r>
      <w:r w:rsidRPr="001E2AC0">
        <w:rPr>
          <w:rFonts w:eastAsia="黑体"/>
        </w:rPr>
        <w:t>________</w:t>
      </w:r>
      <w:r w:rsidRPr="001E2AC0">
        <w:rPr>
          <w:rFonts w:ascii="宋体" w:eastAsia="黑体" w:hAnsi="宋体" w:cs="宋体"/>
        </w:rPr>
        <w:t>，密度之比为</w:t>
      </w:r>
      <w:r w:rsidRPr="001E2AC0">
        <w:rPr>
          <w:rFonts w:eastAsia="黑体"/>
        </w:rPr>
        <w:t>________</w:t>
      </w:r>
      <w:r w:rsidRPr="001E2AC0">
        <w:rPr>
          <w:rFonts w:ascii="Times New Roman" w:eastAsia="黑体" w:hAnsi="Times New Roman" w:cs="Times New Roman"/>
          <w:noProof/>
        </w:rPr>
        <w:drawing>
          <wp:inline distT="0" distB="0" distL="0" distR="0">
            <wp:extent cx="254000" cy="254000"/>
            <wp:effectExtent l="0" t="0" r="0" b="0"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080874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AC0">
        <w:rPr>
          <w:rFonts w:ascii="Times New Roman" w:eastAsia="黑体" w:hAnsi="Times New Roman" w:cs="Times New Roman"/>
        </w:rPr>
        <w:t>。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2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冰的密度为</w:t>
      </w:r>
      <w:r w:rsidRPr="001E2AC0">
        <w:rPr>
          <w:rFonts w:ascii="Times New Roman" w:eastAsia="黑体" w:hAnsi="Times New Roman" w:cs="Times New Roman"/>
        </w:rPr>
        <w:t>0.9×10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千克</w:t>
      </w:r>
      <w:r w:rsidRPr="001E2AC0">
        <w:rPr>
          <w:rFonts w:ascii="Times New Roman" w:eastAsia="黑体" w:hAnsi="Times New Roman" w:cs="Times New Roman"/>
        </w:rPr>
        <w:t>/</w:t>
      </w:r>
      <w:r w:rsidRPr="001E2AC0">
        <w:rPr>
          <w:rFonts w:ascii="宋体" w:eastAsia="黑体" w:hAnsi="宋体" w:cs="宋体"/>
        </w:rPr>
        <w:t>米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，它的物理意义是</w:t>
      </w:r>
      <w:r w:rsidRPr="001E2AC0">
        <w:rPr>
          <w:rFonts w:eastAsia="黑体"/>
        </w:rPr>
        <w:t>___________________________</w:t>
      </w:r>
      <w:r w:rsidRPr="001E2AC0">
        <w:rPr>
          <w:rFonts w:ascii="宋体" w:eastAsia="黑体" w:hAnsi="宋体" w:cs="宋体"/>
        </w:rPr>
        <w:t>；一定质量的冰熔化成水后，其质量</w:t>
      </w:r>
      <w:r w:rsidRPr="001E2AC0">
        <w:rPr>
          <w:rFonts w:eastAsia="黑体"/>
        </w:rPr>
        <w:t>________</w:t>
      </w:r>
      <w:r w:rsidRPr="001E2AC0">
        <w:rPr>
          <w:rFonts w:ascii="Times New Roman" w:eastAsia="黑体" w:hAnsi="Times New Roman" w:cs="Times New Roman"/>
        </w:rPr>
        <w:t>(</w:t>
      </w:r>
      <w:r w:rsidRPr="001E2AC0">
        <w:rPr>
          <w:rFonts w:ascii="宋体" w:eastAsia="黑体" w:hAnsi="宋体" w:cs="宋体"/>
        </w:rPr>
        <w:t>选填</w:t>
      </w:r>
      <w:r w:rsidRPr="001E2AC0">
        <w:rPr>
          <w:rFonts w:ascii="Times New Roman" w:eastAsia="黑体" w:hAnsi="Times New Roman" w:cs="Times New Roman"/>
        </w:rPr>
        <w:t>“</w:t>
      </w:r>
      <w:r w:rsidRPr="001E2AC0">
        <w:rPr>
          <w:rFonts w:ascii="宋体" w:eastAsia="黑体" w:hAnsi="宋体" w:cs="宋体"/>
        </w:rPr>
        <w:t>不变</w:t>
      </w:r>
      <w:r w:rsidRPr="001E2AC0">
        <w:rPr>
          <w:rFonts w:ascii="Times New Roman" w:eastAsia="黑体" w:hAnsi="Times New Roman" w:cs="Times New Roman"/>
        </w:rPr>
        <w:t>”“</w:t>
      </w:r>
      <w:r w:rsidRPr="001E2AC0">
        <w:rPr>
          <w:rFonts w:ascii="宋体" w:eastAsia="黑体" w:hAnsi="宋体" w:cs="宋体"/>
        </w:rPr>
        <w:t>变小</w:t>
      </w:r>
      <w:r w:rsidRPr="001E2AC0">
        <w:rPr>
          <w:rFonts w:ascii="Times New Roman" w:eastAsia="黑体" w:hAnsi="Times New Roman" w:cs="Times New Roman"/>
        </w:rPr>
        <w:t>”</w:t>
      </w:r>
      <w:r w:rsidRPr="001E2AC0">
        <w:rPr>
          <w:rFonts w:ascii="宋体" w:eastAsia="黑体" w:hAnsi="宋体" w:cs="宋体"/>
        </w:rPr>
        <w:t>或</w:t>
      </w:r>
      <w:r w:rsidRPr="001E2AC0">
        <w:rPr>
          <w:rFonts w:ascii="Times New Roman" w:eastAsia="黑体" w:hAnsi="Times New Roman" w:cs="Times New Roman"/>
        </w:rPr>
        <w:t>“</w:t>
      </w:r>
      <w:r w:rsidRPr="001E2AC0">
        <w:rPr>
          <w:rFonts w:ascii="宋体" w:eastAsia="黑体" w:hAnsi="宋体" w:cs="宋体"/>
        </w:rPr>
        <w:t>变大</w:t>
      </w:r>
      <w:r w:rsidRPr="001E2AC0">
        <w:rPr>
          <w:rFonts w:ascii="Times New Roman" w:eastAsia="黑体" w:hAnsi="Times New Roman" w:cs="Times New Roman"/>
        </w:rPr>
        <w:t>”)</w:t>
      </w:r>
      <w:r w:rsidRPr="001E2AC0">
        <w:rPr>
          <w:rFonts w:ascii="Times New Roman" w:eastAsia="黑体" w:hAnsi="Times New Roman" w:cs="Times New Roman"/>
        </w:rPr>
        <w:t>。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3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小明在实验室里测量一块形状不规则、体积较大的矿石的体积，因矿石体积较大，放不进量筒，因此他利用一只烧杯，如图所示方法进行测量，那么矿石的体积是</w:t>
      </w:r>
      <w:r w:rsidRPr="001E2AC0">
        <w:rPr>
          <w:rFonts w:eastAsia="黑体"/>
        </w:rPr>
        <w:t>________</w:t>
      </w:r>
      <w:r w:rsidRPr="001E2AC0">
        <w:rPr>
          <w:rFonts w:ascii="宋体" w:eastAsia="黑体" w:hAnsi="宋体" w:cs="宋体"/>
        </w:rPr>
        <w:t>厘米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；由于取出矿石时会带出一些水，由此导致</w:t>
      </w:r>
      <w:r w:rsidRPr="001E2AC0">
        <w:rPr>
          <w:rFonts w:ascii="宋体" w:eastAsia="黑体" w:hAnsi="宋体" w:cs="宋体"/>
        </w:rPr>
        <w:lastRenderedPageBreak/>
        <w:t>矿石</w:t>
      </w:r>
      <w:r w:rsidRPr="001E2AC0">
        <w:rPr>
          <w:rFonts w:ascii="宋体" w:eastAsia="黑体" w:hAnsi="宋体" w:cs="宋体"/>
        </w:rPr>
        <w:t>体积的测量值</w:t>
      </w:r>
      <w:r w:rsidRPr="001E2AC0">
        <w:rPr>
          <w:rFonts w:eastAsia="黑体"/>
        </w:rPr>
        <w:t>________</w:t>
      </w:r>
      <w:r w:rsidRPr="001E2AC0">
        <w:rPr>
          <w:rFonts w:ascii="宋体" w:eastAsia="黑体" w:hAnsi="宋体" w:cs="宋体"/>
        </w:rPr>
        <w:t>真实值．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ascii="Times New Roman" w:eastAsia="黑体" w:hAnsi="Times New Roman" w:cs="Times New Roman"/>
        </w:rPr>
        <w:t xml:space="preserve">  </w:t>
      </w:r>
      <w:r w:rsidRPr="001E2AC0">
        <w:rPr>
          <w:rFonts w:eastAsia="黑体"/>
          <w:noProof/>
        </w:rPr>
        <w:drawing>
          <wp:inline distT="0" distB="0" distL="0" distR="0">
            <wp:extent cx="3686175" cy="1438275"/>
            <wp:effectExtent l="19050" t="0" r="9525" b="0"/>
            <wp:docPr id="2146410122" name="图片 2146410122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6328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4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小明用天平、烧杯和量筒测牛奶的密度</w:t>
      </w:r>
      <w:r w:rsidRPr="001E2AC0">
        <w:rPr>
          <w:rFonts w:ascii="Times New Roman" w:eastAsia="黑体" w:hAnsi="Times New Roman" w:cs="Times New Roman"/>
        </w:rPr>
        <w:t>，</w:t>
      </w:r>
      <w:r w:rsidRPr="001E2AC0">
        <w:rPr>
          <w:rFonts w:ascii="宋体" w:eastAsia="黑体" w:hAnsi="宋体" w:cs="宋体"/>
        </w:rPr>
        <w:t>如图从左向右表示了他主要的操作过程</w:t>
      </w:r>
      <w:r w:rsidRPr="001E2AC0">
        <w:rPr>
          <w:rFonts w:ascii="Times New Roman" w:eastAsia="黑体" w:hAnsi="Times New Roman" w:cs="Times New Roman"/>
        </w:rPr>
        <w:t>，</w:t>
      </w:r>
      <w:r w:rsidRPr="001E2AC0">
        <w:rPr>
          <w:rFonts w:ascii="宋体" w:eastAsia="黑体" w:hAnsi="宋体" w:cs="宋体"/>
        </w:rPr>
        <w:t>调节天平平衡时</w:t>
      </w:r>
      <w:r w:rsidRPr="001E2AC0">
        <w:rPr>
          <w:rFonts w:ascii="Times New Roman" w:eastAsia="黑体" w:hAnsi="Times New Roman" w:cs="Times New Roman"/>
        </w:rPr>
        <w:t>，</w:t>
      </w:r>
      <w:r w:rsidRPr="001E2AC0">
        <w:rPr>
          <w:rFonts w:ascii="宋体" w:eastAsia="黑体" w:hAnsi="宋体" w:cs="宋体"/>
        </w:rPr>
        <w:t>指针偏左</w:t>
      </w:r>
      <w:r w:rsidRPr="001E2AC0">
        <w:rPr>
          <w:rFonts w:ascii="Times New Roman" w:eastAsia="黑体" w:hAnsi="Times New Roman" w:cs="Times New Roman"/>
        </w:rPr>
        <w:t>，</w:t>
      </w:r>
      <w:r w:rsidRPr="001E2AC0">
        <w:rPr>
          <w:rFonts w:ascii="宋体" w:eastAsia="黑体" w:hAnsi="宋体" w:cs="宋体"/>
        </w:rPr>
        <w:t>应将平衡螺母向</w:t>
      </w:r>
      <w:r w:rsidRPr="001E2AC0">
        <w:rPr>
          <w:rFonts w:eastAsia="黑体"/>
        </w:rPr>
        <w:t>___________</w:t>
      </w:r>
      <w:r w:rsidRPr="001E2AC0">
        <w:rPr>
          <w:rFonts w:ascii="宋体" w:eastAsia="黑体" w:hAnsi="宋体" w:cs="宋体"/>
        </w:rPr>
        <w:t>移动</w:t>
      </w:r>
      <w:r w:rsidRPr="001E2AC0">
        <w:rPr>
          <w:rFonts w:ascii="Times New Roman" w:eastAsia="黑体" w:hAnsi="Times New Roman" w:cs="Times New Roman"/>
        </w:rPr>
        <w:t>，</w:t>
      </w:r>
      <w:r w:rsidRPr="001E2AC0">
        <w:rPr>
          <w:rFonts w:ascii="宋体" w:eastAsia="黑体" w:hAnsi="宋体" w:cs="宋体"/>
        </w:rPr>
        <w:t>测出牛奶密度为</w:t>
      </w:r>
      <w:r w:rsidRPr="001E2AC0">
        <w:rPr>
          <w:rFonts w:eastAsia="黑体"/>
        </w:rPr>
        <w:t>___________</w:t>
      </w:r>
      <w:r w:rsidRPr="001E2AC0">
        <w:rPr>
          <w:rFonts w:ascii="Times New Roman" w:eastAsia="黑体" w:hAnsi="Times New Roman" w:cs="Times New Roman"/>
        </w:rPr>
        <w:t>kg/m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，测出的密度比牛奶的实际密度偏</w:t>
      </w:r>
      <w:r w:rsidRPr="001E2AC0">
        <w:rPr>
          <w:rFonts w:eastAsia="黑体"/>
        </w:rPr>
        <w:t>___________</w:t>
      </w:r>
      <w:r w:rsidRPr="001E2AC0">
        <w:rPr>
          <w:rFonts w:ascii="Times New Roman" w:eastAsia="黑体" w:hAnsi="Times New Roman" w:cs="Times New Roman"/>
        </w:rPr>
        <w:t>．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  <w:noProof/>
        </w:rPr>
        <w:drawing>
          <wp:inline distT="0" distB="0" distL="0" distR="0">
            <wp:extent cx="4106174" cy="1373519"/>
            <wp:effectExtent l="19050" t="0" r="8626" b="0"/>
            <wp:docPr id="1204581263" name="图片 120458126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930448" name="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9297" cy="1374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5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测固体的体积时，应先在量筒内倒人适量的水，记下这时水面到达的刻度值</w:t>
      </w:r>
      <w:r w:rsidRPr="001E2AC0">
        <w:rPr>
          <w:rFonts w:ascii="Times New Roman" w:eastAsia="黑体" w:hAnsi="Times New Roman" w:cs="Times New Roman"/>
        </w:rPr>
        <w:t>V</w:t>
      </w:r>
      <w:r w:rsidRPr="001E2AC0">
        <w:rPr>
          <w:rFonts w:ascii="Times New Roman" w:eastAsia="黑体" w:hAnsi="Times New Roman" w:cs="Times New Roman"/>
          <w:vertAlign w:val="subscript"/>
        </w:rPr>
        <w:t>1</w:t>
      </w:r>
      <w:r w:rsidRPr="001E2AC0">
        <w:rPr>
          <w:rFonts w:ascii="Times New Roman" w:eastAsia="黑体" w:hAnsi="Times New Roman" w:cs="Times New Roman"/>
        </w:rPr>
        <w:t xml:space="preserve">  </w:t>
      </w:r>
      <w:r w:rsidRPr="001E2AC0">
        <w:rPr>
          <w:rFonts w:ascii="Times New Roman" w:eastAsia="黑体" w:hAnsi="Times New Roman" w:cs="Times New Roman"/>
        </w:rPr>
        <w:t>，</w:t>
      </w:r>
      <w:r w:rsidRPr="001E2AC0">
        <w:rPr>
          <w:rFonts w:ascii="Times New Roman" w:eastAsia="黑体" w:hAnsi="Times New Roman" w:cs="Times New Roman"/>
        </w:rPr>
        <w:t xml:space="preserve"> </w:t>
      </w:r>
      <w:r w:rsidRPr="001E2AC0">
        <w:rPr>
          <w:rFonts w:ascii="宋体" w:eastAsia="黑体" w:hAnsi="宋体" w:cs="宋体"/>
        </w:rPr>
        <w:t>再将待测固体</w:t>
      </w:r>
      <w:r w:rsidRPr="001E2AC0">
        <w:rPr>
          <w:rFonts w:eastAsia="黑体"/>
        </w:rPr>
        <w:t>_______</w:t>
      </w:r>
      <w:r w:rsidRPr="001E2AC0">
        <w:rPr>
          <w:rFonts w:ascii="宋体" w:eastAsia="黑体" w:hAnsi="宋体" w:cs="宋体"/>
        </w:rPr>
        <w:t>在水中，记下此时水面上升到的刻度值</w:t>
      </w:r>
      <w:r w:rsidRPr="001E2AC0">
        <w:rPr>
          <w:rFonts w:ascii="Times New Roman" w:eastAsia="黑体" w:hAnsi="Times New Roman" w:cs="Times New Roman"/>
        </w:rPr>
        <w:t>V</w:t>
      </w:r>
      <w:r w:rsidRPr="001E2AC0">
        <w:rPr>
          <w:rFonts w:ascii="Times New Roman" w:eastAsia="黑体" w:hAnsi="Times New Roman" w:cs="Times New Roman"/>
          <w:vertAlign w:val="subscript"/>
        </w:rPr>
        <w:t>2</w:t>
      </w:r>
      <w:r w:rsidRPr="001E2AC0">
        <w:rPr>
          <w:rFonts w:ascii="Times New Roman" w:eastAsia="黑体" w:hAnsi="Times New Roman" w:cs="Times New Roman"/>
        </w:rPr>
        <w:t xml:space="preserve">  </w:t>
      </w:r>
      <w:r w:rsidRPr="001E2AC0">
        <w:rPr>
          <w:rFonts w:ascii="Times New Roman" w:eastAsia="黑体" w:hAnsi="Times New Roman" w:cs="Times New Roman"/>
        </w:rPr>
        <w:t>，</w:t>
      </w:r>
      <w:r w:rsidRPr="001E2AC0">
        <w:rPr>
          <w:rFonts w:ascii="Times New Roman" w:eastAsia="黑体" w:hAnsi="Times New Roman" w:cs="Times New Roman"/>
        </w:rPr>
        <w:t xml:space="preserve"> </w:t>
      </w:r>
      <w:r w:rsidRPr="001E2AC0">
        <w:rPr>
          <w:rFonts w:ascii="宋体" w:eastAsia="黑体" w:hAnsi="宋体" w:cs="宋体"/>
        </w:rPr>
        <w:t>则待测物体的体积</w:t>
      </w:r>
      <w:r w:rsidRPr="001E2AC0">
        <w:rPr>
          <w:rFonts w:ascii="Times New Roman" w:eastAsia="黑体" w:hAnsi="Times New Roman" w:cs="Times New Roman"/>
        </w:rPr>
        <w:t>V=</w:t>
      </w:r>
      <w:r w:rsidRPr="001E2AC0">
        <w:rPr>
          <w:rFonts w:eastAsia="黑体"/>
        </w:rPr>
        <w:t>________</w:t>
      </w:r>
      <w:r w:rsidRPr="001E2AC0">
        <w:rPr>
          <w:rFonts w:ascii="Times New Roman" w:eastAsia="黑体" w:hAnsi="Times New Roman" w:cs="Times New Roman"/>
        </w:rPr>
        <w:t>．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6</w:t>
      </w:r>
      <w:r w:rsidRPr="001E2AC0">
        <w:rPr>
          <w:rFonts w:eastAsia="黑体"/>
        </w:rPr>
        <w:t>．</w:t>
      </w:r>
      <w:r w:rsidRPr="001E2AC0">
        <w:rPr>
          <w:rFonts w:ascii="Times New Roman" w:eastAsia="黑体" w:hAnsi="Times New Roman" w:cs="Times New Roman"/>
        </w:rPr>
        <w:t>“</w:t>
      </w:r>
      <w:r w:rsidRPr="001E2AC0">
        <w:rPr>
          <w:rFonts w:ascii="宋体" w:eastAsia="黑体" w:hAnsi="宋体" w:cs="宋体"/>
        </w:rPr>
        <w:t>童话云和</w:t>
      </w:r>
      <w:r w:rsidRPr="001E2AC0">
        <w:rPr>
          <w:rFonts w:ascii="Times New Roman" w:eastAsia="黑体" w:hAnsi="Times New Roman" w:cs="Times New Roman"/>
        </w:rPr>
        <w:t>”</w:t>
      </w:r>
      <w:r w:rsidRPr="001E2AC0">
        <w:rPr>
          <w:rFonts w:ascii="宋体" w:eastAsia="黑体" w:hAnsi="宋体" w:cs="宋体"/>
        </w:rPr>
        <w:t>盛产木制玩具，是著名</w:t>
      </w:r>
      <w:proofErr w:type="gramStart"/>
      <w:r w:rsidRPr="001E2AC0">
        <w:rPr>
          <w:rFonts w:ascii="宋体" w:eastAsia="黑体" w:hAnsi="宋体" w:cs="宋体"/>
        </w:rPr>
        <w:t>的木玩之</w:t>
      </w:r>
      <w:proofErr w:type="gramEnd"/>
      <w:r w:rsidRPr="001E2AC0">
        <w:rPr>
          <w:rFonts w:ascii="宋体" w:eastAsia="黑体" w:hAnsi="宋体" w:cs="宋体"/>
        </w:rPr>
        <w:t>城．小科同学称得一块积木的质量为</w:t>
      </w:r>
      <w:r w:rsidRPr="001E2AC0">
        <w:rPr>
          <w:rFonts w:ascii="Times New Roman" w:eastAsia="黑体" w:hAnsi="Times New Roman" w:cs="Times New Roman"/>
        </w:rPr>
        <w:t>144 g</w:t>
      </w:r>
      <w:r w:rsidRPr="001E2AC0">
        <w:rPr>
          <w:rFonts w:ascii="宋体" w:eastAsia="黑体" w:hAnsi="宋体" w:cs="宋体"/>
        </w:rPr>
        <w:t>，测得该积木长</w:t>
      </w:r>
      <w:r w:rsidRPr="001E2AC0">
        <w:rPr>
          <w:rFonts w:ascii="Times New Roman" w:eastAsia="黑体" w:hAnsi="Times New Roman" w:cs="Times New Roman"/>
        </w:rPr>
        <w:t>10 cm</w:t>
      </w:r>
      <w:r w:rsidRPr="001E2AC0">
        <w:rPr>
          <w:rFonts w:ascii="宋体" w:eastAsia="黑体" w:hAnsi="宋体" w:cs="宋体"/>
        </w:rPr>
        <w:t>、宽</w:t>
      </w:r>
      <w:r w:rsidRPr="001E2AC0">
        <w:rPr>
          <w:rFonts w:ascii="Times New Roman" w:eastAsia="黑体" w:hAnsi="Times New Roman" w:cs="Times New Roman"/>
        </w:rPr>
        <w:t>6 cm</w:t>
      </w:r>
      <w:r w:rsidRPr="001E2AC0">
        <w:rPr>
          <w:rFonts w:ascii="宋体" w:eastAsia="黑体" w:hAnsi="宋体" w:cs="宋体"/>
        </w:rPr>
        <w:t>、高</w:t>
      </w:r>
      <w:r w:rsidRPr="001E2AC0">
        <w:rPr>
          <w:rFonts w:ascii="Times New Roman" w:eastAsia="黑体" w:hAnsi="Times New Roman" w:cs="Times New Roman"/>
        </w:rPr>
        <w:t>4 cm</w:t>
      </w:r>
      <w:r w:rsidRPr="001E2AC0">
        <w:rPr>
          <w:rFonts w:ascii="宋体" w:eastAsia="黑体" w:hAnsi="宋体" w:cs="宋体"/>
        </w:rPr>
        <w:t>，则积木的密度为</w:t>
      </w:r>
      <w:r w:rsidRPr="001E2AC0">
        <w:rPr>
          <w:rFonts w:eastAsia="黑体"/>
        </w:rPr>
        <w:t>________</w:t>
      </w:r>
      <w:r w:rsidRPr="001E2AC0">
        <w:rPr>
          <w:rFonts w:ascii="Times New Roman" w:eastAsia="黑体" w:hAnsi="Times New Roman" w:cs="Times New Roman"/>
        </w:rPr>
        <w:t>g/cm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Times New Roman" w:eastAsia="黑体" w:hAnsi="Times New Roman" w:cs="Times New Roman"/>
        </w:rPr>
        <w:t>.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7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体积为</w:t>
      </w:r>
      <w:r w:rsidRPr="001E2AC0">
        <w:rPr>
          <w:rFonts w:ascii="Times New Roman" w:eastAsia="黑体" w:hAnsi="Times New Roman" w:cs="Times New Roman"/>
        </w:rPr>
        <w:t>2 dm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木块的质量是</w:t>
      </w:r>
      <w:r w:rsidRPr="001E2AC0">
        <w:rPr>
          <w:rFonts w:ascii="Times New Roman" w:eastAsia="黑体" w:hAnsi="Times New Roman" w:cs="Times New Roman"/>
        </w:rPr>
        <w:t>1.2 kg</w:t>
      </w:r>
      <w:r w:rsidRPr="001E2AC0">
        <w:rPr>
          <w:rFonts w:ascii="宋体" w:eastAsia="黑体" w:hAnsi="宋体" w:cs="宋体"/>
        </w:rPr>
        <w:t>，这种木材的密度为</w:t>
      </w:r>
      <w:r w:rsidRPr="001E2AC0">
        <w:rPr>
          <w:rFonts w:eastAsia="黑体"/>
        </w:rPr>
        <w:t>_______</w:t>
      </w:r>
      <w:r w:rsidRPr="001E2AC0">
        <w:rPr>
          <w:rFonts w:ascii="Times New Roman" w:eastAsia="黑体" w:hAnsi="Times New Roman" w:cs="Times New Roman"/>
        </w:rPr>
        <w:t>kg/m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，合</w:t>
      </w:r>
      <w:r w:rsidRPr="001E2AC0">
        <w:rPr>
          <w:rFonts w:eastAsia="黑体"/>
        </w:rPr>
        <w:t>_______</w:t>
      </w:r>
      <w:r w:rsidRPr="001E2AC0">
        <w:rPr>
          <w:rFonts w:ascii="Times New Roman" w:eastAsia="黑体" w:hAnsi="Times New Roman" w:cs="Times New Roman"/>
        </w:rPr>
        <w:t>g/cm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Times New Roman" w:eastAsia="黑体" w:hAnsi="Times New Roman" w:cs="Times New Roman"/>
        </w:rPr>
        <w:t>.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8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两个实心物体甲和乙，它们的质量之比是</w:t>
      </w:r>
      <w:r w:rsidRPr="001E2AC0">
        <w:rPr>
          <w:rFonts w:ascii="Times New Roman" w:eastAsia="黑体" w:hAnsi="Times New Roman" w:cs="Times New Roman"/>
        </w:rPr>
        <w:t>2∶5</w:t>
      </w:r>
      <w:r w:rsidRPr="001E2AC0">
        <w:rPr>
          <w:rFonts w:ascii="宋体" w:eastAsia="黑体" w:hAnsi="宋体" w:cs="宋体"/>
        </w:rPr>
        <w:t>，体积之比是</w:t>
      </w:r>
      <w:r w:rsidRPr="001E2AC0">
        <w:rPr>
          <w:rFonts w:ascii="Times New Roman" w:eastAsia="黑体" w:hAnsi="Times New Roman" w:cs="Times New Roman"/>
        </w:rPr>
        <w:t>2∶3</w:t>
      </w:r>
      <w:r w:rsidRPr="001E2AC0">
        <w:rPr>
          <w:rFonts w:ascii="宋体" w:eastAsia="黑体" w:hAnsi="宋体" w:cs="宋体"/>
        </w:rPr>
        <w:t>，则它们的密度之比是</w:t>
      </w:r>
      <w:r w:rsidRPr="001E2AC0">
        <w:rPr>
          <w:rFonts w:eastAsia="黑体"/>
        </w:rPr>
        <w:t>________</w:t>
      </w:r>
      <w:r w:rsidRPr="001E2AC0">
        <w:rPr>
          <w:rFonts w:ascii="宋体" w:eastAsia="黑体" w:hAnsi="宋体" w:cs="宋体"/>
        </w:rPr>
        <w:t>，若甲的密度是</w:t>
      </w:r>
      <w:r w:rsidRPr="001E2AC0">
        <w:rPr>
          <w:rFonts w:ascii="Times New Roman" w:eastAsia="黑体" w:hAnsi="Times New Roman" w:cs="Times New Roman"/>
        </w:rPr>
        <w:t>3×10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Times New Roman" w:eastAsia="黑体" w:hAnsi="Times New Roman" w:cs="Times New Roman"/>
        </w:rPr>
        <w:t xml:space="preserve"> kg/m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，则乙的密度是</w:t>
      </w:r>
      <w:r w:rsidRPr="001E2AC0">
        <w:rPr>
          <w:rFonts w:eastAsia="黑体"/>
        </w:rPr>
        <w:lastRenderedPageBreak/>
        <w:t>_____________</w:t>
      </w:r>
      <w:r w:rsidRPr="001E2AC0">
        <w:rPr>
          <w:rFonts w:ascii="Times New Roman" w:eastAsia="黑体" w:hAnsi="Times New Roman" w:cs="Times New Roman"/>
        </w:rPr>
        <w:t>kg/m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Times New Roman" w:eastAsia="黑体" w:hAnsi="Times New Roman" w:cs="Times New Roman"/>
        </w:rPr>
        <w:t>.</w:t>
      </w:r>
      <w:r w:rsidRPr="001E2AC0">
        <w:rPr>
          <w:rFonts w:eastAsia="黑体" w:hint="eastAsia"/>
        </w:rPr>
        <w:t xml:space="preserve"> 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9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在宇宙飞船中，物体处于失重状态．如果将一塑料杯带到绕地球飞行的宇宙飞船中，塑料杯的质量</w:t>
      </w:r>
      <w:r w:rsidRPr="001E2AC0">
        <w:rPr>
          <w:rFonts w:ascii="宋体" w:eastAsia="黑体" w:hAnsi="宋体" w:cs="宋体"/>
        </w:rPr>
        <w:t> </w:t>
      </w:r>
      <w:r w:rsidRPr="001E2AC0">
        <w:rPr>
          <w:rFonts w:eastAsia="黑体"/>
        </w:rPr>
        <w:t>________</w:t>
      </w:r>
      <w:r w:rsidRPr="001E2AC0">
        <w:rPr>
          <w:rFonts w:ascii="宋体" w:eastAsia="黑体" w:hAnsi="宋体" w:cs="宋体"/>
        </w:rPr>
        <w:t>；装在杯中的水被倒出一部分后，杯中剩余水的密度</w:t>
      </w:r>
      <w:r w:rsidRPr="001E2AC0">
        <w:rPr>
          <w:rFonts w:ascii="宋体" w:eastAsia="黑体" w:hAnsi="宋体" w:cs="宋体"/>
        </w:rPr>
        <w:t> </w:t>
      </w:r>
      <w:r w:rsidRPr="001E2AC0">
        <w:rPr>
          <w:rFonts w:eastAsia="黑体"/>
        </w:rPr>
        <w:t>________</w:t>
      </w:r>
      <w:r w:rsidRPr="001E2AC0">
        <w:rPr>
          <w:rFonts w:ascii="宋体" w:eastAsia="黑体" w:hAnsi="宋体" w:cs="宋体"/>
        </w:rPr>
        <w:t>；密封在容器中一定质量的气体被抽出一部分后，容器中剩余气体的密度</w:t>
      </w:r>
      <w:r w:rsidRPr="001E2AC0">
        <w:rPr>
          <w:rFonts w:ascii="宋体" w:eastAsia="黑体" w:hAnsi="宋体" w:cs="宋体"/>
        </w:rPr>
        <w:t> </w:t>
      </w:r>
      <w:r w:rsidRPr="001E2AC0">
        <w:rPr>
          <w:rFonts w:eastAsia="黑体"/>
        </w:rPr>
        <w:t>________</w:t>
      </w:r>
      <w:r w:rsidRPr="001E2AC0">
        <w:rPr>
          <w:rFonts w:ascii="宋体" w:eastAsia="黑体" w:hAnsi="宋体" w:cs="宋体"/>
        </w:rPr>
        <w:t>．（以上均选填</w:t>
      </w:r>
      <w:r w:rsidRPr="001E2AC0">
        <w:rPr>
          <w:rFonts w:ascii="宋体" w:eastAsia="黑体" w:hAnsi="宋体" w:cs="宋体"/>
        </w:rPr>
        <w:t>“</w:t>
      </w:r>
      <w:r w:rsidRPr="001E2AC0">
        <w:rPr>
          <w:rFonts w:ascii="宋体" w:eastAsia="黑体" w:hAnsi="宋体" w:cs="宋体"/>
        </w:rPr>
        <w:t>变大</w:t>
      </w:r>
      <w:r w:rsidRPr="001E2AC0">
        <w:rPr>
          <w:rFonts w:ascii="宋体" w:eastAsia="黑体" w:hAnsi="宋体" w:cs="宋体"/>
        </w:rPr>
        <w:t>”</w:t>
      </w:r>
      <w:r w:rsidRPr="001E2AC0">
        <w:rPr>
          <w:rFonts w:ascii="宋体" w:eastAsia="黑体" w:hAnsi="宋体" w:cs="宋体"/>
        </w:rPr>
        <w:t>、</w:t>
      </w:r>
      <w:r w:rsidRPr="001E2AC0">
        <w:rPr>
          <w:rFonts w:ascii="宋体" w:eastAsia="黑体" w:hAnsi="宋体" w:cs="宋体"/>
        </w:rPr>
        <w:t>“</w:t>
      </w:r>
      <w:r w:rsidRPr="001E2AC0">
        <w:rPr>
          <w:rFonts w:ascii="宋体" w:eastAsia="黑体" w:hAnsi="宋体" w:cs="宋体"/>
        </w:rPr>
        <w:t>变小</w:t>
      </w:r>
      <w:r w:rsidRPr="001E2AC0">
        <w:rPr>
          <w:rFonts w:ascii="宋体" w:eastAsia="黑体" w:hAnsi="宋体" w:cs="宋体"/>
        </w:rPr>
        <w:t>”</w:t>
      </w:r>
      <w:r w:rsidRPr="001E2AC0">
        <w:rPr>
          <w:rFonts w:ascii="宋体" w:eastAsia="黑体" w:hAnsi="宋体" w:cs="宋体"/>
        </w:rPr>
        <w:t>或</w:t>
      </w:r>
      <w:r w:rsidRPr="001E2AC0">
        <w:rPr>
          <w:rFonts w:ascii="宋体" w:eastAsia="黑体" w:hAnsi="宋体" w:cs="宋体"/>
        </w:rPr>
        <w:t>“</w:t>
      </w:r>
      <w:r w:rsidRPr="001E2AC0">
        <w:rPr>
          <w:rFonts w:ascii="宋体" w:eastAsia="黑体" w:hAnsi="宋体" w:cs="宋体"/>
        </w:rPr>
        <w:t>不变</w:t>
      </w:r>
      <w:r w:rsidRPr="001E2AC0">
        <w:rPr>
          <w:rFonts w:ascii="宋体" w:eastAsia="黑体" w:hAnsi="宋体" w:cs="宋体"/>
        </w:rPr>
        <w:t>”</w:t>
      </w:r>
      <w:r w:rsidRPr="001E2AC0">
        <w:rPr>
          <w:rFonts w:ascii="宋体" w:eastAsia="黑体" w:hAnsi="宋体" w:cs="宋体"/>
        </w:rPr>
        <w:t>）．</w:t>
      </w:r>
    </w:p>
    <w:p w:rsidR="004E3406" w:rsidRPr="001E2AC0" w:rsidRDefault="007E5745" w:rsidP="001E2AC0">
      <w:pPr>
        <w:spacing w:before="150" w:line="360" w:lineRule="auto"/>
        <w:jc w:val="left"/>
        <w:textAlignment w:val="center"/>
        <w:rPr>
          <w:rFonts w:eastAsia="黑体"/>
          <w:bCs/>
          <w:szCs w:val="21"/>
        </w:rPr>
      </w:pPr>
      <w:r w:rsidRPr="001E2AC0">
        <w:rPr>
          <w:rFonts w:eastAsia="黑体" w:hint="eastAsia"/>
        </w:rPr>
        <w:t>2</w:t>
      </w:r>
      <w:r w:rsidR="00AB52DD" w:rsidRPr="001E2AC0">
        <w:rPr>
          <w:rFonts w:eastAsia="黑体"/>
        </w:rPr>
        <w:t>0</w:t>
      </w:r>
      <w:r w:rsidR="00AB52DD" w:rsidRPr="001E2AC0">
        <w:rPr>
          <w:rFonts w:eastAsia="黑体"/>
        </w:rPr>
        <w:t>．</w:t>
      </w:r>
      <w:r w:rsidR="00AB52DD" w:rsidRPr="001E2AC0">
        <w:rPr>
          <w:rFonts w:ascii="宋体" w:eastAsia="黑体" w:hAnsi="宋体" w:cs="宋体"/>
        </w:rPr>
        <w:t>某同学为了</w:t>
      </w:r>
      <w:r w:rsidR="00AB52DD" w:rsidRPr="001E2AC0">
        <w:rPr>
          <w:rFonts w:ascii="Times New Roman" w:eastAsia="黑体" w:hAnsi="Times New Roman" w:cs="Times New Roman"/>
        </w:rPr>
        <w:t>“</w:t>
      </w:r>
      <w:r w:rsidR="00AB52DD" w:rsidRPr="001E2AC0">
        <w:rPr>
          <w:rFonts w:ascii="宋体" w:eastAsia="黑体" w:hAnsi="宋体" w:cs="宋体"/>
        </w:rPr>
        <w:t>探究物质的质量与体积的关系</w:t>
      </w:r>
      <w:r w:rsidR="00AB52DD" w:rsidRPr="001E2AC0">
        <w:rPr>
          <w:rFonts w:ascii="Times New Roman" w:eastAsia="黑体" w:hAnsi="Times New Roman" w:cs="Times New Roman"/>
        </w:rPr>
        <w:t>”</w:t>
      </w:r>
      <w:r w:rsidR="00AB52DD" w:rsidRPr="001E2AC0">
        <w:rPr>
          <w:rFonts w:ascii="宋体" w:eastAsia="黑体" w:hAnsi="宋体" w:cs="宋体"/>
        </w:rPr>
        <w:t>，他先选用某种液体进行实验，用电子天平测出液体的</w:t>
      </w:r>
      <w:r w:rsidR="00AB52DD" w:rsidRPr="001E2AC0">
        <w:rPr>
          <w:rFonts w:eastAsia="黑体"/>
        </w:rPr>
        <w:t>________</w:t>
      </w:r>
      <w:r w:rsidR="00AB52DD" w:rsidRPr="001E2AC0">
        <w:rPr>
          <w:rFonts w:ascii="宋体" w:eastAsia="黑体" w:hAnsi="宋体" w:cs="宋体"/>
        </w:rPr>
        <w:t>，并用量筒测出液体的</w:t>
      </w:r>
      <w:r w:rsidR="00AB52DD" w:rsidRPr="001E2AC0">
        <w:rPr>
          <w:rFonts w:eastAsia="黑体"/>
        </w:rPr>
        <w:t>________</w:t>
      </w:r>
      <w:r w:rsidR="00AB52DD" w:rsidRPr="001E2AC0">
        <w:rPr>
          <w:rFonts w:ascii="宋体" w:eastAsia="黑体" w:hAnsi="宋体" w:cs="宋体"/>
        </w:rPr>
        <w:t>，为了进行探究，他需要改变这种液体的</w:t>
      </w:r>
      <w:r w:rsidR="00AB52DD" w:rsidRPr="001E2AC0">
        <w:rPr>
          <w:rFonts w:eastAsia="黑体"/>
        </w:rPr>
        <w:t>________</w:t>
      </w:r>
      <w:r w:rsidR="00AB52DD" w:rsidRPr="001E2AC0">
        <w:rPr>
          <w:rFonts w:ascii="宋体" w:eastAsia="黑体" w:hAnsi="宋体" w:cs="宋体"/>
        </w:rPr>
        <w:t>进行多次实验．为了进一步研究物质的特性，他还需要选用</w:t>
      </w:r>
      <w:r w:rsidR="00AB52DD" w:rsidRPr="001E2AC0">
        <w:rPr>
          <w:rFonts w:eastAsia="黑体"/>
        </w:rPr>
        <w:t>________</w:t>
      </w:r>
      <w:r w:rsidR="00AB52DD" w:rsidRPr="001E2AC0">
        <w:rPr>
          <w:rFonts w:ascii="宋体" w:eastAsia="黑体" w:hAnsi="宋体" w:cs="宋体"/>
        </w:rPr>
        <w:t>（选填</w:t>
      </w:r>
      <w:r w:rsidR="00AB52DD" w:rsidRPr="001E2AC0">
        <w:rPr>
          <w:rFonts w:ascii="Times New Roman" w:eastAsia="黑体" w:hAnsi="Times New Roman" w:cs="Times New Roman"/>
        </w:rPr>
        <w:t>“</w:t>
      </w:r>
      <w:r w:rsidR="00AB52DD" w:rsidRPr="001E2AC0">
        <w:rPr>
          <w:rFonts w:ascii="宋体" w:eastAsia="黑体" w:hAnsi="宋体" w:cs="宋体"/>
        </w:rPr>
        <w:t>不同</w:t>
      </w:r>
      <w:r w:rsidR="00AB52DD" w:rsidRPr="001E2AC0">
        <w:rPr>
          <w:rFonts w:ascii="Times New Roman" w:eastAsia="黑体" w:hAnsi="Times New Roman" w:cs="Times New Roman"/>
        </w:rPr>
        <w:t>”</w:t>
      </w:r>
      <w:r w:rsidR="00AB52DD" w:rsidRPr="001E2AC0">
        <w:rPr>
          <w:rFonts w:ascii="宋体" w:eastAsia="黑体" w:hAnsi="宋体" w:cs="宋体"/>
        </w:rPr>
        <w:t>或</w:t>
      </w:r>
      <w:r w:rsidR="00AB52DD" w:rsidRPr="001E2AC0">
        <w:rPr>
          <w:rFonts w:ascii="Times New Roman" w:eastAsia="黑体" w:hAnsi="Times New Roman" w:cs="Times New Roman"/>
        </w:rPr>
        <w:t>“</w:t>
      </w:r>
      <w:r w:rsidR="00AB52DD" w:rsidRPr="001E2AC0">
        <w:rPr>
          <w:rFonts w:ascii="宋体" w:eastAsia="黑体" w:hAnsi="宋体" w:cs="宋体"/>
        </w:rPr>
        <w:t>相同</w:t>
      </w:r>
      <w:r w:rsidR="00AB52DD" w:rsidRPr="001E2AC0">
        <w:rPr>
          <w:rFonts w:ascii="Times New Roman" w:eastAsia="黑体" w:hAnsi="Times New Roman" w:cs="Times New Roman"/>
        </w:rPr>
        <w:t>”</w:t>
      </w:r>
      <w:r w:rsidR="00AB52DD" w:rsidRPr="001E2AC0">
        <w:rPr>
          <w:rFonts w:ascii="宋体" w:eastAsia="黑体" w:hAnsi="宋体" w:cs="宋体"/>
        </w:rPr>
        <w:t>）种类的物质进行实验，目的是</w:t>
      </w:r>
      <w:r w:rsidR="00AB52DD" w:rsidRPr="001E2AC0">
        <w:rPr>
          <w:rFonts w:eastAsia="黑体"/>
        </w:rPr>
        <w:t>________</w:t>
      </w:r>
      <w:r w:rsidR="00AB52DD" w:rsidRPr="001E2AC0">
        <w:rPr>
          <w:rFonts w:ascii="Times New Roman" w:eastAsia="黑体" w:hAnsi="Times New Roman" w:cs="Times New Roman"/>
        </w:rPr>
        <w:t>；</w:t>
      </w:r>
      <w:proofErr w:type="gramStart"/>
      <w:r w:rsidR="00AB52DD" w:rsidRPr="001E2AC0">
        <w:rPr>
          <w:rFonts w:ascii="宋体" w:eastAsia="黑体" w:hAnsi="宋体" w:cs="宋体"/>
        </w:rPr>
        <w:t>测物质</w:t>
      </w:r>
      <w:proofErr w:type="gramEnd"/>
      <w:r w:rsidR="00AB52DD" w:rsidRPr="001E2AC0">
        <w:rPr>
          <w:rFonts w:ascii="宋体" w:eastAsia="黑体" w:hAnsi="宋体" w:cs="宋体"/>
        </w:rPr>
        <w:t>密度实验，用</w:t>
      </w:r>
      <w:r w:rsidR="00AB52DD" w:rsidRPr="001E2AC0">
        <w:rPr>
          <w:rFonts w:eastAsia="黑体"/>
        </w:rPr>
        <w:t>________</w:t>
      </w:r>
      <w:r w:rsidR="00AB52DD" w:rsidRPr="001E2AC0">
        <w:rPr>
          <w:rFonts w:ascii="宋体" w:eastAsia="黑体" w:hAnsi="宋体" w:cs="宋体"/>
        </w:rPr>
        <w:t>种物质，进行</w:t>
      </w:r>
      <w:r w:rsidR="00AB52DD" w:rsidRPr="001E2AC0">
        <w:rPr>
          <w:rFonts w:eastAsia="黑体"/>
        </w:rPr>
        <w:t>________</w:t>
      </w:r>
      <w:r w:rsidR="00AB52DD" w:rsidRPr="001E2AC0">
        <w:rPr>
          <w:rFonts w:ascii="宋体" w:eastAsia="黑体" w:hAnsi="宋体" w:cs="宋体"/>
        </w:rPr>
        <w:t>实验，目的是</w:t>
      </w:r>
      <w:r w:rsidR="00AB52DD" w:rsidRPr="001E2AC0">
        <w:rPr>
          <w:rFonts w:eastAsia="黑体"/>
        </w:rPr>
        <w:t>________</w:t>
      </w:r>
      <w:r w:rsidR="00AB52DD" w:rsidRPr="001E2AC0">
        <w:rPr>
          <w:rFonts w:ascii="Times New Roman" w:eastAsia="黑体" w:hAnsi="Times New Roman" w:cs="Times New Roman"/>
        </w:rPr>
        <w:t>．</w:t>
      </w:r>
      <w:r w:rsidRPr="001E2AC0">
        <w:rPr>
          <w:rFonts w:eastAsia="黑体" w:hint="eastAsia"/>
        </w:rPr>
        <w:t xml:space="preserve"> </w:t>
      </w:r>
    </w:p>
    <w:p w:rsidR="00891197" w:rsidRPr="001E2AC0" w:rsidRDefault="007E5745" w:rsidP="00891197">
      <w:pPr>
        <w:adjustRightInd w:val="0"/>
        <w:snapToGrid w:val="0"/>
        <w:spacing w:line="360" w:lineRule="auto"/>
        <w:rPr>
          <w:rFonts w:eastAsia="黑体"/>
          <w:bCs/>
          <w:szCs w:val="21"/>
        </w:rPr>
      </w:pPr>
      <w:r w:rsidRPr="001E2AC0">
        <w:rPr>
          <w:rFonts w:eastAsia="黑体" w:hint="eastAsia"/>
          <w:bCs/>
          <w:szCs w:val="21"/>
        </w:rPr>
        <w:t>三、解答题</w:t>
      </w:r>
      <w:r w:rsidR="00D9797A" w:rsidRPr="001E2AC0">
        <w:rPr>
          <w:rFonts w:eastAsia="黑体" w:hint="eastAsia"/>
          <w:bCs/>
          <w:szCs w:val="21"/>
        </w:rPr>
        <w:t xml:space="preserve"> 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21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为了测量某种液体的密度，</w:t>
      </w:r>
      <w:proofErr w:type="gramStart"/>
      <w:r w:rsidRPr="001E2AC0">
        <w:rPr>
          <w:rFonts w:ascii="宋体" w:eastAsia="黑体" w:hAnsi="宋体" w:cs="宋体"/>
        </w:rPr>
        <w:t>小亮取适量</w:t>
      </w:r>
      <w:proofErr w:type="gramEnd"/>
      <w:r w:rsidRPr="001E2AC0">
        <w:rPr>
          <w:rFonts w:ascii="宋体" w:eastAsia="黑体" w:hAnsi="宋体" w:cs="宋体"/>
        </w:rPr>
        <w:t>这种液体的样品进行了如下实验：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Times New Roman" w:eastAsia="黑体" w:hAnsi="Times New Roman" w:cs="Times New Roman"/>
        </w:rPr>
        <w:t>（</w:t>
      </w:r>
      <w:r w:rsidRPr="001E2AC0">
        <w:rPr>
          <w:rFonts w:ascii="Times New Roman" w:eastAsia="黑体" w:hAnsi="Times New Roman" w:cs="Times New Roman"/>
        </w:rPr>
        <w:t>1</w:t>
      </w:r>
      <w:r w:rsidRPr="001E2AC0">
        <w:rPr>
          <w:rFonts w:ascii="宋体" w:eastAsia="黑体" w:hAnsi="宋体" w:cs="宋体"/>
        </w:rPr>
        <w:t>）将天平、量筒放在</w:t>
      </w:r>
      <w:r w:rsidRPr="001E2AC0">
        <w:rPr>
          <w:rFonts w:eastAsia="黑体"/>
        </w:rPr>
        <w:t>________</w:t>
      </w:r>
      <w:r w:rsidRPr="001E2AC0">
        <w:rPr>
          <w:rFonts w:ascii="宋体" w:eastAsia="黑体" w:hAnsi="宋体" w:cs="宋体"/>
        </w:rPr>
        <w:t>台面上，将盛有适量液体的烧杯放在调节好的天平左盘内，改变右盘中砝码的个数和游码的位置，使天平横梁在水平位置重新平衡，此时砝码质量和游码在标尺上的位置如图甲所示，则烧杯及杯内的液体的总质量为</w:t>
      </w:r>
      <w:r w:rsidRPr="001E2AC0">
        <w:rPr>
          <w:rFonts w:eastAsia="黑体"/>
        </w:rPr>
        <w:t>__________</w:t>
      </w:r>
      <w:r w:rsidRPr="001E2AC0">
        <w:rPr>
          <w:rFonts w:ascii="Times New Roman" w:eastAsia="黑体" w:hAnsi="Times New Roman" w:cs="Times New Roman"/>
        </w:rPr>
        <w:t>g</w:t>
      </w:r>
      <w:r w:rsidRPr="001E2AC0">
        <w:rPr>
          <w:rFonts w:ascii="宋体" w:eastAsia="黑体" w:hAnsi="宋体" w:cs="宋体"/>
        </w:rPr>
        <w:t>。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Times New Roman" w:eastAsia="黑体" w:hAnsi="Times New Roman" w:cs="Times New Roman"/>
        </w:rPr>
        <w:t>（</w:t>
      </w:r>
      <w:r w:rsidRPr="001E2AC0">
        <w:rPr>
          <w:rFonts w:ascii="Times New Roman" w:eastAsia="黑体" w:hAnsi="Times New Roman" w:cs="Times New Roman"/>
        </w:rPr>
        <w:t>2</w:t>
      </w:r>
      <w:r w:rsidRPr="001E2AC0">
        <w:rPr>
          <w:rFonts w:ascii="宋体" w:eastAsia="黑体" w:hAnsi="宋体" w:cs="宋体"/>
        </w:rPr>
        <w:t>）将烧杯中的一部分液体倒入量筒中，如图乙所示，则量筒中液体的体积</w:t>
      </w:r>
      <w:r w:rsidRPr="001E2AC0">
        <w:rPr>
          <w:rFonts w:eastAsia="黑体"/>
        </w:rPr>
        <w:t>______</w:t>
      </w:r>
      <w:r w:rsidRPr="001E2AC0">
        <w:rPr>
          <w:rFonts w:ascii="Times New Roman" w:eastAsia="黑体" w:hAnsi="Times New Roman" w:cs="Times New Roman"/>
        </w:rPr>
        <w:t>cm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；再用天平测出烧杯和剩余液体和总质量为</w:t>
      </w:r>
      <w:r w:rsidRPr="001E2AC0">
        <w:rPr>
          <w:rFonts w:ascii="Times New Roman" w:eastAsia="黑体" w:hAnsi="Times New Roman" w:cs="Times New Roman"/>
        </w:rPr>
        <w:t>106g</w:t>
      </w:r>
      <w:r w:rsidRPr="001E2AC0">
        <w:rPr>
          <w:rFonts w:ascii="宋体" w:eastAsia="黑体" w:hAnsi="宋体" w:cs="宋体"/>
        </w:rPr>
        <w:t>。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Times New Roman" w:eastAsia="黑体" w:hAnsi="Times New Roman" w:cs="Times New Roman"/>
        </w:rPr>
        <w:t>（</w:t>
      </w:r>
      <w:r w:rsidRPr="001E2AC0">
        <w:rPr>
          <w:rFonts w:ascii="Times New Roman" w:eastAsia="黑体" w:hAnsi="Times New Roman" w:cs="Times New Roman"/>
        </w:rPr>
        <w:t>3</w:t>
      </w:r>
      <w:r w:rsidRPr="001E2AC0">
        <w:rPr>
          <w:rFonts w:ascii="宋体" w:eastAsia="黑体" w:hAnsi="宋体" w:cs="宋体"/>
        </w:rPr>
        <w:t>）根据上述实验数据计算出此种液体的密度为</w:t>
      </w:r>
      <w:r w:rsidRPr="001E2AC0">
        <w:rPr>
          <w:rFonts w:eastAsia="黑体"/>
        </w:rPr>
        <w:t>__________</w:t>
      </w:r>
      <w:r w:rsidRPr="001E2AC0">
        <w:rPr>
          <w:rFonts w:ascii="Times New Roman" w:eastAsia="黑体" w:hAnsi="Times New Roman" w:cs="Times New Roman"/>
        </w:rPr>
        <w:t>kg/m</w:t>
      </w:r>
      <w:r w:rsidRPr="001E2AC0">
        <w:rPr>
          <w:rFonts w:ascii="Times New Roman" w:eastAsia="黑体" w:hAnsi="Times New Roman" w:cs="Times New Roman"/>
          <w:vertAlign w:val="superscript"/>
        </w:rPr>
        <w:t xml:space="preserve">3 </w:t>
      </w:r>
      <w:r w:rsidRPr="001E2AC0">
        <w:rPr>
          <w:rFonts w:ascii="宋体" w:eastAsia="黑体" w:hAnsi="宋体" w:cs="宋体"/>
        </w:rPr>
        <w:t>。</w:t>
      </w:r>
    </w:p>
    <w:p w:rsidR="00AB52DD" w:rsidRPr="001E2AC0" w:rsidRDefault="007E5745" w:rsidP="00AB52DD">
      <w:pPr>
        <w:spacing w:line="360" w:lineRule="auto"/>
        <w:ind w:firstLine="105"/>
        <w:jc w:val="left"/>
        <w:textAlignment w:val="center"/>
        <w:rPr>
          <w:rFonts w:eastAsia="黑体"/>
        </w:rPr>
      </w:pPr>
      <w:r w:rsidRPr="001E2AC0">
        <w:rPr>
          <w:rFonts w:eastAsia="黑体"/>
          <w:noProof/>
        </w:rPr>
        <w:lastRenderedPageBreak/>
        <w:drawing>
          <wp:inline distT="0" distB="0" distL="0" distR="0">
            <wp:extent cx="2714625" cy="2047875"/>
            <wp:effectExtent l="19050" t="0" r="9525" b="0"/>
            <wp:docPr id="2146410125" name="图片 21464101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893950" name="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22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德化盛产陶瓷，小李同学想测量一块不规则瓷片的密度．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/>
          <w:noProof/>
        </w:rPr>
        <w:drawing>
          <wp:inline distT="0" distB="0" distL="0" distR="0">
            <wp:extent cx="4397577" cy="1613627"/>
            <wp:effectExtent l="19050" t="0" r="0" b="0"/>
            <wp:docPr id="2146410126" name="图片 21464101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105791" name="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664" cy="161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宋体" w:eastAsia="黑体" w:hAnsi="宋体" w:cs="宋体"/>
        </w:rPr>
        <w:t>（</w:t>
      </w:r>
      <w:r w:rsidRPr="001E2AC0">
        <w:rPr>
          <w:rFonts w:ascii="Times New Roman" w:eastAsia="黑体" w:hAnsi="Times New Roman" w:cs="Times New Roman"/>
        </w:rPr>
        <w:t>1</w:t>
      </w:r>
      <w:r w:rsidRPr="001E2AC0">
        <w:rPr>
          <w:rFonts w:ascii="宋体" w:eastAsia="黑体" w:hAnsi="宋体" w:cs="宋体"/>
        </w:rPr>
        <w:t>）把天平放在水平桌面上，将游码移到零刻度处，然后调节</w:t>
      </w:r>
      <w:r w:rsidRPr="001E2AC0">
        <w:rPr>
          <w:rFonts w:eastAsia="黑体"/>
        </w:rPr>
        <w:t>_______</w:t>
      </w:r>
      <w:r w:rsidRPr="001E2AC0">
        <w:rPr>
          <w:rFonts w:ascii="宋体" w:eastAsia="黑体" w:hAnsi="宋体" w:cs="宋体"/>
        </w:rPr>
        <w:t>使天平平衡．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宋体" w:eastAsia="黑体" w:hAnsi="宋体" w:cs="宋体"/>
        </w:rPr>
        <w:t>（</w:t>
      </w:r>
      <w:r w:rsidRPr="001E2AC0">
        <w:rPr>
          <w:rFonts w:ascii="Times New Roman" w:eastAsia="黑体" w:hAnsi="Times New Roman" w:cs="Times New Roman"/>
        </w:rPr>
        <w:t>2</w:t>
      </w:r>
      <w:r w:rsidRPr="001E2AC0">
        <w:rPr>
          <w:rFonts w:ascii="宋体" w:eastAsia="黑体" w:hAnsi="宋体" w:cs="宋体"/>
        </w:rPr>
        <w:t>）用调节好的天平测量瓷片的质量，所用砝码的个数和游码的位置如图所示，则瓷片的质量为</w:t>
      </w:r>
      <w:r w:rsidRPr="001E2AC0">
        <w:rPr>
          <w:rFonts w:eastAsia="黑体"/>
        </w:rPr>
        <w:t>______</w:t>
      </w:r>
      <w:r w:rsidRPr="001E2AC0">
        <w:rPr>
          <w:rFonts w:ascii="Times New Roman" w:eastAsia="黑体" w:hAnsi="Times New Roman" w:cs="Times New Roman"/>
        </w:rPr>
        <w:t>g</w:t>
      </w:r>
      <w:r w:rsidRPr="001E2AC0">
        <w:rPr>
          <w:rFonts w:ascii="宋体" w:eastAsia="黑体" w:hAnsi="宋体" w:cs="宋体"/>
        </w:rPr>
        <w:t>．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宋体" w:eastAsia="黑体" w:hAnsi="宋体" w:cs="宋体"/>
        </w:rPr>
        <w:t>（</w:t>
      </w:r>
      <w:r w:rsidRPr="001E2AC0">
        <w:rPr>
          <w:rFonts w:ascii="Times New Roman" w:eastAsia="黑体" w:hAnsi="Times New Roman" w:cs="Times New Roman"/>
        </w:rPr>
        <w:t>3</w:t>
      </w:r>
      <w:r w:rsidRPr="001E2AC0">
        <w:rPr>
          <w:rFonts w:ascii="宋体" w:eastAsia="黑体" w:hAnsi="宋体" w:cs="宋体"/>
        </w:rPr>
        <w:t>）他发现瓷片放不进量筒，改用如图所示的方法测瓷片的体积：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Times New Roman" w:eastAsia="黑体" w:hAnsi="Times New Roman" w:cs="Times New Roman"/>
        </w:rPr>
        <w:t>a</w:t>
      </w:r>
      <w:r w:rsidRPr="001E2AC0">
        <w:rPr>
          <w:rFonts w:ascii="宋体" w:eastAsia="黑体" w:hAnsi="宋体" w:cs="宋体"/>
        </w:rPr>
        <w:t>．往烧杯中加入适量的水，把瓷片浸没，在水面到达的位置上作标记，然后取出瓷片；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Times New Roman" w:eastAsia="黑体" w:hAnsi="Times New Roman" w:cs="Times New Roman"/>
        </w:rPr>
        <w:t>b</w:t>
      </w:r>
      <w:r w:rsidRPr="001E2AC0">
        <w:rPr>
          <w:rFonts w:ascii="宋体" w:eastAsia="黑体" w:hAnsi="宋体" w:cs="宋体"/>
        </w:rPr>
        <w:t>．先往量筒装入</w:t>
      </w:r>
      <w:r w:rsidRPr="001E2AC0">
        <w:rPr>
          <w:rFonts w:ascii="Times New Roman" w:eastAsia="黑体" w:hAnsi="Times New Roman" w:cs="Times New Roman"/>
        </w:rPr>
        <w:t>40ml</w:t>
      </w:r>
      <w:r w:rsidRPr="001E2AC0">
        <w:rPr>
          <w:rFonts w:ascii="宋体" w:eastAsia="黑体" w:hAnsi="宋体" w:cs="宋体"/>
        </w:rPr>
        <w:t>的水，然后将量筒的水缓慢倒入烧杯中，让水面到达标记处，量筒里剩余水的体积如图所示，则瓷片的体积为</w:t>
      </w:r>
      <w:r w:rsidRPr="001E2AC0">
        <w:rPr>
          <w:rFonts w:eastAsia="黑体"/>
        </w:rPr>
        <w:t>___</w:t>
      </w:r>
      <w:r w:rsidRPr="001E2AC0">
        <w:rPr>
          <w:rFonts w:eastAsia="黑体"/>
        </w:rPr>
        <w:t>____</w:t>
      </w:r>
      <w:r w:rsidRPr="001E2AC0">
        <w:rPr>
          <w:rFonts w:ascii="Times New Roman" w:eastAsia="黑体" w:hAnsi="Times New Roman" w:cs="Times New Roman"/>
        </w:rPr>
        <w:t>cm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．</w:t>
      </w:r>
    </w:p>
    <w:p w:rsidR="00AB52DD" w:rsidRPr="001E2AC0" w:rsidRDefault="007E5745" w:rsidP="00AB52D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ascii="宋体" w:eastAsia="黑体" w:hAnsi="宋体" w:cs="宋体"/>
        </w:rPr>
        <w:t>（</w:t>
      </w:r>
      <w:r w:rsidRPr="001E2AC0">
        <w:rPr>
          <w:rFonts w:ascii="Times New Roman" w:eastAsia="黑体" w:hAnsi="Times New Roman" w:cs="Times New Roman"/>
        </w:rPr>
        <w:t>4</w:t>
      </w:r>
      <w:r w:rsidRPr="001E2AC0">
        <w:rPr>
          <w:rFonts w:ascii="宋体" w:eastAsia="黑体" w:hAnsi="宋体" w:cs="宋体"/>
        </w:rPr>
        <w:t>）用密度公式计算出瓷片的密度</w:t>
      </w:r>
      <w:r w:rsidRPr="001E2AC0">
        <w:rPr>
          <w:rFonts w:ascii="Times New Roman" w:eastAsia="黑体" w:hAnsi="Times New Roman" w:cs="Times New Roman"/>
        </w:rPr>
        <w:t>ρ</w:t>
      </w:r>
      <w:r w:rsidRPr="001E2AC0">
        <w:rPr>
          <w:rFonts w:ascii="宋体" w:eastAsia="黑体" w:hAnsi="宋体" w:cs="宋体"/>
        </w:rPr>
        <w:t>为</w:t>
      </w:r>
      <w:r w:rsidRPr="001E2AC0">
        <w:rPr>
          <w:rFonts w:eastAsia="黑体"/>
        </w:rPr>
        <w:t>________</w:t>
      </w:r>
      <w:r w:rsidRPr="001E2AC0">
        <w:rPr>
          <w:rFonts w:ascii="Times New Roman" w:eastAsia="黑体" w:hAnsi="Times New Roman" w:cs="Times New Roman"/>
        </w:rPr>
        <w:t>g/cm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．</w:t>
      </w:r>
    </w:p>
    <w:p w:rsidR="00C41CB2" w:rsidRPr="001E2AC0" w:rsidRDefault="007E5745" w:rsidP="00AB52DD">
      <w:pPr>
        <w:rPr>
          <w:rFonts w:ascii="黑体" w:eastAsia="黑体" w:hAnsi="黑体"/>
          <w:szCs w:val="21"/>
        </w:rPr>
      </w:pPr>
      <w:r w:rsidRPr="001E2AC0">
        <w:rPr>
          <w:rFonts w:ascii="宋体" w:eastAsia="黑体" w:hAnsi="宋体" w:cs="宋体"/>
        </w:rPr>
        <w:t>（</w:t>
      </w:r>
      <w:r w:rsidRPr="001E2AC0">
        <w:rPr>
          <w:rFonts w:ascii="Times New Roman" w:eastAsia="黑体" w:hAnsi="Times New Roman" w:cs="Times New Roman"/>
        </w:rPr>
        <w:t>5</w:t>
      </w:r>
      <w:r w:rsidRPr="001E2AC0">
        <w:rPr>
          <w:rFonts w:ascii="宋体" w:eastAsia="黑体" w:hAnsi="宋体" w:cs="宋体"/>
        </w:rPr>
        <w:t>）根据以上步骤，你认为小李同学测出的瓷片密度值</w:t>
      </w:r>
      <w:r w:rsidRPr="001E2AC0">
        <w:rPr>
          <w:rFonts w:eastAsia="黑体"/>
        </w:rPr>
        <w:t>___________</w:t>
      </w:r>
      <w:r w:rsidRPr="001E2AC0">
        <w:rPr>
          <w:rFonts w:ascii="宋体" w:eastAsia="黑体" w:hAnsi="宋体" w:cs="宋体"/>
        </w:rPr>
        <w:t>（选填</w:t>
      </w:r>
      <w:r w:rsidRPr="001E2AC0">
        <w:rPr>
          <w:rFonts w:ascii="Times New Roman" w:eastAsia="黑体" w:hAnsi="Times New Roman" w:cs="Times New Roman"/>
        </w:rPr>
        <w:lastRenderedPageBreak/>
        <w:t>“</w:t>
      </w:r>
      <w:r w:rsidRPr="001E2AC0">
        <w:rPr>
          <w:rFonts w:ascii="宋体" w:eastAsia="黑体" w:hAnsi="宋体" w:cs="宋体"/>
        </w:rPr>
        <w:t>偏大</w:t>
      </w:r>
      <w:r w:rsidRPr="001E2AC0">
        <w:rPr>
          <w:rFonts w:ascii="Times New Roman" w:eastAsia="黑体" w:hAnsi="Times New Roman" w:cs="Times New Roman"/>
        </w:rPr>
        <w:t>”</w:t>
      </w:r>
      <w:r w:rsidRPr="001E2AC0">
        <w:rPr>
          <w:rFonts w:ascii="宋体" w:eastAsia="黑体" w:hAnsi="宋体" w:cs="宋体"/>
        </w:rPr>
        <w:t>或</w:t>
      </w:r>
      <w:r w:rsidRPr="001E2AC0">
        <w:rPr>
          <w:rFonts w:ascii="Times New Roman" w:eastAsia="黑体" w:hAnsi="Times New Roman" w:cs="Times New Roman"/>
        </w:rPr>
        <w:t>“</w:t>
      </w:r>
      <w:r w:rsidRPr="001E2AC0">
        <w:rPr>
          <w:rFonts w:ascii="宋体" w:eastAsia="黑体" w:hAnsi="宋体" w:cs="宋体"/>
        </w:rPr>
        <w:t>偏小</w:t>
      </w:r>
      <w:r w:rsidRPr="001E2AC0">
        <w:rPr>
          <w:rFonts w:ascii="Times New Roman" w:eastAsia="黑体" w:hAnsi="Times New Roman" w:cs="Times New Roman"/>
        </w:rPr>
        <w:t>”</w:t>
      </w:r>
      <w:r w:rsidRPr="001E2AC0">
        <w:rPr>
          <w:rFonts w:ascii="宋体" w:eastAsia="黑体" w:hAnsi="宋体" w:cs="宋体"/>
        </w:rPr>
        <w:t>）．</w:t>
      </w:r>
    </w:p>
    <w:p w:rsidR="004E3406" w:rsidRPr="001E2AC0" w:rsidRDefault="004E3406">
      <w:pPr>
        <w:rPr>
          <w:rFonts w:ascii="黑体" w:eastAsia="黑体" w:hAnsi="黑体"/>
          <w:szCs w:val="21"/>
        </w:rPr>
      </w:pPr>
    </w:p>
    <w:p w:rsidR="004E3406" w:rsidRPr="001E2AC0" w:rsidRDefault="007E5745">
      <w:pPr>
        <w:rPr>
          <w:rFonts w:ascii="黑体" w:eastAsia="黑体" w:hAnsi="黑体"/>
          <w:szCs w:val="21"/>
        </w:rPr>
      </w:pPr>
      <w:r w:rsidRPr="001E2AC0">
        <w:rPr>
          <w:rFonts w:ascii="黑体" w:eastAsia="黑体" w:hAnsi="黑体" w:hint="eastAsia"/>
          <w:szCs w:val="21"/>
        </w:rPr>
        <w:t>答案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1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C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2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B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3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D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4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C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5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D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6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C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7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ACD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8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ACD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/>
        </w:rPr>
        <w:t>9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AC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0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>ABC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1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 xml:space="preserve">  </w:t>
      </w:r>
      <w:r w:rsidRPr="001E2AC0">
        <w:rPr>
          <w:rFonts w:ascii="Times New Roman" w:eastAsia="黑体" w:hAnsi="Times New Roman" w:cs="Times New Roman"/>
        </w:rPr>
        <w:t>3</w:t>
      </w:r>
      <w:r w:rsidRPr="001E2AC0">
        <w:rPr>
          <w:rFonts w:ascii="宋体" w:eastAsia="黑体" w:hAnsi="宋体" w:cs="宋体" w:hint="eastAsia"/>
        </w:rPr>
        <w:t>∶</w:t>
      </w:r>
      <w:r w:rsidRPr="001E2AC0">
        <w:rPr>
          <w:rFonts w:ascii="Times New Roman" w:eastAsia="黑体" w:hAnsi="Times New Roman" w:cs="Times New Roman"/>
        </w:rPr>
        <w:t>1</w:t>
      </w:r>
      <w:r w:rsidRPr="001E2AC0">
        <w:rPr>
          <w:rFonts w:eastAsia="黑体"/>
        </w:rPr>
        <w:t xml:space="preserve">  </w:t>
      </w:r>
      <w:r w:rsidRPr="001E2AC0">
        <w:rPr>
          <w:rFonts w:ascii="Times New Roman" w:eastAsia="黑体" w:hAnsi="Times New Roman" w:cs="Times New Roman"/>
        </w:rPr>
        <w:t>1</w:t>
      </w:r>
      <w:r w:rsidRPr="001E2AC0">
        <w:rPr>
          <w:rFonts w:ascii="宋体" w:eastAsia="黑体" w:hAnsi="宋体" w:cs="宋体" w:hint="eastAsia"/>
        </w:rPr>
        <w:t>∶</w:t>
      </w:r>
      <w:r w:rsidRPr="001E2AC0">
        <w:rPr>
          <w:rFonts w:ascii="Times New Roman" w:eastAsia="黑体" w:hAnsi="Times New Roman" w:cs="Times New Roman"/>
        </w:rPr>
        <w:t>1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2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 xml:space="preserve">  </w:t>
      </w:r>
      <w:r w:rsidRPr="001E2AC0">
        <w:rPr>
          <w:rFonts w:ascii="宋体" w:eastAsia="黑体" w:hAnsi="宋体" w:cs="宋体"/>
        </w:rPr>
        <w:t>体积是</w:t>
      </w:r>
      <w:r w:rsidRPr="001E2AC0">
        <w:rPr>
          <w:rFonts w:ascii="Times New Roman" w:eastAsia="黑体" w:hAnsi="Times New Roman" w:cs="Times New Roman"/>
        </w:rPr>
        <w:t>1m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宋体" w:eastAsia="黑体" w:hAnsi="宋体" w:cs="宋体"/>
        </w:rPr>
        <w:t>的冰的质量为</w:t>
      </w:r>
      <w:r w:rsidRPr="001E2AC0">
        <w:rPr>
          <w:rFonts w:ascii="Times New Roman" w:eastAsia="黑体" w:hAnsi="Times New Roman" w:cs="Times New Roman"/>
        </w:rPr>
        <w:t>0.9×10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ascii="Times New Roman" w:eastAsia="黑体" w:hAnsi="Times New Roman" w:cs="Times New Roman"/>
        </w:rPr>
        <w:t>kg</w:t>
      </w:r>
      <w:r w:rsidRPr="001E2AC0">
        <w:rPr>
          <w:rFonts w:eastAsia="黑体"/>
        </w:rPr>
        <w:t xml:space="preserve">  </w:t>
      </w:r>
      <w:r w:rsidRPr="001E2AC0">
        <w:rPr>
          <w:rFonts w:ascii="宋体" w:eastAsia="黑体" w:hAnsi="宋体" w:cs="宋体"/>
        </w:rPr>
        <w:t>不变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3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 xml:space="preserve">  </w:t>
      </w:r>
      <w:r w:rsidRPr="001E2AC0">
        <w:rPr>
          <w:rFonts w:ascii="Times New Roman" w:eastAsia="黑体" w:hAnsi="Times New Roman" w:cs="Times New Roman"/>
        </w:rPr>
        <w:t>70</w:t>
      </w:r>
      <w:r w:rsidRPr="001E2AC0">
        <w:rPr>
          <w:rFonts w:eastAsia="黑体"/>
        </w:rPr>
        <w:t xml:space="preserve">  </w:t>
      </w:r>
      <w:r w:rsidRPr="001E2AC0">
        <w:rPr>
          <w:rFonts w:ascii="宋体" w:eastAsia="黑体" w:hAnsi="宋体" w:cs="宋体"/>
        </w:rPr>
        <w:t>大于</w:t>
      </w:r>
      <w:r w:rsidRPr="001E2AC0">
        <w:rPr>
          <w:rFonts w:ascii="宋体" w:eastAsia="黑体" w:hAnsi="宋体" w:cs="宋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4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右</w:t>
      </w:r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1224</w:t>
      </w:r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大</w:t>
      </w:r>
      <w:r w:rsidRPr="001E2AC0">
        <w:rPr>
          <w:rFonts w:eastAsia="黑体"/>
        </w:rPr>
        <w:t xml:space="preserve">  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5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 xml:space="preserve">  </w:t>
      </w:r>
      <w:r w:rsidRPr="001E2AC0">
        <w:rPr>
          <w:rFonts w:ascii="宋体" w:eastAsia="黑体" w:hAnsi="宋体" w:cs="宋体"/>
        </w:rPr>
        <w:t>浸没</w:t>
      </w:r>
      <w:r w:rsidRPr="001E2AC0">
        <w:rPr>
          <w:rFonts w:ascii="Times New Roman" w:eastAsia="黑体" w:hAnsi="Times New Roman" w:cs="Times New Roman"/>
        </w:rPr>
        <w:t xml:space="preserve"> </w:t>
      </w:r>
      <w:r w:rsidRPr="001E2AC0">
        <w:rPr>
          <w:rFonts w:eastAsia="黑体"/>
        </w:rPr>
        <w:t xml:space="preserve">  </w:t>
      </w:r>
      <w:r w:rsidRPr="001E2AC0">
        <w:rPr>
          <w:rFonts w:ascii="Times New Roman" w:eastAsia="黑体" w:hAnsi="Times New Roman" w:cs="Times New Roman"/>
        </w:rPr>
        <w:t>V</w:t>
      </w:r>
      <w:r w:rsidRPr="001E2AC0">
        <w:rPr>
          <w:rFonts w:ascii="Times New Roman" w:eastAsia="黑体" w:hAnsi="Times New Roman" w:cs="Times New Roman"/>
          <w:vertAlign w:val="subscript"/>
        </w:rPr>
        <w:t>2</w:t>
      </w:r>
      <w:r w:rsidRPr="001E2AC0">
        <w:rPr>
          <w:rFonts w:ascii="宋体" w:eastAsia="黑体" w:hAnsi="宋体" w:cs="宋体" w:hint="eastAsia"/>
        </w:rPr>
        <w:t>﹣</w:t>
      </w:r>
      <w:r w:rsidRPr="001E2AC0">
        <w:rPr>
          <w:rFonts w:ascii="Times New Roman" w:eastAsia="黑体" w:hAnsi="Times New Roman" w:cs="Times New Roman"/>
        </w:rPr>
        <w:t>V</w:t>
      </w:r>
      <w:r w:rsidRPr="001E2AC0">
        <w:rPr>
          <w:rFonts w:ascii="Times New Roman" w:eastAsia="黑体" w:hAnsi="Times New Roman" w:cs="Times New Roman"/>
          <w:vertAlign w:val="subscript"/>
        </w:rPr>
        <w:t>1</w:t>
      </w:r>
      <w:r w:rsidRPr="001E2AC0">
        <w:rPr>
          <w:rFonts w:ascii="Times New Roman" w:eastAsia="黑体" w:hAnsi="Times New Roman" w:cs="Times New Roman"/>
        </w:rPr>
        <w:t xml:space="preserve">  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6</w:t>
      </w:r>
      <w:r w:rsidRPr="001E2AC0">
        <w:rPr>
          <w:rFonts w:eastAsia="黑体"/>
        </w:rPr>
        <w:t>．</w:t>
      </w:r>
      <w:r w:rsidRPr="001E2AC0">
        <w:rPr>
          <w:rFonts w:ascii="Times New Roman" w:eastAsia="黑体" w:hAnsi="Times New Roman" w:cs="Times New Roman"/>
        </w:rPr>
        <w:t>0.6</w:t>
      </w:r>
      <w:r w:rsidRPr="001E2AC0">
        <w:rPr>
          <w:rFonts w:eastAsia="黑体" w:hint="eastAsia"/>
        </w:rPr>
        <w:t xml:space="preserve"> </w:t>
      </w:r>
    </w:p>
    <w:p w:rsidR="001E2AC0" w:rsidRPr="001E2AC0" w:rsidRDefault="007E5745" w:rsidP="001E2AC0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7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 xml:space="preserve">  </w:t>
      </w:r>
      <w:r w:rsidRPr="001E2AC0">
        <w:rPr>
          <w:rFonts w:ascii="Times New Roman" w:eastAsia="黑体" w:hAnsi="Times New Roman" w:cs="Times New Roman"/>
        </w:rPr>
        <w:t>0.6×</w:t>
      </w:r>
      <w:proofErr w:type="gramStart"/>
      <w:r w:rsidRPr="001E2AC0">
        <w:rPr>
          <w:rFonts w:ascii="Times New Roman" w:eastAsia="黑体" w:hAnsi="Times New Roman" w:cs="Times New Roman"/>
        </w:rPr>
        <w:t>10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eastAsia="黑体"/>
        </w:rPr>
        <w:t xml:space="preserve">  </w:t>
      </w:r>
      <w:r w:rsidRPr="001E2AC0">
        <w:rPr>
          <w:rFonts w:ascii="Times New Roman" w:eastAsia="黑体" w:hAnsi="Times New Roman" w:cs="Times New Roman"/>
        </w:rPr>
        <w:t>0.6</w:t>
      </w:r>
      <w:proofErr w:type="gramEnd"/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8</w:t>
      </w:r>
      <w:r w:rsidRPr="001E2AC0">
        <w:rPr>
          <w:rFonts w:eastAsia="黑体"/>
        </w:rPr>
        <w:t>．</w:t>
      </w:r>
      <w:r w:rsidRPr="001E2AC0">
        <w:rPr>
          <w:rFonts w:eastAsia="黑体"/>
        </w:rPr>
        <w:t xml:space="preserve">  </w:t>
      </w:r>
      <w:r w:rsidRPr="001E2AC0">
        <w:rPr>
          <w:rFonts w:ascii="Times New Roman" w:eastAsia="黑体" w:hAnsi="Times New Roman" w:cs="Times New Roman"/>
        </w:rPr>
        <w:t>3</w:t>
      </w:r>
      <w:r w:rsidRPr="001E2AC0">
        <w:rPr>
          <w:rFonts w:ascii="宋体" w:eastAsia="黑体" w:hAnsi="宋体" w:cs="宋体"/>
        </w:rPr>
        <w:t>∶</w:t>
      </w:r>
      <w:proofErr w:type="gramStart"/>
      <w:r w:rsidRPr="001E2AC0">
        <w:rPr>
          <w:rFonts w:ascii="Times New Roman" w:eastAsia="黑体" w:hAnsi="Times New Roman" w:cs="Times New Roman"/>
        </w:rPr>
        <w:t>5</w:t>
      </w:r>
      <w:r w:rsidRPr="001E2AC0">
        <w:rPr>
          <w:rFonts w:eastAsia="黑体"/>
        </w:rPr>
        <w:t xml:space="preserve">  </w:t>
      </w:r>
      <w:r w:rsidRPr="001E2AC0">
        <w:rPr>
          <w:rFonts w:ascii="Times New Roman" w:eastAsia="黑体" w:hAnsi="Times New Roman" w:cs="Times New Roman"/>
        </w:rPr>
        <w:t>5</w:t>
      </w:r>
      <w:proofErr w:type="gramEnd"/>
      <w:r w:rsidRPr="001E2AC0">
        <w:rPr>
          <w:rFonts w:ascii="Times New Roman" w:eastAsia="黑体" w:hAnsi="Times New Roman" w:cs="Times New Roman"/>
        </w:rPr>
        <w:t>×10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1</w:t>
      </w:r>
      <w:r w:rsidRPr="001E2AC0">
        <w:rPr>
          <w:rFonts w:eastAsia="黑体"/>
        </w:rPr>
        <w:t>9</w:t>
      </w:r>
      <w:r w:rsidRPr="001E2AC0">
        <w:rPr>
          <w:rFonts w:eastAsia="黑体"/>
        </w:rPr>
        <w:t>．</w:t>
      </w:r>
      <w:proofErr w:type="gramStart"/>
      <w:r w:rsidRPr="001E2AC0">
        <w:rPr>
          <w:rFonts w:ascii="宋体" w:eastAsia="黑体" w:hAnsi="宋体" w:cs="宋体"/>
        </w:rPr>
        <w:t>不变</w:t>
      </w:r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不变</w:t>
      </w:r>
      <w:r w:rsidRPr="001E2AC0">
        <w:rPr>
          <w:rFonts w:eastAsia="黑体"/>
        </w:rPr>
        <w:t xml:space="preserve">    </w:t>
      </w:r>
      <w:proofErr w:type="gramEnd"/>
      <w:r w:rsidRPr="001E2AC0">
        <w:rPr>
          <w:rFonts w:ascii="宋体" w:eastAsia="黑体" w:hAnsi="宋体" w:cs="宋体"/>
        </w:rPr>
        <w:t>变小</w:t>
      </w:r>
      <w:r w:rsidRPr="001E2AC0">
        <w:rPr>
          <w:rFonts w:eastAsia="黑体"/>
        </w:rPr>
        <w:t xml:space="preserve"> 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2</w:t>
      </w:r>
      <w:r w:rsidRPr="001E2AC0">
        <w:rPr>
          <w:rFonts w:eastAsia="黑体"/>
        </w:rPr>
        <w:t>0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质量</w:t>
      </w:r>
      <w:proofErr w:type="gramStart"/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体积</w:t>
      </w:r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体积</w:t>
      </w:r>
      <w:proofErr w:type="gramEnd"/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不同</w:t>
      </w:r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使实验结论具有普遍性</w:t>
      </w:r>
      <w:r w:rsidRPr="001E2AC0">
        <w:rPr>
          <w:rFonts w:eastAsia="黑体"/>
        </w:rPr>
        <w:t xml:space="preserve">    </w:t>
      </w:r>
      <w:proofErr w:type="gramStart"/>
      <w:r w:rsidRPr="001E2AC0">
        <w:rPr>
          <w:rFonts w:ascii="宋体" w:eastAsia="黑体" w:hAnsi="宋体" w:cs="宋体"/>
        </w:rPr>
        <w:t>一</w:t>
      </w:r>
      <w:proofErr w:type="gramEnd"/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多次</w:t>
      </w:r>
      <w:r w:rsidRPr="001E2AC0">
        <w:rPr>
          <w:rFonts w:eastAsia="黑体"/>
        </w:rPr>
        <w:t xml:space="preserve">    </w:t>
      </w:r>
      <w:r w:rsidRPr="001E2AC0">
        <w:rPr>
          <w:rFonts w:ascii="宋体" w:eastAsia="黑体" w:hAnsi="宋体" w:cs="宋体"/>
        </w:rPr>
        <w:t>求平均值减小误差</w:t>
      </w:r>
      <w:r w:rsidRPr="001E2AC0">
        <w:rPr>
          <w:rFonts w:eastAsia="黑体"/>
        </w:rPr>
        <w:t xml:space="preserve">   </w:t>
      </w:r>
      <w:r w:rsidRPr="001E2AC0">
        <w:rPr>
          <w:rFonts w:eastAsia="黑体" w:hint="eastAsia"/>
        </w:rPr>
        <w:t xml:space="preserve"> </w:t>
      </w:r>
      <w:r w:rsidRPr="001E2AC0">
        <w:rPr>
          <w:rFonts w:ascii="宋体" w:eastAsia="黑体" w:hAnsi="宋体" w:cs="宋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eastAsia="黑体"/>
        </w:rPr>
      </w:pPr>
      <w:r w:rsidRPr="001E2AC0">
        <w:rPr>
          <w:rFonts w:eastAsia="黑体" w:hint="eastAsia"/>
        </w:rPr>
        <w:t>21</w:t>
      </w:r>
      <w:r w:rsidRPr="001E2AC0">
        <w:rPr>
          <w:rFonts w:eastAsia="黑体"/>
        </w:rPr>
        <w:t>．</w:t>
      </w:r>
      <w:r w:rsidRPr="001E2AC0">
        <w:rPr>
          <w:rFonts w:ascii="宋体" w:eastAsia="黑体" w:hAnsi="宋体" w:cs="宋体"/>
        </w:rPr>
        <w:t>水平</w:t>
      </w:r>
      <w:r w:rsidRPr="001E2AC0">
        <w:rPr>
          <w:rFonts w:eastAsia="黑体"/>
        </w:rPr>
        <w:t xml:space="preserve">    </w:t>
      </w:r>
      <w:r w:rsidRPr="001E2AC0">
        <w:rPr>
          <w:rFonts w:ascii="Times New Roman" w:eastAsia="黑体" w:hAnsi="Times New Roman" w:cs="Times New Roman"/>
        </w:rPr>
        <w:t>161</w:t>
      </w:r>
      <w:r w:rsidRPr="001E2AC0">
        <w:rPr>
          <w:rFonts w:eastAsia="黑体"/>
        </w:rPr>
        <w:t xml:space="preserve">    </w:t>
      </w:r>
      <w:r w:rsidRPr="001E2AC0">
        <w:rPr>
          <w:rFonts w:ascii="Times New Roman" w:eastAsia="黑体" w:hAnsi="Times New Roman" w:cs="Times New Roman"/>
        </w:rPr>
        <w:t>50</w:t>
      </w:r>
      <w:r w:rsidRPr="001E2AC0">
        <w:rPr>
          <w:rFonts w:eastAsia="黑体"/>
        </w:rPr>
        <w:t xml:space="preserve">    </w:t>
      </w:r>
      <w:r w:rsidRPr="001E2AC0">
        <w:rPr>
          <w:rFonts w:ascii="Times New Roman" w:eastAsia="黑体" w:hAnsi="Times New Roman" w:cs="Times New Roman"/>
        </w:rPr>
        <w:t>1.1×10</w:t>
      </w:r>
      <w:r w:rsidRPr="001E2AC0">
        <w:rPr>
          <w:rFonts w:ascii="Times New Roman" w:eastAsia="黑体" w:hAnsi="Times New Roman" w:cs="Times New Roman"/>
          <w:vertAlign w:val="superscript"/>
        </w:rPr>
        <w:t>3</w:t>
      </w:r>
      <w:r w:rsidRPr="001E2AC0">
        <w:rPr>
          <w:rFonts w:eastAsia="黑体"/>
        </w:rPr>
        <w:t xml:space="preserve">    </w:t>
      </w:r>
      <w:r w:rsidRPr="001E2AC0">
        <w:rPr>
          <w:rFonts w:eastAsia="黑体" w:hint="eastAsia"/>
        </w:rPr>
        <w:t xml:space="preserve"> </w:t>
      </w:r>
    </w:p>
    <w:p w:rsidR="00A43E4D" w:rsidRPr="001E2AC0" w:rsidRDefault="007E5745" w:rsidP="00A43E4D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1E2AC0">
        <w:rPr>
          <w:rFonts w:eastAsia="黑体" w:hint="eastAsia"/>
        </w:rPr>
        <w:t>22</w:t>
      </w:r>
      <w:r w:rsidRPr="001E2AC0">
        <w:rPr>
          <w:rFonts w:eastAsia="黑体"/>
        </w:rPr>
        <w:t>．（</w:t>
      </w:r>
      <w:r w:rsidRPr="001E2AC0">
        <w:rPr>
          <w:rFonts w:eastAsia="黑体"/>
        </w:rPr>
        <w:t>1</w:t>
      </w:r>
      <w:r w:rsidRPr="001E2AC0">
        <w:rPr>
          <w:rFonts w:eastAsia="黑体"/>
        </w:rPr>
        <w:t>）平衡螺母；（</w:t>
      </w:r>
      <w:r w:rsidRPr="001E2AC0">
        <w:rPr>
          <w:rFonts w:eastAsia="黑体"/>
        </w:rPr>
        <w:t>2</w:t>
      </w:r>
      <w:r w:rsidRPr="001E2AC0">
        <w:rPr>
          <w:rFonts w:eastAsia="黑体"/>
        </w:rPr>
        <w:t>）</w:t>
      </w:r>
      <w:r w:rsidRPr="001E2AC0">
        <w:rPr>
          <w:rFonts w:eastAsia="黑体"/>
        </w:rPr>
        <w:t>32</w:t>
      </w:r>
      <w:r w:rsidRPr="001E2AC0">
        <w:rPr>
          <w:rFonts w:eastAsia="黑体"/>
        </w:rPr>
        <w:t>；（</w:t>
      </w:r>
      <w:r w:rsidRPr="001E2AC0">
        <w:rPr>
          <w:rFonts w:eastAsia="黑体"/>
        </w:rPr>
        <w:t>3</w:t>
      </w:r>
      <w:r w:rsidRPr="001E2AC0">
        <w:rPr>
          <w:rFonts w:eastAsia="黑体"/>
        </w:rPr>
        <w:t>）</w:t>
      </w:r>
      <w:r w:rsidRPr="001E2AC0">
        <w:rPr>
          <w:rFonts w:eastAsia="黑体"/>
        </w:rPr>
        <w:t>14</w:t>
      </w:r>
      <w:r w:rsidRPr="001E2AC0">
        <w:rPr>
          <w:rFonts w:eastAsia="黑体"/>
        </w:rPr>
        <w:t>；（</w:t>
      </w:r>
      <w:r w:rsidRPr="001E2AC0">
        <w:rPr>
          <w:rFonts w:eastAsia="黑体"/>
        </w:rPr>
        <w:t>4</w:t>
      </w:r>
      <w:r w:rsidRPr="001E2AC0">
        <w:rPr>
          <w:rFonts w:eastAsia="黑体"/>
        </w:rPr>
        <w:t>）</w:t>
      </w:r>
      <w:r w:rsidRPr="001E2AC0">
        <w:rPr>
          <w:rFonts w:eastAsia="黑体"/>
        </w:rPr>
        <w:t>2.29</w:t>
      </w:r>
      <w:r w:rsidRPr="001E2AC0">
        <w:rPr>
          <w:rFonts w:eastAsia="黑体"/>
        </w:rPr>
        <w:t>（或</w:t>
      </w:r>
      <w:r w:rsidRPr="001E2AC0">
        <w:rPr>
          <w:rFonts w:eastAsia="黑体"/>
        </w:rPr>
        <w:t>2.3</w:t>
      </w:r>
      <w:r w:rsidRPr="001E2AC0">
        <w:rPr>
          <w:rFonts w:eastAsia="黑体"/>
        </w:rPr>
        <w:t>）；（</w:t>
      </w:r>
      <w:r w:rsidRPr="001E2AC0">
        <w:rPr>
          <w:rFonts w:eastAsia="黑体"/>
        </w:rPr>
        <w:t>5</w:t>
      </w:r>
      <w:r w:rsidRPr="001E2AC0">
        <w:rPr>
          <w:rFonts w:eastAsia="黑体"/>
        </w:rPr>
        <w:t>）偏小．</w:t>
      </w:r>
      <w:r w:rsidRPr="001E2AC0">
        <w:rPr>
          <w:rFonts w:eastAsia="黑体" w:hint="eastAsia"/>
        </w:rPr>
        <w:t xml:space="preserve"> </w:t>
      </w:r>
    </w:p>
    <w:p w:rsidR="004E3406" w:rsidRPr="001E2AC0" w:rsidRDefault="004E3406">
      <w:pPr>
        <w:rPr>
          <w:rFonts w:ascii="黑体" w:eastAsia="黑体" w:hAnsi="黑体"/>
          <w:szCs w:val="21"/>
        </w:rPr>
      </w:pPr>
    </w:p>
    <w:p w:rsidR="004E3406" w:rsidRPr="001E2AC0" w:rsidRDefault="004E3406">
      <w:pPr>
        <w:rPr>
          <w:rFonts w:eastAsia="黑体"/>
        </w:rPr>
      </w:pPr>
    </w:p>
    <w:sectPr w:rsidR="004E3406" w:rsidRPr="001E2AC0" w:rsidSect="00D20107">
      <w:pgSz w:w="10433" w:h="14742" w:code="267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07"/>
    <w:rsid w:val="00003FB4"/>
    <w:rsid w:val="00016DB3"/>
    <w:rsid w:val="000A1395"/>
    <w:rsid w:val="00124C52"/>
    <w:rsid w:val="00184AFA"/>
    <w:rsid w:val="001A13FC"/>
    <w:rsid w:val="001A1B04"/>
    <w:rsid w:val="001E2AC0"/>
    <w:rsid w:val="002044D7"/>
    <w:rsid w:val="0026678C"/>
    <w:rsid w:val="002842A8"/>
    <w:rsid w:val="00294E81"/>
    <w:rsid w:val="002A60DF"/>
    <w:rsid w:val="00320796"/>
    <w:rsid w:val="00402249"/>
    <w:rsid w:val="00413276"/>
    <w:rsid w:val="00443F2C"/>
    <w:rsid w:val="00481F6C"/>
    <w:rsid w:val="004D5E41"/>
    <w:rsid w:val="004E3406"/>
    <w:rsid w:val="00500273"/>
    <w:rsid w:val="0052685D"/>
    <w:rsid w:val="005762E0"/>
    <w:rsid w:val="005833AC"/>
    <w:rsid w:val="005D1BD8"/>
    <w:rsid w:val="005E0791"/>
    <w:rsid w:val="005E5248"/>
    <w:rsid w:val="005F1368"/>
    <w:rsid w:val="006D673D"/>
    <w:rsid w:val="00743123"/>
    <w:rsid w:val="00753E47"/>
    <w:rsid w:val="007A6693"/>
    <w:rsid w:val="007E5745"/>
    <w:rsid w:val="008627B8"/>
    <w:rsid w:val="00891197"/>
    <w:rsid w:val="00936E9A"/>
    <w:rsid w:val="00981D16"/>
    <w:rsid w:val="00A161F8"/>
    <w:rsid w:val="00A43E4D"/>
    <w:rsid w:val="00A54B85"/>
    <w:rsid w:val="00A96495"/>
    <w:rsid w:val="00AB52DD"/>
    <w:rsid w:val="00AE4154"/>
    <w:rsid w:val="00B9614A"/>
    <w:rsid w:val="00BA494D"/>
    <w:rsid w:val="00BE45F1"/>
    <w:rsid w:val="00C41CB2"/>
    <w:rsid w:val="00C73564"/>
    <w:rsid w:val="00D20107"/>
    <w:rsid w:val="00D95DDB"/>
    <w:rsid w:val="00D9797A"/>
    <w:rsid w:val="00DE39E0"/>
    <w:rsid w:val="00E00CB4"/>
    <w:rsid w:val="00E808CF"/>
    <w:rsid w:val="00EA4B76"/>
    <w:rsid w:val="00EB78A5"/>
    <w:rsid w:val="00EF3BB0"/>
    <w:rsid w:val="00F07635"/>
    <w:rsid w:val="00F736E5"/>
    <w:rsid w:val="00F86583"/>
    <w:rsid w:val="00F8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  <w14:docId w14:val="659FD801"/>
  <w15:docId w15:val="{0F97647D-EF8C-4F2B-8946-34A6ED81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5D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2685D"/>
    <w:rPr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52685D"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4"/>
    </w:rPr>
  </w:style>
  <w:style w:type="paragraph" w:styleId="a5">
    <w:name w:val="Plain Text"/>
    <w:basedOn w:val="a"/>
    <w:link w:val="a6"/>
    <w:uiPriority w:val="99"/>
    <w:qFormat/>
    <w:rsid w:val="0052685D"/>
    <w:rPr>
      <w:rFonts w:ascii="宋体" w:eastAsia="宋体" w:hAnsi="Courier New" w:cs="Courier New"/>
      <w:szCs w:val="21"/>
    </w:rPr>
  </w:style>
  <w:style w:type="character" w:customStyle="1" w:styleId="a6">
    <w:name w:val="纯文本 字符"/>
    <w:basedOn w:val="a0"/>
    <w:link w:val="a5"/>
    <w:uiPriority w:val="99"/>
    <w:rsid w:val="0052685D"/>
    <w:rPr>
      <w:rFonts w:ascii="宋体" w:eastAsia="宋体" w:hAnsi="Courier New" w:cs="Courier New"/>
      <w:szCs w:val="21"/>
    </w:rPr>
  </w:style>
  <w:style w:type="paragraph" w:customStyle="1" w:styleId="DefaultParagraph">
    <w:name w:val="DefaultParagraph"/>
    <w:rsid w:val="0052685D"/>
    <w:rPr>
      <w:rFonts w:ascii="Times New Roman" w:eastAsia="宋体" w:hAnsi="Calibri" w:cs="Times New Roman"/>
    </w:rPr>
  </w:style>
  <w:style w:type="paragraph" w:styleId="a7">
    <w:name w:val="header"/>
    <w:basedOn w:val="a"/>
    <w:link w:val="a8"/>
    <w:uiPriority w:val="99"/>
    <w:unhideWhenUsed/>
    <w:rsid w:val="00F73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736E5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73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736E5"/>
    <w:rPr>
      <w:sz w:val="18"/>
      <w:szCs w:val="18"/>
    </w:rPr>
  </w:style>
  <w:style w:type="paragraph" w:customStyle="1" w:styleId="0">
    <w:name w:val="正文_0"/>
    <w:qFormat/>
    <w:rsid w:val="00294E81"/>
    <w:rPr>
      <w:rFonts w:ascii="Calibri" w:eastAsia="宋体" w:hAnsi="Calibri" w:cs="Times New Roman"/>
      <w:kern w:val="0"/>
      <w:sz w:val="24"/>
      <w:szCs w:val="24"/>
      <w:lang w:eastAsia="en-US"/>
    </w:rPr>
  </w:style>
  <w:style w:type="paragraph" w:customStyle="1" w:styleId="Normal0">
    <w:name w:val="Normal_0"/>
    <w:qFormat/>
    <w:rsid w:val="00294E8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6.bin"/><Relationship Id="rId18" Type="http://schemas.openxmlformats.org/officeDocument/2006/relationships/image" Target="media/image8.png"/><Relationship Id="rId26" Type="http://schemas.openxmlformats.org/officeDocument/2006/relationships/oleObject" Target="embeddings/oleObject11.bin"/><Relationship Id="rId39" Type="http://schemas.openxmlformats.org/officeDocument/2006/relationships/image" Target="media/image17.wmf"/><Relationship Id="rId21" Type="http://schemas.openxmlformats.org/officeDocument/2006/relationships/oleObject" Target="embeddings/oleObject8.bin"/><Relationship Id="rId34" Type="http://schemas.openxmlformats.org/officeDocument/2006/relationships/image" Target="media/image13.png"/><Relationship Id="rId42" Type="http://schemas.openxmlformats.org/officeDocument/2006/relationships/oleObject" Target="embeddings/oleObject21.bin"/><Relationship Id="rId47" Type="http://schemas.openxmlformats.org/officeDocument/2006/relationships/oleObject" Target="embeddings/oleObject23.bin"/><Relationship Id="rId50" Type="http://schemas.openxmlformats.org/officeDocument/2006/relationships/image" Target="media/image24.png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9" Type="http://schemas.openxmlformats.org/officeDocument/2006/relationships/oleObject" Target="embeddings/oleObject14.bin"/><Relationship Id="rId11" Type="http://schemas.openxmlformats.org/officeDocument/2006/relationships/oleObject" Target="embeddings/oleObject5.bin"/><Relationship Id="rId24" Type="http://schemas.openxmlformats.org/officeDocument/2006/relationships/image" Target="media/image12.wmf"/><Relationship Id="rId32" Type="http://schemas.openxmlformats.org/officeDocument/2006/relationships/oleObject" Target="embeddings/oleObject17.bin"/><Relationship Id="rId37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5" Type="http://schemas.openxmlformats.org/officeDocument/2006/relationships/image" Target="media/image20.png"/><Relationship Id="rId53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3.wmf"/><Relationship Id="rId19" Type="http://schemas.openxmlformats.org/officeDocument/2006/relationships/image" Target="media/image9.png"/><Relationship Id="rId31" Type="http://schemas.openxmlformats.org/officeDocument/2006/relationships/oleObject" Target="embeddings/oleObject16.bin"/><Relationship Id="rId44" Type="http://schemas.openxmlformats.org/officeDocument/2006/relationships/oleObject" Target="embeddings/oleObject22.bin"/><Relationship Id="rId52" Type="http://schemas.openxmlformats.org/officeDocument/2006/relationships/image" Target="media/image26.png"/><Relationship Id="rId4" Type="http://schemas.openxmlformats.org/officeDocument/2006/relationships/image" Target="media/image1.wmf"/><Relationship Id="rId9" Type="http://schemas.openxmlformats.org/officeDocument/2006/relationships/oleObject" Target="embeddings/oleObject4.bin"/><Relationship Id="rId14" Type="http://schemas.openxmlformats.org/officeDocument/2006/relationships/image" Target="media/image5.wmf"/><Relationship Id="rId22" Type="http://schemas.openxmlformats.org/officeDocument/2006/relationships/image" Target="media/image11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Relationship Id="rId35" Type="http://schemas.openxmlformats.org/officeDocument/2006/relationships/image" Target="media/image14.png"/><Relationship Id="rId43" Type="http://schemas.openxmlformats.org/officeDocument/2006/relationships/image" Target="media/image19.wmf"/><Relationship Id="rId48" Type="http://schemas.openxmlformats.org/officeDocument/2006/relationships/image" Target="media/image22.png"/><Relationship Id="rId8" Type="http://schemas.openxmlformats.org/officeDocument/2006/relationships/image" Target="media/image2.wmf"/><Relationship Id="rId51" Type="http://schemas.openxmlformats.org/officeDocument/2006/relationships/image" Target="media/image25.png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8.bin"/><Relationship Id="rId38" Type="http://schemas.openxmlformats.org/officeDocument/2006/relationships/oleObject" Target="embeddings/oleObject19.bin"/><Relationship Id="rId46" Type="http://schemas.openxmlformats.org/officeDocument/2006/relationships/image" Target="media/image21.wmf"/><Relationship Id="rId20" Type="http://schemas.openxmlformats.org/officeDocument/2006/relationships/image" Target="media/image10.wmf"/><Relationship Id="rId41" Type="http://schemas.openxmlformats.org/officeDocument/2006/relationships/image" Target="media/image18.wmf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36" Type="http://schemas.openxmlformats.org/officeDocument/2006/relationships/image" Target="media/image15.png"/><Relationship Id="rId4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599</Words>
  <Characters>3420</Characters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2020-07-31T08:57:00Z</dcterms:created>
  <dcterms:modified xsi:type="dcterms:W3CDTF">2022-10-08T13:14:00Z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