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07" w:rsidRPr="00D57027" w:rsidRDefault="00B40307" w:rsidP="00B40307">
      <w:pPr>
        <w:jc w:val="center"/>
        <w:rPr>
          <w:rFonts w:eastAsia="黑体"/>
          <w:b/>
          <w:color w:val="FF0000"/>
          <w:sz w:val="36"/>
          <w:szCs w:val="36"/>
        </w:rPr>
      </w:pPr>
      <w:r w:rsidRPr="00D57027">
        <w:rPr>
          <w:rFonts w:eastAsia="黑体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A707A31" wp14:editId="280CA18A">
            <wp:simplePos x="0" y="0"/>
            <wp:positionH relativeFrom="page">
              <wp:posOffset>11328400</wp:posOffset>
            </wp:positionH>
            <wp:positionV relativeFrom="topMargin">
              <wp:posOffset>11125200</wp:posOffset>
            </wp:positionV>
            <wp:extent cx="368300" cy="342900"/>
            <wp:effectExtent l="0" t="0" r="0" b="0"/>
            <wp:wrapNone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027">
        <w:rPr>
          <w:rFonts w:eastAsia="黑体" w:hint="eastAsia"/>
          <w:b/>
          <w:color w:val="FF0000"/>
          <w:sz w:val="36"/>
          <w:szCs w:val="36"/>
        </w:rPr>
        <w:t>2021-2022</w:t>
      </w:r>
      <w:r w:rsidR="00D57027" w:rsidRPr="00D57027">
        <w:rPr>
          <w:rFonts w:eastAsia="黑体" w:hint="eastAsia"/>
          <w:b/>
          <w:color w:val="FF0000"/>
          <w:sz w:val="36"/>
          <w:szCs w:val="36"/>
        </w:rPr>
        <w:t>学年度</w:t>
      </w:r>
      <w:r w:rsidR="00D57027" w:rsidRPr="00D57027">
        <w:rPr>
          <w:rFonts w:eastAsia="黑体" w:hint="eastAsia"/>
          <w:b/>
          <w:color w:val="FF0000"/>
          <w:sz w:val="36"/>
          <w:szCs w:val="36"/>
        </w:rPr>
        <w:t>九年级（上）期中考试物理试题</w:t>
      </w:r>
    </w:p>
    <w:p w:rsidR="00B40307" w:rsidRDefault="00B40307" w:rsidP="00B40307">
      <w:pPr>
        <w:jc w:val="center"/>
      </w:pPr>
      <w:r>
        <w:rPr>
          <w:rFonts w:hint="eastAsia"/>
        </w:rPr>
        <w:t>学校</w:t>
      </w:r>
      <w:r>
        <w:rPr>
          <w:rFonts w:hint="eastAsia"/>
        </w:rPr>
        <w:t>:___________</w:t>
      </w:r>
      <w:r>
        <w:rPr>
          <w:rFonts w:hint="eastAsia"/>
        </w:rPr>
        <w:t>姓名：</w:t>
      </w:r>
      <w:r>
        <w:rPr>
          <w:rFonts w:hint="eastAsia"/>
        </w:rPr>
        <w:t>___________</w:t>
      </w:r>
      <w:r>
        <w:rPr>
          <w:rFonts w:hint="eastAsia"/>
        </w:rPr>
        <w:t>班级：</w:t>
      </w:r>
      <w:r>
        <w:rPr>
          <w:rFonts w:hint="eastAsia"/>
        </w:rPr>
        <w:t>___________</w:t>
      </w:r>
      <w:r>
        <w:rPr>
          <w:rFonts w:hint="eastAsia"/>
        </w:rPr>
        <w:t>考号：</w:t>
      </w:r>
      <w:r>
        <w:rPr>
          <w:rFonts w:hint="eastAsia"/>
        </w:rPr>
        <w:t>___________</w:t>
      </w:r>
    </w:p>
    <w:p w:rsidR="00D57027" w:rsidRDefault="00D57027" w:rsidP="00D57027"/>
    <w:p w:rsidR="00D57027" w:rsidRDefault="00D57027" w:rsidP="00D57027"/>
    <w:p w:rsidR="00D57027" w:rsidRDefault="00D57027" w:rsidP="00D57027">
      <w:pPr>
        <w:rPr>
          <w:b/>
        </w:rPr>
      </w:pPr>
      <w:r>
        <w:rPr>
          <w:rFonts w:hint="eastAsia"/>
          <w:b/>
        </w:rPr>
        <w:t>一、单选题</w:t>
      </w:r>
      <w:r>
        <w:rPr>
          <w:rFonts w:hint="eastAsia"/>
          <w:b/>
        </w:rPr>
        <w:t>(</w:t>
      </w:r>
      <w:r>
        <w:rPr>
          <w:rFonts w:hint="eastAsia"/>
          <w:b/>
        </w:rPr>
        <w:t>共</w:t>
      </w:r>
      <w:r>
        <w:rPr>
          <w:rFonts w:hint="eastAsia"/>
          <w:b/>
        </w:rPr>
        <w:t>24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  <w:bookmarkStart w:id="0" w:name="_GoBack"/>
      <w:bookmarkEnd w:id="0"/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．（</w:t>
      </w:r>
      <w:r w:rsidR="00C97502">
        <w:t>2021</w:t>
      </w:r>
      <w:r>
        <w:t>·</w:t>
      </w:r>
      <w:r>
        <w:t>江苏初三月考）</w:t>
      </w:r>
      <w:r>
        <w:rPr>
          <w:rFonts w:ascii="宋体" w:hAnsi="宋体" w:cs="宋体"/>
        </w:rPr>
        <w:t>下列不属于功率单位的是（　　）</w:t>
      </w:r>
    </w:p>
    <w:p w:rsidR="00D57027" w:rsidRDefault="00D57027" w:rsidP="00D5702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W</w:t>
      </w:r>
      <w:r>
        <w:tab/>
        <w:t>B</w:t>
      </w:r>
      <w:r>
        <w:t>．</w:t>
      </w:r>
      <w:r>
        <w:object w:dxaOrig="55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eb74b04cdd744ef882185f5ccc4ddfa0" style="width:27.75pt;height:14.25pt" o:ole="">
            <v:imagedata r:id="rId9" o:title="eqIdeb74b04cdd744ef882185f5ccc4ddfa0"/>
          </v:shape>
          <o:OLEObject Type="Embed" ProgID="Equation.DSMT4" ShapeID="_x0000_i1025" DrawAspect="Content" ObjectID="_1690695659" r:id="rId10"/>
        </w:object>
      </w:r>
      <w:r>
        <w:tab/>
        <w:t>C</w:t>
      </w:r>
      <w:r>
        <w:t>．</w:t>
      </w:r>
      <w:r>
        <w:rPr>
          <w:rFonts w:eastAsia="Times New Roman"/>
        </w:rPr>
        <w:t>kW</w:t>
      </w:r>
      <w:r>
        <w:tab/>
        <w:t>D</w:t>
      </w:r>
      <w:r>
        <w:t>．</w:t>
      </w:r>
      <w:r>
        <w:rPr>
          <w:rFonts w:eastAsia="Times New Roman"/>
        </w:rPr>
        <w:t>J/s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．（</w:t>
      </w:r>
      <w:r w:rsidR="00C97502">
        <w:t>2021</w:t>
      </w:r>
      <w:r>
        <w:t>·</w:t>
      </w:r>
      <w:r>
        <w:t>江苏泰州中学附属初中初三月考）</w:t>
      </w:r>
      <w:r>
        <w:rPr>
          <w:rFonts w:ascii="宋体" w:hAnsi="宋体" w:cs="宋体"/>
        </w:rPr>
        <w:t>“给我一个支点和一根足够长的棍，我就能翘起整个地球。”图中是生产和生活中的杠杆阿基米德设想的杠杆属于同一类型的是（　　）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noProof/>
        </w:rPr>
        <w:drawing>
          <wp:inline distT="0" distB="0" distL="114300" distR="114300" wp14:anchorId="2D028005" wp14:editId="53F60041">
            <wp:extent cx="1228725" cy="771525"/>
            <wp:effectExtent l="0" t="0" r="5715" b="571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96916" name="图片 100001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镊子</w:t>
      </w:r>
      <w:r>
        <w:rPr>
          <w:rFonts w:ascii="宋体" w:hAnsi="宋体" w:cs="宋体" w:hint="eastAsia"/>
        </w:rPr>
        <w:t xml:space="preserve">       </w:t>
      </w:r>
      <w:r>
        <w:t>B</w:t>
      </w:r>
      <w:r>
        <w:t>．</w:t>
      </w:r>
      <w:r>
        <w:rPr>
          <w:noProof/>
        </w:rPr>
        <w:drawing>
          <wp:inline distT="0" distB="0" distL="114300" distR="114300" wp14:anchorId="1F749F8C" wp14:editId="581980D8">
            <wp:extent cx="1152525" cy="885825"/>
            <wp:effectExtent l="0" t="0" r="5715" b="1333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40337" name="图片 100002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天平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noProof/>
        </w:rPr>
        <w:drawing>
          <wp:inline distT="0" distB="0" distL="114300" distR="114300" wp14:anchorId="6570C724" wp14:editId="3294A6C4">
            <wp:extent cx="1133475" cy="885825"/>
            <wp:effectExtent l="0" t="0" r="9525" b="1333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52203" name="图片 10000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瓶盖起子</w:t>
      </w:r>
      <w:r>
        <w:rPr>
          <w:rFonts w:ascii="宋体" w:hAnsi="宋体" w:cs="宋体" w:hint="eastAsia"/>
        </w:rPr>
        <w:t xml:space="preserve">    </w:t>
      </w:r>
      <w:r>
        <w:t>D</w:t>
      </w:r>
      <w:r>
        <w:t>．</w:t>
      </w:r>
      <w:r>
        <w:rPr>
          <w:noProof/>
        </w:rPr>
        <w:drawing>
          <wp:inline distT="0" distB="0" distL="114300" distR="114300" wp14:anchorId="0BCE7C42" wp14:editId="0B81954B">
            <wp:extent cx="952500" cy="714375"/>
            <wp:effectExtent l="0" t="0" r="7620" b="190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1977" name="图片 100004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筷子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t>．（</w:t>
      </w:r>
      <w:r w:rsidR="00C97502">
        <w:t>2021</w:t>
      </w:r>
      <w:r>
        <w:t>·</w:t>
      </w:r>
      <w:r>
        <w:t>北京四中初三）</w:t>
      </w:r>
      <w:r>
        <w:rPr>
          <w:rFonts w:ascii="宋体" w:hAnsi="宋体" w:cs="宋体"/>
        </w:rPr>
        <w:t>下列说法中正确的是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目前核电站获得核能的途径是核聚变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原子内原子核带负电，核外电子带正电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航天器返回舱外表面的材料，具有良好的耐高温性和隔热性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银河系、太阳系、地球、月球是按空间尺度由小到大排序的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>
        <w:t>．（</w:t>
      </w:r>
      <w:r w:rsidR="00C97502">
        <w:t>2020</w:t>
      </w:r>
      <w:r>
        <w:t>·</w:t>
      </w:r>
      <w:r>
        <w:t>山东初三）</w:t>
      </w:r>
      <w:r>
        <w:rPr>
          <w:rFonts w:ascii="宋体" w:hAnsi="宋体" w:cs="宋体"/>
        </w:rPr>
        <w:t>下列说法</w:t>
      </w:r>
      <w:r>
        <w:rPr>
          <w:rFonts w:ascii="宋体" w:hAnsi="宋体" w:cs="宋体"/>
          <w:em w:val="dot"/>
        </w:rPr>
        <w:t>不正确</w:t>
      </w:r>
      <w:r>
        <w:rPr>
          <w:rFonts w:ascii="宋体" w:hAnsi="宋体" w:cs="宋体"/>
        </w:rPr>
        <w:t>的是（　　）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为了骑行省力，链条与其连接的两个齿轮组成滑轮组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蹬自行车时，后轮受到地面的摩擦力是向前的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船闸是利用了连通器的原理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刚洗澡上岸的人会感觉到凉爽是因为水蒸发吸热致冷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t>．（</w:t>
      </w:r>
      <w:r w:rsidR="00C97502">
        <w:t>2021</w:t>
      </w:r>
      <w:r>
        <w:t>·</w:t>
      </w:r>
      <w:r>
        <w:t>安徽初三月考）</w:t>
      </w:r>
      <w:r>
        <w:rPr>
          <w:rFonts w:ascii="宋体" w:hAnsi="宋体" w:cs="宋体"/>
        </w:rPr>
        <w:t>如图所示，用滑轮组提升重</w:t>
      </w:r>
      <w:r>
        <w:rPr>
          <w:rFonts w:eastAsia="Times New Roman"/>
        </w:rPr>
        <w:t>750N</w:t>
      </w:r>
      <w:r>
        <w:rPr>
          <w:rFonts w:ascii="宋体" w:hAnsi="宋体" w:cs="宋体"/>
        </w:rPr>
        <w:t>的物体，使它在</w:t>
      </w:r>
      <w:r>
        <w:rPr>
          <w:rFonts w:eastAsia="Times New Roman"/>
        </w:rPr>
        <w:t>10s</w:t>
      </w:r>
      <w:r>
        <w:rPr>
          <w:rFonts w:ascii="宋体" w:hAnsi="宋体" w:cs="宋体"/>
        </w:rPr>
        <w:t>内匀速上升</w:t>
      </w:r>
      <w:r>
        <w:rPr>
          <w:rFonts w:eastAsia="Times New Roman"/>
        </w:rPr>
        <w:t>1m</w:t>
      </w:r>
      <w:r>
        <w:rPr>
          <w:rFonts w:ascii="宋体" w:hAnsi="宋体" w:cs="宋体"/>
        </w:rPr>
        <w:t>。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已知所用的拉力</w:t>
      </w:r>
      <w:r>
        <w:rPr>
          <w:rFonts w:eastAsia="Times New Roman"/>
          <w:i/>
        </w:rPr>
        <w:t>F</w:t>
      </w:r>
      <w:r>
        <w:rPr>
          <w:rFonts w:ascii="宋体" w:hAnsi="宋体" w:cs="宋体"/>
        </w:rPr>
        <w:t>为</w:t>
      </w:r>
      <w:r>
        <w:rPr>
          <w:rFonts w:eastAsia="Times New Roman"/>
        </w:rPr>
        <w:t>400N</w:t>
      </w:r>
      <w:r>
        <w:rPr>
          <w:rFonts w:ascii="宋体" w:hAnsi="宋体" w:cs="宋体"/>
        </w:rPr>
        <w:t>。则在提升重物的过程中（不计绳重和摩擦），下列说法正确的是（　　）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114300" distR="114300" wp14:anchorId="6972D367" wp14:editId="75250529">
            <wp:extent cx="1009650" cy="1247775"/>
            <wp:effectExtent l="0" t="0" r="11430" b="1905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411936" name="图片 100008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ascii="宋体" w:hAnsi="宋体" w:cs="宋体"/>
        </w:rPr>
        <w:t>拉力做功的功率为</w:t>
      </w:r>
      <w:r>
        <w:rPr>
          <w:rFonts w:eastAsia="Times New Roman"/>
        </w:rPr>
        <w:t>70W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t>B</w:t>
      </w:r>
      <w:r>
        <w:t>．</w:t>
      </w:r>
      <w:r>
        <w:rPr>
          <w:rFonts w:ascii="宋体" w:hAnsi="宋体" w:cs="宋体"/>
        </w:rPr>
        <w:t>拉力在这</w:t>
      </w:r>
      <w:r>
        <w:rPr>
          <w:rFonts w:eastAsia="Times New Roman"/>
        </w:rPr>
        <w:t>10s</w:t>
      </w:r>
      <w:r>
        <w:rPr>
          <w:rFonts w:ascii="宋体" w:hAnsi="宋体" w:cs="宋体"/>
        </w:rPr>
        <w:t>内做的功为</w:t>
      </w:r>
      <w:r>
        <w:rPr>
          <w:rFonts w:eastAsia="Times New Roman"/>
        </w:rPr>
        <w:t>400J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t>C</w:t>
      </w:r>
      <w:r>
        <w:t>．</w:t>
      </w:r>
      <w:r>
        <w:rPr>
          <w:rFonts w:ascii="宋体" w:hAnsi="宋体" w:cs="宋体"/>
        </w:rPr>
        <w:t>动滑轮的重力为</w:t>
      </w:r>
      <w:r>
        <w:rPr>
          <w:rFonts w:eastAsia="Times New Roman"/>
        </w:rPr>
        <w:t>350N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t>D</w:t>
      </w:r>
      <w:r>
        <w:t>．</w:t>
      </w:r>
      <w:r>
        <w:rPr>
          <w:rFonts w:ascii="宋体" w:hAnsi="宋体" w:cs="宋体"/>
        </w:rPr>
        <w:t>滑轮组的机械效率是</w:t>
      </w:r>
      <w:r>
        <w:rPr>
          <w:rFonts w:eastAsia="Times New Roman"/>
        </w:rPr>
        <w:t>93.75%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t>．（</w:t>
      </w:r>
      <w:r w:rsidR="00C97502">
        <w:t>2021</w:t>
      </w:r>
      <w:r>
        <w:t>·</w:t>
      </w:r>
      <w:r>
        <w:t>山东初三月考）</w:t>
      </w:r>
      <w:r>
        <w:rPr>
          <w:rFonts w:ascii="宋体" w:hAnsi="宋体" w:cs="宋体"/>
        </w:rPr>
        <w:t>下列实例中，通过做功来改变物体内能的是（　　）</w:t>
      </w:r>
    </w:p>
    <w:p w:rsidR="00D57027" w:rsidRDefault="00D57027" w:rsidP="00D5702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用热水给袋装牛奶加热</w:t>
      </w:r>
      <w:r>
        <w:tab/>
        <w:t>B</w:t>
      </w:r>
      <w:r>
        <w:t>．</w:t>
      </w:r>
      <w:r>
        <w:rPr>
          <w:rFonts w:ascii="宋体" w:hAnsi="宋体" w:cs="宋体"/>
        </w:rPr>
        <w:t>冬天两手相互摩擦，手感到暖和</w:t>
      </w:r>
    </w:p>
    <w:p w:rsidR="00D57027" w:rsidRDefault="00D57027" w:rsidP="00D5702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柏油马路被阳光晒热</w:t>
      </w:r>
      <w:r>
        <w:tab/>
        <w:t>D</w:t>
      </w:r>
      <w:r>
        <w:t>．</w:t>
      </w:r>
      <w:r>
        <w:rPr>
          <w:rFonts w:ascii="宋体" w:hAnsi="宋体" w:cs="宋体"/>
        </w:rPr>
        <w:t>金属小勺在热汤中放一段时间后会烫手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t>7</w:t>
      </w:r>
      <w:r>
        <w:t>．（</w:t>
      </w:r>
      <w:r w:rsidR="00C97502">
        <w:t>2021</w:t>
      </w:r>
      <w:r>
        <w:t>·</w:t>
      </w:r>
      <w:r>
        <w:t>句容市华阳中学）</w:t>
      </w:r>
      <w:r>
        <w:rPr>
          <w:rFonts w:ascii="宋体" w:hAnsi="宋体" w:cs="宋体"/>
        </w:rPr>
        <w:t>下图是环卫工人用的一种垃圾夹的结构示意图。拉绳的一端固定在手把上，另一端穿过空心管杆与两夹爪的一端相连。当用力捏手把时，夹爪在拉绳的作用下可夹持物体，同时弹簧被压缩；当松开手把时，夹爪在弹簧的作用下恢复原状。在使用过程中，手把和夹爪分别是（　　）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2843E191" wp14:editId="4F315243">
            <wp:extent cx="2810510" cy="1133475"/>
            <wp:effectExtent l="0" t="0" r="8890" b="9525"/>
            <wp:docPr id="506947773" name="图片 5069477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44849" name="图片 506947773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11011" cy="113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费力杠杆，省力杠杆</w:t>
      </w:r>
      <w:r>
        <w:rPr>
          <w:rFonts w:ascii="宋体" w:hAnsi="宋体" w:cs="宋体" w:hint="eastAsia"/>
        </w:rPr>
        <w:t xml:space="preserve">         </w:t>
      </w:r>
      <w:r>
        <w:t>B</w:t>
      </w:r>
      <w:r>
        <w:t>．</w:t>
      </w:r>
      <w:r>
        <w:rPr>
          <w:rFonts w:ascii="宋体" w:hAnsi="宋体" w:cs="宋体"/>
        </w:rPr>
        <w:t>省力杠杆，费力杠杆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省力杠杆，省力杠杆</w:t>
      </w:r>
      <w:r>
        <w:rPr>
          <w:rFonts w:ascii="宋体" w:hAnsi="宋体" w:cs="宋体" w:hint="eastAsia"/>
        </w:rPr>
        <w:t xml:space="preserve">         </w:t>
      </w:r>
      <w:r>
        <w:t>D</w:t>
      </w:r>
      <w:r>
        <w:t>．</w:t>
      </w:r>
      <w:r>
        <w:rPr>
          <w:rFonts w:ascii="宋体" w:hAnsi="宋体" w:cs="宋体"/>
        </w:rPr>
        <w:t>费力杠杆，费力杠杆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</w:t>
      </w:r>
      <w:r>
        <w:t>．（</w:t>
      </w:r>
      <w:r w:rsidR="00C97502">
        <w:t>2021</w:t>
      </w:r>
      <w:r>
        <w:t>·</w:t>
      </w:r>
      <w:r>
        <w:t>山东初二期末）</w:t>
      </w:r>
      <w:r>
        <w:rPr>
          <w:rFonts w:ascii="宋体" w:hAnsi="宋体" w:cs="宋体"/>
        </w:rPr>
        <w:t>下列机械或工具的使用，属于费力杠杆的是（　　）</w:t>
      </w:r>
    </w:p>
    <w:p w:rsidR="00D57027" w:rsidRDefault="00D57027" w:rsidP="00D57027">
      <w:pPr>
        <w:spacing w:line="360" w:lineRule="auto"/>
        <w:jc w:val="left"/>
        <w:textAlignment w:val="center"/>
      </w:pPr>
    </w:p>
    <w:p w:rsidR="00D57027" w:rsidRDefault="00D57027" w:rsidP="00D5702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noProof/>
        </w:rPr>
        <w:drawing>
          <wp:inline distT="0" distB="0" distL="114300" distR="114300" wp14:anchorId="322DC555" wp14:editId="20F8246C">
            <wp:extent cx="647700" cy="904875"/>
            <wp:effectExtent l="0" t="0" r="7620" b="9525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25444" name="图片 100014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羊角锤</w:t>
      </w:r>
      <w:r>
        <w:tab/>
        <w:t>B</w:t>
      </w:r>
      <w:r>
        <w:t>．</w:t>
      </w:r>
      <w:r>
        <w:rPr>
          <w:noProof/>
        </w:rPr>
        <w:drawing>
          <wp:inline distT="0" distB="0" distL="114300" distR="114300" wp14:anchorId="6A9A1534" wp14:editId="342C6128">
            <wp:extent cx="1057275" cy="828675"/>
            <wp:effectExtent l="0" t="0" r="9525" b="9525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96809" name="图片 100015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筷子</w:t>
      </w:r>
      <w:r>
        <w:tab/>
        <w:t>C</w:t>
      </w:r>
      <w:r>
        <w:t>．</w:t>
      </w:r>
      <w:r>
        <w:rPr>
          <w:noProof/>
        </w:rPr>
        <w:drawing>
          <wp:inline distT="0" distB="0" distL="114300" distR="114300" wp14:anchorId="2597F946" wp14:editId="5242BFAE">
            <wp:extent cx="1104900" cy="762000"/>
            <wp:effectExtent l="0" t="0" r="7620" b="0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85216" name="图片 100016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起瓶器</w:t>
      </w:r>
      <w:r>
        <w:lastRenderedPageBreak/>
        <w:tab/>
        <w:t>D</w:t>
      </w:r>
      <w:r>
        <w:t>．</w:t>
      </w:r>
      <w:r>
        <w:rPr>
          <w:noProof/>
        </w:rPr>
        <w:drawing>
          <wp:inline distT="0" distB="0" distL="114300" distR="114300" wp14:anchorId="65C05A77" wp14:editId="1F5B626C">
            <wp:extent cx="1095375" cy="828675"/>
            <wp:effectExtent l="0" t="0" r="1905" b="9525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15039" name="图片 100017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独轮车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>
        <w:t>．（</w:t>
      </w:r>
      <w:r w:rsidR="00C97502">
        <w:t>2021</w:t>
      </w:r>
      <w:r>
        <w:t>·</w:t>
      </w:r>
      <w:r>
        <w:t>河北初三期末）</w:t>
      </w:r>
      <w:r>
        <w:rPr>
          <w:rFonts w:ascii="宋体" w:hAnsi="宋体" w:cs="宋体"/>
        </w:rPr>
        <w:t>关于分子热运动及热现象，下列说法正确的是（　　）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扩散现象只能发生在气体与液体中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固体很难被压缩，说明分子间存在斥力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热传递时热量是从内能大的物体传递到内能少的物体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eastAsia="Times New Roman"/>
        </w:rPr>
        <w:t>-10</w:t>
      </w:r>
      <w:r>
        <w:rPr>
          <w:rFonts w:ascii="宋体" w:hAnsi="宋体" w:cs="宋体" w:hint="eastAsia"/>
        </w:rPr>
        <w:t>℃</w:t>
      </w:r>
      <w:r>
        <w:rPr>
          <w:rFonts w:ascii="宋体" w:hAnsi="宋体" w:cs="宋体"/>
        </w:rPr>
        <w:t>的冰块没有内能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>
        <w:t>．（</w:t>
      </w:r>
      <w:r w:rsidR="00C97502">
        <w:t>2020</w:t>
      </w:r>
      <w:r>
        <w:t>·</w:t>
      </w:r>
      <w:r>
        <w:t>山东初三期中）</w:t>
      </w:r>
      <w:r>
        <w:rPr>
          <w:rFonts w:ascii="宋体" w:hAnsi="宋体" w:cs="宋体"/>
        </w:rPr>
        <w:t>如图是某种固态物质加热变成液态时温度随时间变化的曲线．由图可知该物质（　　）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1EF6542A" wp14:editId="6B0789C6">
            <wp:extent cx="1600200" cy="904875"/>
            <wp:effectExtent l="0" t="0" r="0" b="952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44508" name="图片 100009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是晶体，熔化持续了</w:t>
      </w:r>
      <w:r>
        <w:rPr>
          <w:rFonts w:eastAsia="Times New Roman"/>
        </w:rPr>
        <w:t>8min</w:t>
      </w:r>
      <w:r>
        <w:rPr>
          <w:rFonts w:eastAsiaTheme="minorEastAsia" w:hint="eastAsia"/>
        </w:rPr>
        <w:t xml:space="preserve">          </w:t>
      </w:r>
      <w:r>
        <w:t>B</w:t>
      </w:r>
      <w:r>
        <w:t>．</w:t>
      </w:r>
      <w:r>
        <w:rPr>
          <w:rFonts w:ascii="宋体" w:hAnsi="宋体" w:cs="宋体"/>
        </w:rPr>
        <w:t>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点是液态，</w:t>
      </w:r>
      <w:r>
        <w:rPr>
          <w:rFonts w:eastAsia="Times New Roman"/>
        </w:rPr>
        <w:t>B</w:t>
      </w:r>
      <w:r>
        <w:rPr>
          <w:rFonts w:ascii="宋体" w:hAnsi="宋体" w:cs="宋体"/>
        </w:rPr>
        <w:t>点是固态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点的内能比</w:t>
      </w:r>
      <w:r>
        <w:rPr>
          <w:rFonts w:eastAsia="Times New Roman"/>
        </w:rPr>
        <w:t>B</w:t>
      </w:r>
      <w:r>
        <w:rPr>
          <w:rFonts w:ascii="宋体" w:hAnsi="宋体" w:cs="宋体"/>
        </w:rPr>
        <w:t>点的小</w:t>
      </w:r>
      <w:r>
        <w:rPr>
          <w:rFonts w:ascii="宋体" w:hAnsi="宋体" w:cs="宋体" w:hint="eastAsia"/>
        </w:rPr>
        <w:t xml:space="preserve">          </w:t>
      </w:r>
      <w:r>
        <w:t>D</w:t>
      </w:r>
      <w:r>
        <w:t>．</w:t>
      </w:r>
      <w:r>
        <w:rPr>
          <w:rFonts w:ascii="宋体" w:hAnsi="宋体" w:cs="宋体"/>
        </w:rPr>
        <w:t>在</w:t>
      </w:r>
      <w:r>
        <w:rPr>
          <w:rFonts w:eastAsia="Times New Roman"/>
        </w:rPr>
        <w:t>OA</w:t>
      </w:r>
      <w:r>
        <w:rPr>
          <w:rFonts w:ascii="宋体" w:hAnsi="宋体" w:cs="宋体"/>
        </w:rPr>
        <w:t>段的比热容比</w:t>
      </w:r>
      <w:r>
        <w:rPr>
          <w:rFonts w:eastAsia="Times New Roman"/>
        </w:rPr>
        <w:t>BC</w:t>
      </w:r>
      <w:r>
        <w:rPr>
          <w:rFonts w:ascii="宋体" w:hAnsi="宋体" w:cs="宋体"/>
        </w:rPr>
        <w:t>段的大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</w:t>
      </w:r>
      <w:r>
        <w:t>．（</w:t>
      </w:r>
      <w:r w:rsidR="00C97502">
        <w:t>2021</w:t>
      </w:r>
      <w:r>
        <w:t>·</w:t>
      </w:r>
      <w:r>
        <w:t>山东初三期末）</w:t>
      </w:r>
      <w:r>
        <w:rPr>
          <w:rFonts w:ascii="宋体" w:hAnsi="宋体" w:cs="宋体"/>
        </w:rPr>
        <w:t>关于温度、内能、热量、功四者之间的关系，下列说法正确的是（　　）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对物体做功，物体的内能一定增加</w:t>
      </w:r>
      <w:r>
        <w:rPr>
          <w:rFonts w:ascii="宋体" w:hAnsi="宋体" w:cs="宋体" w:hint="eastAsia"/>
        </w:rPr>
        <w:t xml:space="preserve">        </w:t>
      </w:r>
      <w:r>
        <w:t>B</w:t>
      </w:r>
      <w:r>
        <w:t>．</w:t>
      </w:r>
      <w:r>
        <w:rPr>
          <w:rFonts w:ascii="宋体" w:hAnsi="宋体" w:cs="宋体"/>
        </w:rPr>
        <w:t>物体吸收了热量，它的温度一定升高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物体的内能增加，一定吸收了热量</w:t>
      </w:r>
      <w:r>
        <w:rPr>
          <w:rFonts w:ascii="宋体" w:hAnsi="宋体" w:cs="宋体" w:hint="eastAsia"/>
        </w:rPr>
        <w:t xml:space="preserve">        </w:t>
      </w:r>
      <w:r>
        <w:t>D</w:t>
      </w:r>
      <w:r>
        <w:t>．</w:t>
      </w:r>
      <w:r>
        <w:rPr>
          <w:rFonts w:ascii="宋体" w:hAnsi="宋体" w:cs="宋体"/>
        </w:rPr>
        <w:t>物体的温度升高，它的内能一定增加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</w:t>
      </w:r>
      <w:r>
        <w:t>．（</w:t>
      </w:r>
      <w:r w:rsidR="00C97502">
        <w:t>2021</w:t>
      </w:r>
      <w:r>
        <w:t>·</w:t>
      </w:r>
      <w:r>
        <w:t>包头市第</w:t>
      </w:r>
      <w:r>
        <w:t>35</w:t>
      </w:r>
      <w:r>
        <w:t>中学初三）</w:t>
      </w:r>
      <w:r>
        <w:rPr>
          <w:rFonts w:ascii="宋体" w:hAnsi="宋体" w:cs="宋体"/>
        </w:rPr>
        <w:t>如图，</w:t>
      </w:r>
      <w:r>
        <w:rPr>
          <w:rFonts w:eastAsia="Times New Roman"/>
        </w:rPr>
        <w:t>A</w:t>
      </w:r>
      <w:r>
        <w:rPr>
          <w:rFonts w:ascii="宋体" w:hAnsi="宋体" w:cs="宋体"/>
        </w:rPr>
        <w:t>物体重力为</w:t>
      </w:r>
      <w:r>
        <w:rPr>
          <w:rFonts w:eastAsia="Times New Roman"/>
        </w:rPr>
        <w:t>100N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B</w:t>
      </w:r>
      <w:r>
        <w:rPr>
          <w:rFonts w:ascii="宋体" w:hAnsi="宋体" w:cs="宋体"/>
        </w:rPr>
        <w:t>物体重力为</w:t>
      </w:r>
      <w:r>
        <w:rPr>
          <w:rFonts w:eastAsia="Times New Roman"/>
        </w:rPr>
        <w:t>30N</w:t>
      </w:r>
      <w:r>
        <w:rPr>
          <w:rFonts w:ascii="宋体" w:hAnsi="宋体" w:cs="宋体"/>
        </w:rPr>
        <w:t>，此时</w:t>
      </w:r>
      <w:r>
        <w:rPr>
          <w:rFonts w:eastAsia="Times New Roman"/>
        </w:rPr>
        <w:t>A</w:t>
      </w:r>
      <w:r>
        <w:rPr>
          <w:rFonts w:ascii="宋体" w:hAnsi="宋体" w:cs="宋体"/>
        </w:rPr>
        <w:t>物体恰好向右做匀速直线运动，</w:t>
      </w:r>
      <w:r>
        <w:rPr>
          <w:rFonts w:eastAsia="Times New Roman"/>
        </w:rPr>
        <w:t>A</w:t>
      </w:r>
      <w:r>
        <w:rPr>
          <w:rFonts w:ascii="宋体" w:hAnsi="宋体" w:cs="宋体"/>
        </w:rPr>
        <w:t>物体受到的滑动摩擦力为其重力的</w:t>
      </w:r>
      <w:r>
        <w:rPr>
          <w:rFonts w:eastAsia="Times New Roman"/>
        </w:rPr>
        <w:t>0.2</w:t>
      </w:r>
      <w:r>
        <w:rPr>
          <w:rFonts w:ascii="宋体" w:hAnsi="宋体" w:cs="宋体"/>
        </w:rPr>
        <w:t>倍，下列说法正确的是（不计绳重和摩擦）（　　）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1B3D6BD1" wp14:editId="1E5DE035">
            <wp:extent cx="1724025" cy="1228725"/>
            <wp:effectExtent l="0" t="0" r="13335" b="5715"/>
            <wp:docPr id="1636571074" name="图片 163657107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55171" name="图片 1636571074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A</w:t>
      </w:r>
      <w:r>
        <w:rPr>
          <w:rFonts w:ascii="宋体" w:hAnsi="宋体" w:cs="宋体"/>
        </w:rPr>
        <w:t>物体受到的绳子的拉力为</w:t>
      </w:r>
      <w:r>
        <w:rPr>
          <w:rFonts w:eastAsia="Times New Roman"/>
        </w:rPr>
        <w:t>15N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t>B</w:t>
      </w:r>
      <w:r>
        <w:t>．</w:t>
      </w:r>
      <w:r>
        <w:rPr>
          <w:rFonts w:ascii="宋体" w:hAnsi="宋体" w:cs="宋体"/>
        </w:rPr>
        <w:t>若将</w:t>
      </w:r>
      <w:r>
        <w:rPr>
          <w:rFonts w:eastAsia="Times New Roman"/>
        </w:rPr>
        <w:t>B</w:t>
      </w:r>
      <w:r>
        <w:rPr>
          <w:rFonts w:ascii="宋体" w:hAnsi="宋体" w:cs="宋体"/>
        </w:rPr>
        <w:t>物体的重力增加一倍，则</w:t>
      </w:r>
      <w:r>
        <w:rPr>
          <w:rFonts w:eastAsia="Times New Roman"/>
        </w:rPr>
        <w:t>A</w:t>
      </w:r>
      <w:r>
        <w:rPr>
          <w:rFonts w:ascii="宋体" w:hAnsi="宋体" w:cs="宋体"/>
        </w:rPr>
        <w:t>物体受到的摩擦力为</w:t>
      </w:r>
      <w:r>
        <w:rPr>
          <w:rFonts w:eastAsia="Times New Roman"/>
        </w:rPr>
        <w:t>35N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t>C</w:t>
      </w:r>
      <w:r>
        <w:t>．</w:t>
      </w:r>
      <w:r>
        <w:rPr>
          <w:rFonts w:ascii="宋体" w:hAnsi="宋体" w:cs="宋体"/>
        </w:rPr>
        <w:t>动滑轮拉</w:t>
      </w:r>
      <w:r>
        <w:rPr>
          <w:rFonts w:eastAsia="Times New Roman"/>
        </w:rPr>
        <w:t>B</w:t>
      </w:r>
      <w:r>
        <w:rPr>
          <w:rFonts w:ascii="宋体" w:hAnsi="宋体" w:cs="宋体"/>
        </w:rPr>
        <w:t>物体的效率为</w:t>
      </w:r>
      <w:r>
        <w:rPr>
          <w:rFonts w:eastAsia="Times New Roman"/>
        </w:rPr>
        <w:t>75%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lastRenderedPageBreak/>
        <w:t>D</w:t>
      </w:r>
      <w:r>
        <w:t>．</w:t>
      </w:r>
      <w:r>
        <w:rPr>
          <w:rFonts w:ascii="宋体" w:hAnsi="宋体" w:cs="宋体"/>
        </w:rPr>
        <w:t>若将</w:t>
      </w:r>
      <w:r>
        <w:rPr>
          <w:rFonts w:eastAsia="Times New Roman"/>
        </w:rPr>
        <w:t>A</w:t>
      </w:r>
      <w:r>
        <w:rPr>
          <w:rFonts w:ascii="宋体" w:hAnsi="宋体" w:cs="宋体"/>
        </w:rPr>
        <w:t>以</w:t>
      </w:r>
      <w:r>
        <w:rPr>
          <w:rFonts w:eastAsia="Times New Roman"/>
        </w:rPr>
        <w:t>0.1m/s</w:t>
      </w:r>
      <w:r>
        <w:rPr>
          <w:rFonts w:ascii="宋体" w:hAnsi="宋体" w:cs="宋体"/>
        </w:rPr>
        <w:t>的速度水平向左匀速拉动，拉力的功率为</w:t>
      </w:r>
      <w:r>
        <w:rPr>
          <w:rFonts w:eastAsia="Times New Roman"/>
        </w:rPr>
        <w:t>2W</w:t>
      </w:r>
    </w:p>
    <w:p w:rsidR="00D57027" w:rsidRDefault="00D57027" w:rsidP="00D57027"/>
    <w:p w:rsidR="00D57027" w:rsidRDefault="00D57027" w:rsidP="00D57027">
      <w:pPr>
        <w:rPr>
          <w:b/>
        </w:rPr>
      </w:pPr>
      <w:r>
        <w:rPr>
          <w:rFonts w:hint="eastAsia"/>
          <w:b/>
        </w:rPr>
        <w:t>二、填空题</w:t>
      </w:r>
      <w:r>
        <w:rPr>
          <w:rFonts w:hint="eastAsia"/>
          <w:b/>
        </w:rPr>
        <w:t>(</w:t>
      </w:r>
      <w:r>
        <w:rPr>
          <w:rFonts w:hint="eastAsia"/>
          <w:b/>
        </w:rPr>
        <w:t>共</w:t>
      </w:r>
      <w:r>
        <w:rPr>
          <w:rFonts w:hint="eastAsia"/>
          <w:b/>
        </w:rPr>
        <w:t>24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>
        <w:t>．（</w:t>
      </w:r>
      <w:r w:rsidR="00C97502">
        <w:t>2020</w:t>
      </w:r>
      <w:r>
        <w:t>·</w:t>
      </w:r>
      <w:r>
        <w:t>甘肃初三）</w:t>
      </w:r>
      <w:r>
        <w:rPr>
          <w:rFonts w:ascii="宋体" w:hAnsi="宋体" w:cs="宋体"/>
        </w:rPr>
        <w:t>发射卫星的火箭用液态氢作燃料，主要利用了氢的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特点。发射点火后，周围会升起大量白雾，这一过程先后发生的两种物态变化依次是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和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。燃气燃烧产生的内能转化为火箭的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能，将卫星送入太空。当卫星在轨道上运行时，工作系统所需的电能是由卫星两翼的电池板吸收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能转化来的。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>
        <w:t>．（</w:t>
      </w:r>
      <w:r w:rsidR="00C97502">
        <w:t>2020</w:t>
      </w:r>
      <w:r>
        <w:t>·</w:t>
      </w:r>
      <w:r>
        <w:t>吉林初三）</w:t>
      </w:r>
      <w:r>
        <w:rPr>
          <w:rFonts w:ascii="宋体" w:hAnsi="宋体" w:cs="宋体"/>
        </w:rPr>
        <w:t>“汽车不但要吃油，有时也要喝水”，在汽车内燃机工作的过程中，把内能转化为机械能的是</w:t>
      </w:r>
      <w:r>
        <w:rPr>
          <w:rFonts w:hint="eastAsia"/>
          <w:u w:val="single"/>
        </w:rPr>
        <w:t xml:space="preserve">        </w:t>
      </w:r>
      <w:r>
        <w:rPr>
          <w:rFonts w:ascii="宋体" w:hAnsi="宋体" w:cs="宋体"/>
        </w:rPr>
        <w:t>冲程。用水做冷却剂是通过</w:t>
      </w:r>
      <w:r>
        <w:rPr>
          <w:rFonts w:hint="eastAsia"/>
          <w:u w:val="single"/>
        </w:rPr>
        <w:t xml:space="preserve">         </w:t>
      </w:r>
      <w:r>
        <w:rPr>
          <w:rFonts w:ascii="宋体" w:hAnsi="宋体" w:cs="宋体"/>
        </w:rPr>
        <w:t>的方式来改变发动机内能的。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</w:t>
      </w:r>
      <w:r>
        <w:t>．（</w:t>
      </w:r>
      <w:r w:rsidR="00C97502">
        <w:t>2021</w:t>
      </w:r>
      <w:r>
        <w:t>·</w:t>
      </w:r>
      <w:r>
        <w:t>福建初三）</w:t>
      </w:r>
      <w:r>
        <w:rPr>
          <w:rFonts w:ascii="宋体" w:hAnsi="宋体" w:cs="宋体"/>
        </w:rPr>
        <w:t>如图是航母上简化的蒸汽弹射装置，能带动舰载机在两秒内达到起飞速度。汽缸内蒸汽体积膨胀，推动活塞对外做功，这与热机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冲程工作原理相似。牵引索与蒸汽活塞连接的两个定滑轮能改变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，使舰载机获得巨大的牵引力从而被弹射起飞。</w:t>
      </w:r>
    </w:p>
    <w:p w:rsidR="00D57027" w:rsidRDefault="00D57027" w:rsidP="00D57027">
      <w:pPr>
        <w:spacing w:line="360" w:lineRule="auto"/>
        <w:ind w:right="2895"/>
        <w:jc w:val="left"/>
        <w:textAlignment w:val="center"/>
      </w:pPr>
      <w:r>
        <w:rPr>
          <w:noProof/>
        </w:rPr>
        <w:drawing>
          <wp:inline distT="0" distB="0" distL="0" distR="0" wp14:anchorId="327502BC" wp14:editId="4DF6B6C5">
            <wp:extent cx="257175" cy="2571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CCE808E" wp14:editId="69268B05">
            <wp:extent cx="1752600" cy="1276350"/>
            <wp:effectExtent l="0" t="0" r="0" b="3810"/>
            <wp:docPr id="803983468" name="图片 80398346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1479" name="图片 803983468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</w:t>
      </w:r>
      <w:r>
        <w:t>．（</w:t>
      </w:r>
      <w:r w:rsidR="00C97502">
        <w:t>2021</w:t>
      </w:r>
      <w:r>
        <w:t>·</w:t>
      </w:r>
      <w:r>
        <w:t>乾安县实验中学初三月考）</w:t>
      </w:r>
      <w:r>
        <w:rPr>
          <w:rFonts w:ascii="宋体" w:hAnsi="宋体" w:cs="宋体"/>
        </w:rPr>
        <w:t>如图所示，冰壶比赛时投手用力将冰壶掷出后，由于冰壶具有</w:t>
      </w:r>
      <w:r>
        <w:rPr>
          <w:rFonts w:hint="eastAsia"/>
          <w:u w:val="single"/>
        </w:rPr>
        <w:t xml:space="preserve">         </w:t>
      </w:r>
      <w:r>
        <w:rPr>
          <w:rFonts w:ascii="宋体" w:hAnsi="宋体" w:cs="宋体"/>
        </w:rPr>
        <w:t>，它会继续沿着水平赛道向前滑行一段距离；它滑行时受到摩擦阻力作用，因此它的动能会逐渐的转化为</w:t>
      </w:r>
      <w:r>
        <w:rPr>
          <w:rFonts w:hint="eastAsia"/>
          <w:u w:val="single"/>
        </w:rPr>
        <w:t xml:space="preserve">        </w:t>
      </w:r>
      <w:r>
        <w:rPr>
          <w:rFonts w:ascii="宋体" w:hAnsi="宋体" w:cs="宋体"/>
        </w:rPr>
        <w:t>能。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</w:t>
      </w:r>
      <w:r>
        <w:t>．（</w:t>
      </w:r>
      <w:r w:rsidR="00C97502">
        <w:t>2021</w:t>
      </w:r>
      <w:r>
        <w:t>·</w:t>
      </w:r>
      <w:r>
        <w:t>江苏初三）</w:t>
      </w:r>
      <w:r>
        <w:rPr>
          <w:rFonts w:ascii="宋体" w:hAnsi="宋体" w:cs="宋体"/>
        </w:rPr>
        <w:t>物理老师用矿泉水瓶为同学们演示了以下实验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06B02AF1" wp14:editId="2F6C1726">
            <wp:extent cx="1695450" cy="914400"/>
            <wp:effectExtent l="0" t="0" r="11430" b="0"/>
            <wp:docPr id="1664623742" name="图片 16646237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9863" name="图片 1664623742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在矿泉水瓶内装半瓶沙子，拧紧瓶盖，用厚毛巾包住，手握毛巾用力快速晃动瓶子五分钟后，沙子变热，这是通过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的方式使沙子内能增加（选填“热传递”或“做功”）。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如图所示，将细线系在矿泉水瓶下部，沿水平方向拉动细线使其沿同一水平桌面匀速移动，发现拉满瓶水比拉半瓶水需要的力大，此现象表明在接触面的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相同时，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越大，滑动摩擦力越大．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18</w:t>
      </w:r>
      <w:r>
        <w:t>．（</w:t>
      </w:r>
      <w:r w:rsidR="00C97502">
        <w:t>2021</w:t>
      </w:r>
      <w:r>
        <w:t>·</w:t>
      </w:r>
      <w:r>
        <w:t>江苏初三月考）</w:t>
      </w:r>
      <w:r>
        <w:t xml:space="preserve"> “</w:t>
      </w:r>
      <w:r>
        <w:t>嫦娥一号</w:t>
      </w:r>
      <w:r>
        <w:t>”</w:t>
      </w:r>
      <w:r>
        <w:t>卫星在绕月飞行的</w:t>
      </w:r>
      <w:r>
        <w:t>1</w:t>
      </w:r>
      <w:r>
        <w:t>年时间里，可能会遭遇两次月食，月食</w:t>
      </w:r>
      <w:r>
        <w:lastRenderedPageBreak/>
        <w:t>期间没有太阳光照射，卫星表面的温度会急剧下降，内能</w:t>
      </w:r>
      <w:r>
        <w:rPr>
          <w:u w:val="single"/>
        </w:rPr>
        <w:t xml:space="preserve">     </w:t>
      </w:r>
      <w:r>
        <w:t>（选填</w:t>
      </w:r>
      <w:r>
        <w:t>“</w:t>
      </w:r>
      <w:r>
        <w:t>增大</w:t>
      </w:r>
      <w:r>
        <w:t>”</w:t>
      </w:r>
      <w:r>
        <w:t>、</w:t>
      </w:r>
      <w:r>
        <w:t>“</w:t>
      </w:r>
      <w:r>
        <w:t>减小</w:t>
      </w:r>
      <w:r>
        <w:t>”</w:t>
      </w:r>
      <w:r>
        <w:t>或</w:t>
      </w:r>
      <w:r>
        <w:t>“</w:t>
      </w:r>
      <w:r>
        <w:t>不变</w:t>
      </w:r>
      <w:r>
        <w:t>”</w:t>
      </w:r>
      <w:r>
        <w:t>），这是通过</w:t>
      </w:r>
      <w:r>
        <w:rPr>
          <w:u w:val="single"/>
        </w:rPr>
        <w:t xml:space="preserve">     </w:t>
      </w:r>
      <w:r>
        <w:t>的方式改变物体的内能．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19</w:t>
      </w:r>
      <w:r>
        <w:t>．（</w:t>
      </w:r>
      <w:r w:rsidR="00C97502">
        <w:t>2020</w:t>
      </w:r>
      <w:r>
        <w:t>·</w:t>
      </w:r>
      <w:r>
        <w:t>河南初三）</w:t>
      </w:r>
      <w:r>
        <w:rPr>
          <w:rFonts w:ascii="宋体" w:hAnsi="宋体" w:cs="宋体"/>
        </w:rPr>
        <w:t>如图所示是玩弹弓的情景．经验表明，橡皮筋拉得越长，同样的“子弹”射得越远，这说明橡皮筋的弹性势能与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有关；若橡皮筋被拉的长度相同，而所用“子弹”的质量不同，则质量大的“子弹”射出的距离较小，原因是质量大的“子弹”射出时的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小．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4C25EDB5" wp14:editId="661D1656">
            <wp:extent cx="971550" cy="885825"/>
            <wp:effectExtent l="0" t="0" r="3810" b="13335"/>
            <wp:docPr id="896141094" name="图片 89614109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57294" name="图片 896141094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20</w:t>
      </w:r>
      <w:r>
        <w:t>．（</w:t>
      </w:r>
      <w:r w:rsidR="00C97502">
        <w:t>2020</w:t>
      </w:r>
      <w:r>
        <w:t>·</w:t>
      </w:r>
      <w:r>
        <w:t>山东初三期中）</w:t>
      </w:r>
      <w:r>
        <w:rPr>
          <w:rFonts w:ascii="宋体" w:hAnsi="宋体" w:cs="宋体"/>
        </w:rPr>
        <w:t>往盛有一半水的试管中注满酒精，封闭管口，反复翻转几次，发现水和酒精的总体积减小，说明</w:t>
      </w:r>
      <w:r>
        <w:rPr>
          <w:rFonts w:hint="eastAsia"/>
          <w:u w:val="single"/>
        </w:rPr>
        <w:t xml:space="preserve">        </w:t>
      </w:r>
      <w:r>
        <w:rPr>
          <w:rFonts w:ascii="宋体" w:hAnsi="宋体" w:cs="宋体"/>
        </w:rPr>
        <w:t>；将表面干净、平整的玻璃板压紧在一起，再将两玻璃板分开，需要用力，说明</w:t>
      </w:r>
      <w:r>
        <w:rPr>
          <w:rFonts w:hint="eastAsia"/>
          <w:u w:val="single"/>
        </w:rPr>
        <w:t xml:space="preserve">           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21</w:t>
      </w:r>
      <w:r>
        <w:t>．（</w:t>
      </w:r>
      <w:r w:rsidR="00C97502">
        <w:t>2020</w:t>
      </w:r>
      <w:r>
        <w:t>·</w:t>
      </w:r>
      <w:r>
        <w:t>江苏初三月考）</w:t>
      </w:r>
      <w:r>
        <w:rPr>
          <w:rFonts w:ascii="宋体" w:hAnsi="宋体" w:cs="宋体"/>
        </w:rPr>
        <w:t>如图描绘了某同学某次跳绳时重心移动的高度</w:t>
      </w:r>
      <w:r>
        <w:rPr>
          <w:rFonts w:eastAsia="Times New Roman"/>
          <w:i/>
        </w:rPr>
        <w:t>h</w:t>
      </w:r>
      <w:r>
        <w:rPr>
          <w:rFonts w:ascii="宋体" w:hAnsi="宋体" w:cs="宋体"/>
        </w:rPr>
        <w:t>随时间</w:t>
      </w:r>
      <w:r>
        <w:rPr>
          <w:rFonts w:eastAsia="Times New Roman"/>
          <w:i/>
        </w:rPr>
        <w:t>t</w:t>
      </w:r>
      <w:r>
        <w:rPr>
          <w:rFonts w:ascii="宋体" w:hAnsi="宋体" w:cs="宋体"/>
        </w:rPr>
        <w:t>变化的图像，由图像可知，他的重心移动的最大高度为</w:t>
      </w:r>
      <w:r>
        <w:rPr>
          <w:rFonts w:hint="eastAsia"/>
          <w:u w:val="single"/>
        </w:rPr>
        <w:t xml:space="preserve">     </w:t>
      </w:r>
      <w:r>
        <w:rPr>
          <w:rFonts w:eastAsia="Times New Roman"/>
        </w:rPr>
        <w:t>cm</w:t>
      </w:r>
      <w:r>
        <w:rPr>
          <w:rFonts w:ascii="宋体" w:hAnsi="宋体" w:cs="宋体"/>
        </w:rPr>
        <w:t>，若该同学的体重为</w:t>
      </w:r>
      <w:r>
        <w:rPr>
          <w:rFonts w:eastAsia="Times New Roman"/>
        </w:rPr>
        <w:t>500N</w:t>
      </w:r>
      <w:r>
        <w:rPr>
          <w:rFonts w:ascii="宋体" w:hAnsi="宋体" w:cs="宋体"/>
        </w:rPr>
        <w:t>，则他</w:t>
      </w:r>
      <w:r>
        <w:rPr>
          <w:rFonts w:eastAsia="Times New Roman"/>
        </w:rPr>
        <w:t>1min</w:t>
      </w:r>
      <w:r>
        <w:rPr>
          <w:rFonts w:ascii="宋体" w:hAnsi="宋体" w:cs="宋体"/>
        </w:rPr>
        <w:t>内克服重力做功的功率为</w:t>
      </w:r>
      <w:r>
        <w:rPr>
          <w:rFonts w:hint="eastAsia"/>
          <w:u w:val="single"/>
        </w:rPr>
        <w:t xml:space="preserve">     </w:t>
      </w:r>
      <w:r>
        <w:rPr>
          <w:rFonts w:eastAsia="Times New Roman"/>
        </w:rPr>
        <w:t>W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001F6209" wp14:editId="4F0097E9">
            <wp:extent cx="1781175" cy="771525"/>
            <wp:effectExtent l="0" t="0" r="1905" b="5715"/>
            <wp:docPr id="100028" name="图片 1000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129852" name="图片 100028" descr="figur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22</w:t>
      </w:r>
      <w:r>
        <w:t>．（</w:t>
      </w:r>
      <w:r w:rsidR="00C97502">
        <w:t>2021</w:t>
      </w:r>
      <w:r>
        <w:t>·</w:t>
      </w:r>
      <w:r>
        <w:t>全国初三专题练习）</w:t>
      </w:r>
      <w:r>
        <w:rPr>
          <w:rFonts w:ascii="宋体" w:hAnsi="宋体" w:cs="宋体"/>
        </w:rPr>
        <w:t>唐诗中有“黄河远上白云间”“不尽长江滚滚来”的诗句，这动人的诗句生动、形象地反映这两条江河藏了大量的</w:t>
      </w:r>
      <w:r>
        <w:rPr>
          <w:rFonts w:hint="eastAsia"/>
          <w:u w:val="single"/>
        </w:rPr>
        <w:t xml:space="preserve">        </w:t>
      </w:r>
      <w:r>
        <w:rPr>
          <w:rFonts w:ascii="宋体" w:hAnsi="宋体" w:cs="宋体"/>
        </w:rPr>
        <w:t>能。三峡大坝关闸蓄水的首要目的是为了提高水的</w:t>
      </w:r>
      <w:r>
        <w:rPr>
          <w:rFonts w:hint="eastAsia"/>
          <w:u w:val="single"/>
        </w:rPr>
        <w:t xml:space="preserve">        </w:t>
      </w:r>
      <w:r>
        <w:rPr>
          <w:rFonts w:ascii="宋体" w:hAnsi="宋体" w:cs="宋体"/>
        </w:rPr>
        <w:t>能。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23</w:t>
      </w:r>
      <w:r>
        <w:t>．（</w:t>
      </w:r>
      <w:r w:rsidR="00C97502">
        <w:t>2020</w:t>
      </w:r>
      <w:r>
        <w:t>·</w:t>
      </w:r>
      <w:r>
        <w:t>陕西初三）</w:t>
      </w:r>
      <w:r>
        <w:rPr>
          <w:rFonts w:ascii="宋体" w:hAnsi="宋体" w:cs="宋体"/>
        </w:rPr>
        <w:t>随着小汽车走进寻常百姓家，我们需要了解更多有关知识。汽车导航仪与通信卫星之间通过</w:t>
      </w:r>
      <w:r>
        <w:rPr>
          <w:rFonts w:hint="eastAsia"/>
          <w:u w:val="single"/>
        </w:rPr>
        <w:t xml:space="preserve">         </w:t>
      </w:r>
      <w:r>
        <w:rPr>
          <w:rFonts w:ascii="宋体" w:hAnsi="宋体" w:cs="宋体"/>
        </w:rPr>
        <w:t>来传递信息；汽车轮胎上做有凹凸不平的花纹，是通过</w:t>
      </w:r>
      <w:r>
        <w:rPr>
          <w:rFonts w:hint="eastAsia"/>
          <w:u w:val="single"/>
        </w:rPr>
        <w:t xml:space="preserve">         </w:t>
      </w:r>
      <w:r>
        <w:rPr>
          <w:rFonts w:ascii="宋体" w:hAnsi="宋体" w:cs="宋体"/>
        </w:rPr>
        <w:t>来增大摩擦的；汽车发动机用水来冷却，这是利用了水的</w:t>
      </w:r>
      <w:r>
        <w:rPr>
          <w:rFonts w:hint="eastAsia"/>
          <w:u w:val="single"/>
        </w:rPr>
        <w:t xml:space="preserve">         </w:t>
      </w:r>
      <w:r>
        <w:rPr>
          <w:rFonts w:ascii="宋体" w:hAnsi="宋体" w:cs="宋体"/>
        </w:rPr>
        <w:t>比较大的特性。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24</w:t>
      </w:r>
      <w:r>
        <w:t>．（</w:t>
      </w:r>
      <w:r w:rsidR="00C97502">
        <w:t>2020</w:t>
      </w:r>
      <w:r>
        <w:t>·</w:t>
      </w:r>
      <w:r>
        <w:t>广西南宁二中竞赛）</w:t>
      </w:r>
      <w:r>
        <w:rPr>
          <w:rFonts w:ascii="宋体" w:hAnsi="宋体" w:cs="宋体"/>
        </w:rPr>
        <w:t>内燃机有四个工作冲程，图是内燃机的</w:t>
      </w:r>
      <w:r>
        <w:rPr>
          <w:rFonts w:hint="eastAsia"/>
          <w:u w:val="single"/>
        </w:rPr>
        <w:t xml:space="preserve">        </w:t>
      </w:r>
      <w:r>
        <w:rPr>
          <w:rFonts w:ascii="宋体" w:hAnsi="宋体" w:cs="宋体"/>
        </w:rPr>
        <w:t>冲程，活塞下降时，燃气内能</w:t>
      </w:r>
      <w:r>
        <w:rPr>
          <w:rFonts w:hint="eastAsia"/>
          <w:u w:val="single"/>
        </w:rPr>
        <w:t xml:space="preserve">        </w:t>
      </w:r>
      <w:r>
        <w:rPr>
          <w:rFonts w:ascii="宋体" w:hAnsi="宋体" w:cs="宋体"/>
        </w:rPr>
        <w:t>（选填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减少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或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增加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）．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608C7E24" wp14:editId="08D0207F">
            <wp:extent cx="733425" cy="1333500"/>
            <wp:effectExtent l="0" t="0" r="13335" b="7620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67561" name="图片 100021" descr="figure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/>
    <w:p w:rsidR="00D57027" w:rsidRDefault="00D57027" w:rsidP="00D57027">
      <w:pPr>
        <w:rPr>
          <w:b/>
        </w:rPr>
      </w:pPr>
      <w:r>
        <w:rPr>
          <w:rFonts w:hint="eastAsia"/>
          <w:b/>
        </w:rPr>
        <w:t>三、作图题</w:t>
      </w:r>
      <w:r>
        <w:rPr>
          <w:rFonts w:hint="eastAsia"/>
          <w:b/>
        </w:rPr>
        <w:t>(</w:t>
      </w:r>
      <w:r>
        <w:rPr>
          <w:rFonts w:hint="eastAsia"/>
          <w:b/>
        </w:rPr>
        <w:t>共</w:t>
      </w:r>
      <w:r>
        <w:rPr>
          <w:rFonts w:hint="eastAsia"/>
          <w:b/>
        </w:rPr>
        <w:t>6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25</w:t>
      </w:r>
      <w:r>
        <w:t>．（</w:t>
      </w:r>
      <w:r w:rsidR="00C97502">
        <w:t>2021</w:t>
      </w:r>
      <w:r>
        <w:t>·</w:t>
      </w:r>
      <w:r>
        <w:t>湖北期末）</w:t>
      </w:r>
      <w:r>
        <w:rPr>
          <w:rFonts w:ascii="宋体" w:hAnsi="宋体" w:cs="宋体"/>
        </w:rPr>
        <w:t>如图所示，</w:t>
      </w:r>
      <w:r>
        <w:rPr>
          <w:rFonts w:eastAsia="Times New Roman"/>
          <w:i/>
        </w:rPr>
        <w:t>O</w:t>
      </w:r>
      <w:r>
        <w:rPr>
          <w:rFonts w:ascii="宋体" w:hAnsi="宋体" w:cs="宋体"/>
        </w:rPr>
        <w:t>是支点，请画出门手柄受到的压力</w:t>
      </w:r>
      <w:r>
        <w:rPr>
          <w:rFonts w:eastAsia="Times New Roman"/>
          <w:i/>
        </w:rPr>
        <w:t>F</w:t>
      </w:r>
      <w:r>
        <w:rPr>
          <w:rFonts w:ascii="宋体" w:hAnsi="宋体" w:cs="宋体"/>
        </w:rPr>
        <w:t>的力臂</w:t>
      </w:r>
      <w:r>
        <w:rPr>
          <w:rFonts w:eastAsia="Times New Roman"/>
          <w:i/>
        </w:rPr>
        <w:t>l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337B4D74" wp14:editId="1C572027">
            <wp:extent cx="1543050" cy="1076325"/>
            <wp:effectExtent l="0" t="0" r="11430" b="5715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960207" name="图片 100012" descr="figure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26</w:t>
      </w:r>
      <w:r>
        <w:t>．（</w:t>
      </w:r>
      <w:r w:rsidR="00C97502">
        <w:t>2020</w:t>
      </w:r>
      <w:r>
        <w:t>·</w:t>
      </w:r>
      <w:r>
        <w:t>山东初二期末）</w:t>
      </w:r>
      <w:r>
        <w:rPr>
          <w:rFonts w:ascii="宋体" w:hAnsi="宋体" w:cs="宋体"/>
        </w:rPr>
        <w:t>如图是用起子开启瓶盖时的情景，请你在答题卡的图上画出动力</w:t>
      </w:r>
      <w:r>
        <w:object w:dxaOrig="253" w:dyaOrig="362">
          <v:shape id="_x0000_i1026" type="#_x0000_t75" alt="eqId0aa72756ed0c4c7a89f26aa94f43e47d" style="width:12.75pt;height:18pt" o:ole="">
            <v:imagedata r:id="rId30" o:title="eqId0aa72756ed0c4c7a89f26aa94f43e47d"/>
          </v:shape>
          <o:OLEObject Type="Embed" ProgID="Equation.DSMT4" ShapeID="_x0000_i1026" DrawAspect="Content" ObjectID="_1690695660" r:id="rId31"/>
        </w:object>
      </w:r>
      <w:r>
        <w:rPr>
          <w:rFonts w:ascii="宋体" w:hAnsi="宋体" w:cs="宋体"/>
        </w:rPr>
        <w:t>的力臂</w:t>
      </w:r>
      <w:r>
        <w:object w:dxaOrig="180" w:dyaOrig="360">
          <v:shape id="_x0000_i1027" type="#_x0000_t75" alt="eqId74c7e0292b094e54ae596d37798a05ed" style="width:9pt;height:18pt" o:ole="">
            <v:imagedata r:id="rId32" o:title="eqId74c7e0292b094e54ae596d37798a05ed"/>
          </v:shape>
          <o:OLEObject Type="Embed" ProgID="Equation.DSMT4" ShapeID="_x0000_i1027" DrawAspect="Content" ObjectID="_1690695661" r:id="rId33"/>
        </w:object>
      </w:r>
      <w:r>
        <w:rPr>
          <w:rFonts w:ascii="宋体" w:hAnsi="宋体" w:cs="宋体"/>
        </w:rPr>
        <w:t>和阻力</w:t>
      </w:r>
      <w:r>
        <w:object w:dxaOrig="287" w:dyaOrig="362">
          <v:shape id="_x0000_i1028" type="#_x0000_t75" alt="eqIdde963a24921f4ee7a991bf9d4f43a42e" style="width:14.25pt;height:18pt" o:ole="">
            <v:imagedata r:id="rId34" o:title="eqIdde963a24921f4ee7a991bf9d4f43a42e"/>
          </v:shape>
          <o:OLEObject Type="Embed" ProgID="Equation.DSMT4" ShapeID="_x0000_i1028" DrawAspect="Content" ObjectID="_1690695662" r:id="rId35"/>
        </w:object>
      </w:r>
      <w:r>
        <w:rPr>
          <w:rFonts w:ascii="宋体" w:hAnsi="宋体" w:cs="宋体"/>
        </w:rPr>
        <w:t>的示意图。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23458115" wp14:editId="3C75C637">
            <wp:extent cx="1724025" cy="1181100"/>
            <wp:effectExtent l="0" t="0" r="13335" b="7620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43069" name="图片 100020" descr="figure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27</w:t>
      </w:r>
      <w:r>
        <w:t>．（</w:t>
      </w:r>
      <w:r w:rsidR="00C97502">
        <w:t>2021</w:t>
      </w:r>
      <w:r>
        <w:t>·</w:t>
      </w:r>
      <w:r>
        <w:t>广东初三月考）</w:t>
      </w:r>
      <w:r>
        <w:rPr>
          <w:rFonts w:ascii="宋体" w:hAnsi="宋体" w:cs="宋体"/>
        </w:rPr>
        <w:t>如图所示，用滑轮组提升重物用笔画线代替绳子在图中画出最省力的绳绕法．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（</w:t>
      </w:r>
      <w:r>
        <w:rPr>
          <w:rFonts w:hint="eastAsia"/>
          <w:u w:val="single"/>
        </w:rPr>
        <w:t xml:space="preserve">    </w:t>
      </w:r>
      <w:r>
        <w:t>）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0D41FFAE" wp14:editId="37FA6591">
            <wp:extent cx="495300" cy="1257300"/>
            <wp:effectExtent l="0" t="0" r="7620" b="7620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77755" name="图片 100018" descr="figure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/>
    <w:p w:rsidR="00D57027" w:rsidRDefault="00D57027" w:rsidP="00D57027">
      <w:pPr>
        <w:rPr>
          <w:b/>
        </w:rPr>
      </w:pPr>
      <w:r>
        <w:rPr>
          <w:rFonts w:hint="eastAsia"/>
          <w:b/>
        </w:rPr>
        <w:t>四、实验题</w:t>
      </w:r>
      <w:r>
        <w:rPr>
          <w:rFonts w:hint="eastAsia"/>
          <w:b/>
        </w:rPr>
        <w:t>(</w:t>
      </w:r>
      <w:r>
        <w:rPr>
          <w:rFonts w:hint="eastAsia"/>
          <w:b/>
        </w:rPr>
        <w:t>共</w:t>
      </w:r>
      <w:r>
        <w:rPr>
          <w:rFonts w:hint="eastAsia"/>
          <w:b/>
        </w:rPr>
        <w:t>24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28</w:t>
      </w:r>
      <w:r>
        <w:t>．</w:t>
      </w:r>
      <w:r>
        <w:t>(</w:t>
      </w:r>
      <w:r>
        <w:t>本题</w:t>
      </w:r>
      <w:r>
        <w:t>6</w:t>
      </w:r>
      <w:r>
        <w:t>分</w:t>
      </w:r>
      <w:r>
        <w:t>)</w:t>
      </w:r>
      <w:r>
        <w:t>（</w:t>
      </w:r>
      <w:r w:rsidR="00C97502">
        <w:t>2021</w:t>
      </w:r>
      <w:r>
        <w:t>·</w:t>
      </w:r>
      <w:r>
        <w:t>安徽初三月考）</w:t>
      </w:r>
      <w:r>
        <w:rPr>
          <w:rFonts w:ascii="宋体" w:hAnsi="宋体" w:cs="宋体"/>
        </w:rPr>
        <w:t>在测量滑轮组的机械效率实验中，小明设计了一种滑轮组的绕法，如图所示，他沿竖直方向匀速拉动弹簧测力计，使钩码升高一定的高度，实验中测得的相关数据见下表：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5"/>
        <w:gridCol w:w="1557"/>
        <w:gridCol w:w="1557"/>
        <w:gridCol w:w="1138"/>
        <w:gridCol w:w="2126"/>
        <w:gridCol w:w="1407"/>
      </w:tblGrid>
      <w:tr w:rsidR="00D57027" w:rsidTr="004A1882">
        <w:trPr>
          <w:trHeight w:val="4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次数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钩码重力</w:t>
            </w:r>
            <w:r>
              <w:rPr>
                <w:rFonts w:eastAsia="Times New Roman"/>
                <w:i/>
              </w:rPr>
              <w:t>G</w:t>
            </w:r>
            <w:r>
              <w:rPr>
                <w:rFonts w:eastAsia="Times New Roman"/>
              </w:rPr>
              <w:t>/N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提升高度</w:t>
            </w:r>
            <w:r>
              <w:rPr>
                <w:rFonts w:eastAsia="Times New Roman"/>
                <w:i/>
              </w:rPr>
              <w:t>h</w:t>
            </w:r>
            <w:r>
              <w:rPr>
                <w:rFonts w:eastAsia="Times New Roman"/>
              </w:rPr>
              <w:t>/m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拉力</w:t>
            </w:r>
            <w:r>
              <w:rPr>
                <w:rFonts w:eastAsia="Times New Roman"/>
                <w:i/>
              </w:rPr>
              <w:t>F</w:t>
            </w:r>
            <w:r>
              <w:rPr>
                <w:rFonts w:eastAsia="Times New Roman"/>
              </w:rPr>
              <w:t>/N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绳端移动的距离</w:t>
            </w:r>
            <w:r>
              <w:rPr>
                <w:rFonts w:eastAsia="Times New Roman"/>
                <w:i/>
              </w:rPr>
              <w:t>s</w:t>
            </w:r>
            <w:r>
              <w:rPr>
                <w:rFonts w:eastAsia="Times New Roman"/>
              </w:rPr>
              <w:t>/m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机械效率</w:t>
            </w:r>
            <w:r>
              <w:rPr>
                <w:rFonts w:eastAsia="Times New Roman"/>
              </w:rPr>
              <w:t>/%</w:t>
            </w:r>
          </w:p>
        </w:tc>
      </w:tr>
      <w:tr w:rsidR="00D57027" w:rsidTr="004A1882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0.9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</w:tr>
      <w:tr w:rsidR="00D57027" w:rsidTr="004A1882">
        <w:trPr>
          <w:trHeight w:val="15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D57027" w:rsidTr="004A1882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</w:pPr>
          </w:p>
        </w:tc>
      </w:tr>
    </w:tbl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1C173DBA" wp14:editId="42A7B813">
            <wp:extent cx="1647825" cy="1781175"/>
            <wp:effectExtent l="0" t="0" r="13335" b="1905"/>
            <wp:docPr id="1810257053" name="图片 18102570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99937" name="图片 1810257053" descr="figure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第</w:t>
      </w:r>
      <w:r>
        <w:rPr>
          <w:rFonts w:eastAsia="Times New Roman"/>
        </w:rPr>
        <w:t>3</w:t>
      </w:r>
      <w:r>
        <w:rPr>
          <w:rFonts w:ascii="宋体" w:hAnsi="宋体" w:cs="宋体"/>
        </w:rPr>
        <w:t>次实验用测力计竖直向上匀速拉动钩码时，弹簧测力计稳定时的示数如图乙所示，则第</w:t>
      </w:r>
      <w:r>
        <w:rPr>
          <w:rFonts w:eastAsia="Times New Roman"/>
        </w:rPr>
        <w:t>3</w:t>
      </w:r>
      <w:r>
        <w:rPr>
          <w:rFonts w:ascii="宋体" w:hAnsi="宋体" w:cs="宋体"/>
        </w:rPr>
        <w:t>次测得滑轮组的机械效率为</w:t>
      </w:r>
      <w:r>
        <w:rPr>
          <w:rFonts w:hint="eastAsia"/>
          <w:u w:val="single"/>
        </w:rPr>
        <w:t xml:space="preserve">     </w:t>
      </w:r>
      <w:r>
        <w:rPr>
          <w:rFonts w:ascii="宋体" w:hAnsi="宋体" w:cs="宋体"/>
        </w:rPr>
        <w:t>（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保留整数）；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分析实验数据可知，同一滑轮组提升不同的物体，物体越重，滑轮组的机械效率越</w:t>
      </w:r>
      <w:r>
        <w:rPr>
          <w:rFonts w:hint="eastAsia"/>
          <w:u w:val="single"/>
        </w:rPr>
        <w:t xml:space="preserve">        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29</w:t>
      </w:r>
      <w:r>
        <w:t>．</w:t>
      </w:r>
      <w:r>
        <w:t>(</w:t>
      </w:r>
      <w:r>
        <w:t>本题</w:t>
      </w:r>
      <w:r>
        <w:t>6</w:t>
      </w:r>
      <w:r>
        <w:t>分</w:t>
      </w:r>
      <w:r>
        <w:t>)</w:t>
      </w:r>
      <w:r>
        <w:t>（</w:t>
      </w:r>
      <w:r w:rsidR="00C97502">
        <w:t>2021</w:t>
      </w:r>
      <w:r>
        <w:t>·</w:t>
      </w:r>
      <w:r>
        <w:t>吉林初二期末）</w:t>
      </w:r>
      <w:r>
        <w:rPr>
          <w:rFonts w:ascii="宋体" w:hAnsi="宋体" w:cs="宋体"/>
        </w:rPr>
        <w:t>在探究杠杆平衡条件的实验中：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如图</w:t>
      </w:r>
      <w:r>
        <w:rPr>
          <w:rFonts w:eastAsia="Times New Roman"/>
        </w:rPr>
        <w:t>A</w:t>
      </w:r>
      <w:r>
        <w:rPr>
          <w:rFonts w:ascii="宋体" w:hAnsi="宋体" w:cs="宋体"/>
        </w:rPr>
        <w:t>所示，要使杠杆在水平位置平衡，可将杠杆右端的平衡螺母向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调节。（选填“左“或“右”）。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如图</w:t>
      </w:r>
      <w:r>
        <w:rPr>
          <w:rFonts w:eastAsia="Times New Roman"/>
        </w:rPr>
        <w:t>B</w:t>
      </w:r>
      <w:r>
        <w:rPr>
          <w:rFonts w:ascii="宋体" w:hAnsi="宋体" w:cs="宋体"/>
        </w:rPr>
        <w:t>所示，调节平衡后，左侧挂上钩码，在右侧用弹簧测力计（图中未画出）拉杠杆，使其在水平位置平衡，为便于测量力臂，应使弹簧测力计拉力的方向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甲同学测出了一组数据后就得出了“动力</w:t>
      </w:r>
      <w:r>
        <w:rPr>
          <w:rFonts w:eastAsia="Times New Roman"/>
        </w:rPr>
        <w:t>×</w:t>
      </w:r>
      <w:r>
        <w:rPr>
          <w:rFonts w:ascii="宋体" w:hAnsi="宋体" w:cs="宋体"/>
        </w:rPr>
        <w:t>动力臂</w:t>
      </w:r>
      <w:r>
        <w:rPr>
          <w:rFonts w:eastAsia="Times New Roman"/>
        </w:rPr>
        <w:t>=</w:t>
      </w:r>
      <w:r>
        <w:rPr>
          <w:rFonts w:ascii="宋体" w:hAnsi="宋体" w:cs="宋体"/>
        </w:rPr>
        <w:t>阻力</w:t>
      </w:r>
      <w:r>
        <w:rPr>
          <w:rFonts w:eastAsia="Times New Roman"/>
        </w:rPr>
        <w:t>×</w:t>
      </w:r>
      <w:r>
        <w:rPr>
          <w:rFonts w:ascii="宋体" w:hAnsi="宋体" w:cs="宋体"/>
        </w:rPr>
        <w:t>阻力臂”的结论，乙同学认为他的做法不合理，理由是</w:t>
      </w:r>
      <w:r>
        <w:rPr>
          <w:rFonts w:hint="eastAsia"/>
          <w:u w:val="single"/>
        </w:rPr>
        <w:t xml:space="preserve">                  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如图</w:t>
      </w:r>
      <w:r>
        <w:rPr>
          <w:rFonts w:eastAsia="Times New Roman"/>
        </w:rPr>
        <w:t>C</w:t>
      </w:r>
      <w:r>
        <w:rPr>
          <w:rFonts w:ascii="宋体" w:hAnsi="宋体" w:cs="宋体"/>
        </w:rPr>
        <w:t>所示，弹簧测力计由竖直方向逐渐向左转动，杠杆始终保持水平平衡，则弹簧测力计的示数将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（选填“变大”、“变小”或“不变”）。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374D90E3" wp14:editId="35BC2217">
            <wp:extent cx="5029200" cy="1362075"/>
            <wp:effectExtent l="0" t="0" r="0" b="9525"/>
            <wp:docPr id="100022" name="图片 100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708" name="图片 100022" descr="figure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30</w:t>
      </w:r>
      <w:r>
        <w:t>．</w:t>
      </w:r>
      <w:r>
        <w:t>(</w:t>
      </w:r>
      <w:r>
        <w:t>本题</w:t>
      </w:r>
      <w:r>
        <w:t>6</w:t>
      </w:r>
      <w:r>
        <w:t>分</w:t>
      </w:r>
      <w:r>
        <w:t>)</w:t>
      </w:r>
      <w:r>
        <w:t>（</w:t>
      </w:r>
      <w:r w:rsidR="00C97502">
        <w:t>2021</w:t>
      </w:r>
      <w:r>
        <w:t>·</w:t>
      </w:r>
      <w:r>
        <w:t>辽宁月考）</w:t>
      </w:r>
      <w:r>
        <w:rPr>
          <w:rFonts w:ascii="宋体" w:hAnsi="宋体" w:cs="宋体"/>
        </w:rPr>
        <w:t>小明同学在探究物质吸收热量与哪些因素有关的实验中，把四个相同的烧杯中分别盛有液体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和液体</w:t>
      </w:r>
      <w:r>
        <w:rPr>
          <w:rFonts w:eastAsia="Times New Roman"/>
        </w:rPr>
        <w:t>b</w:t>
      </w:r>
      <w:r>
        <w:rPr>
          <w:rFonts w:ascii="宋体" w:hAnsi="宋体" w:cs="宋体"/>
        </w:rPr>
        <w:t>，用同样的加热器加热</w:t>
      </w:r>
      <w:r>
        <w:rPr>
          <w:rFonts w:ascii="MS Mincho" w:eastAsia="MS Mincho" w:hAnsi="MS Mincho" w:cs="MS Mincho" w:hint="eastAsia"/>
        </w:rPr>
        <w:t>｡</w:t>
      </w:r>
      <w:r>
        <w:rPr>
          <w:rFonts w:ascii="宋体" w:hAnsi="宋体" w:cs="宋体" w:hint="eastAsia"/>
        </w:rPr>
        <w:t>下表是他实验记录的数据</w:t>
      </w:r>
      <w:r>
        <w:rPr>
          <w:rFonts w:ascii="MS Mincho" w:eastAsia="MS Mincho" w:hAnsi="MS Mincho" w:cs="MS Mincho" w:hint="eastAsia"/>
        </w:rPr>
        <w:t>｡</w:t>
      </w:r>
    </w:p>
    <w:tbl>
      <w:tblPr>
        <w:tblW w:w="6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3"/>
        <w:gridCol w:w="932"/>
        <w:gridCol w:w="932"/>
        <w:gridCol w:w="1037"/>
        <w:gridCol w:w="992"/>
        <w:gridCol w:w="1564"/>
      </w:tblGrid>
      <w:tr w:rsidR="00D57027" w:rsidTr="004A1882">
        <w:trPr>
          <w:trHeight w:val="42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序号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液体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质量</w:t>
            </w:r>
            <w:r>
              <w:rPr>
                <w:rFonts w:eastAsia="Times New Roman"/>
              </w:rPr>
              <w:t>/g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初温</w:t>
            </w:r>
            <w:r>
              <w:rPr>
                <w:rFonts w:eastAsia="Times New Roman"/>
              </w:rPr>
              <w:t>/°C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末温</w:t>
            </w:r>
            <w:r>
              <w:rPr>
                <w:rFonts w:eastAsia="Times New Roman"/>
              </w:rPr>
              <w:t>/°C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加热时间</w:t>
            </w:r>
            <w:r>
              <w:rPr>
                <w:rFonts w:eastAsia="Times New Roman"/>
              </w:rPr>
              <w:t>/min</w:t>
            </w:r>
          </w:p>
        </w:tc>
      </w:tr>
      <w:tr w:rsidR="00D57027" w:rsidTr="004A1882">
        <w:trPr>
          <w:trHeight w:val="42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液体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D57027" w:rsidTr="004A1882">
        <w:trPr>
          <w:trHeight w:val="42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液体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D57027" w:rsidTr="004A1882">
        <w:trPr>
          <w:trHeight w:val="4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液体</w:t>
            </w:r>
            <w:r>
              <w:rPr>
                <w:rFonts w:eastAsia="Times New Roman"/>
              </w:rPr>
              <w:t>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D57027" w:rsidTr="004A1882">
        <w:trPr>
          <w:trHeight w:val="42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液体</w:t>
            </w:r>
            <w:r>
              <w:rPr>
                <w:rFonts w:eastAsia="Times New Roman"/>
              </w:rPr>
              <w:t>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57027" w:rsidRDefault="00D57027" w:rsidP="004A1882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分别比较</w:t>
      </w:r>
      <w:r>
        <w:rPr>
          <w:rFonts w:eastAsia="Times New Roman"/>
        </w:rPr>
        <w:t>1</w:t>
      </w:r>
      <w:r>
        <w:rPr>
          <w:rFonts w:ascii="MS Mincho" w:eastAsia="MS Mincho" w:hAnsi="MS Mincho" w:cs="MS Mincho" w:hint="eastAsia"/>
        </w:rPr>
        <w:t>､</w:t>
      </w:r>
      <w:r>
        <w:rPr>
          <w:rFonts w:eastAsia="Times New Roman"/>
        </w:rPr>
        <w:t>2</w:t>
      </w:r>
      <w:r>
        <w:rPr>
          <w:rFonts w:ascii="宋体" w:hAnsi="宋体" w:cs="宋体"/>
        </w:rPr>
        <w:t>两次实验记录，可得出初步结论：同种物质，升高相同的温度，</w:t>
      </w:r>
      <w:r>
        <w:rPr>
          <w:rFonts w:hint="eastAsia"/>
          <w:u w:val="single"/>
        </w:rPr>
        <w:t xml:space="preserve">     </w:t>
      </w:r>
      <w:r>
        <w:rPr>
          <w:rFonts w:ascii="宋体" w:hAnsi="宋体" w:cs="宋体"/>
        </w:rPr>
        <w:t>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分析比较</w:t>
      </w:r>
      <w:r>
        <w:rPr>
          <w:rFonts w:hint="eastAsia"/>
          <w:u w:val="single"/>
        </w:rPr>
        <w:t xml:space="preserve">         </w:t>
      </w:r>
      <w:r>
        <w:rPr>
          <w:rFonts w:ascii="宋体" w:hAnsi="宋体" w:cs="宋体"/>
        </w:rPr>
        <w:t>（填序号）两次实验记录，可得出初步结论：在质量和升高的温度相同时，不同物质吸收的热量不同；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分别比较</w:t>
      </w:r>
      <w:r>
        <w:rPr>
          <w:rFonts w:eastAsia="Times New Roman"/>
        </w:rPr>
        <w:t>3</w:t>
      </w:r>
      <w:r>
        <w:rPr>
          <w:rFonts w:ascii="MS Mincho" w:eastAsia="MS Mincho" w:hAnsi="MS Mincho" w:cs="MS Mincho" w:hint="eastAsia"/>
        </w:rPr>
        <w:t>､</w:t>
      </w:r>
      <w:r>
        <w:rPr>
          <w:rFonts w:eastAsia="Times New Roman"/>
        </w:rPr>
        <w:t>4</w:t>
      </w:r>
      <w:r>
        <w:rPr>
          <w:rFonts w:ascii="宋体" w:hAnsi="宋体" w:cs="宋体"/>
        </w:rPr>
        <w:t>两次实验记录，可以探究</w:t>
      </w:r>
      <w:r>
        <w:rPr>
          <w:rFonts w:hint="eastAsia"/>
          <w:u w:val="single"/>
        </w:rPr>
        <w:t xml:space="preserve">                  </w:t>
      </w:r>
      <w:r>
        <w:rPr>
          <w:rFonts w:ascii="宋体" w:hAnsi="宋体" w:cs="宋体"/>
        </w:rPr>
        <w:t>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实验中可看出，液体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和液体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的“吸热本领”不一样，液体</w:t>
      </w:r>
      <w:r>
        <w:rPr>
          <w:rFonts w:hint="eastAsia"/>
          <w:u w:val="single"/>
        </w:rPr>
        <w:t xml:space="preserve">       </w:t>
      </w:r>
      <w:r>
        <w:rPr>
          <w:rFonts w:ascii="宋体" w:hAnsi="宋体" w:cs="宋体"/>
        </w:rPr>
        <w:t>（填“</w:t>
      </w:r>
      <w:r>
        <w:rPr>
          <w:rFonts w:eastAsia="Times New Roman"/>
        </w:rPr>
        <w:t>a</w:t>
      </w:r>
      <w:r>
        <w:rPr>
          <w:rFonts w:ascii="宋体" w:hAnsi="宋体" w:cs="宋体"/>
        </w:rPr>
        <w:t>”或“</w:t>
      </w:r>
      <w:r>
        <w:rPr>
          <w:rFonts w:eastAsia="Times New Roman"/>
        </w:rPr>
        <w:t>b</w:t>
      </w:r>
      <w:r>
        <w:rPr>
          <w:rFonts w:ascii="宋体" w:hAnsi="宋体" w:cs="宋体"/>
        </w:rPr>
        <w:t>”）的“吸热本领”强；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rFonts w:eastAsia="Times New Roman"/>
        </w:rPr>
        <w:t>(5)</w:t>
      </w:r>
      <w:r>
        <w:rPr>
          <w:rFonts w:ascii="宋体" w:hAnsi="宋体" w:cs="宋体"/>
        </w:rPr>
        <w:t>分析实验记录数据，液体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和液体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的比热容之比</w:t>
      </w:r>
      <w:r>
        <w:object w:dxaOrig="581" w:dyaOrig="363">
          <v:shape id="_x0000_i1029" type="#_x0000_t75" alt="eqId820516442af2450290cad63e3d3104fb" style="width:29.25pt;height:18pt" o:ole="">
            <v:imagedata r:id="rId40" o:title="eqId820516442af2450290cad63e3d3104fb"/>
          </v:shape>
          <o:OLEObject Type="Embed" ProgID="Equation.DSMT4" ShapeID="_x0000_i1029" DrawAspect="Content" ObjectID="_1690695663" r:id="rId41"/>
        </w:object>
      </w:r>
      <w:r>
        <w:rPr>
          <w:rFonts w:eastAsia="Times New Roman"/>
        </w:rPr>
        <w:t>=</w:t>
      </w:r>
      <w:r>
        <w:rPr>
          <w:rFonts w:hint="eastAsia"/>
          <w:u w:val="single"/>
        </w:rPr>
        <w:t xml:space="preserve">         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31</w:t>
      </w:r>
      <w:r>
        <w:t>．</w:t>
      </w:r>
      <w:r>
        <w:t>(</w:t>
      </w:r>
      <w:r>
        <w:t>本题</w:t>
      </w:r>
      <w:r>
        <w:t>6</w:t>
      </w:r>
      <w:r>
        <w:t>分</w:t>
      </w:r>
      <w:r>
        <w:t>)</w:t>
      </w:r>
      <w:r>
        <w:t>（</w:t>
      </w:r>
      <w:r w:rsidR="00C97502">
        <w:t>2020</w:t>
      </w:r>
      <w:r>
        <w:t>·</w:t>
      </w:r>
      <w:r>
        <w:t>广东初三）</w:t>
      </w:r>
      <w:r>
        <w:rPr>
          <w:rFonts w:ascii="宋体" w:hAnsi="宋体" w:cs="宋体"/>
        </w:rPr>
        <w:t>利用如图给出的器材：斜面，重量不相同的滑块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B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C</w:t>
      </w:r>
      <w:r>
        <w:rPr>
          <w:rFonts w:ascii="宋体" w:hAnsi="宋体" w:cs="宋体"/>
        </w:rPr>
        <w:t>（</w:t>
      </w:r>
      <w:r>
        <w:object w:dxaOrig="1324" w:dyaOrig="364">
          <v:shape id="_x0000_i1030" type="#_x0000_t75" alt="eqIdc107b1d4d58e44a79c770481bfcdefee" style="width:66pt;height:18pt" o:ole="">
            <v:imagedata r:id="rId42" o:title="eqIdc107b1d4d58e44a79c770481bfcdefee"/>
          </v:shape>
          <o:OLEObject Type="Embed" ProgID="Equation.DSMT4" ShapeID="_x0000_i1030" DrawAspect="Content" ObjectID="_1690695664" r:id="rId43"/>
        </w:object>
      </w:r>
      <w:r>
        <w:rPr>
          <w:rFonts w:ascii="宋体" w:hAnsi="宋体" w:cs="宋体"/>
        </w:rPr>
        <w:t>。），猜想：滑块越重，用斜面提升它时的机械效率越大。猜想是否正确，请设计实验去验证。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68996189" wp14:editId="5F3FACD8">
            <wp:extent cx="2066925" cy="1038225"/>
            <wp:effectExtent l="0" t="0" r="5715" b="13335"/>
            <wp:docPr id="800039873" name="图片 8000398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08186" name="图片 800039873" descr="figure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）还需补充的器材；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）实验步骤及要测量的物理量：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）若猜想正确，写出依据（用表达式表示）。</w:t>
      </w:r>
    </w:p>
    <w:p w:rsidR="00D57027" w:rsidRDefault="00D57027" w:rsidP="00D57027"/>
    <w:p w:rsidR="00D57027" w:rsidRDefault="00D57027" w:rsidP="00D57027">
      <w:pPr>
        <w:rPr>
          <w:b/>
        </w:rPr>
      </w:pPr>
      <w:r>
        <w:rPr>
          <w:rFonts w:hint="eastAsia"/>
          <w:b/>
        </w:rPr>
        <w:t>五、计算题</w:t>
      </w:r>
      <w:r>
        <w:rPr>
          <w:rFonts w:hint="eastAsia"/>
          <w:b/>
        </w:rPr>
        <w:t>(</w:t>
      </w:r>
      <w:r>
        <w:rPr>
          <w:rFonts w:hint="eastAsia"/>
          <w:b/>
        </w:rPr>
        <w:t>共</w:t>
      </w:r>
      <w:r>
        <w:rPr>
          <w:rFonts w:hint="eastAsia"/>
          <w:b/>
        </w:rPr>
        <w:t>12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32</w:t>
      </w:r>
      <w:r>
        <w:t>．</w:t>
      </w:r>
      <w:r>
        <w:t>(</w:t>
      </w:r>
      <w:r>
        <w:t>本题</w:t>
      </w:r>
      <w:r>
        <w:t>6</w:t>
      </w:r>
      <w:r>
        <w:t>分</w:t>
      </w:r>
      <w:r>
        <w:t>)</w:t>
      </w:r>
      <w:r>
        <w:t>（</w:t>
      </w:r>
      <w:r w:rsidR="00C97502">
        <w:t>2021</w:t>
      </w:r>
      <w:r>
        <w:t>·</w:t>
      </w:r>
      <w:r>
        <w:t>辽宁初三）</w:t>
      </w:r>
      <w:r>
        <w:rPr>
          <w:rFonts w:ascii="宋体" w:hAnsi="宋体" w:cs="宋体"/>
        </w:rPr>
        <w:t>如图甲是一款空气能热水器，其热传递过程与电冰箱相同，工作时氟介质汽化从空气中吸热，然后通过压缩机增压液化，再通过换热器给水加热，若空气放出的热量通过氟介质的传递最终全部被水吸收，已知该热水器使水吸收的热量达到热水器消耗电能的</w:t>
      </w:r>
      <w:r>
        <w:rPr>
          <w:rFonts w:eastAsia="Times New Roman"/>
        </w:rPr>
        <w:t xml:space="preserve"> 3 </w:t>
      </w:r>
      <w:r>
        <w:rPr>
          <w:rFonts w:ascii="宋体" w:hAnsi="宋体" w:cs="宋体"/>
        </w:rPr>
        <w:t>倍时，可实现最大化节能。其简化电路如图乙所示，图中电动压缩机</w:t>
      </w:r>
      <w:r>
        <w:rPr>
          <w:rFonts w:eastAsia="Times New Roman"/>
        </w:rPr>
        <w:t xml:space="preserve"> D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的规格是“</w:t>
      </w:r>
      <w:r>
        <w:rPr>
          <w:rFonts w:eastAsia="Times New Roman"/>
        </w:rPr>
        <w:t>220V 1100W</w:t>
      </w:r>
      <w:r>
        <w:rPr>
          <w:rFonts w:ascii="宋体" w:hAnsi="宋体" w:cs="宋体"/>
        </w:rPr>
        <w:t>”，</w:t>
      </w:r>
      <w:r>
        <w:rPr>
          <w:rFonts w:eastAsia="Times New Roman"/>
        </w:rPr>
        <w:t>D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的规格是“</w:t>
      </w:r>
      <w:r>
        <w:rPr>
          <w:rFonts w:eastAsia="Times New Roman"/>
        </w:rPr>
        <w:t>220V 2200W</w:t>
      </w:r>
      <w:r>
        <w:rPr>
          <w:rFonts w:ascii="宋体" w:hAnsi="宋体" w:cs="宋体"/>
        </w:rPr>
        <w:t>”。同时闭合</w:t>
      </w:r>
      <w:r>
        <w:rPr>
          <w:rFonts w:eastAsia="Times New Roman"/>
        </w:rPr>
        <w:t xml:space="preserve"> S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，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当通过热水器的空气从</w:t>
      </w:r>
      <w:r>
        <w:rPr>
          <w:rFonts w:eastAsia="Times New Roman"/>
        </w:rPr>
        <w:t xml:space="preserve"> 26</w:t>
      </w:r>
      <w:r>
        <w:rPr>
          <w:rFonts w:ascii="宋体" w:hAnsi="宋体" w:cs="宋体" w:hint="eastAsia"/>
        </w:rPr>
        <w:t>℃</w:t>
      </w:r>
      <w:r>
        <w:rPr>
          <w:rFonts w:ascii="宋体" w:hAnsi="宋体" w:cs="宋体"/>
        </w:rPr>
        <w:t>降低到</w:t>
      </w:r>
      <w:r>
        <w:rPr>
          <w:rFonts w:eastAsia="Times New Roman"/>
        </w:rPr>
        <w:t xml:space="preserve"> 16</w:t>
      </w:r>
      <w:r>
        <w:rPr>
          <w:rFonts w:ascii="宋体" w:hAnsi="宋体" w:cs="宋体" w:hint="eastAsia"/>
        </w:rPr>
        <w:t>℃</w:t>
      </w:r>
      <w:r>
        <w:rPr>
          <w:rFonts w:ascii="宋体" w:hAnsi="宋体" w:cs="宋体"/>
        </w:rPr>
        <w:t>时，水吸收的热量是</w:t>
      </w:r>
      <w:r>
        <w:rPr>
          <w:rFonts w:eastAsia="Times New Roman"/>
        </w:rPr>
        <w:t xml:space="preserve"> 8.91×10 </w:t>
      </w:r>
      <w:r>
        <w:rPr>
          <w:rFonts w:eastAsia="Times New Roman"/>
          <w:vertAlign w:val="superscript"/>
        </w:rPr>
        <w:t>6</w:t>
      </w:r>
      <w:r>
        <w:rPr>
          <w:rFonts w:eastAsia="Times New Roman"/>
        </w:rPr>
        <w:t>J</w:t>
      </w:r>
      <w:r>
        <w:rPr>
          <w:rFonts w:ascii="宋体" w:hAnsi="宋体" w:cs="宋体"/>
        </w:rPr>
        <w:t>。（空气的比热容为</w:t>
      </w:r>
      <w:r>
        <w:rPr>
          <w:rFonts w:eastAsia="Times New Roman"/>
        </w:rPr>
        <w:t xml:space="preserve"> 1.0×10 </w:t>
      </w:r>
      <w:r>
        <w:rPr>
          <w:rFonts w:eastAsia="Times New Roman"/>
          <w:vertAlign w:val="superscript"/>
        </w:rPr>
        <w:t>3</w:t>
      </w:r>
      <w:r>
        <w:rPr>
          <w:rFonts w:eastAsia="Times New Roman"/>
        </w:rPr>
        <w:t>J/ (kg·</w:t>
      </w:r>
      <w:r>
        <w:rPr>
          <w:rFonts w:ascii="宋体" w:hAnsi="宋体" w:cs="宋体" w:hint="eastAsia"/>
        </w:rPr>
        <w:t>℃</w:t>
      </w:r>
      <w:r>
        <w:rPr>
          <w:rFonts w:eastAsia="Times New Roman"/>
        </w:rPr>
        <w:t>)</w:t>
      </w:r>
      <w:r>
        <w:rPr>
          <w:rFonts w:ascii="宋体" w:hAnsi="宋体" w:cs="宋体"/>
        </w:rPr>
        <w:t>）求：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）通过热水器的空气的质量？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lastRenderedPageBreak/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）为了实现最大化节能，这一过程中热水器至少要工作多少</w:t>
      </w:r>
      <w:r>
        <w:rPr>
          <w:rFonts w:eastAsia="Times New Roman"/>
        </w:rPr>
        <w:t xml:space="preserve"> s</w:t>
      </w:r>
      <w:r>
        <w:rPr>
          <w:rFonts w:ascii="宋体" w:hAnsi="宋体" w:cs="宋体"/>
        </w:rPr>
        <w:t>？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）热水器正常工作时电路的最大电流是多少？</w:t>
      </w:r>
      <w:r>
        <w:rPr>
          <w:rFonts w:eastAsia="Times New Roman"/>
        </w:rPr>
        <w:t xml:space="preserve">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4BBCAB98" wp14:editId="200FB220">
            <wp:extent cx="1866900" cy="828675"/>
            <wp:effectExtent l="0" t="0" r="7620" b="9525"/>
            <wp:docPr id="100039" name="图片 1000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24102" name="图片 100039" descr="figure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33</w:t>
      </w:r>
      <w:r>
        <w:t>．</w:t>
      </w:r>
      <w:r>
        <w:t>(</w:t>
      </w:r>
      <w:r>
        <w:t>本题</w:t>
      </w:r>
      <w:r>
        <w:t>6</w:t>
      </w:r>
      <w:r>
        <w:t>分</w:t>
      </w:r>
      <w:r>
        <w:t>)</w:t>
      </w:r>
      <w:r>
        <w:t>（</w:t>
      </w:r>
      <w:r w:rsidR="00C97502">
        <w:t>2021</w:t>
      </w:r>
      <w:r>
        <w:t>·</w:t>
      </w:r>
      <w:r>
        <w:t>重庆初三）</w:t>
      </w:r>
      <w:r>
        <w:rPr>
          <w:rFonts w:ascii="宋体" w:hAnsi="宋体" w:cs="宋体"/>
        </w:rPr>
        <w:t>重庆轨道</w:t>
      </w:r>
      <w:r>
        <w:rPr>
          <w:rFonts w:eastAsia="Times New Roman"/>
        </w:rPr>
        <w:t>2</w:t>
      </w:r>
      <w:r>
        <w:rPr>
          <w:rFonts w:ascii="宋体" w:hAnsi="宋体" w:cs="宋体"/>
        </w:rPr>
        <w:t>号线在李子坝站穿居民楼而过，如图所示，山城的复杂地形造就了全国绝无仅有的震撼景象。若列车电动机功率为</w:t>
      </w:r>
      <w:r>
        <w:rPr>
          <w:rFonts w:eastAsia="Times New Roman"/>
        </w:rPr>
        <w:t>370kW</w:t>
      </w:r>
      <w:r>
        <w:rPr>
          <w:rFonts w:ascii="宋体" w:hAnsi="宋体" w:cs="宋体"/>
        </w:rPr>
        <w:t>，在列车穿过居民楼的过程中，行驶路程为</w:t>
      </w:r>
      <w:r>
        <w:rPr>
          <w:rFonts w:eastAsia="Times New Roman"/>
        </w:rPr>
        <w:t>250m</w:t>
      </w:r>
      <w:r>
        <w:rPr>
          <w:rFonts w:ascii="宋体" w:hAnsi="宋体" w:cs="宋体"/>
        </w:rPr>
        <w:t>，行驶速度为</w:t>
      </w:r>
      <w:r>
        <w:rPr>
          <w:rFonts w:eastAsia="Times New Roman"/>
        </w:rPr>
        <w:t>25m/s</w:t>
      </w:r>
      <w:r>
        <w:rPr>
          <w:rFonts w:ascii="宋体" w:hAnsi="宋体" w:cs="宋体"/>
        </w:rPr>
        <w:t>，求：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列车所用的时间为多少秒？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列车电动机做的功为多少焦？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6916E35D" wp14:editId="2E1D6797">
            <wp:extent cx="1838325" cy="1209675"/>
            <wp:effectExtent l="0" t="0" r="5715" b="9525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542411" name="图片 100013" descr="figure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/>
    <w:p w:rsidR="00D57027" w:rsidRDefault="00D57027" w:rsidP="00D57027">
      <w:pPr>
        <w:rPr>
          <w:b/>
        </w:rPr>
      </w:pPr>
      <w:r>
        <w:rPr>
          <w:rFonts w:hint="eastAsia"/>
          <w:b/>
        </w:rPr>
        <w:t>六、综合题</w:t>
      </w:r>
      <w:r>
        <w:rPr>
          <w:rFonts w:hint="eastAsia"/>
          <w:b/>
        </w:rPr>
        <w:t>(</w:t>
      </w:r>
      <w:r>
        <w:rPr>
          <w:rFonts w:hint="eastAsia"/>
          <w:b/>
        </w:rPr>
        <w:t>共</w:t>
      </w:r>
      <w:r>
        <w:rPr>
          <w:rFonts w:hint="eastAsia"/>
          <w:b/>
        </w:rPr>
        <w:t>10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Calibri" w:eastAsia="Calibri" w:hAnsi="Calibri" w:cs="Calibri"/>
        </w:rPr>
      </w:pPr>
      <w:r>
        <w:t>34</w:t>
      </w:r>
      <w:r>
        <w:t>．</w:t>
      </w:r>
      <w:r>
        <w:t>(</w:t>
      </w:r>
      <w:r>
        <w:t>本题</w:t>
      </w:r>
      <w:r>
        <w:t>10</w:t>
      </w:r>
      <w:r>
        <w:t>分</w:t>
      </w:r>
      <w:r>
        <w:t>)</w:t>
      </w:r>
      <w:r>
        <w:t>（</w:t>
      </w:r>
      <w:r>
        <w:t>2018·</w:t>
      </w:r>
      <w:r>
        <w:t>全国初三单元测试）</w:t>
      </w:r>
      <w:r>
        <w:rPr>
          <w:rFonts w:ascii="宋体" w:hAnsi="宋体" w:cs="宋体"/>
        </w:rPr>
        <w:t>空气流动形成风，风能够发电</w:t>
      </w:r>
      <w:r>
        <w:rPr>
          <w:rFonts w:eastAsia="Times New Roman"/>
        </w:rPr>
        <w:t>.</w:t>
      </w:r>
      <w:r>
        <w:rPr>
          <w:rFonts w:ascii="宋体" w:hAnsi="宋体" w:cs="宋体"/>
        </w:rPr>
        <w:t>风力发电机是将风能</w:t>
      </w:r>
      <w:r>
        <w:rPr>
          <w:rFonts w:eastAsia="Times New Roman"/>
        </w:rPr>
        <w:t>(</w:t>
      </w:r>
      <w:r>
        <w:rPr>
          <w:rFonts w:ascii="宋体" w:hAnsi="宋体" w:cs="宋体"/>
        </w:rPr>
        <w:t>气流的动能</w:t>
      </w:r>
      <w:r>
        <w:rPr>
          <w:rFonts w:eastAsia="Times New Roman"/>
        </w:rPr>
        <w:t>)</w:t>
      </w:r>
      <w:r>
        <w:rPr>
          <w:rFonts w:ascii="宋体" w:hAnsi="宋体" w:cs="宋体"/>
        </w:rPr>
        <w:t>转化为电能的装置，其主要部件包括风轮机、齿轮箱、发电机等</w:t>
      </w:r>
      <w:r>
        <w:rPr>
          <w:rFonts w:eastAsia="Times New Roman"/>
        </w:rPr>
        <w:t>(</w:t>
      </w:r>
      <w:r>
        <w:rPr>
          <w:rFonts w:ascii="宋体" w:hAnsi="宋体" w:cs="宋体"/>
        </w:rPr>
        <w:t>如图所示</w:t>
      </w:r>
      <w:r>
        <w:rPr>
          <w:rFonts w:eastAsia="Times New Roman"/>
        </w:rPr>
        <w:t>).</w:t>
      </w:r>
      <w:r>
        <w:rPr>
          <w:rFonts w:ascii="宋体" w:hAnsi="宋体" w:cs="宋体"/>
        </w:rPr>
        <w:t>风力发电时，风轮机叶片受到风力的推动后转动，从而带动发电机发电</w:t>
      </w:r>
      <w:r>
        <w:rPr>
          <w:rFonts w:eastAsia="Times New Roman"/>
        </w:rPr>
        <w:t>.</w:t>
      </w:r>
      <w:r>
        <w:rPr>
          <w:rFonts w:ascii="宋体" w:hAnsi="宋体" w:cs="宋体"/>
        </w:rPr>
        <w:t>某地的一台风力发电机，其风轮正面迎风，当风速为</w:t>
      </w:r>
      <w:r>
        <w:rPr>
          <w:rFonts w:eastAsia="Times New Roman"/>
        </w:rPr>
        <w:t>8 m/s</w:t>
      </w:r>
      <w:r>
        <w:rPr>
          <w:rFonts w:ascii="宋体" w:hAnsi="宋体" w:cs="宋体"/>
        </w:rPr>
        <w:t>时，每秒钟流向叶片旋转面积的空气质量是</w:t>
      </w:r>
      <w:r>
        <w:rPr>
          <w:rFonts w:eastAsia="Times New Roman"/>
        </w:rPr>
        <w:t>7 200 kg</w:t>
      </w:r>
      <w:r>
        <w:rPr>
          <w:rFonts w:ascii="宋体" w:hAnsi="宋体" w:cs="宋体"/>
        </w:rPr>
        <w:t>，该地的空气密度是</w:t>
      </w:r>
      <w:r>
        <w:rPr>
          <w:rFonts w:eastAsia="Times New Roman"/>
        </w:rPr>
        <w:t>1. 2 kg/m</w:t>
      </w:r>
      <w:r>
        <w:rPr>
          <w:rFonts w:eastAsia="Times New Roman"/>
          <w:vertAlign w:val="superscript"/>
        </w:rPr>
        <w:t>3</w:t>
      </w:r>
      <w:r>
        <w:rPr>
          <w:rFonts w:eastAsia="Times New Roman"/>
        </w:rPr>
        <w:t>.</w:t>
      </w:r>
      <w:r>
        <w:rPr>
          <w:rFonts w:ascii="宋体" w:hAnsi="宋体" w:cs="宋体"/>
        </w:rPr>
        <w:t>已知空气动能与空气质量成正比，且</w:t>
      </w:r>
      <w:r>
        <w:rPr>
          <w:rFonts w:eastAsia="Times New Roman"/>
        </w:rPr>
        <w:t>1 kg</w:t>
      </w:r>
      <w:r>
        <w:rPr>
          <w:rFonts w:ascii="宋体" w:hAnsi="宋体" w:cs="宋体"/>
        </w:rPr>
        <w:t>空气在不同的速度</w:t>
      </w:r>
      <w:r>
        <w:rPr>
          <w:rFonts w:eastAsia="Times New Roman"/>
        </w:rPr>
        <w:t>(v)</w:t>
      </w:r>
      <w:r>
        <w:rPr>
          <w:rFonts w:ascii="宋体" w:hAnsi="宋体" w:cs="宋体"/>
        </w:rPr>
        <w:t>时的动能</w:t>
      </w:r>
      <w:r>
        <w:rPr>
          <w:rFonts w:eastAsia="Times New Roman"/>
        </w:rPr>
        <w:t>(E)</w:t>
      </w:r>
      <w:r>
        <w:rPr>
          <w:rFonts w:ascii="宋体" w:hAnsi="宋体" w:cs="宋体"/>
        </w:rPr>
        <w:t>如下表所示</w:t>
      </w:r>
      <w:r>
        <w:rPr>
          <w:rFonts w:eastAsia="Times New Roman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391BC88C" wp14:editId="79E981A4">
            <wp:extent cx="3105150" cy="657225"/>
            <wp:effectExtent l="0" t="0" r="3810" b="13335"/>
            <wp:docPr id="100023" name="图片 10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81572" name="图片 10002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E1F682B" wp14:editId="65EBE933">
            <wp:extent cx="1190625" cy="847725"/>
            <wp:effectExtent l="0" t="0" r="13335" b="5715"/>
            <wp:docPr id="100024" name="图片 100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22498" name="图片 10002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由表格可知，</w:t>
      </w:r>
      <w:r>
        <w:rPr>
          <w:rFonts w:eastAsia="Times New Roman"/>
        </w:rPr>
        <w:t>1 kg</w:t>
      </w:r>
      <w:r>
        <w:rPr>
          <w:rFonts w:ascii="宋体" w:hAnsi="宋体" w:cs="宋体"/>
        </w:rPr>
        <w:t>空气产生的风能</w:t>
      </w:r>
      <w:r>
        <w:rPr>
          <w:rFonts w:eastAsia="Times New Roman"/>
        </w:rPr>
        <w:t>(</w:t>
      </w:r>
      <w:r>
        <w:rPr>
          <w:rFonts w:ascii="宋体" w:hAnsi="宋体" w:cs="宋体"/>
        </w:rPr>
        <w:t>即动能</w:t>
      </w:r>
      <w:r>
        <w:rPr>
          <w:rFonts w:eastAsia="Times New Roman"/>
        </w:rPr>
        <w:t>)</w:t>
      </w:r>
      <w:r>
        <w:rPr>
          <w:rFonts w:ascii="宋体" w:hAnsi="宋体" w:cs="宋体"/>
        </w:rPr>
        <w:t>与空气的速度数量关系是</w:t>
      </w:r>
      <w:r>
        <w:rPr>
          <w:rFonts w:hint="eastAsia"/>
          <w:u w:val="single"/>
        </w:rPr>
        <w:t xml:space="preserve">           </w:t>
      </w:r>
      <w:r>
        <w:rPr>
          <w:rFonts w:eastAsia="Times New Roman"/>
        </w:rPr>
        <w:t>.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当风速为</w:t>
      </w:r>
      <w:r>
        <w:rPr>
          <w:rFonts w:eastAsia="Times New Roman"/>
        </w:rPr>
        <w:t>8 m/s</w:t>
      </w:r>
      <w:r>
        <w:rPr>
          <w:rFonts w:ascii="宋体" w:hAnsi="宋体" w:cs="宋体"/>
        </w:rPr>
        <w:t>时，这样的一台风力发电机在</w:t>
      </w:r>
      <w:r>
        <w:rPr>
          <w:rFonts w:eastAsia="Times New Roman"/>
        </w:rPr>
        <w:t>1h</w:t>
      </w:r>
      <w:r>
        <w:rPr>
          <w:rFonts w:ascii="宋体" w:hAnsi="宋体" w:cs="宋体"/>
        </w:rPr>
        <w:t>内获得的风能，与完全燃烧多少千克热值为</w:t>
      </w:r>
      <w:r>
        <w:rPr>
          <w:rFonts w:eastAsia="Times New Roman"/>
        </w:rPr>
        <w:t>3. 2×10</w:t>
      </w:r>
      <w:r>
        <w:rPr>
          <w:rFonts w:eastAsia="Times New Roman"/>
          <w:vertAlign w:val="superscript"/>
        </w:rPr>
        <w:t>7</w:t>
      </w:r>
      <w:r>
        <w:rPr>
          <w:rFonts w:eastAsia="Times New Roman"/>
        </w:rPr>
        <w:t>J/kg</w:t>
      </w:r>
      <w:r>
        <w:rPr>
          <w:rFonts w:ascii="宋体" w:hAnsi="宋体" w:cs="宋体"/>
        </w:rPr>
        <w:t>的煤所产生的内能相当</w:t>
      </w:r>
      <w:r>
        <w:rPr>
          <w:rFonts w:hint="eastAsia"/>
          <w:u w:val="single"/>
        </w:rPr>
        <w:t xml:space="preserve">           </w:t>
      </w:r>
      <w:r>
        <w:rPr>
          <w:rFonts w:eastAsia="Times New Roman"/>
        </w:rPr>
        <w:t>?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当风速为</w:t>
      </w:r>
      <w:r>
        <w:rPr>
          <w:rFonts w:eastAsia="Times New Roman"/>
        </w:rPr>
        <w:t>10 m/s</w:t>
      </w:r>
      <w:r>
        <w:rPr>
          <w:rFonts w:ascii="宋体" w:hAnsi="宋体" w:cs="宋体"/>
        </w:rPr>
        <w:t>时，</w:t>
      </w:r>
      <w:r>
        <w:rPr>
          <w:rFonts w:eastAsia="Times New Roman"/>
        </w:rPr>
        <w:t>1</w:t>
      </w:r>
      <w:r>
        <w:rPr>
          <w:rFonts w:ascii="宋体" w:hAnsi="宋体" w:cs="宋体"/>
        </w:rPr>
        <w:t>秒钟风力发电机能对外提供</w:t>
      </w:r>
      <w:r>
        <w:rPr>
          <w:rFonts w:eastAsia="Times New Roman"/>
        </w:rPr>
        <w:t>5.4×10</w:t>
      </w:r>
      <w:r>
        <w:rPr>
          <w:rFonts w:eastAsia="Times New Roman"/>
          <w:vertAlign w:val="superscript"/>
        </w:rPr>
        <w:t>4</w:t>
      </w:r>
      <w:r>
        <w:rPr>
          <w:rFonts w:eastAsia="Times New Roman"/>
        </w:rPr>
        <w:t>J</w:t>
      </w:r>
      <w:r>
        <w:rPr>
          <w:rFonts w:ascii="宋体" w:hAnsi="宋体" w:cs="宋体"/>
        </w:rPr>
        <w:t>的电能，那么这台风力发电机的风能转化为电能的效率是多少</w:t>
      </w:r>
      <w:r>
        <w:rPr>
          <w:rFonts w:hint="eastAsia"/>
          <w:u w:val="single"/>
        </w:rPr>
        <w:t xml:space="preserve">            </w:t>
      </w:r>
      <w:r>
        <w:rPr>
          <w:rFonts w:eastAsia="Times New Roman"/>
        </w:rPr>
        <w:t>?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lastRenderedPageBreak/>
        <w:t>(4)</w:t>
      </w:r>
      <w:r>
        <w:rPr>
          <w:rFonts w:ascii="宋体" w:hAnsi="宋体" w:cs="宋体"/>
        </w:rPr>
        <w:t>科学家认为，理想风力发电厂应建立在海拔</w:t>
      </w:r>
      <w:r>
        <w:rPr>
          <w:rFonts w:eastAsia="Times New Roman"/>
        </w:rPr>
        <w:t>4 600 m</w:t>
      </w:r>
      <w:r>
        <w:rPr>
          <w:rFonts w:ascii="宋体" w:hAnsi="宋体" w:cs="宋体"/>
        </w:rPr>
        <w:t>到</w:t>
      </w:r>
      <w:r>
        <w:rPr>
          <w:rFonts w:eastAsia="Times New Roman"/>
        </w:rPr>
        <w:t>10 000 m</w:t>
      </w:r>
      <w:r>
        <w:rPr>
          <w:rFonts w:ascii="宋体" w:hAnsi="宋体" w:cs="宋体"/>
        </w:rPr>
        <w:t>的空中，因为海拔越高，</w:t>
      </w:r>
      <w:r>
        <w:rPr>
          <w:rFonts w:hint="eastAsia"/>
          <w:u w:val="single"/>
        </w:rPr>
        <w:t xml:space="preserve">         </w:t>
      </w:r>
      <w:r>
        <w:rPr>
          <w:rFonts w:ascii="宋体" w:hAnsi="宋体" w:cs="宋体"/>
        </w:rPr>
        <w:t>越大，风能越大</w:t>
      </w:r>
      <w:r>
        <w:rPr>
          <w:rFonts w:eastAsia="Times New Roman"/>
        </w:rPr>
        <w:t>;</w:t>
      </w:r>
      <w:r>
        <w:rPr>
          <w:rFonts w:ascii="宋体" w:hAnsi="宋体" w:cs="宋体"/>
        </w:rPr>
        <w:t>但海拔过高，空气稀薄，</w:t>
      </w:r>
      <w:r>
        <w:rPr>
          <w:rFonts w:hint="eastAsia"/>
          <w:u w:val="single"/>
        </w:rPr>
        <w:t xml:space="preserve">           </w:t>
      </w:r>
      <w:r>
        <w:rPr>
          <w:rFonts w:ascii="宋体" w:hAnsi="宋体" w:cs="宋体"/>
        </w:rPr>
        <w:t>少，相同时间内获得的风能少，发电机的发电效率不高</w:t>
      </w:r>
      <w:r>
        <w:rPr>
          <w:rFonts w:eastAsia="Times New Roman"/>
        </w:rPr>
        <w:t>.</w:t>
      </w:r>
    </w:p>
    <w:p w:rsidR="00D57027" w:rsidRDefault="00D57027" w:rsidP="00D57027">
      <w:pPr>
        <w:sectPr w:rsidR="00D57027">
          <w:headerReference w:type="even" r:id="rId49"/>
          <w:headerReference w:type="default" r:id="rId50"/>
          <w:footerReference w:type="even" r:id="rId51"/>
          <w:pgSz w:w="11907" w:h="16839"/>
          <w:pgMar w:top="1417" w:right="1417" w:bottom="1417" w:left="1417" w:header="500" w:footer="500" w:gutter="0"/>
          <w:cols w:sep="1" w:space="425"/>
          <w:docGrid w:type="lines" w:linePitch="312"/>
        </w:sectPr>
      </w:pPr>
    </w:p>
    <w:p w:rsidR="00D57027" w:rsidRDefault="00D57027" w:rsidP="00D57027">
      <w:pPr>
        <w:jc w:val="center"/>
        <w:rPr>
          <w:b/>
        </w:rPr>
      </w:pPr>
      <w:r>
        <w:rPr>
          <w:rFonts w:hint="eastAsia"/>
          <w:b/>
        </w:rPr>
        <w:lastRenderedPageBreak/>
        <w:t>参考答案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1</w:t>
      </w:r>
      <w:r>
        <w:t>．</w:t>
      </w:r>
      <w:r>
        <w:t>B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功率的单位有</w:t>
      </w:r>
      <w:r>
        <w:rPr>
          <w:rFonts w:eastAsia="Times New Roman"/>
        </w:rPr>
        <w:t>W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kW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J/s</w:t>
      </w:r>
      <w:r>
        <w:rPr>
          <w:rFonts w:ascii="宋体" w:hAnsi="宋体" w:cs="宋体"/>
        </w:rPr>
        <w:t>，</w:t>
      </w:r>
      <w:r>
        <w:object w:dxaOrig="555" w:dyaOrig="285">
          <v:shape id="_x0000_i1031" type="#_x0000_t75" alt="eqIdeb74b04cdd744ef882185f5ccc4ddfa0" style="width:27.75pt;height:14.25pt" o:ole="">
            <v:imagedata r:id="rId9" o:title="eqIdeb74b04cdd744ef882185f5ccc4ddfa0"/>
          </v:shape>
          <o:OLEObject Type="Embed" ProgID="Equation.DSMT4" ShapeID="_x0000_i1031" DrawAspect="Content" ObjectID="_1690695665" r:id="rId52"/>
        </w:object>
      </w:r>
      <w:r>
        <w:rPr>
          <w:rFonts w:ascii="宋体" w:hAnsi="宋体" w:cs="宋体"/>
        </w:rPr>
        <w:t>是功的单位。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故选</w:t>
      </w:r>
      <w:r>
        <w:rPr>
          <w:rFonts w:eastAsia="Times New Roman"/>
        </w:rPr>
        <w:t>B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2</w:t>
      </w:r>
      <w:r>
        <w:t>．</w:t>
      </w:r>
      <w:r>
        <w:t>C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给我一个支点和一根足够长的棍，我就能翘起整个地球，因此阿基米德设想的杠杆是省力杠杆；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．镊子动力臂小于阻力臂是费力杠杆，故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不符合题意；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>
        <w:rPr>
          <w:rFonts w:ascii="宋体" w:hAnsi="宋体" w:cs="宋体"/>
        </w:rPr>
        <w:t>．天平动力臂等于阻力臂是等臂杠杆，故</w:t>
      </w:r>
      <w:r>
        <w:rPr>
          <w:rFonts w:eastAsia="Times New Roman"/>
        </w:rPr>
        <w:t>B</w:t>
      </w:r>
      <w:r>
        <w:rPr>
          <w:rFonts w:ascii="宋体" w:hAnsi="宋体" w:cs="宋体"/>
        </w:rPr>
        <w:t>不符合题意；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．瓶盖起子动力臂大于阻力臂是省力杠杆，故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符合题意；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</w:t>
      </w:r>
      <w:r>
        <w:rPr>
          <w:rFonts w:ascii="宋体" w:hAnsi="宋体" w:cs="宋体"/>
        </w:rPr>
        <w:t>．筷子动力臂小于阻力臂是费力杠杆，故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不符合题意。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故选</w:t>
      </w:r>
      <w:r>
        <w:rPr>
          <w:rFonts w:eastAsia="Times New Roman"/>
        </w:rPr>
        <w:t>C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3</w:t>
      </w:r>
      <w:r>
        <w:t>．</w:t>
      </w:r>
      <w:r>
        <w:t>C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．目前核电站获得核能的途径是核裂变，故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错误；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>
        <w:rPr>
          <w:rFonts w:ascii="宋体" w:hAnsi="宋体" w:cs="宋体"/>
        </w:rPr>
        <w:t>．原子核带正电，核外电子带负电，故</w:t>
      </w:r>
      <w:r>
        <w:rPr>
          <w:rFonts w:eastAsia="Times New Roman"/>
        </w:rPr>
        <w:t>B</w:t>
      </w:r>
      <w:r>
        <w:rPr>
          <w:rFonts w:ascii="宋体" w:hAnsi="宋体" w:cs="宋体"/>
        </w:rPr>
        <w:t>错误；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．航天器返回舱返回地球时，与空气摩擦，机械能转化为内能，返回舱的内能增加，温度升高，所以返回舱外表面的材料应具有良好的耐高温性和隔热性，故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正确；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</w:t>
      </w:r>
      <w:r>
        <w:rPr>
          <w:rFonts w:ascii="宋体" w:hAnsi="宋体" w:cs="宋体"/>
        </w:rPr>
        <w:t>．按空间尺度由大到小排列：银河系、太阳系、地球、月球，故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错误。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故选</w:t>
      </w:r>
      <w:r>
        <w:rPr>
          <w:rFonts w:eastAsia="Times New Roman"/>
        </w:rPr>
        <w:t>C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4</w:t>
      </w:r>
      <w:r>
        <w:t>．</w:t>
      </w:r>
      <w:r>
        <w:t>A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lastRenderedPageBreak/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．由于滑轮组是定滑轮和动滑轮的组合，而链条与其连接的两个齿轮都是定滑轮，所以，它们不是滑轮组，故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错误，符合题意；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>
        <w:rPr>
          <w:rFonts w:ascii="宋体" w:hAnsi="宋体" w:cs="宋体"/>
        </w:rPr>
        <w:t>．自行车后轮是在外力作用下运动的，后轮相对地面有向后的运动趋势，所以，后轮受到的摩擦力方向向前，故</w:t>
      </w:r>
      <w:r>
        <w:rPr>
          <w:rFonts w:eastAsia="Times New Roman"/>
        </w:rPr>
        <w:t>B</w:t>
      </w:r>
      <w:r>
        <w:rPr>
          <w:rFonts w:ascii="宋体" w:hAnsi="宋体" w:cs="宋体"/>
        </w:rPr>
        <w:t>正确，不符合题意；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．船闸的上游阀门打开时，上游和闸室构成连通器，下游阀门打开时，下游和闸室构成连通器，船只才能通航，故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正确，不符合题意；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</w:t>
      </w:r>
      <w:r>
        <w:rPr>
          <w:rFonts w:ascii="宋体" w:hAnsi="宋体" w:cs="宋体"/>
        </w:rPr>
        <w:t>．河边刚洗澡上岸的人会感觉到凉爽是由于身上的水蒸发吸热造成的，故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正确，不符合题意。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故选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5</w:t>
      </w:r>
      <w:r>
        <w:t>．</w:t>
      </w:r>
      <w:r>
        <w:t>D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hAnsi="宋体" w:cs="宋体"/>
        </w:rPr>
        <w:t>．由图可知，</w:t>
      </w:r>
      <w:r>
        <w:rPr>
          <w:rFonts w:ascii="Times New Romance" w:eastAsia="Times New Romance" w:hAnsi="Times New Romance" w:cs="Times New Romance"/>
          <w:i/>
        </w:rPr>
        <w:t>n</w:t>
      </w:r>
      <w:r>
        <w:rPr>
          <w:rFonts w:ascii="Times New Romance" w:eastAsia="Times New Romance" w:hAnsi="Times New Romance" w:cs="Times New Romance"/>
        </w:rPr>
        <w:t>=2</w:t>
      </w:r>
      <w:r>
        <w:rPr>
          <w:rFonts w:ascii="宋体" w:hAnsi="宋体" w:cs="宋体"/>
        </w:rPr>
        <w:t>，</w:t>
      </w:r>
      <w:r>
        <w:rPr>
          <w:rFonts w:ascii="Times New Romance" w:eastAsia="Times New Romance" w:hAnsi="Times New Romance" w:cs="Times New Romance"/>
          <w:i/>
        </w:rPr>
        <w:t>s</w:t>
      </w:r>
      <w:r>
        <w:rPr>
          <w:rFonts w:ascii="Times New Romance" w:eastAsia="Times New Romance" w:hAnsi="Times New Romance" w:cs="Times New Romance"/>
        </w:rPr>
        <w:t>=2</w:t>
      </w:r>
      <w:r>
        <w:rPr>
          <w:rFonts w:ascii="Times New Romance" w:eastAsia="Times New Romance" w:hAnsi="Times New Romance" w:cs="Times New Romance"/>
          <w:i/>
        </w:rPr>
        <w:t>h</w:t>
      </w:r>
      <w:r>
        <w:rPr>
          <w:rFonts w:ascii="Times New Romance" w:eastAsia="Times New Romance" w:hAnsi="Times New Romance" w:cs="Times New Romance"/>
        </w:rPr>
        <w:t>=2m</w:t>
      </w:r>
      <w:r>
        <w:rPr>
          <w:rFonts w:ascii="宋体" w:hAnsi="宋体" w:cs="宋体"/>
        </w:rPr>
        <w:t>，不计绳重和摩擦，克服物重和动滑轮重力所做的功为总功，则拉力做的总功：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  <w:i/>
        </w:rPr>
        <w:t>W</w:t>
      </w:r>
      <w:r>
        <w:rPr>
          <w:rFonts w:ascii="宋体" w:hAnsi="宋体" w:cs="宋体"/>
          <w:vertAlign w:val="subscript"/>
        </w:rPr>
        <w:t>总</w:t>
      </w:r>
      <w:r>
        <w:rPr>
          <w:rFonts w:ascii="Times New Romance" w:eastAsia="Times New Romance" w:hAnsi="Times New Romance" w:cs="Times New Romance"/>
        </w:rPr>
        <w:t>=</w:t>
      </w:r>
      <w:r>
        <w:rPr>
          <w:rFonts w:ascii="Times New Romance" w:eastAsia="Times New Romance" w:hAnsi="Times New Romance" w:cs="Times New Romance"/>
          <w:i/>
        </w:rPr>
        <w:t>Fs</w:t>
      </w:r>
      <w:r>
        <w:rPr>
          <w:rFonts w:ascii="Times New Romance" w:eastAsia="Times New Romance" w:hAnsi="Times New Romance" w:cs="Times New Romance"/>
        </w:rPr>
        <w:t>=400N</w:t>
      </w:r>
      <w:r>
        <w:rPr>
          <w:rFonts w:ascii="宋体" w:hAnsi="宋体" w:cs="宋体"/>
        </w:rPr>
        <w:t>×</w:t>
      </w:r>
      <w:r>
        <w:rPr>
          <w:rFonts w:ascii="Times New Romance" w:eastAsia="Times New Romance" w:hAnsi="Times New Romance" w:cs="Times New Romance"/>
        </w:rPr>
        <w:t>2m=800J</w:t>
      </w:r>
      <w:r>
        <w:rPr>
          <w:rFonts w:ascii="宋体" w:hAnsi="宋体" w:cs="宋体"/>
        </w:rPr>
        <w:t>，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</w:t>
      </w: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hAnsi="宋体" w:cs="宋体"/>
        </w:rPr>
        <w:t>错误；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hAnsi="宋体" w:cs="宋体"/>
        </w:rPr>
        <w:t>．拉力</w:t>
      </w:r>
      <w:r>
        <w:rPr>
          <w:rFonts w:ascii="Times New Romance" w:eastAsia="Times New Romance" w:hAnsi="Times New Romance" w:cs="Times New Romance"/>
          <w:i/>
        </w:rPr>
        <w:t>F</w:t>
      </w:r>
      <w:r>
        <w:rPr>
          <w:rFonts w:ascii="宋体" w:hAnsi="宋体" w:cs="宋体"/>
        </w:rPr>
        <w:t>的功率：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  <w:i/>
        </w:rPr>
        <w:t>P</w:t>
      </w:r>
      <w:r>
        <w:rPr>
          <w:rFonts w:ascii="Times New Romance" w:eastAsia="Times New Romance" w:hAnsi="Times New Romance" w:cs="Times New Romance"/>
        </w:rPr>
        <w:t>=</w:t>
      </w:r>
      <w:r>
        <w:object w:dxaOrig="435" w:dyaOrig="645">
          <v:shape id="_x0000_i1032" type="#_x0000_t75" alt="eqId24df18c087b34d77bfaab6c9cdab7980" style="width:21.75pt;height:32.25pt" o:ole="">
            <v:imagedata r:id="rId53" o:title="eqId24df18c087b34d77bfaab6c9cdab7980"/>
          </v:shape>
          <o:OLEObject Type="Embed" ProgID="Equation.DSMT4" ShapeID="_x0000_i1032" DrawAspect="Content" ObjectID="_1690695666" r:id="rId54"/>
        </w:object>
      </w:r>
      <w:r>
        <w:rPr>
          <w:rFonts w:ascii="Times New Romance" w:eastAsia="Times New Romance" w:hAnsi="Times New Romance" w:cs="Times New Romance"/>
        </w:rPr>
        <w:t>=</w:t>
      </w:r>
      <w:r>
        <w:object w:dxaOrig="555" w:dyaOrig="615">
          <v:shape id="_x0000_i1033" type="#_x0000_t75" alt="eqId4558facc6d614eefbe7be9ffaf4ea15a" style="width:27.75pt;height:30.75pt" o:ole="">
            <v:imagedata r:id="rId55" o:title="eqId4558facc6d614eefbe7be9ffaf4ea15a"/>
          </v:shape>
          <o:OLEObject Type="Embed" ProgID="Equation.DSMT4" ShapeID="_x0000_i1033" DrawAspect="Content" ObjectID="_1690695667" r:id="rId56"/>
        </w:object>
      </w:r>
      <w:r>
        <w:rPr>
          <w:rFonts w:ascii="Times New Romance" w:eastAsia="Times New Romance" w:hAnsi="Times New Romance" w:cs="Times New Romance"/>
        </w:rPr>
        <w:t>=80W</w:t>
      </w:r>
      <w:r>
        <w:rPr>
          <w:rFonts w:ascii="宋体" w:hAnsi="宋体" w:cs="宋体"/>
        </w:rPr>
        <w:t>，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</w:t>
      </w: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hAnsi="宋体" w:cs="宋体"/>
        </w:rPr>
        <w:t>错误；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C</w:t>
      </w:r>
      <w:r>
        <w:rPr>
          <w:rFonts w:ascii="宋体" w:hAnsi="宋体" w:cs="宋体"/>
        </w:rPr>
        <w:t>．由图可知，</w:t>
      </w:r>
      <w:r>
        <w:rPr>
          <w:rFonts w:ascii="Times New Romance" w:eastAsia="Times New Romance" w:hAnsi="Times New Romance" w:cs="Times New Romance"/>
          <w:i/>
        </w:rPr>
        <w:t>n</w:t>
      </w:r>
      <w:r>
        <w:rPr>
          <w:rFonts w:ascii="Times New Romance" w:eastAsia="Times New Romance" w:hAnsi="Times New Romance" w:cs="Times New Romance"/>
        </w:rPr>
        <w:t>=2</w:t>
      </w:r>
      <w:r>
        <w:rPr>
          <w:rFonts w:ascii="宋体" w:hAnsi="宋体" w:cs="宋体"/>
        </w:rPr>
        <w:t>，</w:t>
      </w:r>
      <w:r>
        <w:rPr>
          <w:rFonts w:ascii="Times New Romance" w:eastAsia="Times New Romance" w:hAnsi="Times New Romance" w:cs="Times New Romance"/>
          <w:i/>
        </w:rPr>
        <w:t>F</w:t>
      </w:r>
      <w:r>
        <w:rPr>
          <w:rFonts w:ascii="Times New Romance" w:eastAsia="Times New Romance" w:hAnsi="Times New Romance" w:cs="Times New Romance"/>
        </w:rPr>
        <w:t>=</w:t>
      </w:r>
      <w:r>
        <w:object w:dxaOrig="240" w:dyaOrig="615">
          <v:shape id="_x0000_i1034" type="#_x0000_t75" alt="eqIdb3027a6d3b824ce893ad42c3eb946e66" style="width:12pt;height:30.75pt" o:ole="">
            <v:imagedata r:id="rId57" o:title="eqIdb3027a6d3b824ce893ad42c3eb946e66"/>
          </v:shape>
          <o:OLEObject Type="Embed" ProgID="Equation.DSMT4" ShapeID="_x0000_i1034" DrawAspect="Content" ObjectID="_1690695668" r:id="rId58"/>
        </w:object>
      </w:r>
      <w:r>
        <w:rPr>
          <w:rFonts w:ascii="Times New Romance" w:eastAsia="Times New Romance" w:hAnsi="Times New Romance" w:cs="Times New Romance"/>
        </w:rPr>
        <w:t>(</w:t>
      </w:r>
      <w:r>
        <w:rPr>
          <w:rFonts w:ascii="Times New Romance" w:eastAsia="Times New Romance" w:hAnsi="Times New Romance" w:cs="Times New Romance"/>
          <w:i/>
        </w:rPr>
        <w:t>G</w:t>
      </w:r>
      <w:r>
        <w:rPr>
          <w:rFonts w:ascii="Times New Romance" w:eastAsia="Times New Romance" w:hAnsi="Times New Romance" w:cs="Times New Romance"/>
        </w:rPr>
        <w:t>+</w:t>
      </w:r>
      <w:r>
        <w:rPr>
          <w:rFonts w:ascii="Times New Romance" w:eastAsia="Times New Romance" w:hAnsi="Times New Romance" w:cs="Times New Romance"/>
          <w:i/>
        </w:rPr>
        <w:t>G</w:t>
      </w:r>
      <w:r>
        <w:rPr>
          <w:rFonts w:ascii="宋体" w:hAnsi="宋体" w:cs="宋体"/>
          <w:vertAlign w:val="subscript"/>
        </w:rPr>
        <w:t>动</w:t>
      </w:r>
      <w:r>
        <w:rPr>
          <w:rFonts w:ascii="Times New Romance" w:eastAsia="Times New Romance" w:hAnsi="Times New Romance" w:cs="Times New Romance"/>
        </w:rPr>
        <w:t>)</w:t>
      </w:r>
      <w:r>
        <w:rPr>
          <w:rFonts w:ascii="宋体" w:hAnsi="宋体" w:cs="宋体"/>
        </w:rPr>
        <w:t>，即：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400N=</w:t>
      </w:r>
      <w:r>
        <w:object w:dxaOrig="240" w:dyaOrig="615">
          <v:shape id="_x0000_i1035" type="#_x0000_t75" alt="eqIdb3027a6d3b824ce893ad42c3eb946e66" style="width:12pt;height:30.75pt" o:ole="">
            <v:imagedata r:id="rId57" o:title="eqIdb3027a6d3b824ce893ad42c3eb946e66"/>
          </v:shape>
          <o:OLEObject Type="Embed" ProgID="Equation.DSMT4" ShapeID="_x0000_i1035" DrawAspect="Content" ObjectID="_1690695669" r:id="rId59"/>
        </w:object>
      </w:r>
      <w:r>
        <w:rPr>
          <w:rFonts w:ascii="Times New Romance" w:eastAsia="Times New Romance" w:hAnsi="Times New Romance" w:cs="Times New Romance"/>
        </w:rPr>
        <w:t>(750N+</w:t>
      </w:r>
      <w:r>
        <w:rPr>
          <w:rFonts w:ascii="Times New Romance" w:eastAsia="Times New Romance" w:hAnsi="Times New Romance" w:cs="Times New Romance"/>
          <w:i/>
        </w:rPr>
        <w:t xml:space="preserve"> G</w:t>
      </w:r>
      <w:r>
        <w:rPr>
          <w:rFonts w:ascii="宋体" w:hAnsi="宋体" w:cs="宋体"/>
          <w:vertAlign w:val="subscript"/>
        </w:rPr>
        <w:t>动</w:t>
      </w:r>
      <w:r>
        <w:rPr>
          <w:rFonts w:ascii="Times New Romance" w:eastAsia="Times New Romance" w:hAnsi="Times New Romance" w:cs="Times New Romance"/>
        </w:rPr>
        <w:t>)</w:t>
      </w:r>
      <w:r>
        <w:rPr>
          <w:rFonts w:ascii="宋体" w:hAnsi="宋体" w:cs="宋体"/>
        </w:rPr>
        <w:t>，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解得：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  <w:i/>
        </w:rPr>
        <w:t>G</w:t>
      </w:r>
      <w:r>
        <w:rPr>
          <w:rFonts w:ascii="宋体" w:hAnsi="宋体" w:cs="宋体"/>
          <w:vertAlign w:val="subscript"/>
        </w:rPr>
        <w:t>动</w:t>
      </w:r>
      <w:r>
        <w:rPr>
          <w:rFonts w:ascii="Times New Romance" w:eastAsia="Times New Romance" w:hAnsi="Times New Romance" w:cs="Times New Romance"/>
        </w:rPr>
        <w:t>=50N</w:t>
      </w:r>
      <w:r>
        <w:rPr>
          <w:rFonts w:ascii="宋体" w:hAnsi="宋体" w:cs="宋体"/>
        </w:rPr>
        <w:t>，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</w:t>
      </w:r>
      <w:r>
        <w:rPr>
          <w:rFonts w:ascii="Times New Romance" w:eastAsia="Times New Romance" w:hAnsi="Times New Romance" w:cs="Times New Romance"/>
        </w:rPr>
        <w:t>C</w:t>
      </w:r>
      <w:r>
        <w:rPr>
          <w:rFonts w:ascii="宋体" w:hAnsi="宋体" w:cs="宋体"/>
        </w:rPr>
        <w:t>错误；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lastRenderedPageBreak/>
        <w:t>D</w:t>
      </w:r>
      <w:r>
        <w:rPr>
          <w:rFonts w:ascii="宋体" w:hAnsi="宋体" w:cs="宋体"/>
        </w:rPr>
        <w:t>．不计绳重和摩擦，滑轮组的机械效率：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eastAsia="Times New Roman"/>
          <w:i/>
        </w:rPr>
        <w:t>η</w:t>
      </w:r>
      <w:r>
        <w:rPr>
          <w:rFonts w:ascii="Times New Romance" w:eastAsia="Times New Romance" w:hAnsi="Times New Romance" w:cs="Times New Romance"/>
        </w:rPr>
        <w:t>=</w:t>
      </w:r>
      <w:r>
        <w:object w:dxaOrig="435" w:dyaOrig="720">
          <v:shape id="_x0000_i1036" type="#_x0000_t75" alt="eqId0f4927325edf492d88f73170f7689323" style="width:21.75pt;height:36pt" o:ole="">
            <v:imagedata r:id="rId60" o:title="eqId0f4927325edf492d88f73170f7689323"/>
          </v:shape>
          <o:OLEObject Type="Embed" ProgID="Equation.DSMT4" ShapeID="_x0000_i1036" DrawAspect="Content" ObjectID="_1690695670" r:id="rId61"/>
        </w:object>
      </w:r>
      <w:r>
        <w:rPr>
          <w:rFonts w:ascii="Times New Romance" w:eastAsia="Times New Romance" w:hAnsi="Times New Romance" w:cs="Times New Romance"/>
        </w:rPr>
        <w:t>=</w:t>
      </w:r>
      <w:r>
        <w:object w:dxaOrig="1155" w:dyaOrig="720">
          <v:shape id="_x0000_i1037" type="#_x0000_t75" alt="eqIdb65354dac61f4eef907d247575996c17" style="width:57.75pt;height:36pt" o:ole="">
            <v:imagedata r:id="rId62" o:title="eqIdb65354dac61f4eef907d247575996c17"/>
          </v:shape>
          <o:OLEObject Type="Embed" ProgID="Equation.DSMT4" ShapeID="_x0000_i1037" DrawAspect="Content" ObjectID="_1690695671" r:id="rId63"/>
        </w:object>
      </w:r>
      <w:r>
        <w:rPr>
          <w:rFonts w:ascii="Times New Romance" w:eastAsia="Times New Romance" w:hAnsi="Times New Romance" w:cs="Times New Romance"/>
        </w:rPr>
        <w:t xml:space="preserve"> =</w:t>
      </w:r>
      <w:r>
        <w:object w:dxaOrig="825" w:dyaOrig="705">
          <v:shape id="_x0000_i1038" type="#_x0000_t75" alt="eqId30c9d26c04c640deb1bf25e31af1cef9" style="width:41.25pt;height:35.25pt" o:ole="">
            <v:imagedata r:id="rId64" o:title="eqId30c9d26c04c640deb1bf25e31af1cef9"/>
          </v:shape>
          <o:OLEObject Type="Embed" ProgID="Equation.DSMT4" ShapeID="_x0000_i1038" DrawAspect="Content" ObjectID="_1690695672" r:id="rId65"/>
        </w:object>
      </w:r>
      <w:r>
        <w:rPr>
          <w:rFonts w:ascii="Times New Romance" w:eastAsia="Times New Romance" w:hAnsi="Times New Romance" w:cs="Times New Romance"/>
        </w:rPr>
        <w:t>=</w:t>
      </w:r>
      <w:r>
        <w:object w:dxaOrig="1440" w:dyaOrig="615">
          <v:shape id="_x0000_i1039" type="#_x0000_t75" alt="eqIdb8a2c42dbb3440c8a79a3c5e85049758" style="width:1in;height:30.75pt" o:ole="">
            <v:imagedata r:id="rId66" o:title="eqIdb8a2c42dbb3440c8a79a3c5e85049758"/>
          </v:shape>
          <o:OLEObject Type="Embed" ProgID="Equation.DSMT4" ShapeID="_x0000_i1039" DrawAspect="Content" ObjectID="_1690695673" r:id="rId67"/>
        </w:object>
      </w:r>
      <w:r>
        <w:rPr>
          <w:rFonts w:ascii="Times New Romance" w:eastAsia="Times New Romance" w:hAnsi="Times New Romance" w:cs="Times New Romance"/>
        </w:rPr>
        <w:t>100</w:t>
      </w:r>
      <w:r>
        <w:object w:dxaOrig="285" w:dyaOrig="285">
          <v:shape id="_x0000_i1040" type="#_x0000_t75" alt="eqIdc1ae23b4351047758698002391884eed" style="width:14.25pt;height:14.25pt" o:ole="">
            <v:imagedata r:id="rId68" o:title="eqIdc1ae23b4351047758698002391884eed"/>
          </v:shape>
          <o:OLEObject Type="Embed" ProgID="Equation.DSMT4" ShapeID="_x0000_i1040" DrawAspect="Content" ObjectID="_1690695674" r:id="rId69"/>
        </w:object>
      </w:r>
      <w:r>
        <w:rPr>
          <w:rFonts w:ascii="Times New Romance" w:eastAsia="Times New Romance" w:hAnsi="Times New Romance" w:cs="Times New Romance"/>
        </w:rPr>
        <w:t>=93.75%</w:t>
      </w:r>
      <w:r>
        <w:rPr>
          <w:rFonts w:ascii="宋体" w:hAnsi="宋体" w:cs="宋体"/>
        </w:rPr>
        <w:t>，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</w:t>
      </w:r>
      <w:r>
        <w:rPr>
          <w:rFonts w:ascii="Times New Romance" w:eastAsia="Times New Romance" w:hAnsi="Times New Romance" w:cs="Times New Romance"/>
        </w:rPr>
        <w:t>D</w:t>
      </w:r>
      <w:r>
        <w:rPr>
          <w:rFonts w:ascii="宋体" w:hAnsi="宋体" w:cs="宋体"/>
        </w:rPr>
        <w:t>正确。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6</w:t>
      </w:r>
      <w:r>
        <w:t>．</w:t>
      </w:r>
      <w:r>
        <w:t>B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做功和热传递是可以改变物体内能的两种方式，发生热传递的条件必须是两个物体并且存在温度差。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．用热水给袋装牛奶加热，是通过热传递的方式改变物体内能，故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不符合题意；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>
        <w:rPr>
          <w:rFonts w:ascii="宋体" w:hAnsi="宋体" w:cs="宋体"/>
        </w:rPr>
        <w:t>．冬天两手相互摩擦手感到暖和，是通过摩擦做功的方式改变物体内能，故</w:t>
      </w:r>
      <w:r>
        <w:rPr>
          <w:rFonts w:eastAsia="Times New Roman"/>
        </w:rPr>
        <w:t>B</w:t>
      </w:r>
      <w:r>
        <w:rPr>
          <w:rFonts w:ascii="宋体" w:hAnsi="宋体" w:cs="宋体"/>
        </w:rPr>
        <w:t>符合题意；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．柏油马路被阳光晒热，是通过热传递的方式改变物体内能，故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不符合题意；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</w:t>
      </w:r>
      <w:r>
        <w:rPr>
          <w:rFonts w:ascii="宋体" w:hAnsi="宋体" w:cs="宋体"/>
        </w:rPr>
        <w:t>．金属小勺在热汤中放一段时间后会烫手，是通过热传递的方式改变物体内能，故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不符合题意。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故选</w:t>
      </w:r>
      <w:r>
        <w:rPr>
          <w:rFonts w:eastAsia="Times New Roman"/>
        </w:rPr>
        <w:t>B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7</w:t>
      </w:r>
      <w:r>
        <w:t>．</w:t>
      </w:r>
      <w:r>
        <w:t>B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手把和夹爪的杠杆示意图如下：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265E307B" wp14:editId="0676A831">
            <wp:extent cx="3552825" cy="1200150"/>
            <wp:effectExtent l="0" t="0" r="13335" b="3810"/>
            <wp:docPr id="239722198" name="图片 23972219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95743" name="图片 239722198" descr="figure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在使用手把时</w:t>
      </w:r>
      <w:r>
        <w:rPr>
          <w:rFonts w:eastAsia="Times New Roman"/>
        </w:rPr>
        <w:t>(</w:t>
      </w:r>
      <w:r>
        <w:rPr>
          <w:rFonts w:ascii="宋体" w:hAnsi="宋体" w:cs="宋体"/>
        </w:rPr>
        <w:t>左图</w:t>
      </w:r>
      <w:r>
        <w:rPr>
          <w:rFonts w:eastAsia="Times New Roman"/>
        </w:rPr>
        <w:t>)</w:t>
      </w:r>
      <w:r>
        <w:rPr>
          <w:rFonts w:ascii="宋体" w:hAnsi="宋体" w:cs="宋体"/>
        </w:rPr>
        <w:t>，作用在手把处的力</w:t>
      </w:r>
      <w:r>
        <w:rPr>
          <w:rFonts w:eastAsia="Times New Roman"/>
          <w:i/>
        </w:rPr>
        <w:t>F</w:t>
      </w:r>
      <w:r>
        <w:rPr>
          <w:rFonts w:ascii="宋体" w:hAnsi="宋体" w:cs="宋体"/>
        </w:rPr>
        <w:t>是动力，拉绳对手把处的拉力是阻力</w:t>
      </w:r>
      <w:r>
        <w:rPr>
          <w:rFonts w:eastAsia="Times New Roman"/>
          <w:i/>
        </w:rPr>
        <w:t>F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；由图可以看出：动力臂要大于阻力臂，因此是手把处是省力杠杆；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在使用夹爪时</w:t>
      </w:r>
      <w:r>
        <w:rPr>
          <w:rFonts w:eastAsia="Times New Roman"/>
        </w:rPr>
        <w:t>(</w:t>
      </w:r>
      <w:r>
        <w:rPr>
          <w:rFonts w:ascii="宋体" w:hAnsi="宋体" w:cs="宋体"/>
        </w:rPr>
        <w:t>右图</w:t>
      </w:r>
      <w:r>
        <w:rPr>
          <w:rFonts w:eastAsia="Times New Roman"/>
        </w:rPr>
        <w:t>)</w:t>
      </w:r>
      <w:r>
        <w:rPr>
          <w:rFonts w:ascii="宋体" w:hAnsi="宋体" w:cs="宋体"/>
        </w:rPr>
        <w:t>，拉绳的拉力</w:t>
      </w:r>
      <w:r>
        <w:rPr>
          <w:rFonts w:eastAsia="Times New Roman"/>
          <w:i/>
        </w:rPr>
        <w:t>F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是动力，夹爪处受到的阻力</w:t>
      </w:r>
      <w:r>
        <w:rPr>
          <w:rFonts w:eastAsia="Times New Roman"/>
          <w:i/>
        </w:rPr>
        <w:t>F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是阻力；由图可以看出：</w:t>
      </w:r>
      <w:r>
        <w:rPr>
          <w:rFonts w:ascii="宋体" w:hAnsi="宋体" w:cs="宋体"/>
        </w:rPr>
        <w:lastRenderedPageBreak/>
        <w:t>动力臂要小于阻力臂，因此夹爪处是费力杠杆。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故选</w:t>
      </w:r>
      <w:r>
        <w:rPr>
          <w:rFonts w:eastAsia="Times New Roman"/>
        </w:rPr>
        <w:t>B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8</w:t>
      </w:r>
      <w:r>
        <w:t>．</w:t>
      </w:r>
      <w:r>
        <w:t>B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分析问题的关键找出动力臂和阻力臂，若动力臂大于阻力臂则省力，动力臂小于阻力臂为费力．羊角锤、起瓶器和独轮车都是省力杠杆；筷子的支点在上端点，手到上端点为动力臂，所夹物体到上端点为阻力臂，动力臂小于阻力臂为费力杠杆．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9</w:t>
      </w:r>
      <w:r>
        <w:t>．</w:t>
      </w:r>
      <w:r>
        <w:t>B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(1)</w:t>
      </w:r>
      <w:r>
        <w:rPr>
          <w:rFonts w:ascii="宋体" w:hAnsi="宋体" w:cs="宋体"/>
        </w:rPr>
        <w:t>一切气体、液体和固体都能发生扩散现象；</w:t>
      </w:r>
    </w:p>
    <w:p w:rsidR="00D57027" w:rsidRDefault="00D57027" w:rsidP="00D57027">
      <w:pPr>
        <w:spacing w:line="360" w:lineRule="auto"/>
        <w:jc w:val="left"/>
        <w:textAlignment w:val="center"/>
      </w:pP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(2)</w:t>
      </w:r>
      <w:r>
        <w:rPr>
          <w:rFonts w:ascii="宋体" w:hAnsi="宋体" w:cs="宋体"/>
        </w:rPr>
        <w:t>分子间存在相互的引力和斥力；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(3)</w:t>
      </w:r>
      <w:r>
        <w:rPr>
          <w:rFonts w:ascii="宋体" w:hAnsi="宋体" w:cs="宋体"/>
        </w:rPr>
        <w:t>发生热传递的条件是物体之间有温度差；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(4)</w:t>
      </w:r>
      <w:r>
        <w:rPr>
          <w:rFonts w:ascii="宋体" w:hAnsi="宋体" w:cs="宋体"/>
        </w:rPr>
        <w:t>一切物体在任何情况下都有内能。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hAnsi="宋体" w:cs="宋体"/>
        </w:rPr>
        <w:t>．一切气体、液体和固体都能发生扩散现象，则</w:t>
      </w: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hAnsi="宋体" w:cs="宋体"/>
        </w:rPr>
        <w:t>错误；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hAnsi="宋体" w:cs="宋体"/>
        </w:rPr>
        <w:t>．固体很难被压缩，说明分子间存在斥力，则</w:t>
      </w: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hAnsi="宋体" w:cs="宋体"/>
        </w:rPr>
        <w:t>正确；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C</w:t>
      </w:r>
      <w:r>
        <w:rPr>
          <w:rFonts w:ascii="宋体" w:hAnsi="宋体" w:cs="宋体"/>
        </w:rPr>
        <w:t>．物体之间是否有温度差是发生热传递的条件，与内能没有直接关系，则</w:t>
      </w:r>
      <w:r>
        <w:rPr>
          <w:rFonts w:ascii="Times New Romance" w:eastAsia="Times New Romance" w:hAnsi="Times New Romance" w:cs="Times New Romance"/>
        </w:rPr>
        <w:t>C</w:t>
      </w:r>
      <w:r>
        <w:rPr>
          <w:rFonts w:ascii="宋体" w:hAnsi="宋体" w:cs="宋体"/>
        </w:rPr>
        <w:t>错误；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D</w:t>
      </w:r>
      <w:r>
        <w:rPr>
          <w:rFonts w:ascii="宋体" w:hAnsi="宋体" w:cs="宋体"/>
        </w:rPr>
        <w:t>．一切物体在任何情况下都有内能，所以</w:t>
      </w:r>
      <w:r>
        <w:rPr>
          <w:rFonts w:eastAsia="Times New Roman"/>
        </w:rPr>
        <w:t>-10</w:t>
      </w:r>
      <w:r>
        <w:rPr>
          <w:rFonts w:ascii="宋体" w:hAnsi="宋体" w:cs="宋体"/>
        </w:rPr>
        <w:t>℃的冰块也有内能，则</w:t>
      </w:r>
      <w:r>
        <w:rPr>
          <w:rFonts w:ascii="Times New Romance" w:eastAsia="Times New Romance" w:hAnsi="Times New Romance" w:cs="Times New Romance"/>
        </w:rPr>
        <w:t>D</w:t>
      </w:r>
      <w:r>
        <w:rPr>
          <w:rFonts w:ascii="宋体" w:hAnsi="宋体" w:cs="宋体"/>
        </w:rPr>
        <w:t>错误。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10</w:t>
      </w:r>
      <w:r>
        <w:t>．</w:t>
      </w:r>
      <w:r>
        <w:t>C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由图像可知物体有固定的熔化温度，则为晶体，从第四分钟开始熔化，第八分钟结束熔化，</w:t>
      </w:r>
      <w:r>
        <w:rPr>
          <w:rFonts w:ascii="宋体" w:hAnsi="宋体" w:cs="宋体"/>
        </w:rPr>
        <w:lastRenderedPageBreak/>
        <w:t>持续时间为</w:t>
      </w:r>
      <w:r>
        <w:rPr>
          <w:rFonts w:eastAsia="Times New Roman"/>
        </w:rPr>
        <w:t>4min</w:t>
      </w:r>
      <w:r>
        <w:rPr>
          <w:rFonts w:ascii="宋体" w:hAnsi="宋体" w:cs="宋体"/>
        </w:rPr>
        <w:t>，且在第四至第八分钟处于固液共存态，在熔化的过程中吸热但温度不升高，故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点内能小于</w:t>
      </w:r>
      <w:r>
        <w:rPr>
          <w:rFonts w:eastAsia="Times New Roman"/>
        </w:rPr>
        <w:t>B</w:t>
      </w:r>
      <w:r>
        <w:rPr>
          <w:rFonts w:ascii="宋体" w:hAnsi="宋体" w:cs="宋体"/>
        </w:rPr>
        <w:t>点内能，斜率表示比热容的大小，斜率越小比热容越大，则</w:t>
      </w:r>
      <w:r>
        <w:rPr>
          <w:rFonts w:eastAsia="Times New Roman"/>
        </w:rPr>
        <w:t>OA</w:t>
      </w:r>
      <w:r>
        <w:rPr>
          <w:rFonts w:ascii="宋体" w:hAnsi="宋体" w:cs="宋体"/>
        </w:rPr>
        <w:t>段比热容小于</w:t>
      </w:r>
      <w:r>
        <w:rPr>
          <w:rFonts w:eastAsia="Times New Roman"/>
        </w:rPr>
        <w:t>BC</w:t>
      </w:r>
      <w:r>
        <w:rPr>
          <w:rFonts w:ascii="宋体" w:hAnsi="宋体" w:cs="宋体"/>
        </w:rPr>
        <w:t>段比热容．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11</w:t>
      </w:r>
      <w:r>
        <w:t>．</w:t>
      </w:r>
      <w:r>
        <w:t>D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．对物体做功，但物体有可能同时在对外热传递，则物体的内能不一定增加，故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错误；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>
        <w:rPr>
          <w:rFonts w:ascii="宋体" w:hAnsi="宋体" w:cs="宋体"/>
        </w:rPr>
        <w:t>．晶体熔化过程中，虽然物体吸收了热量，但它的温度保持不变，故</w:t>
      </w:r>
      <w:r>
        <w:rPr>
          <w:rFonts w:eastAsia="Times New Roman"/>
        </w:rPr>
        <w:t>B</w:t>
      </w:r>
      <w:r>
        <w:rPr>
          <w:rFonts w:ascii="宋体" w:hAnsi="宋体" w:cs="宋体"/>
        </w:rPr>
        <w:t>错误；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．物体的内能增加，有可能是吸收了热量也有可能是外部对其做了功，故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错误；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</w:t>
      </w:r>
      <w:r>
        <w:rPr>
          <w:rFonts w:ascii="宋体" w:hAnsi="宋体" w:cs="宋体"/>
        </w:rPr>
        <w:t>．当物体质量不变的情况下温度升高，内能一定增加；内能从微观的角度来看，是分子无规则运动能量总和的统计平均值，分子无规则运动的能量包括分子的动能、分子间相互作用势能以及分子内部运动的能量，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正确。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故选</w:t>
      </w:r>
      <w:r>
        <w:rPr>
          <w:rFonts w:eastAsia="Times New Roman"/>
        </w:rPr>
        <w:t>D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12</w:t>
      </w:r>
      <w:r>
        <w:t>．</w:t>
      </w:r>
      <w:r>
        <w:t>C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</w:t>
      </w:r>
      <w:r>
        <w:rPr>
          <w:rFonts w:eastAsia="Times New Roman"/>
        </w:rPr>
        <w:t>A</w:t>
      </w:r>
      <w:r>
        <w:rPr>
          <w:rFonts w:ascii="宋体" w:hAnsi="宋体" w:cs="宋体"/>
        </w:rPr>
        <w:t>物体恰好向右做匀速直线运动，摩擦力等于拉力，由题知，摩擦力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eastAsia="Times New Roman"/>
        </w:rPr>
      </w:pPr>
      <w:r>
        <w:rPr>
          <w:rFonts w:eastAsia="Times New Roman"/>
          <w:i/>
        </w:rPr>
        <w:t>f</w:t>
      </w:r>
      <w:r>
        <w:rPr>
          <w:rFonts w:eastAsia="Times New Roman"/>
        </w:rPr>
        <w:t>=0.2</w:t>
      </w:r>
      <w:r>
        <w:rPr>
          <w:rFonts w:eastAsia="Times New Roman"/>
          <w:i/>
        </w:rPr>
        <w:t>G</w:t>
      </w:r>
      <w:r>
        <w:rPr>
          <w:rFonts w:eastAsia="Times New Roman"/>
        </w:rPr>
        <w:t>=0.2</w:t>
      </w:r>
      <w:r>
        <w:object w:dxaOrig="180" w:dyaOrig="195">
          <v:shape id="_x0000_i1041" type="#_x0000_t75" alt="eqId125def3606544bc58ccdd097b4c3556a" style="width:9pt;height:9.75pt" o:ole="">
            <v:imagedata r:id="rId71" o:title="eqId125def3606544bc58ccdd097b4c3556a"/>
          </v:shape>
          <o:OLEObject Type="Embed" ProgID="Equation.DSMT4" ShapeID="_x0000_i1041" DrawAspect="Content" ObjectID="_1690695675" r:id="rId72"/>
        </w:object>
      </w:r>
      <w:r>
        <w:rPr>
          <w:rFonts w:eastAsia="Times New Roman"/>
        </w:rPr>
        <w:t>100N=20N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物体受到的绳子的拉力为</w:t>
      </w:r>
      <w:r>
        <w:rPr>
          <w:rFonts w:eastAsia="Times New Roman"/>
        </w:rPr>
        <w:t>20N</w:t>
      </w:r>
      <w:r>
        <w:rPr>
          <w:rFonts w:ascii="宋体" w:hAnsi="宋体" w:cs="宋体"/>
        </w:rPr>
        <w:t>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错误；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>
        <w:rPr>
          <w:rFonts w:ascii="宋体" w:hAnsi="宋体" w:cs="宋体"/>
        </w:rPr>
        <w:t>．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若把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的重增加一倍，但</w:t>
      </w:r>
      <w:r>
        <w:rPr>
          <w:rFonts w:eastAsia="Times New Roman"/>
        </w:rPr>
        <w:t>A</w:t>
      </w:r>
      <w:r>
        <w:rPr>
          <w:rFonts w:ascii="宋体" w:hAnsi="宋体" w:cs="宋体"/>
        </w:rPr>
        <w:t>与地面的粗糙程度不变，压力也不变，因此</w:t>
      </w:r>
      <w:r>
        <w:rPr>
          <w:rFonts w:eastAsia="Times New Roman"/>
        </w:rPr>
        <w:t>A</w:t>
      </w:r>
      <w:r>
        <w:rPr>
          <w:rFonts w:ascii="宋体" w:hAnsi="宋体" w:cs="宋体"/>
        </w:rPr>
        <w:t>受到的摩擦力也不会改变，故</w:t>
      </w:r>
      <w:r>
        <w:rPr>
          <w:rFonts w:eastAsia="Times New Roman"/>
        </w:rPr>
        <w:t>B</w:t>
      </w:r>
      <w:r>
        <w:rPr>
          <w:rFonts w:ascii="宋体" w:hAnsi="宋体" w:cs="宋体"/>
        </w:rPr>
        <w:t>错误；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．由图可知，</w:t>
      </w:r>
      <w:r>
        <w:rPr>
          <w:rFonts w:eastAsia="Times New Roman"/>
          <w:i/>
        </w:rPr>
        <w:t>n</w:t>
      </w:r>
      <w:r>
        <w:rPr>
          <w:rFonts w:eastAsia="Times New Roman"/>
        </w:rPr>
        <w:t>=2</w:t>
      </w:r>
      <w:r>
        <w:rPr>
          <w:rFonts w:ascii="宋体" w:hAnsi="宋体" w:cs="宋体"/>
        </w:rPr>
        <w:t>，</w:t>
      </w:r>
      <w:r>
        <w:rPr>
          <w:rFonts w:eastAsia="Times New Roman"/>
        </w:rPr>
        <w:t xml:space="preserve"> A</w:t>
      </w:r>
      <w:r>
        <w:rPr>
          <w:rFonts w:ascii="宋体" w:hAnsi="宋体" w:cs="宋体"/>
        </w:rPr>
        <w:t>物体对绳子的拉力等于</w:t>
      </w:r>
      <w:r>
        <w:rPr>
          <w:rFonts w:eastAsia="Times New Roman"/>
        </w:rPr>
        <w:t>A</w:t>
      </w:r>
      <w:r>
        <w:rPr>
          <w:rFonts w:ascii="宋体" w:hAnsi="宋体" w:cs="宋体"/>
        </w:rPr>
        <w:t>物体受到的绳子的拉力，则动滑轮的重力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eastAsia="Times New Roman"/>
        </w:rPr>
      </w:pPr>
      <w:r>
        <w:rPr>
          <w:rFonts w:eastAsia="Times New Roman"/>
          <w:i/>
        </w:rPr>
        <w:t>G</w:t>
      </w:r>
      <w:r>
        <w:rPr>
          <w:rFonts w:ascii="宋体" w:hAnsi="宋体" w:cs="宋体"/>
          <w:vertAlign w:val="subscript"/>
        </w:rPr>
        <w:t>动</w:t>
      </w:r>
      <w:r>
        <w:rPr>
          <w:rFonts w:eastAsia="Times New Roman"/>
        </w:rPr>
        <w:t>=2</w:t>
      </w:r>
      <w:r>
        <w:rPr>
          <w:rFonts w:eastAsia="Times New Roman"/>
          <w:i/>
        </w:rPr>
        <w:t>F</w:t>
      </w:r>
      <w:r>
        <w:rPr>
          <w:rFonts w:eastAsia="Times New Roman"/>
        </w:rPr>
        <w:t>-</w:t>
      </w:r>
      <w:r>
        <w:rPr>
          <w:rFonts w:eastAsia="Times New Roman"/>
          <w:i/>
        </w:rPr>
        <w:t>G</w:t>
      </w:r>
      <w:r>
        <w:rPr>
          <w:rFonts w:eastAsia="Times New Roman"/>
          <w:vertAlign w:val="subscript"/>
        </w:rPr>
        <w:t>B</w:t>
      </w:r>
      <w:r>
        <w:rPr>
          <w:rFonts w:eastAsia="Times New Roman"/>
        </w:rPr>
        <w:t>=2</w:t>
      </w:r>
      <w:r>
        <w:rPr>
          <w:rFonts w:eastAsia="Times New Roman"/>
          <w:i/>
        </w:rPr>
        <w:t>f</w:t>
      </w:r>
      <w:r>
        <w:rPr>
          <w:rFonts w:eastAsia="Times New Roman"/>
        </w:rPr>
        <w:t>-</w:t>
      </w:r>
      <w:r>
        <w:rPr>
          <w:rFonts w:eastAsia="Times New Roman"/>
          <w:i/>
        </w:rPr>
        <w:t xml:space="preserve"> G</w:t>
      </w:r>
      <w:r>
        <w:rPr>
          <w:rFonts w:eastAsia="Times New Roman"/>
          <w:vertAlign w:val="subscript"/>
        </w:rPr>
        <w:t>B</w:t>
      </w:r>
      <w:r>
        <w:rPr>
          <w:rFonts w:eastAsia="Times New Roman"/>
        </w:rPr>
        <w:t>=2</w:t>
      </w:r>
      <w:r>
        <w:object w:dxaOrig="180" w:dyaOrig="195">
          <v:shape id="_x0000_i1042" type="#_x0000_t75" alt="eqId125def3606544bc58ccdd097b4c3556a" style="width:9pt;height:9.75pt" o:ole="">
            <v:imagedata r:id="rId71" o:title="eqId125def3606544bc58ccdd097b4c3556a"/>
          </v:shape>
          <o:OLEObject Type="Embed" ProgID="Equation.DSMT4" ShapeID="_x0000_i1042" DrawAspect="Content" ObjectID="_1690695676" r:id="rId73"/>
        </w:object>
      </w:r>
      <w:r>
        <w:rPr>
          <w:rFonts w:eastAsia="Times New Roman"/>
        </w:rPr>
        <w:t>20N-30N=10N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不计绳重和摩擦，则动滑轮拉</w:t>
      </w:r>
      <w:r>
        <w:rPr>
          <w:rFonts w:eastAsia="Times New Roman"/>
        </w:rPr>
        <w:t>B</w:t>
      </w:r>
      <w:r>
        <w:rPr>
          <w:rFonts w:ascii="宋体" w:hAnsi="宋体" w:cs="宋体"/>
        </w:rPr>
        <w:t>物体的效率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eastAsia="Times New Roman"/>
        </w:rPr>
      </w:pPr>
      <w:r>
        <w:rPr>
          <w:rFonts w:eastAsia="Times New Roman"/>
          <w:i/>
        </w:rPr>
        <w:t>η=</w:t>
      </w:r>
      <w:r>
        <w:object w:dxaOrig="585" w:dyaOrig="720">
          <v:shape id="_x0000_i1043" type="#_x0000_t75" alt="eqId8b893e0e209d4f1ebc4fb8e382127da9" style="width:29.25pt;height:36pt" o:ole="">
            <v:imagedata r:id="rId74" o:title="eqId8b893e0e209d4f1ebc4fb8e382127da9"/>
          </v:shape>
          <o:OLEObject Type="Embed" ProgID="Equation.DSMT4" ShapeID="_x0000_i1043" DrawAspect="Content" ObjectID="_1690695677" r:id="rId75"/>
        </w:object>
      </w:r>
      <w:r>
        <w:rPr>
          <w:rFonts w:eastAsia="Times New Roman"/>
          <w:i/>
        </w:rPr>
        <w:t>=</w:t>
      </w:r>
      <w:r>
        <w:object w:dxaOrig="1125" w:dyaOrig="720">
          <v:shape id="_x0000_i1044" type="#_x0000_t75" alt="eqIda4132cc26ee14bd79c186d1c90c445c1" style="width:56.25pt;height:36pt" o:ole="">
            <v:imagedata r:id="rId76" o:title="eqIda4132cc26ee14bd79c186d1c90c445c1"/>
          </v:shape>
          <o:OLEObject Type="Embed" ProgID="Equation.DSMT4" ShapeID="_x0000_i1044" DrawAspect="Content" ObjectID="_1690695678" r:id="rId77"/>
        </w:object>
      </w:r>
      <w:r>
        <w:rPr>
          <w:rFonts w:eastAsia="Times New Roman"/>
          <w:i/>
        </w:rPr>
        <w:t>=</w:t>
      </w:r>
      <w:r>
        <w:object w:dxaOrig="1035" w:dyaOrig="705">
          <v:shape id="_x0000_i1045" type="#_x0000_t75" alt="eqIddea65af652c449448c21b5174534a296" style="width:51.75pt;height:35.25pt" o:ole="">
            <v:imagedata r:id="rId78" o:title="eqIddea65af652c449448c21b5174534a296"/>
          </v:shape>
          <o:OLEObject Type="Embed" ProgID="Equation.DSMT4" ShapeID="_x0000_i1045" DrawAspect="Content" ObjectID="_1690695679" r:id="rId79"/>
        </w:object>
      </w:r>
      <w:r>
        <w:rPr>
          <w:rFonts w:eastAsia="Times New Roman"/>
          <w:i/>
        </w:rPr>
        <w:t>=</w:t>
      </w:r>
      <w:r>
        <w:object w:dxaOrig="915" w:dyaOrig="705">
          <v:shape id="_x0000_i1046" type="#_x0000_t75" alt="eqId03acc27d12074222b220d493586b4bfb" style="width:45.75pt;height:35.25pt" o:ole="">
            <v:imagedata r:id="rId80" o:title="eqId03acc27d12074222b220d493586b4bfb"/>
          </v:shape>
          <o:OLEObject Type="Embed" ProgID="Equation.DSMT4" ShapeID="_x0000_i1046" DrawAspect="Content" ObjectID="_1690695680" r:id="rId81"/>
        </w:object>
      </w:r>
      <w:r>
        <w:rPr>
          <w:rFonts w:eastAsia="Times New Roman"/>
          <w:i/>
        </w:rPr>
        <w:t>=</w:t>
      </w:r>
      <w:r>
        <w:object w:dxaOrig="1155" w:dyaOrig="615">
          <v:shape id="_x0000_i1047" type="#_x0000_t75" alt="eqIdcb57b822580841a28a6a257b57e21f60" style="width:57.75pt;height:30.75pt" o:ole="">
            <v:imagedata r:id="rId82" o:title="eqIdcb57b822580841a28a6a257b57e21f60"/>
          </v:shape>
          <o:OLEObject Type="Embed" ProgID="Equation.DSMT4" ShapeID="_x0000_i1047" DrawAspect="Content" ObjectID="_1690695681" r:id="rId83"/>
        </w:object>
      </w:r>
      <w:r>
        <w:rPr>
          <w:rFonts w:eastAsia="Times New Roman"/>
          <w:i/>
        </w:rPr>
        <w:t>=</w:t>
      </w:r>
      <w:r>
        <w:rPr>
          <w:rFonts w:eastAsia="Times New Roman"/>
        </w:rPr>
        <w:t>75%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正确；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</w:t>
      </w:r>
      <w:r>
        <w:rPr>
          <w:rFonts w:ascii="宋体" w:hAnsi="宋体" w:cs="宋体"/>
        </w:rPr>
        <w:t>．若将</w:t>
      </w:r>
      <w:r>
        <w:rPr>
          <w:rFonts w:eastAsia="Times New Roman"/>
        </w:rPr>
        <w:t>A</w:t>
      </w:r>
      <w:r>
        <w:rPr>
          <w:rFonts w:ascii="宋体" w:hAnsi="宋体" w:cs="宋体"/>
        </w:rPr>
        <w:t>以</w:t>
      </w:r>
      <w:r>
        <w:rPr>
          <w:rFonts w:eastAsia="Times New Roman"/>
        </w:rPr>
        <w:t>0.1m/s</w:t>
      </w:r>
      <w:r>
        <w:rPr>
          <w:rFonts w:ascii="宋体" w:hAnsi="宋体" w:cs="宋体"/>
        </w:rPr>
        <w:t>的速度水平向左匀速拉动，摩擦力水平向右，大小不变，</w:t>
      </w:r>
      <w:r>
        <w:rPr>
          <w:rFonts w:eastAsia="Times New Roman"/>
        </w:rPr>
        <w:t>A</w:t>
      </w:r>
      <w:r>
        <w:rPr>
          <w:rFonts w:ascii="宋体" w:hAnsi="宋体" w:cs="宋体"/>
        </w:rPr>
        <w:t>物体受到的</w:t>
      </w:r>
      <w:r>
        <w:rPr>
          <w:rFonts w:ascii="宋体" w:hAnsi="宋体" w:cs="宋体"/>
        </w:rPr>
        <w:lastRenderedPageBreak/>
        <w:t>绳子的拉力不变，则拉力为原来的</w:t>
      </w:r>
      <w:r>
        <w:rPr>
          <w:rFonts w:eastAsia="Times New Roman"/>
        </w:rPr>
        <w:t>2</w:t>
      </w:r>
      <w:r>
        <w:rPr>
          <w:rFonts w:ascii="宋体" w:hAnsi="宋体" w:cs="宋体"/>
        </w:rPr>
        <w:t>倍，即</w:t>
      </w:r>
      <w:r>
        <w:rPr>
          <w:rFonts w:eastAsia="Times New Roman"/>
        </w:rPr>
        <w:t>40N</w:t>
      </w:r>
      <w:r>
        <w:rPr>
          <w:rFonts w:ascii="宋体" w:hAnsi="宋体" w:cs="宋体"/>
        </w:rPr>
        <w:t>，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拉力的功率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eastAsia="Times New Roman"/>
        </w:rPr>
      </w:pPr>
      <w:r>
        <w:rPr>
          <w:rFonts w:eastAsia="Times New Roman"/>
          <w:i/>
        </w:rPr>
        <w:t>P</w:t>
      </w:r>
      <w:r>
        <w:rPr>
          <w:rFonts w:eastAsia="Times New Roman"/>
        </w:rPr>
        <w:t>=</w:t>
      </w:r>
      <w:r>
        <w:object w:dxaOrig="315" w:dyaOrig="615">
          <v:shape id="_x0000_i1048" type="#_x0000_t75" alt="eqIdd8d7c6d424074939b6f3ed4a47504d26" style="width:15.75pt;height:30.75pt" o:ole="">
            <v:imagedata r:id="rId84" o:title="eqIdd8d7c6d424074939b6f3ed4a47504d26"/>
          </v:shape>
          <o:OLEObject Type="Embed" ProgID="Equation.DSMT4" ShapeID="_x0000_i1048" DrawAspect="Content" ObjectID="_1690695682" r:id="rId85"/>
        </w:object>
      </w:r>
      <w:r>
        <w:rPr>
          <w:rFonts w:eastAsia="Times New Roman"/>
        </w:rPr>
        <w:t>=</w:t>
      </w:r>
      <w:r>
        <w:object w:dxaOrig="360" w:dyaOrig="615">
          <v:shape id="_x0000_i1049" type="#_x0000_t75" alt="eqId6bac6cf951a046c9a46b25f2710c7cd3" style="width:18pt;height:30.75pt" o:ole="">
            <v:imagedata r:id="rId86" o:title="eqId6bac6cf951a046c9a46b25f2710c7cd3"/>
          </v:shape>
          <o:OLEObject Type="Embed" ProgID="Equation.DSMT4" ShapeID="_x0000_i1049" DrawAspect="Content" ObjectID="_1690695683" r:id="rId87"/>
        </w:object>
      </w:r>
      <w:r>
        <w:rPr>
          <w:rFonts w:eastAsia="Times New Roman"/>
        </w:rPr>
        <w:t>=</w:t>
      </w:r>
      <w:r>
        <w:rPr>
          <w:rFonts w:eastAsia="Times New Roman"/>
          <w:i/>
        </w:rPr>
        <w:t>F′v=</w:t>
      </w:r>
      <w:r>
        <w:rPr>
          <w:rFonts w:eastAsia="Times New Roman"/>
        </w:rPr>
        <w:t>40N</w:t>
      </w:r>
      <w:r>
        <w:object w:dxaOrig="180" w:dyaOrig="195">
          <v:shape id="_x0000_i1050" type="#_x0000_t75" alt="eqId125def3606544bc58ccdd097b4c3556a" style="width:9pt;height:9.75pt" o:ole="">
            <v:imagedata r:id="rId71" o:title="eqId125def3606544bc58ccdd097b4c3556a"/>
          </v:shape>
          <o:OLEObject Type="Embed" ProgID="Equation.DSMT4" ShapeID="_x0000_i1050" DrawAspect="Content" ObjectID="_1690695684" r:id="rId88"/>
        </w:object>
      </w:r>
      <w:r>
        <w:rPr>
          <w:rFonts w:eastAsia="Times New Roman"/>
        </w:rPr>
        <w:t>0.1m/s=4W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错误。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故选</w:t>
      </w:r>
      <w:r>
        <w:rPr>
          <w:rFonts w:eastAsia="Times New Roman"/>
        </w:rPr>
        <w:t>C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>
        <w:t>．</w:t>
      </w:r>
      <w:r>
        <w:rPr>
          <w:rFonts w:ascii="宋体" w:hAnsi="宋体" w:cs="宋体"/>
        </w:rPr>
        <w:t>热值高</w:t>
      </w:r>
      <w:r>
        <w:t xml:space="preserve">    </w:t>
      </w:r>
      <w:r>
        <w:rPr>
          <w:rFonts w:ascii="宋体" w:hAnsi="宋体" w:cs="宋体"/>
        </w:rPr>
        <w:t>汽化</w:t>
      </w:r>
      <w:r>
        <w:t xml:space="preserve">    </w:t>
      </w:r>
      <w:r>
        <w:rPr>
          <w:rFonts w:ascii="宋体" w:hAnsi="宋体" w:cs="宋体"/>
        </w:rPr>
        <w:t>液化</w:t>
      </w:r>
      <w:r>
        <w:t xml:space="preserve">    </w:t>
      </w:r>
      <w:r>
        <w:rPr>
          <w:rFonts w:ascii="宋体" w:hAnsi="宋体" w:cs="宋体"/>
        </w:rPr>
        <w:t>机械能</w:t>
      </w:r>
      <w:r>
        <w:t xml:space="preserve">    </w:t>
      </w:r>
      <w:r>
        <w:rPr>
          <w:rFonts w:ascii="宋体" w:hAnsi="宋体" w:cs="宋体"/>
        </w:rPr>
        <w:t>太阳能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[1]</w:t>
      </w:r>
      <w:r>
        <w:rPr>
          <w:rFonts w:ascii="宋体" w:hAnsi="宋体" w:cs="宋体"/>
        </w:rPr>
        <w:t>由于受燃料体积的限制，火箭采用液态氢作为燃料，是因为液态氢具有较大的热值。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[2]</w:t>
      </w:r>
      <w:r>
        <w:rPr>
          <w:rFonts w:ascii="宋体" w:hAnsi="宋体" w:cs="宋体"/>
        </w:rPr>
        <w:t>火箭刚发射时让高温火焰喷到水中，利用水的汽化来吸收巨大的热量，使周围环境温度不致太高。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[3]</w:t>
      </w:r>
      <w:r>
        <w:rPr>
          <w:rFonts w:ascii="宋体" w:hAnsi="宋体" w:cs="宋体"/>
        </w:rPr>
        <w:t>白色气团是水蒸气上升过程中遇冷空气后液化形成的小水滴。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[4]</w:t>
      </w:r>
      <w:r>
        <w:rPr>
          <w:rFonts w:ascii="宋体" w:hAnsi="宋体" w:cs="宋体"/>
        </w:rPr>
        <w:t>燃气燃烧产生的内能转化为火箭的机械能，使火箭上升。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[5]</w:t>
      </w:r>
      <w:r>
        <w:rPr>
          <w:rFonts w:ascii="宋体" w:hAnsi="宋体" w:cs="宋体"/>
        </w:rPr>
        <w:t>太阳能电池工作时，把太阳能转化为电能。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>
        <w:t>．</w:t>
      </w:r>
      <w:r>
        <w:rPr>
          <w:rFonts w:ascii="宋体" w:hAnsi="宋体" w:cs="宋体"/>
        </w:rPr>
        <w:t>做功</w:t>
      </w:r>
      <w:r>
        <w:t xml:space="preserve">    </w:t>
      </w:r>
      <w:r>
        <w:rPr>
          <w:rFonts w:ascii="宋体" w:hAnsi="宋体" w:cs="宋体"/>
        </w:rPr>
        <w:t>热传递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四冲程汽油机的一个工作循环包含：吸气、压缩、做功、排气四个冲程，做功冲程利用燃气的内能来做功，将内能转化为活塞的机械能；改变物体内能有两个方法：做功和热传递，其中做功改变内能本质是机械能与内能的转化，热传递改变内能本质是内能的转移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[1]</w:t>
      </w:r>
      <w:r>
        <w:rPr>
          <w:rFonts w:ascii="宋体" w:hAnsi="宋体" w:cs="宋体"/>
        </w:rPr>
        <w:t>汽油机在工作时，在做功冲程中，内能转化为机械能。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[2]</w:t>
      </w:r>
      <w:r>
        <w:rPr>
          <w:rFonts w:ascii="宋体" w:hAnsi="宋体" w:cs="宋体"/>
        </w:rPr>
        <w:t>用水做冷却剂是通过热传递的方式来改变发动机内能的。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</w:t>
      </w:r>
      <w:r>
        <w:t>．</w:t>
      </w:r>
      <w:r>
        <w:rPr>
          <w:rFonts w:ascii="宋体" w:hAnsi="宋体" w:cs="宋体"/>
        </w:rPr>
        <w:t>做功</w:t>
      </w:r>
      <w:r>
        <w:t xml:space="preserve">    </w:t>
      </w:r>
      <w:r>
        <w:rPr>
          <w:rFonts w:ascii="宋体" w:hAnsi="宋体" w:cs="宋体"/>
        </w:rPr>
        <w:t>力的方向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[1]</w:t>
      </w:r>
      <w:r>
        <w:rPr>
          <w:rFonts w:ascii="宋体" w:hAnsi="宋体" w:cs="宋体"/>
        </w:rPr>
        <w:t>汽缸内蒸汽体积膨胀，对外做功、内能减小，同时推动活塞，使舰载机获得巨大的牵引力，这一过程中发生的能量转化与热机中的做功冲程相同，都是内能转化为机械能的过程。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[2]</w:t>
      </w:r>
      <w:r>
        <w:rPr>
          <w:rFonts w:ascii="宋体" w:hAnsi="宋体" w:cs="宋体"/>
        </w:rPr>
        <w:t>定滑轮是轴的位置固定不动的滑轮，其作用是改变力的方向。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16</w:t>
      </w:r>
      <w:r>
        <w:t>．</w:t>
      </w:r>
      <w:r>
        <w:rPr>
          <w:rFonts w:ascii="宋体" w:hAnsi="宋体" w:cs="宋体"/>
        </w:rPr>
        <w:t>惯性</w:t>
      </w:r>
      <w:r>
        <w:t xml:space="preserve">    </w:t>
      </w:r>
      <w:r>
        <w:rPr>
          <w:rFonts w:ascii="宋体" w:hAnsi="宋体" w:cs="宋体"/>
        </w:rPr>
        <w:t>内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[1]</w:t>
      </w:r>
      <w:r>
        <w:rPr>
          <w:rFonts w:ascii="宋体" w:hAnsi="宋体" w:cs="宋体"/>
        </w:rPr>
        <w:t>由于冰壶本身具有惯性，所以投手用力将冰壶掷出后，还能继续沿着水平赛道向前滑行。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[2]</w:t>
      </w:r>
      <w:r>
        <w:rPr>
          <w:rFonts w:ascii="宋体" w:hAnsi="宋体" w:cs="宋体"/>
        </w:rPr>
        <w:t>由于冰壶滑行时受到的摩擦力的作用，需要克服摩擦力做功，将机械能转化为内能，最终冰壶会逐渐停下来。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</w:t>
      </w:r>
      <w:r>
        <w:t>．</w:t>
      </w:r>
      <w:r>
        <w:rPr>
          <w:rFonts w:ascii="宋体" w:hAnsi="宋体" w:cs="宋体"/>
        </w:rPr>
        <w:t>做功</w:t>
      </w:r>
      <w:r>
        <w:t xml:space="preserve">    </w:t>
      </w:r>
      <w:r>
        <w:rPr>
          <w:rFonts w:ascii="宋体" w:hAnsi="宋体" w:cs="宋体"/>
        </w:rPr>
        <w:t>粗糙程度</w:t>
      </w:r>
      <w:r>
        <w:t xml:space="preserve">    </w:t>
      </w:r>
      <w:r>
        <w:rPr>
          <w:rFonts w:ascii="宋体" w:hAnsi="宋体" w:cs="宋体"/>
        </w:rPr>
        <w:t>压力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(1)[1]</w:t>
      </w:r>
      <w:r>
        <w:rPr>
          <w:rFonts w:ascii="宋体" w:hAnsi="宋体" w:cs="宋体"/>
        </w:rPr>
        <w:t>通过快速晃动瓶子，让瓶子内的沙子发热，是通过做功的方式增加内能。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(2)[2][3]</w:t>
      </w:r>
      <w:r>
        <w:rPr>
          <w:rFonts w:ascii="宋体" w:hAnsi="宋体" w:cs="宋体"/>
        </w:rPr>
        <w:t>两次拉动瓶子时在同一水平桌面上，所以两次的接触面相同，即接触面的粗糙程度相同，而两次拉动的瓶子里所装的沙子的质量不同，即瓶子对桌面的压力不同，于是两次所用的拉力不同，而拉动瓶子时是匀速拉动，那么拉力等于摩擦力，所以压力越大时，滑动摩擦力越大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18</w:t>
      </w:r>
      <w:r>
        <w:t>．</w:t>
      </w:r>
      <w:r>
        <w:rPr>
          <w:rFonts w:ascii="宋体" w:hAnsi="宋体" w:cs="宋体"/>
        </w:rPr>
        <w:t>减小</w:t>
      </w:r>
      <w:r>
        <w:t xml:space="preserve">    </w:t>
      </w:r>
      <w:r>
        <w:rPr>
          <w:rFonts w:ascii="宋体" w:hAnsi="宋体" w:cs="宋体"/>
        </w:rPr>
        <w:t>热传递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试题分析：内能的大小与物体的质量、温度和状态有关；月食期间没有太阳光照射，卫星表面的温度会急剧下降，内能减小；这是通过热传递的方式改变物体的内能的．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考点：影响内能的因素、改变物体内能的方式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点评：解决本题的关键是知道影响内能的因素，知道改变物体内能的方式有做功和热传递．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19</w:t>
      </w:r>
      <w:r>
        <w:t>．</w:t>
      </w:r>
      <w:r>
        <w:rPr>
          <w:rFonts w:ascii="宋体" w:hAnsi="宋体" w:cs="宋体"/>
        </w:rPr>
        <w:t>橡皮筋的形变程度</w:t>
      </w:r>
      <w:r>
        <w:t xml:space="preserve">    </w:t>
      </w:r>
      <w:r>
        <w:rPr>
          <w:rFonts w:ascii="宋体" w:hAnsi="宋体" w:cs="宋体"/>
        </w:rPr>
        <w:t>速度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要分析橡皮筋的弹性势能与什么有关，从影响弹性势能的因素入手来回答即可；要分析质量大的</w:t>
      </w:r>
      <w:r>
        <w:t>“</w:t>
      </w:r>
      <w:r>
        <w:t>子弹</w:t>
      </w:r>
      <w:r>
        <w:t>”</w:t>
      </w:r>
      <w:r>
        <w:t>射出时哪个物理量减小，应从能量转化的角度分析，思考</w:t>
      </w:r>
      <w:r>
        <w:t>“</w:t>
      </w:r>
      <w:r>
        <w:t>子弹</w:t>
      </w:r>
      <w:r>
        <w:t>”</w:t>
      </w:r>
      <w:r>
        <w:t>的能量是如何转化的，从而得出正确的结论。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橡皮筋弹性势能的影响因素是橡皮筋发生形变的程度，橡皮筋形变的程度越大，橡皮筋的弹</w:t>
      </w:r>
      <w:r>
        <w:rPr>
          <w:rFonts w:ascii="宋体" w:hAnsi="宋体" w:cs="宋体"/>
        </w:rPr>
        <w:lastRenderedPageBreak/>
        <w:t>性势能就越大；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子弹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射得越远，说明橡皮筋的弹性势能越大转化成的动能就越多，因此橡皮筋拉得越长，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子弹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射得越远，这说明橡皮筋的弹性势能与橡皮筋的伸长量有关；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当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子弹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射出时，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子弹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具有的动能是橡皮筋的弹性势能转化来的，橡皮筋被拉的长度相同，说明橡皮筋的弹性势能相同，在理想的情况下，转化成的动能也相同，根据动能的影响因素是质量和速度，在动能相同时，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子弹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的速度的平方与质量成反比，因此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子弹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的质量越大，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子弹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的运动速度就越小．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20</w:t>
      </w:r>
      <w:r>
        <w:t>．</w:t>
      </w:r>
      <w:r>
        <w:rPr>
          <w:rFonts w:ascii="宋体" w:hAnsi="宋体" w:cs="宋体"/>
        </w:rPr>
        <w:t>分子间有间隙</w:t>
      </w:r>
      <w:r>
        <w:t xml:space="preserve">    </w:t>
      </w:r>
      <w:r>
        <w:rPr>
          <w:rFonts w:ascii="宋体" w:hAnsi="宋体" w:cs="宋体"/>
        </w:rPr>
        <w:t>分子间存在引力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[1]</w:t>
      </w:r>
      <w:r>
        <w:rPr>
          <w:rFonts w:ascii="宋体" w:hAnsi="宋体" w:cs="宋体"/>
        </w:rPr>
        <w:t>由于分子间有间隙，所以酒精和水混合后的总体积小于酒精和水的体积之和。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[2]</w:t>
      </w:r>
      <w:r>
        <w:rPr>
          <w:rFonts w:ascii="宋体" w:hAnsi="宋体" w:cs="宋体"/>
        </w:rPr>
        <w:t>由于分子间存在引力，所以把压紧的玻璃板再分开，需要用力，不容易分开。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t>21</w:t>
      </w:r>
      <w:r>
        <w:t>．</w:t>
      </w:r>
      <w:r>
        <w:rPr>
          <w:rFonts w:eastAsia="Times New Roman"/>
        </w:rPr>
        <w:t>6</w:t>
      </w:r>
      <w:r>
        <w:t xml:space="preserve">    </w:t>
      </w:r>
      <w:r>
        <w:rPr>
          <w:rFonts w:eastAsia="Times New Roman"/>
        </w:rPr>
        <w:t>75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[1]</w:t>
      </w:r>
      <w:r>
        <w:rPr>
          <w:rFonts w:ascii="宋体" w:hAnsi="宋体" w:cs="宋体"/>
        </w:rPr>
        <w:t>由图象可知，某同学的重心移动的最大高度为</w:t>
      </w:r>
      <w:r>
        <w:rPr>
          <w:rFonts w:ascii="Times New Romance" w:eastAsia="Times New Romance" w:hAnsi="Times New Romance" w:cs="Times New Romance"/>
        </w:rPr>
        <w:t>6cm</w:t>
      </w:r>
      <w:r>
        <w:rPr>
          <w:rFonts w:ascii="宋体" w:hAnsi="宋体" w:cs="宋体"/>
        </w:rPr>
        <w:t>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[2]</w:t>
      </w:r>
      <w:r>
        <w:rPr>
          <w:rFonts w:ascii="宋体" w:hAnsi="宋体" w:cs="宋体"/>
        </w:rPr>
        <w:t>跳绳者每跳一次克服重力所做的功：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  <w:i/>
        </w:rPr>
        <w:t>W</w:t>
      </w:r>
      <w:r>
        <w:rPr>
          <w:rFonts w:ascii="Times New Romance" w:eastAsia="Times New Romance" w:hAnsi="Times New Romance" w:cs="Times New Romance"/>
        </w:rPr>
        <w:t>=</w:t>
      </w:r>
      <w:r>
        <w:rPr>
          <w:rFonts w:ascii="Times New Romance" w:eastAsia="Times New Romance" w:hAnsi="Times New Romance" w:cs="Times New Romance"/>
          <w:i/>
        </w:rPr>
        <w:t>Gh</w:t>
      </w:r>
      <w:r>
        <w:rPr>
          <w:rFonts w:ascii="Times New Romance" w:eastAsia="Times New Romance" w:hAnsi="Times New Romance" w:cs="Times New Romance"/>
        </w:rPr>
        <w:t>=500N×0.06m=30J</w:t>
      </w:r>
      <w:r>
        <w:rPr>
          <w:rFonts w:ascii="宋体" w:hAnsi="宋体" w:cs="宋体"/>
        </w:rPr>
        <w:t>，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由图分析可知，跳一次的时间为</w:t>
      </w:r>
      <w:r>
        <w:rPr>
          <w:rFonts w:ascii="Times New Romance" w:eastAsia="Times New Romance" w:hAnsi="Times New Romance" w:cs="Times New Romance"/>
        </w:rPr>
        <w:t>0.4s</w:t>
      </w:r>
      <w:r>
        <w:rPr>
          <w:rFonts w:ascii="宋体" w:hAnsi="宋体" w:cs="宋体"/>
        </w:rPr>
        <w:t>，故</w:t>
      </w:r>
      <w:r>
        <w:rPr>
          <w:rFonts w:ascii="Times New Romance" w:eastAsia="Times New Romance" w:hAnsi="Times New Romance" w:cs="Times New Romance"/>
        </w:rPr>
        <w:t>1min</w:t>
      </w:r>
      <w:r>
        <w:rPr>
          <w:rFonts w:ascii="宋体" w:hAnsi="宋体" w:cs="宋体"/>
        </w:rPr>
        <w:t>内跳</w:t>
      </w:r>
      <w:r>
        <w:rPr>
          <w:rFonts w:ascii="Times New Romance" w:eastAsia="Times New Romance" w:hAnsi="Times New Romance" w:cs="Times New Romance"/>
        </w:rPr>
        <w:t>150</w:t>
      </w:r>
      <w:r>
        <w:rPr>
          <w:rFonts w:ascii="宋体" w:hAnsi="宋体" w:cs="宋体"/>
        </w:rPr>
        <w:t>次，</w:t>
      </w:r>
      <w:r>
        <w:rPr>
          <w:rFonts w:ascii="Times New Romance" w:eastAsia="Times New Romance" w:hAnsi="Times New Romance" w:cs="Times New Romance"/>
        </w:rPr>
        <w:t>1min</w:t>
      </w:r>
      <w:r>
        <w:rPr>
          <w:rFonts w:ascii="宋体" w:hAnsi="宋体" w:cs="宋体"/>
        </w:rPr>
        <w:t>的平均功率为：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  <w:i/>
        </w:rPr>
        <w:t>P</w:t>
      </w:r>
      <w:r>
        <w:rPr>
          <w:rFonts w:ascii="Times New Romance" w:eastAsia="Times New Romance" w:hAnsi="Times New Romance" w:cs="Times New Romance"/>
        </w:rPr>
        <w:t>=</w:t>
      </w:r>
      <w:r>
        <w:object w:dxaOrig="1460" w:dyaOrig="620">
          <v:shape id="_x0000_i1051" type="#_x0000_t75" alt="eqId882aebf302604a9ba503e42d6ef6c966" style="width:72.75pt;height:30.75pt" o:ole="">
            <v:imagedata r:id="rId89" o:title="eqId882aebf302604a9ba503e42d6ef6c966"/>
          </v:shape>
          <o:OLEObject Type="Embed" ProgID="Equation.DSMT4" ShapeID="_x0000_i1051" DrawAspect="Content" ObjectID="_1690695685" r:id="rId90"/>
        </w:object>
      </w:r>
      <w:r>
        <w:rPr>
          <w:rFonts w:ascii="Times New Romance" w:eastAsia="Times New Romance" w:hAnsi="Times New Romance" w:cs="Times New Romance"/>
        </w:rPr>
        <w:t>=75W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22</w:t>
      </w:r>
      <w:r>
        <w:t>．</w:t>
      </w:r>
      <w:r>
        <w:rPr>
          <w:rFonts w:ascii="宋体" w:hAnsi="宋体" w:cs="宋体"/>
        </w:rPr>
        <w:t>机械</w:t>
      </w:r>
      <w:r>
        <w:t xml:space="preserve">    </w:t>
      </w:r>
      <w:r>
        <w:rPr>
          <w:rFonts w:ascii="宋体" w:hAnsi="宋体" w:cs="宋体"/>
        </w:rPr>
        <w:t>重力势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[1]</w:t>
      </w:r>
      <w:r>
        <w:rPr>
          <w:rFonts w:ascii="宋体" w:hAnsi="宋体" w:cs="宋体"/>
        </w:rPr>
        <w:t>不尽长江滚滚来，体现了水在运动，水具有动能；黄河相对于地面位置很高，因此水又具有大量的重力势能；动能和势能统称为机械能，所以反映这两条大河蕴藏了大量的机械能；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[2]</w:t>
      </w:r>
      <w:r>
        <w:rPr>
          <w:rFonts w:ascii="宋体" w:hAnsi="宋体" w:cs="宋体"/>
        </w:rPr>
        <w:t>三峡水电站发电时，通过关闸蓄水，增加水的高度与质量来提高水的重力势能。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23</w:t>
      </w:r>
      <w:r>
        <w:t>．</w:t>
      </w:r>
      <w:r>
        <w:rPr>
          <w:rFonts w:ascii="宋体" w:hAnsi="宋体" w:cs="宋体"/>
        </w:rPr>
        <w:t>电磁波</w:t>
      </w:r>
      <w:r>
        <w:t xml:space="preserve">    </w:t>
      </w:r>
      <w:r>
        <w:rPr>
          <w:rFonts w:ascii="宋体" w:hAnsi="宋体" w:cs="宋体"/>
        </w:rPr>
        <w:t>增大接触面的粗糙程度</w:t>
      </w:r>
      <w:r>
        <w:t xml:space="preserve">    </w:t>
      </w:r>
      <w:r>
        <w:rPr>
          <w:rFonts w:ascii="宋体" w:hAnsi="宋体" w:cs="宋体"/>
        </w:rPr>
        <w:t>比热容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lastRenderedPageBreak/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[1]</w:t>
      </w:r>
      <w:r>
        <w:rPr>
          <w:rFonts w:ascii="宋体" w:hAnsi="宋体" w:cs="宋体"/>
        </w:rPr>
        <w:t>汽车导航仪与卫星之间是通过电磁波来传递信息的。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[2]</w:t>
      </w:r>
      <w:r>
        <w:rPr>
          <w:rFonts w:ascii="宋体" w:hAnsi="宋体" w:cs="宋体"/>
        </w:rPr>
        <w:t>汽车轮胎上做有凹凸不平的花纹，这是在压力一定时，通过增大接触面的粗糙程度来增大摩擦力。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[3]</w:t>
      </w:r>
      <w:r>
        <w:rPr>
          <w:rFonts w:ascii="宋体" w:hAnsi="宋体" w:cs="宋体"/>
        </w:rPr>
        <w:t>汽车发动机工作时产生大量的热，这些热如果不迅速转移，就可能损害发动机，因此用水比热容大的特点（相同质量的水和其它物质比较，升高相同的温度，水吸收的热量多）把这些热迅速吸收，使发动机的温度不致升得太高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24</w:t>
      </w:r>
      <w:r>
        <w:t>．</w:t>
      </w:r>
      <w:r>
        <w:rPr>
          <w:rFonts w:ascii="宋体" w:hAnsi="宋体" w:cs="宋体"/>
        </w:rPr>
        <w:t>做功</w:t>
      </w:r>
      <w:r>
        <w:t xml:space="preserve">    </w:t>
      </w:r>
      <w:r>
        <w:rPr>
          <w:rFonts w:ascii="宋体" w:hAnsi="宋体" w:cs="宋体"/>
        </w:rPr>
        <w:t>减少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由图可知，火花塞点火、燃气推着活塞运动，是做功冲程；此过程中，燃气对活塞做功，内能减小，转化为机械能。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25</w:t>
      </w:r>
      <w:r>
        <w:t>．</w:t>
      </w:r>
      <w:r>
        <w:rPr>
          <w:noProof/>
        </w:rPr>
        <w:drawing>
          <wp:inline distT="0" distB="0" distL="114300" distR="114300" wp14:anchorId="111F1A8C" wp14:editId="714A2FEB">
            <wp:extent cx="1666875" cy="1323975"/>
            <wp:effectExtent l="0" t="0" r="9525" b="1905"/>
            <wp:docPr id="1672403460" name="图片 16724034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613693" name="图片 1672403460" descr="figure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力臂是支点到力的垂直距离，如下图所示：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461D3A04" wp14:editId="6A4777A7">
            <wp:extent cx="1666875" cy="1323975"/>
            <wp:effectExtent l="0" t="0" r="9525" b="1905"/>
            <wp:docPr id="1115279022" name="图片 1115279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431521" name="图片 1115279022" descr="figure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</w:pPr>
      <w:r>
        <w:lastRenderedPageBreak/>
        <w:t>26</w:t>
      </w:r>
      <w:r>
        <w:t>．</w:t>
      </w:r>
      <w:r>
        <w:rPr>
          <w:noProof/>
        </w:rPr>
        <w:drawing>
          <wp:inline distT="0" distB="0" distL="114300" distR="114300" wp14:anchorId="52C63774" wp14:editId="194A4BAA">
            <wp:extent cx="1209675" cy="1285875"/>
            <wp:effectExtent l="0" t="0" r="9525" b="9525"/>
            <wp:docPr id="1141265617" name="图片 11412656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87018" name="图片 1141265617" descr="figure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首先在</w:t>
      </w:r>
      <w:r>
        <w:object w:dxaOrig="253" w:dyaOrig="362">
          <v:shape id="_x0000_i1052" type="#_x0000_t75" alt="eqId0aa72756ed0c4c7a89f26aa94f43e47d" style="width:12.75pt;height:18pt" o:ole="">
            <v:imagedata r:id="rId30" o:title="eqId0aa72756ed0c4c7a89f26aa94f43e47d"/>
          </v:shape>
          <o:OLEObject Type="Embed" ProgID="Equation.DSMT4" ShapeID="_x0000_i1052" DrawAspect="Content" ObjectID="_1690695686" r:id="rId93"/>
        </w:object>
      </w:r>
      <w:r>
        <w:rPr>
          <w:rFonts w:ascii="宋体" w:hAnsi="宋体" w:cs="宋体"/>
        </w:rPr>
        <w:t>的方向上做出力</w:t>
      </w:r>
      <w:r>
        <w:object w:dxaOrig="253" w:dyaOrig="362">
          <v:shape id="_x0000_i1053" type="#_x0000_t75" alt="eqId0aa72756ed0c4c7a89f26aa94f43e47d" style="width:12.75pt;height:18pt" o:ole="">
            <v:imagedata r:id="rId30" o:title="eqId0aa72756ed0c4c7a89f26aa94f43e47d"/>
          </v:shape>
          <o:OLEObject Type="Embed" ProgID="Equation.DSMT4" ShapeID="_x0000_i1053" DrawAspect="Content" ObjectID="_1690695687" r:id="rId94"/>
        </w:object>
      </w:r>
      <w:r>
        <w:rPr>
          <w:rFonts w:ascii="宋体" w:hAnsi="宋体" w:cs="宋体"/>
        </w:rPr>
        <w:t>的作用线，然后从支点</w:t>
      </w:r>
      <w:r>
        <w:object w:dxaOrig="240" w:dyaOrig="285">
          <v:shape id="_x0000_i1054" type="#_x0000_t75" alt="eqId2efda802d5534f6d92d9f8af7aaec28b" style="width:12pt;height:14.25pt" o:ole="">
            <v:imagedata r:id="rId95" o:title="eqId2efda802d5534f6d92d9f8af7aaec28b"/>
          </v:shape>
          <o:OLEObject Type="Embed" ProgID="Equation.DSMT4" ShapeID="_x0000_i1054" DrawAspect="Content" ObjectID="_1690695688" r:id="rId96"/>
        </w:object>
      </w:r>
      <w:r>
        <w:rPr>
          <w:rFonts w:ascii="宋体" w:hAnsi="宋体" w:cs="宋体"/>
        </w:rPr>
        <w:t>向</w:t>
      </w:r>
      <w:r>
        <w:object w:dxaOrig="253" w:dyaOrig="362">
          <v:shape id="_x0000_i1055" type="#_x0000_t75" alt="eqId0aa72756ed0c4c7a89f26aa94f43e47d" style="width:12.75pt;height:18pt" o:ole="">
            <v:imagedata r:id="rId30" o:title="eqId0aa72756ed0c4c7a89f26aa94f43e47d"/>
          </v:shape>
          <o:OLEObject Type="Embed" ProgID="Equation.DSMT4" ShapeID="_x0000_i1055" DrawAspect="Content" ObjectID="_1690695689" r:id="rId97"/>
        </w:object>
      </w:r>
      <w:r>
        <w:rPr>
          <w:rFonts w:ascii="宋体" w:hAnsi="宋体" w:cs="宋体"/>
        </w:rPr>
        <w:t>的作用线引垂线，垂线段的长度即为力臂</w:t>
      </w:r>
      <w:r>
        <w:object w:dxaOrig="180" w:dyaOrig="360">
          <v:shape id="_x0000_i1056" type="#_x0000_t75" alt="eqId74c7e0292b094e54ae596d37798a05ed" style="width:9pt;height:18pt" o:ole="">
            <v:imagedata r:id="rId32" o:title="eqId74c7e0292b094e54ae596d37798a05ed"/>
          </v:shape>
          <o:OLEObject Type="Embed" ProgID="Equation.DSMT4" ShapeID="_x0000_i1056" DrawAspect="Content" ObjectID="_1690695690" r:id="rId98"/>
        </w:object>
      </w:r>
      <w:r>
        <w:rPr>
          <w:rFonts w:ascii="宋体" w:hAnsi="宋体" w:cs="宋体"/>
        </w:rPr>
        <w:t>，动力</w:t>
      </w:r>
      <w:r>
        <w:object w:dxaOrig="253" w:dyaOrig="362">
          <v:shape id="_x0000_i1057" type="#_x0000_t75" alt="eqId0aa72756ed0c4c7a89f26aa94f43e47d" style="width:12.75pt;height:18pt" o:ole="">
            <v:imagedata r:id="rId30" o:title="eqId0aa72756ed0c4c7a89f26aa94f43e47d"/>
          </v:shape>
          <o:OLEObject Type="Embed" ProgID="Equation.DSMT4" ShapeID="_x0000_i1057" DrawAspect="Content" ObjectID="_1690695691" r:id="rId99"/>
        </w:object>
      </w:r>
      <w:r>
        <w:rPr>
          <w:rFonts w:ascii="宋体" w:hAnsi="宋体" w:cs="宋体"/>
        </w:rPr>
        <w:t>使起子沿逆时针转动，其中瓶盖对起子的力阻碍了起子的转动，所以是阻力</w:t>
      </w:r>
      <w:r>
        <w:object w:dxaOrig="287" w:dyaOrig="362">
          <v:shape id="_x0000_i1058" type="#_x0000_t75" alt="eqIdde963a24921f4ee7a991bf9d4f43a42e" style="width:14.25pt;height:18pt" o:ole="">
            <v:imagedata r:id="rId34" o:title="eqIdde963a24921f4ee7a991bf9d4f43a42e"/>
          </v:shape>
          <o:OLEObject Type="Embed" ProgID="Equation.DSMT4" ShapeID="_x0000_i1058" DrawAspect="Content" ObjectID="_1690695692" r:id="rId100"/>
        </w:object>
      </w:r>
      <w:r>
        <w:rPr>
          <w:rFonts w:ascii="宋体" w:hAnsi="宋体" w:cs="宋体"/>
        </w:rPr>
        <w:t>，方向竖直向下，如下图所示：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52456929" wp14:editId="4BE030C5">
            <wp:extent cx="1209675" cy="1285875"/>
            <wp:effectExtent l="0" t="0" r="9525" b="9525"/>
            <wp:docPr id="2013257999" name="图片 201325799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41884" name="图片 2013257999" descr="figure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</w:pPr>
      <w:r>
        <w:t>27</w:t>
      </w:r>
      <w:r>
        <w:t>．</w:t>
      </w:r>
      <w:r>
        <w:rPr>
          <w:noProof/>
        </w:rPr>
        <w:drawing>
          <wp:inline distT="0" distB="0" distL="114300" distR="114300" wp14:anchorId="72BBDE77" wp14:editId="2C526076">
            <wp:extent cx="447675" cy="1295400"/>
            <wp:effectExtent l="0" t="0" r="9525" b="0"/>
            <wp:docPr id="100019" name="图片 1000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83989" name="图片 100019" descr="figure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对由一个动滑轮和一个定滑轮组成的滑轮组，可绕线方法有两股和三股两种，两种方法都达到了省力的目的，但拉力的方向不同，有三股绕线的方法拉力方向向上；有两股绕线的方法拉力方向向下，在不计滑轮自重及摩擦的情况下，动滑轮和重物由几股绳子承担，拉力就是滑轮组提升物重的几分之一．由此可知绳子股数越多越省力，根据题意滑轮组最省力的绕法是绳子股数最多，即三股绕线的方法．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28</w:t>
      </w:r>
      <w:r>
        <w:t>．</w:t>
      </w:r>
      <w:r>
        <w:rPr>
          <w:rFonts w:eastAsia="Times New Roman"/>
        </w:rPr>
        <w:t>83%</w:t>
      </w:r>
      <w:r>
        <w:t xml:space="preserve">    </w:t>
      </w:r>
      <w:r>
        <w:rPr>
          <w:rFonts w:ascii="宋体" w:hAnsi="宋体" w:cs="宋体"/>
        </w:rPr>
        <w:t>高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lastRenderedPageBreak/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进行读数时，注意测力计的分度值；根据</w:t>
      </w:r>
      <w:r>
        <w:object w:dxaOrig="1545" w:dyaOrig="720">
          <v:shape id="_x0000_i1059" type="#_x0000_t75" alt="eqIdbc1dda3083de4ff5b175aeb7f6815fbe" style="width:77.25pt;height:36pt" o:ole="">
            <v:imagedata r:id="rId102" o:title="eqIdbc1dda3083de4ff5b175aeb7f6815fbe"/>
          </v:shape>
          <o:OLEObject Type="Embed" ProgID="Equation.DSMT4" ShapeID="_x0000_i1059" DrawAspect="Content" ObjectID="_1690695693" r:id="rId103"/>
        </w:object>
      </w:r>
      <w:r>
        <w:rPr>
          <w:rFonts w:ascii="宋体" w:hAnsi="宋体" w:cs="宋体"/>
        </w:rPr>
        <w:t>求出第</w:t>
      </w:r>
      <w:r>
        <w:rPr>
          <w:rFonts w:eastAsia="Times New Roman"/>
        </w:rPr>
        <w:t>3</w:t>
      </w:r>
      <w:r>
        <w:rPr>
          <w:rFonts w:ascii="宋体" w:hAnsi="宋体" w:cs="宋体"/>
        </w:rPr>
        <w:t>次测量中滑轮组的机械效率；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分析实验数据得出结论。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(1)[1]</w:t>
      </w:r>
      <w:r>
        <w:rPr>
          <w:rFonts w:ascii="宋体" w:hAnsi="宋体" w:cs="宋体"/>
        </w:rPr>
        <w:t>由图乙可知，测力计的分度值为</w:t>
      </w:r>
      <w:r>
        <w:rPr>
          <w:rFonts w:eastAsia="Times New Roman"/>
        </w:rPr>
        <w:t>0.2N</w:t>
      </w:r>
      <w:r>
        <w:rPr>
          <w:rFonts w:ascii="宋体" w:hAnsi="宋体" w:cs="宋体"/>
        </w:rPr>
        <w:t>，则其示数为</w:t>
      </w:r>
      <w:r>
        <w:rPr>
          <w:rFonts w:eastAsia="Times New Roman"/>
        </w:rPr>
        <w:t>2.4N</w:t>
      </w:r>
      <w:r>
        <w:rPr>
          <w:rFonts w:ascii="宋体" w:hAnsi="宋体" w:cs="宋体"/>
        </w:rPr>
        <w:t>，在第</w:t>
      </w:r>
      <w:r>
        <w:rPr>
          <w:rFonts w:eastAsia="Times New Roman"/>
        </w:rPr>
        <w:t>3</w:t>
      </w:r>
      <w:r>
        <w:rPr>
          <w:rFonts w:ascii="宋体" w:hAnsi="宋体" w:cs="宋体"/>
        </w:rPr>
        <w:t>次测量中，滑轮组的机械效率为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eastAsia="Times New Roman"/>
        </w:rPr>
      </w:pPr>
      <w:r>
        <w:object w:dxaOrig="5655" w:dyaOrig="720">
          <v:shape id="_x0000_i1060" type="#_x0000_t75" alt="eqIdb175960426df41ae85f12c91f3a2d346" style="width:282.75pt;height:36pt" o:ole="">
            <v:imagedata r:id="rId104" o:title="eqIdb175960426df41ae85f12c91f3a2d346"/>
          </v:shape>
          <o:OLEObject Type="Embed" ProgID="Equation.DSMT4" ShapeID="_x0000_i1060" DrawAspect="Content" ObjectID="_1690695694" r:id="rId105"/>
        </w:object>
      </w:r>
      <w:r>
        <w:rPr>
          <w:rFonts w:eastAsia="Times New Roman"/>
        </w:rPr>
        <w:t xml:space="preserve"> 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(2)[2]</w:t>
      </w:r>
      <w:r>
        <w:rPr>
          <w:rFonts w:ascii="宋体" w:hAnsi="宋体" w:cs="宋体"/>
        </w:rPr>
        <w:t>纵向分析实验数据可得出结论：使用同一滑轮组提升不同重物时，被提升的物体重力越大，滑轮组的机械效率越高。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29</w:t>
      </w:r>
      <w:r>
        <w:t>．</w:t>
      </w:r>
      <w:r>
        <w:rPr>
          <w:rFonts w:ascii="宋体" w:hAnsi="宋体" w:cs="宋体"/>
        </w:rPr>
        <w:t>右</w:t>
      </w:r>
      <w:r>
        <w:t xml:space="preserve">    </w:t>
      </w:r>
      <w:r>
        <w:rPr>
          <w:rFonts w:ascii="宋体" w:hAnsi="宋体" w:cs="宋体"/>
        </w:rPr>
        <w:t>竖直向下</w:t>
      </w:r>
      <w:r>
        <w:t xml:space="preserve">    </w:t>
      </w:r>
      <w:r>
        <w:rPr>
          <w:rFonts w:ascii="宋体" w:hAnsi="宋体" w:cs="宋体"/>
        </w:rPr>
        <w:t>一组实验数据太少，具有偶然性，不能得出普遍规律</w:t>
      </w:r>
      <w:r>
        <w:t xml:space="preserve">    </w:t>
      </w:r>
      <w:r>
        <w:rPr>
          <w:rFonts w:ascii="宋体" w:hAnsi="宋体" w:cs="宋体"/>
        </w:rPr>
        <w:t>变大</w: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(1)[1]</w:t>
      </w:r>
      <w:r>
        <w:rPr>
          <w:rFonts w:ascii="宋体" w:hAnsi="宋体" w:cs="宋体"/>
        </w:rPr>
        <w:t>调节杠杆的平衡时，由图</w:t>
      </w:r>
      <w:r>
        <w:rPr>
          <w:rFonts w:eastAsia="Times New Roman"/>
        </w:rPr>
        <w:t>A</w:t>
      </w:r>
      <w:r>
        <w:rPr>
          <w:rFonts w:ascii="宋体" w:hAnsi="宋体" w:cs="宋体"/>
        </w:rPr>
        <w:t>知，杠杆左低右高，故应将右端的平衡螺母向右调节。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(2)[2]</w:t>
      </w:r>
      <w:r>
        <w:rPr>
          <w:rFonts w:ascii="宋体" w:hAnsi="宋体" w:cs="宋体"/>
        </w:rPr>
        <w:t>力臂是支点到力的作用线的垂直距离。当弹簧测力计拉力方向与杠杆垂直时，拉力作用点到支点的距离就是其力臂，这样便于从杠杆上直接读出力臂，由图得杠杆水平平衡时拉力方向应竖直向下。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(3)[3]</w:t>
      </w:r>
      <w:r>
        <w:rPr>
          <w:rFonts w:ascii="宋体" w:hAnsi="宋体" w:cs="宋体"/>
        </w:rPr>
        <w:t>只有一次实验得出杠杆平衡的条件是：动力×动力臂</w:t>
      </w:r>
      <w:r>
        <w:rPr>
          <w:rFonts w:eastAsia="Times New Roman"/>
        </w:rPr>
        <w:t>=</w:t>
      </w:r>
      <w:r>
        <w:rPr>
          <w:rFonts w:ascii="宋体" w:hAnsi="宋体" w:cs="宋体"/>
        </w:rPr>
        <w:t>阻力×阻力臂。这种结论很具有偶然性，不合理。要进行多次实验，总结杠杆平衡条件。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(4)[4]</w:t>
      </w:r>
      <w:r>
        <w:rPr>
          <w:rFonts w:ascii="宋体" w:hAnsi="宋体" w:cs="宋体"/>
        </w:rPr>
        <w:t>弹簧测力计由竖直方向逐渐向左转动时，阻力和阻力臂不变，动力臂变小，根据杠杆的平衡条件可知，动力变大，所以，弹簧测力计的示数将变大。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30</w:t>
      </w:r>
      <w:r>
        <w:t>．</w:t>
      </w:r>
      <w:r>
        <w:rPr>
          <w:rFonts w:ascii="宋体" w:hAnsi="宋体" w:cs="宋体"/>
        </w:rPr>
        <w:t>质量越大，吸收热量越多</w:t>
      </w:r>
      <w:r>
        <w:t xml:space="preserve">    </w:t>
      </w:r>
      <w:r>
        <w:rPr>
          <w:rFonts w:eastAsia="Times New Roman"/>
        </w:rPr>
        <w:t>1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3</w:t>
      </w:r>
      <w:r>
        <w:t xml:space="preserve">    </w:t>
      </w:r>
      <w:r>
        <w:rPr>
          <w:rFonts w:ascii="宋体" w:hAnsi="宋体" w:cs="宋体"/>
        </w:rPr>
        <w:t>相同质量的同种物质，吸收热量与温度变化量的关系</w:t>
      </w:r>
      <w:r>
        <w:t xml:space="preserve">    </w:t>
      </w:r>
      <w:r>
        <w:rPr>
          <w:rFonts w:eastAsia="Times New Roman"/>
        </w:rPr>
        <w:t>a</w:t>
      </w:r>
      <w:r>
        <w:t xml:space="preserve">    </w:t>
      </w:r>
      <w:r>
        <w:object w:dxaOrig="405" w:dyaOrig="285">
          <v:shape id="_x0000_i1061" type="#_x0000_t75" alt="eqIdce5612bfdb7848f880e0642d1e2e2d72" style="width:20.25pt;height:14.25pt" o:ole="">
            <v:imagedata r:id="rId106" o:title="eqIdce5612bfdb7848f880e0642d1e2e2d72"/>
          </v:shape>
          <o:OLEObject Type="Embed" ProgID="Equation.DSMT4" ShapeID="_x0000_i1061" DrawAspect="Content" ObjectID="_1690695695" r:id="rId107"/>
        </w:object>
      </w:r>
      <w:r>
        <w:t xml:space="preserve">    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从表格中找质量、升高温度相同、物质种类不同的杯号，比较所用的时间，用时越长说</w:t>
      </w:r>
      <w:r>
        <w:rPr>
          <w:rFonts w:ascii="宋体" w:hAnsi="宋体" w:cs="宋体"/>
        </w:rPr>
        <w:lastRenderedPageBreak/>
        <w:t>明吸收的热量越多，说明与物质的种类有关；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从表格中找升高温度相同、物质相同、质量不同的杯号，比较所用的时间，用时越长说明吸收的热量越多，说明与物体质量有关；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从表格中找升质量相同、物质相同、升高的温度不同的杯号，比较所用的时间，用时越长说明吸收的热量越多，说明与温度的变化量有关；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根据表中数据利用</w:t>
      </w:r>
      <w:r>
        <w:object w:dxaOrig="1005" w:dyaOrig="285">
          <v:shape id="_x0000_i1062" type="#_x0000_t75" alt="eqId09e629e40c06402cb1beaa9b39adbf62" style="width:50.25pt;height:14.25pt" o:ole="">
            <v:imagedata r:id="rId108" o:title="eqId09e629e40c06402cb1beaa9b39adbf62"/>
          </v:shape>
          <o:OLEObject Type="Embed" ProgID="Equation.DSMT4" ShapeID="_x0000_i1062" DrawAspect="Content" ObjectID="_1690695696" r:id="rId109"/>
        </w:object>
      </w:r>
      <w:r>
        <w:rPr>
          <w:rFonts w:ascii="宋体" w:hAnsi="宋体" w:cs="宋体"/>
        </w:rPr>
        <w:t>得到液体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b</w:t>
      </w:r>
      <w:r>
        <w:rPr>
          <w:rFonts w:ascii="宋体" w:hAnsi="宋体" w:cs="宋体"/>
        </w:rPr>
        <w:t>比热容的比值关系。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(1)[1]1</w:t>
      </w:r>
      <w:r>
        <w:rPr>
          <w:rFonts w:ascii="宋体" w:hAnsi="宋体" w:cs="宋体"/>
        </w:rPr>
        <w:t>杯的质量是</w:t>
      </w:r>
      <w:r>
        <w:rPr>
          <w:rFonts w:eastAsia="Times New Roman"/>
        </w:rPr>
        <w:t>300</w:t>
      </w:r>
      <w:r>
        <w:rPr>
          <w:rFonts w:eastAsia="Times New Roman"/>
          <w:i/>
        </w:rPr>
        <w:t>g</w:t>
      </w:r>
      <w:r>
        <w:rPr>
          <w:rFonts w:ascii="宋体" w:hAnsi="宋体" w:cs="宋体"/>
        </w:rPr>
        <w:t>，升高</w:t>
      </w:r>
      <w:r>
        <w:rPr>
          <w:rFonts w:eastAsia="Times New Roman"/>
        </w:rPr>
        <w:t>10°C</w:t>
      </w:r>
      <w:r>
        <w:rPr>
          <w:rFonts w:ascii="宋体" w:hAnsi="宋体" w:cs="宋体"/>
        </w:rPr>
        <w:t>用的时间是</w:t>
      </w:r>
      <w:r>
        <w:rPr>
          <w:rFonts w:eastAsia="Times New Roman"/>
        </w:rPr>
        <w:t>12min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2</w:t>
      </w:r>
      <w:r>
        <w:rPr>
          <w:rFonts w:ascii="宋体" w:hAnsi="宋体" w:cs="宋体"/>
        </w:rPr>
        <w:t>杯的质量是</w:t>
      </w:r>
      <w:r>
        <w:rPr>
          <w:rFonts w:eastAsia="Times New Roman"/>
        </w:rPr>
        <w:t>150</w:t>
      </w:r>
      <w:r>
        <w:rPr>
          <w:rFonts w:eastAsia="Times New Roman"/>
          <w:i/>
        </w:rPr>
        <w:t>g</w:t>
      </w:r>
      <w:r>
        <w:rPr>
          <w:rFonts w:ascii="宋体" w:hAnsi="宋体" w:cs="宋体"/>
        </w:rPr>
        <w:t>，升高</w:t>
      </w:r>
      <w:r>
        <w:rPr>
          <w:rFonts w:eastAsia="Times New Roman"/>
        </w:rPr>
        <w:t>10°C</w:t>
      </w:r>
      <w:r>
        <w:rPr>
          <w:rFonts w:ascii="宋体" w:hAnsi="宋体" w:cs="宋体"/>
        </w:rPr>
        <w:t>用的时间是</w:t>
      </w:r>
      <w:r>
        <w:rPr>
          <w:rFonts w:eastAsia="Times New Roman"/>
        </w:rPr>
        <w:t>6min</w:t>
      </w:r>
      <w:r>
        <w:rPr>
          <w:rFonts w:ascii="宋体" w:hAnsi="宋体" w:cs="宋体"/>
        </w:rPr>
        <w:t>，而每分钟吸收的热量是相等的，故说明：同种物质，升高相同温度，质量越大，吸收热量越多。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(2)[2]1</w:t>
      </w:r>
      <w:r>
        <w:rPr>
          <w:rFonts w:ascii="宋体" w:hAnsi="宋体" w:cs="宋体"/>
        </w:rPr>
        <w:t>杯的质量是</w:t>
      </w:r>
      <w:r>
        <w:rPr>
          <w:rFonts w:eastAsia="Times New Roman"/>
        </w:rPr>
        <w:t>300</w:t>
      </w:r>
      <w:r>
        <w:rPr>
          <w:rFonts w:eastAsia="Times New Roman"/>
          <w:i/>
        </w:rPr>
        <w:t>g</w:t>
      </w:r>
      <w:r>
        <w:rPr>
          <w:rFonts w:ascii="宋体" w:hAnsi="宋体" w:cs="宋体"/>
        </w:rPr>
        <w:t>，升高</w:t>
      </w:r>
      <w:r>
        <w:rPr>
          <w:rFonts w:eastAsia="Times New Roman"/>
        </w:rPr>
        <w:t>10°C</w:t>
      </w:r>
      <w:r>
        <w:rPr>
          <w:rFonts w:ascii="宋体" w:hAnsi="宋体" w:cs="宋体"/>
        </w:rPr>
        <w:t>用的时间是</w:t>
      </w:r>
      <w:r>
        <w:rPr>
          <w:rFonts w:eastAsia="Times New Roman"/>
        </w:rPr>
        <w:t>12min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3</w:t>
      </w:r>
      <w:r>
        <w:rPr>
          <w:rFonts w:ascii="宋体" w:hAnsi="宋体" w:cs="宋体"/>
        </w:rPr>
        <w:t>杯的质量是</w:t>
      </w:r>
      <w:r>
        <w:rPr>
          <w:rFonts w:eastAsia="Times New Roman"/>
        </w:rPr>
        <w:t>300</w:t>
      </w:r>
      <w:r>
        <w:rPr>
          <w:rFonts w:eastAsia="Times New Roman"/>
          <w:i/>
        </w:rPr>
        <w:t>g</w:t>
      </w:r>
      <w:r>
        <w:rPr>
          <w:rFonts w:ascii="宋体" w:hAnsi="宋体" w:cs="宋体"/>
        </w:rPr>
        <w:t>，升高</w:t>
      </w:r>
      <w:r>
        <w:rPr>
          <w:rFonts w:eastAsia="Times New Roman"/>
        </w:rPr>
        <w:t>10°C</w:t>
      </w:r>
      <w:r>
        <w:rPr>
          <w:rFonts w:ascii="宋体" w:hAnsi="宋体" w:cs="宋体"/>
        </w:rPr>
        <w:t>用的时间是</w:t>
      </w:r>
      <w:r>
        <w:rPr>
          <w:rFonts w:eastAsia="Times New Roman"/>
        </w:rPr>
        <w:t>6min</w:t>
      </w:r>
      <w:r>
        <w:rPr>
          <w:rFonts w:ascii="宋体" w:hAnsi="宋体" w:cs="宋体"/>
        </w:rPr>
        <w:t>，而每分钟吸收的热量是相等的，说明：在质量和升高的温度都相同时，不同物质吸收的热量不同。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(3)[3]3</w:t>
      </w:r>
      <w:r>
        <w:rPr>
          <w:rFonts w:ascii="宋体" w:hAnsi="宋体" w:cs="宋体"/>
        </w:rPr>
        <w:t>杯的质量是</w:t>
      </w:r>
      <w:r>
        <w:rPr>
          <w:rFonts w:eastAsia="Times New Roman"/>
        </w:rPr>
        <w:t>300</w:t>
      </w:r>
      <w:r>
        <w:rPr>
          <w:rFonts w:eastAsia="Times New Roman"/>
          <w:i/>
        </w:rPr>
        <w:t>g</w:t>
      </w:r>
      <w:r>
        <w:rPr>
          <w:rFonts w:ascii="宋体" w:hAnsi="宋体" w:cs="宋体"/>
        </w:rPr>
        <w:t>，升高</w:t>
      </w:r>
      <w:r>
        <w:rPr>
          <w:rFonts w:eastAsia="Times New Roman"/>
        </w:rPr>
        <w:t>10°C</w:t>
      </w:r>
      <w:r>
        <w:rPr>
          <w:rFonts w:ascii="宋体" w:hAnsi="宋体" w:cs="宋体"/>
        </w:rPr>
        <w:t>用的时间是</w:t>
      </w:r>
      <w:r>
        <w:rPr>
          <w:rFonts w:eastAsia="Times New Roman"/>
        </w:rPr>
        <w:t>6min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4</w:t>
      </w:r>
      <w:r>
        <w:rPr>
          <w:rFonts w:ascii="宋体" w:hAnsi="宋体" w:cs="宋体"/>
        </w:rPr>
        <w:t>杯的质量是</w:t>
      </w:r>
      <w:r>
        <w:rPr>
          <w:rFonts w:eastAsia="Times New Roman"/>
        </w:rPr>
        <w:t>300</w:t>
      </w:r>
      <w:r>
        <w:rPr>
          <w:rFonts w:eastAsia="Times New Roman"/>
          <w:i/>
        </w:rPr>
        <w:t>g</w:t>
      </w:r>
      <w:r>
        <w:rPr>
          <w:rFonts w:ascii="宋体" w:hAnsi="宋体" w:cs="宋体"/>
        </w:rPr>
        <w:t>，升高</w:t>
      </w:r>
      <w:r>
        <w:rPr>
          <w:rFonts w:eastAsia="Times New Roman"/>
        </w:rPr>
        <w:t>5°C</w:t>
      </w:r>
      <w:r>
        <w:rPr>
          <w:rFonts w:ascii="宋体" w:hAnsi="宋体" w:cs="宋体"/>
        </w:rPr>
        <w:t>用的时间是</w:t>
      </w:r>
      <w:r>
        <w:rPr>
          <w:rFonts w:eastAsia="Times New Roman"/>
        </w:rPr>
        <w:t>3min</w:t>
      </w:r>
      <w:r>
        <w:rPr>
          <w:rFonts w:ascii="宋体" w:hAnsi="宋体" w:cs="宋体"/>
        </w:rPr>
        <w:t>，而每分钟吸收的热量是相等的，说明：质量相同的同种物质，升高温度不同，吸收热量不同。所以可探究相同质量的同种物质，吸收热量与温度变化量的关系。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(4)[4]</w:t>
      </w:r>
      <w:r>
        <w:rPr>
          <w:rFonts w:ascii="宋体" w:hAnsi="宋体" w:cs="宋体"/>
        </w:rPr>
        <w:t>分析表格中的</w:t>
      </w:r>
      <w:r>
        <w:rPr>
          <w:rFonts w:eastAsia="Times New Roman"/>
        </w:rPr>
        <w:t>1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3</w:t>
      </w:r>
      <w:r>
        <w:rPr>
          <w:rFonts w:ascii="宋体" w:hAnsi="宋体" w:cs="宋体"/>
        </w:rPr>
        <w:t>数据可知，相同质量不同物质，升高相同的温度，</w:t>
      </w:r>
      <w:r>
        <w:rPr>
          <w:rFonts w:eastAsia="Times New Roman"/>
        </w:rPr>
        <w:t>a</w:t>
      </w:r>
      <w:r>
        <w:rPr>
          <w:rFonts w:ascii="宋体" w:hAnsi="宋体" w:cs="宋体"/>
        </w:rPr>
        <w:t>吸收的热量比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的多，所以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的吸热本领比</w:t>
      </w:r>
      <w:r>
        <w:rPr>
          <w:rFonts w:eastAsia="Times New Roman"/>
        </w:rPr>
        <w:t>b</w:t>
      </w:r>
      <w:r>
        <w:rPr>
          <w:rFonts w:ascii="宋体" w:hAnsi="宋体" w:cs="宋体"/>
        </w:rPr>
        <w:t>大。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 xml:space="preserve">(5)[5] </w:t>
      </w:r>
      <w:r>
        <w:rPr>
          <w:rFonts w:ascii="宋体" w:hAnsi="宋体" w:cs="宋体"/>
        </w:rPr>
        <w:t>分析表格中的</w:t>
      </w:r>
      <w:r>
        <w:rPr>
          <w:rFonts w:eastAsia="Times New Roman"/>
        </w:rPr>
        <w:t>1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3</w:t>
      </w:r>
      <w:r>
        <w:rPr>
          <w:rFonts w:ascii="宋体" w:hAnsi="宋体" w:cs="宋体"/>
        </w:rPr>
        <w:t>数据可知，相同质量液体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b</w:t>
      </w:r>
      <w:r>
        <w:rPr>
          <w:rFonts w:ascii="宋体" w:hAnsi="宋体" w:cs="宋体"/>
        </w:rPr>
        <w:t>，升高相同的温度，</w:t>
      </w:r>
      <w:r>
        <w:rPr>
          <w:rFonts w:eastAsia="Times New Roman"/>
        </w:rPr>
        <w:t>a</w:t>
      </w:r>
      <w:r>
        <w:rPr>
          <w:rFonts w:ascii="宋体" w:hAnsi="宋体" w:cs="宋体"/>
        </w:rPr>
        <w:t>吸收的热量比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的两倍，根据</w:t>
      </w:r>
      <w:r>
        <w:object w:dxaOrig="1005" w:dyaOrig="285">
          <v:shape id="_x0000_i1063" type="#_x0000_t75" alt="eqId09e629e40c06402cb1beaa9b39adbf62" style="width:50.25pt;height:14.25pt" o:ole="">
            <v:imagedata r:id="rId108" o:title="eqId09e629e40c06402cb1beaa9b39adbf62"/>
          </v:shape>
          <o:OLEObject Type="Embed" ProgID="Equation.DSMT4" ShapeID="_x0000_i1063" DrawAspect="Content" ObjectID="_1690695697" r:id="rId110"/>
        </w:object>
      </w:r>
      <w:r>
        <w:rPr>
          <w:rFonts w:ascii="宋体" w:hAnsi="宋体" w:cs="宋体"/>
        </w:rPr>
        <w:t>可得液体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和液体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的比热容之比</w:t>
      </w:r>
      <w:r>
        <w:object w:dxaOrig="405" w:dyaOrig="285">
          <v:shape id="_x0000_i1064" type="#_x0000_t75" alt="eqIdce5612bfdb7848f880e0642d1e2e2d72" style="width:20.25pt;height:14.25pt" o:ole="">
            <v:imagedata r:id="rId106" o:title="eqIdce5612bfdb7848f880e0642d1e2e2d72"/>
          </v:shape>
          <o:OLEObject Type="Embed" ProgID="Equation.DSMT4" ShapeID="_x0000_i1064" DrawAspect="Content" ObjectID="_1690695698" r:id="rId111"/>
        </w:objec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31</w:t>
      </w:r>
      <w:r>
        <w:t>．</w:t>
      </w:r>
      <w:r>
        <w:rPr>
          <w:rFonts w:ascii="Times New Romance" w:eastAsia="Times New Romance" w:hAnsi="Times New Romance" w:cs="Times New Romance"/>
        </w:rPr>
        <w:t>(1)</w:t>
      </w:r>
      <w:r>
        <w:rPr>
          <w:rFonts w:ascii="宋体" w:hAnsi="宋体" w:cs="宋体"/>
        </w:rPr>
        <w:t>还需补充的器材是弹簧测力计和刻度尺；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 xml:space="preserve">(2) </w:t>
      </w:r>
      <w:r>
        <w:rPr>
          <w:rFonts w:ascii="宋体" w:hAnsi="宋体" w:cs="宋体"/>
        </w:rPr>
        <w:t>实验步骤及要测量的物理量：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用测力计沿斜面方向拉着物体</w:t>
      </w: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hAnsi="宋体" w:cs="宋体"/>
        </w:rPr>
        <w:t>做匀速直线运动，记下测力计示数</w:t>
      </w:r>
      <w:r>
        <w:object w:dxaOrig="260" w:dyaOrig="360">
          <v:shape id="_x0000_i1065" type="#_x0000_t75" alt="eqIdc4f74c92876a42958f07b07acbd924c9" style="width:12.75pt;height:18pt" o:ole="">
            <v:imagedata r:id="rId112" o:title="eqIdc4f74c92876a42958f07b07acbd924c9"/>
          </v:shape>
          <o:OLEObject Type="Embed" ProgID="Equation.DSMT4" ShapeID="_x0000_i1065" DrawAspect="Content" ObjectID="_1690695699" r:id="rId113"/>
        </w:object>
      </w:r>
      <w:r>
        <w:rPr>
          <w:rFonts w:ascii="宋体" w:hAnsi="宋体" w:cs="宋体"/>
        </w:rPr>
        <w:t>，直到物体</w:t>
      </w: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hAnsi="宋体" w:cs="宋体"/>
        </w:rPr>
        <w:t>到斜面的顶端，用刻度尺量出沿斜面通过的距离</w:t>
      </w:r>
      <w:r>
        <w:object w:dxaOrig="165" w:dyaOrig="195">
          <v:shape id="_x0000_i1066" type="#_x0000_t75" alt="eqId08191f2c12324f94b4ddfe2f324a71cf" style="width:8.25pt;height:9.75pt" o:ole="">
            <v:imagedata r:id="rId114" o:title="eqId08191f2c12324f94b4ddfe2f324a71cf"/>
          </v:shape>
          <o:OLEObject Type="Embed" ProgID="Equation.DSMT4" ShapeID="_x0000_i1066" DrawAspect="Content" ObjectID="_1690695700" r:id="rId115"/>
        </w:object>
      </w:r>
      <w:r>
        <w:rPr>
          <w:rFonts w:ascii="Times New Romance" w:eastAsia="Times New Romance" w:hAnsi="Times New Romance" w:cs="Times New Romance"/>
        </w:rPr>
        <w:t xml:space="preserve"> </w:t>
      </w:r>
      <w:r>
        <w:rPr>
          <w:rFonts w:ascii="宋体" w:hAnsi="宋体" w:cs="宋体"/>
        </w:rPr>
        <w:t>和物体上升的高度</w:t>
      </w:r>
      <w:r>
        <w:object w:dxaOrig="195" w:dyaOrig="285">
          <v:shape id="_x0000_i1067" type="#_x0000_t75" alt="eqId2b1922fa59af4c5098f7af850d2fcd98" style="width:9.75pt;height:14.25pt" o:ole="">
            <v:imagedata r:id="rId116" o:title="eqId2b1922fa59af4c5098f7af850d2fcd98"/>
          </v:shape>
          <o:OLEObject Type="Embed" ProgID="Equation.DSMT4" ShapeID="_x0000_i1067" DrawAspect="Content" ObjectID="_1690695701" r:id="rId117"/>
        </w:object>
      </w:r>
      <w:r>
        <w:rPr>
          <w:rFonts w:ascii="宋体" w:hAnsi="宋体" w:cs="宋体"/>
        </w:rPr>
        <w:t>；分别用物体</w:t>
      </w: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hAnsi="宋体" w:cs="宋体"/>
        </w:rPr>
        <w:t>和物体</w:t>
      </w:r>
      <w:r>
        <w:rPr>
          <w:rFonts w:ascii="Times New Romance" w:eastAsia="Times New Romance" w:hAnsi="Times New Romance" w:cs="Times New Romance"/>
        </w:rPr>
        <w:t>C</w:t>
      </w:r>
      <w:r>
        <w:rPr>
          <w:rFonts w:ascii="宋体" w:hAnsi="宋体" w:cs="宋体"/>
        </w:rPr>
        <w:t>重复上面的实验，记下测力计示数</w:t>
      </w:r>
      <w:r>
        <w:object w:dxaOrig="255" w:dyaOrig="285">
          <v:shape id="_x0000_i1068" type="#_x0000_t75" alt="eqId48f18aac192c45a5b874ef10fe5c4786" style="width:12.75pt;height:14.25pt" o:ole="">
            <v:imagedata r:id="rId118" o:title="eqId48f18aac192c45a5b874ef10fe5c4786"/>
          </v:shape>
          <o:OLEObject Type="Embed" ProgID="Equation.DSMT4" ShapeID="_x0000_i1068" DrawAspect="Content" ObjectID="_1690695702" r:id="rId119"/>
        </w:object>
      </w:r>
      <w:r>
        <w:rPr>
          <w:rFonts w:ascii="宋体" w:hAnsi="宋体" w:cs="宋体"/>
        </w:rPr>
        <w:t>、</w:t>
      </w:r>
      <w:r>
        <w:object w:dxaOrig="285" w:dyaOrig="360">
          <v:shape id="_x0000_i1069" type="#_x0000_t75" alt="eqId344a22e6f23b4c0abcdfc98a5ac9f665" style="width:14.25pt;height:18pt" o:ole="">
            <v:imagedata r:id="rId120" o:title="eqId344a22e6f23b4c0abcdfc98a5ac9f665"/>
          </v:shape>
          <o:OLEObject Type="Embed" ProgID="Equation.DSMT4" ShapeID="_x0000_i1069" DrawAspect="Content" ObjectID="_1690695703" r:id="rId121"/>
        </w:objec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 xml:space="preserve">(3) </w:t>
      </w:r>
      <w:r>
        <w:rPr>
          <w:rFonts w:ascii="宋体" w:hAnsi="宋体" w:cs="宋体"/>
        </w:rPr>
        <w:t>若猜想正确，依据：</w:t>
      </w:r>
    </w:p>
    <w:p w:rsidR="00D57027" w:rsidRDefault="00D57027" w:rsidP="00D57027">
      <w:pPr>
        <w:spacing w:line="360" w:lineRule="auto"/>
        <w:jc w:val="center"/>
        <w:textAlignment w:val="center"/>
      </w:pPr>
      <w:r>
        <w:object w:dxaOrig="4039" w:dyaOrig="679">
          <v:shape id="_x0000_i1070" type="#_x0000_t75" alt="eqId09dcc084537a4f5eb7c89200cd0c0ab4" style="width:201.75pt;height:33.75pt" o:ole="">
            <v:imagedata r:id="rId122" o:title="eqId09dcc084537a4f5eb7c89200cd0c0ab4"/>
          </v:shape>
          <o:OLEObject Type="Embed" ProgID="Equation.DSMT4" ShapeID="_x0000_i1070" DrawAspect="Content" ObjectID="_1690695704" r:id="rId123"/>
        </w:object>
      </w:r>
    </w:p>
    <w:p w:rsidR="00D57027" w:rsidRDefault="00D57027" w:rsidP="00D57027">
      <w:pPr>
        <w:spacing w:line="360" w:lineRule="auto"/>
        <w:jc w:val="left"/>
        <w:textAlignment w:val="center"/>
      </w:pPr>
      <w:r>
        <w:lastRenderedPageBreak/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(1)还需补充的器材：弹簧测力计和刻度尺；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(2)实验步骤及要测量的物理量：用测力计沿斜面方向拉着物体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做匀速直线运动，记下测力计示数</w:t>
      </w:r>
      <w:r>
        <w:object w:dxaOrig="260" w:dyaOrig="360">
          <v:shape id="_x0000_i1071" type="#_x0000_t75" alt="eqIdc4f74c92876a42958f07b07acbd924c9" style="width:12.75pt;height:18pt" o:ole="">
            <v:imagedata r:id="rId112" o:title="eqIdc4f74c92876a42958f07b07acbd924c9"/>
          </v:shape>
          <o:OLEObject Type="Embed" ProgID="Equation.DSMT4" ShapeID="_x0000_i1071" DrawAspect="Content" ObjectID="_1690695705" r:id="rId124"/>
        </w:object>
      </w:r>
      <w:r>
        <w:rPr>
          <w:rFonts w:ascii="宋体" w:hAnsi="宋体" w:cs="宋体"/>
        </w:rPr>
        <w:t>，直到物体到斜面的顶端，用刻度尺量出沿斜面通过的距离</w:t>
      </w:r>
      <w:r>
        <w:object w:dxaOrig="165" w:dyaOrig="195">
          <v:shape id="_x0000_i1072" type="#_x0000_t75" alt="eqId08191f2c12324f94b4ddfe2f324a71cf" style="width:8.25pt;height:9.75pt" o:ole="">
            <v:imagedata r:id="rId114" o:title="eqId08191f2c12324f94b4ddfe2f324a71cf"/>
          </v:shape>
          <o:OLEObject Type="Embed" ProgID="Equation.DSMT4" ShapeID="_x0000_i1072" DrawAspect="Content" ObjectID="_1690695706" r:id="rId125"/>
        </w:objec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和物体上升的高度</w:t>
      </w:r>
      <w:r>
        <w:object w:dxaOrig="195" w:dyaOrig="285">
          <v:shape id="_x0000_i1073" type="#_x0000_t75" alt="eqId2b1922fa59af4c5098f7af850d2fcd98" style="width:9.75pt;height:14.25pt" o:ole="">
            <v:imagedata r:id="rId116" o:title="eqId2b1922fa59af4c5098f7af850d2fcd98"/>
          </v:shape>
          <o:OLEObject Type="Embed" ProgID="Equation.DSMT4" ShapeID="_x0000_i1073" DrawAspect="Content" ObjectID="_1690695707" r:id="rId126"/>
        </w:objec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；分别用物体</w:t>
      </w:r>
      <w:r>
        <w:rPr>
          <w:rFonts w:eastAsia="Times New Roman"/>
        </w:rPr>
        <w:t>B</w:t>
      </w:r>
      <w:r>
        <w:rPr>
          <w:rFonts w:ascii="宋体" w:hAnsi="宋体" w:cs="宋体"/>
        </w:rPr>
        <w:t>和物体</w:t>
      </w:r>
      <w:r>
        <w:rPr>
          <w:rFonts w:eastAsia="Times New Roman"/>
        </w:rPr>
        <w:t>C</w:t>
      </w:r>
      <w:r>
        <w:rPr>
          <w:rFonts w:ascii="宋体" w:hAnsi="宋体" w:cs="宋体"/>
        </w:rPr>
        <w:t>重复上面的实验，记下测力计示数</w:t>
      </w:r>
      <w:r>
        <w:object w:dxaOrig="255" w:dyaOrig="285">
          <v:shape id="_x0000_i1074" type="#_x0000_t75" alt="eqId48f18aac192c45a5b874ef10fe5c4786" style="width:12.75pt;height:14.25pt" o:ole="">
            <v:imagedata r:id="rId118" o:title="eqId48f18aac192c45a5b874ef10fe5c4786"/>
          </v:shape>
          <o:OLEObject Type="Embed" ProgID="Equation.DSMT4" ShapeID="_x0000_i1074" DrawAspect="Content" ObjectID="_1690695708" r:id="rId127"/>
        </w:object>
      </w:r>
      <w:r>
        <w:rPr>
          <w:rFonts w:ascii="宋体" w:hAnsi="宋体" w:cs="宋体"/>
        </w:rPr>
        <w:t>、</w:t>
      </w:r>
      <w:r>
        <w:object w:dxaOrig="285" w:dyaOrig="360">
          <v:shape id="_x0000_i1075" type="#_x0000_t75" alt="eqId344a22e6f23b4c0abcdfc98a5ac9f665" style="width:14.25pt;height:18pt" o:ole="">
            <v:imagedata r:id="rId120" o:title="eqId344a22e6f23b4c0abcdfc98a5ac9f665"/>
          </v:shape>
          <o:OLEObject Type="Embed" ProgID="Equation.DSMT4" ShapeID="_x0000_i1075" DrawAspect="Content" ObjectID="_1690695709" r:id="rId128"/>
        </w:objec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）根据</w:t>
      </w:r>
      <w:r>
        <w:object w:dxaOrig="1547" w:dyaOrig="720">
          <v:shape id="_x0000_i1076" type="#_x0000_t75" alt="eqIdcfc5b52fa8384cc9b6c6c75f57ff4d9e" style="width:77.25pt;height:36pt" o:ole="">
            <v:imagedata r:id="rId129" o:title="eqIdcfc5b52fa8384cc9b6c6c75f57ff4d9e"/>
          </v:shape>
          <o:OLEObject Type="Embed" ProgID="Equation.DSMT4" ShapeID="_x0000_i1076" DrawAspect="Content" ObjectID="_1690695710" r:id="rId130"/>
        </w:object>
      </w:r>
      <w:r>
        <w:rPr>
          <w:rFonts w:ascii="宋体" w:hAnsi="宋体" w:cs="宋体"/>
        </w:rPr>
        <w:t>，三次实验的机械效率表达式为：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object w:dxaOrig="1606" w:dyaOrig="679">
          <v:shape id="_x0000_i1077" type="#_x0000_t75" alt="eqId20ec979847374993966664ba2acd6952" style="width:80.25pt;height:33.75pt" o:ole="">
            <v:imagedata r:id="rId131" o:title="eqId20ec979847374993966664ba2acd6952"/>
          </v:shape>
          <o:OLEObject Type="Embed" ProgID="Equation.DSMT4" ShapeID="_x0000_i1077" DrawAspect="Content" ObjectID="_1690695711" r:id="rId132"/>
        </w:object>
      </w:r>
      <w:r>
        <w:rPr>
          <w:rFonts w:ascii="宋体" w:hAnsi="宋体" w:cs="宋体"/>
        </w:rPr>
        <w:t>；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object w:dxaOrig="1622" w:dyaOrig="679">
          <v:shape id="_x0000_i1078" type="#_x0000_t75" alt="eqId83e9d8c8972344fda40e369ac0a1fa58" style="width:81pt;height:33.75pt" o:ole="">
            <v:imagedata r:id="rId133" o:title="eqId83e9d8c8972344fda40e369ac0a1fa58"/>
          </v:shape>
          <o:OLEObject Type="Embed" ProgID="Equation.DSMT4" ShapeID="_x0000_i1078" DrawAspect="Content" ObjectID="_1690695712" r:id="rId134"/>
        </w:object>
      </w:r>
      <w:r>
        <w:rPr>
          <w:rFonts w:ascii="宋体" w:hAnsi="宋体" w:cs="宋体"/>
        </w:rPr>
        <w:t>；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object w:dxaOrig="1572" w:dyaOrig="679">
          <v:shape id="_x0000_i1079" type="#_x0000_t75" alt="eqId8b3ab1c27bad47fda77ad221c8762c2f" style="width:78.75pt;height:33.75pt" o:ole="">
            <v:imagedata r:id="rId135" o:title="eqId8b3ab1c27bad47fda77ad221c8762c2f"/>
          </v:shape>
          <o:OLEObject Type="Embed" ProgID="Equation.DSMT4" ShapeID="_x0000_i1079" DrawAspect="Content" ObjectID="_1690695713" r:id="rId136"/>
        </w:object>
      </w:r>
      <w:r>
        <w:rPr>
          <w:rFonts w:ascii="宋体" w:hAnsi="宋体" w:cs="宋体"/>
        </w:rPr>
        <w:t>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若猜想正确，依据：</w:t>
      </w:r>
    </w:p>
    <w:p w:rsidR="00D57027" w:rsidRDefault="00D57027" w:rsidP="00D57027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object w:dxaOrig="4039" w:dyaOrig="679">
          <v:shape id="_x0000_i1080" type="#_x0000_t75" alt="eqId09dcc084537a4f5eb7c89200cd0c0ab4" style="width:201.75pt;height:33.75pt" o:ole="">
            <v:imagedata r:id="rId122" o:title="eqId09dcc084537a4f5eb7c89200cd0c0ab4"/>
          </v:shape>
          <o:OLEObject Type="Embed" ProgID="Equation.DSMT4" ShapeID="_x0000_i1080" DrawAspect="Content" ObjectID="_1690695714" r:id="rId137"/>
        </w:objec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t>32</w:t>
      </w:r>
      <w:r>
        <w:t>．</w:t>
      </w:r>
      <w:r>
        <w:rPr>
          <w:rFonts w:ascii="宋体" w:hAnsi="宋体" w:cs="宋体"/>
        </w:rPr>
        <w:t>（1）</w:t>
      </w:r>
      <w:r>
        <w:rPr>
          <w:rFonts w:eastAsia="Times New Roman"/>
        </w:rPr>
        <w:t>891kg</w:t>
      </w:r>
      <w:r>
        <w:rPr>
          <w:rFonts w:ascii="宋体" w:hAnsi="宋体" w:cs="宋体"/>
        </w:rPr>
        <w:t>；（2）</w:t>
      </w:r>
      <w:r>
        <w:rPr>
          <w:rFonts w:eastAsia="Times New Roman"/>
        </w:rPr>
        <w:t>900s</w:t>
      </w:r>
      <w:r>
        <w:rPr>
          <w:rFonts w:ascii="宋体" w:hAnsi="宋体" w:cs="宋体"/>
        </w:rPr>
        <w:t>；（3）</w:t>
      </w:r>
      <w:r>
        <w:rPr>
          <w:rFonts w:eastAsia="Times New Roman"/>
        </w:rPr>
        <w:t>15A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空气放出的热量通过氟介质的传递最终全部被水吸收，水吸收的热量是 8.91×10</w:t>
      </w:r>
      <w:r>
        <w:rPr>
          <w:rFonts w:ascii="宋体" w:hAnsi="宋体" w:cs="宋体"/>
          <w:vertAlign w:val="superscript"/>
        </w:rPr>
        <w:t>6</w:t>
      </w:r>
      <w:r>
        <w:rPr>
          <w:rFonts w:ascii="宋体" w:hAnsi="宋体" w:cs="宋体"/>
        </w:rPr>
        <w:t>J,则通过热水器的空气的放出的热量也为8.91×10</w:t>
      </w:r>
      <w:r>
        <w:rPr>
          <w:rFonts w:ascii="宋体" w:hAnsi="宋体" w:cs="宋体"/>
          <w:vertAlign w:val="superscript"/>
        </w:rPr>
        <w:t>6</w:t>
      </w:r>
      <w:r>
        <w:rPr>
          <w:rFonts w:ascii="宋体" w:hAnsi="宋体" w:cs="宋体"/>
        </w:rPr>
        <w:t>J，通过热水器的空气的质量</w:t>
      </w:r>
    </w:p>
    <w:p w:rsidR="00D57027" w:rsidRDefault="00D57027" w:rsidP="00D57027">
      <w:pPr>
        <w:spacing w:line="360" w:lineRule="auto"/>
        <w:jc w:val="center"/>
        <w:textAlignment w:val="center"/>
      </w:pPr>
      <w:r>
        <w:object w:dxaOrig="4905" w:dyaOrig="720">
          <v:shape id="_x0000_i1081" type="#_x0000_t75" alt="eqIde3c7d06e7c7a426fb39c900e799bb0ec" style="width:245.25pt;height:36pt" o:ole="">
            <v:imagedata r:id="rId138" o:title="eqIde3c7d06e7c7a426fb39c900e799bb0ec"/>
          </v:shape>
          <o:OLEObject Type="Embed" ProgID="Equation.DSMT4" ShapeID="_x0000_i1081" DrawAspect="Content" ObjectID="_1690695715" r:id="rId139"/>
        </w:objec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 xml:space="preserve"> (2)</w:t>
      </w:r>
      <w:r>
        <w:rPr>
          <w:rFonts w:ascii="宋体" w:hAnsi="宋体" w:cs="宋体"/>
        </w:rPr>
        <w:t>为了实现最大化节能，此过程热水器消耗电能</w:t>
      </w:r>
    </w:p>
    <w:p w:rsidR="00D57027" w:rsidRDefault="00D57027" w:rsidP="00D57027">
      <w:pPr>
        <w:spacing w:line="360" w:lineRule="auto"/>
        <w:jc w:val="center"/>
        <w:textAlignment w:val="center"/>
      </w:pPr>
      <w:r>
        <w:object w:dxaOrig="3420" w:dyaOrig="660">
          <v:shape id="_x0000_i1082" type="#_x0000_t75" alt="eqIda971ef501d2949f094de1588926c98d2" style="width:171pt;height:33pt" o:ole="">
            <v:imagedata r:id="rId140" o:title="eqIda971ef501d2949f094de1588926c98d2"/>
          </v:shape>
          <o:OLEObject Type="Embed" ProgID="Equation.DSMT4" ShapeID="_x0000_i1082" DrawAspect="Content" ObjectID="_1690695716" r:id="rId141"/>
        </w:objec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电动压缩机同时工作的总功率</w:t>
      </w:r>
    </w:p>
    <w:p w:rsidR="00D57027" w:rsidRDefault="00D57027" w:rsidP="00D57027">
      <w:pPr>
        <w:spacing w:line="360" w:lineRule="auto"/>
        <w:jc w:val="center"/>
        <w:textAlignment w:val="center"/>
      </w:pPr>
      <w:r>
        <w:object w:dxaOrig="3060" w:dyaOrig="285">
          <v:shape id="_x0000_i1083" type="#_x0000_t75" alt="eqId1be38240ddd345d2a4486c5d8cd4592d" style="width:153pt;height:14.25pt" o:ole="">
            <v:imagedata r:id="rId142" o:title="eqId1be38240ddd345d2a4486c5d8cd4592d"/>
          </v:shape>
          <o:OLEObject Type="Embed" ProgID="Equation.DSMT4" ShapeID="_x0000_i1083" DrawAspect="Content" ObjectID="_1690695717" r:id="rId143"/>
        </w:objec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这一过程中热水器至少要工作时间</w:t>
      </w:r>
    </w:p>
    <w:p w:rsidR="00D57027" w:rsidRDefault="00D57027" w:rsidP="00D57027">
      <w:pPr>
        <w:spacing w:line="360" w:lineRule="auto"/>
        <w:jc w:val="center"/>
        <w:textAlignment w:val="center"/>
      </w:pPr>
      <w:r>
        <w:object w:dxaOrig="2640" w:dyaOrig="660">
          <v:shape id="_x0000_i1084" type="#_x0000_t75" alt="eqId115ae84d58f0485a8c8ad1b9cc808e22" style="width:132pt;height:33pt" o:ole="">
            <v:imagedata r:id="rId144" o:title="eqId115ae84d58f0485a8c8ad1b9cc808e22"/>
          </v:shape>
          <o:OLEObject Type="Embed" ProgID="Equation.DSMT4" ShapeID="_x0000_i1084" DrawAspect="Content" ObjectID="_1690695718" r:id="rId145"/>
        </w:objec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热水器正常工作时电路的最大电流为</w:t>
      </w:r>
    </w:p>
    <w:p w:rsidR="00D57027" w:rsidRDefault="00D57027" w:rsidP="00D57027">
      <w:pPr>
        <w:spacing w:line="360" w:lineRule="auto"/>
        <w:jc w:val="center"/>
        <w:textAlignment w:val="center"/>
      </w:pPr>
      <w:r>
        <w:object w:dxaOrig="2280" w:dyaOrig="615">
          <v:shape id="_x0000_i1085" type="#_x0000_t75" alt="eqId4e65f5cb4d164db0b9422463f1de672a" style="width:114pt;height:30.75pt" o:ole="">
            <v:imagedata r:id="rId146" o:title="eqId4e65f5cb4d164db0b9422463f1de672a"/>
          </v:shape>
          <o:OLEObject Type="Embed" ProgID="Equation.DSMT4" ShapeID="_x0000_i1085" DrawAspect="Content" ObjectID="_1690695719" r:id="rId147"/>
        </w:objec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答：</w:t>
      </w:r>
      <w:r>
        <w:rPr>
          <w:rFonts w:eastAsia="Times New Roman"/>
        </w:rPr>
        <w:t>(1)</w:t>
      </w:r>
      <w:r>
        <w:rPr>
          <w:rFonts w:ascii="宋体" w:hAnsi="宋体" w:cs="宋体"/>
        </w:rPr>
        <w:t>通过热水器的空气的质量</w:t>
      </w:r>
      <w:r>
        <w:rPr>
          <w:rFonts w:eastAsia="Times New Roman"/>
        </w:rPr>
        <w:t>891kg</w:t>
      </w:r>
      <w:r>
        <w:rPr>
          <w:rFonts w:ascii="宋体" w:hAnsi="宋体" w:cs="宋体"/>
        </w:rPr>
        <w:t>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为了实现最大化节能，这一过程中热水器至少要工作</w:t>
      </w:r>
      <w:r>
        <w:rPr>
          <w:rFonts w:eastAsia="Times New Roman"/>
        </w:rPr>
        <w:t>900s</w:t>
      </w:r>
      <w:r>
        <w:rPr>
          <w:rFonts w:ascii="宋体" w:hAnsi="宋体" w:cs="宋体"/>
        </w:rPr>
        <w:t>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热水器正常工作时电路的最大电流是</w:t>
      </w:r>
      <w:r>
        <w:rPr>
          <w:rFonts w:eastAsia="Times New Roman"/>
        </w:rPr>
        <w:t>15A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eastAsia="Times New Roman"/>
        </w:rPr>
      </w:pPr>
      <w:r>
        <w:t>33</w:t>
      </w:r>
      <w:r>
        <w:t>．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</w:t>
      </w:r>
      <w:r>
        <w:rPr>
          <w:rFonts w:eastAsia="Times New Roman"/>
        </w:rPr>
        <w:t>10s</w:t>
      </w:r>
      <w:r>
        <w:rPr>
          <w:rFonts w:ascii="宋体" w:hAnsi="宋体" w:cs="宋体"/>
        </w:rPr>
        <w:t>；（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</w:t>
      </w:r>
      <w:r>
        <w:object w:dxaOrig="840" w:dyaOrig="315">
          <v:shape id="_x0000_i1086" type="#_x0000_t75" alt="eqIdee13871b907747bfa1881af627f0e5a8" style="width:42pt;height:15.75pt" o:ole="">
            <v:imagedata r:id="rId148" o:title="eqIdee13871b907747bfa1881af627f0e5a8"/>
          </v:shape>
          <o:OLEObject Type="Embed" ProgID="Equation.DSMT4" ShapeID="_x0000_i1086" DrawAspect="Content" ObjectID="_1690695720" r:id="rId149"/>
        </w:object>
      </w:r>
      <w:r>
        <w:rPr>
          <w:rFonts w:eastAsia="Times New Roman"/>
        </w:rPr>
        <w:t>J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【分析】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列车所用的时间为</w:t>
      </w:r>
    </w:p>
    <w:p w:rsidR="00D57027" w:rsidRDefault="00D57027" w:rsidP="00D57027">
      <w:pPr>
        <w:spacing w:line="360" w:lineRule="auto"/>
        <w:jc w:val="center"/>
        <w:textAlignment w:val="center"/>
      </w:pPr>
      <w:r>
        <w:object w:dxaOrig="1860" w:dyaOrig="615">
          <v:shape id="_x0000_i1087" type="#_x0000_t75" alt="eqId0905a305857d4ae0b86b0b5eb962da1c" style="width:93pt;height:30.75pt" o:ole="">
            <v:imagedata r:id="rId150" o:title="eqId0905a305857d4ae0b86b0b5eb962da1c"/>
          </v:shape>
          <o:OLEObject Type="Embed" ProgID="Equation.DSMT4" ShapeID="_x0000_i1087" DrawAspect="Content" ObjectID="_1690695721" r:id="rId151"/>
        </w:objec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列车电动机做的功为</w:t>
      </w:r>
    </w:p>
    <w:p w:rsidR="00D57027" w:rsidRDefault="00D57027" w:rsidP="00D57027">
      <w:pPr>
        <w:spacing w:line="360" w:lineRule="auto"/>
        <w:jc w:val="center"/>
        <w:textAlignment w:val="center"/>
      </w:pPr>
      <w:r>
        <w:object w:dxaOrig="3660" w:dyaOrig="315">
          <v:shape id="_x0000_i1088" type="#_x0000_t75" alt="eqId43408f3ed9f649f9a90b7fd2fdd87653" style="width:183pt;height:15.75pt" o:ole="">
            <v:imagedata r:id="rId152" o:title="eqId43408f3ed9f649f9a90b7fd2fdd87653"/>
          </v:shape>
          <o:OLEObject Type="Embed" ProgID="Equation.DSMT4" ShapeID="_x0000_i1088" DrawAspect="Content" ObjectID="_1690695722" r:id="rId153"/>
        </w:objec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答：</w:t>
      </w:r>
      <w:r>
        <w:rPr>
          <w:rFonts w:eastAsia="Times New Roman"/>
        </w:rPr>
        <w:t>(1)</w:t>
      </w:r>
      <w:r>
        <w:rPr>
          <w:rFonts w:ascii="宋体" w:hAnsi="宋体" w:cs="宋体"/>
        </w:rPr>
        <w:t>列车所用的时间是</w:t>
      </w:r>
      <w:r>
        <w:rPr>
          <w:rFonts w:eastAsia="Times New Roman"/>
        </w:rPr>
        <w:t>10s</w:t>
      </w:r>
      <w:r>
        <w:rPr>
          <w:rFonts w:ascii="宋体" w:hAnsi="宋体" w:cs="宋体"/>
        </w:rPr>
        <w:t>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列车电动机做的功为</w:t>
      </w:r>
      <w:r>
        <w:object w:dxaOrig="840" w:dyaOrig="315">
          <v:shape id="_x0000_i1089" type="#_x0000_t75" alt="eqIdee13871b907747bfa1881af627f0e5a8" style="width:42pt;height:15.75pt" o:ole="">
            <v:imagedata r:id="rId148" o:title="eqIdee13871b907747bfa1881af627f0e5a8"/>
          </v:shape>
          <o:OLEObject Type="Embed" ProgID="Equation.DSMT4" ShapeID="_x0000_i1089" DrawAspect="Content" ObjectID="_1690695723" r:id="rId154"/>
        </w:object>
      </w:r>
      <w:r>
        <w:rPr>
          <w:rFonts w:eastAsia="Times New Roman"/>
        </w:rPr>
        <w:t>J</w:t>
      </w:r>
      <w:r>
        <w:rPr>
          <w:rFonts w:ascii="宋体" w:hAnsi="宋体" w:cs="宋体"/>
        </w:rPr>
        <w:t>。</w:t>
      </w:r>
    </w:p>
    <w:p w:rsidR="00D57027" w:rsidRDefault="00D57027" w:rsidP="00D57027">
      <w:pPr>
        <w:spacing w:line="360" w:lineRule="auto"/>
        <w:jc w:val="left"/>
        <w:rPr>
          <w:rFonts w:ascii="宋体" w:hAnsi="宋体" w:cs="宋体"/>
        </w:rPr>
      </w:pPr>
      <w:r>
        <w:t>34</w:t>
      </w:r>
      <w:r>
        <w:t>．</w:t>
      </w:r>
      <m:oMath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="Times New Roman"/>
        </w:rPr>
        <w:t>25.92 kg12%</w:t>
      </w:r>
      <w:r>
        <w:rPr>
          <w:rFonts w:ascii="宋体" w:hAnsi="宋体" w:cs="宋体"/>
        </w:rPr>
        <w:t>风速空气质量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【解析】</w:t>
      </w:r>
    </w:p>
    <w:p w:rsidR="00D57027" w:rsidRDefault="00D57027" w:rsidP="00D57027">
      <w:pPr>
        <w:spacing w:line="360" w:lineRule="auto"/>
        <w:jc w:val="left"/>
        <w:textAlignment w:val="center"/>
      </w:pPr>
      <w:r>
        <w:t>【详解】</w:t>
      </w:r>
    </w:p>
    <w:p w:rsidR="00D57027" w:rsidRDefault="00D57027" w:rsidP="00D57027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Times New Romance" w:eastAsia="Times New Romance" w:hAnsi="Times New Romance" w:cs="Times New Romance"/>
        </w:rPr>
        <w:t>1</w:t>
      </w:r>
      <w:r>
        <w:rPr>
          <w:rFonts w:ascii="宋体" w:hAnsi="宋体" w:cs="宋体"/>
        </w:rPr>
        <w:t>）由表格可知，</w:t>
      </w:r>
      <m:oMath>
        <m:r>
          <w:rPr>
            <w:rFonts w:ascii="Cambria Math" w:hAnsi="Cambria Math"/>
          </w:rPr>
          <m:t>2=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hAnsi="宋体" w:cs="宋体" w:hint="eastAsia"/>
        </w:rPr>
        <w:t>，</w:t>
      </w:r>
      <m:oMath>
        <m:r>
          <w:rPr>
            <w:rFonts w:ascii="Cambria Math" w:hAnsi="Cambria Math"/>
          </w:rPr>
          <m:t>8=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hAnsi="宋体" w:cs="宋体" w:hint="eastAsia"/>
        </w:rPr>
        <w:t>，</w:t>
      </w:r>
      <w:r>
        <w:rPr>
          <w:rFonts w:ascii="Times New Romance" w:eastAsia="Times New Romance" w:hAnsi="Times New Romance" w:cs="Times New Romance"/>
        </w:rPr>
        <w:t>------</w:t>
      </w:r>
      <m:oMath>
        <m:r>
          <w:rPr>
            <w:rFonts w:ascii="Cambria Math" w:hAnsi="Cambria Math"/>
          </w:rPr>
          <m:t>50=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即</w:t>
      </w:r>
    </w:p>
    <w:p w:rsidR="00D57027" w:rsidRDefault="00D57027" w:rsidP="00D57027">
      <w:pPr>
        <w:spacing w:line="360" w:lineRule="auto"/>
        <w:jc w:val="left"/>
        <w:rPr>
          <w:rFonts w:ascii="Times New Romance" w:eastAsia="Times New Romance" w:hAnsi="Times New Romance" w:cs="Times New Romance"/>
        </w:rPr>
      </w:pPr>
      <w:r>
        <w:rPr>
          <w:rFonts w:ascii="Times New Romance" w:eastAsia="Times New Romance" w:hAnsi="Times New Romance" w:cs="Times New Romance"/>
        </w:rPr>
        <w:t>1kg</w:t>
      </w:r>
      <w:r>
        <w:rPr>
          <w:rFonts w:ascii="宋体" w:hAnsi="宋体" w:cs="宋体"/>
        </w:rPr>
        <w:t>空气产生的风能（即动能）与空气的速度数量关系是：</w:t>
      </w:r>
      <m:oMath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hAnsi="宋体" w:cs="宋体" w:hint="eastAsia"/>
        </w:rPr>
        <w:t>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Times New Romance" w:eastAsia="Times New Romance" w:hAnsi="Times New Romance" w:cs="Times New Romance"/>
        </w:rPr>
        <w:t>2</w:t>
      </w:r>
      <w:r>
        <w:rPr>
          <w:rFonts w:ascii="宋体" w:hAnsi="宋体" w:cs="宋体"/>
        </w:rPr>
        <w:t>）当风速为</w:t>
      </w:r>
      <w:r>
        <w:rPr>
          <w:rFonts w:ascii="Times New Romance" w:eastAsia="Times New Romance" w:hAnsi="Times New Romance" w:cs="Times New Romance"/>
        </w:rPr>
        <w:t>8m/s</w:t>
      </w:r>
      <w:r>
        <w:rPr>
          <w:rFonts w:ascii="宋体" w:hAnsi="宋体" w:cs="宋体"/>
        </w:rPr>
        <w:t>时，由表中数据知，每</w:t>
      </w:r>
      <w:r>
        <w:rPr>
          <w:rFonts w:ascii="Times New Romance" w:eastAsia="Times New Romance" w:hAnsi="Times New Romance" w:cs="Times New Romance"/>
        </w:rPr>
        <w:t>1kg</w:t>
      </w:r>
      <w:r>
        <w:rPr>
          <w:rFonts w:ascii="宋体" w:hAnsi="宋体" w:cs="宋体"/>
        </w:rPr>
        <w:t>空气的动能（</w:t>
      </w:r>
      <w:r>
        <w:rPr>
          <w:rFonts w:ascii="Times New Romance" w:eastAsia="Times New Romance" w:hAnsi="Times New Romance" w:cs="Times New Romance"/>
        </w:rPr>
        <w:t>E</w:t>
      </w:r>
      <w:r>
        <w:rPr>
          <w:rFonts w:ascii="宋体" w:hAnsi="宋体" w:cs="宋体"/>
        </w:rPr>
        <w:t>）为</w:t>
      </w:r>
      <w:r>
        <w:rPr>
          <w:rFonts w:ascii="Times New Romance" w:eastAsia="Times New Romance" w:hAnsi="Times New Romance" w:cs="Times New Romance"/>
        </w:rPr>
        <w:t>32J</w:t>
      </w:r>
      <w:r>
        <w:rPr>
          <w:rFonts w:ascii="宋体" w:hAnsi="宋体" w:cs="宋体"/>
        </w:rPr>
        <w:t>，当每秒钟流向叶片旋转面积的空气质量是</w:t>
      </w:r>
      <w:r>
        <w:rPr>
          <w:rFonts w:ascii="Times New Romance" w:eastAsia="Times New Romance" w:hAnsi="Times New Romance" w:cs="Times New Romance"/>
        </w:rPr>
        <w:t>7200kg</w:t>
      </w:r>
      <w:r>
        <w:rPr>
          <w:rFonts w:ascii="宋体" w:hAnsi="宋体" w:cs="宋体"/>
        </w:rPr>
        <w:t>，已知空气动能与空气质量成正比，故</w:t>
      </w:r>
      <w:r>
        <w:rPr>
          <w:rFonts w:ascii="Times New Romance" w:eastAsia="Times New Romance" w:hAnsi="Times New Romance" w:cs="Times New Romance"/>
        </w:rPr>
        <w:t>1h</w:t>
      </w:r>
      <w:r>
        <w:rPr>
          <w:rFonts w:ascii="宋体" w:hAnsi="宋体" w:cs="宋体"/>
        </w:rPr>
        <w:t>空气所</w:t>
      </w:r>
      <w:r>
        <w:rPr>
          <w:rFonts w:ascii="宋体" w:hAnsi="宋体" w:cs="宋体"/>
        </w:rPr>
        <w:lastRenderedPageBreak/>
        <w:t>产生的能量为：</w:t>
      </w:r>
    </w:p>
    <w:p w:rsidR="00D57027" w:rsidRDefault="00D57027" w:rsidP="00D57027">
      <w:pPr>
        <w:spacing w:line="360" w:lineRule="auto"/>
        <w:jc w:val="left"/>
        <w:rPr>
          <w:rFonts w:ascii="Times New Romance" w:eastAsia="Times New Romance" w:hAnsi="Times New Romance" w:cs="Times New Romance"/>
        </w:rPr>
      </w:pPr>
      <m:oMath>
        <m:r>
          <w:rPr>
            <w:rFonts w:ascii="Cambria Math" w:hAnsi="Cambria Math"/>
          </w:rPr>
          <m:t>Q=32</m:t>
        </m:r>
        <m:r>
          <m:rPr>
            <m:nor/>
          </m:rPr>
          <m:t>J/kg</m:t>
        </m:r>
        <m:r>
          <w:rPr>
            <w:rFonts w:ascii="Cambria Math" w:hAnsi="Cambria Math"/>
          </w:rPr>
          <m:t>×7200</m:t>
        </m:r>
        <m:r>
          <m:rPr>
            <m:nor/>
          </m:rPr>
          <m:t>kg</m:t>
        </m:r>
        <m:r>
          <w:rPr>
            <w:rFonts w:ascii="Cambria Math" w:hAnsi="Cambria Math"/>
          </w:rPr>
          <m:t>×3600</m:t>
        </m:r>
        <m:r>
          <m:rPr>
            <m:nor/>
          </m:rPr>
          <m:t>s</m:t>
        </m:r>
        <m:r>
          <w:rPr>
            <w:rFonts w:ascii="Cambria Math" w:hAnsi="Cambria Math"/>
          </w:rPr>
          <m:t>=8.2944×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m:rPr>
            <m:nor/>
          </m:rPr>
          <m:t>J</m:t>
        </m:r>
      </m:oMath>
      <w:r>
        <w:rPr>
          <w:rFonts w:ascii="宋体" w:hAnsi="宋体" w:cs="宋体" w:hint="eastAsia"/>
        </w:rPr>
        <w:t>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相当于完全燃烧煤的质量：</w:t>
      </w:r>
    </w:p>
    <w:p w:rsidR="00D57027" w:rsidRDefault="00D57027" w:rsidP="00D57027">
      <w:pPr>
        <w:spacing w:line="360" w:lineRule="auto"/>
        <w:jc w:val="left"/>
        <w:rPr>
          <w:rFonts w:ascii="Times New Romance" w:eastAsia="Times New Romance" w:hAnsi="Times New Romance" w:cs="Times New Romance"/>
        </w:rPr>
      </w:pP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8.2944×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r>
              <m:rPr>
                <m:nor/>
              </m:rPr>
              <m:t>J</m:t>
            </m:r>
          </m:num>
          <m:den>
            <m:r>
              <w:rPr>
                <w:rFonts w:ascii="Cambria Math" w:hAnsi="Cambria Math"/>
              </w:rPr>
              <m:t>3.2×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m:rPr>
                <m:nor/>
              </m:rPr>
              <m:t>J/kg</m:t>
            </m:r>
          </m:den>
        </m:f>
        <m:r>
          <w:rPr>
            <w:rFonts w:ascii="Cambria Math" w:hAnsi="Cambria Math"/>
          </w:rPr>
          <m:t>=25.92</m:t>
        </m:r>
        <m:r>
          <m:rPr>
            <m:nor/>
          </m:rPr>
          <m:t>kg</m:t>
        </m:r>
      </m:oMath>
      <w:r>
        <w:rPr>
          <w:rFonts w:ascii="宋体" w:hAnsi="宋体" w:cs="宋体" w:hint="eastAsia"/>
        </w:rPr>
        <w:t>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Times New Romance" w:eastAsia="Times New Romance" w:hAnsi="Times New Romance" w:cs="Times New Romance"/>
        </w:rPr>
        <w:t>2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>在空气密度、风扇的叶片旋转面积以及时间相同的情况下，</w:t>
      </w:r>
      <w:r>
        <w:rPr>
          <w:rFonts w:ascii="Times New Romance" w:eastAsia="Times New Romance" w:hAnsi="Times New Romance" w:cs="Times New Romance"/>
        </w:rPr>
        <w:t>m</w:t>
      </w:r>
      <w:r>
        <w:rPr>
          <w:rFonts w:ascii="宋体" w:hAnsi="宋体" w:cs="宋体" w:hint="eastAsia"/>
        </w:rPr>
        <w:t>、</w:t>
      </w:r>
      <w:r>
        <w:rPr>
          <w:rFonts w:ascii="Times New Romance" w:eastAsia="Times New Romance" w:hAnsi="Times New Romance" w:cs="Times New Romance"/>
        </w:rPr>
        <w:t>v</w:t>
      </w:r>
      <w:r>
        <w:rPr>
          <w:rFonts w:ascii="宋体" w:hAnsi="宋体" w:cs="宋体"/>
        </w:rPr>
        <w:t>成正比，即：</w:t>
      </w:r>
    </w:p>
    <w:p w:rsidR="00D57027" w:rsidRDefault="00D57027" w:rsidP="00D57027">
      <w:pPr>
        <w:spacing w:line="360" w:lineRule="auto"/>
        <w:jc w:val="left"/>
        <w:rPr>
          <w:rFonts w:ascii="Times New Romance" w:eastAsia="Times New Romance" w:hAnsi="Times New Romance" w:cs="Times New Romance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m'</m:t>
            </m:r>
          </m:num>
          <m:den>
            <m:r>
              <w:rPr>
                <w:rFonts w:ascii="Cambria Math" w:hAnsi="Cambria Math"/>
              </w:rPr>
              <m:t>v'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>
        <w:rPr>
          <w:rFonts w:ascii="宋体" w:hAnsi="宋体" w:cs="宋体" w:hint="eastAsia"/>
        </w:rPr>
        <w:t>，</w:t>
      </w:r>
      <m:oMath>
        <m:r>
          <w:rPr>
            <w:rFonts w:ascii="Cambria Math" w:hAnsi="Cambria Math"/>
          </w:rPr>
          <m:t>m'=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mv'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7200kg</m:t>
            </m:r>
            <m:r>
              <w:rPr>
                <w:rFonts w:ascii="Cambria Math" w:hAnsi="Cambria Math"/>
              </w:rPr>
              <m:t>×</m:t>
            </m:r>
            <m:r>
              <m:rPr>
                <m:nor/>
              </m:rPr>
              <m:t>10m/s</m:t>
            </m:r>
          </m:num>
          <m:den>
            <m:r>
              <m:rPr>
                <m:nor/>
              </m:rPr>
              <m:t>8m/s</m:t>
            </m:r>
          </m:den>
        </m:f>
        <m:r>
          <w:rPr>
            <w:rFonts w:ascii="Cambria Math" w:hAnsi="Cambria Math"/>
          </w:rPr>
          <m:t>=9000</m:t>
        </m:r>
        <m:r>
          <m:rPr>
            <m:nor/>
          </m:rPr>
          <m:t>kg</m:t>
        </m:r>
      </m:oMath>
      <w:r>
        <w:rPr>
          <w:rFonts w:ascii="宋体" w:hAnsi="宋体" w:cs="宋体" w:hint="eastAsia"/>
        </w:rPr>
        <w:t>，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当风速为</w:t>
      </w:r>
      <w:r>
        <w:rPr>
          <w:rFonts w:ascii="Times New Romance" w:eastAsia="Times New Romance" w:hAnsi="Times New Romance" w:cs="Times New Romance"/>
        </w:rPr>
        <w:t>10m/s</w:t>
      </w:r>
      <w:r>
        <w:rPr>
          <w:rFonts w:ascii="宋体" w:hAnsi="宋体" w:cs="宋体"/>
        </w:rPr>
        <w:t>时，每</w:t>
      </w:r>
      <w:r>
        <w:rPr>
          <w:rFonts w:ascii="Times New Romance" w:eastAsia="Times New Romance" w:hAnsi="Times New Romance" w:cs="Times New Romance"/>
        </w:rPr>
        <w:t>1kg</w:t>
      </w:r>
      <w:r>
        <w:rPr>
          <w:rFonts w:ascii="宋体" w:hAnsi="宋体" w:cs="宋体"/>
        </w:rPr>
        <w:t>空气的动能（</w:t>
      </w:r>
      <w:r>
        <w:rPr>
          <w:rFonts w:ascii="Times New Romance" w:eastAsia="Times New Romance" w:hAnsi="Times New Romance" w:cs="Times New Romance"/>
        </w:rPr>
        <w:t>E</w:t>
      </w:r>
      <w:r>
        <w:rPr>
          <w:rFonts w:ascii="宋体" w:hAnsi="宋体" w:cs="宋体"/>
        </w:rPr>
        <w:t>）为</w:t>
      </w:r>
      <w:r>
        <w:rPr>
          <w:rFonts w:ascii="Times New Romance" w:eastAsia="Times New Romance" w:hAnsi="Times New Romance" w:cs="Times New Romance"/>
        </w:rPr>
        <w:t>50J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所以产生能量为：</w:t>
      </w:r>
    </w:p>
    <w:p w:rsidR="00D57027" w:rsidRDefault="00D57027" w:rsidP="00D57027">
      <w:pPr>
        <w:spacing w:line="360" w:lineRule="auto"/>
        <w:jc w:val="left"/>
        <w:rPr>
          <w:rFonts w:ascii="Times New Romance" w:eastAsia="Times New Romance" w:hAnsi="Times New Romance" w:cs="Times New Romance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风</m:t>
            </m:r>
          </m:sub>
        </m:sSub>
        <m:r>
          <w:rPr>
            <w:rFonts w:ascii="Cambria Math" w:hAnsi="Cambria Math"/>
          </w:rPr>
          <m:t>=50</m:t>
        </m:r>
        <m:r>
          <m:rPr>
            <m:nor/>
          </m:rPr>
          <m:t>J/kg</m:t>
        </m:r>
        <m:r>
          <w:rPr>
            <w:rFonts w:ascii="Cambria Math" w:hAnsi="Cambria Math"/>
          </w:rPr>
          <m:t>×9000</m:t>
        </m:r>
        <m:r>
          <m:rPr>
            <m:nor/>
          </m:rPr>
          <m:t>kg</m:t>
        </m:r>
        <m:r>
          <w:rPr>
            <w:rFonts w:ascii="Cambria Math" w:hAnsi="Cambria Math"/>
          </w:rPr>
          <m:t>=4.5×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nor/>
          </m:rPr>
          <m:t>J</m:t>
        </m:r>
      </m:oMath>
      <w:r>
        <w:rPr>
          <w:rFonts w:ascii="宋体" w:hAnsi="宋体" w:cs="宋体" w:hint="eastAsia"/>
        </w:rPr>
        <w:t>，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这台风力发电机的风能转化为电能的效率为：</w:t>
      </w:r>
    </w:p>
    <w:p w:rsidR="00D57027" w:rsidRDefault="00D57027" w:rsidP="00D57027">
      <w:pPr>
        <w:spacing w:line="360" w:lineRule="auto"/>
        <w:jc w:val="left"/>
        <w:rPr>
          <w:rFonts w:ascii="Times New Romance" w:eastAsia="Times New Romance" w:hAnsi="Times New Romance" w:cs="Times New Romance"/>
        </w:rPr>
      </w:pPr>
      <m:oMath>
        <m:r>
          <w:rPr>
            <w:rFonts w:ascii="Cambria Math" w:hAnsi="Cambria Math"/>
          </w:rPr>
          <m:t>η=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电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能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5.4</m:t>
            </m:r>
            <m:r>
              <w:rPr>
                <w:rFonts w:ascii="Cambria Math" w:hAnsi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</m:rPr>
                  <m:t>10</m:t>
                </m:r>
              </m:e>
              <m:sup>
                <m:r>
                  <m:rPr>
                    <m:nor/>
                  </m:rPr>
                  <m:t>4</m:t>
                </m:r>
              </m:sup>
            </m:sSup>
            <m:r>
              <m:rPr>
                <m:nor/>
              </m:rPr>
              <m:t>J</m:t>
            </m:r>
          </m:num>
          <m:den>
            <m:r>
              <m:rPr>
                <m:nor/>
              </m:rPr>
              <m:t>4.5</m:t>
            </m:r>
            <m:r>
              <w:rPr>
                <w:rFonts w:ascii="Cambria Math" w:hAnsi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</m:rPr>
                  <m:t>10</m:t>
                </m:r>
              </m:e>
              <m:sup>
                <m:r>
                  <m:rPr>
                    <m:nor/>
                  </m:rPr>
                  <m:t>5</m:t>
                </m:r>
              </m:sup>
            </m:sSup>
            <m:r>
              <m:rPr>
                <m:nor/>
              </m:rPr>
              <m:t>J</m:t>
            </m:r>
          </m:den>
        </m:f>
        <m:r>
          <w:rPr>
            <w:rFonts w:ascii="Cambria Math" w:hAnsi="Cambria Math"/>
          </w:rPr>
          <m:t>×100%=12%</m:t>
        </m:r>
      </m:oMath>
      <w:r>
        <w:rPr>
          <w:rFonts w:ascii="宋体" w:hAnsi="宋体" w:cs="宋体" w:hint="eastAsia"/>
        </w:rPr>
        <w:t>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Times New Romance" w:eastAsia="Times New Romance" w:hAnsi="Times New Romance" w:cs="Times New Romance"/>
        </w:rPr>
        <w:t>3</w:t>
      </w:r>
      <w:r>
        <w:rPr>
          <w:rFonts w:ascii="宋体" w:hAnsi="宋体" w:cs="宋体"/>
        </w:rPr>
        <w:t>）因为海拔越高，风速越大，风能越大；</w:t>
      </w:r>
    </w:p>
    <w:p w:rsidR="00D57027" w:rsidRDefault="00D57027" w:rsidP="00D5702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但海拔过高，空气稀薄，空气质量少，相同时间内获得的风能少，发电机的发电效率不高，所以理想空气发电厂应建立在海拔</w:t>
      </w:r>
      <w:r>
        <w:rPr>
          <w:rFonts w:ascii="Times New Romance" w:eastAsia="Times New Romance" w:hAnsi="Times New Romance" w:cs="Times New Romance"/>
        </w:rPr>
        <w:t>4600m</w:t>
      </w:r>
      <w:r>
        <w:rPr>
          <w:rFonts w:ascii="宋体" w:hAnsi="宋体" w:cs="宋体"/>
        </w:rPr>
        <w:t>到</w:t>
      </w:r>
      <w:r>
        <w:rPr>
          <w:rFonts w:ascii="Times New Romance" w:eastAsia="Times New Romance" w:hAnsi="Times New Romance" w:cs="Times New Romance"/>
        </w:rPr>
        <w:t>10000m</w:t>
      </w:r>
      <w:r>
        <w:rPr>
          <w:rFonts w:ascii="宋体" w:hAnsi="宋体" w:cs="宋体"/>
        </w:rPr>
        <w:t>的空中。</w:t>
      </w:r>
    </w:p>
    <w:p w:rsidR="006B061D" w:rsidRPr="00D57027" w:rsidRDefault="006B061D" w:rsidP="006B061D"/>
    <w:sectPr w:rsidR="006B061D" w:rsidRPr="00D57027" w:rsidSect="00D57027">
      <w:headerReference w:type="default" r:id="rId155"/>
      <w:pgSz w:w="11907" w:h="16839"/>
      <w:pgMar w:top="1440" w:right="1800" w:bottom="1440" w:left="1800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20" w:rsidRDefault="00745020" w:rsidP="00AF644C">
      <w:r>
        <w:separator/>
      </w:r>
    </w:p>
  </w:endnote>
  <w:endnote w:type="continuationSeparator" w:id="0">
    <w:p w:rsidR="00745020" w:rsidRDefault="00745020" w:rsidP="00AF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ce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27" w:rsidRDefault="00D57027">
    <w:pPr>
      <w:ind w:firstLineChars="1150" w:firstLine="2415"/>
      <w:textAlignment w:val="center"/>
      <w:rPr>
        <w:color w:val="000000"/>
        <w:szCs w:val="21"/>
      </w:rPr>
    </w:pPr>
    <w:r>
      <w:rPr>
        <w:noProof/>
      </w:rPr>
      <w:drawing>
        <wp:inline distT="0" distB="0" distL="114300" distR="114300" wp14:anchorId="34A57EA2" wp14:editId="4BF7E6B1">
          <wp:extent cx="277495" cy="324485"/>
          <wp:effectExtent l="0" t="0" r="12065" b="10795"/>
          <wp:docPr id="3" name="图片 67" descr="学科网LOGO源文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47516" name="图片 67" descr="学科网LOGO源文件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495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Cs w:val="21"/>
        <w:lang w:eastAsia="en-US"/>
      </w:rPr>
      <w:pict>
        <v:rect id="_x0000_s2052" style="position:absolute;left:0;text-align:left;margin-left:449.15pt;margin-top:0;width:4.55pt;height:10.35pt;z-index:251661312;mso-wrap-style:none;mso-position-horizontal-relative:margin;mso-position-vertical-relative:text;mso-width-relative:page;mso-height-relative:page" filled="f" stroked="f">
          <v:textbox style="mso-fit-shape-to-text:t" inset="0,0,0,0">
            <w:txbxContent>
              <w:p w:rsidR="00D57027" w:rsidRDefault="00D57027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</w:p>
  <w:p w:rsidR="00D57027" w:rsidRDefault="00D570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20" w:rsidRDefault="00745020" w:rsidP="00AF644C">
      <w:r>
        <w:separator/>
      </w:r>
    </w:p>
  </w:footnote>
  <w:footnote w:type="continuationSeparator" w:id="0">
    <w:p w:rsidR="00745020" w:rsidRDefault="00745020" w:rsidP="00AF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27" w:rsidRDefault="00D57027">
    <w:pPr>
      <w:pStyle w:val="a3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ABEFB43" wp14:editId="5BB9E313">
          <wp:simplePos x="0" y="0"/>
          <wp:positionH relativeFrom="column">
            <wp:posOffset>-866140</wp:posOffset>
          </wp:positionH>
          <wp:positionV relativeFrom="paragraph">
            <wp:posOffset>-317500</wp:posOffset>
          </wp:positionV>
          <wp:extent cx="7527290" cy="857250"/>
          <wp:effectExtent l="0" t="0" r="1270" b="11430"/>
          <wp:wrapSquare wrapText="bothSides"/>
          <wp:docPr id="4" name="图片 4" descr="页眉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365940" name="图片 4" descr="页眉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729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27" w:rsidRDefault="00D57027">
    <w:pPr>
      <w:pStyle w:val="a3"/>
    </w:pPr>
    <w:r w:rsidRPr="00D57027">
      <w:rPr>
        <w:rFonts w:hint="eastAsia"/>
      </w:rPr>
      <w:t>2021-2022</w:t>
    </w:r>
    <w:r w:rsidRPr="00D57027">
      <w:rPr>
        <w:rFonts w:hint="eastAsia"/>
      </w:rPr>
      <w:t>学年苏科版九年级物理上册考点突破与同步练习（附解析）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4C" w:rsidRDefault="00AF644C">
    <w:pPr>
      <w:pStyle w:val="a3"/>
    </w:pPr>
    <w:r w:rsidRPr="00AF644C">
      <w:rPr>
        <w:rFonts w:hint="eastAsia"/>
      </w:rPr>
      <w:t>2021-2022</w:t>
    </w:r>
    <w:r w:rsidRPr="00AF644C">
      <w:rPr>
        <w:rFonts w:hint="eastAsia"/>
      </w:rPr>
      <w:t>学年苏科版九年级物理上册考点突破与同步练习（附解析）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9C3AC9"/>
    <w:multiLevelType w:val="singleLevel"/>
    <w:tmpl w:val="869C3AC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46B1106"/>
    <w:multiLevelType w:val="singleLevel"/>
    <w:tmpl w:val="A46B110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AB013695"/>
    <w:multiLevelType w:val="singleLevel"/>
    <w:tmpl w:val="AB0136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30FEDF16"/>
    <w:multiLevelType w:val="singleLevel"/>
    <w:tmpl w:val="30FEDF1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6DDEFD10"/>
    <w:multiLevelType w:val="singleLevel"/>
    <w:tmpl w:val="6DDEFD10"/>
    <w:lvl w:ilvl="0">
      <w:start w:val="3"/>
      <w:numFmt w:val="decimal"/>
      <w:lvlText w:val="(%1)"/>
      <w:lvlJc w:val="left"/>
      <w:pPr>
        <w:tabs>
          <w:tab w:val="num" w:pos="312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E9"/>
    <w:rsid w:val="00102084"/>
    <w:rsid w:val="00493877"/>
    <w:rsid w:val="005D569C"/>
    <w:rsid w:val="006A0C01"/>
    <w:rsid w:val="006B061D"/>
    <w:rsid w:val="00745020"/>
    <w:rsid w:val="009522E9"/>
    <w:rsid w:val="00A86F08"/>
    <w:rsid w:val="00AF644C"/>
    <w:rsid w:val="00B40307"/>
    <w:rsid w:val="00C90D08"/>
    <w:rsid w:val="00C97502"/>
    <w:rsid w:val="00D57027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annotation subject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0208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F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F6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F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644C"/>
    <w:rPr>
      <w:sz w:val="18"/>
      <w:szCs w:val="18"/>
    </w:rPr>
  </w:style>
  <w:style w:type="character" w:styleId="a5">
    <w:name w:val="annotation reference"/>
    <w:rsid w:val="00AF644C"/>
    <w:rPr>
      <w:sz w:val="21"/>
      <w:szCs w:val="21"/>
    </w:rPr>
  </w:style>
  <w:style w:type="character" w:customStyle="1" w:styleId="Char1">
    <w:name w:val="批注主题 Char"/>
    <w:link w:val="a6"/>
    <w:rsid w:val="00AF644C"/>
    <w:rPr>
      <w:b/>
      <w:bCs/>
      <w:szCs w:val="24"/>
    </w:rPr>
  </w:style>
  <w:style w:type="character" w:customStyle="1" w:styleId="ASmyChar">
    <w:name w:val="AS my Char"/>
    <w:link w:val="ASmy"/>
    <w:qFormat/>
    <w:rsid w:val="00AF644C"/>
    <w:rPr>
      <w:rFonts w:ascii="Calibri" w:eastAsia="宋体" w:hAnsi="Calibri"/>
      <w:color w:val="0070C0"/>
      <w:szCs w:val="21"/>
    </w:rPr>
  </w:style>
  <w:style w:type="character" w:customStyle="1" w:styleId="Char2">
    <w:name w:val="批注框文本 Char"/>
    <w:link w:val="a7"/>
    <w:uiPriority w:val="99"/>
    <w:qFormat/>
    <w:rsid w:val="00AF644C"/>
    <w:rPr>
      <w:sz w:val="18"/>
      <w:szCs w:val="18"/>
    </w:rPr>
  </w:style>
  <w:style w:type="character" w:customStyle="1" w:styleId="Char3">
    <w:name w:val="正文文本 Char"/>
    <w:link w:val="a8"/>
    <w:uiPriority w:val="1"/>
    <w:rsid w:val="00AF644C"/>
    <w:rPr>
      <w:rFonts w:ascii="楷体" w:eastAsia="楷体" w:hAnsi="楷体" w:cs="楷体"/>
      <w:sz w:val="36"/>
      <w:szCs w:val="36"/>
    </w:rPr>
  </w:style>
  <w:style w:type="character" w:customStyle="1" w:styleId="Char4">
    <w:name w:val="批注文字 Char"/>
    <w:rsid w:val="00AF644C"/>
    <w:rPr>
      <w:kern w:val="2"/>
      <w:sz w:val="21"/>
      <w:szCs w:val="24"/>
    </w:rPr>
  </w:style>
  <w:style w:type="paragraph" w:styleId="a9">
    <w:name w:val="annotation text"/>
    <w:basedOn w:val="a"/>
    <w:link w:val="Char10"/>
    <w:unhideWhenUsed/>
    <w:rsid w:val="00AF644C"/>
    <w:pPr>
      <w:jc w:val="left"/>
    </w:pPr>
  </w:style>
  <w:style w:type="character" w:customStyle="1" w:styleId="Char10">
    <w:name w:val="批注文字 Char1"/>
    <w:basedOn w:val="a0"/>
    <w:link w:val="a9"/>
    <w:uiPriority w:val="99"/>
    <w:semiHidden/>
    <w:rsid w:val="00AF644C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9"/>
    <w:next w:val="a9"/>
    <w:link w:val="Char1"/>
    <w:rsid w:val="00AF644C"/>
    <w:rPr>
      <w:rFonts w:asciiTheme="minorHAnsi" w:eastAsiaTheme="minorEastAsia" w:hAnsiTheme="minorHAnsi" w:cstheme="minorBidi"/>
      <w:b/>
      <w:bCs/>
    </w:rPr>
  </w:style>
  <w:style w:type="character" w:customStyle="1" w:styleId="Char11">
    <w:name w:val="批注主题 Char1"/>
    <w:basedOn w:val="Char10"/>
    <w:uiPriority w:val="99"/>
    <w:semiHidden/>
    <w:rsid w:val="00AF644C"/>
    <w:rPr>
      <w:rFonts w:ascii="Times New Roman" w:eastAsia="宋体" w:hAnsi="Times New Roman" w:cs="Times New Roman"/>
      <w:b/>
      <w:bCs/>
      <w:szCs w:val="24"/>
    </w:rPr>
  </w:style>
  <w:style w:type="paragraph" w:styleId="aa">
    <w:name w:val="Plain Text"/>
    <w:basedOn w:val="a"/>
    <w:link w:val="Char5"/>
    <w:qFormat/>
    <w:rsid w:val="00AF644C"/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a"/>
    <w:rsid w:val="00AF644C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qFormat/>
    <w:rsid w:val="00AF644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AF644C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3"/>
    <w:uiPriority w:val="1"/>
    <w:qFormat/>
    <w:rsid w:val="00AF644C"/>
    <w:pPr>
      <w:autoSpaceDE w:val="0"/>
      <w:autoSpaceDN w:val="0"/>
      <w:jc w:val="left"/>
    </w:pPr>
    <w:rPr>
      <w:rFonts w:ascii="楷体" w:eastAsia="楷体" w:hAnsi="楷体" w:cs="楷体"/>
      <w:sz w:val="36"/>
      <w:szCs w:val="36"/>
    </w:rPr>
  </w:style>
  <w:style w:type="character" w:customStyle="1" w:styleId="Char13">
    <w:name w:val="正文文本 Char1"/>
    <w:basedOn w:val="a0"/>
    <w:uiPriority w:val="99"/>
    <w:semiHidden/>
    <w:rsid w:val="00AF644C"/>
    <w:rPr>
      <w:rFonts w:ascii="Times New Roman" w:eastAsia="宋体" w:hAnsi="Times New Roman" w:cs="Times New Roman"/>
      <w:szCs w:val="24"/>
    </w:rPr>
  </w:style>
  <w:style w:type="paragraph" w:customStyle="1" w:styleId="AS1">
    <w:name w:val="AS1"/>
    <w:basedOn w:val="ab"/>
    <w:next w:val="ab"/>
    <w:qFormat/>
    <w:rsid w:val="00AF644C"/>
    <w:rPr>
      <w:color w:val="0070C0"/>
      <w:szCs w:val="21"/>
    </w:rPr>
  </w:style>
  <w:style w:type="paragraph" w:customStyle="1" w:styleId="ab">
    <w:name w:val="题库"/>
    <w:basedOn w:val="a"/>
    <w:qFormat/>
    <w:rsid w:val="00AF644C"/>
    <w:pPr>
      <w:jc w:val="left"/>
    </w:pPr>
    <w:rPr>
      <w:rFonts w:ascii="Calibri" w:hAnsi="Calibri"/>
    </w:rPr>
  </w:style>
  <w:style w:type="paragraph" w:customStyle="1" w:styleId="ASmy">
    <w:name w:val="AS my"/>
    <w:basedOn w:val="a"/>
    <w:next w:val="a"/>
    <w:link w:val="ASmyChar"/>
    <w:qFormat/>
    <w:rsid w:val="00AF644C"/>
    <w:rPr>
      <w:rFonts w:ascii="Calibri" w:hAnsi="Calibri" w:cstheme="minorBidi"/>
      <w:color w:val="0070C0"/>
      <w:szCs w:val="21"/>
    </w:rPr>
  </w:style>
  <w:style w:type="paragraph" w:customStyle="1" w:styleId="DefaultParagraph">
    <w:name w:val="DefaultParagraph"/>
    <w:rsid w:val="00AF644C"/>
    <w:rPr>
      <w:rFonts w:ascii="Times New Roman" w:eastAsia="宋体" w:hAnsi="Calibri" w:cs="Times New Roman"/>
    </w:rPr>
  </w:style>
  <w:style w:type="character" w:customStyle="1" w:styleId="1Char">
    <w:name w:val="标题 1 Char"/>
    <w:basedOn w:val="a0"/>
    <w:link w:val="1"/>
    <w:rsid w:val="00102084"/>
    <w:rPr>
      <w:rFonts w:ascii="Times New Roman" w:eastAsia="宋体" w:hAnsi="Times New Roman" w:cs="Times New Roman"/>
      <w:b/>
      <w:kern w:val="44"/>
      <w:sz w:val="44"/>
      <w:szCs w:val="24"/>
    </w:rPr>
  </w:style>
  <w:style w:type="table" w:styleId="ac">
    <w:name w:val="Table Grid"/>
    <w:basedOn w:val="a1"/>
    <w:qFormat/>
    <w:rsid w:val="001020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Char6"/>
    <w:uiPriority w:val="1"/>
    <w:qFormat/>
    <w:rsid w:val="00B40307"/>
    <w:pPr>
      <w:spacing w:after="200" w:line="276" w:lineRule="auto"/>
    </w:pPr>
    <w:rPr>
      <w:rFonts w:ascii="Times New Roman" w:eastAsia="宋体" w:hAnsi="Times New Roman" w:cs="Times New Roman"/>
      <w:kern w:val="0"/>
      <w:sz w:val="22"/>
    </w:rPr>
  </w:style>
  <w:style w:type="character" w:customStyle="1" w:styleId="Char6">
    <w:name w:val="无间隔 Char"/>
    <w:basedOn w:val="a0"/>
    <w:link w:val="ad"/>
    <w:uiPriority w:val="1"/>
    <w:qFormat/>
    <w:rsid w:val="00B40307"/>
    <w:rPr>
      <w:rFonts w:ascii="Times New Roman" w:eastAsia="宋体" w:hAnsi="Times New Roman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annotation subject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0208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F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F6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F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644C"/>
    <w:rPr>
      <w:sz w:val="18"/>
      <w:szCs w:val="18"/>
    </w:rPr>
  </w:style>
  <w:style w:type="character" w:styleId="a5">
    <w:name w:val="annotation reference"/>
    <w:rsid w:val="00AF644C"/>
    <w:rPr>
      <w:sz w:val="21"/>
      <w:szCs w:val="21"/>
    </w:rPr>
  </w:style>
  <w:style w:type="character" w:customStyle="1" w:styleId="Char1">
    <w:name w:val="批注主题 Char"/>
    <w:link w:val="a6"/>
    <w:rsid w:val="00AF644C"/>
    <w:rPr>
      <w:b/>
      <w:bCs/>
      <w:szCs w:val="24"/>
    </w:rPr>
  </w:style>
  <w:style w:type="character" w:customStyle="1" w:styleId="ASmyChar">
    <w:name w:val="AS my Char"/>
    <w:link w:val="ASmy"/>
    <w:qFormat/>
    <w:rsid w:val="00AF644C"/>
    <w:rPr>
      <w:rFonts w:ascii="Calibri" w:eastAsia="宋体" w:hAnsi="Calibri"/>
      <w:color w:val="0070C0"/>
      <w:szCs w:val="21"/>
    </w:rPr>
  </w:style>
  <w:style w:type="character" w:customStyle="1" w:styleId="Char2">
    <w:name w:val="批注框文本 Char"/>
    <w:link w:val="a7"/>
    <w:uiPriority w:val="99"/>
    <w:qFormat/>
    <w:rsid w:val="00AF644C"/>
    <w:rPr>
      <w:sz w:val="18"/>
      <w:szCs w:val="18"/>
    </w:rPr>
  </w:style>
  <w:style w:type="character" w:customStyle="1" w:styleId="Char3">
    <w:name w:val="正文文本 Char"/>
    <w:link w:val="a8"/>
    <w:uiPriority w:val="1"/>
    <w:rsid w:val="00AF644C"/>
    <w:rPr>
      <w:rFonts w:ascii="楷体" w:eastAsia="楷体" w:hAnsi="楷体" w:cs="楷体"/>
      <w:sz w:val="36"/>
      <w:szCs w:val="36"/>
    </w:rPr>
  </w:style>
  <w:style w:type="character" w:customStyle="1" w:styleId="Char4">
    <w:name w:val="批注文字 Char"/>
    <w:rsid w:val="00AF644C"/>
    <w:rPr>
      <w:kern w:val="2"/>
      <w:sz w:val="21"/>
      <w:szCs w:val="24"/>
    </w:rPr>
  </w:style>
  <w:style w:type="paragraph" w:styleId="a9">
    <w:name w:val="annotation text"/>
    <w:basedOn w:val="a"/>
    <w:link w:val="Char10"/>
    <w:unhideWhenUsed/>
    <w:rsid w:val="00AF644C"/>
    <w:pPr>
      <w:jc w:val="left"/>
    </w:pPr>
  </w:style>
  <w:style w:type="character" w:customStyle="1" w:styleId="Char10">
    <w:name w:val="批注文字 Char1"/>
    <w:basedOn w:val="a0"/>
    <w:link w:val="a9"/>
    <w:uiPriority w:val="99"/>
    <w:semiHidden/>
    <w:rsid w:val="00AF644C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9"/>
    <w:next w:val="a9"/>
    <w:link w:val="Char1"/>
    <w:rsid w:val="00AF644C"/>
    <w:rPr>
      <w:rFonts w:asciiTheme="minorHAnsi" w:eastAsiaTheme="minorEastAsia" w:hAnsiTheme="minorHAnsi" w:cstheme="minorBidi"/>
      <w:b/>
      <w:bCs/>
    </w:rPr>
  </w:style>
  <w:style w:type="character" w:customStyle="1" w:styleId="Char11">
    <w:name w:val="批注主题 Char1"/>
    <w:basedOn w:val="Char10"/>
    <w:uiPriority w:val="99"/>
    <w:semiHidden/>
    <w:rsid w:val="00AF644C"/>
    <w:rPr>
      <w:rFonts w:ascii="Times New Roman" w:eastAsia="宋体" w:hAnsi="Times New Roman" w:cs="Times New Roman"/>
      <w:b/>
      <w:bCs/>
      <w:szCs w:val="24"/>
    </w:rPr>
  </w:style>
  <w:style w:type="paragraph" w:styleId="aa">
    <w:name w:val="Plain Text"/>
    <w:basedOn w:val="a"/>
    <w:link w:val="Char5"/>
    <w:qFormat/>
    <w:rsid w:val="00AF644C"/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a"/>
    <w:rsid w:val="00AF644C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qFormat/>
    <w:rsid w:val="00AF644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AF644C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3"/>
    <w:uiPriority w:val="1"/>
    <w:qFormat/>
    <w:rsid w:val="00AF644C"/>
    <w:pPr>
      <w:autoSpaceDE w:val="0"/>
      <w:autoSpaceDN w:val="0"/>
      <w:jc w:val="left"/>
    </w:pPr>
    <w:rPr>
      <w:rFonts w:ascii="楷体" w:eastAsia="楷体" w:hAnsi="楷体" w:cs="楷体"/>
      <w:sz w:val="36"/>
      <w:szCs w:val="36"/>
    </w:rPr>
  </w:style>
  <w:style w:type="character" w:customStyle="1" w:styleId="Char13">
    <w:name w:val="正文文本 Char1"/>
    <w:basedOn w:val="a0"/>
    <w:uiPriority w:val="99"/>
    <w:semiHidden/>
    <w:rsid w:val="00AF644C"/>
    <w:rPr>
      <w:rFonts w:ascii="Times New Roman" w:eastAsia="宋体" w:hAnsi="Times New Roman" w:cs="Times New Roman"/>
      <w:szCs w:val="24"/>
    </w:rPr>
  </w:style>
  <w:style w:type="paragraph" w:customStyle="1" w:styleId="AS1">
    <w:name w:val="AS1"/>
    <w:basedOn w:val="ab"/>
    <w:next w:val="ab"/>
    <w:qFormat/>
    <w:rsid w:val="00AF644C"/>
    <w:rPr>
      <w:color w:val="0070C0"/>
      <w:szCs w:val="21"/>
    </w:rPr>
  </w:style>
  <w:style w:type="paragraph" w:customStyle="1" w:styleId="ab">
    <w:name w:val="题库"/>
    <w:basedOn w:val="a"/>
    <w:qFormat/>
    <w:rsid w:val="00AF644C"/>
    <w:pPr>
      <w:jc w:val="left"/>
    </w:pPr>
    <w:rPr>
      <w:rFonts w:ascii="Calibri" w:hAnsi="Calibri"/>
    </w:rPr>
  </w:style>
  <w:style w:type="paragraph" w:customStyle="1" w:styleId="ASmy">
    <w:name w:val="AS my"/>
    <w:basedOn w:val="a"/>
    <w:next w:val="a"/>
    <w:link w:val="ASmyChar"/>
    <w:qFormat/>
    <w:rsid w:val="00AF644C"/>
    <w:rPr>
      <w:rFonts w:ascii="Calibri" w:hAnsi="Calibri" w:cstheme="minorBidi"/>
      <w:color w:val="0070C0"/>
      <w:szCs w:val="21"/>
    </w:rPr>
  </w:style>
  <w:style w:type="paragraph" w:customStyle="1" w:styleId="DefaultParagraph">
    <w:name w:val="DefaultParagraph"/>
    <w:rsid w:val="00AF644C"/>
    <w:rPr>
      <w:rFonts w:ascii="Times New Roman" w:eastAsia="宋体" w:hAnsi="Calibri" w:cs="Times New Roman"/>
    </w:rPr>
  </w:style>
  <w:style w:type="character" w:customStyle="1" w:styleId="1Char">
    <w:name w:val="标题 1 Char"/>
    <w:basedOn w:val="a0"/>
    <w:link w:val="1"/>
    <w:rsid w:val="00102084"/>
    <w:rPr>
      <w:rFonts w:ascii="Times New Roman" w:eastAsia="宋体" w:hAnsi="Times New Roman" w:cs="Times New Roman"/>
      <w:b/>
      <w:kern w:val="44"/>
      <w:sz w:val="44"/>
      <w:szCs w:val="24"/>
    </w:rPr>
  </w:style>
  <w:style w:type="table" w:styleId="ac">
    <w:name w:val="Table Grid"/>
    <w:basedOn w:val="a1"/>
    <w:qFormat/>
    <w:rsid w:val="001020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Char6"/>
    <w:uiPriority w:val="1"/>
    <w:qFormat/>
    <w:rsid w:val="00B40307"/>
    <w:pPr>
      <w:spacing w:after="200" w:line="276" w:lineRule="auto"/>
    </w:pPr>
    <w:rPr>
      <w:rFonts w:ascii="Times New Roman" w:eastAsia="宋体" w:hAnsi="Times New Roman" w:cs="Times New Roman"/>
      <w:kern w:val="0"/>
      <w:sz w:val="22"/>
    </w:rPr>
  </w:style>
  <w:style w:type="character" w:customStyle="1" w:styleId="Char6">
    <w:name w:val="无间隔 Char"/>
    <w:basedOn w:val="a0"/>
    <w:link w:val="ad"/>
    <w:uiPriority w:val="1"/>
    <w:qFormat/>
    <w:rsid w:val="00B40307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oleObject" Target="embeddings/oleObject43.bin"/><Relationship Id="rId21" Type="http://schemas.openxmlformats.org/officeDocument/2006/relationships/image" Target="media/image13.png"/><Relationship Id="rId42" Type="http://schemas.openxmlformats.org/officeDocument/2006/relationships/image" Target="media/image30.wmf"/><Relationship Id="rId47" Type="http://schemas.openxmlformats.org/officeDocument/2006/relationships/image" Target="media/image34.png"/><Relationship Id="rId63" Type="http://schemas.openxmlformats.org/officeDocument/2006/relationships/oleObject" Target="embeddings/oleObject13.bin"/><Relationship Id="rId68" Type="http://schemas.openxmlformats.org/officeDocument/2006/relationships/image" Target="media/image45.wmf"/><Relationship Id="rId84" Type="http://schemas.openxmlformats.org/officeDocument/2006/relationships/image" Target="media/image53.wmf"/><Relationship Id="rId89" Type="http://schemas.openxmlformats.org/officeDocument/2006/relationships/image" Target="media/image55.wmf"/><Relationship Id="rId112" Type="http://schemas.openxmlformats.org/officeDocument/2006/relationships/image" Target="media/image64.wmf"/><Relationship Id="rId133" Type="http://schemas.openxmlformats.org/officeDocument/2006/relationships/image" Target="media/image72.wmf"/><Relationship Id="rId138" Type="http://schemas.openxmlformats.org/officeDocument/2006/relationships/image" Target="media/image74.wmf"/><Relationship Id="rId154" Type="http://schemas.openxmlformats.org/officeDocument/2006/relationships/oleObject" Target="embeddings/oleObject65.bin"/><Relationship Id="rId16" Type="http://schemas.openxmlformats.org/officeDocument/2006/relationships/image" Target="media/image8.png"/><Relationship Id="rId107" Type="http://schemas.openxmlformats.org/officeDocument/2006/relationships/oleObject" Target="embeddings/oleObject37.bin"/><Relationship Id="rId11" Type="http://schemas.openxmlformats.org/officeDocument/2006/relationships/image" Target="media/image3.png"/><Relationship Id="rId32" Type="http://schemas.openxmlformats.org/officeDocument/2006/relationships/image" Target="media/image23.wmf"/><Relationship Id="rId37" Type="http://schemas.openxmlformats.org/officeDocument/2006/relationships/image" Target="media/image26.png"/><Relationship Id="rId53" Type="http://schemas.openxmlformats.org/officeDocument/2006/relationships/image" Target="media/image38.wmf"/><Relationship Id="rId58" Type="http://schemas.openxmlformats.org/officeDocument/2006/relationships/oleObject" Target="embeddings/oleObject10.bin"/><Relationship Id="rId74" Type="http://schemas.openxmlformats.org/officeDocument/2006/relationships/image" Target="media/image48.wmf"/><Relationship Id="rId79" Type="http://schemas.openxmlformats.org/officeDocument/2006/relationships/oleObject" Target="embeddings/oleObject21.bin"/><Relationship Id="rId102" Type="http://schemas.openxmlformats.org/officeDocument/2006/relationships/image" Target="media/image60.wmf"/><Relationship Id="rId123" Type="http://schemas.openxmlformats.org/officeDocument/2006/relationships/oleObject" Target="embeddings/oleObject46.bin"/><Relationship Id="rId128" Type="http://schemas.openxmlformats.org/officeDocument/2006/relationships/oleObject" Target="embeddings/oleObject51.bin"/><Relationship Id="rId144" Type="http://schemas.openxmlformats.org/officeDocument/2006/relationships/image" Target="media/image77.wmf"/><Relationship Id="rId149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27.bin"/><Relationship Id="rId95" Type="http://schemas.openxmlformats.org/officeDocument/2006/relationships/image" Target="media/image58.w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oleObject" Target="embeddings/oleObject6.bin"/><Relationship Id="rId48" Type="http://schemas.openxmlformats.org/officeDocument/2006/relationships/image" Target="media/image35.png"/><Relationship Id="rId64" Type="http://schemas.openxmlformats.org/officeDocument/2006/relationships/image" Target="media/image43.wmf"/><Relationship Id="rId69" Type="http://schemas.openxmlformats.org/officeDocument/2006/relationships/oleObject" Target="embeddings/oleObject16.bin"/><Relationship Id="rId113" Type="http://schemas.openxmlformats.org/officeDocument/2006/relationships/oleObject" Target="embeddings/oleObject41.bin"/><Relationship Id="rId118" Type="http://schemas.openxmlformats.org/officeDocument/2006/relationships/image" Target="media/image67.wmf"/><Relationship Id="rId134" Type="http://schemas.openxmlformats.org/officeDocument/2006/relationships/oleObject" Target="embeddings/oleObject54.bin"/><Relationship Id="rId139" Type="http://schemas.openxmlformats.org/officeDocument/2006/relationships/oleObject" Target="embeddings/oleObject57.bin"/><Relationship Id="rId80" Type="http://schemas.openxmlformats.org/officeDocument/2006/relationships/image" Target="media/image51.wmf"/><Relationship Id="rId85" Type="http://schemas.openxmlformats.org/officeDocument/2006/relationships/oleObject" Target="embeddings/oleObject24.bin"/><Relationship Id="rId150" Type="http://schemas.openxmlformats.org/officeDocument/2006/relationships/image" Target="media/image80.wmf"/><Relationship Id="rId155" Type="http://schemas.openxmlformats.org/officeDocument/2006/relationships/header" Target="header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oleObject" Target="embeddings/oleObject3.bin"/><Relationship Id="rId38" Type="http://schemas.openxmlformats.org/officeDocument/2006/relationships/image" Target="media/image27.png"/><Relationship Id="rId59" Type="http://schemas.openxmlformats.org/officeDocument/2006/relationships/oleObject" Target="embeddings/oleObject11.bin"/><Relationship Id="rId103" Type="http://schemas.openxmlformats.org/officeDocument/2006/relationships/oleObject" Target="embeddings/oleObject35.bin"/><Relationship Id="rId108" Type="http://schemas.openxmlformats.org/officeDocument/2006/relationships/image" Target="media/image63.wmf"/><Relationship Id="rId124" Type="http://schemas.openxmlformats.org/officeDocument/2006/relationships/oleObject" Target="embeddings/oleObject47.bin"/><Relationship Id="rId129" Type="http://schemas.openxmlformats.org/officeDocument/2006/relationships/image" Target="media/image70.wmf"/><Relationship Id="rId20" Type="http://schemas.openxmlformats.org/officeDocument/2006/relationships/image" Target="media/image12.png"/><Relationship Id="rId41" Type="http://schemas.openxmlformats.org/officeDocument/2006/relationships/oleObject" Target="embeddings/oleObject5.bin"/><Relationship Id="rId54" Type="http://schemas.openxmlformats.org/officeDocument/2006/relationships/oleObject" Target="embeddings/oleObject8.bin"/><Relationship Id="rId62" Type="http://schemas.openxmlformats.org/officeDocument/2006/relationships/image" Target="media/image42.wmf"/><Relationship Id="rId70" Type="http://schemas.openxmlformats.org/officeDocument/2006/relationships/image" Target="media/image46.png"/><Relationship Id="rId75" Type="http://schemas.openxmlformats.org/officeDocument/2006/relationships/oleObject" Target="embeddings/oleObject19.bin"/><Relationship Id="rId83" Type="http://schemas.openxmlformats.org/officeDocument/2006/relationships/oleObject" Target="embeddings/oleObject23.bin"/><Relationship Id="rId88" Type="http://schemas.openxmlformats.org/officeDocument/2006/relationships/oleObject" Target="embeddings/oleObject26.bin"/><Relationship Id="rId91" Type="http://schemas.openxmlformats.org/officeDocument/2006/relationships/image" Target="media/image56.png"/><Relationship Id="rId96" Type="http://schemas.openxmlformats.org/officeDocument/2006/relationships/oleObject" Target="embeddings/oleObject30.bin"/><Relationship Id="rId111" Type="http://schemas.openxmlformats.org/officeDocument/2006/relationships/oleObject" Target="embeddings/oleObject40.bin"/><Relationship Id="rId132" Type="http://schemas.openxmlformats.org/officeDocument/2006/relationships/oleObject" Target="embeddings/oleObject53.bin"/><Relationship Id="rId140" Type="http://schemas.openxmlformats.org/officeDocument/2006/relationships/image" Target="media/image75.wmf"/><Relationship Id="rId145" Type="http://schemas.openxmlformats.org/officeDocument/2006/relationships/oleObject" Target="embeddings/oleObject60.bin"/><Relationship Id="rId153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5.png"/><Relationship Id="rId49" Type="http://schemas.openxmlformats.org/officeDocument/2006/relationships/header" Target="header1.xml"/><Relationship Id="rId57" Type="http://schemas.openxmlformats.org/officeDocument/2006/relationships/image" Target="media/image40.wmf"/><Relationship Id="rId106" Type="http://schemas.openxmlformats.org/officeDocument/2006/relationships/image" Target="media/image62.wmf"/><Relationship Id="rId114" Type="http://schemas.openxmlformats.org/officeDocument/2006/relationships/image" Target="media/image65.wmf"/><Relationship Id="rId119" Type="http://schemas.openxmlformats.org/officeDocument/2006/relationships/oleObject" Target="embeddings/oleObject44.bin"/><Relationship Id="rId127" Type="http://schemas.openxmlformats.org/officeDocument/2006/relationships/oleObject" Target="embeddings/oleObject5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2.bin"/><Relationship Id="rId44" Type="http://schemas.openxmlformats.org/officeDocument/2006/relationships/image" Target="media/image31.png"/><Relationship Id="rId52" Type="http://schemas.openxmlformats.org/officeDocument/2006/relationships/oleObject" Target="embeddings/oleObject7.bin"/><Relationship Id="rId60" Type="http://schemas.openxmlformats.org/officeDocument/2006/relationships/image" Target="media/image41.wmf"/><Relationship Id="rId65" Type="http://schemas.openxmlformats.org/officeDocument/2006/relationships/oleObject" Target="embeddings/oleObject14.bin"/><Relationship Id="rId73" Type="http://schemas.openxmlformats.org/officeDocument/2006/relationships/oleObject" Target="embeddings/oleObject18.bin"/><Relationship Id="rId78" Type="http://schemas.openxmlformats.org/officeDocument/2006/relationships/image" Target="media/image50.wmf"/><Relationship Id="rId81" Type="http://schemas.openxmlformats.org/officeDocument/2006/relationships/oleObject" Target="embeddings/oleObject22.bin"/><Relationship Id="rId86" Type="http://schemas.openxmlformats.org/officeDocument/2006/relationships/image" Target="media/image54.wmf"/><Relationship Id="rId94" Type="http://schemas.openxmlformats.org/officeDocument/2006/relationships/oleObject" Target="embeddings/oleObject29.bin"/><Relationship Id="rId99" Type="http://schemas.openxmlformats.org/officeDocument/2006/relationships/oleObject" Target="embeddings/oleObject33.bin"/><Relationship Id="rId101" Type="http://schemas.openxmlformats.org/officeDocument/2006/relationships/image" Target="media/image59.png"/><Relationship Id="rId122" Type="http://schemas.openxmlformats.org/officeDocument/2006/relationships/image" Target="media/image69.wmf"/><Relationship Id="rId130" Type="http://schemas.openxmlformats.org/officeDocument/2006/relationships/oleObject" Target="embeddings/oleObject52.bin"/><Relationship Id="rId135" Type="http://schemas.openxmlformats.org/officeDocument/2006/relationships/image" Target="media/image73.wmf"/><Relationship Id="rId143" Type="http://schemas.openxmlformats.org/officeDocument/2006/relationships/oleObject" Target="embeddings/oleObject59.bin"/><Relationship Id="rId148" Type="http://schemas.openxmlformats.org/officeDocument/2006/relationships/image" Target="media/image79.wmf"/><Relationship Id="rId151" Type="http://schemas.openxmlformats.org/officeDocument/2006/relationships/oleObject" Target="embeddings/oleObject63.bin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28.png"/><Relationship Id="rId109" Type="http://schemas.openxmlformats.org/officeDocument/2006/relationships/oleObject" Target="embeddings/oleObject38.bin"/><Relationship Id="rId34" Type="http://schemas.openxmlformats.org/officeDocument/2006/relationships/image" Target="media/image24.wmf"/><Relationship Id="rId50" Type="http://schemas.openxmlformats.org/officeDocument/2006/relationships/header" Target="header2.xml"/><Relationship Id="rId55" Type="http://schemas.openxmlformats.org/officeDocument/2006/relationships/image" Target="media/image39.wmf"/><Relationship Id="rId76" Type="http://schemas.openxmlformats.org/officeDocument/2006/relationships/image" Target="media/image49.wmf"/><Relationship Id="rId97" Type="http://schemas.openxmlformats.org/officeDocument/2006/relationships/oleObject" Target="embeddings/oleObject31.bin"/><Relationship Id="rId104" Type="http://schemas.openxmlformats.org/officeDocument/2006/relationships/image" Target="media/image61.wmf"/><Relationship Id="rId120" Type="http://schemas.openxmlformats.org/officeDocument/2006/relationships/image" Target="media/image68.wmf"/><Relationship Id="rId125" Type="http://schemas.openxmlformats.org/officeDocument/2006/relationships/oleObject" Target="embeddings/oleObject48.bin"/><Relationship Id="rId141" Type="http://schemas.openxmlformats.org/officeDocument/2006/relationships/oleObject" Target="embeddings/oleObject58.bin"/><Relationship Id="rId146" Type="http://schemas.openxmlformats.org/officeDocument/2006/relationships/image" Target="media/image78.wmf"/><Relationship Id="rId7" Type="http://schemas.openxmlformats.org/officeDocument/2006/relationships/endnotes" Target="endnotes.xml"/><Relationship Id="rId71" Type="http://schemas.openxmlformats.org/officeDocument/2006/relationships/image" Target="media/image47.wmf"/><Relationship Id="rId92" Type="http://schemas.openxmlformats.org/officeDocument/2006/relationships/image" Target="media/image57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29.wmf"/><Relationship Id="rId45" Type="http://schemas.openxmlformats.org/officeDocument/2006/relationships/image" Target="media/image32.png"/><Relationship Id="rId66" Type="http://schemas.openxmlformats.org/officeDocument/2006/relationships/image" Target="media/image44.wmf"/><Relationship Id="rId87" Type="http://schemas.openxmlformats.org/officeDocument/2006/relationships/oleObject" Target="embeddings/oleObject25.bin"/><Relationship Id="rId110" Type="http://schemas.openxmlformats.org/officeDocument/2006/relationships/oleObject" Target="embeddings/oleObject39.bin"/><Relationship Id="rId115" Type="http://schemas.openxmlformats.org/officeDocument/2006/relationships/oleObject" Target="embeddings/oleObject42.bin"/><Relationship Id="rId131" Type="http://schemas.openxmlformats.org/officeDocument/2006/relationships/image" Target="media/image71.wmf"/><Relationship Id="rId136" Type="http://schemas.openxmlformats.org/officeDocument/2006/relationships/oleObject" Target="embeddings/oleObject55.bin"/><Relationship Id="rId157" Type="http://schemas.openxmlformats.org/officeDocument/2006/relationships/theme" Target="theme/theme1.xml"/><Relationship Id="rId61" Type="http://schemas.openxmlformats.org/officeDocument/2006/relationships/oleObject" Target="embeddings/oleObject12.bin"/><Relationship Id="rId82" Type="http://schemas.openxmlformats.org/officeDocument/2006/relationships/image" Target="media/image52.wmf"/><Relationship Id="rId152" Type="http://schemas.openxmlformats.org/officeDocument/2006/relationships/image" Target="media/image81.wmf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wmf"/><Relationship Id="rId35" Type="http://schemas.openxmlformats.org/officeDocument/2006/relationships/oleObject" Target="embeddings/oleObject4.bin"/><Relationship Id="rId56" Type="http://schemas.openxmlformats.org/officeDocument/2006/relationships/oleObject" Target="embeddings/oleObject9.bin"/><Relationship Id="rId77" Type="http://schemas.openxmlformats.org/officeDocument/2006/relationships/oleObject" Target="embeddings/oleObject20.bin"/><Relationship Id="rId100" Type="http://schemas.openxmlformats.org/officeDocument/2006/relationships/oleObject" Target="embeddings/oleObject34.bin"/><Relationship Id="rId105" Type="http://schemas.openxmlformats.org/officeDocument/2006/relationships/oleObject" Target="embeddings/oleObject36.bin"/><Relationship Id="rId126" Type="http://schemas.openxmlformats.org/officeDocument/2006/relationships/oleObject" Target="embeddings/oleObject49.bin"/><Relationship Id="rId147" Type="http://schemas.openxmlformats.org/officeDocument/2006/relationships/oleObject" Target="embeddings/oleObject61.bin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72" Type="http://schemas.openxmlformats.org/officeDocument/2006/relationships/oleObject" Target="embeddings/oleObject17.bin"/><Relationship Id="rId93" Type="http://schemas.openxmlformats.org/officeDocument/2006/relationships/oleObject" Target="embeddings/oleObject28.bin"/><Relationship Id="rId98" Type="http://schemas.openxmlformats.org/officeDocument/2006/relationships/oleObject" Target="embeddings/oleObject32.bin"/><Relationship Id="rId121" Type="http://schemas.openxmlformats.org/officeDocument/2006/relationships/oleObject" Target="embeddings/oleObject45.bin"/><Relationship Id="rId142" Type="http://schemas.openxmlformats.org/officeDocument/2006/relationships/image" Target="media/image76.wmf"/><Relationship Id="rId3" Type="http://schemas.microsoft.com/office/2007/relationships/stylesWithEffects" Target="stylesWithEffects.xml"/><Relationship Id="rId25" Type="http://schemas.openxmlformats.org/officeDocument/2006/relationships/image" Target="media/image17.png"/><Relationship Id="rId46" Type="http://schemas.openxmlformats.org/officeDocument/2006/relationships/image" Target="media/image33.png"/><Relationship Id="rId67" Type="http://schemas.openxmlformats.org/officeDocument/2006/relationships/oleObject" Target="embeddings/oleObject15.bin"/><Relationship Id="rId116" Type="http://schemas.openxmlformats.org/officeDocument/2006/relationships/image" Target="media/image66.wmf"/><Relationship Id="rId137" Type="http://schemas.openxmlformats.org/officeDocument/2006/relationships/oleObject" Target="embeddings/oleObject5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2246</Words>
  <Characters>12808</Characters>
  <Application>Microsoft Office Word</Application>
  <DocSecurity>0</DocSecurity>
  <Lines>106</Lines>
  <Paragraphs>30</Paragraphs>
  <ScaleCrop>false</ScaleCrop>
  <Company>China</Company>
  <LinksUpToDate>false</LinksUpToDate>
  <CharactersWithSpaces>15024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2021-08-17T00:46:00Z</dcterms:created>
  <dcterms:modified xsi:type="dcterms:W3CDTF">2021-08-17T00:47:00Z</dcterms:modified>
</cp:coreProperties>
</file>