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EF4" w:rsidRPr="00673EF4" w:rsidRDefault="00673EF4" w:rsidP="00673EF4">
      <w:pPr>
        <w:wordWrap w:val="0"/>
        <w:spacing w:line="360" w:lineRule="auto"/>
        <w:jc w:val="center"/>
        <w:textAlignment w:val="center"/>
        <w:rPr>
          <w:rFonts w:ascii="Times New Roman" w:hAnsi="Times New Roman"/>
          <w:snapToGrid w:val="0"/>
          <w:color w:val="FF0000"/>
          <w:kern w:val="0"/>
          <w:szCs w:val="21"/>
        </w:rPr>
      </w:pPr>
      <w:r w:rsidRPr="00673EF4">
        <w:rPr>
          <w:rFonts w:ascii="Times New Roman" w:eastAsia="黑体" w:hAnsi="Times New Roman" w:hint="eastAsia"/>
          <w:color w:val="FF0000"/>
          <w:sz w:val="28"/>
          <w:szCs w:val="28"/>
        </w:rPr>
        <w:t>2021-2022</w:t>
      </w:r>
      <w:r w:rsidRPr="00673EF4">
        <w:rPr>
          <w:rFonts w:ascii="Times New Roman" w:eastAsia="黑体" w:hAnsi="Times New Roman" w:hint="eastAsia"/>
          <w:color w:val="FF0000"/>
          <w:sz w:val="28"/>
          <w:szCs w:val="28"/>
        </w:rPr>
        <w:t>学年度苏科版上学期期中考试八年级物理模拟测试卷</w:t>
      </w:r>
      <w:r w:rsidR="002E2ED5" w:rsidRPr="002E2ED5">
        <w:rPr>
          <w:rFonts w:ascii="Times New Roman" w:eastAsia="黑体" w:hAnsi="Times New Roman" w:hint="eastAsia"/>
          <w:color w:val="FF0000"/>
          <w:sz w:val="28"/>
          <w:szCs w:val="28"/>
        </w:rPr>
        <w:t>（三）</w:t>
      </w:r>
      <w:bookmarkStart w:id="0" w:name="_GoBack"/>
      <w:bookmarkEnd w:id="0"/>
      <w:r w:rsidRPr="00673EF4">
        <w:rPr>
          <w:rFonts w:ascii="Times New Roman" w:eastAsia="黑体" w:hAnsi="Times New Roman" w:hint="eastAsia"/>
          <w:color w:val="FF0000"/>
          <w:sz w:val="28"/>
          <w:szCs w:val="28"/>
        </w:rPr>
        <w:t>（解析）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754"/>
        <w:gridCol w:w="797"/>
        <w:gridCol w:w="860"/>
        <w:gridCol w:w="904"/>
        <w:gridCol w:w="905"/>
        <w:gridCol w:w="753"/>
        <w:gridCol w:w="753"/>
        <w:gridCol w:w="753"/>
        <w:gridCol w:w="753"/>
        <w:gridCol w:w="753"/>
        <w:gridCol w:w="753"/>
      </w:tblGrid>
      <w:tr w:rsidR="00673EF4" w:rsidTr="00A60255">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w:t>
            </w:r>
          </w:p>
        </w:tc>
        <w:tc>
          <w:tcPr>
            <w:tcW w:w="754"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2</w:t>
            </w:r>
          </w:p>
        </w:tc>
        <w:tc>
          <w:tcPr>
            <w:tcW w:w="797"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3</w:t>
            </w:r>
          </w:p>
        </w:tc>
        <w:tc>
          <w:tcPr>
            <w:tcW w:w="860"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4</w:t>
            </w:r>
          </w:p>
        </w:tc>
        <w:tc>
          <w:tcPr>
            <w:tcW w:w="904"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5</w:t>
            </w:r>
          </w:p>
        </w:tc>
        <w:tc>
          <w:tcPr>
            <w:tcW w:w="905"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6</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7</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8</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9</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10</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11</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12</w:t>
            </w:r>
          </w:p>
        </w:tc>
      </w:tr>
      <w:tr w:rsidR="00673EF4" w:rsidTr="00A60255">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54"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97"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860"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904"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905"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673EF4" w:rsidRDefault="00673EF4" w:rsidP="00A6025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r>
    </w:tbl>
    <w:p w:rsidR="00673EF4" w:rsidRDefault="00673EF4" w:rsidP="00673EF4">
      <w:pPr>
        <w:jc w:val="center"/>
        <w:rPr>
          <w:b/>
        </w:rPr>
      </w:pPr>
      <w:r>
        <w:rPr>
          <w:rFonts w:hint="eastAsia"/>
          <w:b/>
        </w:rPr>
        <w:t>参考答案</w:t>
      </w:r>
    </w:p>
    <w:p w:rsidR="00673EF4" w:rsidRDefault="00673EF4" w:rsidP="00673EF4">
      <w:pPr>
        <w:spacing w:line="360" w:lineRule="auto"/>
        <w:jc w:val="left"/>
        <w:textAlignment w:val="center"/>
      </w:pPr>
      <w:r>
        <w:t>1</w:t>
      </w:r>
      <w:r>
        <w:t>．</w:t>
      </w:r>
      <w:r>
        <w:t>A</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A</w:t>
      </w:r>
      <w:r>
        <w:t>．人体感觉舒适的环境温度约为</w:t>
      </w:r>
      <w:r>
        <w:t>18~25℃</w:t>
      </w:r>
      <w:r>
        <w:t>，故</w:t>
      </w:r>
      <w:r>
        <w:t>A</w:t>
      </w:r>
      <w:r>
        <w:t>符合题意；</w:t>
      </w:r>
    </w:p>
    <w:p w:rsidR="00673EF4" w:rsidRDefault="00673EF4" w:rsidP="00673EF4">
      <w:pPr>
        <w:spacing w:line="360" w:lineRule="auto"/>
        <w:jc w:val="left"/>
        <w:textAlignment w:val="center"/>
      </w:pPr>
      <w:r>
        <w:t>B</w:t>
      </w:r>
      <w:r>
        <w:t>．人的体温为</w:t>
      </w:r>
      <w:r>
        <w:t>37℃</w:t>
      </w:r>
      <w:r>
        <w:t>，洗澡时淋浴水温约为</w:t>
      </w:r>
      <w:r>
        <w:t>40℃</w:t>
      </w:r>
      <w:r>
        <w:t>，故</w:t>
      </w:r>
      <w:r>
        <w:t>B</w:t>
      </w:r>
      <w:r>
        <w:t>不符合题意；</w:t>
      </w:r>
    </w:p>
    <w:p w:rsidR="00673EF4" w:rsidRDefault="00673EF4" w:rsidP="00673EF4">
      <w:pPr>
        <w:spacing w:line="360" w:lineRule="auto"/>
        <w:jc w:val="left"/>
        <w:textAlignment w:val="center"/>
      </w:pPr>
      <w:r>
        <w:t>C</w:t>
      </w:r>
      <w:r>
        <w:t>．饺子放在沸水中煮，煮熟即将出锅时温度约为</w:t>
      </w:r>
      <w:r>
        <w:t>100℃</w:t>
      </w:r>
      <w:r>
        <w:t>，故</w:t>
      </w:r>
      <w:r>
        <w:t>C</w:t>
      </w:r>
      <w:r>
        <w:t>不符合题意；</w:t>
      </w:r>
    </w:p>
    <w:p w:rsidR="00673EF4" w:rsidRDefault="00673EF4" w:rsidP="00673EF4">
      <w:pPr>
        <w:spacing w:line="360" w:lineRule="auto"/>
        <w:jc w:val="left"/>
        <w:textAlignment w:val="center"/>
      </w:pPr>
      <w:r>
        <w:t>D</w:t>
      </w:r>
      <w:r>
        <w:t>．冰水混合物的的温度为</w:t>
      </w:r>
      <w:r>
        <w:t>0℃</w:t>
      </w:r>
      <w:r>
        <w:t>，所以加冰的橙汁饮料温度约为</w:t>
      </w:r>
      <w:r>
        <w:t>0℃</w:t>
      </w:r>
      <w:r>
        <w:t>，故</w:t>
      </w:r>
      <w:r>
        <w:t>D</w:t>
      </w:r>
      <w:r>
        <w:t>不符合题意。</w:t>
      </w:r>
    </w:p>
    <w:p w:rsidR="00673EF4" w:rsidRDefault="00673EF4" w:rsidP="00673EF4">
      <w:pPr>
        <w:spacing w:line="360" w:lineRule="auto"/>
        <w:jc w:val="left"/>
        <w:textAlignment w:val="center"/>
      </w:pPr>
      <w:r>
        <w:t>故选</w:t>
      </w:r>
      <w:r>
        <w:t>A</w:t>
      </w:r>
      <w:r>
        <w:t>。</w:t>
      </w:r>
    </w:p>
    <w:p w:rsidR="00673EF4" w:rsidRDefault="00673EF4" w:rsidP="00673EF4">
      <w:pPr>
        <w:spacing w:line="360" w:lineRule="auto"/>
        <w:jc w:val="left"/>
        <w:textAlignment w:val="center"/>
      </w:pPr>
      <w:r>
        <w:t>2</w:t>
      </w:r>
      <w:r>
        <w:t>．</w:t>
      </w:r>
      <w:r>
        <w:t>C</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新宋体" w:eastAsia="新宋体" w:hAnsi="新宋体" w:cs="新宋体"/>
        </w:rPr>
      </w:pPr>
      <w:r>
        <w:rPr>
          <w:rFonts w:ascii="Times New Roman" w:eastAsia="Times New Roman" w:hAnsi="Times New Roman"/>
        </w:rPr>
        <w:t>AD</w:t>
      </w:r>
      <w:r>
        <w:rPr>
          <w:rFonts w:ascii="新宋体" w:eastAsia="新宋体" w:hAnsi="新宋体" w:cs="新宋体"/>
        </w:rPr>
        <w:t>．自身</w:t>
      </w:r>
      <w:r>
        <w:rPr>
          <w:rFonts w:ascii="宋体" w:hAnsi="宋体" w:cs="宋体"/>
        </w:rPr>
        <w:t>能够发光的物体叫光源。</w:t>
      </w:r>
      <w:r>
        <w:rPr>
          <w:rFonts w:ascii="新宋体" w:eastAsia="新宋体" w:hAnsi="新宋体" w:cs="新宋体"/>
        </w:rPr>
        <w:t>月亮自身不能发光，不是光源，故</w:t>
      </w:r>
      <w:r>
        <w:rPr>
          <w:rFonts w:ascii="Times New Roman" w:eastAsia="Times New Roman" w:hAnsi="Times New Roman"/>
        </w:rPr>
        <w:t>AD</w:t>
      </w:r>
      <w:r>
        <w:rPr>
          <w:rFonts w:ascii="新宋体" w:eastAsia="新宋体" w:hAnsi="新宋体" w:cs="新宋体"/>
        </w:rPr>
        <w:t>不符合题意；</w:t>
      </w:r>
    </w:p>
    <w:p w:rsidR="00673EF4" w:rsidRDefault="00673EF4" w:rsidP="00673EF4">
      <w:pPr>
        <w:spacing w:line="360" w:lineRule="auto"/>
        <w:jc w:val="left"/>
        <w:textAlignment w:val="center"/>
        <w:rPr>
          <w:rFonts w:ascii="新宋体" w:eastAsia="新宋体" w:hAnsi="新宋体" w:cs="新宋体"/>
        </w:rPr>
      </w:pPr>
      <w:r>
        <w:rPr>
          <w:rFonts w:ascii="Times New Roman" w:eastAsia="Times New Roman" w:hAnsi="Times New Roman"/>
        </w:rPr>
        <w:t>B</w:t>
      </w:r>
      <w:r>
        <w:rPr>
          <w:rFonts w:ascii="新宋体" w:eastAsia="新宋体" w:hAnsi="新宋体" w:cs="新宋体"/>
        </w:rPr>
        <w:t>．正在放映的电影屏幕自身不能发光，不是光源，故</w:t>
      </w:r>
      <w:r>
        <w:rPr>
          <w:rFonts w:ascii="Times New Roman" w:eastAsia="Times New Roman" w:hAnsi="Times New Roman"/>
        </w:rPr>
        <w:t>B</w:t>
      </w:r>
      <w:r>
        <w:rPr>
          <w:rFonts w:ascii="新宋体" w:eastAsia="新宋体" w:hAnsi="新宋体" w:cs="新宋体"/>
        </w:rPr>
        <w:t>不符合题意；</w:t>
      </w:r>
    </w:p>
    <w:p w:rsidR="00673EF4" w:rsidRDefault="00673EF4" w:rsidP="00673EF4">
      <w:pPr>
        <w:spacing w:line="360" w:lineRule="auto"/>
        <w:jc w:val="left"/>
        <w:textAlignment w:val="center"/>
        <w:rPr>
          <w:rFonts w:ascii="新宋体" w:eastAsia="新宋体" w:hAnsi="新宋体" w:cs="新宋体"/>
        </w:rPr>
      </w:pPr>
      <w:r>
        <w:rPr>
          <w:rFonts w:ascii="Times New Roman" w:eastAsia="Times New Roman" w:hAnsi="Times New Roman"/>
        </w:rPr>
        <w:t>C</w:t>
      </w:r>
      <w:r>
        <w:rPr>
          <w:rFonts w:ascii="新宋体" w:eastAsia="新宋体" w:hAnsi="新宋体" w:cs="新宋体"/>
        </w:rPr>
        <w:t>．恒星、萤火虫、点燃的蜡烛自身都能够发光，都是光源，故</w:t>
      </w:r>
      <w:r>
        <w:rPr>
          <w:rFonts w:ascii="Times New Roman" w:eastAsia="Times New Roman" w:hAnsi="Times New Roman"/>
        </w:rPr>
        <w:t>C</w:t>
      </w:r>
      <w:r>
        <w:rPr>
          <w:rFonts w:ascii="新宋体" w:eastAsia="新宋体" w:hAnsi="新宋体" w:cs="新宋体"/>
        </w:rPr>
        <w:t>符合题意。</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673EF4" w:rsidRDefault="00673EF4" w:rsidP="00673EF4">
      <w:pPr>
        <w:spacing w:line="360" w:lineRule="auto"/>
        <w:jc w:val="left"/>
        <w:textAlignment w:val="center"/>
      </w:pPr>
      <w:r>
        <w:t>3</w:t>
      </w:r>
      <w:r>
        <w:t>．</w:t>
      </w:r>
      <w:r>
        <w:t>C</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A</w:t>
      </w:r>
      <w:r>
        <w:t>．物体振动，可以产生声音，如果没有传播声音的介质，我们就不能听到声音，故</w:t>
      </w:r>
      <w:r>
        <w:t>A</w:t>
      </w:r>
      <w:r>
        <w:t>错误；</w:t>
      </w:r>
    </w:p>
    <w:p w:rsidR="00673EF4" w:rsidRDefault="00673EF4" w:rsidP="00673EF4">
      <w:pPr>
        <w:spacing w:line="360" w:lineRule="auto"/>
        <w:jc w:val="left"/>
        <w:textAlignment w:val="center"/>
      </w:pPr>
      <w:r>
        <w:t>B</w:t>
      </w:r>
      <w:r>
        <w:t>．隔墙有耳主要说明固体可以传播声音，故</w:t>
      </w:r>
      <w:r>
        <w:t>B</w:t>
      </w:r>
      <w:r>
        <w:t>错误；</w:t>
      </w:r>
    </w:p>
    <w:p w:rsidR="00673EF4" w:rsidRDefault="00673EF4" w:rsidP="00673EF4">
      <w:pPr>
        <w:spacing w:line="360" w:lineRule="auto"/>
        <w:jc w:val="left"/>
        <w:textAlignment w:val="center"/>
      </w:pPr>
      <w:r>
        <w:t>C</w:t>
      </w:r>
      <w:r>
        <w:t>．汽车的倒车雷达利用的是超声波的回声定位，是利用声传递信息，故</w:t>
      </w:r>
      <w:r>
        <w:t>C</w:t>
      </w:r>
      <w:r>
        <w:t>正确；</w:t>
      </w:r>
    </w:p>
    <w:p w:rsidR="00673EF4" w:rsidRDefault="00673EF4" w:rsidP="00673EF4">
      <w:pPr>
        <w:spacing w:line="360" w:lineRule="auto"/>
        <w:jc w:val="left"/>
        <w:textAlignment w:val="center"/>
      </w:pPr>
      <w:r>
        <w:t>D</w:t>
      </w:r>
      <w:r>
        <w:t>．音调在传播过程中不会改变，响度会改变，故</w:t>
      </w:r>
      <w:r>
        <w:t>D</w:t>
      </w:r>
      <w:r>
        <w:t>错误。</w:t>
      </w:r>
    </w:p>
    <w:p w:rsidR="00673EF4" w:rsidRDefault="00673EF4" w:rsidP="00673EF4">
      <w:pPr>
        <w:spacing w:line="360" w:lineRule="auto"/>
        <w:jc w:val="left"/>
        <w:textAlignment w:val="center"/>
      </w:pPr>
      <w:r>
        <w:t>故选</w:t>
      </w:r>
      <w:r>
        <w:t>C</w:t>
      </w:r>
      <w:r>
        <w:t>。</w:t>
      </w:r>
    </w:p>
    <w:p w:rsidR="00673EF4" w:rsidRDefault="00673EF4" w:rsidP="00673EF4">
      <w:pPr>
        <w:spacing w:line="360" w:lineRule="auto"/>
        <w:jc w:val="left"/>
        <w:textAlignment w:val="center"/>
      </w:pPr>
      <w:r>
        <w:t>4</w:t>
      </w:r>
      <w:r>
        <w:t>．</w:t>
      </w:r>
      <w:r>
        <w:t>D</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宋体" w:hAnsi="宋体" w:cs="宋体"/>
        </w:rPr>
        <w:t>雪糕周围冒“冷气”是雪糕周围的热空气中的水蒸气遇到冷的雪糕，液化而成的小液滴，冬天用开水泡方便面时碗里冒“热气”，是热的水蒸气遇到冷空气，液化形成的小水滴，所以，“冷气”和“热气”本质是相同的，但水蒸气来源不同，前者来源于空气中、后者是由热水汽化生成。故</w:t>
      </w:r>
      <w:r>
        <w:rPr>
          <w:rFonts w:ascii="Times New Roman" w:eastAsia="Times New Roman" w:hAnsi="Times New Roman"/>
        </w:rPr>
        <w:t>ABC</w:t>
      </w:r>
      <w:r>
        <w:rPr>
          <w:rFonts w:ascii="宋体" w:hAnsi="宋体" w:cs="宋体"/>
        </w:rPr>
        <w:t>错误，</w:t>
      </w:r>
      <w:r>
        <w:rPr>
          <w:rFonts w:ascii="Times New Roman" w:eastAsia="Times New Roman" w:hAnsi="Times New Roman"/>
        </w:rPr>
        <w:t>D</w:t>
      </w:r>
      <w:r>
        <w:rPr>
          <w:rFonts w:ascii="宋体" w:hAnsi="宋体" w:cs="宋体"/>
        </w:rPr>
        <w:t>正确。</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673EF4" w:rsidRDefault="00673EF4" w:rsidP="00673EF4">
      <w:pPr>
        <w:spacing w:line="360" w:lineRule="auto"/>
        <w:jc w:val="left"/>
        <w:textAlignment w:val="center"/>
      </w:pPr>
      <w:r>
        <w:t>5</w:t>
      </w:r>
      <w:r>
        <w:t>．</w:t>
      </w:r>
      <w:r>
        <w:t>D</w:t>
      </w:r>
    </w:p>
    <w:p w:rsidR="00673EF4" w:rsidRDefault="00673EF4" w:rsidP="00673EF4">
      <w:pPr>
        <w:spacing w:line="360" w:lineRule="auto"/>
        <w:jc w:val="left"/>
        <w:textAlignment w:val="center"/>
      </w:pPr>
      <w:r>
        <w:rPr>
          <w:rFonts w:hint="eastAsia"/>
        </w:rPr>
        <w:lastRenderedPageBreak/>
        <w:t>【解析】</w:t>
      </w:r>
    </w:p>
    <w:p w:rsidR="00673EF4" w:rsidRDefault="00673EF4" w:rsidP="00673EF4">
      <w:pPr>
        <w:spacing w:line="360" w:lineRule="auto"/>
        <w:jc w:val="left"/>
        <w:textAlignment w:val="center"/>
        <w:rPr>
          <w:rFonts w:ascii="宋体" w:hAnsi="宋体" w:cs="宋体"/>
        </w:rPr>
      </w:pPr>
      <w:r>
        <w:rPr>
          <w:rFonts w:ascii="宋体" w:hAnsi="宋体" w:cs="宋体"/>
        </w:rPr>
        <w:t>书上的绿叶白花图，叶子反射的是绿光，白花反射所有色光；小明戴着一副红色的墨镜只能透过红光，吸收其他色光，故叶子反射的绿光被吸收，呈黑色，白花呈红色。</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673EF4" w:rsidRDefault="00673EF4" w:rsidP="00673EF4">
      <w:pPr>
        <w:spacing w:line="360" w:lineRule="auto"/>
        <w:jc w:val="left"/>
        <w:textAlignment w:val="center"/>
      </w:pPr>
      <w:r>
        <w:t>6</w:t>
      </w:r>
      <w:r>
        <w:t>．</w:t>
      </w:r>
      <w:r>
        <w:t>D</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A</w:t>
      </w:r>
      <w:r>
        <w:t>．弦乐器是通过琴弦的振动发声的，琴弦的粗细、长短、松紧会影响声音的音调。手指在弦上按压位置的变化，可以改变琴弦的长短，从而改变琴弦振动的频率，则改变了发声的音调。故</w:t>
      </w:r>
      <w:r>
        <w:t>A</w:t>
      </w:r>
      <w:r>
        <w:t>错误；</w:t>
      </w:r>
    </w:p>
    <w:p w:rsidR="00673EF4" w:rsidRDefault="00673EF4" w:rsidP="00673EF4">
      <w:pPr>
        <w:spacing w:line="360" w:lineRule="auto"/>
        <w:jc w:val="left"/>
        <w:textAlignment w:val="center"/>
      </w:pPr>
      <w:r>
        <w:t>B</w:t>
      </w:r>
      <w:r>
        <w:t>．敲锣时，用力越大，物体振幅越大，响度越大。故</w:t>
      </w:r>
      <w:r>
        <w:t>B</w:t>
      </w:r>
      <w:r>
        <w:t>错误。</w:t>
      </w:r>
    </w:p>
    <w:p w:rsidR="00673EF4" w:rsidRDefault="00673EF4" w:rsidP="00673EF4">
      <w:pPr>
        <w:spacing w:line="360" w:lineRule="auto"/>
        <w:jc w:val="left"/>
        <w:textAlignment w:val="center"/>
      </w:pPr>
      <w:r>
        <w:t>C</w:t>
      </w:r>
      <w:r>
        <w:t>．抽气的过程中，瓶内气体越来越少。由于声音无法在真空中传播，所以声音会越来越小，手机铃声声源处的振幅不变，故</w:t>
      </w:r>
      <w:r>
        <w:t>C</w:t>
      </w:r>
      <w:r>
        <w:t>错误；</w:t>
      </w:r>
    </w:p>
    <w:p w:rsidR="00673EF4" w:rsidRDefault="00673EF4" w:rsidP="00673EF4">
      <w:pPr>
        <w:spacing w:line="360" w:lineRule="auto"/>
        <w:jc w:val="left"/>
        <w:textAlignment w:val="center"/>
      </w:pPr>
      <w:r>
        <w:t>D</w:t>
      </w:r>
      <w:r>
        <w:t>．安装在路段两旁的透明板墙是阻止了声音的传播，并不能在声源处减弱噪声，故</w:t>
      </w:r>
      <w:r>
        <w:t>D</w:t>
      </w:r>
      <w:r>
        <w:t>正确。</w:t>
      </w:r>
    </w:p>
    <w:p w:rsidR="00673EF4" w:rsidRDefault="00673EF4" w:rsidP="00673EF4">
      <w:pPr>
        <w:spacing w:line="360" w:lineRule="auto"/>
        <w:jc w:val="left"/>
        <w:textAlignment w:val="center"/>
      </w:pPr>
      <w:r>
        <w:t>故选</w:t>
      </w:r>
      <w:r>
        <w:t>D</w:t>
      </w:r>
      <w:r>
        <w:t>。</w:t>
      </w:r>
    </w:p>
    <w:p w:rsidR="00673EF4" w:rsidRDefault="00673EF4" w:rsidP="00673EF4">
      <w:pPr>
        <w:spacing w:line="360" w:lineRule="auto"/>
        <w:jc w:val="left"/>
        <w:textAlignment w:val="center"/>
      </w:pPr>
      <w:r>
        <w:t>7</w:t>
      </w:r>
      <w:r>
        <w:t>．</w:t>
      </w:r>
      <w:r>
        <w:t>C</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A</w:t>
      </w:r>
      <w:r>
        <w:t>．迎着月光走，月光经水面发生镜面反射，进入人的眼睛反射光线多，人感觉水面亮；地面发生漫反射，有很少的光线进入人的眼睛，人感觉地面黑。背着月光走，月光经水面发生镜面反射，没有反射光线进入人的眼睛，人感觉水面暗；地面发生漫反射，有少量的光线反射进入人的眼睛，人感觉地面亮，故</w:t>
      </w:r>
      <w:r>
        <w:t>A</w:t>
      </w:r>
      <w:r>
        <w:t>错误；</w:t>
      </w:r>
    </w:p>
    <w:p w:rsidR="00673EF4" w:rsidRDefault="00673EF4" w:rsidP="00673EF4">
      <w:pPr>
        <w:spacing w:line="360" w:lineRule="auto"/>
        <w:jc w:val="left"/>
        <w:textAlignment w:val="center"/>
      </w:pPr>
      <w:r>
        <w:t>B</w:t>
      </w:r>
      <w:r>
        <w:t>．镜面反射和漫反射每条光线都遵循光的反射定律，故</w:t>
      </w:r>
      <w:r>
        <w:t>B</w:t>
      </w:r>
      <w:r>
        <w:t>错误；</w:t>
      </w:r>
    </w:p>
    <w:p w:rsidR="00673EF4" w:rsidRDefault="00673EF4" w:rsidP="00673EF4">
      <w:pPr>
        <w:spacing w:line="360" w:lineRule="auto"/>
        <w:jc w:val="left"/>
        <w:textAlignment w:val="center"/>
      </w:pPr>
      <w:r>
        <w:t>C</w:t>
      </w:r>
      <w:r>
        <w:t>．入射光线靠近法线时，入射角减小，反射角也减小，则反射光线也靠近法线，故</w:t>
      </w:r>
      <w:r>
        <w:t>C</w:t>
      </w:r>
      <w:r>
        <w:t>正确；</w:t>
      </w:r>
    </w:p>
    <w:p w:rsidR="00673EF4" w:rsidRDefault="00673EF4" w:rsidP="00673EF4">
      <w:pPr>
        <w:spacing w:line="360" w:lineRule="auto"/>
        <w:jc w:val="left"/>
        <w:textAlignment w:val="center"/>
      </w:pPr>
      <w:r>
        <w:t>D</w:t>
      </w:r>
      <w:r>
        <w:t>．有的学生不能看清老师黑板上写的粉笔字，这是因为黑板发生镜面反射的缘故，故</w:t>
      </w:r>
      <w:r>
        <w:t>D</w:t>
      </w:r>
      <w:r>
        <w:t>错误。</w:t>
      </w:r>
    </w:p>
    <w:p w:rsidR="00673EF4" w:rsidRDefault="00673EF4" w:rsidP="00673EF4">
      <w:pPr>
        <w:spacing w:line="360" w:lineRule="auto"/>
        <w:jc w:val="left"/>
        <w:textAlignment w:val="center"/>
      </w:pPr>
      <w:r>
        <w:t>故选</w:t>
      </w:r>
      <w:r>
        <w:t>C</w:t>
      </w:r>
      <w:r>
        <w:t>。</w:t>
      </w:r>
    </w:p>
    <w:p w:rsidR="00673EF4" w:rsidRDefault="00673EF4" w:rsidP="00673EF4">
      <w:pPr>
        <w:spacing w:line="360" w:lineRule="auto"/>
        <w:jc w:val="left"/>
        <w:textAlignment w:val="center"/>
      </w:pPr>
      <w:r>
        <w:t>8</w:t>
      </w:r>
      <w:r>
        <w:t>．</w:t>
      </w:r>
      <w:r>
        <w:t>C</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宋体" w:hAnsi="宋体" w:cs="宋体"/>
        </w:rPr>
        <w:t>月球转到太阳和地球之间，太阳、地球和月球在同一直线上，由于光是沿直线传播的，太阳发出的光线被月球遮挡，地球上的人在某个区域看到日环食，在某个区域看到日偏食，所以日食是光直线传播的结果，故</w:t>
      </w:r>
      <w:r>
        <w:rPr>
          <w:rFonts w:ascii="Times New Roman" w:eastAsia="Times New Roman" w:hAnsi="Times New Roman"/>
        </w:rPr>
        <w:t>ABD</w:t>
      </w:r>
      <w:r>
        <w:rPr>
          <w:rFonts w:ascii="宋体" w:hAnsi="宋体" w:cs="宋体"/>
        </w:rPr>
        <w:t>不符合题意，</w:t>
      </w:r>
      <w:r>
        <w:rPr>
          <w:rFonts w:ascii="Times New Roman" w:eastAsia="Times New Roman" w:hAnsi="Times New Roman"/>
        </w:rPr>
        <w:t>C</w:t>
      </w:r>
      <w:r>
        <w:rPr>
          <w:rFonts w:ascii="宋体" w:hAnsi="宋体" w:cs="宋体"/>
        </w:rPr>
        <w:t>符合题意。</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673EF4" w:rsidRDefault="00673EF4" w:rsidP="00673EF4">
      <w:pPr>
        <w:spacing w:line="360" w:lineRule="auto"/>
        <w:jc w:val="left"/>
        <w:textAlignment w:val="center"/>
      </w:pPr>
      <w:r>
        <w:t>9</w:t>
      </w:r>
      <w:r>
        <w:t>．</w:t>
      </w:r>
      <w:r>
        <w:t>D</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．平面镜成虚像，虚像是反射光线的反向延长线会聚而成的，虚像不会发出光线，只是进入人眼的光是发</w:t>
      </w:r>
      <w:r>
        <w:rPr>
          <w:rFonts w:ascii="宋体" w:hAnsi="宋体" w:cs="宋体"/>
        </w:rPr>
        <w:lastRenderedPageBreak/>
        <w:t>散的，并不是没有光进入人眼，故</w:t>
      </w:r>
      <w:r>
        <w:rPr>
          <w:rFonts w:ascii="Times New Roman" w:eastAsia="Times New Roman" w:hAnsi="Times New Roman"/>
        </w:rPr>
        <w:t>A</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．平面镜成像大小跟物体大小有关，与物体到平面镜的距离无关，若将蜡烛</w:t>
      </w:r>
      <w:r>
        <w:rPr>
          <w:rFonts w:ascii="Times New Roman" w:eastAsia="Times New Roman" w:hAnsi="Times New Roman"/>
        </w:rPr>
        <w:t>A</w:t>
      </w:r>
      <w:r>
        <w:rPr>
          <w:rFonts w:ascii="宋体" w:hAnsi="宋体" w:cs="宋体"/>
        </w:rPr>
        <w:t>远离玻璃板，像的大小不会变化，故</w:t>
      </w:r>
      <w:r>
        <w:rPr>
          <w:rFonts w:ascii="Times New Roman" w:eastAsia="Times New Roman" w:hAnsi="Times New Roman"/>
        </w:rPr>
        <w:t>B</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．若玻璃板竖直向上移动，在上移的过程中，由于物像到平面镜的距离相等，所以蜡烛像的位置不变，即像不会向上移动，故</w:t>
      </w:r>
      <w:r>
        <w:rPr>
          <w:rFonts w:ascii="Times New Roman" w:eastAsia="Times New Roman" w:hAnsi="Times New Roman"/>
        </w:rPr>
        <w:t>C</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实验时平面镜必须要竖直放置，如果不竖直，不论怎样移动后面的蜡烛都不可能与前面的蜡烛的像完全重合，由图可知，①图平面镜竖直放置，不会出现像偏低的情况，②和③图平面镜没有竖直放置，分别作出蜡烛</w:t>
      </w:r>
      <w:r>
        <w:rPr>
          <w:rFonts w:ascii="Times New Roman" w:eastAsia="Times New Roman" w:hAnsi="Times New Roman"/>
        </w:rPr>
        <w:t>A</w:t>
      </w:r>
      <w:r>
        <w:rPr>
          <w:rFonts w:ascii="宋体" w:hAnsi="宋体" w:cs="宋体"/>
        </w:rPr>
        <w:t>的关于平面镜的对称点，可知，③图平板玻璃中蜡烛</w:t>
      </w:r>
      <w:r>
        <w:rPr>
          <w:rFonts w:ascii="Times New Roman" w:eastAsia="Times New Roman" w:hAnsi="Times New Roman"/>
        </w:rPr>
        <w:t>A</w:t>
      </w:r>
      <w:r>
        <w:rPr>
          <w:rFonts w:ascii="宋体" w:hAnsi="宋体" w:cs="宋体"/>
        </w:rPr>
        <w:t>的像偏低且倾斜，如下图所示：</w:t>
      </w:r>
    </w:p>
    <w:p w:rsidR="00673EF4" w:rsidRDefault="00673EF4" w:rsidP="00673EF4">
      <w:pPr>
        <w:spacing w:line="360" w:lineRule="auto"/>
        <w:jc w:val="left"/>
        <w:textAlignment w:val="center"/>
      </w:pPr>
      <w:r>
        <w:rPr>
          <w:noProof/>
        </w:rPr>
        <w:drawing>
          <wp:inline distT="0" distB="0" distL="0" distR="0">
            <wp:extent cx="2390775" cy="704850"/>
            <wp:effectExtent l="0" t="0" r="9525"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84909"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0775" cy="704850"/>
                    </a:xfrm>
                    <a:prstGeom prst="rect">
                      <a:avLst/>
                    </a:prstGeom>
                    <a:noFill/>
                    <a:ln>
                      <a:noFill/>
                    </a:ln>
                  </pic:spPr>
                </pic:pic>
              </a:graphicData>
            </a:graphic>
          </wp:inline>
        </w:drawing>
      </w:r>
    </w:p>
    <w:p w:rsidR="00673EF4" w:rsidRDefault="00673EF4" w:rsidP="00673EF4">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D</w:t>
      </w:r>
      <w:r>
        <w:rPr>
          <w:rFonts w:ascii="宋体" w:hAnsi="宋体" w:cs="宋体"/>
        </w:rPr>
        <w:t>正确。</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673EF4" w:rsidRDefault="00673EF4" w:rsidP="00673EF4">
      <w:pPr>
        <w:spacing w:line="360" w:lineRule="auto"/>
        <w:jc w:val="left"/>
        <w:textAlignment w:val="center"/>
      </w:pPr>
      <w:r>
        <w:t>10</w:t>
      </w:r>
      <w:r>
        <w:t>．</w:t>
      </w:r>
      <w:r>
        <w:t>D</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．由图象知道，整个过程中温度有上升的趋势，所以是熔化图象；又因为该物质在熔化过程中温度保持不变，所以该物质是晶体，故</w:t>
      </w:r>
      <w:r>
        <w:rPr>
          <w:rFonts w:ascii="Times New Roman" w:eastAsia="Times New Roman" w:hAnsi="Times New Roman"/>
        </w:rPr>
        <w:t>A</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．由图甲知道，该物质从第</w:t>
      </w:r>
      <w:r>
        <w:rPr>
          <w:rFonts w:ascii="Times New Roman" w:eastAsia="Times New Roman" w:hAnsi="Times New Roman"/>
        </w:rPr>
        <w:t>10min</w:t>
      </w:r>
      <w:r>
        <w:rPr>
          <w:rFonts w:ascii="宋体" w:hAnsi="宋体" w:cs="宋体"/>
        </w:rPr>
        <w:t>开始熔化，到第</w:t>
      </w:r>
      <w:r>
        <w:rPr>
          <w:rFonts w:ascii="Times New Roman" w:eastAsia="Times New Roman" w:hAnsi="Times New Roman"/>
        </w:rPr>
        <w:t>20min</w:t>
      </w:r>
      <w:r>
        <w:rPr>
          <w:rFonts w:ascii="宋体" w:hAnsi="宋体" w:cs="宋体"/>
        </w:rPr>
        <w:t>时全部熔化，所以，第</w:t>
      </w:r>
      <w:r>
        <w:rPr>
          <w:rFonts w:ascii="Times New Roman" w:eastAsia="Times New Roman" w:hAnsi="Times New Roman"/>
        </w:rPr>
        <w:t>15min</w:t>
      </w:r>
      <w:r>
        <w:rPr>
          <w:rFonts w:ascii="宋体" w:hAnsi="宋体" w:cs="宋体"/>
        </w:rPr>
        <w:t>时处于固液共存状态，故</w:t>
      </w:r>
      <w:r>
        <w:rPr>
          <w:rFonts w:ascii="Times New Roman" w:eastAsia="Times New Roman" w:hAnsi="Times New Roman"/>
        </w:rPr>
        <w:t>B</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CD</w:t>
      </w:r>
      <w:r>
        <w:rPr>
          <w:rFonts w:ascii="宋体" w:hAnsi="宋体" w:cs="宋体"/>
        </w:rPr>
        <w:t>．由图知道，该物质熔点为</w:t>
      </w:r>
      <w:r>
        <w:rPr>
          <w:rFonts w:ascii="Times New Roman" w:eastAsia="Times New Roman" w:hAnsi="Times New Roman"/>
        </w:rPr>
        <w:t>-2</w:t>
      </w:r>
      <w:r>
        <w:rPr>
          <w:rFonts w:ascii="宋体" w:hAnsi="宋体" w:cs="宋体"/>
        </w:rPr>
        <w:t>℃，低于冰的熔点，故试管中的冰水混合物中的水会凝固结冰，所以冰水混合物中的冰会变多，即冰会逐渐增加，故</w:t>
      </w:r>
      <w:r>
        <w:rPr>
          <w:rFonts w:ascii="Times New Roman" w:eastAsia="Times New Roman" w:hAnsi="Times New Roman"/>
        </w:rPr>
        <w:t>C</w:t>
      </w:r>
      <w:r>
        <w:rPr>
          <w:rFonts w:ascii="宋体" w:hAnsi="宋体" w:cs="宋体"/>
        </w:rPr>
        <w:t>错误，</w:t>
      </w:r>
      <w:r>
        <w:rPr>
          <w:rFonts w:ascii="Times New Roman" w:eastAsia="Times New Roman" w:hAnsi="Times New Roman"/>
        </w:rPr>
        <w:t>D</w:t>
      </w:r>
      <w:r>
        <w:rPr>
          <w:rFonts w:ascii="宋体" w:hAnsi="宋体" w:cs="宋体"/>
        </w:rPr>
        <w:t>正确。</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673EF4" w:rsidRDefault="00673EF4" w:rsidP="00673EF4">
      <w:pPr>
        <w:spacing w:line="360" w:lineRule="auto"/>
        <w:jc w:val="left"/>
        <w:textAlignment w:val="center"/>
      </w:pPr>
      <w:r>
        <w:t>11</w:t>
      </w:r>
      <w:r>
        <w:t>．</w:t>
      </w:r>
      <w:r>
        <w:t>B</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．根据平面镜的成像规律可知，像与物大小相等，铅笔水平向右移动时，铅笔的大小不变，那么铅笔的像大小不变，故</w:t>
      </w:r>
      <w:r>
        <w:rPr>
          <w:rFonts w:ascii="Times New Roman" w:eastAsia="Times New Roman" w:hAnsi="Times New Roman"/>
        </w:rPr>
        <w:t>A</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．若铅笔按图示箭头方向转过</w:t>
      </w:r>
      <w:r>
        <w:rPr>
          <w:rFonts w:ascii="Times New Roman" w:eastAsia="Times New Roman" w:hAnsi="Times New Roman"/>
        </w:rPr>
        <w:t>45°</w:t>
      </w:r>
      <w:r>
        <w:rPr>
          <w:rFonts w:ascii="宋体" w:hAnsi="宋体" w:cs="宋体"/>
        </w:rPr>
        <w:t>，这时铅笔与平面镜的夹角是</w:t>
      </w:r>
      <w:r>
        <w:rPr>
          <w:rFonts w:ascii="Times New Roman" w:eastAsia="Times New Roman" w:hAnsi="Times New Roman"/>
        </w:rPr>
        <w:t>45°，</w:t>
      </w:r>
      <w:r>
        <w:rPr>
          <w:rFonts w:ascii="宋体" w:hAnsi="宋体" w:cs="宋体"/>
        </w:rPr>
        <w:t>箭头方向是顺时针方向，物与像关于平面镜对称，那么铅笔的像是逆时针方向转动，铅笔的像与平面镜的夹角也是</w:t>
      </w:r>
      <w:r>
        <w:rPr>
          <w:rFonts w:ascii="Times New Roman" w:eastAsia="Times New Roman" w:hAnsi="Times New Roman"/>
        </w:rPr>
        <w:t>45°，</w:t>
      </w:r>
      <w:r>
        <w:rPr>
          <w:rFonts w:ascii="宋体" w:hAnsi="宋体" w:cs="宋体"/>
        </w:rPr>
        <w:t>可知道铅笔与它的像夹角是</w:t>
      </w:r>
      <w:r>
        <w:rPr>
          <w:rFonts w:ascii="Times New Roman" w:eastAsia="Times New Roman" w:hAnsi="Times New Roman"/>
        </w:rPr>
        <w:t>90°，</w:t>
      </w:r>
      <w:r>
        <w:rPr>
          <w:rFonts w:ascii="宋体" w:hAnsi="宋体" w:cs="宋体"/>
        </w:rPr>
        <w:t>铅笔与它的像垂直，故</w:t>
      </w:r>
      <w:r>
        <w:rPr>
          <w:rFonts w:ascii="Times New Roman" w:eastAsia="Times New Roman" w:hAnsi="Times New Roman"/>
        </w:rPr>
        <w:t>B</w:t>
      </w:r>
      <w:r>
        <w:rPr>
          <w:rFonts w:ascii="宋体" w:hAnsi="宋体" w:cs="宋体"/>
        </w:rPr>
        <w:t>正确；</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．平面镜竖直向上移动时，根据平面镜的成像规律，像与物到平面镜的距离相等，像与物的连线垂直镜面，假设铅笔的像也将向上移动，铅笔的位置不变，那么铅笔与它的像，连线不垂直镜面，这不符合规律，假</w:t>
      </w:r>
      <w:r>
        <w:rPr>
          <w:rFonts w:ascii="宋体" w:hAnsi="宋体" w:cs="宋体"/>
        </w:rPr>
        <w:lastRenderedPageBreak/>
        <w:t>设不成立，所以铅笔的像不会向上移动，故</w:t>
      </w:r>
      <w:r>
        <w:rPr>
          <w:rFonts w:ascii="Times New Roman" w:eastAsia="Times New Roman" w:hAnsi="Times New Roman"/>
        </w:rPr>
        <w:t>C</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．根据平面镜的成像规律可知，像与物大小相等，若改用块较小的平面镜，铅笔大小不变，铅笔的像大小将不变，故</w:t>
      </w:r>
      <w:r>
        <w:rPr>
          <w:rFonts w:ascii="Times New Roman" w:eastAsia="Times New Roman" w:hAnsi="Times New Roman"/>
        </w:rPr>
        <w:t>D</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673EF4" w:rsidRDefault="00673EF4" w:rsidP="00673EF4">
      <w:pPr>
        <w:spacing w:line="360" w:lineRule="auto"/>
        <w:jc w:val="left"/>
        <w:textAlignment w:val="center"/>
      </w:pPr>
      <w:r>
        <w:t>12</w:t>
      </w:r>
      <w:r>
        <w:t>．</w:t>
      </w:r>
      <w:r>
        <w:t>D</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．当</w:t>
      </w:r>
      <w:r>
        <w:rPr>
          <w:rFonts w:ascii="Times New Roman" w:eastAsia="Times New Roman" w:hAnsi="Times New Roman"/>
          <w:i/>
        </w:rPr>
        <w:t>t</w:t>
      </w:r>
      <w:r>
        <w:rPr>
          <w:rFonts w:ascii="Times New Roman" w:eastAsia="Times New Roman" w:hAnsi="Times New Roman"/>
        </w:rPr>
        <w:t>&gt;114 ℃</w:t>
      </w:r>
      <w:r>
        <w:rPr>
          <w:rFonts w:ascii="宋体" w:hAnsi="宋体" w:cs="宋体"/>
        </w:rPr>
        <w:t>时，碘物质可能是固态、液态或气态，故</w:t>
      </w:r>
      <w:r>
        <w:rPr>
          <w:rFonts w:ascii="Times New Roman" w:eastAsia="Times New Roman" w:hAnsi="Times New Roman"/>
        </w:rPr>
        <w:t>A</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．由图像可知，碘物质可能处于液体碘的最低温度为</w:t>
      </w:r>
      <w:r>
        <w:rPr>
          <w:rFonts w:ascii="Times New Roman" w:eastAsia="Times New Roman" w:hAnsi="Times New Roman"/>
        </w:rPr>
        <w:t>114 ℃</w:t>
      </w:r>
      <w:r>
        <w:rPr>
          <w:rFonts w:ascii="宋体" w:hAnsi="宋体" w:cs="宋体"/>
        </w:rPr>
        <w:t>，当</w:t>
      </w:r>
      <w:r>
        <w:rPr>
          <w:rFonts w:ascii="Times New Roman" w:eastAsia="Times New Roman" w:hAnsi="Times New Roman"/>
          <w:i/>
        </w:rPr>
        <w:t>t&lt;</w:t>
      </w:r>
      <w:r>
        <w:rPr>
          <w:rFonts w:ascii="Times New Roman" w:eastAsia="Times New Roman" w:hAnsi="Times New Roman"/>
        </w:rPr>
        <w:t>114 ℃</w:t>
      </w:r>
      <w:r>
        <w:rPr>
          <w:rFonts w:ascii="宋体" w:hAnsi="宋体" w:cs="宋体"/>
        </w:rPr>
        <w:t>时，碘物质可能处于固态或者气态，故</w:t>
      </w:r>
      <w:r>
        <w:rPr>
          <w:rFonts w:ascii="Times New Roman" w:eastAsia="Times New Roman" w:hAnsi="Times New Roman"/>
        </w:rPr>
        <w:t>B</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w:t>
      </w:r>
      <w:r>
        <w:rPr>
          <w:rFonts w:ascii="Times New Roman" w:eastAsia="Times New Roman" w:hAnsi="Times New Roman"/>
        </w:rPr>
        <w:t>1</w:t>
      </w:r>
      <w:r>
        <w:rPr>
          <w:rFonts w:ascii="宋体" w:hAnsi="宋体" w:cs="宋体"/>
        </w:rPr>
        <w:t>个标准大气压（</w:t>
      </w:r>
      <w:r>
        <w:rPr>
          <w:rFonts w:ascii="Times New Roman" w:eastAsia="Times New Roman" w:hAnsi="Times New Roman"/>
        </w:rPr>
        <w:t>101.3kPa</w:t>
      </w:r>
      <w:r>
        <w:rPr>
          <w:rFonts w:ascii="宋体" w:hAnsi="宋体" w:cs="宋体"/>
        </w:rPr>
        <w:t>）下，将室温（</w:t>
      </w:r>
      <w:r>
        <w:rPr>
          <w:rFonts w:ascii="Times New Roman" w:eastAsia="Times New Roman" w:hAnsi="Times New Roman"/>
        </w:rPr>
        <w:t>25 ℃</w:t>
      </w:r>
      <w:r>
        <w:rPr>
          <w:rFonts w:ascii="宋体" w:hAnsi="宋体" w:cs="宋体"/>
        </w:rPr>
        <w:t>）下碘物质缓慢热到</w:t>
      </w:r>
      <w:r>
        <w:rPr>
          <w:rFonts w:ascii="Times New Roman" w:eastAsia="Times New Roman" w:hAnsi="Times New Roman"/>
        </w:rPr>
        <w:t>100℃</w:t>
      </w:r>
      <w:r>
        <w:rPr>
          <w:rFonts w:ascii="宋体" w:hAnsi="宋体" w:cs="宋体"/>
        </w:rPr>
        <w:t>时，碘不会出现液态，而是从固态直接变为气态，即升华，故</w:t>
      </w:r>
      <w:r>
        <w:rPr>
          <w:rFonts w:ascii="Times New Roman" w:eastAsia="Times New Roman" w:hAnsi="Times New Roman"/>
        </w:rPr>
        <w:t>C</w:t>
      </w:r>
      <w:r>
        <w:rPr>
          <w:rFonts w:ascii="宋体" w:hAnsi="宋体" w:cs="宋体"/>
        </w:rPr>
        <w:t>错误；</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w:t>
      </w:r>
      <w:r>
        <w:rPr>
          <w:rFonts w:ascii="Times New Roman" w:eastAsia="Times New Roman" w:hAnsi="Times New Roman"/>
        </w:rPr>
        <w:t>1</w:t>
      </w:r>
      <w:r>
        <w:rPr>
          <w:rFonts w:ascii="宋体" w:hAnsi="宋体" w:cs="宋体"/>
        </w:rPr>
        <w:t>个标准大气压（</w:t>
      </w:r>
      <w:r>
        <w:rPr>
          <w:rFonts w:ascii="Times New Roman" w:eastAsia="Times New Roman" w:hAnsi="Times New Roman"/>
        </w:rPr>
        <w:t>101.3kPa</w:t>
      </w:r>
      <w:r>
        <w:rPr>
          <w:rFonts w:ascii="宋体" w:hAnsi="宋体" w:cs="宋体"/>
        </w:rPr>
        <w:t>）下，将</w:t>
      </w:r>
      <w:r>
        <w:rPr>
          <w:rFonts w:ascii="Times New Roman" w:eastAsia="Times New Roman" w:hAnsi="Times New Roman"/>
        </w:rPr>
        <w:t>100 ℃</w:t>
      </w:r>
      <w:r>
        <w:rPr>
          <w:rFonts w:ascii="宋体" w:hAnsi="宋体" w:cs="宋体"/>
        </w:rPr>
        <w:t>的碘蒸气冷却至室温（</w:t>
      </w:r>
      <w:r>
        <w:rPr>
          <w:rFonts w:ascii="Times New Roman" w:eastAsia="Times New Roman" w:hAnsi="Times New Roman"/>
        </w:rPr>
        <w:t>25 ℃</w:t>
      </w:r>
      <w:r>
        <w:rPr>
          <w:rFonts w:ascii="宋体" w:hAnsi="宋体" w:cs="宋体"/>
        </w:rPr>
        <w:t>）时，点碘不会出现液体，而是从气态直接变为固态，即凝华，凝华需要放热，故</w:t>
      </w:r>
      <w:r>
        <w:rPr>
          <w:rFonts w:ascii="Times New Roman" w:eastAsia="Times New Roman" w:hAnsi="Times New Roman"/>
        </w:rPr>
        <w:t>D</w:t>
      </w:r>
      <w:r>
        <w:rPr>
          <w:rFonts w:ascii="宋体" w:hAnsi="宋体" w:cs="宋体"/>
        </w:rPr>
        <w:t>正确。</w:t>
      </w:r>
    </w:p>
    <w:p w:rsidR="00673EF4" w:rsidRDefault="00673EF4" w:rsidP="00673EF4">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673EF4" w:rsidRDefault="00673EF4" w:rsidP="00673EF4">
      <w:pPr>
        <w:spacing w:line="360" w:lineRule="auto"/>
        <w:jc w:val="left"/>
        <w:textAlignment w:val="center"/>
        <w:rPr>
          <w:rFonts w:ascii="宋体" w:hAnsi="宋体" w:cs="宋体"/>
        </w:rPr>
      </w:pPr>
      <w:r>
        <w:t>13</w:t>
      </w:r>
      <w:r>
        <w:t>．</w:t>
      </w:r>
      <w:r>
        <w:rPr>
          <w:rFonts w:ascii="宋体" w:hAnsi="宋体" w:cs="宋体"/>
        </w:rPr>
        <w:t>都是</w:t>
      </w:r>
      <w:r>
        <w:t xml:space="preserve">    </w:t>
      </w:r>
      <w:r>
        <w:rPr>
          <w:rFonts w:ascii="宋体" w:hAnsi="宋体" w:cs="宋体"/>
        </w:rPr>
        <w:t>丙</w:t>
      </w:r>
      <w:r>
        <w:t xml:space="preserve">    </w:t>
      </w:r>
      <w:r>
        <w:rPr>
          <w:rFonts w:ascii="宋体" w:hAnsi="宋体" w:cs="宋体"/>
        </w:rPr>
        <w:t>甲</w:t>
      </w:r>
      <w:r>
        <w:t xml:space="preserve">    </w:t>
      </w:r>
      <w:r>
        <w:rPr>
          <w:rFonts w:ascii="宋体" w:hAnsi="宋体" w:cs="宋体"/>
        </w:rPr>
        <w:t>乙</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甲、乙、丙都是物体在振动，它们都能发出声音，因此都是声源。</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w:t>
      </w:r>
      <w:r>
        <w:rPr>
          <w:rFonts w:ascii="宋体" w:hAnsi="宋体" w:cs="宋体"/>
        </w:rPr>
        <w:t>频率是指物体每秒振动的次数，甲的频率为</w:t>
      </w:r>
      <w:r>
        <w:rPr>
          <w:rFonts w:ascii="Times New Roman" w:eastAsia="Times New Roman" w:hAnsi="Times New Roman"/>
        </w:rPr>
        <w:t>2Hz</w:t>
      </w:r>
      <w:r>
        <w:rPr>
          <w:rFonts w:ascii="宋体" w:hAnsi="宋体" w:cs="宋体"/>
        </w:rPr>
        <w:t>，乙的为</w:t>
      </w:r>
      <w:r>
        <w:rPr>
          <w:rFonts w:ascii="Times New Roman" w:eastAsia="Times New Roman" w:hAnsi="Times New Roman"/>
        </w:rPr>
        <w:t>100000Hz</w:t>
      </w:r>
      <w:r>
        <w:rPr>
          <w:rFonts w:ascii="宋体" w:hAnsi="宋体" w:cs="宋体"/>
        </w:rPr>
        <w:t>，丙的为</w:t>
      </w:r>
      <w:r>
        <w:rPr>
          <w:rFonts w:ascii="Times New Roman" w:eastAsia="Times New Roman" w:hAnsi="Times New Roman"/>
        </w:rPr>
        <w:t>256Hz</w:t>
      </w:r>
      <w:r>
        <w:rPr>
          <w:rFonts w:ascii="宋体" w:hAnsi="宋体" w:cs="宋体"/>
        </w:rPr>
        <w:t>，人的听觉范围是</w:t>
      </w:r>
      <w:r>
        <w:rPr>
          <w:rFonts w:ascii="Times New Roman" w:eastAsia="Times New Roman" w:hAnsi="Times New Roman"/>
        </w:rPr>
        <w:t>20-20000Hz</w:t>
      </w:r>
      <w:r>
        <w:rPr>
          <w:rFonts w:ascii="宋体" w:hAnsi="宋体" w:cs="宋体"/>
        </w:rPr>
        <w:t>，只有丙的频率在人的听觉范围之内，因此只能听到丙发声。</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[3][4]</w:t>
      </w:r>
      <w:r>
        <w:rPr>
          <w:rFonts w:ascii="宋体" w:hAnsi="宋体" w:cs="宋体"/>
        </w:rPr>
        <w:t>低于</w:t>
      </w:r>
      <w:r>
        <w:rPr>
          <w:rFonts w:ascii="Times New Roman" w:eastAsia="Times New Roman" w:hAnsi="Times New Roman"/>
        </w:rPr>
        <w:t>20Hz</w:t>
      </w:r>
      <w:r>
        <w:rPr>
          <w:rFonts w:ascii="宋体" w:hAnsi="宋体" w:cs="宋体"/>
        </w:rPr>
        <w:t>为次声，高于</w:t>
      </w:r>
      <w:r>
        <w:rPr>
          <w:rFonts w:ascii="Times New Roman" w:eastAsia="Times New Roman" w:hAnsi="Times New Roman"/>
        </w:rPr>
        <w:t>20000Hz</w:t>
      </w:r>
      <w:r>
        <w:rPr>
          <w:rFonts w:ascii="宋体" w:hAnsi="宋体" w:cs="宋体"/>
        </w:rPr>
        <w:t>为超声，则甲是次声波，乙是超声波。</w:t>
      </w:r>
    </w:p>
    <w:p w:rsidR="00673EF4" w:rsidRDefault="00673EF4" w:rsidP="00673EF4">
      <w:pPr>
        <w:spacing w:line="360" w:lineRule="auto"/>
        <w:jc w:val="left"/>
        <w:textAlignment w:val="center"/>
        <w:rPr>
          <w:rFonts w:ascii="宋体" w:hAnsi="宋体" w:cs="宋体"/>
        </w:rPr>
      </w:pPr>
      <w:r>
        <w:t>14</w:t>
      </w:r>
      <w:r>
        <w:t>．</w:t>
      </w:r>
      <w:r>
        <w:rPr>
          <w:rFonts w:ascii="Times New Roman" w:eastAsia="Times New Roman" w:hAnsi="Times New Roman"/>
        </w:rPr>
        <w:t>440</w:t>
      </w:r>
      <w:r>
        <w:t xml:space="preserve">    </w:t>
      </w:r>
      <w:r>
        <w:rPr>
          <w:rFonts w:ascii="宋体" w:hAnsi="宋体" w:cs="宋体"/>
        </w:rPr>
        <w:t>蚊子</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[1][2]</w:t>
      </w:r>
      <w:r>
        <w:rPr>
          <w:rFonts w:ascii="宋体" w:hAnsi="宋体" w:cs="宋体"/>
        </w:rPr>
        <w:t>蜜蜂翅膀振动频率为</w:t>
      </w:r>
    </w:p>
    <w:p w:rsidR="00673EF4" w:rsidRDefault="00673EF4" w:rsidP="00673EF4">
      <w:pPr>
        <w:spacing w:line="360" w:lineRule="auto"/>
        <w:jc w:val="center"/>
        <w:textAlignment w:val="center"/>
      </w:pPr>
      <w:r>
        <w:object w:dxaOrig="1683" w:dyaOrig="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7" o:spid="_x0000_i1025" type="#_x0000_t75" alt="学科网(www.zxxk.com)--教育资源门户，提供试题试卷、教案、课件、教学论文、素材等各类教学资源库下载，还有大量丰富的教学资讯！" style="width:84pt;height:27pt" o:ole="">
            <v:imagedata r:id="rId8" o:title="eqId3bab21271bd84fff917305a7091acd51"/>
          </v:shape>
          <o:OLEObject Type="Embed" ProgID="Equation.DSMT4" ShapeID="Object 157" DrawAspect="Content" ObjectID="_1697136138" r:id="rId9"/>
        </w:object>
      </w:r>
    </w:p>
    <w:p w:rsidR="00673EF4" w:rsidRDefault="00673EF4" w:rsidP="00673EF4">
      <w:pPr>
        <w:spacing w:line="360" w:lineRule="auto"/>
        <w:jc w:val="left"/>
        <w:textAlignment w:val="center"/>
      </w:pPr>
      <w:r>
        <w:t>蝴蝶翅膀振动频率为</w:t>
      </w:r>
    </w:p>
    <w:p w:rsidR="00673EF4" w:rsidRDefault="00673EF4" w:rsidP="00673EF4">
      <w:pPr>
        <w:spacing w:line="360" w:lineRule="auto"/>
        <w:jc w:val="center"/>
        <w:textAlignment w:val="center"/>
      </w:pPr>
      <w:r>
        <w:object w:dxaOrig="1141" w:dyaOrig="542">
          <v:shape id="Object 158" o:spid="_x0000_i1026" type="#_x0000_t75" alt="学科网(www.zxxk.com)--教育资源门户，提供试题试卷、教案、课件、教学论文、素材等各类教学资源库下载，还有大量丰富的教学资讯！" style="width:57pt;height:27pt" o:ole="">
            <v:imagedata r:id="rId10" o:title="eqIdd30924119e954470885334b273d27d1f"/>
          </v:shape>
          <o:OLEObject Type="Embed" ProgID="Equation.DSMT4" ShapeID="Object 158" DrawAspect="Content" ObjectID="_1697136139" r:id="rId11"/>
        </w:object>
      </w:r>
    </w:p>
    <w:p w:rsidR="00673EF4" w:rsidRDefault="00673EF4" w:rsidP="00673EF4">
      <w:pPr>
        <w:spacing w:line="360" w:lineRule="auto"/>
        <w:jc w:val="left"/>
        <w:textAlignment w:val="center"/>
      </w:pPr>
      <w:r>
        <w:t>蚊子翅膀振动频率为</w:t>
      </w:r>
    </w:p>
    <w:p w:rsidR="00673EF4" w:rsidRDefault="00673EF4" w:rsidP="00673EF4">
      <w:pPr>
        <w:spacing w:line="360" w:lineRule="auto"/>
        <w:jc w:val="center"/>
        <w:textAlignment w:val="center"/>
        <w:rPr>
          <w:rFonts w:ascii="Times New Roman" w:eastAsia="Times New Roman" w:hAnsi="Times New Roman"/>
        </w:rPr>
      </w:pPr>
      <w:r>
        <w:object w:dxaOrig="1477" w:dyaOrig="542">
          <v:shape id="Object 159" o:spid="_x0000_i1027" type="#_x0000_t75" alt="学科网(www.zxxk.com)--教育资源门户，提供试题试卷、教案、课件、教学论文、素材等各类教学资源库下载，还有大量丰富的教学资讯！" style="width:73.5pt;height:27pt" o:ole="">
            <v:imagedata r:id="rId12" o:title="eqId3a7fc2ee1c814ee3869a6ae3298cce43"/>
          </v:shape>
          <o:OLEObject Type="Embed" ProgID="Equation.DSMT4" ShapeID="Object 159" DrawAspect="Content" ObjectID="_1697136140" r:id="rId13"/>
        </w:object>
      </w:r>
      <w:r>
        <w:rPr>
          <w:rFonts w:ascii="Times New Roman" w:eastAsia="Times New Roman" w:hAnsi="Times New Roman"/>
        </w:rPr>
        <w:t xml:space="preserve"> </w:t>
      </w:r>
    </w:p>
    <w:p w:rsidR="00673EF4" w:rsidRDefault="00673EF4" w:rsidP="00673EF4">
      <w:pPr>
        <w:spacing w:line="360" w:lineRule="auto"/>
        <w:jc w:val="left"/>
        <w:textAlignment w:val="center"/>
        <w:rPr>
          <w:rFonts w:ascii="宋体" w:hAnsi="宋体" w:cs="宋体"/>
        </w:rPr>
      </w:pPr>
      <w:r>
        <w:rPr>
          <w:rFonts w:ascii="宋体" w:hAnsi="宋体" w:cs="宋体"/>
        </w:rPr>
        <w:t>蚊子翅膀振动频率最高，音调最高。</w:t>
      </w:r>
    </w:p>
    <w:p w:rsidR="00673EF4" w:rsidRDefault="00673EF4" w:rsidP="00673EF4">
      <w:pPr>
        <w:spacing w:line="360" w:lineRule="auto"/>
        <w:jc w:val="left"/>
        <w:textAlignment w:val="center"/>
        <w:rPr>
          <w:rFonts w:ascii="宋体" w:hAnsi="宋体" w:cs="宋体"/>
        </w:rPr>
      </w:pPr>
      <w:r>
        <w:t>15</w:t>
      </w:r>
      <w:r>
        <w:t>．</w:t>
      </w:r>
      <w:r>
        <w:rPr>
          <w:rFonts w:ascii="宋体" w:hAnsi="宋体" w:cs="宋体"/>
        </w:rPr>
        <w:t>汽化</w:t>
      </w:r>
      <w:r>
        <w:t xml:space="preserve">    </w:t>
      </w:r>
      <w:r>
        <w:rPr>
          <w:rFonts w:ascii="宋体" w:hAnsi="宋体" w:cs="宋体"/>
        </w:rPr>
        <w:t>液化</w:t>
      </w:r>
      <w:r>
        <w:t xml:space="preserve">    </w:t>
      </w:r>
      <w:r>
        <w:rPr>
          <w:rFonts w:ascii="宋体" w:hAnsi="宋体" w:cs="宋体"/>
        </w:rPr>
        <w:t>远离</w:t>
      </w:r>
      <w:r>
        <w:t xml:space="preserve">    </w:t>
      </w:r>
    </w:p>
    <w:p w:rsidR="00673EF4" w:rsidRDefault="00673EF4" w:rsidP="00673EF4">
      <w:pPr>
        <w:spacing w:line="360" w:lineRule="auto"/>
        <w:jc w:val="left"/>
        <w:textAlignment w:val="center"/>
      </w:pPr>
      <w:r>
        <w:rPr>
          <w:rFonts w:hint="eastAsia"/>
        </w:rPr>
        <w:lastRenderedPageBreak/>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用酒精灯对烧瓶加热一段时间后，水的温度升高，瓶中水量减少，液态水变成了气态水蒸气，这是汽化，这是由于水汽化造成的。</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金属盘底部出现水滴，这是由于水蒸气遇上温度较低的金属盘，水蒸气放出热量，温度降低，液化成水滴。</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这种液化的方式是使水蒸气降低温度，要使金属盘底部更容易出现水滴，所以必须让金属盘保持低温，可在金属盘中放入冰块，并且把金属盘适当远离烧瓶口。</w:t>
      </w:r>
    </w:p>
    <w:p w:rsidR="00673EF4" w:rsidRDefault="00673EF4" w:rsidP="00673EF4">
      <w:pPr>
        <w:spacing w:line="360" w:lineRule="auto"/>
        <w:jc w:val="left"/>
        <w:textAlignment w:val="center"/>
      </w:pPr>
      <w:r>
        <w:t>16</w:t>
      </w:r>
      <w:r>
        <w:t>．</w:t>
      </w:r>
      <w:r>
        <w:t xml:space="preserve">17    0.1    1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w:t>
      </w:r>
      <w:r>
        <w:t>人听到回声的时间间隔在</w:t>
      </w:r>
      <w:r>
        <w:t>0.1s</w:t>
      </w:r>
      <w:r>
        <w:t>以上，声音在空气中的传播速度为</w:t>
      </w:r>
      <w:r>
        <w:t>340m/s</w:t>
      </w:r>
      <w:r>
        <w:t>，由</w:t>
      </w:r>
      <w:r>
        <w:object w:dxaOrig="486" w:dyaOrig="542">
          <v:shape id="Object 160" o:spid="_x0000_i1028" type="#_x0000_t75" alt="学科网(www.zxxk.com)--教育资源门户，提供试题试卷、教案、课件、教学论文、素材等各类教学资源库下载，还有大量丰富的教学资讯！" style="width:24pt;height:27pt" o:ole="">
            <v:imagedata r:id="rId14" o:title="eqId6971950f65754cb8b79696456de79d6d"/>
          </v:shape>
          <o:OLEObject Type="Embed" ProgID="Equation.DSMT4" ShapeID="Object 160" DrawAspect="Content" ObjectID="_1697136141" r:id="rId15"/>
        </w:object>
      </w:r>
      <w:r>
        <w:t>得，声音传播的距离</w:t>
      </w:r>
    </w:p>
    <w:p w:rsidR="00673EF4" w:rsidRDefault="00673EF4" w:rsidP="00673EF4">
      <w:pPr>
        <w:spacing w:line="360" w:lineRule="auto"/>
        <w:jc w:val="center"/>
        <w:textAlignment w:val="center"/>
      </w:pPr>
      <w:r>
        <w:rPr>
          <w:i/>
        </w:rPr>
        <w:t>s</w:t>
      </w:r>
      <w:r>
        <w:t>=</w:t>
      </w:r>
      <w:proofErr w:type="spellStart"/>
      <w:proofErr w:type="gramStart"/>
      <w:r>
        <w:rPr>
          <w:i/>
        </w:rPr>
        <w:t>vt</w:t>
      </w:r>
      <w:proofErr w:type="spellEnd"/>
      <w:r>
        <w:t>=</w:t>
      </w:r>
      <w:proofErr w:type="gramEnd"/>
      <w:r>
        <w:t>340m/s×0.1s=34m</w:t>
      </w:r>
    </w:p>
    <w:p w:rsidR="00673EF4" w:rsidRDefault="00673EF4" w:rsidP="00673EF4">
      <w:pPr>
        <w:spacing w:line="360" w:lineRule="auto"/>
        <w:jc w:val="left"/>
        <w:textAlignment w:val="center"/>
      </w:pPr>
      <w:r>
        <w:t>人离障碍物的距离</w:t>
      </w:r>
    </w:p>
    <w:p w:rsidR="00673EF4" w:rsidRDefault="00673EF4" w:rsidP="00673EF4">
      <w:pPr>
        <w:spacing w:line="360" w:lineRule="auto"/>
        <w:jc w:val="center"/>
        <w:textAlignment w:val="center"/>
      </w:pPr>
      <w:r>
        <w:object w:dxaOrig="2151" w:dyaOrig="542">
          <v:shape id="Object 161" o:spid="_x0000_i1029" type="#_x0000_t75" alt="学科网(www.zxxk.com)--教育资源门户，提供试题试卷、教案、课件、教学论文、素材等各类教学资源库下载，还有大量丰富的教学资讯！" style="width:107.25pt;height:27pt" o:ole="">
            <v:imagedata r:id="rId16" o:title="eqIde4e45f4e25144eec9249a974ef66a3bf"/>
          </v:shape>
          <o:OLEObject Type="Embed" ProgID="Equation.DSMT4" ShapeID="Object 161" DrawAspect="Content" ObjectID="_1697136142" r:id="rId17"/>
        </w:object>
      </w:r>
    </w:p>
    <w:p w:rsidR="00673EF4" w:rsidRDefault="00673EF4" w:rsidP="00673EF4">
      <w:pPr>
        <w:spacing w:line="360" w:lineRule="auto"/>
        <w:jc w:val="left"/>
        <w:textAlignment w:val="center"/>
      </w:pPr>
      <w:r>
        <w:t>[2][3]</w:t>
      </w:r>
      <w:r>
        <w:t>铁管的长度</w:t>
      </w:r>
      <w:r>
        <w:rPr>
          <w:i/>
        </w:rPr>
        <w:t>s</w:t>
      </w:r>
      <w:r>
        <w:t>''=34m</w:t>
      </w:r>
      <w:r>
        <w:t>，由</w:t>
      </w:r>
      <w:r>
        <w:object w:dxaOrig="486" w:dyaOrig="542">
          <v:shape id="Object 162" o:spid="_x0000_i1030" type="#_x0000_t75" alt="学科网(www.zxxk.com)--教育资源门户，提供试题试卷、教案、课件、教学论文、素材等各类教学资源库下载，还有大量丰富的教学资讯！" style="width:24pt;height:27pt" o:ole="">
            <v:imagedata r:id="rId14" o:title="eqId6971950f65754cb8b79696456de79d6d"/>
          </v:shape>
          <o:OLEObject Type="Embed" ProgID="Equation.DSMT4" ShapeID="Object 162" DrawAspect="Content" ObjectID="_1697136143" r:id="rId18"/>
        </w:object>
      </w:r>
      <w:r>
        <w:t>得，敲击声通过空气传播时间</w:t>
      </w:r>
    </w:p>
    <w:p w:rsidR="00673EF4" w:rsidRDefault="00673EF4" w:rsidP="00673EF4">
      <w:pPr>
        <w:spacing w:line="360" w:lineRule="auto"/>
        <w:jc w:val="center"/>
        <w:textAlignment w:val="center"/>
      </w:pPr>
      <w:r>
        <w:object w:dxaOrig="2132" w:dyaOrig="655">
          <v:shape id="Object 163" o:spid="_x0000_i1031" type="#_x0000_t75" alt="学科网(www.zxxk.com)--教育资源门户，提供试题试卷、教案、课件、教学论文、素材等各类教学资源库下载，还有大量丰富的教学资讯！" style="width:106.5pt;height:33pt" o:ole="">
            <v:imagedata r:id="rId19" o:title="eqId9720dfad9c78453295d83bb3c4454962"/>
          </v:shape>
          <o:OLEObject Type="Embed" ProgID="Equation.DSMT4" ShapeID="Object 163" DrawAspect="Content" ObjectID="_1697136144" r:id="rId20"/>
        </w:object>
      </w:r>
    </w:p>
    <w:p w:rsidR="00673EF4" w:rsidRDefault="00673EF4" w:rsidP="00673EF4">
      <w:pPr>
        <w:spacing w:line="360" w:lineRule="auto"/>
        <w:jc w:val="left"/>
        <w:textAlignment w:val="center"/>
      </w:pPr>
      <w:r>
        <w:t>敲击声通过铁管传播时间</w:t>
      </w:r>
    </w:p>
    <w:p w:rsidR="00673EF4" w:rsidRDefault="00673EF4" w:rsidP="00673EF4">
      <w:pPr>
        <w:spacing w:line="360" w:lineRule="auto"/>
        <w:jc w:val="center"/>
        <w:textAlignment w:val="center"/>
      </w:pPr>
      <w:r>
        <w:object w:dxaOrig="2487" w:dyaOrig="655">
          <v:shape id="Object 164" o:spid="_x0000_i1032" type="#_x0000_t75" alt="学科网(www.zxxk.com)--教育资源门户，提供试题试卷、教案、课件、教学论文、素材等各类教学资源库下载，还有大量丰富的教学资讯！" style="width:124.5pt;height:33pt" o:ole="">
            <v:imagedata r:id="rId21" o:title="eqIdf823837f9ef44a78b14646cfbbf4195a"/>
          </v:shape>
          <o:OLEObject Type="Embed" ProgID="Equation.DSMT4" ShapeID="Object 164" DrawAspect="Content" ObjectID="_1697136145" r:id="rId22"/>
        </w:object>
      </w:r>
    </w:p>
    <w:p w:rsidR="00673EF4" w:rsidRDefault="00673EF4" w:rsidP="00673EF4">
      <w:pPr>
        <w:spacing w:line="360" w:lineRule="auto"/>
        <w:jc w:val="left"/>
        <w:textAlignment w:val="center"/>
      </w:pPr>
      <w:r>
        <w:t>两个时间间隔</w:t>
      </w:r>
    </w:p>
    <w:p w:rsidR="00673EF4" w:rsidRDefault="00673EF4" w:rsidP="00673EF4">
      <w:pPr>
        <w:spacing w:line="360" w:lineRule="auto"/>
        <w:jc w:val="center"/>
        <w:textAlignment w:val="center"/>
      </w:pPr>
      <w:r>
        <w:object w:dxaOrig="3104" w:dyaOrig="337">
          <v:shape id="Object 165" o:spid="_x0000_i1033" type="#_x0000_t75" alt="学科网(www.zxxk.com)--教育资源门户，提供试题试卷、教案、课件、教学论文、素材等各类教学资源库下载，还有大量丰富的教学资讯！" style="width:155.25pt;height:16.5pt" o:ole="">
            <v:imagedata r:id="rId23" o:title="eqId6cb5e6499bc2438c8db573da53d9e868"/>
          </v:shape>
          <o:OLEObject Type="Embed" ProgID="Equation.DSMT4" ShapeID="Object 165" DrawAspect="Content" ObjectID="_1697136146" r:id="rId24"/>
        </w:object>
      </w:r>
    </w:p>
    <w:p w:rsidR="00673EF4" w:rsidRDefault="00673EF4" w:rsidP="00673EF4">
      <w:pPr>
        <w:spacing w:line="360" w:lineRule="auto"/>
        <w:jc w:val="left"/>
        <w:textAlignment w:val="center"/>
      </w:pPr>
      <w:r>
        <w:t>因为</w:t>
      </w:r>
    </w:p>
    <w:p w:rsidR="00673EF4" w:rsidRDefault="00673EF4" w:rsidP="00673EF4">
      <w:pPr>
        <w:spacing w:line="360" w:lineRule="auto"/>
        <w:jc w:val="center"/>
        <w:textAlignment w:val="center"/>
      </w:pPr>
      <w:r>
        <w:t>0.093s</w:t>
      </w:r>
      <w:r>
        <w:t>＜</w:t>
      </w:r>
      <w:r>
        <w:t>0.1s</w:t>
      </w:r>
    </w:p>
    <w:p w:rsidR="00673EF4" w:rsidRDefault="00673EF4" w:rsidP="00673EF4">
      <w:pPr>
        <w:spacing w:line="360" w:lineRule="auto"/>
        <w:jc w:val="left"/>
        <w:textAlignment w:val="center"/>
      </w:pPr>
      <w:r>
        <w:t>所以人只能听到一次声音。</w:t>
      </w:r>
    </w:p>
    <w:p w:rsidR="00673EF4" w:rsidRDefault="00673EF4" w:rsidP="00673EF4">
      <w:pPr>
        <w:spacing w:line="360" w:lineRule="auto"/>
        <w:jc w:val="left"/>
        <w:textAlignment w:val="center"/>
        <w:rPr>
          <w:rFonts w:ascii="宋体" w:hAnsi="宋体" w:cs="宋体"/>
        </w:rPr>
      </w:pPr>
      <w:r>
        <w:t>17</w:t>
      </w:r>
      <w:r>
        <w:t>．</w:t>
      </w:r>
      <w:r>
        <w:rPr>
          <w:rFonts w:ascii="宋体" w:hAnsi="宋体" w:cs="宋体"/>
        </w:rPr>
        <w:t>液化</w:t>
      </w:r>
      <w:r>
        <w:t xml:space="preserve">    </w:t>
      </w:r>
      <w:r>
        <w:rPr>
          <w:rFonts w:ascii="宋体" w:hAnsi="宋体" w:cs="宋体"/>
        </w:rPr>
        <w:t>凝华</w:t>
      </w:r>
      <w:r>
        <w:t xml:space="preserve">    </w:t>
      </w:r>
      <w:r>
        <w:rPr>
          <w:rFonts w:ascii="宋体" w:hAnsi="宋体" w:cs="宋体"/>
        </w:rPr>
        <w:t>熔化</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[1][2][3]</w:t>
      </w:r>
      <w:r>
        <w:t>水蒸气变成小水滴，是由气态变为液态，是液化现象；水蒸气凝成小冰晶，由气态直接变为固态，是凝华现象；小冰晶变成小水滴，由固态变成液态，是熔化现象。</w:t>
      </w:r>
    </w:p>
    <w:p w:rsidR="00673EF4" w:rsidRDefault="00673EF4" w:rsidP="00673EF4">
      <w:pPr>
        <w:spacing w:line="360" w:lineRule="auto"/>
        <w:jc w:val="left"/>
        <w:textAlignment w:val="center"/>
        <w:rPr>
          <w:rFonts w:ascii="Times New Roman" w:eastAsia="Times New Roman" w:hAnsi="Times New Roman"/>
        </w:rPr>
      </w:pPr>
      <w:r>
        <w:t>18</w:t>
      </w:r>
      <w:r>
        <w:t>．</w:t>
      </w:r>
      <w:r>
        <w:rPr>
          <w:rFonts w:ascii="宋体" w:hAnsi="宋体" w:cs="宋体"/>
        </w:rPr>
        <w:t>虚</w:t>
      </w:r>
      <w:r>
        <w:t xml:space="preserve">    </w:t>
      </w:r>
      <w:r>
        <w:rPr>
          <w:rFonts w:ascii="Times New Roman" w:eastAsia="Times New Roman" w:hAnsi="Times New Roman"/>
        </w:rPr>
        <w:t>5</w:t>
      </w:r>
      <w:r>
        <w:t xml:space="preserve">    </w:t>
      </w:r>
      <w:r>
        <w:rPr>
          <w:rFonts w:ascii="Times New Roman" w:eastAsia="Times New Roman" w:hAnsi="Times New Roman"/>
        </w:rPr>
        <w:t>0.8</w:t>
      </w:r>
      <w:r>
        <w:t xml:space="preserve">    </w:t>
      </w:r>
    </w:p>
    <w:p w:rsidR="00673EF4" w:rsidRDefault="00673EF4" w:rsidP="00673EF4">
      <w:pPr>
        <w:spacing w:line="360" w:lineRule="auto"/>
        <w:jc w:val="left"/>
        <w:textAlignment w:val="center"/>
      </w:pPr>
      <w:r>
        <w:rPr>
          <w:rFonts w:hint="eastAsia"/>
        </w:rPr>
        <w:lastRenderedPageBreak/>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由平面镜成像特点可知，平面镜所成的像是虚像。</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视力表到平面镜的距离是</w:t>
      </w:r>
      <w:r>
        <w:rPr>
          <w:rFonts w:ascii="Times New Roman" w:eastAsia="Times New Roman" w:hAnsi="Times New Roman"/>
        </w:rPr>
        <w:t>3m</w:t>
      </w:r>
      <w:r>
        <w:rPr>
          <w:rFonts w:ascii="宋体" w:hAnsi="宋体" w:cs="宋体"/>
        </w:rPr>
        <w:t>，视力表的像到平面镜的距离是</w:t>
      </w:r>
      <w:r>
        <w:rPr>
          <w:rFonts w:ascii="Times New Roman" w:eastAsia="Times New Roman" w:hAnsi="Times New Roman"/>
        </w:rPr>
        <w:t>3m</w:t>
      </w:r>
      <w:r>
        <w:rPr>
          <w:rFonts w:ascii="宋体" w:hAnsi="宋体" w:cs="宋体"/>
        </w:rPr>
        <w:t>，该同学到平面镜的距离是</w:t>
      </w:r>
    </w:p>
    <w:p w:rsidR="00673EF4" w:rsidRDefault="00673EF4" w:rsidP="00673EF4">
      <w:pPr>
        <w:spacing w:line="360" w:lineRule="auto"/>
        <w:jc w:val="center"/>
        <w:textAlignment w:val="center"/>
        <w:rPr>
          <w:rFonts w:ascii="Times New Roman" w:eastAsia="Times New Roman" w:hAnsi="Times New Roman"/>
        </w:rPr>
      </w:pPr>
      <w:r>
        <w:rPr>
          <w:rFonts w:ascii="Times New Roman" w:eastAsia="Times New Roman" w:hAnsi="Times New Roman"/>
        </w:rPr>
        <w:t>3m-1m=2m</w:t>
      </w:r>
    </w:p>
    <w:p w:rsidR="00673EF4" w:rsidRDefault="00673EF4" w:rsidP="00673EF4">
      <w:pPr>
        <w:spacing w:line="360" w:lineRule="auto"/>
        <w:jc w:val="left"/>
        <w:textAlignment w:val="center"/>
        <w:rPr>
          <w:rFonts w:ascii="宋体" w:hAnsi="宋体" w:cs="宋体"/>
        </w:rPr>
      </w:pPr>
      <w:r>
        <w:rPr>
          <w:rFonts w:ascii="宋体" w:hAnsi="宋体" w:cs="宋体"/>
        </w:rPr>
        <w:t>镜中视力表的像到该同学的距离为</w:t>
      </w:r>
    </w:p>
    <w:p w:rsidR="00673EF4" w:rsidRDefault="00673EF4" w:rsidP="00673EF4">
      <w:pPr>
        <w:spacing w:line="360" w:lineRule="auto"/>
        <w:jc w:val="center"/>
        <w:textAlignment w:val="center"/>
        <w:rPr>
          <w:rFonts w:ascii="Times New Roman" w:eastAsia="Times New Roman" w:hAnsi="Times New Roman"/>
        </w:rPr>
      </w:pPr>
      <w:r>
        <w:rPr>
          <w:rFonts w:ascii="Times New Roman" w:eastAsia="Times New Roman" w:hAnsi="Times New Roman"/>
        </w:rPr>
        <w:t>3m+2m=5m</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因为平面镜成像时，像和物大小相等，若视力表的长度为</w:t>
      </w:r>
      <w:r>
        <w:rPr>
          <w:rFonts w:ascii="Times New Roman" w:eastAsia="Times New Roman" w:hAnsi="Times New Roman"/>
        </w:rPr>
        <w:t>0.8m</w:t>
      </w:r>
      <w:r>
        <w:rPr>
          <w:rFonts w:ascii="宋体" w:hAnsi="宋体" w:cs="宋体"/>
        </w:rPr>
        <w:t>，则视力表在镜中的像的长度也为</w:t>
      </w:r>
      <w:r>
        <w:rPr>
          <w:rFonts w:ascii="Times New Roman" w:eastAsia="Times New Roman" w:hAnsi="Times New Roman"/>
        </w:rPr>
        <w:t>0.8m</w:t>
      </w:r>
      <w:r>
        <w:rPr>
          <w:rFonts w:ascii="宋体" w:hAnsi="宋体" w:cs="宋体"/>
        </w:rPr>
        <w:t>。</w:t>
      </w:r>
    </w:p>
    <w:p w:rsidR="00673EF4" w:rsidRDefault="00673EF4" w:rsidP="00673EF4">
      <w:pPr>
        <w:spacing w:line="360" w:lineRule="auto"/>
        <w:jc w:val="left"/>
        <w:textAlignment w:val="center"/>
      </w:pPr>
      <w:r>
        <w:t>19</w:t>
      </w:r>
      <w:r>
        <w:t>．光的色散</w:t>
      </w:r>
      <w:r>
        <w:t xml:space="preserve">    </w:t>
      </w:r>
      <w:r>
        <w:t>不能</w:t>
      </w:r>
      <w:r>
        <w:t xml:space="preserve">    </w:t>
      </w:r>
      <w:r>
        <w:t>能量</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(1)[1]</w:t>
      </w:r>
      <w:r>
        <w:t>白色光是复色光，一束太阳光通过三棱镜后，被分解成多种颜色的光，在白色光屏上形成一条彩色光带，如图甲所示，这个现象叫光的色散。</w:t>
      </w:r>
    </w:p>
    <w:p w:rsidR="00673EF4" w:rsidRDefault="00673EF4" w:rsidP="00673EF4">
      <w:pPr>
        <w:spacing w:line="360" w:lineRule="auto"/>
        <w:jc w:val="left"/>
        <w:textAlignment w:val="center"/>
      </w:pPr>
      <w:r>
        <w:t>[2]</w:t>
      </w:r>
      <w:r>
        <w:t>蓝色透明的三棱镜只允许蓝光通过，光屏上只能呈现蓝色，则我们将不能看到七彩光带。</w:t>
      </w:r>
    </w:p>
    <w:p w:rsidR="00673EF4" w:rsidRDefault="00673EF4" w:rsidP="00673EF4">
      <w:pPr>
        <w:spacing w:line="360" w:lineRule="auto"/>
        <w:jc w:val="left"/>
        <w:textAlignment w:val="center"/>
      </w:pPr>
      <w:r>
        <w:t>(3)[3]</w:t>
      </w:r>
      <w:r>
        <w:t>把气球上被照亮的区域用颜料涂成黑色，黑色能吸收所有色光，因为光具有能量，所以气球能被激光射破。</w:t>
      </w:r>
    </w:p>
    <w:p w:rsidR="00673EF4" w:rsidRDefault="00673EF4" w:rsidP="00673EF4">
      <w:pPr>
        <w:spacing w:line="360" w:lineRule="auto"/>
        <w:jc w:val="left"/>
        <w:textAlignment w:val="center"/>
      </w:pPr>
      <w:r>
        <w:t>20</w:t>
      </w:r>
      <w:r>
        <w:t>．受热更加均匀</w:t>
      </w:r>
      <w:r>
        <w:t xml:space="preserve">    48℃    </w:t>
      </w:r>
      <w:r>
        <w:t>固液共存态</w:t>
      </w:r>
      <w:r>
        <w:t xml:space="preserve">    </w:t>
      </w:r>
      <w:r>
        <w:t>停止</w:t>
      </w:r>
      <w:r>
        <w:t xml:space="preserve">    </w:t>
      </w:r>
      <w:r>
        <w:t>此时海波和水浴温度相同，海波不能持续吸热</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w:t>
      </w:r>
      <w:r>
        <w:t>这种加热方法叫做水浴法，它的好处是：使海波受热更均匀。</w:t>
      </w:r>
    </w:p>
    <w:p w:rsidR="00673EF4" w:rsidRDefault="00673EF4" w:rsidP="00673EF4">
      <w:pPr>
        <w:spacing w:line="360" w:lineRule="auto"/>
        <w:jc w:val="left"/>
        <w:textAlignment w:val="center"/>
      </w:pPr>
      <w:r>
        <w:t>[2]</w:t>
      </w:r>
      <w:r>
        <w:t>由图可知，海波的熔点为</w:t>
      </w:r>
      <w:r>
        <w:t>48℃</w:t>
      </w:r>
      <w:r>
        <w:t>。</w:t>
      </w:r>
    </w:p>
    <w:p w:rsidR="00673EF4" w:rsidRDefault="00673EF4" w:rsidP="00673EF4">
      <w:pPr>
        <w:spacing w:line="360" w:lineRule="auto"/>
        <w:jc w:val="left"/>
        <w:textAlignment w:val="center"/>
      </w:pPr>
      <w:r>
        <w:t>[3]</w:t>
      </w:r>
      <w:r>
        <w:t>海波从第</w:t>
      </w:r>
      <w:r>
        <w:t>5min</w:t>
      </w:r>
      <w:r>
        <w:t>钟开始熔化，在第</w:t>
      </w:r>
      <w:r>
        <w:t>7</w:t>
      </w:r>
      <w:r>
        <w:t>分钟时，海波正处于熔化状态，故海波处于固液共存状态。</w:t>
      </w:r>
    </w:p>
    <w:p w:rsidR="00673EF4" w:rsidRDefault="00673EF4" w:rsidP="00673EF4">
      <w:pPr>
        <w:spacing w:line="360" w:lineRule="auto"/>
        <w:jc w:val="left"/>
        <w:textAlignment w:val="center"/>
      </w:pPr>
      <w:r>
        <w:t>[4][5]</w:t>
      </w:r>
      <w:r>
        <w:t>到第</w:t>
      </w:r>
      <w:r>
        <w:t>10</w:t>
      </w:r>
      <w:r>
        <w:t>分钟时，此时海波和水的温度相同，海波不能继续吸热，海波的熔化停止。</w:t>
      </w:r>
    </w:p>
    <w:p w:rsidR="00673EF4" w:rsidRDefault="00673EF4" w:rsidP="00673EF4">
      <w:pPr>
        <w:spacing w:line="360" w:lineRule="auto"/>
        <w:jc w:val="left"/>
        <w:textAlignment w:val="center"/>
        <w:rPr>
          <w:rFonts w:ascii="宋体" w:hAnsi="宋体" w:cs="宋体"/>
        </w:rPr>
      </w:pPr>
      <w:r>
        <w:t>21</w:t>
      </w:r>
      <w:r>
        <w:t>．</w:t>
      </w:r>
      <w:r>
        <w:rPr>
          <w:rFonts w:ascii="宋体" w:hAnsi="宋体" w:cs="宋体"/>
        </w:rPr>
        <w:t>小</w:t>
      </w:r>
      <w:r>
        <w:t xml:space="preserve">    </w:t>
      </w:r>
      <w:r>
        <w:rPr>
          <w:rFonts w:ascii="宋体" w:hAnsi="宋体" w:cs="宋体"/>
        </w:rPr>
        <w:t>汽化</w:t>
      </w:r>
      <w:r>
        <w:t xml:space="preserve">    </w:t>
      </w:r>
      <w:r>
        <w:rPr>
          <w:rFonts w:ascii="宋体" w:hAnsi="宋体" w:cs="宋体"/>
        </w:rPr>
        <w:t>大</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[1][2]</w:t>
      </w:r>
      <w:r>
        <w:t>温度计的工作原理是测温液体的热胀冷缩。湿泡温度计周围的液体吸热汽化，使湿泡温度计周围的温度降低，因此湿泡温度计的示数较小。</w:t>
      </w:r>
    </w:p>
    <w:p w:rsidR="00673EF4" w:rsidRDefault="00673EF4" w:rsidP="00673EF4">
      <w:pPr>
        <w:spacing w:line="360" w:lineRule="auto"/>
        <w:jc w:val="left"/>
        <w:textAlignment w:val="center"/>
      </w:pPr>
      <w:r>
        <w:t>[3]</w:t>
      </w:r>
      <w:r>
        <w:t>在一定的温度下，空气的湿度越大，水分子汽化带走的热量越多，温度改变越大，两个温度计示数的差别越大。</w:t>
      </w:r>
    </w:p>
    <w:p w:rsidR="00673EF4" w:rsidRDefault="00673EF4" w:rsidP="00673EF4">
      <w:pPr>
        <w:spacing w:line="360" w:lineRule="auto"/>
        <w:jc w:val="left"/>
        <w:textAlignment w:val="center"/>
        <w:rPr>
          <w:rFonts w:ascii="Times New Roman" w:eastAsia="Times New Roman" w:hAnsi="Times New Roman"/>
        </w:rPr>
      </w:pPr>
      <w:r>
        <w:t>22</w:t>
      </w:r>
      <w:r>
        <w:t>．</w:t>
      </w:r>
      <w:r>
        <w:rPr>
          <w:rFonts w:ascii="Times New Roman" w:eastAsia="Times New Roman" w:hAnsi="Times New Roman"/>
        </w:rPr>
        <w:t>40</w:t>
      </w:r>
      <w:r>
        <w:t xml:space="preserve">    </w:t>
      </w:r>
      <w:r>
        <w:rPr>
          <w:rFonts w:ascii="Times New Roman" w:eastAsia="Times New Roman" w:hAnsi="Times New Roman"/>
        </w:rPr>
        <w:t>0</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两次反射的光路图如图所示</w:t>
      </w:r>
    </w:p>
    <w:p w:rsidR="00673EF4" w:rsidRDefault="00673EF4" w:rsidP="00673EF4">
      <w:pPr>
        <w:spacing w:line="360" w:lineRule="auto"/>
        <w:jc w:val="left"/>
        <w:textAlignment w:val="center"/>
      </w:pPr>
      <w:r>
        <w:rPr>
          <w:noProof/>
        </w:rPr>
        <w:lastRenderedPageBreak/>
        <w:drawing>
          <wp:inline distT="0" distB="0" distL="0" distR="0">
            <wp:extent cx="1533525" cy="138112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33525" cy="1381125"/>
                    </a:xfrm>
                    <a:prstGeom prst="rect">
                      <a:avLst/>
                    </a:prstGeom>
                    <a:noFill/>
                    <a:ln>
                      <a:noFill/>
                    </a:ln>
                  </pic:spPr>
                </pic:pic>
              </a:graphicData>
            </a:graphic>
          </wp:inline>
        </w:drawing>
      </w:r>
    </w:p>
    <w:p w:rsidR="00673EF4" w:rsidRDefault="00673EF4" w:rsidP="00673EF4">
      <w:pPr>
        <w:spacing w:line="360" w:lineRule="auto"/>
        <w:jc w:val="left"/>
        <w:textAlignment w:val="center"/>
        <w:rPr>
          <w:rFonts w:ascii="宋体" w:hAnsi="宋体" w:cs="宋体"/>
        </w:rPr>
      </w:pPr>
      <w:r>
        <w:rPr>
          <w:rFonts w:ascii="宋体" w:hAnsi="宋体" w:cs="宋体"/>
        </w:rPr>
        <w:t>入射角</w:t>
      </w:r>
    </w:p>
    <w:p w:rsidR="00673EF4" w:rsidRDefault="00673EF4" w:rsidP="00673EF4">
      <w:pPr>
        <w:spacing w:line="360" w:lineRule="auto"/>
        <w:jc w:val="center"/>
        <w:textAlignment w:val="center"/>
        <w:rPr>
          <w:rFonts w:ascii="Times New Roman" w:eastAsia="Times New Roman" w:hAnsi="Times New Roman"/>
        </w:rPr>
      </w:pPr>
      <w:r>
        <w:rPr>
          <w:rFonts w:ascii="宋体" w:hAnsi="宋体" w:cs="宋体"/>
        </w:rPr>
        <w:t>∠</w:t>
      </w:r>
      <w:r>
        <w:rPr>
          <w:rFonts w:ascii="Times New Roman" w:eastAsia="Times New Roman" w:hAnsi="Times New Roman"/>
        </w:rPr>
        <w:t>1=90°-40°=50°</w:t>
      </w:r>
    </w:p>
    <w:p w:rsidR="00673EF4" w:rsidRDefault="00673EF4" w:rsidP="00673EF4">
      <w:pPr>
        <w:spacing w:line="360" w:lineRule="auto"/>
        <w:jc w:val="left"/>
        <w:textAlignment w:val="center"/>
        <w:rPr>
          <w:rFonts w:ascii="宋体" w:hAnsi="宋体" w:cs="宋体"/>
        </w:rPr>
      </w:pPr>
      <w:r>
        <w:rPr>
          <w:rFonts w:ascii="宋体" w:hAnsi="宋体" w:cs="宋体"/>
        </w:rPr>
        <w:t>根据反射定律</w:t>
      </w:r>
    </w:p>
    <w:p w:rsidR="00673EF4" w:rsidRDefault="00673EF4" w:rsidP="00673EF4">
      <w:pPr>
        <w:spacing w:line="360" w:lineRule="auto"/>
        <w:jc w:val="center"/>
        <w:textAlignment w:val="center"/>
        <w:rPr>
          <w:rFonts w:ascii="Times New Roman" w:eastAsia="Times New Roman" w:hAnsi="Times New Roman"/>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2=50°</w:t>
      </w: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4</w:t>
      </w:r>
    </w:p>
    <w:p w:rsidR="00673EF4" w:rsidRDefault="00673EF4" w:rsidP="00673EF4">
      <w:pPr>
        <w:spacing w:line="360" w:lineRule="auto"/>
        <w:jc w:val="left"/>
        <w:textAlignment w:val="center"/>
        <w:rPr>
          <w:rFonts w:ascii="宋体" w:hAnsi="宋体" w:cs="宋体"/>
        </w:rPr>
      </w:pPr>
      <w:r>
        <w:rPr>
          <w:rFonts w:ascii="宋体" w:hAnsi="宋体" w:cs="宋体"/>
        </w:rPr>
        <w:t>反射与入射平行，所以有</w:t>
      </w:r>
    </w:p>
    <w:p w:rsidR="00673EF4" w:rsidRDefault="00673EF4" w:rsidP="00673EF4">
      <w:pPr>
        <w:spacing w:line="360" w:lineRule="auto"/>
        <w:jc w:val="center"/>
        <w:textAlignment w:val="center"/>
        <w:rPr>
          <w:rFonts w:ascii="Times New Roman" w:eastAsia="Times New Roman" w:hAnsi="Times New Roman"/>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4=180°</w:t>
      </w:r>
    </w:p>
    <w:p w:rsidR="00673EF4" w:rsidRDefault="00673EF4" w:rsidP="00673EF4">
      <w:pPr>
        <w:spacing w:line="360" w:lineRule="auto"/>
        <w:jc w:val="left"/>
        <w:textAlignment w:val="center"/>
        <w:rPr>
          <w:rFonts w:ascii="宋体" w:hAnsi="宋体" w:cs="宋体"/>
        </w:rPr>
      </w:pPr>
      <w:r>
        <w:rPr>
          <w:rFonts w:ascii="宋体" w:hAnsi="宋体" w:cs="宋体"/>
        </w:rPr>
        <w:t>因此</w:t>
      </w:r>
    </w:p>
    <w:p w:rsidR="00673EF4" w:rsidRDefault="00673EF4" w:rsidP="00673EF4">
      <w:pPr>
        <w:spacing w:line="360" w:lineRule="auto"/>
        <w:jc w:val="center"/>
        <w:textAlignment w:val="center"/>
        <w:rPr>
          <w:rFonts w:ascii="Times New Roman" w:eastAsia="Times New Roman" w:hAnsi="Times New Roman"/>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3=90°</w:t>
      </w:r>
    </w:p>
    <w:p w:rsidR="00673EF4" w:rsidRDefault="00673EF4" w:rsidP="00673EF4">
      <w:pPr>
        <w:spacing w:line="360" w:lineRule="auto"/>
        <w:jc w:val="center"/>
        <w:textAlignment w:val="center"/>
        <w:rPr>
          <w:rFonts w:ascii="Times New Roman" w:eastAsia="Times New Roman" w:hAnsi="Times New Roman"/>
        </w:rPr>
      </w:pPr>
      <w:r>
        <w:rPr>
          <w:rFonts w:ascii="宋体" w:hAnsi="宋体" w:cs="宋体"/>
        </w:rPr>
        <w:t>∠</w:t>
      </w:r>
      <w:r>
        <w:rPr>
          <w:rFonts w:ascii="Times New Roman" w:eastAsia="Times New Roman" w:hAnsi="Times New Roman"/>
        </w:rPr>
        <w:t>3=90°-50°=40°</w:t>
      </w:r>
    </w:p>
    <w:p w:rsidR="00673EF4" w:rsidRDefault="00673EF4" w:rsidP="00673EF4">
      <w:pPr>
        <w:spacing w:line="360" w:lineRule="auto"/>
        <w:jc w:val="left"/>
        <w:textAlignment w:val="center"/>
        <w:rPr>
          <w:rFonts w:ascii="宋体" w:hAnsi="宋体" w:cs="宋体"/>
        </w:rPr>
      </w:pPr>
      <w:r>
        <w:rPr>
          <w:rFonts w:ascii="宋体" w:hAnsi="宋体" w:cs="宋体"/>
        </w:rPr>
        <w:t>由光的反射定律可知</w:t>
      </w:r>
    </w:p>
    <w:p w:rsidR="00673EF4" w:rsidRDefault="00673EF4" w:rsidP="00673EF4">
      <w:pPr>
        <w:spacing w:line="360" w:lineRule="auto"/>
        <w:jc w:val="center"/>
        <w:textAlignment w:val="center"/>
        <w:rPr>
          <w:rFonts w:ascii="Times New Roman" w:eastAsia="Times New Roman" w:hAnsi="Times New Roman"/>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3=40°</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当镜面顺时针旋转</w:t>
      </w:r>
      <w:r>
        <w:rPr>
          <w:rFonts w:ascii="Times New Roman" w:eastAsia="Times New Roman" w:hAnsi="Times New Roman"/>
        </w:rPr>
        <w:t>10°</w:t>
      </w:r>
      <w:r>
        <w:rPr>
          <w:rFonts w:ascii="宋体" w:hAnsi="宋体" w:cs="宋体"/>
        </w:rPr>
        <w:t>时，法线始终垂直于平面镜，所以法线随之顺时针旋转</w:t>
      </w:r>
      <w:r>
        <w:rPr>
          <w:rFonts w:ascii="Times New Roman" w:eastAsia="Times New Roman" w:hAnsi="Times New Roman"/>
        </w:rPr>
        <w:t>10°</w:t>
      </w:r>
      <w:r>
        <w:rPr>
          <w:rFonts w:ascii="宋体" w:hAnsi="宋体" w:cs="宋体"/>
        </w:rPr>
        <w:t>，此时的入射光线与法线的夹角减小</w:t>
      </w:r>
      <w:r>
        <w:rPr>
          <w:rFonts w:ascii="Times New Roman" w:eastAsia="Times New Roman" w:hAnsi="Times New Roman"/>
        </w:rPr>
        <w:t>10°</w:t>
      </w:r>
      <w:r>
        <w:rPr>
          <w:rFonts w:ascii="宋体" w:hAnsi="宋体" w:cs="宋体"/>
        </w:rPr>
        <w:t>，由于反射角等于入射角，所以反射光线与法线的夹角也减小</w:t>
      </w:r>
      <w:r>
        <w:rPr>
          <w:rFonts w:ascii="Times New Roman" w:eastAsia="Times New Roman" w:hAnsi="Times New Roman"/>
        </w:rPr>
        <w:t>10°</w:t>
      </w:r>
      <w:r>
        <w:rPr>
          <w:rFonts w:ascii="宋体" w:hAnsi="宋体" w:cs="宋体"/>
        </w:rPr>
        <w:t>，此时入射光线和反射光线的夹角减小了</w:t>
      </w:r>
      <w:r>
        <w:rPr>
          <w:rFonts w:ascii="Times New Roman" w:eastAsia="Times New Roman" w:hAnsi="Times New Roman"/>
        </w:rPr>
        <w:t>20°</w:t>
      </w:r>
      <w:r>
        <w:rPr>
          <w:rFonts w:ascii="宋体" w:hAnsi="宋体" w:cs="宋体"/>
        </w:rPr>
        <w:t>，由于入射光线的方向不变，所以反射光线</w:t>
      </w:r>
      <w:r>
        <w:rPr>
          <w:rFonts w:ascii="Times New Roman" w:eastAsia="Times New Roman" w:hAnsi="Times New Roman"/>
          <w:i/>
        </w:rPr>
        <w:t>BC</w:t>
      </w:r>
      <w:r>
        <w:rPr>
          <w:rFonts w:ascii="宋体" w:hAnsi="宋体" w:cs="宋体"/>
        </w:rPr>
        <w:t>转过的角度是</w:t>
      </w:r>
      <w:r>
        <w:rPr>
          <w:rFonts w:ascii="Times New Roman" w:eastAsia="Times New Roman" w:hAnsi="Times New Roman"/>
        </w:rPr>
        <w:t>20°</w:t>
      </w:r>
      <w:r>
        <w:rPr>
          <w:rFonts w:ascii="宋体" w:hAnsi="宋体" w:cs="宋体"/>
        </w:rPr>
        <w:t>；根据光的反射定律可知</w:t>
      </w:r>
      <w:r>
        <w:rPr>
          <w:rFonts w:ascii="Times New Roman" w:eastAsia="Times New Roman" w:hAnsi="Times New Roman"/>
          <w:i/>
        </w:rPr>
        <w:t>CD</w:t>
      </w:r>
      <w:r>
        <w:rPr>
          <w:rFonts w:ascii="宋体" w:hAnsi="宋体" w:cs="宋体"/>
        </w:rPr>
        <w:t>相对与</w:t>
      </w:r>
      <w:r>
        <w:rPr>
          <w:rFonts w:ascii="Times New Roman" w:eastAsia="Times New Roman" w:hAnsi="Times New Roman"/>
          <w:i/>
        </w:rPr>
        <w:t>BC</w:t>
      </w:r>
      <w:r>
        <w:rPr>
          <w:rFonts w:ascii="宋体" w:hAnsi="宋体" w:cs="宋体"/>
        </w:rPr>
        <w:t>转过了</w:t>
      </w:r>
      <w:r>
        <w:rPr>
          <w:rFonts w:ascii="Times New Roman" w:eastAsia="Times New Roman" w:hAnsi="Times New Roman"/>
        </w:rPr>
        <w:t>20°</w:t>
      </w:r>
      <w:r>
        <w:rPr>
          <w:rFonts w:ascii="宋体" w:hAnsi="宋体" w:cs="宋体"/>
        </w:rPr>
        <w:t>，即</w:t>
      </w:r>
      <w:r>
        <w:rPr>
          <w:rFonts w:ascii="Times New Roman" w:eastAsia="Times New Roman" w:hAnsi="Times New Roman"/>
          <w:i/>
        </w:rPr>
        <w:t>CD</w:t>
      </w:r>
      <w:r>
        <w:rPr>
          <w:rFonts w:ascii="宋体" w:hAnsi="宋体" w:cs="宋体"/>
        </w:rPr>
        <w:t>相对于镜面顺时针转了</w:t>
      </w:r>
      <w:r>
        <w:rPr>
          <w:rFonts w:ascii="Times New Roman" w:eastAsia="Times New Roman" w:hAnsi="Times New Roman"/>
        </w:rPr>
        <w:t>10°</w:t>
      </w:r>
      <w:r>
        <w:rPr>
          <w:rFonts w:ascii="宋体" w:hAnsi="宋体" w:cs="宋体"/>
        </w:rPr>
        <w:t>，由此可知，</w:t>
      </w:r>
      <w:r>
        <w:rPr>
          <w:rFonts w:ascii="Times New Roman" w:eastAsia="Times New Roman" w:hAnsi="Times New Roman"/>
          <w:i/>
        </w:rPr>
        <w:t>AB</w:t>
      </w:r>
      <w:r>
        <w:rPr>
          <w:rFonts w:ascii="宋体" w:hAnsi="宋体" w:cs="宋体"/>
        </w:rPr>
        <w:t>和</w:t>
      </w:r>
      <w:r>
        <w:rPr>
          <w:rFonts w:ascii="Times New Roman" w:eastAsia="Times New Roman" w:hAnsi="Times New Roman"/>
          <w:i/>
        </w:rPr>
        <w:t>CD</w:t>
      </w:r>
      <w:r>
        <w:rPr>
          <w:rFonts w:ascii="宋体" w:hAnsi="宋体" w:cs="宋体"/>
        </w:rPr>
        <w:t>仍然是平行的，即最后射出的光线</w:t>
      </w:r>
      <w:r>
        <w:rPr>
          <w:rFonts w:ascii="Times New Roman" w:eastAsia="Times New Roman" w:hAnsi="Times New Roman"/>
          <w:i/>
        </w:rPr>
        <w:t>CD</w:t>
      </w:r>
      <w:r>
        <w:rPr>
          <w:rFonts w:ascii="宋体" w:hAnsi="宋体" w:cs="宋体"/>
        </w:rPr>
        <w:t>转过的角度是</w:t>
      </w:r>
      <w:r>
        <w:rPr>
          <w:rFonts w:ascii="Times New Roman" w:eastAsia="Times New Roman" w:hAnsi="Times New Roman"/>
        </w:rPr>
        <w:t>0°</w:t>
      </w:r>
      <w:r>
        <w:rPr>
          <w:rFonts w:ascii="宋体" w:hAnsi="宋体" w:cs="宋体"/>
        </w:rPr>
        <w:t>。</w:t>
      </w:r>
    </w:p>
    <w:p w:rsidR="00673EF4" w:rsidRDefault="00673EF4" w:rsidP="00673EF4">
      <w:pPr>
        <w:spacing w:line="360" w:lineRule="auto"/>
        <w:jc w:val="left"/>
        <w:textAlignment w:val="center"/>
      </w:pPr>
      <w:r>
        <w:t>23</w:t>
      </w:r>
      <w:r>
        <w:t>．小孔大小</w:t>
      </w:r>
      <w:r>
        <w:t xml:space="preserve">    </w:t>
      </w:r>
      <w:r>
        <w:t>圆</w:t>
      </w:r>
      <w:r>
        <w:t xml:space="preserve">    </w:t>
      </w:r>
      <w:r>
        <w:t>不变</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w:t>
      </w:r>
      <w:r>
        <w:t>用另一张卡片覆盖在三角形孔上，遮住孔的一部分，让太阳光透过小孔，将右侧的卡片缓缓向左移动，孔逐渐变小，观察光斑变化情况，可以研究光斑的形状与小孔大小的关系。</w:t>
      </w:r>
    </w:p>
    <w:p w:rsidR="00673EF4" w:rsidRDefault="00673EF4" w:rsidP="00673EF4">
      <w:pPr>
        <w:spacing w:line="360" w:lineRule="auto"/>
        <w:jc w:val="left"/>
        <w:textAlignment w:val="center"/>
      </w:pPr>
      <w:r>
        <w:t>[2]</w:t>
      </w:r>
      <w:r>
        <w:t>当小孔到地面的距离一定时，小孔越来越小，地面上就会由于小孔成像得到太阳的像，此时光斑形状是圆形；</w:t>
      </w:r>
    </w:p>
    <w:p w:rsidR="00673EF4" w:rsidRDefault="00673EF4" w:rsidP="00673EF4">
      <w:pPr>
        <w:spacing w:line="360" w:lineRule="auto"/>
        <w:jc w:val="left"/>
        <w:textAlignment w:val="center"/>
      </w:pPr>
      <w:r>
        <w:t>[3]</w:t>
      </w:r>
      <w:r>
        <w:t>继续移动覆盖的卡片，小孔成像现象中像的形状与孔的大小和形状无关，减小通光孔的大小，白纸上光斑大小将不变，光斑亮度减弱。</w:t>
      </w:r>
    </w:p>
    <w:p w:rsidR="00673EF4" w:rsidRDefault="00673EF4" w:rsidP="00673EF4">
      <w:pPr>
        <w:spacing w:line="360" w:lineRule="auto"/>
        <w:jc w:val="left"/>
        <w:textAlignment w:val="center"/>
      </w:pPr>
      <w:r>
        <w:t>24</w:t>
      </w:r>
      <w:r>
        <w:t>．</w:t>
      </w:r>
      <w:r>
        <w:t xml:space="preserve">45    </w:t>
      </w:r>
      <w:r>
        <w:t>增大</w:t>
      </w:r>
      <w:r>
        <w:t xml:space="preserve">    </w:t>
      </w:r>
    </w:p>
    <w:p w:rsidR="00673EF4" w:rsidRDefault="00673EF4" w:rsidP="00673EF4">
      <w:pPr>
        <w:spacing w:line="360" w:lineRule="auto"/>
        <w:jc w:val="left"/>
        <w:textAlignment w:val="center"/>
      </w:pPr>
      <w:r>
        <w:rPr>
          <w:rFonts w:hint="eastAsia"/>
        </w:rPr>
        <w:lastRenderedPageBreak/>
        <w:t>【解析】</w:t>
      </w:r>
    </w:p>
    <w:p w:rsidR="00673EF4" w:rsidRDefault="00673EF4" w:rsidP="00673EF4">
      <w:pPr>
        <w:spacing w:line="360" w:lineRule="auto"/>
        <w:jc w:val="left"/>
        <w:textAlignment w:val="center"/>
      </w:pPr>
      <w:r>
        <w:t>[1]</w:t>
      </w:r>
      <w:r>
        <w:t>由题意可知，反射光线与入射光线之间的夹角是</w:t>
      </w:r>
      <w:r>
        <w:t>90°</w:t>
      </w:r>
      <w:r>
        <w:t>，根据光的反射定律可知，反射角等于入射角，那么反射角是</w:t>
      </w:r>
    </w:p>
    <w:p w:rsidR="00673EF4" w:rsidRDefault="00673EF4" w:rsidP="00673EF4">
      <w:pPr>
        <w:spacing w:line="360" w:lineRule="auto"/>
        <w:jc w:val="center"/>
        <w:textAlignment w:val="center"/>
      </w:pPr>
      <w:r>
        <w:object w:dxaOrig="1328" w:dyaOrig="542">
          <v:shape id="Object 166" o:spid="_x0000_i1034" type="#_x0000_t75" alt="学科网(www.zxxk.com)--教育资源门户，提供试题试卷、教案、课件、教学论文、素材等各类教学资源库下载，还有大量丰富的教学资讯！" style="width:66.75pt;height:27pt" o:ole="">
            <v:imagedata r:id="rId26" o:title="eqId8214e208ae2c461b80d91c884c3006e6"/>
          </v:shape>
          <o:OLEObject Type="Embed" ProgID="Equation.DSMT4" ShapeID="Object 166" DrawAspect="Content" ObjectID="_1697136147" r:id="rId27"/>
        </w:object>
      </w:r>
    </w:p>
    <w:p w:rsidR="00673EF4" w:rsidRDefault="00673EF4" w:rsidP="00673EF4">
      <w:pPr>
        <w:spacing w:line="360" w:lineRule="auto"/>
        <w:jc w:val="left"/>
        <w:textAlignment w:val="center"/>
      </w:pPr>
      <w:r>
        <w:t>也可以知道反射光线与平面镜的夹角是</w:t>
      </w:r>
    </w:p>
    <w:p w:rsidR="00673EF4" w:rsidRDefault="00673EF4" w:rsidP="00673EF4">
      <w:pPr>
        <w:spacing w:line="360" w:lineRule="auto"/>
        <w:jc w:val="center"/>
        <w:textAlignment w:val="center"/>
      </w:pPr>
      <w:r>
        <w:object w:dxaOrig="1272" w:dyaOrig="243">
          <v:shape id="Object 167" o:spid="_x0000_i1035" type="#_x0000_t75" alt="学科网(www.zxxk.com)--教育资源门户，提供试题试卷、教案、课件、教学论文、素材等各类教学资源库下载，还有大量丰富的教学资讯！" style="width:63.75pt;height:12pt" o:ole="">
            <v:imagedata r:id="rId28" o:title="eqIdfbee3434890341b7a5648baa7bac43ab"/>
          </v:shape>
          <o:OLEObject Type="Embed" ProgID="Equation.DSMT4" ShapeID="Object 167" DrawAspect="Content" ObjectID="_1697136148" r:id="rId29"/>
        </w:object>
      </w:r>
    </w:p>
    <w:p w:rsidR="00673EF4" w:rsidRDefault="00673EF4" w:rsidP="00673EF4">
      <w:pPr>
        <w:spacing w:line="360" w:lineRule="auto"/>
        <w:jc w:val="left"/>
        <w:textAlignment w:val="center"/>
      </w:pPr>
      <w:r>
        <w:t>而反射光线与水平线平行，可知道</w:t>
      </w:r>
      <w:r>
        <w:object w:dxaOrig="879" w:dyaOrig="243">
          <v:shape id="Object 168" o:spid="_x0000_i1036" type="#_x0000_t75" alt="学科网(www.zxxk.com)--教育资源门户，提供试题试卷、教案、课件、教学论文、素材等各类教学资源库下载，还有大量丰富的教学资讯！" style="width:44.25pt;height:12pt" o:ole="">
            <v:imagedata r:id="rId30" o:title="eqId9ff131517fbd476b878e8f2f091df432"/>
          </v:shape>
          <o:OLEObject Type="Embed" ProgID="Equation.DSMT4" ShapeID="Object 168" DrawAspect="Content" ObjectID="_1697136149" r:id="rId31"/>
        </w:object>
      </w:r>
      <w:r>
        <w:t>；</w:t>
      </w:r>
    </w:p>
    <w:p w:rsidR="00673EF4" w:rsidRDefault="00673EF4" w:rsidP="00673EF4">
      <w:pPr>
        <w:spacing w:line="360" w:lineRule="auto"/>
        <w:jc w:val="left"/>
        <w:textAlignment w:val="center"/>
      </w:pPr>
      <w:r>
        <w:t>[2]</w:t>
      </w:r>
      <w:r>
        <w:t>午后，随着太阳西斜，入射光线方向也发生变化，反射光线方向不变，那么入射角会变小，反射角也变小，反射光线与平面镜的夹角会变大，而这个夹角是等于</w:t>
      </w:r>
      <w:r>
        <w:t>α</w:t>
      </w:r>
      <w:r>
        <w:t>角的，即</w:t>
      </w:r>
      <w:r>
        <w:t>α</w:t>
      </w:r>
      <w:r>
        <w:t>角应适当增大。如下图所示。</w:t>
      </w:r>
    </w:p>
    <w:p w:rsidR="00673EF4" w:rsidRDefault="00673EF4" w:rsidP="00673EF4">
      <w:pPr>
        <w:spacing w:line="360" w:lineRule="auto"/>
        <w:jc w:val="left"/>
        <w:textAlignment w:val="center"/>
      </w:pPr>
      <w:r>
        <w:rPr>
          <w:noProof/>
        </w:rPr>
        <w:drawing>
          <wp:inline distT="0" distB="0" distL="0" distR="0">
            <wp:extent cx="2038350" cy="1724025"/>
            <wp:effectExtent l="0" t="0" r="0"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335173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38350" cy="1724025"/>
                    </a:xfrm>
                    <a:prstGeom prst="rect">
                      <a:avLst/>
                    </a:prstGeom>
                    <a:noFill/>
                    <a:ln>
                      <a:noFill/>
                    </a:ln>
                  </pic:spPr>
                </pic:pic>
              </a:graphicData>
            </a:graphic>
          </wp:inline>
        </w:drawing>
      </w:r>
    </w:p>
    <w:p w:rsidR="00673EF4" w:rsidRDefault="00673EF4" w:rsidP="00673EF4">
      <w:pPr>
        <w:spacing w:line="360" w:lineRule="auto"/>
        <w:jc w:val="left"/>
        <w:textAlignment w:val="center"/>
      </w:pPr>
      <w:r>
        <w:t>25</w:t>
      </w:r>
      <w:r>
        <w:t>．</w:t>
      </w:r>
      <w:r>
        <w:rPr>
          <w:noProof/>
        </w:rPr>
        <w:drawing>
          <wp:inline distT="0" distB="0" distL="0" distR="0">
            <wp:extent cx="1524000" cy="80010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noFill/>
                    <a:ln>
                      <a:noFill/>
                    </a:ln>
                  </pic:spPr>
                </pic:pic>
              </a:graphicData>
            </a:graphic>
          </wp:inline>
        </w:drawing>
      </w:r>
      <w:r>
        <w:t xml:space="preserve">    </w:t>
      </w:r>
      <w:r>
        <w:rPr>
          <w:noProof/>
        </w:rPr>
        <w:drawing>
          <wp:inline distT="0" distB="0" distL="0" distR="0">
            <wp:extent cx="1838325" cy="152400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38325" cy="1524000"/>
                    </a:xfrm>
                    <a:prstGeom prst="rect">
                      <a:avLst/>
                    </a:prstGeom>
                    <a:noFill/>
                    <a:ln>
                      <a:noFill/>
                    </a:ln>
                  </pic:spPr>
                </pic:pic>
              </a:graphicData>
            </a:graphic>
          </wp:inline>
        </w:drawing>
      </w:r>
      <w:r>
        <w:t xml:space="preserve">    </w:t>
      </w:r>
      <w:r>
        <w:rPr>
          <w:noProof/>
        </w:rPr>
        <w:drawing>
          <wp:inline distT="0" distB="0" distL="0" distR="0">
            <wp:extent cx="1247775" cy="143827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47775" cy="1438275"/>
                    </a:xfrm>
                    <a:prstGeom prst="rect">
                      <a:avLst/>
                    </a:prstGeom>
                    <a:noFill/>
                    <a:ln>
                      <a:noFill/>
                    </a:ln>
                  </pic:spPr>
                </pic:pic>
              </a:graphicData>
            </a:graphic>
          </wp:inline>
        </w:drawing>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先作出端点</w:t>
      </w:r>
      <w:r>
        <w:rPr>
          <w:rFonts w:ascii="Times New Roman" w:eastAsia="Times New Roman" w:hAnsi="Times New Roman"/>
          <w:i/>
        </w:rPr>
        <w:t>A</w:t>
      </w:r>
      <w:r>
        <w:rPr>
          <w:rFonts w:ascii="宋体" w:hAnsi="宋体" w:cs="宋体"/>
        </w:rPr>
        <w:t>、</w:t>
      </w:r>
      <w:r>
        <w:rPr>
          <w:rFonts w:ascii="Times New Roman" w:eastAsia="Times New Roman" w:hAnsi="Times New Roman"/>
          <w:i/>
        </w:rPr>
        <w:t>B</w:t>
      </w:r>
      <w:r>
        <w:rPr>
          <w:rFonts w:ascii="宋体" w:hAnsi="宋体" w:cs="宋体"/>
        </w:rPr>
        <w:t>的对称点</w:t>
      </w:r>
      <w:r>
        <w:rPr>
          <w:rFonts w:ascii="Times New Roman" w:eastAsia="Times New Roman" w:hAnsi="Times New Roman"/>
          <w:i/>
        </w:rPr>
        <w:t>A'</w:t>
      </w:r>
      <w:r>
        <w:rPr>
          <w:rFonts w:ascii="宋体" w:hAnsi="宋体" w:cs="宋体"/>
        </w:rPr>
        <w:t>、</w:t>
      </w:r>
      <w:r>
        <w:rPr>
          <w:rFonts w:ascii="Times New Roman" w:eastAsia="Times New Roman" w:hAnsi="Times New Roman"/>
          <w:i/>
        </w:rPr>
        <w:t>B'</w:t>
      </w:r>
      <w:r>
        <w:rPr>
          <w:rFonts w:ascii="宋体" w:hAnsi="宋体" w:cs="宋体"/>
        </w:rPr>
        <w:t>，用虚线连接</w:t>
      </w:r>
      <w:r>
        <w:rPr>
          <w:rFonts w:ascii="Times New Roman" w:eastAsia="Times New Roman" w:hAnsi="Times New Roman"/>
          <w:i/>
        </w:rPr>
        <w:t>A'</w:t>
      </w:r>
      <w:r>
        <w:rPr>
          <w:rFonts w:ascii="宋体" w:hAnsi="宋体" w:cs="宋体"/>
        </w:rPr>
        <w:t>与</w:t>
      </w:r>
      <w:r>
        <w:rPr>
          <w:rFonts w:ascii="Times New Roman" w:eastAsia="Times New Roman" w:hAnsi="Times New Roman"/>
          <w:i/>
        </w:rPr>
        <w:t>B'</w:t>
      </w:r>
      <w:r>
        <w:rPr>
          <w:rFonts w:ascii="宋体" w:hAnsi="宋体" w:cs="宋体"/>
        </w:rPr>
        <w:t>，即为物体</w:t>
      </w:r>
      <w:r>
        <w:rPr>
          <w:rFonts w:ascii="Times New Roman" w:eastAsia="Times New Roman" w:hAnsi="Times New Roman"/>
          <w:i/>
        </w:rPr>
        <w:t>AB</w:t>
      </w:r>
      <w:r>
        <w:rPr>
          <w:rFonts w:ascii="宋体" w:hAnsi="宋体" w:cs="宋体"/>
        </w:rPr>
        <w:t>在平面镜中的像，如图所示</w:t>
      </w:r>
    </w:p>
    <w:p w:rsidR="00673EF4" w:rsidRDefault="00673EF4" w:rsidP="00673EF4">
      <w:pPr>
        <w:spacing w:line="360" w:lineRule="auto"/>
        <w:jc w:val="left"/>
        <w:textAlignment w:val="center"/>
      </w:pPr>
      <w:r>
        <w:rPr>
          <w:noProof/>
        </w:rPr>
        <w:drawing>
          <wp:inline distT="0" distB="0" distL="0" distR="0">
            <wp:extent cx="1524000" cy="80010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107555"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noFill/>
                    <a:ln>
                      <a:noFill/>
                    </a:ln>
                  </pic:spPr>
                </pic:pic>
              </a:graphicData>
            </a:graphic>
          </wp:inline>
        </w:drawing>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w:t>
      </w:r>
      <w:r>
        <w:rPr>
          <w:rFonts w:ascii="宋体" w:hAnsi="宋体" w:cs="宋体"/>
        </w:rPr>
        <w:t>因为太阳光竖直射入深井内，所以反射光线竖直向下，画出法线，过入射点画出法线的垂线，即平面镜的位置，因入射光线与水平面成</w:t>
      </w:r>
      <w:r>
        <w:rPr>
          <w:rFonts w:ascii="Times New Roman" w:eastAsia="Times New Roman" w:hAnsi="Times New Roman"/>
        </w:rPr>
        <w:t>30°</w:t>
      </w:r>
      <w:r>
        <w:rPr>
          <w:rFonts w:ascii="宋体" w:hAnsi="宋体" w:cs="宋体"/>
        </w:rPr>
        <w:t>，而反射光线是竖直向下的，所以入射光线与反射光线的夹角为</w:t>
      </w:r>
    </w:p>
    <w:p w:rsidR="00673EF4" w:rsidRDefault="00673EF4" w:rsidP="00673EF4">
      <w:pPr>
        <w:spacing w:line="360" w:lineRule="auto"/>
        <w:jc w:val="center"/>
        <w:textAlignment w:val="center"/>
        <w:rPr>
          <w:rFonts w:ascii="Times New Roman" w:eastAsia="Times New Roman" w:hAnsi="Times New Roman"/>
        </w:rPr>
      </w:pPr>
      <w:r>
        <w:rPr>
          <w:rFonts w:ascii="Times New Roman" w:eastAsia="Times New Roman" w:hAnsi="Times New Roman"/>
        </w:rPr>
        <w:t>30°+90°=120°</w:t>
      </w:r>
    </w:p>
    <w:p w:rsidR="00673EF4" w:rsidRDefault="00673EF4" w:rsidP="00673EF4">
      <w:pPr>
        <w:spacing w:line="360" w:lineRule="auto"/>
        <w:jc w:val="left"/>
        <w:textAlignment w:val="center"/>
        <w:rPr>
          <w:rFonts w:ascii="宋体" w:hAnsi="宋体" w:cs="宋体"/>
        </w:rPr>
      </w:pPr>
      <w:r>
        <w:rPr>
          <w:rFonts w:ascii="宋体" w:hAnsi="宋体" w:cs="宋体"/>
        </w:rPr>
        <w:t>则入射角、反射角为</w:t>
      </w:r>
      <w:r>
        <w:rPr>
          <w:rFonts w:ascii="Times New Roman" w:eastAsia="Times New Roman" w:hAnsi="Times New Roman"/>
        </w:rPr>
        <w:t>60°</w:t>
      </w:r>
      <w:r>
        <w:rPr>
          <w:rFonts w:ascii="宋体" w:hAnsi="宋体" w:cs="宋体"/>
        </w:rPr>
        <w:t>，如图所示</w:t>
      </w:r>
    </w:p>
    <w:p w:rsidR="00673EF4" w:rsidRDefault="00673EF4" w:rsidP="00673EF4">
      <w:pPr>
        <w:spacing w:line="360" w:lineRule="auto"/>
        <w:jc w:val="left"/>
        <w:textAlignment w:val="center"/>
      </w:pPr>
      <w:r>
        <w:rPr>
          <w:noProof/>
        </w:rPr>
        <w:lastRenderedPageBreak/>
        <w:drawing>
          <wp:inline distT="0" distB="0" distL="0" distR="0">
            <wp:extent cx="1838325" cy="152400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242396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38325" cy="1524000"/>
                    </a:xfrm>
                    <a:prstGeom prst="rect">
                      <a:avLst/>
                    </a:prstGeom>
                    <a:noFill/>
                    <a:ln>
                      <a:noFill/>
                    </a:ln>
                  </pic:spPr>
                </pic:pic>
              </a:graphicData>
            </a:graphic>
          </wp:inline>
        </w:drawing>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[3]</w:t>
      </w:r>
      <w:r>
        <w:rPr>
          <w:rFonts w:ascii="宋体" w:hAnsi="宋体" w:cs="宋体"/>
        </w:rPr>
        <w:t>图中黑点表示青蛙的位置，将黑点点分别与井口左边的端点、井口右边的端点相连成一直线，然后在直线上标出光线射向黑点点的箭头，即可得到两条射向青蛙眼睛的光线，这两条光线就决定了青蛙的观察范围，如图所示</w:t>
      </w:r>
    </w:p>
    <w:p w:rsidR="00673EF4" w:rsidRDefault="00673EF4" w:rsidP="00673EF4">
      <w:pPr>
        <w:spacing w:line="360" w:lineRule="auto"/>
        <w:jc w:val="left"/>
        <w:textAlignment w:val="center"/>
      </w:pPr>
      <w:r>
        <w:rPr>
          <w:noProof/>
        </w:rPr>
        <w:drawing>
          <wp:inline distT="0" distB="0" distL="0" distR="0">
            <wp:extent cx="1247775" cy="14382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47775" cy="1438275"/>
                    </a:xfrm>
                    <a:prstGeom prst="rect">
                      <a:avLst/>
                    </a:prstGeom>
                    <a:noFill/>
                    <a:ln>
                      <a:noFill/>
                    </a:ln>
                  </pic:spPr>
                </pic:pic>
              </a:graphicData>
            </a:graphic>
          </wp:inline>
        </w:drawing>
      </w:r>
    </w:p>
    <w:p w:rsidR="00673EF4" w:rsidRDefault="00673EF4" w:rsidP="00673EF4">
      <w:pPr>
        <w:spacing w:line="360" w:lineRule="auto"/>
        <w:jc w:val="left"/>
        <w:textAlignment w:val="center"/>
      </w:pPr>
      <w:r>
        <w:t>26</w:t>
      </w:r>
      <w:r>
        <w:t>．液</w:t>
      </w:r>
      <w:r>
        <w:t xml:space="preserve">    10    -2    </w:t>
      </w:r>
      <w:r>
        <w:t>降低</w:t>
      </w:r>
      <w:r>
        <w:t xml:space="preserve">    </w:t>
      </w:r>
      <w:r>
        <w:t>变多</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(1)[1]</w:t>
      </w:r>
      <w:r>
        <w:t>在图甲中的第</w:t>
      </w:r>
      <w:r>
        <w:t>5min</w:t>
      </w:r>
      <w:r>
        <w:t>时物质还没有开始凝固，物质的状态是液态。</w:t>
      </w:r>
    </w:p>
    <w:p w:rsidR="00673EF4" w:rsidRDefault="00673EF4" w:rsidP="00673EF4">
      <w:pPr>
        <w:spacing w:line="360" w:lineRule="auto"/>
        <w:jc w:val="left"/>
        <w:textAlignment w:val="center"/>
      </w:pPr>
      <w:r>
        <w:t>[2]</w:t>
      </w:r>
      <w:r>
        <w:t>凝固过程从第</w:t>
      </w:r>
      <w:r>
        <w:t>10min</w:t>
      </w:r>
      <w:r>
        <w:t>到第</w:t>
      </w:r>
      <w:r>
        <w:t>20min</w:t>
      </w:r>
      <w:r>
        <w:t>，用了</w:t>
      </w:r>
      <w:r>
        <w:t>10min</w:t>
      </w:r>
      <w:r>
        <w:t>。</w:t>
      </w:r>
    </w:p>
    <w:p w:rsidR="00673EF4" w:rsidRDefault="00673EF4" w:rsidP="00673EF4">
      <w:pPr>
        <w:spacing w:line="360" w:lineRule="auto"/>
        <w:jc w:val="left"/>
        <w:textAlignment w:val="center"/>
      </w:pPr>
      <w:r>
        <w:t>(2)[3]</w:t>
      </w:r>
      <w:r>
        <w:t>从图甲中可知此盐水凝固点为</w:t>
      </w:r>
      <w:r>
        <w:t>-2℃</w:t>
      </w:r>
      <w:r>
        <w:t>。</w:t>
      </w:r>
    </w:p>
    <w:p w:rsidR="00673EF4" w:rsidRDefault="00673EF4" w:rsidP="00673EF4">
      <w:pPr>
        <w:spacing w:line="360" w:lineRule="auto"/>
        <w:jc w:val="left"/>
        <w:textAlignment w:val="center"/>
      </w:pPr>
      <w:r>
        <w:t>[4]</w:t>
      </w:r>
      <w:r>
        <w:t>正常情况下雪的熔点是</w:t>
      </w:r>
      <w:r>
        <w:t>0℃</w:t>
      </w:r>
      <w:r>
        <w:t>，在雪上撒盐可以降低雪的熔点。</w:t>
      </w:r>
    </w:p>
    <w:p w:rsidR="00673EF4" w:rsidRDefault="00673EF4" w:rsidP="00673EF4">
      <w:pPr>
        <w:spacing w:line="360" w:lineRule="auto"/>
        <w:jc w:val="left"/>
        <w:textAlignment w:val="center"/>
      </w:pPr>
      <w:r>
        <w:t>(4)[5]</w:t>
      </w:r>
      <w:r>
        <w:t>烧杯中含盐的冰未完全熔化前温度低于</w:t>
      </w:r>
      <w:r>
        <w:t>0℃</w:t>
      </w:r>
      <w:r>
        <w:t>，故试管中冰水混合物中的水会放热凝固使得冰变多。</w:t>
      </w:r>
    </w:p>
    <w:p w:rsidR="00673EF4" w:rsidRDefault="00673EF4" w:rsidP="00673EF4">
      <w:pPr>
        <w:spacing w:line="360" w:lineRule="auto"/>
        <w:jc w:val="left"/>
        <w:textAlignment w:val="center"/>
        <w:rPr>
          <w:rFonts w:ascii="宋体" w:hAnsi="宋体" w:cs="宋体"/>
        </w:rPr>
      </w:pPr>
      <w:r>
        <w:t>27</w:t>
      </w:r>
      <w:r>
        <w:t>．</w:t>
      </w:r>
      <w:r>
        <w:rPr>
          <w:rFonts w:ascii="宋体" w:hAnsi="宋体" w:cs="宋体"/>
        </w:rPr>
        <w:t>水瓶和水</w:t>
      </w:r>
      <w:r>
        <w:t xml:space="preserve">    </w:t>
      </w:r>
      <w:r>
        <w:rPr>
          <w:rFonts w:ascii="Times New Roman" w:eastAsia="Times New Roman" w:hAnsi="Times New Roman"/>
        </w:rPr>
        <w:t>D</w:t>
      </w:r>
      <w:r>
        <w:t xml:space="preserve">    </w:t>
      </w:r>
      <w:r>
        <w:rPr>
          <w:rFonts w:ascii="宋体" w:hAnsi="宋体" w:cs="宋体"/>
        </w:rPr>
        <w:t>快</w:t>
      </w:r>
      <w:r>
        <w:t xml:space="preserve">    </w:t>
      </w:r>
      <w:r>
        <w:rPr>
          <w:rFonts w:ascii="Times New Roman" w:eastAsia="Times New Roman" w:hAnsi="Times New Roman"/>
        </w:rPr>
        <w:t>C</w:t>
      </w:r>
      <w:r>
        <w:t xml:space="preserve">    </w:t>
      </w:r>
      <w:r>
        <w:rPr>
          <w:rFonts w:ascii="宋体" w:hAnsi="宋体" w:cs="宋体"/>
        </w:rPr>
        <w:t>乙</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敲击水瓶，水瓶和水振动发声。</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[2][3]</w:t>
      </w:r>
      <w:r>
        <w:rPr>
          <w:rFonts w:ascii="宋体" w:hAnsi="宋体" w:cs="宋体"/>
        </w:rPr>
        <w:t>相同力度敲击瓶子时，由于</w:t>
      </w:r>
      <w:r>
        <w:rPr>
          <w:rFonts w:ascii="Times New Roman" w:eastAsia="Times New Roman" w:hAnsi="Times New Roman"/>
        </w:rPr>
        <w:t>D</w:t>
      </w:r>
      <w:r>
        <w:rPr>
          <w:rFonts w:ascii="宋体" w:hAnsi="宋体" w:cs="宋体"/>
        </w:rPr>
        <w:t>瓶中的水最少，则敲击后振动频率最快，音调也最高。</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[4][5]</w:t>
      </w:r>
      <w:r>
        <w:rPr>
          <w:rFonts w:ascii="宋体" w:hAnsi="宋体" w:cs="宋体"/>
        </w:rPr>
        <w:t>用嘴用力吹</w:t>
      </w:r>
      <w:r>
        <w:rPr>
          <w:rFonts w:ascii="Times New Roman" w:eastAsia="Times New Roman" w:hAnsi="Times New Roman"/>
        </w:rPr>
        <w:t>C</w:t>
      </w:r>
      <w:r>
        <w:rPr>
          <w:rFonts w:ascii="宋体" w:hAnsi="宋体" w:cs="宋体"/>
        </w:rPr>
        <w:t>瓶瓶口、轻吹</w:t>
      </w:r>
      <w:r>
        <w:rPr>
          <w:rFonts w:ascii="Times New Roman" w:eastAsia="Times New Roman" w:hAnsi="Times New Roman"/>
        </w:rPr>
        <w:t>D</w:t>
      </w:r>
      <w:r>
        <w:rPr>
          <w:rFonts w:ascii="宋体" w:hAnsi="宋体" w:cs="宋体"/>
        </w:rPr>
        <w:t>瓶瓶口，瓶中空气柱振动发声，由于吹</w:t>
      </w:r>
      <w:r>
        <w:rPr>
          <w:rFonts w:ascii="Times New Roman" w:eastAsia="Times New Roman" w:hAnsi="Times New Roman"/>
        </w:rPr>
        <w:t>C</w:t>
      </w:r>
      <w:r>
        <w:rPr>
          <w:rFonts w:ascii="宋体" w:hAnsi="宋体" w:cs="宋体"/>
        </w:rPr>
        <w:t>瓶中空气柱时用力较大，所以空气柱振动幅度较大，而</w:t>
      </w:r>
      <w:r>
        <w:rPr>
          <w:rFonts w:ascii="Times New Roman" w:eastAsia="Times New Roman" w:hAnsi="Times New Roman"/>
        </w:rPr>
        <w:t>D</w:t>
      </w:r>
      <w:r>
        <w:rPr>
          <w:rFonts w:ascii="宋体" w:hAnsi="宋体" w:cs="宋体"/>
        </w:rPr>
        <w:t>瓶中振动幅度较小，则乙波形图是</w:t>
      </w:r>
      <w:r>
        <w:rPr>
          <w:rFonts w:ascii="Times New Roman" w:eastAsia="Times New Roman" w:hAnsi="Times New Roman"/>
        </w:rPr>
        <w:t>D</w:t>
      </w:r>
      <w:r>
        <w:rPr>
          <w:rFonts w:ascii="宋体" w:hAnsi="宋体" w:cs="宋体"/>
        </w:rPr>
        <w:t>瓶的波形图。</w:t>
      </w:r>
    </w:p>
    <w:p w:rsidR="00673EF4" w:rsidRDefault="00673EF4" w:rsidP="00673EF4">
      <w:pPr>
        <w:spacing w:line="360" w:lineRule="auto"/>
        <w:jc w:val="left"/>
        <w:textAlignment w:val="center"/>
        <w:rPr>
          <w:rFonts w:ascii="宋体" w:hAnsi="宋体" w:cs="宋体"/>
        </w:rPr>
      </w:pPr>
      <w:r>
        <w:lastRenderedPageBreak/>
        <w:t>28</w:t>
      </w:r>
      <w:r>
        <w:t>．</w:t>
      </w:r>
      <w:r>
        <w:rPr>
          <w:rFonts w:ascii="Times New Roman" w:eastAsia="Times New Roman" w:hAnsi="Times New Roman"/>
        </w:rPr>
        <w:t>89</w:t>
      </w:r>
      <w:r>
        <w:t xml:space="preserve">    </w:t>
      </w:r>
      <w:r>
        <w:rPr>
          <w:rFonts w:ascii="Times New Roman" w:eastAsia="Times New Roman" w:hAnsi="Times New Roman"/>
        </w:rPr>
        <w:t>99</w:t>
      </w:r>
      <w:r>
        <w:t xml:space="preserve">    </w:t>
      </w:r>
      <w:r>
        <w:rPr>
          <w:rFonts w:ascii="宋体" w:hAnsi="宋体" w:cs="宋体"/>
        </w:rPr>
        <w:t>低</w:t>
      </w:r>
      <w:r>
        <w:t xml:space="preserve">        </w:t>
      </w:r>
      <w:r>
        <w:rPr>
          <w:rFonts w:ascii="宋体" w:hAnsi="宋体" w:cs="宋体"/>
        </w:rPr>
        <w:t>戊</w:t>
      </w:r>
      <w:r>
        <w:t xml:space="preserve">    </w:t>
      </w:r>
      <w:r>
        <w:rPr>
          <w:rFonts w:ascii="宋体" w:hAnsi="宋体" w:cs="宋体"/>
        </w:rPr>
        <w:t>丁</w:t>
      </w:r>
      <w:r>
        <w:t xml:space="preserve">    </w:t>
      </w:r>
      <w:r>
        <w:rPr>
          <w:rFonts w:ascii="宋体" w:hAnsi="宋体" w:cs="宋体"/>
        </w:rPr>
        <w:t>升高</w:t>
      </w:r>
      <w:r>
        <w:t xml:space="preserve">   </w:t>
      </w:r>
      <w:r>
        <w:rPr>
          <w:rFonts w:ascii="宋体" w:hAnsi="宋体" w:cs="宋体"/>
        </w:rPr>
        <w:t>不变</w:t>
      </w:r>
      <w:r>
        <w:t xml:space="preserve">   </w:t>
      </w:r>
      <w:r>
        <w:rPr>
          <w:noProof/>
        </w:rPr>
        <w:drawing>
          <wp:inline distT="0" distB="0" distL="0" distR="0" wp14:anchorId="6A9B9314" wp14:editId="6D665349">
            <wp:extent cx="2038350" cy="153352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713507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38350" cy="1533525"/>
                    </a:xfrm>
                    <a:prstGeom prst="rect">
                      <a:avLst/>
                    </a:prstGeom>
                    <a:noFill/>
                    <a:ln>
                      <a:noFill/>
                    </a:ln>
                  </pic:spPr>
                </pic:pic>
              </a:graphicData>
            </a:graphic>
          </wp:inline>
        </w:drawing>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由图乙知道，温度计的分度值为</w:t>
      </w:r>
      <w:r>
        <w:rPr>
          <w:rFonts w:ascii="Times New Roman" w:eastAsia="Times New Roman" w:hAnsi="Times New Roman"/>
        </w:rPr>
        <w:t>1</w:t>
      </w:r>
      <w:r>
        <w:rPr>
          <w:rFonts w:ascii="宋体" w:hAnsi="宋体" w:cs="宋体"/>
        </w:rPr>
        <w:t>℃，所以，此时烧杯中水的温度，即温度计的示数为</w:t>
      </w:r>
      <w:r>
        <w:rPr>
          <w:rFonts w:ascii="Times New Roman" w:eastAsia="Times New Roman" w:hAnsi="Times New Roman"/>
        </w:rPr>
        <w:t>89</w:t>
      </w:r>
      <w:r>
        <w:rPr>
          <w:rFonts w:ascii="宋体" w:hAnsi="宋体" w:cs="宋体"/>
        </w:rPr>
        <w:t>℃。</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[2][3]</w:t>
      </w:r>
      <w:r>
        <w:rPr>
          <w:rFonts w:ascii="宋体" w:hAnsi="宋体" w:cs="宋体"/>
        </w:rPr>
        <w:t>水沸腾时吸热温度不变，不变的温度即为沸点，根据表中数据可知，水的沸点为</w:t>
      </w:r>
      <w:r>
        <w:rPr>
          <w:rFonts w:ascii="Times New Roman" w:eastAsia="Times New Roman" w:hAnsi="Times New Roman"/>
        </w:rPr>
        <w:t>99</w:t>
      </w:r>
      <w:r>
        <w:rPr>
          <w:rFonts w:ascii="宋体" w:hAnsi="宋体" w:cs="宋体"/>
        </w:rPr>
        <w:t>℃；液体沸点随气压的升高而升高，</w:t>
      </w:r>
      <w:r>
        <w:rPr>
          <w:rFonts w:ascii="Times New Roman" w:eastAsia="Times New Roman" w:hAnsi="Times New Roman"/>
        </w:rPr>
        <w:t>1</w:t>
      </w:r>
      <w:r>
        <w:rPr>
          <w:rFonts w:ascii="宋体" w:hAnsi="宋体" w:cs="宋体"/>
        </w:rPr>
        <w:t>标准大气压下水的沸点是</w:t>
      </w:r>
      <w:r>
        <w:rPr>
          <w:rFonts w:ascii="Times New Roman" w:eastAsia="Times New Roman" w:hAnsi="Times New Roman"/>
        </w:rPr>
        <w:t>100</w:t>
      </w:r>
      <w:r>
        <w:rPr>
          <w:rFonts w:ascii="宋体" w:hAnsi="宋体" w:cs="宋体"/>
        </w:rPr>
        <w:t>℃，故此时杯内大气压低于</w:t>
      </w:r>
      <w:r>
        <w:rPr>
          <w:rFonts w:ascii="Times New Roman" w:eastAsia="Times New Roman" w:hAnsi="Times New Roman"/>
        </w:rPr>
        <w:t>1</w:t>
      </w:r>
      <w:r>
        <w:rPr>
          <w:rFonts w:ascii="宋体" w:hAnsi="宋体" w:cs="宋体"/>
        </w:rPr>
        <w:t>个标准大气压。</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[4]</w:t>
      </w:r>
      <w:r>
        <w:rPr>
          <w:rFonts w:ascii="宋体" w:hAnsi="宋体" w:cs="宋体"/>
        </w:rPr>
        <w:t>根据实验数据，用描点法画出水的温度随时间变化图像如下</w:t>
      </w:r>
    </w:p>
    <w:p w:rsidR="00673EF4" w:rsidRDefault="00673EF4" w:rsidP="00673EF4">
      <w:pPr>
        <w:spacing w:line="360" w:lineRule="auto"/>
        <w:jc w:val="left"/>
        <w:textAlignment w:val="center"/>
      </w:pPr>
      <w:r>
        <w:rPr>
          <w:noProof/>
        </w:rPr>
        <w:drawing>
          <wp:inline distT="0" distB="0" distL="0" distR="0">
            <wp:extent cx="2038350" cy="15335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38350" cy="1533525"/>
                    </a:xfrm>
                    <a:prstGeom prst="rect">
                      <a:avLst/>
                    </a:prstGeom>
                    <a:noFill/>
                    <a:ln>
                      <a:noFill/>
                    </a:ln>
                  </pic:spPr>
                </pic:pic>
              </a:graphicData>
            </a:graphic>
          </wp:inline>
        </w:drawing>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[5][6]</w:t>
      </w:r>
      <w:r>
        <w:rPr>
          <w:rFonts w:ascii="宋体" w:hAnsi="宋体" w:cs="宋体"/>
        </w:rPr>
        <w:t>由于沸腾时，整个容器内的水温相同，气泡不断升高，深度不断减小，水的压强不断减小，并有大量水蒸气进入气泡，气泡逐渐变大，所以，戊是沸腾前的情况，丁是沸腾时的情况。</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5</w:t>
      </w:r>
      <w:r>
        <w:rPr>
          <w:rFonts w:ascii="宋体" w:hAnsi="宋体" w:cs="宋体"/>
        </w:rPr>
        <w:t>）</w:t>
      </w:r>
      <w:r>
        <w:rPr>
          <w:rFonts w:ascii="Times New Roman" w:eastAsia="Times New Roman" w:hAnsi="Times New Roman"/>
        </w:rPr>
        <w:t>[7][8]</w:t>
      </w:r>
      <w:r>
        <w:rPr>
          <w:rFonts w:ascii="宋体" w:hAnsi="宋体" w:cs="宋体"/>
        </w:rPr>
        <w:t>由表格数据知道，水在加热过程中，吸收热量，温度不断升高；沸腾时，吸收热量，温度不变。</w:t>
      </w:r>
    </w:p>
    <w:p w:rsidR="00673EF4" w:rsidRDefault="00673EF4" w:rsidP="00673EF4">
      <w:pPr>
        <w:spacing w:line="360" w:lineRule="auto"/>
        <w:jc w:val="left"/>
        <w:textAlignment w:val="center"/>
        <w:rPr>
          <w:rFonts w:ascii="宋体" w:hAnsi="宋体" w:cs="宋体"/>
        </w:rPr>
      </w:pPr>
      <w:r>
        <w:t>29</w:t>
      </w:r>
      <w:r>
        <w:t>．</w:t>
      </w:r>
      <w:r>
        <w:rPr>
          <w:rFonts w:ascii="宋体" w:hAnsi="宋体" w:cs="宋体"/>
        </w:rPr>
        <w:t>垂直</w:t>
      </w:r>
      <w:r>
        <w:t xml:space="preserve">    </w:t>
      </w:r>
      <w:r>
        <w:rPr>
          <w:rFonts w:ascii="宋体" w:hAnsi="宋体" w:cs="宋体"/>
        </w:rPr>
        <w:t>暗</w:t>
      </w:r>
      <w:r>
        <w:t xml:space="preserve">    </w:t>
      </w:r>
      <w:r>
        <w:rPr>
          <w:rFonts w:ascii="宋体" w:hAnsi="宋体" w:cs="宋体"/>
        </w:rPr>
        <w:t>显示光路</w:t>
      </w:r>
      <w:r>
        <w:t xml:space="preserve">    </w:t>
      </w:r>
      <w:r>
        <w:rPr>
          <w:rFonts w:ascii="宋体" w:hAnsi="宋体" w:cs="宋体"/>
        </w:rPr>
        <w:t>漫</w:t>
      </w:r>
      <w:r>
        <w:t xml:space="preserve">    </w:t>
      </w:r>
      <w:r>
        <w:rPr>
          <w:rFonts w:ascii="宋体" w:hAnsi="宋体" w:cs="宋体"/>
        </w:rPr>
        <w:t>顺</w:t>
      </w:r>
      <w:r>
        <w:t xml:space="preserve">    </w:t>
      </w:r>
      <w:r>
        <w:rPr>
          <w:rFonts w:ascii="宋体" w:hAnsi="宋体" w:cs="宋体"/>
        </w:rPr>
        <w:t>一次实验结论具有偶然性</w:t>
      </w:r>
      <w:r>
        <w:t xml:space="preserve">    </w:t>
      </w:r>
      <w:r>
        <w:rPr>
          <w:rFonts w:ascii="宋体" w:hAnsi="宋体" w:cs="宋体"/>
        </w:rPr>
        <w:t>镜面</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为了能在纸板上清楚的显示光的传播径迹，实验时应将纸板垂直放置于平面镜上。</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实验在较暗的环境中进行，能更清楚的观察到纸板上光的传播情况。</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[3]</w:t>
      </w:r>
      <w:r>
        <w:rPr>
          <w:rFonts w:ascii="宋体" w:hAnsi="宋体" w:cs="宋体"/>
        </w:rPr>
        <w:t>实验时如果不让光贴着纸板入射，就看不见入射光线和反射光线，没法确定他们的位置已经无法探究光反射时的规律，实验时让光贴着白纸板入射是为了能够在纸板上清楚的显示光的传播径迹。</w:t>
      </w:r>
    </w:p>
    <w:p w:rsidR="00673EF4" w:rsidRDefault="00673EF4" w:rsidP="00673EF4">
      <w:pPr>
        <w:spacing w:line="360" w:lineRule="auto"/>
        <w:jc w:val="left"/>
        <w:textAlignment w:val="center"/>
        <w:rPr>
          <w:rFonts w:ascii="宋体" w:hAnsi="宋体" w:cs="宋体"/>
        </w:rPr>
      </w:pPr>
      <w:r>
        <w:rPr>
          <w:rFonts w:ascii="Times New Roman" w:eastAsia="Times New Roman" w:hAnsi="Times New Roman"/>
        </w:rPr>
        <w:t>[4]</w:t>
      </w:r>
      <w:r>
        <w:rPr>
          <w:rFonts w:ascii="宋体" w:hAnsi="宋体" w:cs="宋体"/>
        </w:rPr>
        <w:t>发生漫反射时，反射光朝四面八方，实验时从纸板前不同的方向都能看到入射光线和反射光线，说明光在纸板上发生了漫反射。</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[5]</w:t>
      </w:r>
      <w:r>
        <w:rPr>
          <w:rFonts w:ascii="宋体" w:hAnsi="宋体" w:cs="宋体"/>
        </w:rPr>
        <w:t>入射光束绕入射点</w:t>
      </w:r>
      <w:r>
        <w:rPr>
          <w:rFonts w:ascii="Times New Roman" w:eastAsia="Times New Roman" w:hAnsi="Times New Roman"/>
          <w:i/>
        </w:rPr>
        <w:t>O</w:t>
      </w:r>
      <w:r>
        <w:rPr>
          <w:rFonts w:ascii="宋体" w:hAnsi="宋体" w:cs="宋体"/>
        </w:rPr>
        <w:t>沿逆时针方向转动时，入射角增大，反射角也会随之增大，反射光线远离法线，此时反射光束沿顺时针方向转动。</w:t>
      </w:r>
    </w:p>
    <w:p w:rsidR="00673EF4" w:rsidRDefault="00673EF4" w:rsidP="00673EF4">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[6]</w:t>
      </w:r>
      <w:r>
        <w:rPr>
          <w:rFonts w:ascii="宋体" w:hAnsi="宋体" w:cs="宋体"/>
        </w:rPr>
        <w:t>只进行了一次实验便得出实验结论，实验结论不具有普遍性，为了得到实验结论的普遍规律，使结论符合客观事实，应改变入射角的大小，进行多次实验。</w:t>
      </w:r>
    </w:p>
    <w:p w:rsidR="00673EF4" w:rsidRDefault="00673EF4" w:rsidP="00673EF4">
      <w:pPr>
        <w:spacing w:line="360" w:lineRule="auto"/>
        <w:jc w:val="left"/>
        <w:textAlignment w:val="center"/>
        <w:rPr>
          <w:rFonts w:ascii="宋体" w:hAnsi="宋体" w:cs="宋体"/>
        </w:rPr>
      </w:pPr>
      <w:r>
        <w:rPr>
          <w:rFonts w:ascii="宋体" w:hAnsi="宋体" w:cs="宋体"/>
        </w:rPr>
        <w:lastRenderedPageBreak/>
        <w:t>（</w:t>
      </w:r>
      <w:r>
        <w:rPr>
          <w:rFonts w:ascii="Times New Roman" w:eastAsia="Times New Roman" w:hAnsi="Times New Roman"/>
        </w:rPr>
        <w:t>4</w:t>
      </w:r>
      <w:r>
        <w:rPr>
          <w:rFonts w:ascii="宋体" w:hAnsi="宋体" w:cs="宋体"/>
        </w:rPr>
        <w:t>）</w:t>
      </w:r>
      <w:r>
        <w:rPr>
          <w:rFonts w:ascii="Times New Roman" w:eastAsia="Times New Roman" w:hAnsi="Times New Roman"/>
        </w:rPr>
        <w:t>[7]</w:t>
      </w:r>
      <w:r>
        <w:rPr>
          <w:rFonts w:ascii="宋体" w:hAnsi="宋体" w:cs="宋体"/>
        </w:rPr>
        <w:t>在反射现象中，反射角等于入射角，观察表格中数据，当入射角为</w:t>
      </w:r>
      <w:r>
        <w:rPr>
          <w:rFonts w:ascii="Times New Roman" w:eastAsia="Times New Roman" w:hAnsi="Times New Roman"/>
        </w:rPr>
        <w:t>20</w:t>
      </w:r>
      <w:r>
        <w:rPr>
          <w:rFonts w:ascii="宋体" w:hAnsi="宋体" w:cs="宋体"/>
        </w:rPr>
        <w:t>°、</w:t>
      </w:r>
      <w:r>
        <w:rPr>
          <w:rFonts w:ascii="Times New Roman" w:eastAsia="Times New Roman" w:hAnsi="Times New Roman"/>
        </w:rPr>
        <w:t>30</w:t>
      </w:r>
      <w:r>
        <w:rPr>
          <w:rFonts w:ascii="宋体" w:hAnsi="宋体" w:cs="宋体"/>
        </w:rPr>
        <w:t>°</w:t>
      </w:r>
      <w:r>
        <w:rPr>
          <w:rFonts w:ascii="Times New Roman" w:eastAsia="Times New Roman" w:hAnsi="Times New Roman"/>
        </w:rPr>
        <w:t>50</w:t>
      </w:r>
      <w:r>
        <w:rPr>
          <w:rFonts w:ascii="宋体" w:hAnsi="宋体" w:cs="宋体"/>
        </w:rPr>
        <w:t>°时，反射角也应该为</w:t>
      </w:r>
      <w:r>
        <w:rPr>
          <w:rFonts w:ascii="Times New Roman" w:eastAsia="Times New Roman" w:hAnsi="Times New Roman"/>
        </w:rPr>
        <w:t>20</w:t>
      </w:r>
      <w:r>
        <w:rPr>
          <w:rFonts w:ascii="宋体" w:hAnsi="宋体" w:cs="宋体"/>
        </w:rPr>
        <w:t>°、</w:t>
      </w:r>
      <w:r>
        <w:rPr>
          <w:rFonts w:ascii="Times New Roman" w:eastAsia="Times New Roman" w:hAnsi="Times New Roman"/>
        </w:rPr>
        <w:t>30</w:t>
      </w:r>
      <w:r>
        <w:rPr>
          <w:rFonts w:ascii="宋体" w:hAnsi="宋体" w:cs="宋体"/>
        </w:rPr>
        <w:t>°</w:t>
      </w:r>
      <w:r>
        <w:rPr>
          <w:rFonts w:ascii="Times New Roman" w:eastAsia="Times New Roman" w:hAnsi="Times New Roman"/>
        </w:rPr>
        <w:t>50</w:t>
      </w:r>
      <w:r>
        <w:rPr>
          <w:rFonts w:ascii="宋体" w:hAnsi="宋体" w:cs="宋体"/>
        </w:rPr>
        <w:t>°，而不是</w:t>
      </w:r>
      <w:r>
        <w:rPr>
          <w:rFonts w:ascii="Times New Roman" w:eastAsia="Times New Roman" w:hAnsi="Times New Roman"/>
        </w:rPr>
        <w:t>70</w:t>
      </w:r>
      <w:r>
        <w:rPr>
          <w:rFonts w:ascii="宋体" w:hAnsi="宋体" w:cs="宋体"/>
        </w:rPr>
        <w:t>°、</w:t>
      </w:r>
      <w:r>
        <w:rPr>
          <w:rFonts w:ascii="Times New Roman" w:eastAsia="Times New Roman" w:hAnsi="Times New Roman"/>
        </w:rPr>
        <w:t>60</w:t>
      </w:r>
      <w:r>
        <w:rPr>
          <w:rFonts w:ascii="宋体" w:hAnsi="宋体" w:cs="宋体"/>
        </w:rPr>
        <w:t>°、</w:t>
      </w:r>
      <w:r>
        <w:rPr>
          <w:rFonts w:ascii="Times New Roman" w:eastAsia="Times New Roman" w:hAnsi="Times New Roman"/>
        </w:rPr>
        <w:t>40</w:t>
      </w:r>
      <w:r>
        <w:rPr>
          <w:rFonts w:ascii="宋体" w:hAnsi="宋体" w:cs="宋体"/>
        </w:rPr>
        <w:t>°，</w:t>
      </w:r>
      <w:r>
        <w:rPr>
          <w:rFonts w:ascii="Times New Roman" w:eastAsia="Times New Roman" w:hAnsi="Times New Roman"/>
        </w:rPr>
        <w:t>70</w:t>
      </w:r>
      <w:r>
        <w:rPr>
          <w:rFonts w:ascii="宋体" w:hAnsi="宋体" w:cs="宋体"/>
        </w:rPr>
        <w:t>°、</w:t>
      </w:r>
      <w:r>
        <w:rPr>
          <w:rFonts w:ascii="Times New Roman" w:eastAsia="Times New Roman" w:hAnsi="Times New Roman"/>
        </w:rPr>
        <w:t>60</w:t>
      </w:r>
      <w:r>
        <w:rPr>
          <w:rFonts w:ascii="宋体" w:hAnsi="宋体" w:cs="宋体"/>
        </w:rPr>
        <w:t>°、</w:t>
      </w:r>
      <w:r>
        <w:rPr>
          <w:rFonts w:ascii="Times New Roman" w:eastAsia="Times New Roman" w:hAnsi="Times New Roman"/>
        </w:rPr>
        <w:t>40</w:t>
      </w:r>
      <w:r>
        <w:rPr>
          <w:rFonts w:ascii="宋体" w:hAnsi="宋体" w:cs="宋体"/>
        </w:rPr>
        <w:t>°正好是反射光线与镜面的夹角。</w:t>
      </w:r>
    </w:p>
    <w:p w:rsidR="00673EF4" w:rsidRDefault="00673EF4" w:rsidP="00673EF4">
      <w:pPr>
        <w:spacing w:line="360" w:lineRule="auto"/>
        <w:jc w:val="left"/>
        <w:textAlignment w:val="center"/>
      </w:pPr>
      <w:r>
        <w:t>30</w:t>
      </w:r>
      <w:r>
        <w:t>．像的位置</w:t>
      </w:r>
      <w:r>
        <w:t xml:space="preserve">    </w:t>
      </w:r>
      <w:r>
        <w:t>差一些</w:t>
      </w:r>
      <w:r>
        <w:t xml:space="preserve">    </w:t>
      </w:r>
      <w:r>
        <w:t>薄</w:t>
      </w:r>
      <w:r>
        <w:t xml:space="preserve">    </w:t>
      </w:r>
      <w:r>
        <w:rPr>
          <w:i/>
        </w:rPr>
        <w:t>a</w:t>
      </w:r>
      <w:r>
        <w:t xml:space="preserve">    </w:t>
      </w:r>
      <w:r>
        <w:rPr>
          <w:i/>
        </w:rPr>
        <w:t>b</w:t>
      </w:r>
      <w:r>
        <w:t xml:space="preserve">    </w:t>
      </w:r>
      <w:r>
        <w:t>不需要</w:t>
      </w:r>
      <w:r>
        <w:t xml:space="preserve">    A    </w:t>
      </w:r>
      <w:r>
        <w:t>不移动</w:t>
      </w:r>
      <w:r>
        <w:t xml:space="preserve">    </w:t>
      </w:r>
      <w:r>
        <w:t>能</w:t>
      </w:r>
      <w:r>
        <w:t xml:space="preserve">    C    </w:t>
      </w:r>
      <w:r>
        <w:t>排除偶然性，寻找规律</w:t>
      </w:r>
      <w:r>
        <w:t xml:space="preserve">    </w:t>
      </w:r>
      <w:r>
        <w:t>不变</w:t>
      </w:r>
      <w:r>
        <w:t xml:space="preserve">    </w:t>
      </w:r>
    </w:p>
    <w:p w:rsidR="00673EF4" w:rsidRDefault="00673EF4" w:rsidP="00673EF4">
      <w:pPr>
        <w:spacing w:line="360" w:lineRule="auto"/>
        <w:jc w:val="left"/>
        <w:textAlignment w:val="center"/>
      </w:pPr>
      <w:r>
        <w:rPr>
          <w:rFonts w:hint="eastAsia"/>
        </w:rPr>
        <w:t>【解析】</w:t>
      </w:r>
    </w:p>
    <w:p w:rsidR="00673EF4" w:rsidRDefault="00673EF4" w:rsidP="00673EF4">
      <w:pPr>
        <w:spacing w:line="360" w:lineRule="auto"/>
        <w:jc w:val="left"/>
        <w:textAlignment w:val="center"/>
      </w:pPr>
      <w:r>
        <w:t>(1)[1]</w:t>
      </w:r>
      <w:r>
        <w:t>该实验用玻璃板代替平面镜，是因为玻璃板不仅反光还能透光，这样便于确定像的位置。</w:t>
      </w:r>
    </w:p>
    <w:p w:rsidR="00673EF4" w:rsidRDefault="00673EF4" w:rsidP="00673EF4">
      <w:pPr>
        <w:spacing w:line="360" w:lineRule="auto"/>
        <w:jc w:val="left"/>
        <w:textAlignment w:val="center"/>
      </w:pPr>
      <w:r>
        <w:t>[2]</w:t>
      </w:r>
      <w:r>
        <w:t>透明的玻璃板只能反射烛焰射出的一部分光线，另一部分透过玻璃板，所以玻璃板成的像比平面镜成的像清晰度差一些。</w:t>
      </w:r>
    </w:p>
    <w:p w:rsidR="00673EF4" w:rsidRDefault="00673EF4" w:rsidP="00673EF4">
      <w:pPr>
        <w:spacing w:line="360" w:lineRule="auto"/>
        <w:jc w:val="left"/>
        <w:textAlignment w:val="center"/>
      </w:pPr>
      <w:r>
        <w:t>[3]</w:t>
      </w:r>
      <w:r>
        <w:t>实验时应采用薄些的玻璃板，这样可以使测量的像距更接近实际的像距。</w:t>
      </w:r>
    </w:p>
    <w:p w:rsidR="00673EF4" w:rsidRDefault="00673EF4" w:rsidP="00673EF4">
      <w:pPr>
        <w:spacing w:line="360" w:lineRule="auto"/>
        <w:jc w:val="left"/>
        <w:textAlignment w:val="center"/>
      </w:pPr>
      <w:r>
        <w:t>(2)[4]</w:t>
      </w:r>
      <w:r>
        <w:t>实验时，将蜡烛</w:t>
      </w:r>
      <w:r>
        <w:t>A</w:t>
      </w:r>
      <w:r>
        <w:t>放在玻璃板前，把另一个相同的蜡烛</w:t>
      </w:r>
      <w:r>
        <w:t>B</w:t>
      </w:r>
      <w:r>
        <w:t>放到玻璃板的另一侧，边移动、边观察，使它与</w:t>
      </w:r>
      <w:r>
        <w:t>A</w:t>
      </w:r>
      <w:r>
        <w:t>的像重合，观察时，眼睛应该在如图乙中</w:t>
      </w:r>
      <w:r>
        <w:rPr>
          <w:i/>
        </w:rPr>
        <w:t>a</w:t>
      </w:r>
      <w:r>
        <w:t>处观察。</w:t>
      </w:r>
    </w:p>
    <w:p w:rsidR="00673EF4" w:rsidRDefault="00673EF4" w:rsidP="00673EF4">
      <w:pPr>
        <w:spacing w:line="360" w:lineRule="auto"/>
        <w:jc w:val="left"/>
        <w:textAlignment w:val="center"/>
      </w:pPr>
      <w:r>
        <w:t>[5]</w:t>
      </w:r>
      <w:r>
        <w:t>为确定像的虚实，需在蜡烛</w:t>
      </w:r>
      <w:r>
        <w:t>B</w:t>
      </w:r>
      <w:r>
        <w:t>位置放一个光屏，并在如图中的</w:t>
      </w:r>
      <w:r>
        <w:rPr>
          <w:i/>
        </w:rPr>
        <w:t>b</w:t>
      </w:r>
      <w:r>
        <w:t>处观察光屏上是否有像。</w:t>
      </w:r>
    </w:p>
    <w:p w:rsidR="00673EF4" w:rsidRDefault="00673EF4" w:rsidP="00673EF4">
      <w:pPr>
        <w:spacing w:line="360" w:lineRule="auto"/>
        <w:jc w:val="left"/>
        <w:textAlignment w:val="center"/>
      </w:pPr>
      <w:r>
        <w:t>[6]</w:t>
      </w:r>
      <w:r>
        <w:t>实验时不需要将</w:t>
      </w:r>
      <w:r>
        <w:t>B</w:t>
      </w:r>
      <w:r>
        <w:t>点燃也能看到</w:t>
      </w:r>
      <w:r>
        <w:t>B</w:t>
      </w:r>
      <w:r>
        <w:t>好像被点燃了，如果将</w:t>
      </w:r>
      <w:r>
        <w:t>B</w:t>
      </w:r>
      <w:r>
        <w:t>点燃反而会受到干扰，不容易寻找像的位置。</w:t>
      </w:r>
    </w:p>
    <w:p w:rsidR="00673EF4" w:rsidRDefault="00673EF4" w:rsidP="00673EF4">
      <w:pPr>
        <w:spacing w:line="360" w:lineRule="auto"/>
        <w:jc w:val="left"/>
        <w:textAlignment w:val="center"/>
      </w:pPr>
      <w:r>
        <w:t>(3)[7]</w:t>
      </w:r>
      <w:r>
        <w:t>根据物像连线与镜面垂直，物像到平面镜距离相等，物像大小相等，作出小军在平面镜中的像。如图：</w:t>
      </w:r>
    </w:p>
    <w:p w:rsidR="00673EF4" w:rsidRDefault="00673EF4" w:rsidP="00673EF4">
      <w:pPr>
        <w:spacing w:line="360" w:lineRule="auto"/>
        <w:jc w:val="left"/>
        <w:textAlignment w:val="center"/>
      </w:pPr>
      <w:r>
        <w:rPr>
          <w:noProof/>
        </w:rPr>
        <w:drawing>
          <wp:inline distT="0" distB="0" distL="0" distR="0">
            <wp:extent cx="1390650" cy="93345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6239492" descr="学科网(www.zxxk.com)--教育资源门户，提供试题试卷、教案、课件、教学论文、素材等各类教学资源库下载，还有大量丰富的教学资讯！"/>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90650" cy="933450"/>
                    </a:xfrm>
                    <a:prstGeom prst="rect">
                      <a:avLst/>
                    </a:prstGeom>
                    <a:noFill/>
                    <a:ln>
                      <a:noFill/>
                    </a:ln>
                  </pic:spPr>
                </pic:pic>
              </a:graphicData>
            </a:graphic>
          </wp:inline>
        </w:drawing>
      </w:r>
    </w:p>
    <w:p w:rsidR="00673EF4" w:rsidRDefault="00673EF4" w:rsidP="00673EF4">
      <w:pPr>
        <w:spacing w:line="360" w:lineRule="auto"/>
        <w:jc w:val="left"/>
        <w:textAlignment w:val="center"/>
      </w:pPr>
      <w:r>
        <w:t>故选</w:t>
      </w:r>
      <w:r>
        <w:t>A</w:t>
      </w:r>
      <w:r>
        <w:t>。</w:t>
      </w:r>
    </w:p>
    <w:p w:rsidR="00673EF4" w:rsidRDefault="00673EF4" w:rsidP="00673EF4">
      <w:pPr>
        <w:spacing w:line="360" w:lineRule="auto"/>
        <w:jc w:val="left"/>
        <w:textAlignment w:val="center"/>
      </w:pPr>
      <w:r>
        <w:t>[8]</w:t>
      </w:r>
      <w:r>
        <w:t>由于平面镜成像时像与物关于镜面对称，所以只将玻璃板竖直向上缓慢平移，他的像的位置不变，即不移动。</w:t>
      </w:r>
    </w:p>
    <w:p w:rsidR="00673EF4" w:rsidRDefault="00673EF4" w:rsidP="00673EF4">
      <w:pPr>
        <w:spacing w:line="360" w:lineRule="auto"/>
        <w:jc w:val="left"/>
        <w:textAlignment w:val="center"/>
      </w:pPr>
      <w:r>
        <w:t>[9]</w:t>
      </w:r>
      <w:r>
        <w:t>平面镜成的是虚像，像是反射光线的反向延长线会聚形成的，不是实际光线照到像点，所以此时另一同学站在玻璃板后，小军能看到自己的像。</w:t>
      </w:r>
    </w:p>
    <w:p w:rsidR="00673EF4" w:rsidRDefault="00673EF4" w:rsidP="00673EF4">
      <w:pPr>
        <w:spacing w:line="360" w:lineRule="auto"/>
        <w:jc w:val="left"/>
        <w:textAlignment w:val="center"/>
      </w:pPr>
      <w:r>
        <w:t>(4)[10]</w:t>
      </w:r>
      <w:r>
        <w:t>当蜡烛</w:t>
      </w:r>
      <w:r>
        <w:t>A</w:t>
      </w:r>
      <w:r>
        <w:t>沿着桌面向右做直线运动时，根据物像相对于镜面对称的性质，蜡烛</w:t>
      </w:r>
      <w:r>
        <w:t>A</w:t>
      </w:r>
      <w:r>
        <w:t>在平面镜中的像做竖直向下运动，故选</w:t>
      </w:r>
      <w:r>
        <w:t>C</w:t>
      </w:r>
      <w:r>
        <w:t>。</w:t>
      </w:r>
    </w:p>
    <w:p w:rsidR="00673EF4" w:rsidRDefault="00673EF4" w:rsidP="00673EF4">
      <w:pPr>
        <w:spacing w:line="360" w:lineRule="auto"/>
        <w:jc w:val="left"/>
        <w:textAlignment w:val="center"/>
      </w:pPr>
      <w:r>
        <w:t>(5)[11]</w:t>
      </w:r>
      <w:r>
        <w:t>一次实验不具备代表性，应采取同样的实验方案多做几次，避免实验现象的偶然性，才能保证结论的正确。</w:t>
      </w:r>
    </w:p>
    <w:p w:rsidR="00673EF4" w:rsidRDefault="00673EF4" w:rsidP="00673EF4">
      <w:pPr>
        <w:spacing w:line="360" w:lineRule="auto"/>
        <w:jc w:val="left"/>
        <w:textAlignment w:val="center"/>
      </w:pPr>
      <w:r>
        <w:t>[12]</w:t>
      </w:r>
      <w:r>
        <w:t>平面镜所成的像与物体的大小相等，所以在蜡烛远离玻璃板的过程中，玻璃板中所成像不变。</w:t>
      </w:r>
    </w:p>
    <w:p w:rsidR="00673EF4" w:rsidRDefault="00673EF4" w:rsidP="00673EF4">
      <w:pPr>
        <w:wordWrap w:val="0"/>
        <w:spacing w:line="360" w:lineRule="auto"/>
        <w:jc w:val="left"/>
        <w:textAlignment w:val="center"/>
        <w:rPr>
          <w:rFonts w:ascii="Times New Roman" w:hAnsi="Times New Roman"/>
        </w:rPr>
        <w:sectPr w:rsidR="00673EF4">
          <w:headerReference w:type="default" r:id="rId38"/>
          <w:footerReference w:type="default" r:id="rId39"/>
          <w:headerReference w:type="first" r:id="rId40"/>
          <w:pgSz w:w="11906" w:h="16838"/>
          <w:pgMar w:top="1134" w:right="1077" w:bottom="1134" w:left="1077" w:header="851" w:footer="992" w:gutter="0"/>
          <w:cols w:space="720"/>
          <w:docGrid w:type="lines" w:linePitch="312"/>
        </w:sectPr>
      </w:pPr>
    </w:p>
    <w:p w:rsidR="00673EF4" w:rsidRDefault="00673EF4" w:rsidP="00673EF4"/>
    <w:p w:rsidR="005A3A52" w:rsidRPr="00673EF4" w:rsidRDefault="009C7CC2" w:rsidP="00673EF4"/>
    <w:sectPr w:rsidR="005A3A52" w:rsidRPr="00673EF4">
      <w:headerReference w:type="even" r:id="rId41"/>
      <w:headerReference w:type="default" r:id="rId42"/>
      <w:footerReference w:type="even" r:id="rId43"/>
      <w:footerReference w:type="default" r:id="rId44"/>
      <w:headerReference w:type="first" r:id="rId45"/>
      <w:pgSz w:w="23814" w:h="16839"/>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CC2" w:rsidRDefault="009C7CC2" w:rsidP="000A696C">
      <w:r>
        <w:separator/>
      </w:r>
    </w:p>
  </w:endnote>
  <w:endnote w:type="continuationSeparator" w:id="0">
    <w:p w:rsidR="009C7CC2" w:rsidRDefault="009C7CC2"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F4" w:rsidRDefault="00673EF4">
    <w:pPr>
      <w:pStyle w:val="a4"/>
      <w:jc w:val="center"/>
    </w:pPr>
    <w:r>
      <w:fldChar w:fldCharType="begin"/>
    </w:r>
    <w:r>
      <w:instrText>PAGE   \* MERGEFORMAT</w:instrText>
    </w:r>
    <w:r>
      <w:fldChar w:fldCharType="separate"/>
    </w:r>
    <w:r w:rsidR="002E2ED5" w:rsidRPr="002E2ED5">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6C" w:rsidRDefault="000A696C" w:rsidP="00305919">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14:anchorId="11CE6E8A" wp14:editId="37735583">
              <wp:simplePos x="0" y="0"/>
              <wp:positionH relativeFrom="column">
                <wp:posOffset>13545820</wp:posOffset>
              </wp:positionH>
              <wp:positionV relativeFrom="paragraph">
                <wp:posOffset>-5715</wp:posOffset>
              </wp:positionV>
              <wp:extent cx="409575" cy="771525"/>
              <wp:effectExtent l="10795" t="13335" r="8255" b="5715"/>
              <wp:wrapNone/>
              <wp:docPr id="27" name="文本框 2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0A696C" w:rsidRDefault="000A69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7" o:spid="_x0000_s1033" type="#_x0000_t202" alt="说明: 学科网(www.zxxk.com)--教育资源门户，提供试题试卷、教案、课件、教学论文、素材等各类教学资源库下载，还有大量丰富的教学资讯！" style="position:absolute;left:0;text-align:left;margin-left:1066.6pt;margin-top:-.45pt;width:32.25pt;height:6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CNZG4b9QIAABEFAAAOAAAAAAAAAAAAAAAAAC4CAABkcnMvZTJvRG9jLnhtbFBLAQItABQABgAI&#10;AAAAIQAuv/Zu4wAAAAsBAAAPAAAAAAAAAAAAAAAAAE8FAABkcnMvZG93bnJldi54bWxQSwUGAAAA&#10;AAQABADzAAAAXwYAAAAA&#10;" fillcolor="#5a5a5a">
              <v:textbox>
                <w:txbxContent>
                  <w:p w:rsidR="000A696C" w:rsidRDefault="000A696C"/>
                </w:txbxContent>
              </v:textbox>
            </v:shape>
          </w:pict>
        </mc:Fallback>
      </mc:AlternateConten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noProof/>
      </w:rPr>
      <w:t>11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hint="eastAsia"/>
      </w:rPr>
      <w:t xml:space="preserve">  </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noProof/>
      </w:rPr>
      <w:t>12</w:t>
    </w:r>
    <w:r>
      <w:rPr>
        <w:rFonts w:ascii="Times New Roman" w:hAnsi="Times New Roman"/>
      </w:rPr>
      <w:fldChar w:fldCharType="end"/>
    </w:r>
    <w:r>
      <w:rPr>
        <w:rFonts w:ascii="Times New Roman" w:hAnsi="Times New Roma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6C" w:rsidRDefault="000A696C" w:rsidP="00305919">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2E2ED5">
      <w:rPr>
        <w:rFonts w:ascii="Times New Roman" w:hAnsi="Times New Roman"/>
        <w:noProof/>
      </w:rPr>
      <w:instrText>12</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2E2ED5">
      <w:rPr>
        <w:rFonts w:ascii="Times New Roman" w:hAnsi="Times New Roman"/>
        <w:noProof/>
      </w:rPr>
      <w:t>23</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2E2ED5">
      <w:rPr>
        <w:rFonts w:ascii="Times New Roman" w:hAnsi="Times New Roman"/>
        <w:noProof/>
      </w:rPr>
      <w:instrText>12</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2E2ED5">
      <w:rPr>
        <w:rFonts w:ascii="Times New Roman" w:hAnsi="Times New Roman"/>
        <w:noProof/>
      </w:rPr>
      <w:t>24</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CC2" w:rsidRDefault="009C7CC2" w:rsidP="000A696C">
      <w:r>
        <w:separator/>
      </w:r>
    </w:p>
  </w:footnote>
  <w:footnote w:type="continuationSeparator" w:id="0">
    <w:p w:rsidR="009C7CC2" w:rsidRDefault="009C7CC2"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F4" w:rsidRDefault="00673EF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F4" w:rsidRDefault="00673EF4">
    <w:r>
      <w:rPr>
        <w:noProof/>
      </w:rPr>
      <w:drawing>
        <wp:anchor distT="0" distB="0" distL="114300" distR="114300" simplePos="0" relativeHeight="251666432" behindDoc="0" locked="0" layoutInCell="1" allowOverlap="1" wp14:anchorId="74187E0D" wp14:editId="6AA8A6DD">
          <wp:simplePos x="0" y="0"/>
          <wp:positionH relativeFrom="page">
            <wp:posOffset>127000</wp:posOffset>
          </wp:positionH>
          <wp:positionV relativeFrom="page">
            <wp:posOffset>12700000</wp:posOffset>
          </wp:positionV>
          <wp:extent cx="317500" cy="241300"/>
          <wp:effectExtent l="0" t="0" r="6350" b="635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6C" w:rsidRDefault="000A696C">
    <w:r>
      <w:rPr>
        <w:noProof/>
      </w:rPr>
      <mc:AlternateContent>
        <mc:Choice Requires="wpg">
          <w:drawing>
            <wp:anchor distT="0" distB="0" distL="114300" distR="114300" simplePos="0" relativeHeight="251664384" behindDoc="0" locked="0" layoutInCell="1" allowOverlap="1" wp14:anchorId="5927D328" wp14:editId="67DC8091">
              <wp:simplePos x="0" y="0"/>
              <wp:positionH relativeFrom="column">
                <wp:posOffset>13545820</wp:posOffset>
              </wp:positionH>
              <wp:positionV relativeFrom="paragraph">
                <wp:posOffset>-213360</wp:posOffset>
              </wp:positionV>
              <wp:extent cx="819150" cy="10677525"/>
              <wp:effectExtent l="10795" t="5715" r="8255" b="13335"/>
              <wp:wrapNone/>
              <wp:docPr id="39" name="组合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40"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0A696C" w:rsidRDefault="000A696C">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41"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0A696C" w:rsidRDefault="000A696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9" o:spid="_x0000_s1026" style="position:absolute;left:0;text-align:left;margin-left:1066.6pt;margin-top:-16.8pt;width:64.5pt;height:840.75pt;z-index:251664384"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dDP8AA&#10;AADbAAAADwAAAGRycy9kb3ducmV2LnhtbERPy4rCMBTdD/gP4QruxnSkDNoxSlGUMuDCB64vzbXp&#10;THNTmqj1781CcHk47/myt424Uedrxwq+xgkI4tLpmisFp+PmcwrCB2SNjWNS8CAPy8XgY46Zdnfe&#10;0+0QKhFD2GeowITQZlL60pBFP3YtceQurrMYIuwqqTu8x3DbyEmSfEuLNccGgy2tDJX/h6tVsD3v&#10;2t/+kq9lei4S81fM8nW6U2o07PMfEIH68Ba/3IVWkMb18Uv8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dDP8AAAADbAAAADwAAAAAAAAAAAAAAAACYAgAAZHJzL2Rvd25y&#10;ZXYueG1sUEsFBgAAAAAEAAQA9QAAAIUDAAAAAA==&#10;">
                <v:textbox style="layout-flow:vertical">
                  <w:txbxContent>
                    <w:p w:rsidR="000A696C" w:rsidRDefault="000A696C">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4KsYA&#10;AADbAAAADwAAAGRycy9kb3ducmV2LnhtbESPQWvCQBSE74L/YXmCF9GNpdiSukoJLVjpRa2H3l6y&#10;zySafRuyaxL/vSsUehxm5htmue5NJVpqXGlZwXwWgSDOrC45V/Bz+Jy+gnAeWWNlmRTcyMF6NRws&#10;Mda24x21e5+LAGEXo4LC+zqW0mUFGXQzWxMH72Qbgz7IJpe6wS7ATSWfomghDZYcFgqsKSkou+yv&#10;RsEx6Tfp5Wsy+U4+8m33e345pG2q1HjUv7+B8NT7//Bfe6MVPM/h8SX8ALm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4KsYAAADbAAAADwAAAAAAAAAAAAAAAACYAgAAZHJz&#10;L2Rvd25yZXYueG1sUEsFBgAAAAAEAAQA9QAAAIsDAAAAAA==&#10;" fillcolor="#5a5a5a">
                <v:textbox>
                  <w:txbxContent>
                    <w:p w:rsidR="000A696C" w:rsidRDefault="000A696C"/>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113D2F1E" wp14:editId="73454FB6">
              <wp:simplePos x="0" y="0"/>
              <wp:positionH relativeFrom="column">
                <wp:posOffset>13136245</wp:posOffset>
              </wp:positionH>
              <wp:positionV relativeFrom="paragraph">
                <wp:posOffset>-203835</wp:posOffset>
              </wp:positionV>
              <wp:extent cx="409575" cy="10677525"/>
              <wp:effectExtent l="10795" t="5715" r="8255" b="13335"/>
              <wp:wrapNone/>
              <wp:docPr id="37" name="组合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38"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0A696C" w:rsidRDefault="000A696C">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7" o:spid="_x0000_s1029" style="position:absolute;left:0;text-align:left;margin-left:1034.35pt;margin-top:-16.05pt;width:32.25pt;height:840.75pt;z-index:251662336"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c8RMIA&#10;AADbAAAADwAAAGRycy9kb3ducmV2LnhtbERPz2vCMBS+C/sfwht4s+k2kVmNpaxMysDDuuH50Tyb&#10;bs1LaTKt/705DDx+fL+3+WR7cabRd44VPCUpCOLG6Y5bBd9f74tXED4ga+wdk4Irech3D7MtZtpd&#10;+JPOdWhFDGGfoQITwpBJ6RtDFn3iBuLIndxoMUQ4tlKPeInhtpfPabqSFjuODQYHejPU/NZ/VsH+&#10;eBg+plNRyuWxSs1PtS7K5UGp+eNUbEAEmsJd/O+utIKXODZ+i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zxEwgAAANsAAAAPAAAAAAAAAAAAAAAAAJgCAABkcnMvZG93&#10;bnJldi54bWxQSwUGAAAAAAQABAD1AAAAhwMAAAAA&#10;">
                <v:textbox style="layout-flow:vertical">
                  <w:txbxContent>
                    <w:p w:rsidR="000A696C" w:rsidRDefault="000A696C">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14:anchorId="450FF3B3" wp14:editId="1004FA2A">
              <wp:simplePos x="0" y="0"/>
              <wp:positionH relativeFrom="column">
                <wp:posOffset>13545820</wp:posOffset>
              </wp:positionH>
              <wp:positionV relativeFrom="paragraph">
                <wp:posOffset>501015</wp:posOffset>
              </wp:positionV>
              <wp:extent cx="409575" cy="9191625"/>
              <wp:effectExtent l="10795" t="5715" r="8255" b="13335"/>
              <wp:wrapNone/>
              <wp:docPr id="35" name="组合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36"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0A696C" w:rsidRDefault="000A696C" w:rsidP="00305919">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5" o:spid="_x0000_s1031" style="position:absolute;left:0;text-align:left;margin-left:1066.6pt;margin-top:39.45pt;width:32.25pt;height:723.75pt;z-index:251663360"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32MsQA&#10;AADbAAAADwAAAGRycy9kb3ducmV2LnhtbESPQWsCMRSE74L/ITzBm2arILIapYgWL6Wt7aW3x+a5&#10;2Xbfy5KkuvbXN4VCj8PMfMOstz236kIhNl4M3E0LUCSVt43UBt5eD5MlqJhQLLZeyMCNImw3w8Ea&#10;S+uv8kKXU6pVhkgs0YBLqSu1jpUjxjj1HUn2zj4wpixDrW3Aa4Zzq2dFsdCMjeQFhx3tHFWfpy82&#10;0M0fbu/fPOOl62X/9LGrHzk8GzMe9fcrUIn69B/+ax+tgfkCfr/k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99jLEAAAA2wAAAA8AAAAAAAAAAAAAAAAAmAIAAGRycy9k&#10;b3ducmV2LnhtbFBLBQYAAAAABAAEAPUAAACJAwAAAAA=&#10;" fillcolor="#d8d8d8">
                <v:textbox style="layout-flow:vertical">
                  <w:txbxContent>
                    <w:p w:rsidR="000A696C" w:rsidRDefault="000A696C" w:rsidP="00305919">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6C" w:rsidRPr="00673EF4" w:rsidRDefault="000A696C" w:rsidP="00673EF4">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6C" w:rsidRDefault="000A696C">
    <w:r>
      <w:rPr>
        <w:noProof/>
      </w:rPr>
      <w:drawing>
        <wp:anchor distT="0" distB="0" distL="114300" distR="114300" simplePos="0" relativeHeight="251660288" behindDoc="0" locked="0" layoutInCell="1" allowOverlap="1" wp14:anchorId="24534F0C" wp14:editId="2B0C5228">
          <wp:simplePos x="0" y="0"/>
          <wp:positionH relativeFrom="page">
            <wp:posOffset>127000</wp:posOffset>
          </wp:positionH>
          <wp:positionV relativeFrom="page">
            <wp:posOffset>12700000</wp:posOffset>
          </wp:positionV>
          <wp:extent cx="355600" cy="254000"/>
          <wp:effectExtent l="0" t="0" r="635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600" cy="25400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2E2ED5"/>
    <w:rsid w:val="00477218"/>
    <w:rsid w:val="00486CB7"/>
    <w:rsid w:val="005D569C"/>
    <w:rsid w:val="00673EF4"/>
    <w:rsid w:val="00830339"/>
    <w:rsid w:val="009C7CC2"/>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5.png"/><Relationship Id="rId38" Type="http://schemas.openxmlformats.org/officeDocument/2006/relationships/header" Target="header1.xm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header" Target="header2.xml"/><Relationship Id="rId45"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8.png"/><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7.png"/><Relationship Id="rId43"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0.png"/></Relationships>
</file>

<file path=word/_rels/header5.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1133</Words>
  <Characters>6463</Characters>
  <Application>Microsoft Office Word</Application>
  <DocSecurity>0</DocSecurity>
  <Lines>53</Lines>
  <Paragraphs>15</Paragraphs>
  <ScaleCrop>false</ScaleCrop>
  <Company>China</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2021-10-30T12:51:00Z</dcterms:created>
  <dcterms:modified xsi:type="dcterms:W3CDTF">2021-10-30T13:55:00Z</dcterms:modified>
</cp:coreProperties>
</file>