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Pr="00FC5E83">
        <w:rPr>
          <w:rFonts w:ascii="黑体" w:eastAsia="黑体" w:hAnsi="黑体" w:hint="eastAsia"/>
          <w:color w:val="FF0000"/>
          <w:sz w:val="30"/>
          <w:szCs w:val="30"/>
        </w:rPr>
        <w:t>八年级物理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9A4386" w:rsidRPr="009A4386">
        <w:rPr>
          <w:rFonts w:ascii="Times New Roman" w:eastAsia="黑体" w:hAnsi="Times New Roman" w:hint="eastAsia"/>
          <w:color w:val="FF0000"/>
          <w:sz w:val="30"/>
          <w:szCs w:val="30"/>
        </w:rPr>
        <w:t>（二）</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gridCol w:w="753"/>
        <w:gridCol w:w="753"/>
        <w:gridCol w:w="753"/>
        <w:gridCol w:w="753"/>
        <w:gridCol w:w="753"/>
        <w:gridCol w:w="753"/>
      </w:tblGrid>
      <w:tr w:rsidR="00B44C08" w:rsidTr="00E04D73">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7</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8</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9</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10</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11</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12</w:t>
            </w:r>
          </w:p>
        </w:tc>
      </w:tr>
      <w:tr w:rsidR="00B44C08" w:rsidTr="00E04D73">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4"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797"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860"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904"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905"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B44C08" w:rsidRDefault="00B44C08"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r>
    </w:tbl>
    <w:p w:rsidR="00B44C08" w:rsidRDefault="00B44C08" w:rsidP="00B44C08">
      <w:pPr>
        <w:jc w:val="center"/>
        <w:rPr>
          <w:b/>
        </w:rPr>
      </w:pPr>
      <w:r>
        <w:rPr>
          <w:rFonts w:hint="eastAsia"/>
          <w:b/>
        </w:rPr>
        <w:t>参考答案</w:t>
      </w:r>
    </w:p>
    <w:p w:rsidR="00B44C08" w:rsidRDefault="00B44C08" w:rsidP="00B44C08">
      <w:pPr>
        <w:spacing w:line="360" w:lineRule="auto"/>
        <w:jc w:val="left"/>
        <w:textAlignment w:val="center"/>
      </w:pPr>
      <w:r>
        <w:t>1</w:t>
      </w:r>
      <w:r>
        <w:t>．</w:t>
      </w:r>
      <w:r>
        <w:t>D</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．除体温计以外的温度计都不需要在测量前将液体甩回玻璃泡内，故</w:t>
      </w:r>
      <w:r>
        <w:rPr>
          <w:rFonts w:ascii="Times New Roman" w:eastAsia="Times New Roman" w:hAnsi="Times New Roman"/>
        </w:rPr>
        <w:t>A</w:t>
      </w:r>
      <w:r>
        <w:rPr>
          <w:rFonts w:ascii="宋体" w:hAnsi="宋体" w:cs="宋体"/>
        </w:rPr>
        <w:t>错误；</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．测量液体温度时，玻璃泡不能离开被测液体，否则读数可能会偏大或偏小，故</w:t>
      </w:r>
      <w:r>
        <w:rPr>
          <w:rFonts w:ascii="Times New Roman" w:eastAsia="Times New Roman" w:hAnsi="Times New Roman"/>
        </w:rPr>
        <w:t>B</w:t>
      </w:r>
      <w:r>
        <w:rPr>
          <w:rFonts w:ascii="宋体" w:hAnsi="宋体" w:cs="宋体"/>
        </w:rPr>
        <w:t>错误；</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．体温计最大测量温度为</w:t>
      </w:r>
      <w:r>
        <w:rPr>
          <w:rFonts w:ascii="Times New Roman" w:eastAsia="Times New Roman" w:hAnsi="Times New Roman"/>
        </w:rPr>
        <w:t>42</w:t>
      </w:r>
      <w:r>
        <w:rPr>
          <w:rFonts w:ascii="宋体" w:hAnsi="宋体" w:cs="宋体"/>
        </w:rPr>
        <w:t>℃，，远低于水的沸点，不可在沸水中高温消毒，故</w:t>
      </w:r>
      <w:r>
        <w:rPr>
          <w:rFonts w:ascii="Times New Roman" w:eastAsia="Times New Roman" w:hAnsi="Times New Roman"/>
        </w:rPr>
        <w:t>C</w:t>
      </w:r>
      <w:r>
        <w:rPr>
          <w:rFonts w:ascii="宋体" w:hAnsi="宋体" w:cs="宋体"/>
        </w:rPr>
        <w:t>错误；</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．酒精的凝固点是</w:t>
      </w:r>
      <w:r>
        <w:rPr>
          <w:rFonts w:ascii="Times New Roman" w:eastAsia="Times New Roman" w:hAnsi="Times New Roman"/>
        </w:rPr>
        <w:t>-117.3°</w:t>
      </w:r>
      <w:r>
        <w:rPr>
          <w:rFonts w:ascii="宋体" w:hAnsi="宋体" w:cs="宋体"/>
        </w:rPr>
        <w:t>，南极观测到的最低气温为</w:t>
      </w:r>
      <w:r>
        <w:rPr>
          <w:rFonts w:ascii="Times New Roman" w:eastAsia="Times New Roman" w:hAnsi="Times New Roman"/>
        </w:rPr>
        <w:t>89.6℃</w:t>
      </w:r>
      <w:r>
        <w:rPr>
          <w:rFonts w:ascii="宋体" w:hAnsi="宋体" w:cs="宋体"/>
        </w:rPr>
        <w:t>，因此去南极考察可以带酒精温度计，故</w:t>
      </w:r>
      <w:r>
        <w:rPr>
          <w:rFonts w:ascii="Times New Roman" w:eastAsia="Times New Roman" w:hAnsi="Times New Roman"/>
        </w:rPr>
        <w:t>D</w:t>
      </w:r>
      <w:r>
        <w:rPr>
          <w:rFonts w:ascii="宋体" w:hAnsi="宋体" w:cs="宋体"/>
        </w:rPr>
        <w:t>正确。</w:t>
      </w:r>
    </w:p>
    <w:p w:rsidR="00B44C08" w:rsidRDefault="00B44C08" w:rsidP="00B44C08">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B44C08" w:rsidRDefault="00B44C08" w:rsidP="00B44C08">
      <w:pPr>
        <w:spacing w:line="360" w:lineRule="auto"/>
        <w:jc w:val="left"/>
        <w:textAlignment w:val="center"/>
      </w:pPr>
      <w:r>
        <w:t>2</w:t>
      </w:r>
      <w:r>
        <w:t>．</w:t>
      </w:r>
      <w:r>
        <w:t>B</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A</w:t>
      </w:r>
      <w:r>
        <w:t>．光线实际不存在，是为了形象描述光的传播特点而假想出来的，采用的是模型法，故</w:t>
      </w:r>
      <w:r>
        <w:t>A</w:t>
      </w:r>
      <w:r>
        <w:t>错误；</w:t>
      </w:r>
    </w:p>
    <w:p w:rsidR="00B44C08" w:rsidRDefault="00B44C08" w:rsidP="00B44C08">
      <w:pPr>
        <w:spacing w:before="105" w:line="360" w:lineRule="auto"/>
        <w:jc w:val="left"/>
        <w:textAlignment w:val="center"/>
      </w:pPr>
      <w:r>
        <w:t>B</w:t>
      </w:r>
      <w:r>
        <w:t>．真空中的光速约为</w:t>
      </w:r>
      <w:r>
        <w:t>3×10</w:t>
      </w:r>
      <w:r>
        <w:rPr>
          <w:vertAlign w:val="superscript"/>
        </w:rPr>
        <w:t>8</w:t>
      </w:r>
      <w:r>
        <w:t>m/s</w:t>
      </w:r>
      <w:r>
        <w:t>，故</w:t>
      </w:r>
      <w:r>
        <w:t>B</w:t>
      </w:r>
      <w:r>
        <w:t>正确；</w:t>
      </w:r>
    </w:p>
    <w:p w:rsidR="00B44C08" w:rsidRDefault="00B44C08" w:rsidP="00B44C08">
      <w:pPr>
        <w:spacing w:before="105" w:line="360" w:lineRule="auto"/>
        <w:jc w:val="left"/>
        <w:textAlignment w:val="center"/>
      </w:pPr>
      <w:r>
        <w:t>C</w:t>
      </w:r>
      <w:r>
        <w:t>．正在放映的电影幕布自身不能发光，不是光源，是反射的光，故</w:t>
      </w:r>
      <w:r>
        <w:t>C</w:t>
      </w:r>
      <w:r>
        <w:t>错误；</w:t>
      </w:r>
    </w:p>
    <w:p w:rsidR="00B44C08" w:rsidRDefault="00B44C08" w:rsidP="00B44C08">
      <w:pPr>
        <w:spacing w:before="105" w:line="360" w:lineRule="auto"/>
        <w:jc w:val="left"/>
        <w:textAlignment w:val="center"/>
      </w:pPr>
      <w:r>
        <w:t>D</w:t>
      </w:r>
      <w:r>
        <w:t>．小孔成像成的是倒立的实像，故</w:t>
      </w:r>
      <w:r>
        <w:t>D</w:t>
      </w:r>
      <w:r>
        <w:t>错误。</w:t>
      </w:r>
    </w:p>
    <w:p w:rsidR="00B44C08" w:rsidRDefault="00B44C08" w:rsidP="00B44C08">
      <w:pPr>
        <w:spacing w:before="105" w:line="360" w:lineRule="auto"/>
        <w:jc w:val="left"/>
        <w:textAlignment w:val="center"/>
      </w:pPr>
      <w:r>
        <w:t>故选</w:t>
      </w:r>
      <w:r>
        <w:t>B</w:t>
      </w:r>
      <w:r>
        <w:t>。</w:t>
      </w:r>
    </w:p>
    <w:p w:rsidR="00B44C08" w:rsidRDefault="00B44C08" w:rsidP="00B44C08">
      <w:pPr>
        <w:spacing w:line="360" w:lineRule="auto"/>
        <w:jc w:val="left"/>
        <w:textAlignment w:val="center"/>
      </w:pPr>
      <w:r>
        <w:t>3</w:t>
      </w:r>
      <w:r>
        <w:t>．</w:t>
      </w:r>
      <w:r>
        <w:t>C</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A</w:t>
      </w:r>
      <w:r>
        <w:t>．影子形成的原理是光的直线传播，故</w:t>
      </w:r>
      <w:r>
        <w:t>A</w:t>
      </w:r>
      <w:r>
        <w:t>不符合题意；</w:t>
      </w:r>
      <w:r>
        <w:t xml:space="preserve"> </w:t>
      </w:r>
    </w:p>
    <w:p w:rsidR="00B44C08" w:rsidRDefault="00B44C08" w:rsidP="00B44C08">
      <w:pPr>
        <w:spacing w:line="360" w:lineRule="auto"/>
        <w:jc w:val="left"/>
        <w:textAlignment w:val="center"/>
      </w:pPr>
      <w:r>
        <w:t>B</w:t>
      </w:r>
      <w:r>
        <w:t>．开凿隧道时，利用激光引导掘金方向利用光的直线传播，故</w:t>
      </w:r>
      <w:r>
        <w:t>B</w:t>
      </w:r>
      <w:r>
        <w:t>不符合题意；</w:t>
      </w:r>
    </w:p>
    <w:p w:rsidR="00B44C08" w:rsidRDefault="00B44C08" w:rsidP="00B44C08">
      <w:pPr>
        <w:spacing w:line="360" w:lineRule="auto"/>
        <w:jc w:val="left"/>
        <w:textAlignment w:val="center"/>
      </w:pPr>
      <w:r>
        <w:t>C</w:t>
      </w:r>
      <w:r>
        <w:t>．用凸面镜扩大视野利用光的反射，故</w:t>
      </w:r>
      <w:r>
        <w:t>C</w:t>
      </w:r>
      <w:r>
        <w:t>符合题意；</w:t>
      </w:r>
    </w:p>
    <w:p w:rsidR="00B44C08" w:rsidRDefault="00B44C08" w:rsidP="00B44C08">
      <w:pPr>
        <w:spacing w:line="360" w:lineRule="auto"/>
        <w:jc w:val="left"/>
        <w:textAlignment w:val="center"/>
      </w:pPr>
      <w:r>
        <w:t>D</w:t>
      </w:r>
      <w:r>
        <w:t>．小孔成像的原理是光的直线传播，故</w:t>
      </w:r>
      <w:r>
        <w:t>D</w:t>
      </w:r>
      <w:r>
        <w:t>不符合题意。</w:t>
      </w:r>
    </w:p>
    <w:p w:rsidR="00B44C08" w:rsidRDefault="00B44C08" w:rsidP="00B44C08">
      <w:pPr>
        <w:spacing w:line="360" w:lineRule="auto"/>
        <w:jc w:val="left"/>
        <w:textAlignment w:val="center"/>
      </w:pPr>
      <w:r>
        <w:t>故选</w:t>
      </w:r>
      <w:r>
        <w:t>C</w:t>
      </w:r>
      <w:r>
        <w:t>。</w:t>
      </w:r>
    </w:p>
    <w:p w:rsidR="00B44C08" w:rsidRDefault="00B44C08" w:rsidP="00B44C08">
      <w:pPr>
        <w:spacing w:line="360" w:lineRule="auto"/>
        <w:jc w:val="left"/>
        <w:textAlignment w:val="center"/>
      </w:pPr>
      <w:r>
        <w:t>4</w:t>
      </w:r>
      <w:r>
        <w:t>．</w:t>
      </w:r>
      <w:r>
        <w:t>C</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A</w:t>
      </w:r>
      <w:r>
        <w:t>．露是空气中的水蒸气遇冷液化形成的小水珠，故</w:t>
      </w:r>
      <w:r>
        <w:t>A</w:t>
      </w:r>
      <w:r>
        <w:t>正确，</w:t>
      </w:r>
      <w:r>
        <w:t>A</w:t>
      </w:r>
      <w:r>
        <w:t>不符合题意；</w:t>
      </w:r>
    </w:p>
    <w:p w:rsidR="00B44C08" w:rsidRDefault="00B44C08" w:rsidP="00B44C08">
      <w:pPr>
        <w:spacing w:line="360" w:lineRule="auto"/>
        <w:jc w:val="left"/>
        <w:textAlignment w:val="center"/>
      </w:pPr>
      <w:r>
        <w:lastRenderedPageBreak/>
        <w:t>B</w:t>
      </w:r>
      <w:r>
        <w:t>．霜是空气中的水蒸气遇冷凝华形成的小冰晶，故</w:t>
      </w:r>
      <w:r>
        <w:t>B</w:t>
      </w:r>
      <w:r>
        <w:t>正确，</w:t>
      </w:r>
      <w:r>
        <w:t>B</w:t>
      </w:r>
      <w:r>
        <w:t>不符合题意；</w:t>
      </w:r>
    </w:p>
    <w:p w:rsidR="00B44C08" w:rsidRDefault="00B44C08" w:rsidP="00B44C08">
      <w:pPr>
        <w:spacing w:line="360" w:lineRule="auto"/>
        <w:jc w:val="left"/>
        <w:textAlignment w:val="center"/>
      </w:pPr>
      <w:r>
        <w:t>C</w:t>
      </w:r>
      <w:r>
        <w:t>．雪花是气温降低到</w:t>
      </w:r>
      <w:r>
        <w:t>0℃</w:t>
      </w:r>
      <w:r>
        <w:t>以下时，空气中的水蒸气凝华形成的，故</w:t>
      </w:r>
      <w:r>
        <w:t>C</w:t>
      </w:r>
      <w:r>
        <w:t>错误，</w:t>
      </w:r>
      <w:r>
        <w:t>C</w:t>
      </w:r>
      <w:r>
        <w:t>符合题意；</w:t>
      </w:r>
    </w:p>
    <w:p w:rsidR="00B44C08" w:rsidRDefault="00B44C08" w:rsidP="00B44C08">
      <w:pPr>
        <w:spacing w:line="360" w:lineRule="auto"/>
        <w:jc w:val="left"/>
        <w:textAlignment w:val="center"/>
      </w:pPr>
      <w:r>
        <w:t>D</w:t>
      </w:r>
      <w:r>
        <w:t>．雾凇是空气中的水蒸气遇冷凝华形成的冰晶，故</w:t>
      </w:r>
      <w:r>
        <w:t>D</w:t>
      </w:r>
      <w:r>
        <w:t>正确，</w:t>
      </w:r>
      <w:r>
        <w:t>D</w:t>
      </w:r>
      <w:r>
        <w:t>不符合题意。</w:t>
      </w:r>
    </w:p>
    <w:p w:rsidR="00B44C08" w:rsidRDefault="00B44C08" w:rsidP="00B44C08">
      <w:pPr>
        <w:spacing w:line="360" w:lineRule="auto"/>
        <w:jc w:val="left"/>
        <w:textAlignment w:val="center"/>
      </w:pPr>
      <w:r>
        <w:t>故选</w:t>
      </w:r>
      <w:r>
        <w:t>C</w:t>
      </w:r>
      <w:r>
        <w:t>。</w:t>
      </w:r>
    </w:p>
    <w:p w:rsidR="00B44C08" w:rsidRDefault="00B44C08" w:rsidP="00B44C08">
      <w:pPr>
        <w:spacing w:line="360" w:lineRule="auto"/>
        <w:jc w:val="left"/>
        <w:textAlignment w:val="center"/>
      </w:pPr>
      <w:r>
        <w:t>5</w:t>
      </w:r>
      <w:r>
        <w:t>．</w:t>
      </w:r>
      <w:r>
        <w:t>C</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．自制温度计测温度的实验是把抽象的温度变化转换为直观的液柱高度变化，用到了转换法；探究声音产生条件的实验是通过乒乓球被弹起来显示音叉微弱的震动，用到了转换法，因此图</w:t>
      </w:r>
      <w:r>
        <w:rPr>
          <w:rFonts w:ascii="Times New Roman" w:eastAsia="Times New Roman" w:hAnsi="Times New Roman"/>
        </w:rPr>
        <w:t>a</w:t>
      </w:r>
      <w:r>
        <w:rPr>
          <w:rFonts w:ascii="宋体" w:hAnsi="宋体" w:cs="宋体"/>
        </w:rPr>
        <w:t>自制温度计测温度与图</w:t>
      </w:r>
      <w:r>
        <w:rPr>
          <w:rFonts w:ascii="Times New Roman" w:eastAsia="Times New Roman" w:hAnsi="Times New Roman"/>
        </w:rPr>
        <w:t>b</w:t>
      </w:r>
      <w:r>
        <w:rPr>
          <w:rFonts w:ascii="宋体" w:hAnsi="宋体" w:cs="宋体"/>
        </w:rPr>
        <w:t>探究声音产生条件的实验研究方法是转换法，故</w:t>
      </w:r>
      <w:r>
        <w:rPr>
          <w:rFonts w:ascii="Times New Roman" w:eastAsia="Times New Roman" w:hAnsi="Times New Roman"/>
        </w:rPr>
        <w:t>A</w:t>
      </w:r>
      <w:r>
        <w:rPr>
          <w:rFonts w:ascii="宋体" w:hAnsi="宋体" w:cs="宋体"/>
        </w:rPr>
        <w:t>正确，不符合题意；</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．图</w:t>
      </w:r>
      <w:r>
        <w:rPr>
          <w:rFonts w:ascii="Times New Roman" w:eastAsia="Times New Roman" w:hAnsi="Times New Roman"/>
        </w:rPr>
        <w:t>c</w:t>
      </w:r>
      <w:r>
        <w:rPr>
          <w:rFonts w:ascii="宋体" w:hAnsi="宋体" w:cs="宋体"/>
        </w:rPr>
        <w:t>能探究声音产生条件是由震动产生，影响音调的因素是震动的频率快慢，影响响度的因素是钢尺上下震动幅度的大小，故</w:t>
      </w:r>
      <w:r>
        <w:rPr>
          <w:rFonts w:ascii="Times New Roman" w:eastAsia="Times New Roman" w:hAnsi="Times New Roman"/>
        </w:rPr>
        <w:t>B</w:t>
      </w:r>
      <w:r>
        <w:rPr>
          <w:rFonts w:ascii="宋体" w:hAnsi="宋体" w:cs="宋体"/>
        </w:rPr>
        <w:t>正确，不符合题意；</w:t>
      </w:r>
    </w:p>
    <w:p w:rsidR="00B44C08" w:rsidRDefault="00B44C08" w:rsidP="00B44C08">
      <w:pPr>
        <w:spacing w:line="360" w:lineRule="auto"/>
        <w:jc w:val="left"/>
        <w:textAlignment w:val="center"/>
        <w:rPr>
          <w:rFonts w:ascii="Times New Roman" w:eastAsia="Times New Roman" w:hAnsi="Times New Roman"/>
        </w:rPr>
      </w:pPr>
      <w:r>
        <w:rPr>
          <w:rFonts w:ascii="Times New Roman" w:eastAsia="Times New Roman" w:hAnsi="Times New Roman"/>
        </w:rPr>
        <w:t>C</w:t>
      </w:r>
      <w:r>
        <w:rPr>
          <w:rFonts w:ascii="宋体" w:hAnsi="宋体" w:cs="宋体"/>
        </w:rPr>
        <w:t>．图</w:t>
      </w:r>
      <w:r>
        <w:rPr>
          <w:rFonts w:ascii="Times New Roman" w:eastAsia="Times New Roman" w:hAnsi="Times New Roman"/>
        </w:rPr>
        <w:t>d</w:t>
      </w:r>
      <w:r>
        <w:rPr>
          <w:rFonts w:ascii="宋体" w:hAnsi="宋体" w:cs="宋体"/>
        </w:rPr>
        <w:t>实验是通过抽空空气罩中的空气，随着空气的抽出，闹钟的声音越来越小，直至消失，是在实验的基础上科学推理得出的，间接说明真空不能传声，故</w:t>
      </w:r>
      <w:r>
        <w:rPr>
          <w:rFonts w:ascii="Times New Roman" w:eastAsia="Times New Roman" w:hAnsi="Times New Roman"/>
        </w:rPr>
        <w:t>C</w:t>
      </w:r>
      <w:r>
        <w:rPr>
          <w:rFonts w:ascii="宋体" w:hAnsi="宋体" w:cs="宋体"/>
        </w:rPr>
        <w:t>错误，符合题意；</w:t>
      </w:r>
      <w:r>
        <w:rPr>
          <w:rFonts w:ascii="Times New Roman" w:eastAsia="Times New Roman" w:hAnsi="Times New Roman"/>
        </w:rPr>
        <w:t xml:space="preserve"> </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．图</w:t>
      </w:r>
      <w:r>
        <w:rPr>
          <w:rFonts w:ascii="Times New Roman" w:eastAsia="Times New Roman" w:hAnsi="Times New Roman"/>
        </w:rPr>
        <w:t>e</w:t>
      </w:r>
      <w:r>
        <w:rPr>
          <w:rFonts w:ascii="宋体" w:hAnsi="宋体" w:cs="宋体"/>
        </w:rPr>
        <w:t>实验在探究平面镜成像规律的实验中，有两处用了等效替代法。第一处用玻璃板替代了平面镜。因为用平面镜不便于确定虚像的位置，我们用玻璃板替代平面镜是为了获得视觉上的等效。因两者在成像特征上有共同之处是都能成像，不同之处是玻璃板是透明的，能通过它观察到玻璃板后面的蜡烛，便于研究像的特点，揭示规律。第二处用一根没有点燃的蜡烛放在成像点，来替代所成的像，图</w:t>
      </w:r>
      <w:r>
        <w:rPr>
          <w:rFonts w:ascii="Times New Roman" w:eastAsia="Times New Roman" w:hAnsi="Times New Roman"/>
        </w:rPr>
        <w:t>e</w:t>
      </w:r>
      <w:r>
        <w:rPr>
          <w:rFonts w:ascii="宋体" w:hAnsi="宋体" w:cs="宋体"/>
        </w:rPr>
        <w:t>实验主要的研究方法是等效替代法，故</w:t>
      </w:r>
      <w:r>
        <w:rPr>
          <w:rFonts w:ascii="Times New Roman" w:eastAsia="Times New Roman" w:hAnsi="Times New Roman"/>
        </w:rPr>
        <w:t>D</w:t>
      </w:r>
      <w:r>
        <w:rPr>
          <w:rFonts w:ascii="宋体" w:hAnsi="宋体" w:cs="宋体"/>
        </w:rPr>
        <w:t>正确，不符合题意。</w:t>
      </w:r>
    </w:p>
    <w:p w:rsidR="00B44C08" w:rsidRDefault="00B44C08" w:rsidP="00B44C08">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B44C08" w:rsidRDefault="00B44C08" w:rsidP="00B44C08">
      <w:pPr>
        <w:spacing w:line="360" w:lineRule="auto"/>
        <w:jc w:val="left"/>
        <w:textAlignment w:val="center"/>
      </w:pPr>
      <w:r>
        <w:t>6</w:t>
      </w:r>
      <w:r>
        <w:t>．</w:t>
      </w:r>
      <w:r>
        <w:t>D</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因为闪电与雷声同时产生，同时消失，所以它们持续的时间应该是相同的，故</w:t>
      </w:r>
      <w:r>
        <w:object w:dxaOrig="524"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94" o:spid="_x0000_i1025" type="#_x0000_t75" alt="学科网(www.zxxk.com)--教育资源门户，提供试题试卷、教案、课件、教学论文、素材等各类教学资源库下载，还有大量丰富的教学资讯！" style="width:26.25pt;height:15.75pt" o:ole="">
            <v:imagedata r:id="rId7" o:title="eqIdd3b08581142d49df9c5755882d2b0cf3"/>
          </v:shape>
          <o:OLEObject Type="Embed" ProgID="Equation.DSMT4" ShapeID="Object 194" DrawAspect="Content" ObjectID="_1697136207" r:id="rId8"/>
        </w:object>
      </w:r>
      <w:r>
        <w:t>；因此刚开始看到闪电到刚开始听到雷声的时间为</w:t>
      </w:r>
      <w:r>
        <w:object w:dxaOrig="168" w:dyaOrig="318">
          <v:shape id="Object 195" o:spid="_x0000_i1026" type="#_x0000_t75" alt="学科网(www.zxxk.com)--教育资源门户，提供试题试卷、教案、课件、教学论文、素材等各类教学资源库下载，还有大量丰富的教学资讯！" style="width:8.25pt;height:15.75pt" o:ole="">
            <v:imagedata r:id="rId9" o:title="eqIdbb333a00c986451d9a6a6bd42c2058f3"/>
          </v:shape>
          <o:OLEObject Type="Embed" ProgID="Equation.DSMT4" ShapeID="Object 195" DrawAspect="Content" ObjectID="_1697136208" r:id="rId10"/>
        </w:object>
      </w:r>
      <w:r>
        <w:t>，声音的速度为</w:t>
      </w:r>
      <w:r>
        <w:object w:dxaOrig="150" w:dyaOrig="206">
          <v:shape id="Object 196" o:spid="_x0000_i1027" type="#_x0000_t75" alt="学科网(www.zxxk.com)--教育资源门户，提供试题试卷、教案、课件、教学论文、素材等各类教学资源库下载，还有大量丰富的教学资讯！" style="width:7.5pt;height:10.5pt" o:ole="">
            <v:imagedata r:id="rId11" o:title="eqIdf48707dacd2240cf8b2ce4e674e8337c"/>
          </v:shape>
          <o:OLEObject Type="Embed" ProgID="Equation.DSMT4" ShapeID="Object 196" DrawAspect="Content" ObjectID="_1697136209" r:id="rId12"/>
        </w:object>
      </w:r>
      <w:r>
        <w:t>，又因光的传播时间可以忽略不计，故闪电发生位置到小明距离约为</w:t>
      </w:r>
      <w:r>
        <w:object w:dxaOrig="281" w:dyaOrig="318">
          <v:shape id="Object 197" o:spid="_x0000_i1028" type="#_x0000_t75" alt="学科网(www.zxxk.com)--教育资源门户，提供试题试卷、教案、课件、教学论文、素材等各类教学资源库下载，还有大量丰富的教学资讯！" style="width:14.25pt;height:15.75pt" o:ole="">
            <v:imagedata r:id="rId13" o:title="eqId32be72de85a14643a7e5669719f49aef"/>
          </v:shape>
          <o:OLEObject Type="Embed" ProgID="Equation.DSMT4" ShapeID="Object 197" DrawAspect="Content" ObjectID="_1697136210" r:id="rId14"/>
        </w:object>
      </w:r>
      <w:r>
        <w:t>。</w:t>
      </w:r>
    </w:p>
    <w:p w:rsidR="00B44C08" w:rsidRDefault="00B44C08" w:rsidP="00B44C08">
      <w:pPr>
        <w:spacing w:line="360" w:lineRule="auto"/>
        <w:jc w:val="left"/>
        <w:textAlignment w:val="center"/>
      </w:pPr>
      <w:r>
        <w:t>故选</w:t>
      </w:r>
      <w:r>
        <w:t>D</w:t>
      </w:r>
      <w:r>
        <w:t>。</w:t>
      </w:r>
    </w:p>
    <w:p w:rsidR="00B44C08" w:rsidRDefault="00B44C08" w:rsidP="00B44C08">
      <w:pPr>
        <w:spacing w:line="360" w:lineRule="auto"/>
        <w:jc w:val="left"/>
        <w:textAlignment w:val="center"/>
      </w:pPr>
      <w:r>
        <w:t>7</w:t>
      </w:r>
      <w:r>
        <w:t>．</w:t>
      </w:r>
      <w:r>
        <w:t>D</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A</w:t>
      </w:r>
      <w:r>
        <w:t>．由于不同颜色的光的波长不同，通过三棱镜的折射程度不同，所以白光经三棱镜后，光屏上自上而下出现了红、橙、黄、绿、蓝、靛、紫的色带，即</w:t>
      </w:r>
      <w:r>
        <w:rPr>
          <w:i/>
        </w:rPr>
        <w:t>A</w:t>
      </w:r>
      <w:r>
        <w:t>处为红光，</w:t>
      </w:r>
      <w:r>
        <w:rPr>
          <w:i/>
        </w:rPr>
        <w:t>B</w:t>
      </w:r>
      <w:r>
        <w:t>处为紫光，故</w:t>
      </w:r>
      <w:r>
        <w:t>A</w:t>
      </w:r>
      <w:r>
        <w:t>错误；</w:t>
      </w:r>
    </w:p>
    <w:p w:rsidR="00B44C08" w:rsidRDefault="00B44C08" w:rsidP="00B44C08">
      <w:pPr>
        <w:spacing w:line="360" w:lineRule="auto"/>
        <w:jc w:val="left"/>
        <w:textAlignment w:val="center"/>
      </w:pPr>
      <w:r>
        <w:lastRenderedPageBreak/>
        <w:t>BD</w:t>
      </w:r>
      <w:r>
        <w:t>．红外线和紫外线都属于不可见光，</w:t>
      </w:r>
      <w:r>
        <w:rPr>
          <w:i/>
        </w:rPr>
        <w:t>A</w:t>
      </w:r>
      <w:r>
        <w:t>的外侧是红外线，温度计放到这个地方，温度计的示数会明显升高，故</w:t>
      </w:r>
      <w:r>
        <w:t>B</w:t>
      </w:r>
      <w:r>
        <w:t>错误，</w:t>
      </w:r>
      <w:r>
        <w:t>D</w:t>
      </w:r>
      <w:r>
        <w:t>正确；</w:t>
      </w:r>
    </w:p>
    <w:p w:rsidR="00B44C08" w:rsidRDefault="00B44C08" w:rsidP="00B44C08">
      <w:pPr>
        <w:spacing w:line="360" w:lineRule="auto"/>
        <w:jc w:val="left"/>
        <w:textAlignment w:val="center"/>
      </w:pPr>
      <w:r>
        <w:t>C</w:t>
      </w:r>
      <w:r>
        <w:t>．</w:t>
      </w:r>
      <w:r>
        <w:rPr>
          <w:i/>
        </w:rPr>
        <w:t>B</w:t>
      </w:r>
      <w:r>
        <w:t>的外侧是紫外线，将照相底片放到此处，底片会感光，故</w:t>
      </w:r>
      <w:r>
        <w:t>C</w:t>
      </w:r>
      <w:r>
        <w:t>错误。</w:t>
      </w:r>
    </w:p>
    <w:p w:rsidR="00B44C08" w:rsidRDefault="00B44C08" w:rsidP="00B44C08">
      <w:pPr>
        <w:spacing w:line="360" w:lineRule="auto"/>
        <w:jc w:val="left"/>
        <w:textAlignment w:val="center"/>
      </w:pPr>
      <w:r>
        <w:t>故选</w:t>
      </w:r>
      <w:r>
        <w:t>D</w:t>
      </w:r>
      <w:r>
        <w:t>。</w:t>
      </w:r>
    </w:p>
    <w:p w:rsidR="00B44C08" w:rsidRDefault="00B44C08" w:rsidP="00B44C08">
      <w:pPr>
        <w:spacing w:line="360" w:lineRule="auto"/>
        <w:jc w:val="left"/>
        <w:textAlignment w:val="center"/>
      </w:pPr>
      <w:r>
        <w:t>8</w:t>
      </w:r>
      <w:r>
        <w:t>．</w:t>
      </w:r>
      <w:r>
        <w:t>A</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A</w:t>
      </w:r>
      <w:r>
        <w:t>．探究水沸腾时温度变化的特点记录的实验中，用加热时间的长短表示吸热多少，运用了转换法，故</w:t>
      </w:r>
      <w:r>
        <w:t>A</w:t>
      </w:r>
      <w:r>
        <w:t>正确；</w:t>
      </w:r>
    </w:p>
    <w:p w:rsidR="00B44C08" w:rsidRDefault="00B44C08" w:rsidP="00B44C08">
      <w:pPr>
        <w:spacing w:line="360" w:lineRule="auto"/>
        <w:jc w:val="left"/>
        <w:textAlignment w:val="center"/>
      </w:pPr>
      <w:r>
        <w:t>B</w:t>
      </w:r>
      <w:r>
        <w:t>．在实验中，自变量是指研究者主动操纵，而引起因变量发生变化的因素或条件；因变量是由于自变量变动而直接引起变动的量。水沸腾后，继续加热，水的温度保持不变，因此水的温度不是该实验的因变量，故</w:t>
      </w:r>
      <w:r>
        <w:t>B</w:t>
      </w:r>
      <w:r>
        <w:t>错误；</w:t>
      </w:r>
    </w:p>
    <w:p w:rsidR="00B44C08" w:rsidRDefault="00B44C08" w:rsidP="00B44C08">
      <w:pPr>
        <w:spacing w:line="360" w:lineRule="auto"/>
        <w:jc w:val="left"/>
        <w:textAlignment w:val="center"/>
      </w:pPr>
      <w:r>
        <w:t>C</w:t>
      </w:r>
      <w:r>
        <w:t>．根据表格信息可知水沸腾过程中，吸收热量但温度保持不变，此时水的沸点是</w:t>
      </w:r>
      <w:r>
        <w:t>99℃</w:t>
      </w:r>
      <w:r>
        <w:t>，故</w:t>
      </w:r>
      <w:r>
        <w:t>C</w:t>
      </w:r>
      <w:r>
        <w:t>错误；</w:t>
      </w:r>
    </w:p>
    <w:p w:rsidR="00B44C08" w:rsidRDefault="00B44C08" w:rsidP="00B44C08">
      <w:pPr>
        <w:spacing w:line="360" w:lineRule="auto"/>
        <w:jc w:val="left"/>
        <w:textAlignment w:val="center"/>
      </w:pPr>
      <w:r>
        <w:t>D</w:t>
      </w:r>
      <w:r>
        <w:t>．水沸腾后，继续加热，水的温度将保持不变，故</w:t>
      </w:r>
      <w:r>
        <w:t>D</w:t>
      </w:r>
      <w:r>
        <w:t>错误。</w:t>
      </w:r>
    </w:p>
    <w:p w:rsidR="00B44C08" w:rsidRDefault="00B44C08" w:rsidP="00B44C08">
      <w:pPr>
        <w:spacing w:line="360" w:lineRule="auto"/>
        <w:jc w:val="left"/>
        <w:textAlignment w:val="center"/>
      </w:pPr>
      <w:r>
        <w:t>故选</w:t>
      </w:r>
      <w:r>
        <w:t>A</w:t>
      </w:r>
      <w:r>
        <w:t>。</w:t>
      </w:r>
    </w:p>
    <w:p w:rsidR="00B44C08" w:rsidRDefault="00B44C08" w:rsidP="00B44C08">
      <w:pPr>
        <w:spacing w:line="360" w:lineRule="auto"/>
        <w:jc w:val="left"/>
        <w:textAlignment w:val="center"/>
      </w:pPr>
      <w:r>
        <w:t>9</w:t>
      </w:r>
      <w:r>
        <w:t>．</w:t>
      </w:r>
      <w:r>
        <w:t>B</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宋体" w:hAnsi="宋体" w:cs="宋体"/>
        </w:rPr>
        <w:t>镜子表面光滑，发生镜面反射，垂直照射的手电筒的光，反射后几乎还是向上的，人眼在侧面看，几乎接收不到镜子的反射光线。白纸表面粗糙，发生漫反射，手电筒的光反射后，各个方向都有，人眼在侧面看，可以接收到少量的反射光线。两种情况相对比，白纸的反射光线进入人眼的较多，人感觉更亮。</w:t>
      </w:r>
    </w:p>
    <w:p w:rsidR="00B44C08" w:rsidRDefault="00B44C08" w:rsidP="00B44C08">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B44C08" w:rsidRDefault="00B44C08" w:rsidP="00B44C08">
      <w:pPr>
        <w:spacing w:line="360" w:lineRule="auto"/>
        <w:jc w:val="left"/>
        <w:textAlignment w:val="center"/>
      </w:pPr>
      <w:r>
        <w:t>10</w:t>
      </w:r>
      <w:r>
        <w:t>．</w:t>
      </w:r>
      <w:r>
        <w:t>C</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．由于发声体的材质和结构的不同，发出的声音的音色不同，则将玻璃瓶换成铁瓶，音色会不同，故</w:t>
      </w:r>
      <w:r>
        <w:rPr>
          <w:rFonts w:ascii="Times New Roman" w:eastAsia="Times New Roman" w:hAnsi="Times New Roman"/>
        </w:rPr>
        <w:t>A</w:t>
      </w:r>
      <w:r>
        <w:rPr>
          <w:rFonts w:ascii="宋体" w:hAnsi="宋体" w:cs="宋体"/>
        </w:rPr>
        <w:t>错误；</w:t>
      </w:r>
    </w:p>
    <w:p w:rsidR="00B44C08" w:rsidRDefault="00B44C08" w:rsidP="00B44C08">
      <w:pPr>
        <w:spacing w:before="150"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．响度的大小与发声体的振幅有关，振幅越大，响度越大，则用不同力敲击时，声音的响度不同，故</w:t>
      </w:r>
      <w:r>
        <w:rPr>
          <w:rFonts w:ascii="Times New Roman" w:eastAsia="Times New Roman" w:hAnsi="Times New Roman"/>
        </w:rPr>
        <w:t>B</w:t>
      </w:r>
      <w:r>
        <w:rPr>
          <w:rFonts w:ascii="宋体" w:hAnsi="宋体" w:cs="宋体"/>
        </w:rPr>
        <w:t>错误；</w:t>
      </w:r>
    </w:p>
    <w:p w:rsidR="00B44C08" w:rsidRDefault="00B44C08" w:rsidP="00B44C08">
      <w:pPr>
        <w:spacing w:before="150" w:line="360" w:lineRule="auto"/>
        <w:jc w:val="left"/>
        <w:textAlignment w:val="center"/>
        <w:rPr>
          <w:rFonts w:ascii="宋体" w:hAnsi="宋体" w:cs="宋体"/>
        </w:rPr>
      </w:pPr>
      <w:r>
        <w:rPr>
          <w:rFonts w:ascii="Times New Roman" w:eastAsia="Times New Roman" w:hAnsi="Times New Roman"/>
        </w:rPr>
        <w:t>CD</w:t>
      </w:r>
      <w:r>
        <w:rPr>
          <w:rFonts w:ascii="宋体" w:hAnsi="宋体" w:cs="宋体"/>
        </w:rPr>
        <w:t>．敲击瓶子时，由于水柱和瓶子的振动而发声，而不只有水振动发声，由于水柱高度不同，瓶子振动的快慢不同，所以音调不同，水柱最高的瓶子振动最慢，音调最低，故</w:t>
      </w:r>
      <w:r>
        <w:rPr>
          <w:rFonts w:ascii="Times New Roman" w:eastAsia="Times New Roman" w:hAnsi="Times New Roman"/>
        </w:rPr>
        <w:t>C</w:t>
      </w:r>
      <w:r>
        <w:rPr>
          <w:rFonts w:ascii="宋体" w:hAnsi="宋体" w:cs="宋体"/>
        </w:rPr>
        <w:t>正确，</w:t>
      </w:r>
      <w:r>
        <w:rPr>
          <w:rFonts w:ascii="Times New Roman" w:eastAsia="Times New Roman" w:hAnsi="Times New Roman"/>
        </w:rPr>
        <w:t>D</w:t>
      </w:r>
      <w:r>
        <w:rPr>
          <w:rFonts w:ascii="宋体" w:hAnsi="宋体" w:cs="宋体"/>
        </w:rPr>
        <w:t>错误。</w:t>
      </w:r>
    </w:p>
    <w:p w:rsidR="00B44C08" w:rsidRDefault="00B44C08" w:rsidP="00B44C08">
      <w:pPr>
        <w:spacing w:before="150"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B44C08" w:rsidRDefault="00B44C08" w:rsidP="00B44C08">
      <w:pPr>
        <w:spacing w:line="360" w:lineRule="auto"/>
        <w:jc w:val="left"/>
        <w:textAlignment w:val="center"/>
      </w:pPr>
      <w:r>
        <w:lastRenderedPageBreak/>
        <w:t>11</w:t>
      </w:r>
      <w:r>
        <w:t>．</w:t>
      </w:r>
      <w:r>
        <w:t>A</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A</w:t>
      </w:r>
      <w:r>
        <w:t>．图中的</w:t>
      </w:r>
      <w:r>
        <w:rPr>
          <w:i/>
        </w:rPr>
        <w:t>ABCD</w:t>
      </w:r>
      <w:r>
        <w:t>是晶体的熔化图像，</w:t>
      </w:r>
      <w:r>
        <w:rPr>
          <w:i/>
        </w:rPr>
        <w:t>DEFG</w:t>
      </w:r>
      <w:r>
        <w:t>是晶体的凝固图像，在第</w:t>
      </w:r>
      <w:r>
        <w:t>5min</w:t>
      </w:r>
      <w:r>
        <w:t>时晶体正在熔化，是固液共存状态，故</w:t>
      </w:r>
      <w:r>
        <w:t>A</w:t>
      </w:r>
      <w:r>
        <w:t>正确；</w:t>
      </w:r>
    </w:p>
    <w:p w:rsidR="00B44C08" w:rsidRDefault="00B44C08" w:rsidP="00B44C08">
      <w:pPr>
        <w:spacing w:line="360" w:lineRule="auto"/>
        <w:jc w:val="left"/>
        <w:textAlignment w:val="center"/>
      </w:pPr>
      <w:r>
        <w:t>B</w:t>
      </w:r>
      <w:r>
        <w:t>．晶体熔化时的温度虽然不变，但要持续吸热，故</w:t>
      </w:r>
      <w:r>
        <w:t>B</w:t>
      </w:r>
      <w:r>
        <w:t>错误；</w:t>
      </w:r>
    </w:p>
    <w:p w:rsidR="00B44C08" w:rsidRDefault="00B44C08" w:rsidP="00B44C08">
      <w:pPr>
        <w:spacing w:line="360" w:lineRule="auto"/>
        <w:jc w:val="left"/>
        <w:textAlignment w:val="center"/>
      </w:pPr>
      <w:r>
        <w:t>C</w:t>
      </w:r>
      <w:r>
        <w:t>．由图像知道该物质由第</w:t>
      </w:r>
      <w:r>
        <w:t>12min</w:t>
      </w:r>
      <w:r>
        <w:t>开始凝固，到第</w:t>
      </w:r>
      <w:r>
        <w:t>15min</w:t>
      </w:r>
      <w:r>
        <w:t>结束，凝固时间为</w:t>
      </w:r>
      <w:r>
        <w:t>3min</w:t>
      </w:r>
      <w:r>
        <w:t>，故</w:t>
      </w:r>
      <w:r>
        <w:t>C</w:t>
      </w:r>
      <w:r>
        <w:t>错误；</w:t>
      </w:r>
    </w:p>
    <w:p w:rsidR="00B44C08" w:rsidRDefault="00B44C08" w:rsidP="00B44C08">
      <w:pPr>
        <w:spacing w:line="360" w:lineRule="auto"/>
        <w:jc w:val="left"/>
        <w:textAlignment w:val="center"/>
      </w:pPr>
      <w:r>
        <w:t>D</w:t>
      </w:r>
      <w:r>
        <w:t>．晶体的熔化和凝固点相同，图中物质的凝固点为</w:t>
      </w:r>
      <w:r>
        <w:t>45℃</w:t>
      </w:r>
      <w:r>
        <w:t>，故</w:t>
      </w:r>
      <w:r>
        <w:t>D</w:t>
      </w:r>
      <w:r>
        <w:t>错误。</w:t>
      </w:r>
    </w:p>
    <w:p w:rsidR="00B44C08" w:rsidRDefault="00B44C08" w:rsidP="00B44C08">
      <w:pPr>
        <w:spacing w:line="360" w:lineRule="auto"/>
        <w:jc w:val="left"/>
        <w:textAlignment w:val="center"/>
      </w:pPr>
      <w:r>
        <w:t>故选</w:t>
      </w:r>
      <w:r>
        <w:t>A</w:t>
      </w:r>
      <w:r>
        <w:t>。</w:t>
      </w:r>
    </w:p>
    <w:p w:rsidR="00B44C08" w:rsidRDefault="00B44C08" w:rsidP="00B44C08">
      <w:pPr>
        <w:spacing w:line="360" w:lineRule="auto"/>
        <w:jc w:val="left"/>
        <w:textAlignment w:val="center"/>
      </w:pPr>
      <w:r>
        <w:t>12</w:t>
      </w:r>
      <w:r>
        <w:t>．</w:t>
      </w:r>
      <w:r>
        <w:t>C</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根据平面镜成像原理可知，像与物体关于镜面是对称的，由于竖直方向与平面镜的夹角是</w:t>
      </w:r>
      <w:r>
        <w:t>45°</w:t>
      </w:r>
      <w:r>
        <w:t>，所以物体运动的路线与平面镜的夹角也是</w:t>
      </w:r>
      <w:r>
        <w:t>45°</w:t>
      </w:r>
      <w:r>
        <w:t>，像向上运动，物体就要向左运动，所以应选</w:t>
      </w:r>
      <w:r>
        <w:t>C</w:t>
      </w:r>
      <w:r>
        <w:t>．</w:t>
      </w:r>
    </w:p>
    <w:p w:rsidR="00B44C08" w:rsidRDefault="00B44C08" w:rsidP="00B44C08">
      <w:pPr>
        <w:spacing w:line="360" w:lineRule="auto"/>
        <w:jc w:val="left"/>
        <w:textAlignment w:val="center"/>
        <w:rPr>
          <w:rFonts w:ascii="宋体" w:hAnsi="宋体" w:cs="宋体"/>
        </w:rPr>
      </w:pPr>
      <w:r>
        <w:t>13</w:t>
      </w:r>
      <w:r>
        <w:t>．</w:t>
      </w:r>
      <w:r>
        <w:rPr>
          <w:rFonts w:ascii="宋体" w:hAnsi="宋体" w:cs="宋体"/>
        </w:rPr>
        <w:t>音色</w:t>
      </w:r>
      <w:r>
        <w:t xml:space="preserve">    </w:t>
      </w:r>
      <w:r>
        <w:rPr>
          <w:rFonts w:ascii="宋体" w:hAnsi="宋体" w:cs="宋体"/>
        </w:rPr>
        <w:t>空气</w:t>
      </w:r>
      <w:r>
        <w:t xml:space="preserve">    </w:t>
      </w:r>
      <w:r>
        <w:rPr>
          <w:rFonts w:ascii="宋体" w:hAnsi="宋体" w:cs="宋体"/>
        </w:rPr>
        <w:t>声波</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不同的发声体由于材料、结构不同，发出声音的音色也就不同。高超的口技艺人，可以模仿各种语音，从声音的特性来看，他主要模仿声音的音色。</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声音传播需要介质，声音可以在气体、液体和固体中传播，真空不能传声。现场观众能欣赏到，是因为声音能在空气中传播。</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声音在介质中是以声波的方式传播的。</w:t>
      </w:r>
    </w:p>
    <w:p w:rsidR="00B44C08" w:rsidRDefault="00B44C08" w:rsidP="00B44C08">
      <w:pPr>
        <w:spacing w:line="360" w:lineRule="auto"/>
        <w:jc w:val="left"/>
        <w:textAlignment w:val="center"/>
        <w:rPr>
          <w:rFonts w:ascii="Times New Roman" w:eastAsia="Times New Roman" w:hAnsi="Times New Roman"/>
        </w:rPr>
      </w:pPr>
      <w:r>
        <w:t>14</w:t>
      </w:r>
      <w:r>
        <w:t>．</w:t>
      </w:r>
      <w:r>
        <w:rPr>
          <w:rFonts w:ascii="宋体" w:hAnsi="宋体" w:cs="宋体"/>
        </w:rPr>
        <w:t>冷热程度</w:t>
      </w:r>
      <w:r>
        <w:t xml:space="preserve">    </w:t>
      </w:r>
      <w:r>
        <w:rPr>
          <w:rFonts w:ascii="宋体" w:hAnsi="宋体" w:cs="宋体"/>
        </w:rPr>
        <w:t>热胀冷缩</w:t>
      </w:r>
      <w:r>
        <w:t xml:space="preserve">    </w:t>
      </w:r>
      <w:r>
        <w:rPr>
          <w:rFonts w:ascii="Times New Roman" w:eastAsia="Times New Roman" w:hAnsi="Times New Roman"/>
        </w:rPr>
        <w:t>0℃</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[1][2]</w:t>
      </w:r>
      <w:r>
        <w:rPr>
          <w:rFonts w:ascii="宋体" w:hAnsi="宋体" w:cs="宋体"/>
        </w:rPr>
        <w:t>由温度的定义可知，温度是表示物体冷热程度的物理量。温度计的原理：常用的温度计是利用液体热胀冷缩性质制成的。</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在</w:t>
      </w:r>
      <w:r>
        <w:rPr>
          <w:rFonts w:ascii="Times New Roman" w:eastAsia="Times New Roman" w:hAnsi="Times New Roman"/>
        </w:rPr>
        <w:t>1</w:t>
      </w:r>
      <w:r>
        <w:rPr>
          <w:rFonts w:ascii="宋体" w:hAnsi="宋体" w:cs="宋体"/>
        </w:rPr>
        <w:t>标准大气压下，冰和水混合物温度为</w:t>
      </w:r>
      <w:r>
        <w:rPr>
          <w:rFonts w:ascii="Times New Roman" w:eastAsia="Times New Roman" w:hAnsi="Times New Roman"/>
        </w:rPr>
        <w:t>0</w:t>
      </w:r>
      <w:r>
        <w:rPr>
          <w:rFonts w:ascii="宋体" w:hAnsi="宋体" w:cs="宋体"/>
        </w:rPr>
        <w:t>℃，水与冰交界处的温度是0℃。</w:t>
      </w:r>
    </w:p>
    <w:p w:rsidR="00B44C08" w:rsidRDefault="00B44C08" w:rsidP="00B44C08">
      <w:pPr>
        <w:spacing w:line="360" w:lineRule="auto"/>
        <w:jc w:val="left"/>
        <w:textAlignment w:val="center"/>
        <w:rPr>
          <w:rFonts w:ascii="宋体" w:hAnsi="宋体" w:cs="宋体"/>
        </w:rPr>
      </w:pPr>
      <w:r>
        <w:t>15</w:t>
      </w:r>
      <w:r>
        <w:t>．</w:t>
      </w:r>
      <w:r>
        <w:rPr>
          <w:rFonts w:ascii="宋体" w:hAnsi="宋体" w:cs="宋体"/>
        </w:rPr>
        <w:t>回声</w:t>
      </w:r>
      <w:r>
        <w:t xml:space="preserve">    </w:t>
      </w:r>
      <w:r>
        <w:rPr>
          <w:rFonts w:ascii="Times New Roman" w:eastAsia="Times New Roman" w:hAnsi="Times New Roman"/>
        </w:rPr>
        <w:t>17</w:t>
      </w:r>
      <w:r>
        <w:t xml:space="preserve">    </w:t>
      </w:r>
      <w:r>
        <w:rPr>
          <w:rFonts w:ascii="宋体" w:hAnsi="宋体" w:cs="宋体"/>
        </w:rPr>
        <w:t>次</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在屋子里说话时，声波会在墙壁间发生反射回声使原声得到加强，因此听起来更响亮。</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当回声比原声晚</w:t>
      </w:r>
      <w:r>
        <w:rPr>
          <w:rFonts w:ascii="Times New Roman" w:eastAsia="Times New Roman" w:hAnsi="Times New Roman"/>
        </w:rPr>
        <w:t>0.1s</w:t>
      </w:r>
      <w:r>
        <w:rPr>
          <w:rFonts w:ascii="宋体" w:hAnsi="宋体" w:cs="宋体"/>
        </w:rPr>
        <w:t>以上，能分辨出回声，要分辨出回声，障碍物离我们的距离至少为</w:t>
      </w:r>
    </w:p>
    <w:p w:rsidR="00B44C08" w:rsidRDefault="00B44C08" w:rsidP="00B44C08">
      <w:pPr>
        <w:spacing w:line="360" w:lineRule="auto"/>
        <w:jc w:val="center"/>
        <w:textAlignment w:val="center"/>
        <w:rPr>
          <w:rFonts w:ascii="Times New Roman" w:eastAsia="Times New Roman" w:hAnsi="Times New Roman"/>
        </w:rPr>
      </w:pPr>
      <w:r>
        <w:object w:dxaOrig="2543" w:dyaOrig="542">
          <v:shape id="Object 198" o:spid="_x0000_i1029" type="#_x0000_t75" alt="学科网(www.zxxk.com)--教育资源门户，提供试题试卷、教案、课件、教学论文、素材等各类教学资源库下载，还有大量丰富的教学资讯！" style="width:127.5pt;height:27pt" o:ole="">
            <v:imagedata r:id="rId15" o:title="eqIda1f6d54eae18466c9e201f5e563de1b2"/>
          </v:shape>
          <o:OLEObject Type="Embed" ProgID="Equation.DSMT4" ShapeID="Object 198" DrawAspect="Content" ObjectID="_1697136211" r:id="rId16"/>
        </w:object>
      </w:r>
      <w:r>
        <w:rPr>
          <w:rFonts w:ascii="Times New Roman" w:eastAsia="Times New Roman" w:hAnsi="Times New Roman"/>
        </w:rPr>
        <w:t xml:space="preserve"> </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蝴蝶在翩翩起舞时翅膀</w:t>
      </w:r>
      <w:r>
        <w:rPr>
          <w:rFonts w:ascii="Times New Roman" w:eastAsia="Times New Roman" w:hAnsi="Times New Roman"/>
        </w:rPr>
        <w:t>1s</w:t>
      </w:r>
      <w:r>
        <w:rPr>
          <w:rFonts w:ascii="宋体" w:hAnsi="宋体" w:cs="宋体"/>
        </w:rPr>
        <w:t>振动</w:t>
      </w:r>
      <w:r>
        <w:rPr>
          <w:rFonts w:ascii="Times New Roman" w:eastAsia="Times New Roman" w:hAnsi="Times New Roman"/>
        </w:rPr>
        <w:t>5</w:t>
      </w:r>
      <w:r>
        <w:rPr>
          <w:rFonts w:ascii="宋体" w:hAnsi="宋体" w:cs="宋体"/>
        </w:rPr>
        <w:t>次，振动频率为</w:t>
      </w:r>
      <w:r>
        <w:rPr>
          <w:rFonts w:ascii="Times New Roman" w:eastAsia="Times New Roman" w:hAnsi="Times New Roman"/>
        </w:rPr>
        <w:t>5Hz</w:t>
      </w:r>
      <w:r>
        <w:rPr>
          <w:rFonts w:ascii="宋体" w:hAnsi="宋体" w:cs="宋体"/>
        </w:rPr>
        <w:t>，低于</w:t>
      </w:r>
      <w:r>
        <w:rPr>
          <w:rFonts w:ascii="Times New Roman" w:eastAsia="Times New Roman" w:hAnsi="Times New Roman"/>
        </w:rPr>
        <w:t>20Hz</w:t>
      </w:r>
      <w:r>
        <w:rPr>
          <w:rFonts w:ascii="宋体" w:hAnsi="宋体" w:cs="宋体"/>
        </w:rPr>
        <w:t>属于次声波。</w:t>
      </w:r>
    </w:p>
    <w:p w:rsidR="00B44C08" w:rsidRDefault="00B44C08" w:rsidP="00B44C08">
      <w:pPr>
        <w:spacing w:line="360" w:lineRule="auto"/>
        <w:jc w:val="left"/>
        <w:textAlignment w:val="center"/>
        <w:rPr>
          <w:rFonts w:ascii="宋体" w:hAnsi="宋体" w:cs="宋体"/>
        </w:rPr>
      </w:pPr>
      <w:r>
        <w:lastRenderedPageBreak/>
        <w:t>16</w:t>
      </w:r>
      <w:r>
        <w:t>．</w:t>
      </w:r>
      <w:r>
        <w:rPr>
          <w:rFonts w:ascii="宋体" w:hAnsi="宋体" w:cs="宋体"/>
        </w:rPr>
        <w:t>压缩气体体积</w:t>
      </w:r>
      <w:r>
        <w:t xml:space="preserve">    </w:t>
      </w:r>
      <w:r>
        <w:rPr>
          <w:rFonts w:ascii="宋体" w:hAnsi="宋体" w:cs="宋体"/>
        </w:rPr>
        <w:t>降温</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推动活塞，使气态酒精的体积被压缩，分子间的距离拉近，体积变小，又变成了液态，这表明用压缩体积的方法可以使气体液化。</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使气体液化的方法有降低温度和压缩体积两种，草叶上的晶莹露珠是通过降低温度办法使水蒸气液化的。</w:t>
      </w:r>
    </w:p>
    <w:p w:rsidR="00B44C08" w:rsidRDefault="00B44C08" w:rsidP="00B44C08">
      <w:pPr>
        <w:spacing w:line="360" w:lineRule="auto"/>
        <w:jc w:val="left"/>
        <w:textAlignment w:val="center"/>
        <w:rPr>
          <w:rFonts w:ascii="宋体" w:hAnsi="宋体" w:cs="宋体"/>
        </w:rPr>
      </w:pPr>
      <w:r>
        <w:t>17</w:t>
      </w:r>
      <w:r>
        <w:t>．</w:t>
      </w:r>
      <w:r>
        <w:rPr>
          <w:rFonts w:ascii="宋体" w:hAnsi="宋体" w:cs="宋体"/>
        </w:rPr>
        <w:t>不能</w:t>
      </w:r>
      <w:r>
        <w:t xml:space="preserve">    </w:t>
      </w:r>
      <w:r>
        <w:rPr>
          <w:rFonts w:ascii="宋体" w:hAnsi="宋体" w:cs="宋体"/>
        </w:rPr>
        <w:t>熔化</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碘在一个标准大气压下的熔点是</w:t>
      </w:r>
      <w:r>
        <w:object w:dxaOrig="655" w:dyaOrig="224">
          <v:shape id="Object 199" o:spid="_x0000_i1030" type="#_x0000_t75" alt="学科网(www.zxxk.com)--教育资源门户，提供试题试卷、教案、课件、教学论文、素材等各类教学资源库下载，还有大量丰富的教学资讯！" style="width:33pt;height:11.25pt" o:ole="">
            <v:imagedata r:id="rId17" o:title="eqId0dade9fb64e44a3ab292fa3fa52b7d2e"/>
          </v:shape>
          <o:OLEObject Type="Embed" ProgID="Equation.DSMT4" ShapeID="Object 199" DrawAspect="Content" ObjectID="_1697136212" r:id="rId18"/>
        </w:object>
      </w:r>
      <w:r>
        <w:rPr>
          <w:rFonts w:ascii="宋体" w:hAnsi="宋体" w:cs="宋体"/>
        </w:rPr>
        <w:t>，酒精灯火焰的温度约为</w:t>
      </w:r>
      <w:r>
        <w:object w:dxaOrig="542" w:dyaOrig="224">
          <v:shape id="Object 200" o:spid="_x0000_i1031" type="#_x0000_t75" alt="学科网(www.zxxk.com)--教育资源门户，提供试题试卷、教案、课件、教学论文、素材等各类教学资源库下载，还有大量丰富的教学资讯！" style="width:27pt;height:11.25pt" o:ole="">
            <v:imagedata r:id="rId19" o:title="eqId31701f9879cf4969a835c6eaf8f279a4"/>
          </v:shape>
          <o:OLEObject Type="Embed" ProgID="Equation.DSMT4" ShapeID="Object 200" DrawAspect="Content" ObjectID="_1697136213" r:id="rId20"/>
        </w:object>
      </w:r>
      <w:r>
        <w:rPr>
          <w:rFonts w:ascii="宋体" w:hAnsi="宋体" w:cs="宋体"/>
        </w:rPr>
        <w:t>，用酒精灯给碘加热，碘的温度慢慢上升到</w:t>
      </w:r>
      <w:r>
        <w:object w:dxaOrig="655" w:dyaOrig="224">
          <v:shape id="Object 201" o:spid="_x0000_i1032" type="#_x0000_t75" alt="学科网(www.zxxk.com)--教育资源门户，提供试题试卷、教案、课件、教学论文、素材等各类教学资源库下载，还有大量丰富的教学资讯！" style="width:33pt;height:11.25pt" o:ole="">
            <v:imagedata r:id="rId17" o:title="eqId0dade9fb64e44a3ab292fa3fa52b7d2e"/>
          </v:shape>
          <o:OLEObject Type="Embed" ProgID="Equation.DSMT4" ShapeID="Object 201" DrawAspect="Content" ObjectID="_1697136214" r:id="rId21"/>
        </w:object>
      </w:r>
      <w:r>
        <w:rPr>
          <w:rFonts w:ascii="宋体" w:hAnsi="宋体" w:cs="宋体"/>
        </w:rPr>
        <w:t>以上，碘会先发生熔化，因此不能直接把碘升华管直接放在酒精灯的火焰上直接加热。</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用热水加热，碘的温度达不到熔点，是为了使碘不发生熔化，使碘从固态直接变为气态。</w:t>
      </w:r>
    </w:p>
    <w:p w:rsidR="00B44C08" w:rsidRDefault="00B44C08" w:rsidP="00B44C08">
      <w:pPr>
        <w:spacing w:line="360" w:lineRule="auto"/>
        <w:jc w:val="left"/>
        <w:textAlignment w:val="center"/>
        <w:rPr>
          <w:rFonts w:ascii="宋体" w:hAnsi="宋体" w:cs="宋体"/>
        </w:rPr>
      </w:pPr>
      <w:r>
        <w:t>18</w:t>
      </w:r>
      <w:r>
        <w:t>．</w:t>
      </w:r>
      <w:r>
        <w:rPr>
          <w:rFonts w:ascii="Times New Roman" w:eastAsia="Times New Roman" w:hAnsi="Times New Roman"/>
        </w:rPr>
        <w:t>60</w:t>
      </w:r>
      <w:r>
        <w:t xml:space="preserve">    </w:t>
      </w:r>
      <w:r>
        <w:rPr>
          <w:rFonts w:ascii="Times New Roman" w:eastAsia="Times New Roman" w:hAnsi="Times New Roman"/>
        </w:rPr>
        <w:t>0.5</w:t>
      </w:r>
      <w:r>
        <w:t xml:space="preserve">    </w:t>
      </w:r>
      <w:r>
        <w:rPr>
          <w:rFonts w:ascii="宋体" w:hAnsi="宋体" w:cs="宋体"/>
        </w:rPr>
        <w:t>不变</w:t>
      </w:r>
      <w:r>
        <w:t xml:space="preserve">    </w:t>
      </w:r>
      <w:r>
        <w:rPr>
          <w:rFonts w:ascii="宋体" w:hAnsi="宋体" w:cs="宋体"/>
        </w:rPr>
        <w:t>漫反射</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一束光以与水平面成</w:t>
      </w:r>
      <w:r>
        <w:rPr>
          <w:rFonts w:ascii="Times New Roman" w:eastAsia="Times New Roman" w:hAnsi="Times New Roman"/>
        </w:rPr>
        <w:t>30</w:t>
      </w:r>
      <w:r>
        <w:rPr>
          <w:rFonts w:ascii="宋体" w:hAnsi="宋体" w:cs="宋体"/>
        </w:rPr>
        <w:t>度的夹角斜射入平静水面，入射角为</w:t>
      </w:r>
      <w:r>
        <w:rPr>
          <w:rFonts w:ascii="Times New Roman" w:eastAsia="Times New Roman" w:hAnsi="Times New Roman"/>
        </w:rPr>
        <w:t>60°</w:t>
      </w:r>
      <w:r>
        <w:rPr>
          <w:rFonts w:ascii="宋体" w:hAnsi="宋体" w:cs="宋体"/>
        </w:rPr>
        <w:t>，光反射时，反射角等于入射角，故入射角为</w:t>
      </w:r>
      <w:r>
        <w:rPr>
          <w:rFonts w:ascii="Times New Roman" w:eastAsia="Times New Roman" w:hAnsi="Times New Roman"/>
        </w:rPr>
        <w:t>60°</w:t>
      </w:r>
      <w:r>
        <w:rPr>
          <w:rFonts w:ascii="宋体" w:hAnsi="宋体" w:cs="宋体"/>
        </w:rPr>
        <w:t>。</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(2)[2]</w:t>
      </w:r>
      <w:r>
        <w:rPr>
          <w:rFonts w:ascii="宋体" w:hAnsi="宋体" w:cs="宋体"/>
        </w:rPr>
        <w:t>平静的水面相当于平面镜，平面镜成像时，像距等于物距；脸离水面</w:t>
      </w:r>
      <w:r>
        <w:rPr>
          <w:rFonts w:ascii="Times New Roman" w:eastAsia="Times New Roman" w:hAnsi="Times New Roman"/>
        </w:rPr>
        <w:t>0.5m</w:t>
      </w:r>
      <w:r>
        <w:rPr>
          <w:rFonts w:ascii="宋体" w:hAnsi="宋体" w:cs="宋体"/>
        </w:rPr>
        <w:t>处，水中脸的像与水面相距</w:t>
      </w:r>
      <w:r>
        <w:rPr>
          <w:rFonts w:ascii="Times New Roman" w:eastAsia="Times New Roman" w:hAnsi="Times New Roman"/>
        </w:rPr>
        <w:t>0.5m</w:t>
      </w:r>
      <w:r>
        <w:rPr>
          <w:rFonts w:ascii="宋体" w:hAnsi="宋体" w:cs="宋体"/>
        </w:rPr>
        <w:t>。</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平面镜成像时，像与物大小一致，当他的脸靠近水面时，水中像的大小不变。</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(3)[4]</w:t>
      </w:r>
      <w:r>
        <w:rPr>
          <w:rFonts w:ascii="宋体" w:hAnsi="宋体" w:cs="宋体"/>
        </w:rPr>
        <w:t>当一束平行的入射光线射到粗糙的表面时，表面会把光线向着四面八方反射，这种反射称为漫反射；我们能从各个方向看到黑板上的字就是黑板发生了漫反射，故选填漫反射。</w:t>
      </w:r>
    </w:p>
    <w:p w:rsidR="00B44C08" w:rsidRDefault="00B44C08" w:rsidP="00B44C08">
      <w:pPr>
        <w:spacing w:line="360" w:lineRule="auto"/>
        <w:jc w:val="left"/>
        <w:textAlignment w:val="center"/>
      </w:pPr>
      <w:r>
        <w:t>19</w:t>
      </w:r>
      <w:r>
        <w:t>．只有绿色透明气球会爆破</w:t>
      </w:r>
      <w:r>
        <w:t xml:space="preserve">    </w:t>
      </w:r>
      <w:r>
        <w:t>无色透明气球可以透过所有颜色的光，几乎不吸收任何光能，而绿色透明气球只能透过绿光，而吸收其他色光比如红色激光，故而温度升高而爆破</w:t>
      </w:r>
      <w:r>
        <w:t xml:space="preserve">    </w:t>
      </w:r>
    </w:p>
    <w:p w:rsidR="00B44C08" w:rsidRDefault="00B44C08" w:rsidP="00B44C08">
      <w:pPr>
        <w:spacing w:line="360" w:lineRule="auto"/>
        <w:jc w:val="left"/>
        <w:textAlignment w:val="center"/>
      </w:pPr>
      <w:r>
        <w:t>【分析】</w:t>
      </w:r>
    </w:p>
    <w:p w:rsidR="00B44C08" w:rsidRDefault="00B44C08" w:rsidP="00B44C08">
      <w:pPr>
        <w:spacing w:line="360" w:lineRule="auto"/>
        <w:jc w:val="left"/>
        <w:textAlignment w:val="center"/>
      </w:pPr>
      <w:r>
        <w:t>不透明物体的颜色是由它反射的色光决定的，白色物体反射所有颜色的光，黑色物体吸收所有颜色的光。</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[1][2]</w:t>
      </w:r>
      <w:r>
        <w:t>用红色激光笔照射外层是无色透明内层是绿色透明的双层气球，无色透明气球会透过红光，不会吸收红光；而绿色透明气球只能反射绿光，会吸收红光，使得绿色气球内的气体的温度升高，气体体积膨胀，所以绿色透明气球会爆破，而无色透明气球不会爆破。</w:t>
      </w:r>
    </w:p>
    <w:p w:rsidR="00B44C08" w:rsidRDefault="00B44C08" w:rsidP="00B44C08">
      <w:pPr>
        <w:spacing w:line="360" w:lineRule="auto"/>
        <w:jc w:val="left"/>
        <w:textAlignment w:val="center"/>
        <w:rPr>
          <w:rFonts w:ascii="Times New Roman" w:eastAsia="Times New Roman" w:hAnsi="Times New Roman"/>
        </w:rPr>
      </w:pPr>
      <w:r>
        <w:t>20</w:t>
      </w:r>
      <w:r>
        <w:t>．</w:t>
      </w:r>
      <w:r>
        <w:rPr>
          <w:rFonts w:ascii="宋体" w:hAnsi="宋体" w:cs="宋体"/>
        </w:rPr>
        <w:t>晶体</w:t>
      </w:r>
      <w:r>
        <w:t xml:space="preserve">    </w:t>
      </w:r>
      <w:r>
        <w:rPr>
          <w:rFonts w:ascii="Times New Roman" w:eastAsia="Times New Roman" w:hAnsi="Times New Roman"/>
        </w:rPr>
        <w:t>80</w:t>
      </w:r>
      <w:r>
        <w:t xml:space="preserve">    </w:t>
      </w:r>
      <w:r>
        <w:rPr>
          <w:rFonts w:ascii="宋体" w:hAnsi="宋体" w:cs="宋体"/>
        </w:rPr>
        <w:t>液态</w:t>
      </w:r>
      <w:r>
        <w:t xml:space="preserve">    </w:t>
      </w:r>
      <w:r>
        <w:rPr>
          <w:rFonts w:ascii="Times New Roman" w:eastAsia="Times New Roman" w:hAnsi="Times New Roman"/>
        </w:rPr>
        <w:t>A</w:t>
      </w:r>
      <w:r>
        <w:rPr>
          <w:rFonts w:ascii="宋体" w:hAnsi="宋体" w:cs="宋体"/>
        </w:rPr>
        <w:t>与</w:t>
      </w:r>
      <w:r>
        <w:rPr>
          <w:rFonts w:ascii="Times New Roman" w:eastAsia="Times New Roman" w:hAnsi="Times New Roman"/>
        </w:rPr>
        <w:t>B</w:t>
      </w:r>
      <w:r>
        <w:t xml:space="preserve">    </w:t>
      </w:r>
    </w:p>
    <w:p w:rsidR="00B44C08" w:rsidRDefault="00B44C08" w:rsidP="00B44C08">
      <w:pPr>
        <w:spacing w:line="360" w:lineRule="auto"/>
        <w:jc w:val="left"/>
        <w:textAlignment w:val="center"/>
      </w:pPr>
      <w:r>
        <w:t>【解析】</w:t>
      </w:r>
    </w:p>
    <w:p w:rsidR="00B44C08" w:rsidRDefault="00B44C08" w:rsidP="00B44C08">
      <w:pPr>
        <w:spacing w:line="360" w:lineRule="auto"/>
        <w:jc w:val="left"/>
        <w:textAlignment w:val="center"/>
      </w:pPr>
      <w:r>
        <w:t>【分析】</w:t>
      </w:r>
    </w:p>
    <w:p w:rsidR="00B44C08" w:rsidRDefault="00B44C08" w:rsidP="00B44C08">
      <w:pPr>
        <w:spacing w:line="360" w:lineRule="auto"/>
        <w:jc w:val="left"/>
        <w:textAlignment w:val="center"/>
        <w:rPr>
          <w:rFonts w:ascii="Times New Romance" w:eastAsia="Times New Romance" w:hAnsi="Times New Romance" w:cs="Times New Romance"/>
        </w:rPr>
      </w:pPr>
      <w:r>
        <w:rPr>
          <w:rFonts w:ascii="Times New Romance" w:eastAsia="Times New Romance" w:hAnsi="Times New Romance" w:cs="Times New Romance"/>
        </w:rPr>
        <w:lastRenderedPageBreak/>
        <w:t>（1</w:t>
      </w:r>
      <w:r>
        <w:rPr>
          <w:rFonts w:ascii="宋体" w:hAnsi="宋体" w:cs="宋体"/>
        </w:rPr>
        <w:t>）由图象可以看出，熔化过程中甲图出现一段温度恒定的时间段，这是晶体的典型特征，根据常识可判断</w:t>
      </w:r>
      <w:r>
        <w:rPr>
          <w:rFonts w:ascii="Times New Romance" w:eastAsia="Times New Romance" w:hAnsi="Times New Romance" w:cs="Times New Romance"/>
        </w:rPr>
        <w:t>A</w:t>
      </w:r>
      <w:r>
        <w:rPr>
          <w:rFonts w:ascii="宋体" w:hAnsi="宋体" w:cs="宋体"/>
        </w:rPr>
        <w:t>是晶体。</w:t>
      </w:r>
      <w:r>
        <w:rPr>
          <w:rFonts w:ascii="Times New Romance" w:eastAsia="Times New Romance" w:hAnsi="Times New Romance" w:cs="Times New Romance"/>
        </w:rPr>
        <w:t xml:space="preserve"> </w:t>
      </w:r>
    </w:p>
    <w:p w:rsidR="00B44C08" w:rsidRDefault="00B44C08" w:rsidP="00B44C08">
      <w:pPr>
        <w:spacing w:line="360" w:lineRule="auto"/>
        <w:jc w:val="left"/>
        <w:textAlignment w:val="center"/>
        <w:rPr>
          <w:rFonts w:ascii="Times New Romance" w:eastAsia="Times New Romance" w:hAnsi="Times New Romance" w:cs="Times New Romance"/>
        </w:rPr>
      </w:pPr>
      <w:r>
        <w:rPr>
          <w:rFonts w:ascii="Times New Romance" w:eastAsia="Times New Romance" w:hAnsi="Times New Romance" w:cs="Times New Romance"/>
        </w:rPr>
        <w:t>（2</w:t>
      </w:r>
      <w:r>
        <w:rPr>
          <w:rFonts w:ascii="宋体" w:hAnsi="宋体" w:cs="宋体"/>
        </w:rPr>
        <w:t>）熔点是晶体熔化时的温度，熔化完成，处于液态。</w:t>
      </w:r>
      <w:r>
        <w:rPr>
          <w:rFonts w:ascii="Times New Romance" w:eastAsia="Times New Romance" w:hAnsi="Times New Romance" w:cs="Times New Romance"/>
        </w:rPr>
        <w:t xml:space="preserve"> </w:t>
      </w:r>
    </w:p>
    <w:p w:rsidR="00B44C08" w:rsidRDefault="00B44C08" w:rsidP="00B44C08">
      <w:pPr>
        <w:spacing w:line="360" w:lineRule="auto"/>
        <w:jc w:val="left"/>
        <w:textAlignment w:val="center"/>
        <w:rPr>
          <w:rFonts w:ascii="宋体" w:hAnsi="宋体" w:cs="宋体"/>
        </w:rPr>
      </w:pPr>
      <w:r>
        <w:rPr>
          <w:rFonts w:ascii="Times New Romance" w:eastAsia="Times New Romance" w:hAnsi="Times New Romance" w:cs="Times New Romance"/>
        </w:rPr>
        <w:t>（3</w:t>
      </w:r>
      <w:r>
        <w:rPr>
          <w:rFonts w:ascii="宋体" w:hAnsi="宋体" w:cs="宋体"/>
        </w:rPr>
        <w:t>）晶体在熔化过程中吸热温度保持不变，非晶体在熔化过程中吸热温度不断升高。</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Times New Romance" w:eastAsia="Times New Romance" w:hAnsi="Times New Romance" w:cs="Times New Romance"/>
        </w:rPr>
      </w:pPr>
      <w:r>
        <w:rPr>
          <w:rFonts w:ascii="Times New Romance" w:eastAsia="Times New Romance" w:hAnsi="Times New Romance" w:cs="Times New Romance"/>
        </w:rPr>
        <w:t>（1</w:t>
      </w:r>
      <w:r>
        <w:rPr>
          <w:rFonts w:ascii="宋体" w:hAnsi="宋体" w:cs="宋体"/>
        </w:rPr>
        <w:t>）由图象可知</w:t>
      </w:r>
      <w:r>
        <w:rPr>
          <w:rFonts w:ascii="Times New Romance" w:eastAsia="Times New Romance" w:hAnsi="Times New Romance" w:cs="Times New Romance"/>
        </w:rPr>
        <w:t>A</w:t>
      </w:r>
      <w:r>
        <w:rPr>
          <w:rFonts w:ascii="宋体" w:hAnsi="宋体" w:cs="宋体"/>
        </w:rPr>
        <w:t>，从第</w:t>
      </w:r>
      <w:r>
        <w:rPr>
          <w:rFonts w:ascii="Times New Romance" w:eastAsia="Times New Romance" w:hAnsi="Times New Romance" w:cs="Times New Romance"/>
        </w:rPr>
        <w:t>3</w:t>
      </w:r>
      <w:r>
        <w:rPr>
          <w:rFonts w:ascii="宋体" w:hAnsi="宋体" w:cs="宋体"/>
        </w:rPr>
        <w:t>分钟到第</w:t>
      </w:r>
      <w:r>
        <w:rPr>
          <w:rFonts w:ascii="Times New Romance" w:eastAsia="Times New Romance" w:hAnsi="Times New Romance" w:cs="Times New Romance"/>
        </w:rPr>
        <w:t>6</w:t>
      </w:r>
      <w:r>
        <w:rPr>
          <w:rFonts w:ascii="宋体" w:hAnsi="宋体" w:cs="宋体"/>
        </w:rPr>
        <w:t>分钟</w:t>
      </w:r>
      <w:r>
        <w:rPr>
          <w:rFonts w:ascii="Times New Romance" w:eastAsia="Times New Romance" w:hAnsi="Times New Romance" w:cs="Times New Romance"/>
        </w:rPr>
        <w:t>A</w:t>
      </w:r>
      <w:r>
        <w:rPr>
          <w:rFonts w:ascii="宋体" w:hAnsi="宋体" w:cs="宋体"/>
        </w:rPr>
        <w:t>的温度保持在</w:t>
      </w:r>
      <w:r>
        <w:rPr>
          <w:rFonts w:ascii="Times New Romance" w:eastAsia="Times New Romance" w:hAnsi="Times New Romance" w:cs="Times New Romance"/>
        </w:rPr>
        <w:t>80℃</w:t>
      </w:r>
      <w:r>
        <w:rPr>
          <w:rFonts w:ascii="宋体" w:hAnsi="宋体" w:cs="宋体"/>
        </w:rPr>
        <w:t>不变，这个温度就是</w:t>
      </w:r>
      <w:r>
        <w:rPr>
          <w:rFonts w:ascii="Times New Romance" w:eastAsia="Times New Romance" w:hAnsi="Times New Romance" w:cs="Times New Romance"/>
        </w:rPr>
        <w:t>A</w:t>
      </w:r>
      <w:r>
        <w:rPr>
          <w:rFonts w:ascii="宋体" w:hAnsi="宋体" w:cs="宋体"/>
        </w:rPr>
        <w:t>的熔点，说明</w:t>
      </w:r>
      <w:r>
        <w:rPr>
          <w:rFonts w:ascii="Times New Romance" w:eastAsia="Times New Romance" w:hAnsi="Times New Romance" w:cs="Times New Romance"/>
        </w:rPr>
        <w:t>A</w:t>
      </w:r>
      <w:r>
        <w:rPr>
          <w:rFonts w:ascii="宋体" w:hAnsi="宋体" w:cs="宋体"/>
        </w:rPr>
        <w:t>是晶体；</w:t>
      </w:r>
      <w:r>
        <w:rPr>
          <w:rFonts w:ascii="Times New Romance" w:eastAsia="Times New Romance" w:hAnsi="Times New Romance" w:cs="Times New Romance"/>
        </w:rPr>
        <w:t xml:space="preserve"> </w:t>
      </w:r>
    </w:p>
    <w:p w:rsidR="00B44C08" w:rsidRDefault="00B44C08" w:rsidP="00B44C08">
      <w:pPr>
        <w:spacing w:line="360" w:lineRule="auto"/>
        <w:jc w:val="left"/>
        <w:textAlignment w:val="center"/>
        <w:rPr>
          <w:rFonts w:ascii="Times New Romance" w:eastAsia="Times New Romance" w:hAnsi="Times New Romance" w:cs="Times New Romance"/>
        </w:rPr>
      </w:pPr>
      <w:r>
        <w:rPr>
          <w:rFonts w:ascii="Times New Romance" w:eastAsia="Times New Romance" w:hAnsi="Times New Romance" w:cs="Times New Romance"/>
        </w:rPr>
        <w:t>（2</w:t>
      </w:r>
      <w:r>
        <w:rPr>
          <w:rFonts w:ascii="宋体" w:hAnsi="宋体" w:cs="宋体"/>
        </w:rPr>
        <w:t>）因为晶体在熔化时保持熔点温度不变，在第</w:t>
      </w:r>
      <w:r>
        <w:rPr>
          <w:rFonts w:ascii="Times New Romance" w:eastAsia="Times New Romance" w:hAnsi="Times New Romance" w:cs="Times New Romance"/>
        </w:rPr>
        <w:t>6</w:t>
      </w:r>
      <w:r>
        <w:rPr>
          <w:rFonts w:ascii="宋体" w:hAnsi="宋体" w:cs="宋体"/>
        </w:rPr>
        <w:t>分钟时</w:t>
      </w:r>
      <w:r>
        <w:rPr>
          <w:rFonts w:ascii="Times New Romance" w:eastAsia="Times New Romance" w:hAnsi="Times New Romance" w:cs="Times New Romance"/>
        </w:rPr>
        <w:t>A</w:t>
      </w:r>
      <w:r>
        <w:rPr>
          <w:rFonts w:ascii="宋体" w:hAnsi="宋体" w:cs="宋体"/>
        </w:rPr>
        <w:t>已经熔化完成，所以处于液态。</w:t>
      </w:r>
      <w:r>
        <w:rPr>
          <w:rFonts w:ascii="Times New Romance" w:eastAsia="Times New Romance" w:hAnsi="Times New Romance" w:cs="Times New Romance"/>
        </w:rPr>
        <w:t xml:space="preserve"> </w:t>
      </w:r>
    </w:p>
    <w:p w:rsidR="00B44C08" w:rsidRDefault="00B44C08" w:rsidP="00B44C08">
      <w:pPr>
        <w:spacing w:line="360" w:lineRule="auto"/>
        <w:jc w:val="left"/>
        <w:textAlignment w:val="center"/>
        <w:rPr>
          <w:rFonts w:ascii="Times New Romance" w:eastAsia="Times New Romance" w:hAnsi="Times New Romance" w:cs="Times New Romance"/>
        </w:rPr>
      </w:pPr>
      <w:r>
        <w:rPr>
          <w:rFonts w:ascii="Times New Romance" w:eastAsia="Times New Romance" w:hAnsi="Times New Romance" w:cs="Times New Romance"/>
        </w:rPr>
        <w:t>（3</w:t>
      </w:r>
      <w:r>
        <w:rPr>
          <w:rFonts w:ascii="宋体" w:hAnsi="宋体" w:cs="宋体"/>
        </w:rPr>
        <w:t>）由图象可知在</w:t>
      </w:r>
      <w:r>
        <w:rPr>
          <w:rFonts w:ascii="Times New Romance" w:eastAsia="Times New Romance" w:hAnsi="Times New Romance" w:cs="Times New Romance"/>
        </w:rPr>
        <w:t>3</w:t>
      </w:r>
      <w:r>
        <w:rPr>
          <w:rFonts w:ascii="宋体" w:hAnsi="宋体" w:cs="宋体"/>
        </w:rPr>
        <w:t>到</w:t>
      </w:r>
      <w:r>
        <w:rPr>
          <w:rFonts w:ascii="Times New Romance" w:eastAsia="Times New Romance" w:hAnsi="Times New Romance" w:cs="Times New Romance"/>
        </w:rPr>
        <w:t>6</w:t>
      </w:r>
      <w:r>
        <w:rPr>
          <w:rFonts w:ascii="宋体" w:hAnsi="宋体" w:cs="宋体"/>
        </w:rPr>
        <w:t>分钟的过程中，晶体</w:t>
      </w:r>
      <w:r>
        <w:rPr>
          <w:rFonts w:ascii="Times New Romance" w:eastAsia="Times New Romance" w:hAnsi="Times New Romance" w:cs="Times New Romance"/>
        </w:rPr>
        <w:t>A</w:t>
      </w:r>
      <w:r>
        <w:rPr>
          <w:rFonts w:ascii="宋体" w:hAnsi="宋体" w:cs="宋体"/>
        </w:rPr>
        <w:t>没有熔化完成，非晶体</w:t>
      </w:r>
      <w:r>
        <w:rPr>
          <w:rFonts w:ascii="Times New Romance" w:eastAsia="Times New Romance" w:hAnsi="Times New Romance" w:cs="Times New Romance"/>
        </w:rPr>
        <w:t>B</w:t>
      </w:r>
      <w:r>
        <w:rPr>
          <w:rFonts w:ascii="宋体" w:hAnsi="宋体" w:cs="宋体"/>
        </w:rPr>
        <w:t>在升温过程，都是吸热的，即在吸热的固体是</w:t>
      </w:r>
      <w:r>
        <w:rPr>
          <w:rFonts w:ascii="Times New Romance" w:eastAsia="Times New Romance" w:hAnsi="Times New Romance" w:cs="Times New Romance"/>
        </w:rPr>
        <w:t>A</w:t>
      </w:r>
      <w:r>
        <w:rPr>
          <w:rFonts w:ascii="宋体" w:hAnsi="宋体" w:cs="宋体"/>
        </w:rPr>
        <w:t>与</w:t>
      </w:r>
      <w:r>
        <w:rPr>
          <w:rFonts w:ascii="Times New Romance" w:eastAsia="Times New Romance" w:hAnsi="Times New Romance" w:cs="Times New Romance"/>
        </w:rPr>
        <w:t>B。</w:t>
      </w:r>
    </w:p>
    <w:p w:rsidR="00B44C08" w:rsidRDefault="00B44C08" w:rsidP="00B44C08">
      <w:pPr>
        <w:spacing w:line="360" w:lineRule="auto"/>
        <w:jc w:val="left"/>
        <w:textAlignment w:val="center"/>
        <w:rPr>
          <w:rFonts w:ascii="Times New Roman" w:eastAsia="Times New Roman" w:hAnsi="Times New Roman"/>
        </w:rPr>
      </w:pPr>
      <w:r>
        <w:t>21</w:t>
      </w:r>
      <w:r>
        <w:t>．</w:t>
      </w:r>
      <w:r>
        <w:rPr>
          <w:rFonts w:ascii="Times New Roman" w:eastAsia="Times New Roman" w:hAnsi="Times New Roman"/>
        </w:rPr>
        <w:t>2040</w:t>
      </w:r>
      <w:r>
        <w:t xml:space="preserve">    </w:t>
      </w:r>
      <w:r>
        <w:rPr>
          <w:rFonts w:ascii="Times New Roman" w:eastAsia="Times New Roman" w:hAnsi="Times New Roman"/>
        </w:rPr>
        <w:t>1.28</w:t>
      </w:r>
      <w:r>
        <w:t xml:space="preserve">    </w:t>
      </w:r>
      <w:r>
        <w:rPr>
          <w:rFonts w:ascii="Times New Roman" w:eastAsia="Times New Roman" w:hAnsi="Times New Roman"/>
        </w:rPr>
        <w:t>60°</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声音到凹坑壁的时间</w:t>
      </w:r>
    </w:p>
    <w:p w:rsidR="00B44C08" w:rsidRDefault="00B44C08" w:rsidP="00B44C08">
      <w:pPr>
        <w:spacing w:line="360" w:lineRule="auto"/>
        <w:jc w:val="center"/>
        <w:textAlignment w:val="center"/>
      </w:pPr>
      <w:r>
        <w:object w:dxaOrig="1141" w:dyaOrig="542">
          <v:shape id="Object 202" o:spid="_x0000_i1033" type="#_x0000_t75" alt="学科网(www.zxxk.com)--教育资源门户，提供试题试卷、教案、课件、教学论文、素材等各类教学资源库下载，还有大量丰富的教学资讯！" style="width:57pt;height:27pt" o:ole="">
            <v:imagedata r:id="rId22" o:title="eqId69d5d5182d254ca0b9c886fd3f799f9a"/>
          </v:shape>
          <o:OLEObject Type="Embed" ProgID="Equation.DSMT4" ShapeID="Object 202" DrawAspect="Content" ObjectID="_1697136215" r:id="rId23"/>
        </w:object>
      </w:r>
    </w:p>
    <w:p w:rsidR="00B44C08" w:rsidRDefault="00B44C08" w:rsidP="00B44C08">
      <w:pPr>
        <w:spacing w:line="360" w:lineRule="auto"/>
        <w:jc w:val="left"/>
        <w:textAlignment w:val="center"/>
        <w:rPr>
          <w:rFonts w:ascii="宋体" w:hAnsi="宋体" w:cs="宋体"/>
        </w:rPr>
      </w:pPr>
      <w:r>
        <w:rPr>
          <w:rFonts w:ascii="宋体" w:hAnsi="宋体" w:cs="宋体"/>
        </w:rPr>
        <w:t>由</w:t>
      </w:r>
      <w:r>
        <w:object w:dxaOrig="673" w:dyaOrig="636">
          <v:shape id="Object 203" o:spid="_x0000_i1034" type="#_x0000_t75" alt="学科网(www.zxxk.com)--教育资源门户，提供试题试卷、教案、课件、教学论文、素材等各类教学资源库下载，还有大量丰富的教学资讯！" style="width:33.75pt;height:31.5pt" o:ole="">
            <v:imagedata r:id="rId24" o:title="eqIdf13f17fe8d3746269afb7b1eec3ce0fe"/>
          </v:shape>
          <o:OLEObject Type="Embed" ProgID="Equation.DSMT4" ShapeID="Object 203" DrawAspect="Content" ObjectID="_1697136216" r:id="rId25"/>
        </w:object>
      </w:r>
      <w:r>
        <w:rPr>
          <w:rFonts w:ascii="宋体" w:hAnsi="宋体" w:cs="宋体"/>
        </w:rPr>
        <w:t>可得，</w:t>
      </w:r>
      <w:r>
        <w:rPr>
          <w:rFonts w:ascii="Times New Roman" w:eastAsia="Times New Roman" w:hAnsi="Times New Roman"/>
          <w:i/>
        </w:rPr>
        <w:t>A</w:t>
      </w:r>
      <w:r>
        <w:rPr>
          <w:rFonts w:ascii="宋体" w:hAnsi="宋体" w:cs="宋体"/>
        </w:rPr>
        <w:t>点到凹坑壁的距离（半径）为</w:t>
      </w:r>
    </w:p>
    <w:p w:rsidR="00B44C08" w:rsidRDefault="00B44C08" w:rsidP="00B44C08">
      <w:pPr>
        <w:spacing w:line="360" w:lineRule="auto"/>
        <w:jc w:val="center"/>
        <w:textAlignment w:val="center"/>
      </w:pPr>
      <w:r>
        <w:object w:dxaOrig="2730" w:dyaOrig="243">
          <v:shape id="Object 204" o:spid="_x0000_i1035" type="#_x0000_t75" alt="学科网(www.zxxk.com)--教育资源门户，提供试题试卷、教案、课件、教学论文、素材等各类教学资源库下载，还有大量丰富的教学资讯！" style="width:136.5pt;height:12pt" o:ole="">
            <v:imagedata r:id="rId26" o:title="eqIdf347149308cd4ad79427fedeb609c7c0"/>
          </v:shape>
          <o:OLEObject Type="Embed" ProgID="Equation.DSMT4" ShapeID="Object 204" DrawAspect="Content" ObjectID="_1697136217" r:id="rId27"/>
        </w:object>
      </w:r>
    </w:p>
    <w:p w:rsidR="00B44C08" w:rsidRDefault="00B44C08" w:rsidP="00B44C08">
      <w:pPr>
        <w:spacing w:line="360" w:lineRule="auto"/>
        <w:jc w:val="left"/>
        <w:textAlignment w:val="center"/>
        <w:rPr>
          <w:rFonts w:ascii="宋体" w:hAnsi="宋体" w:cs="宋体"/>
        </w:rPr>
      </w:pPr>
      <w:r>
        <w:rPr>
          <w:rFonts w:ascii="宋体" w:hAnsi="宋体" w:cs="宋体"/>
        </w:rPr>
        <w:t>则圆形凹坑的直径为</w:t>
      </w:r>
    </w:p>
    <w:p w:rsidR="00B44C08" w:rsidRDefault="00B44C08" w:rsidP="00B44C08">
      <w:pPr>
        <w:spacing w:line="360" w:lineRule="auto"/>
        <w:jc w:val="center"/>
        <w:textAlignment w:val="center"/>
      </w:pPr>
      <w:r>
        <w:object w:dxaOrig="2356" w:dyaOrig="243">
          <v:shape id="Object 205" o:spid="_x0000_i1036" type="#_x0000_t75" alt="学科网(www.zxxk.com)--教育资源门户，提供试题试卷、教案、课件、教学论文、素材等各类教学资源库下载，还有大量丰富的教学资讯！" style="width:117.75pt;height:12pt" o:ole="">
            <v:imagedata r:id="rId28" o:title="eqId78eadfbb2d41448c889675c08e9e2229"/>
          </v:shape>
          <o:OLEObject Type="Embed" ProgID="Equation.DSMT4" ShapeID="Object 205" DrawAspect="Content" ObjectID="_1697136218" r:id="rId29"/>
        </w:objec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(2)[2]</w:t>
      </w:r>
      <w:r>
        <w:rPr>
          <w:rFonts w:ascii="宋体" w:hAnsi="宋体" w:cs="宋体"/>
        </w:rPr>
        <w:t>因为</w:t>
      </w:r>
      <w:r>
        <w:object w:dxaOrig="636" w:dyaOrig="636">
          <v:shape id="Object 206" o:spid="_x0000_i1037" type="#_x0000_t75" alt="学科网(www.zxxk.com)--教育资源门户，提供试题试卷、教案、课件、教学论文、素材等各类教学资源库下载，还有大量丰富的教学资讯！" style="width:31.5pt;height:31.5pt" o:ole="">
            <v:imagedata r:id="rId30" o:title="eqIda87a7e499e1b4de1bb680940f9ab65a3"/>
          </v:shape>
          <o:OLEObject Type="Embed" ProgID="Equation.DSMT4" ShapeID="Object 206" DrawAspect="Content" ObjectID="_1697136219" r:id="rId31"/>
        </w:object>
      </w:r>
      <w:r>
        <w:rPr>
          <w:rFonts w:ascii="宋体" w:hAnsi="宋体" w:cs="宋体"/>
        </w:rPr>
        <w:t>，所以光到达地球需要的时间为</w:t>
      </w:r>
    </w:p>
    <w:p w:rsidR="00B44C08" w:rsidRDefault="00B44C08" w:rsidP="00B44C08">
      <w:pPr>
        <w:spacing w:line="360" w:lineRule="auto"/>
        <w:jc w:val="center"/>
        <w:textAlignment w:val="center"/>
      </w:pPr>
      <w:r>
        <w:object w:dxaOrig="2375" w:dyaOrig="580">
          <v:shape id="Object 207" o:spid="_x0000_i1038" type="#_x0000_t75" alt="学科网(www.zxxk.com)--教育资源门户，提供试题试卷、教案、课件、教学论文、素材等各类教学资源库下载，还有大量丰富的教学资讯！" style="width:118.5pt;height:29.25pt" o:ole="">
            <v:imagedata r:id="rId32" o:title="eqId22e660ff380f45b39ad18e101ec858fd"/>
          </v:shape>
          <o:OLEObject Type="Embed" ProgID="Equation.DSMT4" ShapeID="Object 207" DrawAspect="Content" ObjectID="_1697136220" r:id="rId33"/>
        </w:objec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(3)[3]</w:t>
      </w:r>
      <w:r>
        <w:rPr>
          <w:rFonts w:ascii="宋体" w:hAnsi="宋体" w:cs="宋体"/>
        </w:rPr>
        <w:t>如图所示，平面镜旋转</w:t>
      </w:r>
      <w:r>
        <w:rPr>
          <w:rFonts w:ascii="Times New Roman" w:eastAsia="Times New Roman" w:hAnsi="Times New Roman"/>
        </w:rPr>
        <w:t>30</w:t>
      </w:r>
      <w:r>
        <w:rPr>
          <w:rFonts w:ascii="宋体" w:hAnsi="宋体" w:cs="宋体"/>
        </w:rPr>
        <w:t>°，相当于入射角增大</w:t>
      </w:r>
      <w:r>
        <w:rPr>
          <w:rFonts w:ascii="Times New Roman" w:eastAsia="Times New Roman" w:hAnsi="Times New Roman"/>
        </w:rPr>
        <w:t>30</w:t>
      </w:r>
      <w:r>
        <w:rPr>
          <w:rFonts w:ascii="宋体" w:hAnsi="宋体" w:cs="宋体"/>
        </w:rPr>
        <w:t>°，因为原先入射角为</w:t>
      </w:r>
      <w:r>
        <w:rPr>
          <w:rFonts w:ascii="Times New Roman" w:eastAsia="Times New Roman" w:hAnsi="Times New Roman"/>
        </w:rPr>
        <w:t>0</w:t>
      </w:r>
      <w:r>
        <w:rPr>
          <w:rFonts w:ascii="宋体" w:hAnsi="宋体" w:cs="宋体"/>
        </w:rPr>
        <w:t>°，则入射角和反射角的夹角为</w:t>
      </w:r>
      <w:r>
        <w:rPr>
          <w:rFonts w:ascii="Times New Roman" w:eastAsia="Times New Roman" w:hAnsi="Times New Roman"/>
        </w:rPr>
        <w:t>60</w:t>
      </w:r>
      <w:r>
        <w:rPr>
          <w:rFonts w:ascii="宋体" w:hAnsi="宋体" w:cs="宋体"/>
        </w:rPr>
        <w:t>°，照射到筒壁上的反射光斑转过的角度即为</w:t>
      </w:r>
      <w:r>
        <w:rPr>
          <w:rFonts w:ascii="Times New Roman" w:eastAsia="Times New Roman" w:hAnsi="Times New Roman"/>
        </w:rPr>
        <w:t>60</w:t>
      </w:r>
      <w:r>
        <w:rPr>
          <w:rFonts w:ascii="宋体" w:hAnsi="宋体" w:cs="宋体"/>
        </w:rPr>
        <w:t>°。由旋转前后的“虚像”的位置可知：点光源在镜中所成的像转过的角度为</w:t>
      </w:r>
      <w:r>
        <w:rPr>
          <w:rFonts w:ascii="Times New Roman" w:eastAsia="Times New Roman" w:hAnsi="Times New Roman"/>
        </w:rPr>
        <w:t>60</w:t>
      </w:r>
      <w:r>
        <w:rPr>
          <w:rFonts w:ascii="宋体" w:hAnsi="宋体" w:cs="宋体"/>
        </w:rPr>
        <w:t>°。</w:t>
      </w:r>
    </w:p>
    <w:p w:rsidR="00B44C08" w:rsidRDefault="00B44C08" w:rsidP="00B44C08">
      <w:pPr>
        <w:spacing w:line="360" w:lineRule="auto"/>
        <w:jc w:val="left"/>
        <w:textAlignment w:val="center"/>
      </w:pPr>
      <w:r>
        <w:t>22</w:t>
      </w:r>
      <w:r>
        <w:t>．</w:t>
      </w:r>
      <w:r>
        <w:t xml:space="preserve">90    60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lastRenderedPageBreak/>
        <w:t>[1]</w:t>
      </w:r>
      <w:r>
        <w:t>当入射光线与平面镜成</w:t>
      </w:r>
      <w:r>
        <w:t>55°</w:t>
      </w:r>
      <w:r>
        <w:t>时，入射光线与法线的夹角是：</w:t>
      </w:r>
    </w:p>
    <w:p w:rsidR="00B44C08" w:rsidRDefault="00B44C08" w:rsidP="00B44C08">
      <w:pPr>
        <w:spacing w:line="360" w:lineRule="auto"/>
        <w:jc w:val="center"/>
        <w:textAlignment w:val="center"/>
      </w:pPr>
      <w:r>
        <w:t>90°−55°=35°</w:t>
      </w:r>
      <w:r>
        <w:t>，</w:t>
      </w:r>
    </w:p>
    <w:p w:rsidR="00B44C08" w:rsidRDefault="00B44C08" w:rsidP="00B44C08">
      <w:pPr>
        <w:spacing w:line="360" w:lineRule="auto"/>
        <w:jc w:val="left"/>
        <w:textAlignment w:val="center"/>
      </w:pPr>
      <w:r>
        <w:t>所以反射角等于入射角等于</w:t>
      </w:r>
      <w:r>
        <w:t>35°;</w:t>
      </w:r>
    </w:p>
    <w:p w:rsidR="00B44C08" w:rsidRDefault="00B44C08" w:rsidP="00B44C08">
      <w:pPr>
        <w:spacing w:line="360" w:lineRule="auto"/>
        <w:jc w:val="left"/>
        <w:textAlignment w:val="center"/>
      </w:pPr>
      <w:r>
        <w:t>若入射光线不动，当平面镜绕入射点顺时针转动</w:t>
      </w:r>
      <w:r>
        <w:t>10°</w:t>
      </w:r>
      <w:r>
        <w:t>时，法线随平面镜顺时针转过</w:t>
      </w:r>
      <w:r>
        <w:t>10°</w:t>
      </w:r>
      <w:r>
        <w:t>，则入射角增大</w:t>
      </w:r>
      <w:r>
        <w:t>10°</w:t>
      </w:r>
      <w:r>
        <w:t>，反射角也增大</w:t>
      </w:r>
      <w:r>
        <w:t>10°</w:t>
      </w:r>
      <w:r>
        <w:t>，为：</w:t>
      </w:r>
    </w:p>
    <w:p w:rsidR="00B44C08" w:rsidRDefault="00B44C08" w:rsidP="00B44C08">
      <w:pPr>
        <w:spacing w:line="360" w:lineRule="auto"/>
        <w:jc w:val="center"/>
        <w:textAlignment w:val="center"/>
      </w:pPr>
      <w:r>
        <w:t>35°+10°=45°</w:t>
      </w:r>
      <w:r>
        <w:t>，</w:t>
      </w:r>
    </w:p>
    <w:p w:rsidR="00B44C08" w:rsidRDefault="00B44C08" w:rsidP="00B44C08">
      <w:pPr>
        <w:spacing w:line="360" w:lineRule="auto"/>
        <w:jc w:val="left"/>
        <w:textAlignment w:val="center"/>
      </w:pPr>
      <w:r>
        <w:t>则入射光线与反射光线的夹角为：</w:t>
      </w:r>
    </w:p>
    <w:p w:rsidR="00B44C08" w:rsidRDefault="00B44C08" w:rsidP="00B44C08">
      <w:pPr>
        <w:spacing w:line="360" w:lineRule="auto"/>
        <w:jc w:val="center"/>
        <w:textAlignment w:val="center"/>
      </w:pPr>
      <w:r>
        <w:t>45°+45°=90°.</w:t>
      </w:r>
    </w:p>
    <w:p w:rsidR="00B44C08" w:rsidRDefault="00B44C08" w:rsidP="00B44C08">
      <w:pPr>
        <w:spacing w:line="360" w:lineRule="auto"/>
        <w:jc w:val="left"/>
        <w:textAlignment w:val="center"/>
      </w:pPr>
      <w:r>
        <w:t>[2]</w:t>
      </w:r>
      <w:r>
        <w:t>作出光的反射光路图如图所示，</w:t>
      </w:r>
    </w:p>
    <w:p w:rsidR="00B44C08" w:rsidRDefault="00B44C08" w:rsidP="00B44C08">
      <w:pPr>
        <w:spacing w:line="360" w:lineRule="auto"/>
        <w:jc w:val="left"/>
        <w:textAlignment w:val="center"/>
      </w:pPr>
      <w:r>
        <w:rPr>
          <w:noProof/>
        </w:rPr>
        <w:drawing>
          <wp:inline distT="0" distB="0" distL="0" distR="0">
            <wp:extent cx="952500" cy="8953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099950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00" cy="895350"/>
                    </a:xfrm>
                    <a:prstGeom prst="rect">
                      <a:avLst/>
                    </a:prstGeom>
                    <a:noFill/>
                    <a:ln>
                      <a:noFill/>
                    </a:ln>
                  </pic:spPr>
                </pic:pic>
              </a:graphicData>
            </a:graphic>
          </wp:inline>
        </w:drawing>
      </w:r>
    </w:p>
    <w:p w:rsidR="00B44C08" w:rsidRDefault="00B44C08" w:rsidP="00B44C08">
      <w:pPr>
        <w:spacing w:line="360" w:lineRule="auto"/>
        <w:jc w:val="left"/>
        <w:textAlignment w:val="center"/>
      </w:pPr>
      <w:r>
        <w:t>入射光跟平面镜</w:t>
      </w:r>
      <w:r>
        <w:rPr>
          <w:i/>
        </w:rPr>
        <w:t>OB</w:t>
      </w:r>
      <w:r>
        <w:t>平行，出射光跟平面镜</w:t>
      </w:r>
      <w:r>
        <w:rPr>
          <w:i/>
        </w:rPr>
        <w:t>OA</w:t>
      </w:r>
      <w:r>
        <w:t>平行，如图所示，</w:t>
      </w:r>
    </w:p>
    <w:p w:rsidR="00B44C08" w:rsidRDefault="00B44C08" w:rsidP="00B44C08">
      <w:pPr>
        <w:spacing w:line="360" w:lineRule="auto"/>
        <w:jc w:val="left"/>
        <w:textAlignment w:val="center"/>
      </w:pPr>
      <w:r>
        <w:rPr>
          <w:i/>
        </w:rPr>
        <w:t>OB</w:t>
      </w:r>
      <w:r>
        <w:t>∥</w:t>
      </w:r>
      <w:r>
        <w:rPr>
          <w:i/>
        </w:rPr>
        <w:t>EF</w:t>
      </w:r>
      <w:r>
        <w:t>，</w:t>
      </w:r>
      <w:r>
        <w:rPr>
          <w:i/>
        </w:rPr>
        <w:t>CD</w:t>
      </w:r>
      <w:r>
        <w:t>∥</w:t>
      </w:r>
      <w:r>
        <w:rPr>
          <w:i/>
        </w:rPr>
        <w:t>OA</w:t>
      </w:r>
      <w:r>
        <w:t>，则</w:t>
      </w:r>
      <w:r>
        <w:t>∠1=</w:t>
      </w:r>
      <w:r>
        <w:rPr>
          <w:i/>
        </w:rPr>
        <w:t>α</w:t>
      </w:r>
      <w:r>
        <w:t>，</w:t>
      </w:r>
      <w:r>
        <w:t>∠4=</w:t>
      </w:r>
      <w:r>
        <w:rPr>
          <w:i/>
        </w:rPr>
        <w:t>α</w:t>
      </w:r>
      <w:r>
        <w:t>.</w:t>
      </w:r>
    </w:p>
    <w:p w:rsidR="00B44C08" w:rsidRDefault="00B44C08" w:rsidP="00B44C08">
      <w:pPr>
        <w:spacing w:line="360" w:lineRule="auto"/>
        <w:jc w:val="left"/>
        <w:textAlignment w:val="center"/>
      </w:pPr>
      <w:r>
        <w:t>由光的反射定律可知，反射角等于入射角，则反射光线与镜面的夹角等于入射光线与镜面的夹角，</w:t>
      </w:r>
    </w:p>
    <w:p w:rsidR="00B44C08" w:rsidRDefault="00B44C08" w:rsidP="00B44C08">
      <w:pPr>
        <w:spacing w:line="360" w:lineRule="auto"/>
        <w:jc w:val="left"/>
        <w:textAlignment w:val="center"/>
      </w:pPr>
      <w:r>
        <w:t>所以：</w:t>
      </w:r>
    </w:p>
    <w:p w:rsidR="00B44C08" w:rsidRDefault="00B44C08" w:rsidP="00B44C08">
      <w:pPr>
        <w:spacing w:line="360" w:lineRule="auto"/>
        <w:jc w:val="center"/>
        <w:textAlignment w:val="center"/>
      </w:pPr>
      <w:r>
        <w:t>∠2=∠1=</w:t>
      </w:r>
      <w:r>
        <w:rPr>
          <w:i/>
        </w:rPr>
        <w:t>α</w:t>
      </w:r>
      <w:r>
        <w:t>，</w:t>
      </w:r>
    </w:p>
    <w:p w:rsidR="00B44C08" w:rsidRDefault="00B44C08" w:rsidP="00B44C08">
      <w:pPr>
        <w:spacing w:line="360" w:lineRule="auto"/>
        <w:jc w:val="center"/>
        <w:textAlignment w:val="center"/>
      </w:pPr>
      <w:r>
        <w:t>∠3=∠4=</w:t>
      </w:r>
      <w:r>
        <w:rPr>
          <w:i/>
        </w:rPr>
        <w:t>α</w:t>
      </w:r>
      <w:r>
        <w:t>，</w:t>
      </w:r>
    </w:p>
    <w:p w:rsidR="00B44C08" w:rsidRDefault="00B44C08" w:rsidP="00B44C08">
      <w:pPr>
        <w:spacing w:line="360" w:lineRule="auto"/>
        <w:jc w:val="left"/>
        <w:textAlignment w:val="center"/>
      </w:pPr>
      <w:r>
        <w:t>所以</w:t>
      </w:r>
      <w:r>
        <w:t>△</w:t>
      </w:r>
      <w:r>
        <w:rPr>
          <w:i/>
        </w:rPr>
        <w:t>EOC</w:t>
      </w:r>
      <w:r>
        <w:t>为等边三角形，所以</w:t>
      </w:r>
      <w:r>
        <w:rPr>
          <w:i/>
        </w:rPr>
        <w:t>α</w:t>
      </w:r>
      <w:r>
        <w:t>=60°</w:t>
      </w:r>
      <w:r>
        <w:t>．</w:t>
      </w:r>
    </w:p>
    <w:p w:rsidR="00B44C08" w:rsidRDefault="00B44C08" w:rsidP="00B44C08">
      <w:pPr>
        <w:spacing w:line="360" w:lineRule="auto"/>
        <w:jc w:val="left"/>
        <w:textAlignment w:val="center"/>
        <w:rPr>
          <w:rFonts w:ascii="宋体" w:hAnsi="宋体" w:cs="宋体"/>
        </w:rPr>
      </w:pPr>
      <w:r>
        <w:t>23</w:t>
      </w:r>
      <w:r>
        <w:t>．</w:t>
      </w:r>
      <w:r>
        <w:rPr>
          <w:rFonts w:ascii="宋体" w:hAnsi="宋体" w:cs="宋体"/>
        </w:rPr>
        <w:t>不变</w:t>
      </w:r>
    </w:p>
    <w:p w:rsidR="00B44C08" w:rsidRDefault="00B44C08" w:rsidP="00B44C08">
      <w:pPr>
        <w:spacing w:line="360" w:lineRule="auto"/>
        <w:jc w:val="left"/>
        <w:textAlignment w:val="center"/>
        <w:rPr>
          <w:rFonts w:ascii="宋体" w:hAnsi="宋体" w:cs="宋体"/>
        </w:rPr>
      </w:pPr>
      <w:r>
        <w:t>【解析】</w:t>
      </w:r>
      <w:r>
        <w:rPr>
          <w:rFonts w:ascii="宋体" w:hAnsi="宋体" w:cs="宋体"/>
        </w:rPr>
        <w:t>解答：</w:t>
      </w:r>
    </w:p>
    <w:p w:rsidR="00B44C08" w:rsidRDefault="00B44C08" w:rsidP="00B44C08">
      <w:pPr>
        <w:spacing w:line="360" w:lineRule="auto"/>
        <w:jc w:val="left"/>
        <w:textAlignment w:val="center"/>
        <w:rPr>
          <w:rFonts w:ascii="宋体" w:hAnsi="宋体" w:cs="宋体"/>
        </w:rPr>
      </w:pPr>
      <w:r>
        <w:rPr>
          <w:rFonts w:ascii="Times New Romance" w:eastAsia="Times New Romance" w:hAnsi="Times New Romance" w:cs="Times New Romance"/>
        </w:rPr>
        <w:t>(1)</w:t>
      </w:r>
      <w:r>
        <w:rPr>
          <w:rFonts w:ascii="宋体" w:hAnsi="宋体" w:cs="宋体"/>
        </w:rPr>
        <w:t>根据平面镜成像中，物像到平面镜的距离相等，所以</w:t>
      </w:r>
      <w:r>
        <w:rPr>
          <w:rFonts w:ascii="Times New Romance" w:eastAsia="Times New Romance" w:hAnsi="Times New Romance" w:cs="Times New Romance"/>
        </w:rPr>
        <w:t>A</w:t>
      </w:r>
      <w:r>
        <w:rPr>
          <w:rFonts w:ascii="Times New Romance" w:eastAsia="Times New Romance" w:hAnsi="Times New Romance" w:cs="Times New Romance"/>
          <w:vertAlign w:val="subscript"/>
        </w:rPr>
        <w:t>1</w:t>
      </w:r>
      <w:r>
        <w:rPr>
          <w:rFonts w:ascii="Times New Romance" w:eastAsia="Times New Romance" w:hAnsi="Times New Romance" w:cs="Times New Romance"/>
        </w:rPr>
        <w:t>O</w:t>
      </w:r>
      <w:r>
        <w:rPr>
          <w:rFonts w:ascii="Times New Romance" w:eastAsia="Times New Romance" w:hAnsi="Times New Romance" w:cs="Times New Romance"/>
          <w:vertAlign w:val="subscript"/>
        </w:rPr>
        <w:t>1</w:t>
      </w:r>
      <w:r>
        <w:rPr>
          <w:rFonts w:ascii="Times New Romance" w:eastAsia="Times New Romance" w:hAnsi="Times New Romance" w:cs="Times New Romance"/>
        </w:rPr>
        <w:t>＝AO</w:t>
      </w:r>
      <w:r>
        <w:rPr>
          <w:rFonts w:ascii="Times New Romance" w:eastAsia="Times New Romance" w:hAnsi="Times New Romance" w:cs="Times New Romance"/>
          <w:vertAlign w:val="subscript"/>
        </w:rPr>
        <w:t>1</w:t>
      </w:r>
      <w:r>
        <w:rPr>
          <w:rFonts w:ascii="Times New Romance" w:eastAsia="Times New Romance" w:hAnsi="Times New Romance" w:cs="Times New Romance"/>
        </w:rPr>
        <w:t>,A</w:t>
      </w:r>
      <w:r>
        <w:rPr>
          <w:rFonts w:ascii="Times New Romance" w:eastAsia="Times New Romance" w:hAnsi="Times New Romance" w:cs="Times New Romance"/>
          <w:vertAlign w:val="subscript"/>
        </w:rPr>
        <w:t>2</w:t>
      </w:r>
      <w:r>
        <w:rPr>
          <w:rFonts w:ascii="Times New Romance" w:eastAsia="Times New Romance" w:hAnsi="Times New Romance" w:cs="Times New Romance"/>
        </w:rPr>
        <w:t>O</w:t>
      </w:r>
      <w:r>
        <w:rPr>
          <w:rFonts w:ascii="Times New Romance" w:eastAsia="Times New Romance" w:hAnsi="Times New Romance" w:cs="Times New Romance"/>
          <w:vertAlign w:val="subscript"/>
        </w:rPr>
        <w:t>2</w:t>
      </w:r>
      <w:r>
        <w:rPr>
          <w:rFonts w:ascii="Times New Romance" w:eastAsia="Times New Romance" w:hAnsi="Times New Romance" w:cs="Times New Romance"/>
        </w:rPr>
        <w:t>＝AO</w:t>
      </w:r>
      <w:r>
        <w:rPr>
          <w:rFonts w:ascii="Times New Romance" w:eastAsia="Times New Romance" w:hAnsi="Times New Romance" w:cs="Times New Romance"/>
          <w:vertAlign w:val="subscript"/>
        </w:rPr>
        <w:t>2</w:t>
      </w:r>
      <w:r>
        <w:rPr>
          <w:rFonts w:ascii="宋体" w:hAnsi="宋体" w:cs="宋体"/>
        </w:rPr>
        <w:t>，所以</w:t>
      </w:r>
      <w:r>
        <w:rPr>
          <w:rFonts w:ascii="Times New Romance" w:eastAsia="Times New Romance" w:hAnsi="Times New Romance" w:cs="Times New Romance"/>
        </w:rPr>
        <w:t>,A</w:t>
      </w:r>
      <w:r>
        <w:rPr>
          <w:rFonts w:ascii="Times New Romance" w:eastAsia="Times New Romance" w:hAnsi="Times New Romance" w:cs="Times New Romance"/>
          <w:vertAlign w:val="subscript"/>
        </w:rPr>
        <w:t>1</w:t>
      </w:r>
      <w:r>
        <w:rPr>
          <w:rFonts w:ascii="Times New Romance" w:eastAsia="Times New Romance" w:hAnsi="Times New Romance" w:cs="Times New Romance"/>
        </w:rPr>
        <w:t>A＝2AO</w:t>
      </w:r>
      <w:r>
        <w:rPr>
          <w:rFonts w:ascii="Times New Romance" w:eastAsia="Times New Romance" w:hAnsi="Times New Romance" w:cs="Times New Romance"/>
          <w:vertAlign w:val="subscript"/>
        </w:rPr>
        <w:t>1</w:t>
      </w:r>
      <w:r>
        <w:rPr>
          <w:rFonts w:ascii="Times New Romance" w:eastAsia="Times New Romance" w:hAnsi="Times New Romance" w:cs="Times New Romance"/>
        </w:rPr>
        <w:t>,A</w:t>
      </w:r>
      <w:r>
        <w:rPr>
          <w:rFonts w:ascii="Times New Romance" w:eastAsia="Times New Romance" w:hAnsi="Times New Romance" w:cs="Times New Romance"/>
          <w:vertAlign w:val="subscript"/>
        </w:rPr>
        <w:t>2</w:t>
      </w:r>
      <w:r>
        <w:rPr>
          <w:rFonts w:ascii="Times New Romance" w:eastAsia="Times New Romance" w:hAnsi="Times New Romance" w:cs="Times New Romance"/>
        </w:rPr>
        <w:t>A＝2AO</w:t>
      </w:r>
      <w:r>
        <w:rPr>
          <w:rFonts w:ascii="Times New Romance" w:eastAsia="Times New Romance" w:hAnsi="Times New Romance" w:cs="Times New Romance"/>
          <w:vertAlign w:val="subscript"/>
        </w:rPr>
        <w:t>2</w:t>
      </w:r>
      <w:r>
        <w:rPr>
          <w:rFonts w:ascii="宋体" w:hAnsi="宋体" w:cs="宋体"/>
        </w:rPr>
        <w:t>，所以</w:t>
      </w:r>
      <w:r>
        <w:rPr>
          <w:rFonts w:ascii="Times New Romance" w:eastAsia="Times New Romance" w:hAnsi="Times New Romance" w:cs="Times New Romance"/>
        </w:rPr>
        <w:t>,L＝A</w:t>
      </w:r>
      <w:r>
        <w:rPr>
          <w:rFonts w:ascii="Times New Romance" w:eastAsia="Times New Romance" w:hAnsi="Times New Romance" w:cs="Times New Romance"/>
          <w:vertAlign w:val="subscript"/>
        </w:rPr>
        <w:t>1</w:t>
      </w:r>
      <w:r>
        <w:rPr>
          <w:rFonts w:ascii="Times New Romance" w:eastAsia="Times New Romance" w:hAnsi="Times New Romance" w:cs="Times New Romance"/>
        </w:rPr>
        <w:t>A</w:t>
      </w:r>
      <w:r>
        <w:rPr>
          <w:rFonts w:ascii="Times New Romance" w:eastAsia="Times New Romance" w:hAnsi="Times New Romance" w:cs="Times New Romance"/>
          <w:vertAlign w:val="subscript"/>
        </w:rPr>
        <w:t>2</w:t>
      </w:r>
      <w:r>
        <w:rPr>
          <w:rFonts w:ascii="Times New Romance" w:eastAsia="Times New Romance" w:hAnsi="Times New Romance" w:cs="Times New Romance"/>
        </w:rPr>
        <w:t>＝2AO</w:t>
      </w:r>
      <w:r>
        <w:rPr>
          <w:rFonts w:ascii="Times New Romance" w:eastAsia="Times New Romance" w:hAnsi="Times New Romance" w:cs="Times New Romance"/>
          <w:vertAlign w:val="subscript"/>
        </w:rPr>
        <w:t>1</w:t>
      </w:r>
      <w:r>
        <w:rPr>
          <w:rFonts w:ascii="Times New Romance" w:eastAsia="Times New Romance" w:hAnsi="Times New Romance" w:cs="Times New Romance"/>
        </w:rPr>
        <w:t>+2AO</w:t>
      </w:r>
      <w:r>
        <w:rPr>
          <w:rFonts w:ascii="Times New Romance" w:eastAsia="Times New Romance" w:hAnsi="Times New Romance" w:cs="Times New Romance"/>
          <w:vertAlign w:val="subscript"/>
        </w:rPr>
        <w:t>2</w:t>
      </w:r>
      <w:r>
        <w:rPr>
          <w:rFonts w:ascii="Times New Romance" w:eastAsia="Times New Romance" w:hAnsi="Times New Romance" w:cs="Times New Romance"/>
        </w:rPr>
        <w:t>＝2(AO</w:t>
      </w:r>
      <w:r>
        <w:rPr>
          <w:rFonts w:ascii="Times New Romance" w:eastAsia="Times New Romance" w:hAnsi="Times New Romance" w:cs="Times New Romance"/>
          <w:vertAlign w:val="subscript"/>
        </w:rPr>
        <w:t>1</w:t>
      </w:r>
      <w:r>
        <w:rPr>
          <w:rFonts w:ascii="Times New Romance" w:eastAsia="Times New Romance" w:hAnsi="Times New Romance" w:cs="Times New Romance"/>
        </w:rPr>
        <w:t>+AO</w:t>
      </w:r>
      <w:r>
        <w:rPr>
          <w:rFonts w:ascii="Times New Romance" w:eastAsia="Times New Romance" w:hAnsi="Times New Romance" w:cs="Times New Romance"/>
          <w:vertAlign w:val="subscript"/>
        </w:rPr>
        <w:t>2</w:t>
      </w:r>
      <w:r>
        <w:rPr>
          <w:rFonts w:ascii="Times New Romance" w:eastAsia="Times New Romance" w:hAnsi="Times New Romance" w:cs="Times New Romance"/>
        </w:rPr>
        <w:t>)＝2S</w:t>
      </w:r>
      <w:r>
        <w:rPr>
          <w:rFonts w:ascii="宋体" w:hAnsi="宋体" w:cs="宋体"/>
        </w:rPr>
        <w:t>，所以</w:t>
      </w:r>
      <w:r>
        <w:rPr>
          <w:rFonts w:ascii="Times New Romance" w:eastAsia="Times New Romance" w:hAnsi="Times New Romance" w:cs="Times New Romance"/>
        </w:rPr>
        <w:t>L＝2S.</w:t>
      </w:r>
      <w:r>
        <w:rPr>
          <w:rFonts w:ascii="宋体" w:hAnsi="宋体" w:cs="宋体"/>
        </w:rPr>
        <w:t>无论</w:t>
      </w:r>
      <w:r>
        <w:rPr>
          <w:rFonts w:ascii="Times New Romance" w:eastAsia="Times New Romance" w:hAnsi="Times New Romance" w:cs="Times New Romance"/>
        </w:rPr>
        <w:t>A</w:t>
      </w:r>
      <w:r>
        <w:rPr>
          <w:rFonts w:ascii="宋体" w:hAnsi="宋体" w:cs="宋体"/>
        </w:rPr>
        <w:t>点在两个平面镜的哪个位置，两个像点之间的距离都是相等的。</w:t>
      </w:r>
    </w:p>
    <w:p w:rsidR="00B44C08" w:rsidRDefault="00B44C08" w:rsidP="00B44C08">
      <w:pPr>
        <w:spacing w:line="360" w:lineRule="auto"/>
        <w:jc w:val="left"/>
        <w:textAlignment w:val="center"/>
      </w:pPr>
      <w:r>
        <w:rPr>
          <w:noProof/>
        </w:rPr>
        <w:lastRenderedPageBreak/>
        <w:drawing>
          <wp:inline distT="0" distB="0" distL="0" distR="0">
            <wp:extent cx="2762250" cy="218122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0" cy="2181225"/>
                    </a:xfrm>
                    <a:prstGeom prst="rect">
                      <a:avLst/>
                    </a:prstGeom>
                    <a:noFill/>
                    <a:ln>
                      <a:noFill/>
                    </a:ln>
                  </pic:spPr>
                </pic:pic>
              </a:graphicData>
            </a:graphic>
          </wp:inline>
        </w:drawing>
      </w:r>
    </w:p>
    <w:p w:rsidR="00B44C08" w:rsidRDefault="00B44C08" w:rsidP="00B44C08">
      <w:pPr>
        <w:spacing w:line="360" w:lineRule="auto"/>
        <w:jc w:val="left"/>
        <w:textAlignment w:val="center"/>
        <w:rPr>
          <w:rFonts w:ascii="Times New Romance" w:eastAsia="Times New Romance" w:hAnsi="Times New Romance" w:cs="Times New Romance"/>
        </w:rPr>
      </w:pPr>
      <w:r>
        <w:rPr>
          <w:rFonts w:ascii="宋体" w:hAnsi="宋体" w:cs="宋体"/>
        </w:rPr>
        <w:t>故选</w:t>
      </w:r>
      <w:r>
        <w:rPr>
          <w:rFonts w:ascii="Times New Romance" w:eastAsia="Times New Romance" w:hAnsi="Times New Romance" w:cs="Times New Romance"/>
        </w:rPr>
        <w:t>B.</w:t>
      </w:r>
    </w:p>
    <w:p w:rsidR="00B44C08" w:rsidRDefault="00B44C08" w:rsidP="00B44C08">
      <w:pPr>
        <w:spacing w:line="360" w:lineRule="auto"/>
        <w:jc w:val="left"/>
        <w:textAlignment w:val="center"/>
        <w:rPr>
          <w:rFonts w:ascii="宋体" w:hAnsi="宋体" w:cs="宋体"/>
        </w:rPr>
      </w:pPr>
      <w:r>
        <w:rPr>
          <w:rFonts w:ascii="宋体" w:hAnsi="宋体" w:cs="宋体"/>
        </w:rPr>
        <w:t>点睛：</w:t>
      </w:r>
      <w:r>
        <w:rPr>
          <w:rFonts w:ascii="Times New Romance" w:eastAsia="Times New Romance" w:hAnsi="Times New Romance" w:cs="Times New Romance"/>
        </w:rPr>
        <w:t>A</w:t>
      </w:r>
      <w:r>
        <w:rPr>
          <w:rFonts w:ascii="宋体" w:hAnsi="宋体" w:cs="宋体"/>
        </w:rPr>
        <w:t>点在两个平面镜之间，根据平面镜成像特点，分别画出</w:t>
      </w:r>
      <w:r>
        <w:rPr>
          <w:rFonts w:ascii="Times New Romance" w:eastAsia="Times New Romance" w:hAnsi="Times New Romance" w:cs="Times New Romance"/>
        </w:rPr>
        <w:t>A</w:t>
      </w:r>
      <w:r>
        <w:rPr>
          <w:rFonts w:ascii="宋体" w:hAnsi="宋体" w:cs="宋体"/>
        </w:rPr>
        <w:t>在两个平面镜成像位置，根据物像到平面镜的距离相等，求出无论</w:t>
      </w:r>
      <w:r>
        <w:rPr>
          <w:rFonts w:ascii="Times New Romance" w:eastAsia="Times New Romance" w:hAnsi="Times New Romance" w:cs="Times New Romance"/>
        </w:rPr>
        <w:t>A</w:t>
      </w:r>
      <w:r>
        <w:rPr>
          <w:rFonts w:ascii="宋体" w:hAnsi="宋体" w:cs="宋体"/>
        </w:rPr>
        <w:t>在平面镜的哪个位置，两个像点之间的距离</w:t>
      </w:r>
      <w:r>
        <w:rPr>
          <w:rFonts w:ascii="Times New Romance" w:eastAsia="Times New Romance" w:hAnsi="Times New Romance" w:cs="Times New Romance"/>
        </w:rPr>
        <w:t>L</w:t>
      </w:r>
      <w:r>
        <w:rPr>
          <w:rFonts w:ascii="宋体" w:hAnsi="宋体" w:cs="宋体"/>
        </w:rPr>
        <w:t>总是</w:t>
      </w:r>
      <w:r>
        <w:rPr>
          <w:rFonts w:ascii="Times New Romance" w:eastAsia="Times New Romance" w:hAnsi="Times New Romance" w:cs="Times New Romance"/>
        </w:rPr>
        <w:t>S</w:t>
      </w:r>
      <w:r>
        <w:rPr>
          <w:rFonts w:ascii="宋体" w:hAnsi="宋体" w:cs="宋体"/>
        </w:rPr>
        <w:t>的二倍．</w:t>
      </w:r>
    </w:p>
    <w:p w:rsidR="00B44C08" w:rsidRDefault="00B44C08" w:rsidP="00B44C08">
      <w:pPr>
        <w:spacing w:line="360" w:lineRule="auto"/>
        <w:jc w:val="left"/>
        <w:textAlignment w:val="center"/>
        <w:rPr>
          <w:rFonts w:ascii="宋体" w:hAnsi="宋体" w:cs="宋体"/>
        </w:rPr>
      </w:pPr>
      <w:r>
        <w:t>24</w:t>
      </w:r>
      <w:r>
        <w:t>．</w:t>
      </w:r>
      <w:r>
        <w:rPr>
          <w:rFonts w:ascii="Times New Roman" w:eastAsia="Times New Roman" w:hAnsi="Times New Roman"/>
        </w:rPr>
        <w:t>337</w:t>
      </w:r>
      <w:r>
        <w:t xml:space="preserve">    </w:t>
      </w:r>
      <w:r>
        <w:rPr>
          <w:rFonts w:ascii="宋体" w:hAnsi="宋体" w:cs="宋体"/>
        </w:rPr>
        <w:t>在同种介质中，声音的传播速度随温度的升高而增大</w:t>
      </w:r>
      <w:r>
        <w:t xml:space="preserve">    </w:t>
      </w:r>
      <w:r>
        <w:rPr>
          <w:rFonts w:ascii="宋体" w:hAnsi="宋体" w:cs="宋体"/>
        </w:rPr>
        <w:t>在低温条件下</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由表格数据知，当温度为</w:t>
      </w:r>
      <w:r>
        <w:rPr>
          <w:rFonts w:ascii="Times New Roman" w:eastAsia="Times New Roman" w:hAnsi="Times New Roman"/>
        </w:rPr>
        <w:t>10</w:t>
      </w:r>
      <w:r>
        <w:rPr>
          <w:rFonts w:ascii="宋体" w:hAnsi="宋体" w:cs="宋体"/>
        </w:rPr>
        <w:t>℃时，声波在空气中传播的速度为</w:t>
      </w:r>
      <w:r>
        <w:object w:dxaOrig="729" w:dyaOrig="299">
          <v:shape id="Object 208" o:spid="_x0000_i1039" type="#_x0000_t75" alt="学科网(www.zxxk.com)--教育资源门户，提供试题试卷、教案、课件、教学论文、素材等各类教学资源库下载，还有大量丰富的教学资讯！" style="width:36.75pt;height:15pt" o:ole="">
            <v:imagedata r:id="rId36" o:title="eqIdea760fe3f806443a8752d9c42450969c"/>
          </v:shape>
          <o:OLEObject Type="Embed" ProgID="Equation.DSMT4" ShapeID="Object 208" DrawAspect="Content" ObjectID="_1697136221" r:id="rId37"/>
        </w:object>
      </w:r>
      <w:r>
        <w:rPr>
          <w:rFonts w:ascii="宋体" w:hAnsi="宋体" w:cs="宋体"/>
        </w:rPr>
        <w:t>。</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(2)[2]</w:t>
      </w:r>
      <w:r>
        <w:rPr>
          <w:rFonts w:ascii="宋体" w:hAnsi="宋体" w:cs="宋体"/>
        </w:rPr>
        <w:t>由表格数据分析知，在同种介质中，声音的传播速度随温度的升高而增大。</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(3)[3]</w:t>
      </w:r>
      <w:r>
        <w:rPr>
          <w:rFonts w:ascii="宋体" w:hAnsi="宋体" w:cs="宋体"/>
        </w:rPr>
        <w:t>因声音在空气中传播的速度与温度有关，而且温度越低时，声音传播得越慢，故低温下更容易成功。</w:t>
      </w:r>
    </w:p>
    <w:p w:rsidR="00B44C08" w:rsidRDefault="00B44C08" w:rsidP="00B44C08">
      <w:pPr>
        <w:spacing w:line="360" w:lineRule="auto"/>
        <w:jc w:val="left"/>
        <w:textAlignment w:val="center"/>
        <w:rPr>
          <w:rFonts w:ascii="Times New Roman" w:eastAsia="Times New Roman" w:hAnsi="Times New Roman"/>
        </w:rPr>
      </w:pPr>
      <w:r>
        <w:t>25</w:t>
      </w:r>
      <w:r>
        <w:t>．</w:t>
      </w:r>
      <w:r>
        <w:rPr>
          <w:rFonts w:ascii="Times New Roman" w:eastAsia="Times New Roman" w:hAnsi="Times New Roman"/>
        </w:rPr>
        <w:t xml:space="preserve">(1) </w:t>
      </w:r>
      <w:r>
        <w:rPr>
          <w:noProof/>
        </w:rPr>
        <w:drawing>
          <wp:inline distT="0" distB="0" distL="0" distR="0">
            <wp:extent cx="1285875" cy="157162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571625"/>
                    </a:xfrm>
                    <a:prstGeom prst="rect">
                      <a:avLst/>
                    </a:prstGeom>
                    <a:noFill/>
                    <a:ln>
                      <a:noFill/>
                    </a:ln>
                  </pic:spPr>
                </pic:pic>
              </a:graphicData>
            </a:graphic>
          </wp:inline>
        </w:drawing>
      </w:r>
      <w:r>
        <w:rPr>
          <w:rFonts w:ascii="宋体" w:hAnsi="宋体" w:cs="宋体"/>
        </w:rPr>
        <w:t>；</w:t>
      </w:r>
      <w:r>
        <w:rPr>
          <w:rFonts w:ascii="Times New Roman" w:eastAsia="Times New Roman" w:hAnsi="Times New Roman"/>
        </w:rPr>
        <w:t>(2)</w:t>
      </w:r>
      <w:r>
        <w:rPr>
          <w:rFonts w:eastAsia="Calibri" w:cs="Calibri"/>
        </w:rPr>
        <w:t xml:space="preserve"> </w:t>
      </w:r>
      <w:r>
        <w:rPr>
          <w:noProof/>
        </w:rPr>
        <w:drawing>
          <wp:inline distT="0" distB="0" distL="0" distR="0">
            <wp:extent cx="1428750" cy="13335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28750" cy="1333500"/>
                    </a:xfrm>
                    <a:prstGeom prst="rect">
                      <a:avLst/>
                    </a:prstGeom>
                    <a:noFill/>
                    <a:ln>
                      <a:noFill/>
                    </a:ln>
                  </pic:spPr>
                </pic:pic>
              </a:graphicData>
            </a:graphic>
          </wp:inline>
        </w:drawing>
      </w:r>
      <w:r>
        <w:rPr>
          <w:rFonts w:ascii="宋体" w:hAnsi="宋体" w:cs="宋体"/>
        </w:rPr>
        <w:t>；</w:t>
      </w:r>
      <w:r>
        <w:rPr>
          <w:rFonts w:ascii="Times New Roman" w:eastAsia="Times New Roman" w:hAnsi="Times New Roman"/>
        </w:rPr>
        <w:t>(3)</w:t>
      </w:r>
      <w:r>
        <w:rPr>
          <w:noProof/>
        </w:rPr>
        <w:drawing>
          <wp:inline distT="0" distB="0" distL="0" distR="0">
            <wp:extent cx="4248150" cy="400050"/>
            <wp:effectExtent l="0" t="0" r="0"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48150" cy="400050"/>
                    </a:xfrm>
                    <a:prstGeom prst="rect">
                      <a:avLst/>
                    </a:prstGeom>
                    <a:noFill/>
                    <a:ln>
                      <a:noFill/>
                    </a:ln>
                  </pic:spPr>
                </pic:pic>
              </a:graphicData>
            </a:graphic>
          </wp:inline>
        </w:drawing>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光在同种均匀的介质中沿直线传播，故青蛙能看见天的范围为：光沿井口左边端点射向</w:t>
      </w:r>
      <w:r>
        <w:rPr>
          <w:rFonts w:ascii="Times New Roman" w:eastAsia="Times New Roman" w:hAnsi="Times New Roman"/>
          <w:i/>
        </w:rPr>
        <w:t>P</w:t>
      </w:r>
      <w:r>
        <w:rPr>
          <w:rFonts w:ascii="宋体" w:hAnsi="宋体" w:cs="宋体"/>
        </w:rPr>
        <w:t>点，沿井口右边端点射向</w:t>
      </w:r>
      <w:r>
        <w:rPr>
          <w:rFonts w:ascii="Times New Roman" w:eastAsia="Times New Roman" w:hAnsi="Times New Roman"/>
          <w:i/>
        </w:rPr>
        <w:t>P</w:t>
      </w:r>
      <w:r>
        <w:rPr>
          <w:rFonts w:ascii="宋体" w:hAnsi="宋体" w:cs="宋体"/>
        </w:rPr>
        <w:t>点，两条入射光线的间的范围即青蛙所见天的范围，如下图所示。</w:t>
      </w:r>
    </w:p>
    <w:p w:rsidR="00B44C08" w:rsidRDefault="00B44C08" w:rsidP="00B44C08">
      <w:pPr>
        <w:spacing w:line="360" w:lineRule="auto"/>
        <w:jc w:val="left"/>
        <w:textAlignment w:val="center"/>
      </w:pPr>
      <w:r>
        <w:rPr>
          <w:noProof/>
        </w:rPr>
        <w:lastRenderedPageBreak/>
        <w:drawing>
          <wp:inline distT="0" distB="0" distL="0" distR="0">
            <wp:extent cx="1285875" cy="157162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571625"/>
                    </a:xfrm>
                    <a:prstGeom prst="rect">
                      <a:avLst/>
                    </a:prstGeom>
                    <a:noFill/>
                    <a:ln>
                      <a:noFill/>
                    </a:ln>
                  </pic:spPr>
                </pic:pic>
              </a:graphicData>
            </a:graphic>
          </wp:inline>
        </w:drawing>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根据平面镜成像的特点可知，作点</w:t>
      </w:r>
      <w:r>
        <w:rPr>
          <w:rFonts w:ascii="Times New Roman" w:eastAsia="Times New Roman" w:hAnsi="Times New Roman"/>
        </w:rPr>
        <w:t>A</w:t>
      </w:r>
      <w:r>
        <w:rPr>
          <w:rFonts w:ascii="宋体" w:hAnsi="宋体" w:cs="宋体"/>
        </w:rPr>
        <w:t>关于平面镜的对称点</w:t>
      </w:r>
      <w:r>
        <w:object w:dxaOrig="243" w:dyaOrig="206">
          <v:shape id="Object 209" o:spid="_x0000_i1040" type="#_x0000_t75" alt="学科网(www.zxxk.com)--教育资源门户，提供试题试卷、教案、课件、教学论文、素材等各类教学资源库下载，还有大量丰富的教学资讯！" style="width:12pt;height:10.5pt" o:ole="">
            <v:imagedata r:id="rId41" o:title="eqId432a72d3ff97432981c0f850dfeb0e96"/>
          </v:shape>
          <o:OLEObject Type="Embed" ProgID="Equation.DSMT4" ShapeID="Object 209" DrawAspect="Content" ObjectID="_1697136222" r:id="rId42"/>
        </w:object>
      </w:r>
      <w:r>
        <w:rPr>
          <w:rFonts w:ascii="Times New Roman" w:eastAsia="Times New Roman" w:hAnsi="Times New Roman"/>
        </w:rPr>
        <w:t xml:space="preserve"> </w:t>
      </w:r>
      <w:r>
        <w:rPr>
          <w:rFonts w:ascii="宋体" w:hAnsi="宋体" w:cs="宋体"/>
        </w:rPr>
        <w:t>，作点</w:t>
      </w:r>
      <w:r>
        <w:rPr>
          <w:rFonts w:ascii="Times New Roman" w:eastAsia="Times New Roman" w:hAnsi="Times New Roman"/>
        </w:rPr>
        <w:t>B</w:t>
      </w:r>
      <w:r>
        <w:rPr>
          <w:rFonts w:ascii="宋体" w:hAnsi="宋体" w:cs="宋体"/>
        </w:rPr>
        <w:t>关于平面镜的对称点</w:t>
      </w:r>
      <w:r>
        <w:object w:dxaOrig="243" w:dyaOrig="224">
          <v:shape id="Object 210" o:spid="_x0000_i1041" type="#_x0000_t75" alt="学科网(www.zxxk.com)--教育资源门户，提供试题试卷、教案、课件、教学论文、素材等各类教学资源库下载，还有大量丰富的教学资讯！" style="width:12pt;height:11.25pt" o:ole="">
            <v:imagedata r:id="rId43" o:title="eqId3c4ef2fb042d4b55b89d310b674f9e06"/>
          </v:shape>
          <o:OLEObject Type="Embed" ProgID="Equation.DSMT4" ShapeID="Object 210" DrawAspect="Content" ObjectID="_1697136223" r:id="rId44"/>
        </w:object>
      </w:r>
      <w:r>
        <w:rPr>
          <w:rFonts w:ascii="Times New Roman" w:eastAsia="Times New Roman" w:hAnsi="Times New Roman"/>
        </w:rPr>
        <w:t xml:space="preserve"> </w:t>
      </w:r>
      <w:r>
        <w:rPr>
          <w:rFonts w:ascii="宋体" w:hAnsi="宋体" w:cs="宋体"/>
        </w:rPr>
        <w:t>，连接</w:t>
      </w:r>
      <w:r>
        <w:object w:dxaOrig="243" w:dyaOrig="206">
          <v:shape id="Object 211" o:spid="_x0000_i1042" type="#_x0000_t75" alt="学科网(www.zxxk.com)--教育资源门户，提供试题试卷、教案、课件、教学论文、素材等各类教学资源库下载，还有大量丰富的教学资讯！" style="width:12pt;height:10.5pt" o:ole="">
            <v:imagedata r:id="rId41" o:title="eqId432a72d3ff97432981c0f850dfeb0e96"/>
          </v:shape>
          <o:OLEObject Type="Embed" ProgID="Equation.DSMT4" ShapeID="Object 211" DrawAspect="Content" ObjectID="_1697136224" r:id="rId45"/>
        </w:object>
      </w:r>
      <w:r>
        <w:rPr>
          <w:rFonts w:ascii="宋体" w:hAnsi="宋体" w:cs="宋体"/>
        </w:rPr>
        <w:t>、</w:t>
      </w:r>
      <w:r>
        <w:object w:dxaOrig="243" w:dyaOrig="224">
          <v:shape id="Object 212" o:spid="_x0000_i1043" type="#_x0000_t75" alt="学科网(www.zxxk.com)--教育资源门户，提供试题试卷、教案、课件、教学论文、素材等各类教学资源库下载，还有大量丰富的教学资讯！" style="width:12pt;height:11.25pt" o:ole="">
            <v:imagedata r:id="rId43" o:title="eqId3c4ef2fb042d4b55b89d310b674f9e06"/>
          </v:shape>
          <o:OLEObject Type="Embed" ProgID="Equation.DSMT4" ShapeID="Object 212" DrawAspect="Content" ObjectID="_1697136225" r:id="rId46"/>
        </w:object>
      </w:r>
      <w:r>
        <w:rPr>
          <w:rFonts w:ascii="宋体" w:hAnsi="宋体" w:cs="宋体"/>
        </w:rPr>
        <w:t>即为</w:t>
      </w:r>
      <w:r>
        <w:rPr>
          <w:rFonts w:ascii="Times New Roman" w:eastAsia="Times New Roman" w:hAnsi="Times New Roman"/>
        </w:rPr>
        <w:t>AB</w:t>
      </w:r>
      <w:r>
        <w:rPr>
          <w:rFonts w:ascii="宋体" w:hAnsi="宋体" w:cs="宋体"/>
        </w:rPr>
        <w:t>所成的像，如下图所示。</w:t>
      </w:r>
    </w:p>
    <w:p w:rsidR="00B44C08" w:rsidRDefault="00B44C08" w:rsidP="00B44C08">
      <w:pPr>
        <w:spacing w:line="360" w:lineRule="auto"/>
        <w:jc w:val="left"/>
        <w:textAlignment w:val="center"/>
      </w:pPr>
      <w:r>
        <w:rPr>
          <w:noProof/>
        </w:rPr>
        <w:drawing>
          <wp:inline distT="0" distB="0" distL="0" distR="0">
            <wp:extent cx="1428750" cy="1333500"/>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28750" cy="1333500"/>
                    </a:xfrm>
                    <a:prstGeom prst="rect">
                      <a:avLst/>
                    </a:prstGeom>
                    <a:noFill/>
                    <a:ln>
                      <a:noFill/>
                    </a:ln>
                  </pic:spPr>
                </pic:pic>
              </a:graphicData>
            </a:graphic>
          </wp:inline>
        </w:drawing>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体温计的量程为</w:t>
      </w:r>
      <w:r>
        <w:object w:dxaOrig="1066" w:dyaOrig="243">
          <v:shape id="Object 213" o:spid="_x0000_i1044" type="#_x0000_t75" alt="学科网(www.zxxk.com)--教育资源门户，提供试题试卷、教案、课件、教学论文、素材等各类教学资源库下载，还有大量丰富的教学资讯！" style="width:53.25pt;height:12pt" o:ole="">
            <v:imagedata r:id="rId47" o:title="eqId4eafdd01f4864250a51ed82a79cfd78c"/>
          </v:shape>
          <o:OLEObject Type="Embed" ProgID="Equation.DSMT4" ShapeID="Object 213" DrawAspect="Content" ObjectID="_1697136226" r:id="rId48"/>
        </w:object>
      </w:r>
      <w:r>
        <w:rPr>
          <w:rFonts w:ascii="宋体" w:hAnsi="宋体" w:cs="宋体"/>
        </w:rPr>
        <w:t>，分度值</w:t>
      </w:r>
      <w:r>
        <w:rPr>
          <w:rFonts w:ascii="Times New Roman" w:eastAsia="Times New Roman" w:hAnsi="Times New Roman"/>
        </w:rPr>
        <w:t>0.1</w:t>
      </w:r>
      <w:r>
        <w:rPr>
          <w:rFonts w:ascii="宋体" w:hAnsi="宋体" w:cs="宋体"/>
        </w:rPr>
        <w:t>℃，人体的正常体温为</w:t>
      </w:r>
      <w:r>
        <w:rPr>
          <w:rFonts w:ascii="Times New Roman" w:eastAsia="Times New Roman" w:hAnsi="Times New Roman"/>
        </w:rPr>
        <w:t>37</w:t>
      </w:r>
      <w:r>
        <w:rPr>
          <w:rFonts w:ascii="宋体" w:hAnsi="宋体" w:cs="宋体"/>
        </w:rPr>
        <w:t>℃，如下图所示。</w:t>
      </w:r>
    </w:p>
    <w:p w:rsidR="00B44C08" w:rsidRDefault="00B44C08" w:rsidP="00B44C08">
      <w:pPr>
        <w:spacing w:line="360" w:lineRule="auto"/>
        <w:jc w:val="left"/>
        <w:textAlignment w:val="center"/>
      </w:pPr>
      <w:r>
        <w:rPr>
          <w:noProof/>
        </w:rPr>
        <w:drawing>
          <wp:inline distT="0" distB="0" distL="0" distR="0">
            <wp:extent cx="4248150" cy="400050"/>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48150" cy="400050"/>
                    </a:xfrm>
                    <a:prstGeom prst="rect">
                      <a:avLst/>
                    </a:prstGeom>
                    <a:noFill/>
                    <a:ln>
                      <a:noFill/>
                    </a:ln>
                  </pic:spPr>
                </pic:pic>
              </a:graphicData>
            </a:graphic>
          </wp:inline>
        </w:drawing>
      </w:r>
    </w:p>
    <w:p w:rsidR="00B44C08" w:rsidRDefault="00B44C08" w:rsidP="00B44C08">
      <w:pPr>
        <w:spacing w:line="360" w:lineRule="auto"/>
        <w:jc w:val="left"/>
        <w:textAlignment w:val="center"/>
        <w:rPr>
          <w:rFonts w:ascii="宋体" w:hAnsi="宋体" w:cs="宋体"/>
        </w:rPr>
      </w:pPr>
      <w:r>
        <w:t>26</w:t>
      </w:r>
      <w:r>
        <w:t>．</w:t>
      </w:r>
      <w:r>
        <w:rPr>
          <w:rFonts w:ascii="宋体" w:hAnsi="宋体" w:cs="宋体"/>
        </w:rPr>
        <w:t>秒表</w:t>
      </w:r>
      <w:r>
        <w:t xml:space="preserve">    </w:t>
      </w:r>
      <w:r>
        <w:rPr>
          <w:rFonts w:ascii="宋体" w:hAnsi="宋体" w:cs="宋体"/>
        </w:rPr>
        <w:t>水沸腾时温度保持不变</w:t>
      </w:r>
      <w:r>
        <w:t xml:space="preserve">    </w:t>
      </w:r>
      <w:r>
        <w:rPr>
          <w:rFonts w:ascii="宋体" w:hAnsi="宋体" w:cs="宋体"/>
        </w:rPr>
        <w:t>小于</w:t>
      </w:r>
      <w:r>
        <w:t xml:space="preserve">    </w:t>
      </w:r>
      <w:r>
        <w:rPr>
          <w:rFonts w:ascii="宋体" w:hAnsi="宋体" w:cs="宋体"/>
        </w:rPr>
        <w:t>升华</w:t>
      </w:r>
      <w:r>
        <w:t xml:space="preserve">    </w:t>
      </w:r>
      <w:r>
        <w:rPr>
          <w:rFonts w:ascii="宋体" w:hAnsi="宋体" w:cs="宋体"/>
        </w:rPr>
        <w:t>熔化</w:t>
      </w:r>
      <w:r>
        <w:t xml:space="preserve">    </w:t>
      </w:r>
      <w:r>
        <w:rPr>
          <w:rFonts w:ascii="宋体" w:hAnsi="宋体" w:cs="宋体"/>
        </w:rPr>
        <w:t>凝华</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实验过程中，需要用秒表来记录时间。</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[2][3]</w:t>
      </w:r>
      <w:r>
        <w:rPr>
          <w:rFonts w:ascii="宋体" w:hAnsi="宋体" w:cs="宋体"/>
        </w:rPr>
        <w:t>水在沸腾过程中吸热且温度保持不变，由表格中数据知，水从第</w:t>
      </w:r>
      <w:r>
        <w:rPr>
          <w:rFonts w:ascii="Times New Roman" w:eastAsia="Times New Roman" w:hAnsi="Times New Roman"/>
        </w:rPr>
        <w:t>14min</w:t>
      </w:r>
      <w:r>
        <w:rPr>
          <w:rFonts w:ascii="宋体" w:hAnsi="宋体" w:cs="宋体"/>
        </w:rPr>
        <w:t>开始沸腾，沸腾过程中的温度是</w:t>
      </w:r>
      <w:r>
        <w:rPr>
          <w:rFonts w:ascii="Times New Roman" w:eastAsia="Times New Roman" w:hAnsi="Times New Roman"/>
        </w:rPr>
        <w:t>98</w:t>
      </w:r>
      <w:r>
        <w:rPr>
          <w:rFonts w:ascii="宋体" w:hAnsi="宋体" w:cs="宋体"/>
        </w:rPr>
        <w:t>℃，即沸点是</w:t>
      </w:r>
      <w:r>
        <w:rPr>
          <w:rFonts w:ascii="Times New Roman" w:eastAsia="Times New Roman" w:hAnsi="Times New Roman"/>
        </w:rPr>
        <w:t>98</w:t>
      </w:r>
      <w:r>
        <w:rPr>
          <w:rFonts w:ascii="宋体" w:hAnsi="宋体" w:cs="宋体"/>
        </w:rPr>
        <w:t>℃，而第</w:t>
      </w:r>
      <w:r>
        <w:rPr>
          <w:rFonts w:ascii="Times New Roman" w:eastAsia="Times New Roman" w:hAnsi="Times New Roman"/>
        </w:rPr>
        <w:t>16</w:t>
      </w:r>
      <w:r>
        <w:rPr>
          <w:rFonts w:ascii="宋体" w:hAnsi="宋体" w:cs="宋体"/>
        </w:rPr>
        <w:t>分钟的温度为</w:t>
      </w:r>
      <w:r>
        <w:rPr>
          <w:rFonts w:ascii="Times New Roman" w:eastAsia="Times New Roman" w:hAnsi="Times New Roman"/>
        </w:rPr>
        <w:t>95</w:t>
      </w:r>
      <w:r>
        <w:rPr>
          <w:rFonts w:ascii="宋体" w:hAnsi="宋体" w:cs="宋体"/>
        </w:rPr>
        <w:t>℃，所以是此数据记录错误；此时水的沸点低于标准大气压下的沸点</w:t>
      </w:r>
      <w:r>
        <w:rPr>
          <w:rFonts w:ascii="Times New Roman" w:eastAsia="Times New Roman" w:hAnsi="Times New Roman"/>
        </w:rPr>
        <w:t>100</w:t>
      </w:r>
      <w:r>
        <w:rPr>
          <w:rFonts w:ascii="宋体" w:hAnsi="宋体" w:cs="宋体"/>
        </w:rPr>
        <w:t>℃，所以当地的大气压小于标准大气压。</w:t>
      </w:r>
    </w:p>
    <w:p w:rsidR="00B44C08" w:rsidRDefault="00B44C08" w:rsidP="00B44C08">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[4]</w:t>
      </w:r>
      <w:r>
        <w:rPr>
          <w:rFonts w:ascii="宋体" w:hAnsi="宋体" w:cs="宋体"/>
        </w:rPr>
        <w:t>甲图，在水中加热，水的温度约为</w:t>
      </w:r>
      <w:r>
        <w:rPr>
          <w:rFonts w:ascii="Times New Roman" w:eastAsia="Times New Roman" w:hAnsi="Times New Roman"/>
        </w:rPr>
        <w:t>100</w:t>
      </w:r>
      <w:r>
        <w:rPr>
          <w:rFonts w:ascii="宋体" w:hAnsi="宋体" w:cs="宋体"/>
        </w:rPr>
        <w:t>℃，碘的熔点为</w:t>
      </w:r>
      <w:r>
        <w:rPr>
          <w:rFonts w:ascii="Times New Roman" w:eastAsia="Times New Roman" w:hAnsi="Times New Roman"/>
        </w:rPr>
        <w:t>113.7</w:t>
      </w:r>
      <w:r>
        <w:rPr>
          <w:rFonts w:ascii="宋体" w:hAnsi="宋体" w:cs="宋体"/>
        </w:rPr>
        <w:t>℃，所以碘不会熔化；碘颗粒吸热会从固态直接变为气态，则该物态变化为升华。</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[5][6]</w:t>
      </w:r>
      <w:r>
        <w:rPr>
          <w:rFonts w:ascii="宋体" w:hAnsi="宋体" w:cs="宋体"/>
        </w:rPr>
        <w:t>图乙中，酒精灯外焰温度约为</w:t>
      </w:r>
      <w:r>
        <w:rPr>
          <w:rFonts w:ascii="Times New Roman" w:eastAsia="Times New Roman" w:hAnsi="Times New Roman"/>
        </w:rPr>
        <w:t>800</w:t>
      </w:r>
      <w:r>
        <w:rPr>
          <w:rFonts w:ascii="宋体" w:hAnsi="宋体" w:cs="宋体"/>
        </w:rPr>
        <w:t>℃，高于碘的熔点，碘吸热可能熔化；停止加热后，碘蒸气凝华放热从气态直接变为固态。</w:t>
      </w:r>
    </w:p>
    <w:p w:rsidR="00B44C08" w:rsidRDefault="00B44C08" w:rsidP="00B44C08">
      <w:pPr>
        <w:spacing w:line="360" w:lineRule="auto"/>
        <w:jc w:val="left"/>
        <w:textAlignment w:val="center"/>
        <w:rPr>
          <w:rFonts w:ascii="宋体" w:hAnsi="宋体" w:cs="宋体"/>
        </w:rPr>
      </w:pPr>
      <w:r>
        <w:t>27</w:t>
      </w:r>
      <w:r>
        <w:t>．</w:t>
      </w:r>
      <w:r>
        <w:rPr>
          <w:rFonts w:ascii="Times New Roman" w:eastAsia="Times New Roman" w:hAnsi="Times New Roman"/>
        </w:rPr>
        <w:t>A</w:t>
      </w:r>
      <w:r>
        <w:rPr>
          <w:rFonts w:ascii="宋体" w:hAnsi="宋体" w:cs="宋体"/>
        </w:rPr>
        <w:t>、</w:t>
      </w:r>
      <w:r>
        <w:rPr>
          <w:rFonts w:ascii="Times New Roman" w:eastAsia="Times New Roman" w:hAnsi="Times New Roman"/>
        </w:rPr>
        <w:t>B</w:t>
      </w:r>
      <w:r>
        <w:rPr>
          <w:rFonts w:ascii="宋体" w:hAnsi="宋体" w:cs="宋体"/>
        </w:rPr>
        <w:t>、</w:t>
      </w:r>
      <w:r>
        <w:rPr>
          <w:rFonts w:ascii="Times New Roman" w:eastAsia="Times New Roman" w:hAnsi="Times New Roman"/>
        </w:rPr>
        <w:t>C</w:t>
      </w:r>
      <w:r>
        <w:t xml:space="preserve">    </w:t>
      </w:r>
      <w:r>
        <w:rPr>
          <w:rFonts w:ascii="Times New Roman" w:eastAsia="Times New Roman" w:hAnsi="Times New Roman"/>
        </w:rPr>
        <w:t>A</w:t>
      </w:r>
      <w:r>
        <w:rPr>
          <w:rFonts w:ascii="宋体" w:hAnsi="宋体" w:cs="宋体"/>
        </w:rPr>
        <w:t>、</w:t>
      </w:r>
      <w:r>
        <w:rPr>
          <w:rFonts w:ascii="Times New Roman" w:eastAsia="Times New Roman" w:hAnsi="Times New Roman"/>
        </w:rPr>
        <w:t>D</w:t>
      </w:r>
      <w:r>
        <w:rPr>
          <w:rFonts w:ascii="宋体" w:hAnsi="宋体" w:cs="宋体"/>
        </w:rPr>
        <w:t>、</w:t>
      </w:r>
      <w:r>
        <w:rPr>
          <w:rFonts w:ascii="Times New Roman" w:eastAsia="Times New Roman" w:hAnsi="Times New Roman"/>
        </w:rPr>
        <w:t>F</w:t>
      </w:r>
      <w:r>
        <w:t xml:space="preserve">    </w:t>
      </w:r>
      <w:r>
        <w:rPr>
          <w:rFonts w:ascii="Times New Roman" w:eastAsia="Times New Roman" w:hAnsi="Times New Roman"/>
        </w:rPr>
        <w:t>80</w:t>
      </w:r>
      <w:r>
        <w:t xml:space="preserve">    </w:t>
      </w:r>
      <w:r>
        <w:rPr>
          <w:rFonts w:ascii="Times New Roman" w:eastAsia="Times New Roman" w:hAnsi="Times New Roman"/>
        </w:rPr>
        <w:t>1.02</w:t>
      </w:r>
      <w:r>
        <w:t xml:space="preserve">    </w:t>
      </w:r>
      <w:r>
        <w:rPr>
          <w:rFonts w:ascii="宋体" w:hAnsi="宋体" w:cs="宋体"/>
        </w:rPr>
        <w:t>长度</w:t>
      </w:r>
      <w:r>
        <w:t xml:space="preserve">    </w:t>
      </w:r>
      <w:r>
        <w:rPr>
          <w:rFonts w:ascii="宋体" w:hAnsi="宋体" w:cs="宋体"/>
        </w:rPr>
        <w:t>材料</w:t>
      </w:r>
      <w:r>
        <w:t xml:space="preserve">    </w:t>
      </w:r>
      <w:r>
        <w:rPr>
          <w:rFonts w:ascii="宋体" w:hAnsi="宋体" w:cs="宋体"/>
        </w:rPr>
        <w:t>横截面积</w:t>
      </w:r>
      <w:r>
        <w:t xml:space="preserve">    </w:t>
      </w:r>
      <w:r>
        <w:rPr>
          <w:rFonts w:ascii="宋体" w:hAnsi="宋体" w:cs="宋体"/>
        </w:rPr>
        <w:t>松紧程度</w:t>
      </w:r>
      <w:r>
        <w:t xml:space="preserve">    </w:t>
      </w:r>
      <w:r>
        <w:rPr>
          <w:rFonts w:ascii="宋体" w:hAnsi="宋体" w:cs="宋体"/>
        </w:rPr>
        <w:t>探究影响蒸发快慢的因素</w:t>
      </w:r>
      <w:r>
        <w:t xml:space="preserve">    </w:t>
      </w:r>
    </w:p>
    <w:p w:rsidR="00B44C08" w:rsidRDefault="00B44C08" w:rsidP="00B44C08">
      <w:pPr>
        <w:spacing w:line="360" w:lineRule="auto"/>
        <w:jc w:val="left"/>
        <w:textAlignment w:val="center"/>
      </w:pPr>
      <w:r>
        <w:t>【分析】</w:t>
      </w:r>
    </w:p>
    <w:p w:rsidR="00B44C08" w:rsidRDefault="00B44C08" w:rsidP="00B44C08">
      <w:pPr>
        <w:spacing w:line="360" w:lineRule="auto"/>
        <w:jc w:val="left"/>
        <w:textAlignment w:val="center"/>
        <w:rPr>
          <w:rFonts w:ascii="宋体" w:hAnsi="宋体" w:cs="宋体"/>
        </w:rPr>
      </w:pPr>
      <w:r>
        <w:rPr>
          <w:rFonts w:ascii="宋体" w:hAnsi="宋体" w:cs="宋体"/>
        </w:rPr>
        <w:t>物理学中把声音的高低称为音调，题中给出了与音调可能有关的因素：长度、横截面积、材料；在解决此类多因素的探究实验时，应使用控制变量法进行分析。</w:t>
      </w:r>
    </w:p>
    <w:p w:rsidR="00B44C08" w:rsidRDefault="00B44C08" w:rsidP="00B44C08">
      <w:pPr>
        <w:spacing w:line="360" w:lineRule="auto"/>
        <w:jc w:val="left"/>
        <w:textAlignment w:val="center"/>
      </w:pPr>
      <w:r>
        <w:rPr>
          <w:rFonts w:hint="eastAsia"/>
        </w:rPr>
        <w:lastRenderedPageBreak/>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要验证猜想一：琴弦发出声音的音调高低，可能与琴弦的横截面积有关，需控制琴弦的长短和琴弦的材料不变，横截面积不同，则需选择编号为</w:t>
      </w:r>
      <w:r>
        <w:rPr>
          <w:rFonts w:ascii="Times New Roman" w:eastAsia="Times New Roman" w:hAnsi="Times New Roman"/>
        </w:rPr>
        <w:t>A</w:t>
      </w:r>
      <w:r>
        <w:rPr>
          <w:rFonts w:ascii="宋体" w:hAnsi="宋体" w:cs="宋体"/>
        </w:rPr>
        <w:t>、</w:t>
      </w:r>
      <w:r>
        <w:rPr>
          <w:rFonts w:ascii="Times New Roman" w:eastAsia="Times New Roman" w:hAnsi="Times New Roman"/>
        </w:rPr>
        <w:t>B</w:t>
      </w:r>
      <w:r>
        <w:rPr>
          <w:rFonts w:ascii="宋体" w:hAnsi="宋体" w:cs="宋体"/>
        </w:rPr>
        <w:t>、</w:t>
      </w:r>
      <w:r>
        <w:rPr>
          <w:rFonts w:ascii="Times New Roman" w:eastAsia="Times New Roman" w:hAnsi="Times New Roman"/>
        </w:rPr>
        <w:t>C</w:t>
      </w:r>
      <w:r>
        <w:rPr>
          <w:rFonts w:ascii="宋体" w:hAnsi="宋体" w:cs="宋体"/>
        </w:rPr>
        <w:t>的</w:t>
      </w:r>
      <w:r>
        <w:rPr>
          <w:rFonts w:ascii="Times New Roman" w:eastAsia="Times New Roman" w:hAnsi="Times New Roman"/>
        </w:rPr>
        <w:t>3</w:t>
      </w:r>
      <w:r>
        <w:rPr>
          <w:rFonts w:ascii="宋体" w:hAnsi="宋体" w:cs="宋体"/>
        </w:rPr>
        <w:t>根琴弦进行实验。</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要验证猜想二：琴弦发出声音的音调高低，可能与琴弦的长短有关，需控制琴弦的横截面积和琴弦的材料不变，琴弦的长度不同，则需选择编号为</w:t>
      </w:r>
      <w:r>
        <w:rPr>
          <w:rFonts w:ascii="Times New Roman" w:eastAsia="Times New Roman" w:hAnsi="Times New Roman"/>
        </w:rPr>
        <w:t>A</w:t>
      </w:r>
      <w:r>
        <w:rPr>
          <w:rFonts w:ascii="宋体" w:hAnsi="宋体" w:cs="宋体"/>
        </w:rPr>
        <w:t>、</w:t>
      </w:r>
      <w:r>
        <w:rPr>
          <w:rFonts w:ascii="Times New Roman" w:eastAsia="Times New Roman" w:hAnsi="Times New Roman"/>
        </w:rPr>
        <w:t>D</w:t>
      </w:r>
      <w:r>
        <w:rPr>
          <w:rFonts w:ascii="宋体" w:hAnsi="宋体" w:cs="宋体"/>
        </w:rPr>
        <w:t>、</w:t>
      </w:r>
      <w:r>
        <w:rPr>
          <w:rFonts w:ascii="Times New Roman" w:eastAsia="Times New Roman" w:hAnsi="Times New Roman"/>
        </w:rPr>
        <w:t>F</w:t>
      </w:r>
      <w:r>
        <w:rPr>
          <w:rFonts w:ascii="宋体" w:hAnsi="宋体" w:cs="宋体"/>
        </w:rPr>
        <w:t>的</w:t>
      </w:r>
      <w:r>
        <w:rPr>
          <w:rFonts w:ascii="Times New Roman" w:eastAsia="Times New Roman" w:hAnsi="Times New Roman"/>
        </w:rPr>
        <w:t>3</w:t>
      </w:r>
      <w:r>
        <w:rPr>
          <w:rFonts w:ascii="宋体" w:hAnsi="宋体" w:cs="宋体"/>
        </w:rPr>
        <w:t>根琴弦进行实验。</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(2)[3][4]</w:t>
      </w:r>
      <w:r>
        <w:rPr>
          <w:rFonts w:ascii="宋体" w:hAnsi="宋体" w:cs="宋体"/>
        </w:rPr>
        <w:t>要验证猜想三：琴弦发出声音的音调高低，可能与琴弦的材料有关，需控制琴弦的横截面积和琴弦的长短不变，琴弦的材料不同，则根据钢的长度和横截面积，可知</w:t>
      </w:r>
      <w:r>
        <w:rPr>
          <w:rFonts w:ascii="Times New Roman" w:eastAsia="Times New Roman" w:hAnsi="Times New Roman"/>
        </w:rPr>
        <w:t>J</w:t>
      </w:r>
      <w:r>
        <w:rPr>
          <w:rFonts w:ascii="宋体" w:hAnsi="宋体" w:cs="宋体"/>
        </w:rPr>
        <w:t>的长度为</w:t>
      </w:r>
      <w:r>
        <w:rPr>
          <w:rFonts w:ascii="Times New Roman" w:eastAsia="Times New Roman" w:hAnsi="Times New Roman"/>
        </w:rPr>
        <w:t>80cm</w:t>
      </w:r>
      <w:r>
        <w:rPr>
          <w:rFonts w:ascii="宋体" w:hAnsi="宋体" w:cs="宋体"/>
        </w:rPr>
        <w:t>，横截面积为</w:t>
      </w:r>
      <w:r>
        <w:rPr>
          <w:rFonts w:ascii="Times New Roman" w:eastAsia="Times New Roman" w:hAnsi="Times New Roman"/>
        </w:rPr>
        <w:t>1.02mm</w:t>
      </w:r>
      <w:r>
        <w:rPr>
          <w:rFonts w:ascii="Times New Roman" w:eastAsia="Times New Roman" w:hAnsi="Times New Roman"/>
          <w:vertAlign w:val="superscript"/>
        </w:rPr>
        <w:t>2</w:t>
      </w:r>
      <w:r>
        <w:rPr>
          <w:rFonts w:ascii="宋体" w:hAnsi="宋体" w:cs="宋体"/>
        </w:rPr>
        <w:t>。</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(3)[5][6][7][8]</w:t>
      </w:r>
      <w:r>
        <w:rPr>
          <w:rFonts w:ascii="宋体" w:hAnsi="宋体" w:cs="宋体"/>
        </w:rPr>
        <w:t>探究琴弦音调的高低与琴弦的松紧程度的关系时，需要控制琴弦的长度、材料、横截面积相同，多次改变琴弦的松紧程度并拨动琴弦，测量振动频率。</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(4)[9]</w:t>
      </w:r>
      <w:r>
        <w:rPr>
          <w:rFonts w:ascii="宋体" w:hAnsi="宋体" w:cs="宋体"/>
        </w:rPr>
        <w:t>本探究实验中主要用到的是控制变量法，课本中探究影响蒸发快慢的因素实验也是应用控制变量法。</w:t>
      </w:r>
    </w:p>
    <w:p w:rsidR="00B44C08" w:rsidRDefault="00B44C08" w:rsidP="00B44C08">
      <w:pPr>
        <w:spacing w:line="360" w:lineRule="auto"/>
        <w:jc w:val="left"/>
        <w:textAlignment w:val="center"/>
      </w:pPr>
      <w:r>
        <w:t>28</w:t>
      </w:r>
      <w:r>
        <w:t>．较暗</w:t>
      </w:r>
      <w:r>
        <w:t xml:space="preserve">    </w:t>
      </w:r>
      <w:r>
        <w:t>像的位置</w:t>
      </w:r>
      <w:r>
        <w:t xml:space="preserve">    </w:t>
      </w:r>
      <w:r>
        <w:t>差</w:t>
      </w:r>
      <w:r>
        <w:t xml:space="preserve">    </w:t>
      </w:r>
      <w:r>
        <w:t>像</w:t>
      </w:r>
      <w:r>
        <w:t xml:space="preserve">    </w:t>
      </w:r>
      <w:r>
        <w:t>使结论具有普遍性</w:t>
      </w:r>
      <w:r>
        <w:t xml:space="preserve">    </w:t>
      </w:r>
      <w:r>
        <w:rPr>
          <w:i/>
        </w:rPr>
        <w:t>a</w:t>
      </w:r>
      <w:r>
        <w:t xml:space="preserve">    </w:t>
      </w:r>
      <w:r>
        <w:t>蜡烛</w:t>
      </w:r>
      <w:r>
        <w:t xml:space="preserve">B    </w:t>
      </w:r>
      <w:r>
        <w:rPr>
          <w:i/>
        </w:rPr>
        <w:t>b</w:t>
      </w:r>
      <w:r>
        <w:t xml:space="preserve">    A    D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w:t>
      </w:r>
      <w:r>
        <w:t>1</w:t>
      </w:r>
      <w:r>
        <w:t>）</w:t>
      </w:r>
      <w:r>
        <w:t>[1]</w:t>
      </w:r>
      <w:r>
        <w:t>实验环境应选放在较暗的地方，这样增加烛焰、像与环境的对比度，使观察效果更明显。</w:t>
      </w:r>
    </w:p>
    <w:p w:rsidR="00B44C08" w:rsidRDefault="00B44C08" w:rsidP="00B44C08">
      <w:pPr>
        <w:spacing w:line="360" w:lineRule="auto"/>
        <w:jc w:val="left"/>
        <w:textAlignment w:val="center"/>
      </w:pPr>
      <w:r>
        <w:t>（</w:t>
      </w:r>
      <w:r>
        <w:t>2</w:t>
      </w:r>
      <w:r>
        <w:t>）</w:t>
      </w:r>
      <w:r>
        <w:t>[2][3]</w:t>
      </w:r>
      <w:r>
        <w:t>实验时选择透明的玻璃板，能同时观察到像和代替蜡烛</w:t>
      </w:r>
      <w:r>
        <w:t>A</w:t>
      </w:r>
      <w:r>
        <w:t>的蜡烛</w:t>
      </w:r>
      <w:r>
        <w:t>B</w:t>
      </w:r>
      <w:r>
        <w:t>，便于确定像的位置；透明的玻璃板只能反射烛焰射出的一部分光线，另一部分透过玻璃板，所以玻璃板成的像比平面镜成的像清晰度差一些。</w:t>
      </w:r>
    </w:p>
    <w:p w:rsidR="00B44C08" w:rsidRDefault="00B44C08" w:rsidP="00B44C08">
      <w:pPr>
        <w:spacing w:line="360" w:lineRule="auto"/>
        <w:jc w:val="left"/>
        <w:textAlignment w:val="center"/>
      </w:pPr>
      <w:r>
        <w:t>（</w:t>
      </w:r>
      <w:r>
        <w:t>3</w:t>
      </w:r>
      <w:r>
        <w:t>）</w:t>
      </w:r>
      <w:r>
        <w:t>[4]</w:t>
      </w:r>
      <w:r>
        <w:t>实验时，将蜡烛</w:t>
      </w:r>
      <w:r>
        <w:t>A</w:t>
      </w:r>
      <w:r>
        <w:t>放在玻璃板前，把另一个相同的蜡烛</w:t>
      </w:r>
      <w:r>
        <w:t>B</w:t>
      </w:r>
      <w:r>
        <w:t>放到玻璃板的另一侧，使蜡烛</w:t>
      </w:r>
      <w:r>
        <w:t>B</w:t>
      </w:r>
      <w:r>
        <w:t>与</w:t>
      </w:r>
      <w:r>
        <w:t>A</w:t>
      </w:r>
      <w:r>
        <w:t>的像重合，蜡烛</w:t>
      </w:r>
      <w:r>
        <w:t>B</w:t>
      </w:r>
      <w:r>
        <w:t>的位置即是像的位置。</w:t>
      </w:r>
    </w:p>
    <w:p w:rsidR="00B44C08" w:rsidRDefault="00B44C08" w:rsidP="00B44C08">
      <w:pPr>
        <w:spacing w:line="360" w:lineRule="auto"/>
        <w:jc w:val="left"/>
        <w:textAlignment w:val="center"/>
      </w:pPr>
      <w:r>
        <w:t>[5]</w:t>
      </w:r>
      <w:r>
        <w:t>为了避免实验结论的偶然性，移动蜡烛</w:t>
      </w:r>
      <w:r>
        <w:t>A</w:t>
      </w:r>
      <w:r>
        <w:t>进行多次实验。</w:t>
      </w:r>
    </w:p>
    <w:p w:rsidR="00B44C08" w:rsidRDefault="00B44C08" w:rsidP="00B44C08">
      <w:pPr>
        <w:spacing w:line="360" w:lineRule="auto"/>
        <w:jc w:val="left"/>
        <w:textAlignment w:val="center"/>
      </w:pPr>
      <w:r>
        <w:t>[6][7][8]</w:t>
      </w:r>
      <w:r>
        <w:t>观察时，眼睛应该在如图乙中</w:t>
      </w:r>
      <w:r>
        <w:rPr>
          <w:i/>
        </w:rPr>
        <w:t>a</w:t>
      </w:r>
      <w:r>
        <w:t>处观察，蜡烛</w:t>
      </w:r>
      <w:r>
        <w:t>B</w:t>
      </w:r>
      <w:r>
        <w:t>的位置即是像的位置。为确定像的虚实，需在蜡烛</w:t>
      </w:r>
      <w:r>
        <w:t>B</w:t>
      </w:r>
      <w:r>
        <w:t>位置放一个光屏，并在如图中的</w:t>
      </w:r>
      <w:r>
        <w:rPr>
          <w:i/>
        </w:rPr>
        <w:t>b</w:t>
      </w:r>
      <w:r>
        <w:t>处观察光屏上是否有像。</w:t>
      </w:r>
    </w:p>
    <w:p w:rsidR="00B44C08" w:rsidRDefault="00B44C08" w:rsidP="00B44C08">
      <w:pPr>
        <w:spacing w:line="360" w:lineRule="auto"/>
        <w:jc w:val="left"/>
        <w:textAlignment w:val="center"/>
      </w:pPr>
      <w:r>
        <w:t>（</w:t>
      </w:r>
      <w:r>
        <w:t>4</w:t>
      </w:r>
      <w:r>
        <w:t>）</w:t>
      </w:r>
      <w:r>
        <w:t>[9]</w:t>
      </w:r>
      <w:r>
        <w:t>厚玻璃板有两个反射面，都会发生反射现象，反射光线的反向延长线都会会聚成像，玻璃板越厚，两个像距离越远，两个像越清晰；因此实验时需采用很薄的玻璃板，使两个反射面成的像几乎重合，使实验简单化，故选</w:t>
      </w:r>
      <w:r>
        <w:t>A</w:t>
      </w:r>
      <w:r>
        <w:t>。</w:t>
      </w:r>
    </w:p>
    <w:p w:rsidR="00B44C08" w:rsidRDefault="00B44C08" w:rsidP="00B44C08">
      <w:pPr>
        <w:spacing w:line="360" w:lineRule="auto"/>
        <w:jc w:val="left"/>
        <w:textAlignment w:val="center"/>
      </w:pPr>
      <w:r>
        <w:t>（</w:t>
      </w:r>
      <w:r>
        <w:t>5</w:t>
      </w:r>
      <w:r>
        <w:t>）</w:t>
      </w:r>
      <w:r>
        <w:t>[10]A</w:t>
      </w:r>
      <w:r>
        <w:t>．将蜡烛向玻璃板靠近，根据物大小相等，所以像的大小不变。故</w:t>
      </w:r>
      <w:r>
        <w:t>A</w:t>
      </w:r>
      <w:r>
        <w:t>正确，不符合题意；</w:t>
      </w:r>
    </w:p>
    <w:p w:rsidR="00B44C08" w:rsidRDefault="00B44C08" w:rsidP="00B44C08">
      <w:pPr>
        <w:spacing w:line="360" w:lineRule="auto"/>
        <w:jc w:val="left"/>
        <w:textAlignment w:val="center"/>
      </w:pPr>
      <w:r>
        <w:t>B</w:t>
      </w:r>
      <w:r>
        <w:t>．物体在平面镜中成像，根据像和物连线与镜面垂直，所以将蜡烛和像所在的位置用直线连接，连线跟玻璃板垂直。故</w:t>
      </w:r>
      <w:r>
        <w:t>B</w:t>
      </w:r>
      <w:r>
        <w:t>正确，不符合题意；</w:t>
      </w:r>
    </w:p>
    <w:p w:rsidR="00B44C08" w:rsidRDefault="00B44C08" w:rsidP="00B44C08">
      <w:pPr>
        <w:spacing w:line="360" w:lineRule="auto"/>
        <w:jc w:val="left"/>
        <w:textAlignment w:val="center"/>
      </w:pPr>
      <w:r>
        <w:t>C</w:t>
      </w:r>
      <w:r>
        <w:t>．当蜡烛与玻璃板的距离为</w:t>
      </w:r>
      <w:r>
        <w:t>10cm</w:t>
      </w:r>
      <w:r>
        <w:t>时，蜡烛的像到平面镜的距离也是</w:t>
      </w:r>
      <w:r>
        <w:t>10cm</w:t>
      </w:r>
      <w:r>
        <w:t>，所以像和物相距</w:t>
      </w:r>
      <w:r>
        <w:t>20cm</w:t>
      </w:r>
      <w:r>
        <w:t>。故</w:t>
      </w:r>
      <w:r>
        <w:t>C</w:t>
      </w:r>
      <w:r>
        <w:t>正确，不符合题意；</w:t>
      </w:r>
    </w:p>
    <w:p w:rsidR="00B44C08" w:rsidRDefault="00B44C08" w:rsidP="00B44C08">
      <w:pPr>
        <w:spacing w:line="360" w:lineRule="auto"/>
        <w:jc w:val="left"/>
        <w:textAlignment w:val="center"/>
      </w:pPr>
      <w:r>
        <w:t>D</w:t>
      </w:r>
      <w:r>
        <w:t>．只将玻璃板竖直向上缓慢平移，在竖直向上移动的过程中，由于像物到平面镜的距离相等，所以蜡烛像</w:t>
      </w:r>
      <w:r>
        <w:lastRenderedPageBreak/>
        <w:t>的位置不变。故</w:t>
      </w:r>
      <w:r>
        <w:t>D</w:t>
      </w:r>
      <w:r>
        <w:t>错误，符合题意。</w:t>
      </w:r>
    </w:p>
    <w:p w:rsidR="00B44C08" w:rsidRDefault="00B44C08" w:rsidP="00B44C08">
      <w:pPr>
        <w:spacing w:line="360" w:lineRule="auto"/>
        <w:jc w:val="left"/>
        <w:textAlignment w:val="center"/>
      </w:pPr>
      <w:r>
        <w:t>故选</w:t>
      </w:r>
      <w:r>
        <w:t>D</w:t>
      </w:r>
      <w:r>
        <w:t>。</w:t>
      </w:r>
    </w:p>
    <w:p w:rsidR="00B44C08" w:rsidRDefault="00B44C08" w:rsidP="00B44C08">
      <w:pPr>
        <w:spacing w:line="360" w:lineRule="auto"/>
        <w:jc w:val="left"/>
        <w:textAlignment w:val="center"/>
      </w:pPr>
      <w:r>
        <w:t>29</w:t>
      </w:r>
      <w:r>
        <w:t>．自下而上</w:t>
      </w:r>
      <w:r>
        <w:t xml:space="preserve">    </w:t>
      </w:r>
      <w:r>
        <w:t>外焰</w:t>
      </w:r>
      <w:r>
        <w:t xml:space="preserve">    </w:t>
      </w:r>
      <w:r>
        <w:t>固液共存</w:t>
      </w:r>
      <w:r>
        <w:t xml:space="preserve">    0℃    </w:t>
      </w:r>
      <w:r>
        <w:t>用水浴法加热（合理即可）</w:t>
      </w:r>
      <w:r>
        <w:t xml:space="preserve">    </w:t>
      </w:r>
      <w:r>
        <w:t>温度计的玻璃泡碰到烧杯底部</w:t>
      </w:r>
      <w:r>
        <w:t xml:space="preserve">    94    </w:t>
      </w:r>
      <w:r>
        <w:rPr>
          <w:i/>
        </w:rPr>
        <w:t>a</w:t>
      </w:r>
      <w:r>
        <w:t xml:space="preserve">    </w:t>
      </w:r>
      <w:r>
        <w:t>水蒸气</w:t>
      </w:r>
      <w:r>
        <w:t xml:space="preserve">    </w:t>
      </w:r>
      <w:r>
        <w:t>不变</w:t>
      </w:r>
      <w:r>
        <w:t xml:space="preserve">    </w:t>
      </w:r>
      <w:r>
        <w:t>低</w:t>
      </w:r>
      <w:r>
        <w:t xml:space="preserve">    </w:t>
      </w:r>
      <w:r>
        <w:t>不能</w:t>
      </w:r>
      <w:r>
        <w:t xml:space="preserve">    </w:t>
      </w:r>
      <w:r>
        <w:t>不能</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pPr>
      <w:r>
        <w:t>(1)[1]</w:t>
      </w:r>
      <w:r>
        <w:t>实验时器材应按照自下而上的顺序进行安装，这样才能确保用酒精灯外焰加热，并且温度计的玻璃泡处在液体中合适的位置。</w:t>
      </w:r>
    </w:p>
    <w:p w:rsidR="00B44C08" w:rsidRDefault="00B44C08" w:rsidP="00B44C08">
      <w:pPr>
        <w:spacing w:line="360" w:lineRule="auto"/>
        <w:jc w:val="left"/>
        <w:textAlignment w:val="center"/>
      </w:pPr>
      <w:r>
        <w:t>[2]</w:t>
      </w:r>
      <w:r>
        <w:t>酒精灯的外焰温度最高，加热时，要用外焰进行加热。</w:t>
      </w:r>
    </w:p>
    <w:p w:rsidR="00B44C08" w:rsidRDefault="00B44C08" w:rsidP="00B44C08">
      <w:pPr>
        <w:spacing w:line="360" w:lineRule="auto"/>
        <w:jc w:val="left"/>
        <w:textAlignment w:val="center"/>
      </w:pPr>
      <w:r>
        <w:t>[3]</w:t>
      </w:r>
      <w:r>
        <w:t>由图知，图象的</w:t>
      </w:r>
      <w:r>
        <w:rPr>
          <w:i/>
        </w:rPr>
        <w:t>BC</w:t>
      </w:r>
      <w:r>
        <w:t>段温度不变，表示物质的熔化过程，且该物质有确定的熔化温度，是晶体，所以第</w:t>
      </w:r>
      <w:r>
        <w:t>10min</w:t>
      </w:r>
      <w:r>
        <w:t>时是固液共存态。</w:t>
      </w:r>
    </w:p>
    <w:p w:rsidR="00B44C08" w:rsidRDefault="00B44C08" w:rsidP="00B44C08">
      <w:pPr>
        <w:spacing w:line="360" w:lineRule="auto"/>
        <w:jc w:val="left"/>
        <w:textAlignment w:val="center"/>
      </w:pPr>
      <w:r>
        <w:t>[4]</w:t>
      </w:r>
      <w:r>
        <w:t>图象中</w:t>
      </w:r>
      <w:r>
        <w:rPr>
          <w:i/>
        </w:rPr>
        <w:t>BC</w:t>
      </w:r>
      <w:r>
        <w:t>段是熔化过程，所对纵坐标为</w:t>
      </w:r>
      <w:r>
        <w:t>0℃</w:t>
      </w:r>
      <w:r>
        <w:t>，所以该物质的熔点为</w:t>
      </w:r>
      <w:r>
        <w:t>0℃</w:t>
      </w:r>
      <w:r>
        <w:t>。</w:t>
      </w:r>
    </w:p>
    <w:p w:rsidR="00B44C08" w:rsidRDefault="00B44C08" w:rsidP="00B44C08">
      <w:pPr>
        <w:spacing w:line="360" w:lineRule="auto"/>
        <w:jc w:val="left"/>
        <w:textAlignment w:val="center"/>
      </w:pPr>
      <w:r>
        <w:t>[5]</w:t>
      </w:r>
      <w:r>
        <w:t>采用水浴法进行加热，由于水的温度远低于酒精灯火焰温度，冰从中吸热较慢，可以延长熔化时间，便于记录数据。</w:t>
      </w:r>
    </w:p>
    <w:p w:rsidR="00B44C08" w:rsidRDefault="00B44C08" w:rsidP="00B44C08">
      <w:pPr>
        <w:spacing w:line="360" w:lineRule="auto"/>
        <w:jc w:val="left"/>
        <w:textAlignment w:val="center"/>
      </w:pPr>
      <w:r>
        <w:t>(2)[6]</w:t>
      </w:r>
      <w:r>
        <w:t>测液体温度时，温度计的玻璃泡应该浸没于液体中，且不能碰到容器的底部和侧壁，由图可知，实验操作错误之处是温度计的玻璃泡碰到了烧杯的底部。</w:t>
      </w:r>
    </w:p>
    <w:p w:rsidR="00B44C08" w:rsidRDefault="00B44C08" w:rsidP="00B44C08">
      <w:pPr>
        <w:spacing w:line="360" w:lineRule="auto"/>
        <w:jc w:val="left"/>
        <w:textAlignment w:val="center"/>
      </w:pPr>
      <w:r>
        <w:t>[7]</w:t>
      </w:r>
      <w:r>
        <w:t>由图可知，温度计的分度值为</w:t>
      </w:r>
      <w:r>
        <w:t>1℃</w:t>
      </w:r>
      <w:r>
        <w:t>，所以温度计的示数为</w:t>
      </w:r>
      <w:r>
        <w:t>94℃</w:t>
      </w:r>
      <w:r>
        <w:t>。</w:t>
      </w:r>
    </w:p>
    <w:p w:rsidR="00B44C08" w:rsidRDefault="00B44C08" w:rsidP="00B44C08">
      <w:pPr>
        <w:spacing w:line="360" w:lineRule="auto"/>
        <w:jc w:val="left"/>
        <w:textAlignment w:val="center"/>
      </w:pPr>
      <w:r>
        <w:t>[8]</w:t>
      </w:r>
      <w:r>
        <w:t>水沸腾时，在烧杯底产生小气泡，气泡上升过程中体积不断变大，上升到水面时破裂，里面的水蒸气释放到空气中，所以图</w:t>
      </w:r>
      <w:r>
        <w:rPr>
          <w:i/>
        </w:rPr>
        <w:t>a</w:t>
      </w:r>
      <w:r>
        <w:t>是水沸腾时的情况。</w:t>
      </w:r>
    </w:p>
    <w:p w:rsidR="00B44C08" w:rsidRDefault="00B44C08" w:rsidP="00B44C08">
      <w:pPr>
        <w:spacing w:line="360" w:lineRule="auto"/>
        <w:jc w:val="left"/>
        <w:textAlignment w:val="center"/>
      </w:pPr>
      <w:r>
        <w:t>[9]</w:t>
      </w:r>
      <w:r>
        <w:t>水中的气泡是由于水汽化而产生，所以气泡在水面破裂，主要释放气泡中的水蒸气。</w:t>
      </w:r>
    </w:p>
    <w:p w:rsidR="00B44C08" w:rsidRDefault="00B44C08" w:rsidP="00B44C08">
      <w:pPr>
        <w:spacing w:line="360" w:lineRule="auto"/>
        <w:jc w:val="left"/>
        <w:textAlignment w:val="center"/>
      </w:pPr>
      <w:r>
        <w:t>[10]</w:t>
      </w:r>
      <w:r>
        <w:t>由表中数据可知，水沸腾时温度不变。</w:t>
      </w:r>
    </w:p>
    <w:p w:rsidR="00B44C08" w:rsidRDefault="00B44C08" w:rsidP="00B44C08">
      <w:pPr>
        <w:spacing w:line="360" w:lineRule="auto"/>
        <w:jc w:val="left"/>
        <w:textAlignment w:val="center"/>
      </w:pPr>
      <w:r>
        <w:t>[11]</w:t>
      </w:r>
      <w:r>
        <w:t>将温度计从沸水中拿出来进行观察读数，则温度计的玻璃泡处在了空气中，温度计的示数将向空气的温度值变化，空气温度比沸水的温度低，所以会导致所测温度偏低。</w:t>
      </w:r>
    </w:p>
    <w:p w:rsidR="00B44C08" w:rsidRDefault="00B44C08" w:rsidP="00B44C08">
      <w:pPr>
        <w:spacing w:line="360" w:lineRule="auto"/>
        <w:jc w:val="left"/>
        <w:textAlignment w:val="center"/>
      </w:pPr>
      <w:r>
        <w:t>[12]</w:t>
      </w:r>
      <w:r>
        <w:t>不加盖时，试管中的水可以达到沸点，但是由于烧杯中的水沸腾时温度保持在沸点不变，所以试管中的水不能继续从烧杯中的水中吸热，不能沸腾。</w:t>
      </w:r>
    </w:p>
    <w:p w:rsidR="00B44C08" w:rsidRDefault="00B44C08" w:rsidP="00B44C08">
      <w:pPr>
        <w:spacing w:line="360" w:lineRule="auto"/>
        <w:jc w:val="left"/>
        <w:textAlignment w:val="center"/>
      </w:pPr>
      <w:r>
        <w:t>[13]</w:t>
      </w:r>
      <w:r>
        <w:t>在试管上加盖后，试管中水面上方的气压增大，大于外界大气压，使试管中水的沸点升高，高于烧杯中水的沸点，而烧杯中的水沸腾时温度保持在沸点不变，所以试管中的水不能达到它的沸点。</w:t>
      </w:r>
    </w:p>
    <w:p w:rsidR="00B44C08" w:rsidRDefault="00B44C08" w:rsidP="00B44C08">
      <w:pPr>
        <w:spacing w:line="360" w:lineRule="auto"/>
        <w:jc w:val="left"/>
        <w:textAlignment w:val="center"/>
        <w:rPr>
          <w:rFonts w:ascii="Times New Roman" w:eastAsia="Times New Roman" w:hAnsi="Times New Roman"/>
        </w:rPr>
      </w:pPr>
      <w:r>
        <w:t>30</w:t>
      </w:r>
      <w:r>
        <w:t>．</w:t>
      </w:r>
      <w:r>
        <w:rPr>
          <w:rFonts w:ascii="宋体" w:hAnsi="宋体" w:cs="宋体"/>
        </w:rPr>
        <w:t>便于确定像的位置</w:t>
      </w:r>
      <w:r>
        <w:t xml:space="preserve">    </w:t>
      </w:r>
      <w:r>
        <w:rPr>
          <w:rFonts w:ascii="宋体" w:hAnsi="宋体" w:cs="宋体"/>
        </w:rPr>
        <w:t>确定像和物的大小关系</w:t>
      </w:r>
      <w:r>
        <w:t xml:space="preserve">    </w:t>
      </w:r>
      <w:r>
        <w:rPr>
          <w:rFonts w:ascii="宋体" w:hAnsi="宋体" w:cs="宋体"/>
        </w:rPr>
        <w:t>不能</w:t>
      </w:r>
      <w:r>
        <w:t xml:space="preserve">    </w:t>
      </w:r>
      <w:r>
        <w:rPr>
          <w:rFonts w:ascii="宋体" w:hAnsi="宋体" w:cs="宋体"/>
        </w:rPr>
        <w:t>能</w:t>
      </w:r>
      <w:r>
        <w:t xml:space="preserve">    </w:t>
      </w:r>
      <w:r>
        <w:rPr>
          <w:rFonts w:ascii="宋体" w:hAnsi="宋体" w:cs="宋体"/>
        </w:rPr>
        <w:t>不变</w:t>
      </w:r>
      <w:r>
        <w:t xml:space="preserve">    </w:t>
      </w:r>
      <w:r>
        <w:rPr>
          <w:rFonts w:ascii="宋体" w:hAnsi="宋体" w:cs="宋体"/>
        </w:rPr>
        <w:t>先变大再变小</w:t>
      </w:r>
      <w:r>
        <w:t xml:space="preserve">    </w:t>
      </w:r>
      <w:r>
        <w:rPr>
          <w:rFonts w:ascii="宋体" w:hAnsi="宋体" w:cs="宋体"/>
        </w:rPr>
        <w:t>能</w:t>
      </w:r>
      <w:r>
        <w:t xml:space="preserve">    </w:t>
      </w:r>
      <w:r>
        <w:rPr>
          <w:rFonts w:ascii="宋体" w:hAnsi="宋体" w:cs="宋体"/>
        </w:rPr>
        <w:t>点燃的蜡烛的像更清晰</w:t>
      </w:r>
      <w:r>
        <w:t xml:space="preserve">    </w:t>
      </w:r>
      <w:r>
        <w:rPr>
          <w:rFonts w:ascii="宋体" w:hAnsi="宋体" w:cs="宋体"/>
        </w:rPr>
        <w:t>不要</w:t>
      </w:r>
      <w:r>
        <w:t xml:space="preserve">    </w:t>
      </w:r>
      <w:r>
        <w:rPr>
          <w:rFonts w:ascii="Times New Roman" w:eastAsia="Times New Roman" w:hAnsi="Times New Roman"/>
        </w:rPr>
        <w:t>C</w:t>
      </w:r>
      <w:r>
        <w:t xml:space="preserve">    </w:t>
      </w:r>
      <w:r>
        <w:rPr>
          <w:rFonts w:ascii="宋体" w:hAnsi="宋体" w:cs="宋体"/>
        </w:rPr>
        <w:t>漫反射</w:t>
      </w:r>
      <w:r>
        <w:t xml:space="preserve">    </w:t>
      </w:r>
      <w:r>
        <w:rPr>
          <w:rFonts w:ascii="宋体" w:hAnsi="宋体" w:cs="宋体"/>
        </w:rPr>
        <w:t>反射光线、入射光线和法线是否在同一平面内</w:t>
      </w:r>
      <w:r>
        <w:t xml:space="preserve">    </w:t>
      </w:r>
      <w:r>
        <w:rPr>
          <w:rFonts w:ascii="Times New Roman" w:eastAsia="Times New Roman" w:hAnsi="Times New Roman"/>
        </w:rPr>
        <w:t>40</w:t>
      </w:r>
      <w:r>
        <w:rPr>
          <w:rFonts w:ascii="宋体" w:hAnsi="宋体" w:cs="宋体"/>
        </w:rPr>
        <w:t>°</w:t>
      </w:r>
      <w:r>
        <w:t xml:space="preserve">    </w:t>
      </w:r>
      <w:r>
        <w:rPr>
          <w:rFonts w:ascii="Times New Roman" w:eastAsia="Times New Roman" w:hAnsi="Times New Roman"/>
        </w:rPr>
        <w:t>0</w:t>
      </w:r>
      <w:r>
        <w:rPr>
          <w:rFonts w:ascii="宋体" w:hAnsi="宋体" w:cs="宋体"/>
        </w:rPr>
        <w:t>°</w:t>
      </w:r>
      <w:r>
        <w:t xml:space="preserve">    </w:t>
      </w:r>
      <w:r>
        <w:rPr>
          <w:rFonts w:ascii="宋体" w:hAnsi="宋体" w:cs="宋体"/>
        </w:rPr>
        <w:t>顺时针</w:t>
      </w:r>
      <w:r>
        <w:t xml:space="preserve">    </w:t>
      </w:r>
      <w:r>
        <w:rPr>
          <w:rFonts w:ascii="Times New Roman" w:eastAsia="Times New Roman" w:hAnsi="Times New Roman"/>
        </w:rPr>
        <w:t>10</w:t>
      </w:r>
      <w:r>
        <w:t xml:space="preserve">    </w:t>
      </w:r>
      <w:r>
        <w:rPr>
          <w:rFonts w:ascii="宋体" w:hAnsi="宋体" w:cs="宋体"/>
        </w:rPr>
        <w:t>反射现象中，光路是可逆的</w:t>
      </w:r>
      <w:r>
        <w:t xml:space="preserve">    </w:t>
      </w:r>
      <w:r>
        <w:rPr>
          <w:rFonts w:ascii="Times New Roman" w:eastAsia="Times New Roman" w:hAnsi="Times New Roman"/>
        </w:rPr>
        <w:t>ABD</w:t>
      </w:r>
      <w:r>
        <w:t xml:space="preserve">    </w:t>
      </w:r>
    </w:p>
    <w:p w:rsidR="00B44C08" w:rsidRDefault="00B44C08" w:rsidP="00B44C08">
      <w:pPr>
        <w:spacing w:line="360" w:lineRule="auto"/>
        <w:jc w:val="left"/>
        <w:textAlignment w:val="center"/>
      </w:pPr>
      <w:r>
        <w:rPr>
          <w:rFonts w:hint="eastAsia"/>
        </w:rPr>
        <w:t>【解析】</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lastRenderedPageBreak/>
        <w:t>(1)</w:t>
      </w:r>
      <w:r>
        <w:rPr>
          <w:rFonts w:ascii="宋体" w:hAnsi="宋体" w:cs="宋体"/>
        </w:rPr>
        <w:t>①</w:t>
      </w:r>
      <w:r>
        <w:rPr>
          <w:rFonts w:ascii="Times New Roman" w:eastAsia="Times New Roman" w:hAnsi="Times New Roman"/>
        </w:rPr>
        <w:t>[1]</w:t>
      </w:r>
      <w:r>
        <w:rPr>
          <w:rFonts w:ascii="宋体" w:hAnsi="宋体" w:cs="宋体"/>
        </w:rPr>
        <w:t>平面镜不能透光，不能确定像的位置，所以不能选用平面镜而选用玻璃板，这样既能透光让小明看到玻璃板后面的棋子</w:t>
      </w:r>
      <w:r>
        <w:rPr>
          <w:rFonts w:ascii="Times New Roman" w:eastAsia="Times New Roman" w:hAnsi="Times New Roman"/>
          <w:i/>
        </w:rPr>
        <w:t>B</w:t>
      </w:r>
      <w:r>
        <w:rPr>
          <w:rFonts w:ascii="宋体" w:hAnsi="宋体" w:cs="宋体"/>
        </w:rPr>
        <w:t>，又能反射光，让小明看到棋子</w:t>
      </w:r>
      <w:r>
        <w:rPr>
          <w:rFonts w:ascii="Times New Roman" w:eastAsia="Times New Roman" w:hAnsi="Times New Roman"/>
          <w:i/>
        </w:rPr>
        <w:t>A</w:t>
      </w:r>
      <w:r>
        <w:rPr>
          <w:rFonts w:ascii="宋体" w:hAnsi="宋体" w:cs="宋体"/>
        </w:rPr>
        <w:t>的像。</w:t>
      </w:r>
    </w:p>
    <w:p w:rsidR="00B44C08" w:rsidRDefault="00B44C08" w:rsidP="00B44C08">
      <w:pPr>
        <w:spacing w:line="360" w:lineRule="auto"/>
        <w:jc w:val="left"/>
        <w:textAlignment w:val="center"/>
        <w:rPr>
          <w:rFonts w:ascii="宋体" w:hAnsi="宋体" w:cs="宋体"/>
        </w:rPr>
      </w:pPr>
      <w:r>
        <w:rPr>
          <w:rFonts w:ascii="宋体" w:hAnsi="宋体" w:cs="宋体"/>
        </w:rPr>
        <w:t>②</w:t>
      </w:r>
      <w:r>
        <w:rPr>
          <w:rFonts w:ascii="Times New Roman" w:eastAsia="Times New Roman" w:hAnsi="Times New Roman"/>
        </w:rPr>
        <w:t>[2]</w:t>
      </w:r>
      <w:r>
        <w:rPr>
          <w:rFonts w:ascii="宋体" w:hAnsi="宋体" w:cs="宋体"/>
        </w:rPr>
        <w:t>实验时采用两个完全相同的棋子，当玻璃板后面的棋子和玻璃板前面的棋子的像完全重合时可以比较物像大小关系。</w:t>
      </w:r>
    </w:p>
    <w:p w:rsidR="00B44C08" w:rsidRDefault="00B44C08" w:rsidP="00B44C08">
      <w:pPr>
        <w:spacing w:line="360" w:lineRule="auto"/>
        <w:jc w:val="left"/>
        <w:textAlignment w:val="center"/>
        <w:rPr>
          <w:rFonts w:ascii="宋体" w:hAnsi="宋体" w:cs="宋体"/>
        </w:rPr>
      </w:pPr>
      <w:r>
        <w:rPr>
          <w:rFonts w:ascii="宋体" w:hAnsi="宋体" w:cs="宋体"/>
        </w:rPr>
        <w:t>③</w:t>
      </w:r>
      <w:r>
        <w:rPr>
          <w:rFonts w:ascii="Times New Roman" w:eastAsia="Times New Roman" w:hAnsi="Times New Roman"/>
        </w:rPr>
        <w:t>[3][4]</w:t>
      </w:r>
      <w:r>
        <w:rPr>
          <w:rFonts w:ascii="宋体" w:hAnsi="宋体" w:cs="宋体"/>
        </w:rPr>
        <w:t>在棋子</w:t>
      </w:r>
      <w:r>
        <w:rPr>
          <w:rFonts w:ascii="Times New Roman" w:eastAsia="Times New Roman" w:hAnsi="Times New Roman"/>
        </w:rPr>
        <w:t xml:space="preserve"> </w:t>
      </w:r>
      <w:r>
        <w:rPr>
          <w:rFonts w:ascii="Times New Roman" w:eastAsia="Times New Roman" w:hAnsi="Times New Roman"/>
          <w:i/>
        </w:rPr>
        <w:t>B</w:t>
      </w:r>
      <w:r>
        <w:rPr>
          <w:rFonts w:ascii="Times New Roman" w:eastAsia="Times New Roman" w:hAnsi="Times New Roman"/>
        </w:rPr>
        <w:t xml:space="preserve"> </w:t>
      </w:r>
      <w:r>
        <w:rPr>
          <w:rFonts w:ascii="宋体" w:hAnsi="宋体" w:cs="宋体"/>
        </w:rPr>
        <w:t>与玻璃板之间放置一块较大的不透明硬纸板，则棋子</w:t>
      </w:r>
      <w:r>
        <w:rPr>
          <w:rFonts w:ascii="Times New Roman" w:eastAsia="Times New Roman" w:hAnsi="Times New Roman"/>
          <w:i/>
        </w:rPr>
        <w:t>B</w:t>
      </w:r>
      <w:r>
        <w:rPr>
          <w:rFonts w:ascii="宋体" w:hAnsi="宋体" w:cs="宋体"/>
        </w:rPr>
        <w:t>被挡起来了，不能看到，而由于玻璃板仍然位于原处，仍可以看到棋子</w:t>
      </w:r>
      <w:r>
        <w:rPr>
          <w:rFonts w:ascii="Times New Roman" w:eastAsia="Times New Roman" w:hAnsi="Times New Roman"/>
          <w:i/>
        </w:rPr>
        <w:t>A</w:t>
      </w:r>
      <w:r>
        <w:rPr>
          <w:rFonts w:ascii="宋体" w:hAnsi="宋体" w:cs="宋体"/>
        </w:rPr>
        <w:t>的像。</w:t>
      </w:r>
    </w:p>
    <w:p w:rsidR="00B44C08" w:rsidRDefault="00B44C08" w:rsidP="00B44C08">
      <w:pPr>
        <w:spacing w:line="360" w:lineRule="auto"/>
        <w:jc w:val="left"/>
        <w:textAlignment w:val="center"/>
        <w:rPr>
          <w:rFonts w:ascii="宋体" w:hAnsi="宋体" w:cs="宋体"/>
        </w:rPr>
      </w:pPr>
      <w:r>
        <w:rPr>
          <w:rFonts w:ascii="宋体" w:hAnsi="宋体" w:cs="宋体"/>
        </w:rPr>
        <w:t>④</w:t>
      </w:r>
      <w:r>
        <w:rPr>
          <w:rFonts w:ascii="Times New Roman" w:eastAsia="Times New Roman" w:hAnsi="Times New Roman"/>
        </w:rPr>
        <w:t>[5][6]</w:t>
      </w:r>
      <w:r>
        <w:rPr>
          <w:rFonts w:ascii="宋体" w:hAnsi="宋体" w:cs="宋体"/>
        </w:rPr>
        <w:t>将玻璃板绕底边向棋子</w:t>
      </w:r>
      <w:r>
        <w:rPr>
          <w:rFonts w:ascii="Times New Roman" w:eastAsia="Times New Roman" w:hAnsi="Times New Roman"/>
        </w:rPr>
        <w:t xml:space="preserve"> </w:t>
      </w:r>
      <w:r>
        <w:rPr>
          <w:rFonts w:ascii="Times New Roman" w:eastAsia="Times New Roman" w:hAnsi="Times New Roman"/>
          <w:i/>
        </w:rPr>
        <w:t>B</w:t>
      </w:r>
      <w:r>
        <w:rPr>
          <w:rFonts w:ascii="Times New Roman" w:eastAsia="Times New Roman" w:hAnsi="Times New Roman"/>
        </w:rPr>
        <w:t xml:space="preserve"> </w:t>
      </w:r>
      <w:r>
        <w:rPr>
          <w:rFonts w:ascii="宋体" w:hAnsi="宋体" w:cs="宋体"/>
        </w:rPr>
        <w:t>一侧翻转</w:t>
      </w:r>
      <w:r>
        <w:rPr>
          <w:rFonts w:ascii="Times New Roman" w:eastAsia="Times New Roman" w:hAnsi="Times New Roman"/>
        </w:rPr>
        <w:t xml:space="preserve"> 90 </w:t>
      </w:r>
      <w:r>
        <w:rPr>
          <w:rFonts w:ascii="宋体" w:hAnsi="宋体" w:cs="宋体"/>
        </w:rPr>
        <w:t>度过程中，由于像与物体的大小相等，故棋子</w:t>
      </w:r>
      <w:r>
        <w:rPr>
          <w:rFonts w:ascii="Times New Roman" w:eastAsia="Times New Roman" w:hAnsi="Times New Roman"/>
        </w:rPr>
        <w:t xml:space="preserve"> </w:t>
      </w:r>
      <w:r>
        <w:rPr>
          <w:rFonts w:ascii="Times New Roman" w:eastAsia="Times New Roman" w:hAnsi="Times New Roman"/>
          <w:i/>
        </w:rPr>
        <w:t>A</w:t>
      </w:r>
      <w:r>
        <w:rPr>
          <w:rFonts w:ascii="Times New Roman" w:eastAsia="Times New Roman" w:hAnsi="Times New Roman"/>
        </w:rPr>
        <w:t xml:space="preserve"> </w:t>
      </w:r>
      <w:r>
        <w:rPr>
          <w:rFonts w:ascii="宋体" w:hAnsi="宋体" w:cs="宋体"/>
        </w:rPr>
        <w:t>的像大小不变。棋子</w:t>
      </w:r>
      <w:r>
        <w:rPr>
          <w:rFonts w:ascii="Times New Roman" w:eastAsia="Times New Roman" w:hAnsi="Times New Roman"/>
        </w:rPr>
        <w:t xml:space="preserve"> </w:t>
      </w:r>
      <w:r>
        <w:rPr>
          <w:rFonts w:ascii="Times New Roman" w:eastAsia="Times New Roman" w:hAnsi="Times New Roman"/>
          <w:i/>
        </w:rPr>
        <w:t>A</w:t>
      </w:r>
      <w:r>
        <w:rPr>
          <w:rFonts w:ascii="Times New Roman" w:eastAsia="Times New Roman" w:hAnsi="Times New Roman"/>
        </w:rPr>
        <w:t xml:space="preserve"> </w:t>
      </w:r>
      <w:r>
        <w:rPr>
          <w:rFonts w:ascii="宋体" w:hAnsi="宋体" w:cs="宋体"/>
        </w:rPr>
        <w:t>顶端与其像之间的距离在玻璃板反转过程中先变大后变小。</w:t>
      </w:r>
    </w:p>
    <w:p w:rsidR="00B44C08" w:rsidRDefault="00B44C08" w:rsidP="00B44C08">
      <w:pPr>
        <w:spacing w:line="360" w:lineRule="auto"/>
        <w:jc w:val="left"/>
        <w:textAlignment w:val="center"/>
        <w:rPr>
          <w:rFonts w:ascii="宋体" w:hAnsi="宋体" w:cs="宋体"/>
        </w:rPr>
      </w:pPr>
      <w:r>
        <w:rPr>
          <w:rFonts w:ascii="宋体" w:hAnsi="宋体" w:cs="宋体"/>
        </w:rPr>
        <w:t>⑤</w:t>
      </w:r>
      <w:r>
        <w:rPr>
          <w:rFonts w:ascii="Times New Roman" w:eastAsia="Times New Roman" w:hAnsi="Times New Roman"/>
        </w:rPr>
        <w:t>[7]</w:t>
      </w:r>
      <w:r>
        <w:rPr>
          <w:rFonts w:ascii="宋体" w:hAnsi="宋体" w:cs="宋体"/>
        </w:rPr>
        <w:t>用手电筒对着玻璃照射棋子</w:t>
      </w:r>
      <w:r>
        <w:rPr>
          <w:rFonts w:ascii="Times New Roman" w:eastAsia="Times New Roman" w:hAnsi="Times New Roman"/>
          <w:i/>
        </w:rPr>
        <w:t>A</w:t>
      </w:r>
      <w:r>
        <w:rPr>
          <w:rFonts w:ascii="Times New Roman" w:eastAsia="Times New Roman" w:hAnsi="Times New Roman"/>
        </w:rPr>
        <w:t xml:space="preserve"> </w:t>
      </w:r>
      <w:r>
        <w:rPr>
          <w:rFonts w:ascii="宋体" w:hAnsi="宋体" w:cs="宋体"/>
        </w:rPr>
        <w:t>的像时，由于玻璃板对光的反射，会有一部分光反射到棋子</w:t>
      </w:r>
      <w:r>
        <w:rPr>
          <w:rFonts w:ascii="Times New Roman" w:eastAsia="Times New Roman" w:hAnsi="Times New Roman"/>
          <w:i/>
        </w:rPr>
        <w:t>A</w:t>
      </w:r>
      <w:r>
        <w:rPr>
          <w:rFonts w:ascii="宋体" w:hAnsi="宋体" w:cs="宋体"/>
        </w:rPr>
        <w:t>上，使棋子</w:t>
      </w:r>
      <w:r>
        <w:rPr>
          <w:rFonts w:ascii="Times New Roman" w:eastAsia="Times New Roman" w:hAnsi="Times New Roman"/>
          <w:i/>
        </w:rPr>
        <w:t>A</w:t>
      </w:r>
      <w:r>
        <w:rPr>
          <w:rFonts w:ascii="宋体" w:hAnsi="宋体" w:cs="宋体"/>
        </w:rPr>
        <w:t>反射出的光增多，故可以使像变亮。</w:t>
      </w:r>
    </w:p>
    <w:p w:rsidR="00B44C08" w:rsidRDefault="00B44C08" w:rsidP="00B44C08">
      <w:pPr>
        <w:spacing w:line="360" w:lineRule="auto"/>
        <w:jc w:val="left"/>
        <w:textAlignment w:val="center"/>
        <w:rPr>
          <w:rFonts w:ascii="宋体" w:hAnsi="宋体" w:cs="宋体"/>
        </w:rPr>
      </w:pPr>
      <w:r>
        <w:rPr>
          <w:rFonts w:ascii="宋体" w:hAnsi="宋体" w:cs="宋体"/>
        </w:rPr>
        <w:t>⑥</w:t>
      </w:r>
      <w:r>
        <w:rPr>
          <w:rFonts w:ascii="Times New Roman" w:eastAsia="Times New Roman" w:hAnsi="Times New Roman"/>
        </w:rPr>
        <w:t>[8]</w:t>
      </w:r>
      <w:r>
        <w:rPr>
          <w:rFonts w:ascii="宋体" w:hAnsi="宋体" w:cs="宋体"/>
        </w:rPr>
        <w:t>蜡烛本身就是光源，使用蜡烛进行实验，点燃的蜡烛的像更清晰，更方便观察。</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[9]</w:t>
      </w:r>
      <w:r>
        <w:rPr>
          <w:rFonts w:ascii="宋体" w:hAnsi="宋体" w:cs="宋体"/>
        </w:rPr>
        <w:t>为探究平面镜成像特点，把另一支蜡烛</w:t>
      </w:r>
      <w:r>
        <w:rPr>
          <w:rFonts w:ascii="Times New Roman" w:eastAsia="Times New Roman" w:hAnsi="Times New Roman"/>
        </w:rPr>
        <w:t xml:space="preserve"> </w:t>
      </w:r>
      <w:r>
        <w:rPr>
          <w:rFonts w:ascii="Times New Roman" w:eastAsia="Times New Roman" w:hAnsi="Times New Roman"/>
          <w:i/>
        </w:rPr>
        <w:t>B</w:t>
      </w:r>
      <w:r>
        <w:rPr>
          <w:rFonts w:ascii="Times New Roman" w:eastAsia="Times New Roman" w:hAnsi="Times New Roman"/>
        </w:rPr>
        <w:t xml:space="preserve"> </w:t>
      </w:r>
      <w:r>
        <w:rPr>
          <w:rFonts w:ascii="宋体" w:hAnsi="宋体" w:cs="宋体"/>
        </w:rPr>
        <w:t>放在镜面</w:t>
      </w:r>
      <w:r>
        <w:rPr>
          <w:rFonts w:ascii="Times New Roman" w:eastAsia="Times New Roman" w:hAnsi="Times New Roman"/>
        </w:rPr>
        <w:t xml:space="preserve"> </w:t>
      </w:r>
      <w:r>
        <w:rPr>
          <w:rFonts w:ascii="宋体" w:hAnsi="宋体" w:cs="宋体"/>
        </w:rPr>
        <w:t>的另一侧时，不需要点燃蜡烛</w:t>
      </w:r>
      <w:r>
        <w:rPr>
          <w:rFonts w:ascii="Times New Roman" w:eastAsia="Times New Roman" w:hAnsi="Times New Roman"/>
        </w:rPr>
        <w:t>B</w:t>
      </w:r>
      <w:r>
        <w:rPr>
          <w:rFonts w:ascii="宋体" w:hAnsi="宋体" w:cs="宋体"/>
        </w:rPr>
        <w:t>，以免造成干扰。</w:t>
      </w:r>
    </w:p>
    <w:p w:rsidR="00B44C08" w:rsidRDefault="00B44C08" w:rsidP="00B44C08">
      <w:pPr>
        <w:spacing w:line="360" w:lineRule="auto"/>
        <w:jc w:val="left"/>
        <w:textAlignment w:val="center"/>
        <w:rPr>
          <w:rFonts w:ascii="宋体" w:hAnsi="宋体" w:cs="宋体"/>
        </w:rPr>
      </w:pPr>
      <w:r>
        <w:rPr>
          <w:rFonts w:ascii="宋体" w:hAnsi="宋体" w:cs="宋体"/>
        </w:rPr>
        <w:t>⑦</w:t>
      </w:r>
      <w:r>
        <w:rPr>
          <w:rFonts w:ascii="Times New Roman" w:eastAsia="Times New Roman" w:hAnsi="Times New Roman"/>
        </w:rPr>
        <w:t>[10]</w:t>
      </w:r>
      <w:r>
        <w:rPr>
          <w:rFonts w:ascii="宋体" w:hAnsi="宋体" w:cs="宋体"/>
        </w:rPr>
        <w:t>用手电筒对着平面镜中的像</w:t>
      </w:r>
      <w:r>
        <w:rPr>
          <w:rFonts w:ascii="Times New Roman" w:eastAsia="Times New Roman" w:hAnsi="Times New Roman"/>
        </w:rPr>
        <w:t xml:space="preserve"> </w:t>
      </w:r>
      <w:r>
        <w:rPr>
          <w:rFonts w:ascii="Times New Roman" w:eastAsia="Times New Roman" w:hAnsi="Times New Roman"/>
          <w:i/>
        </w:rPr>
        <w:t>A</w:t>
      </w:r>
      <w:r>
        <w:rPr>
          <w:rFonts w:ascii="宋体" w:hAnsi="宋体" w:cs="宋体"/>
        </w:rPr>
        <w:t>＇</w:t>
      </w:r>
      <w:r>
        <w:rPr>
          <w:rFonts w:ascii="Times New Roman" w:eastAsia="Times New Roman" w:hAnsi="Times New Roman"/>
          <w:i/>
        </w:rPr>
        <w:t>B</w:t>
      </w:r>
      <w:r>
        <w:rPr>
          <w:rFonts w:ascii="宋体" w:hAnsi="宋体" w:cs="宋体"/>
        </w:rPr>
        <w:t>＇照射时，平面镜会对光进行反射，照到物体</w:t>
      </w:r>
      <w:r>
        <w:rPr>
          <w:rFonts w:ascii="Times New Roman" w:eastAsia="Times New Roman" w:hAnsi="Times New Roman"/>
          <w:i/>
        </w:rPr>
        <w:t>AB</w:t>
      </w:r>
      <w:r>
        <w:rPr>
          <w:rFonts w:ascii="宋体" w:hAnsi="宋体" w:cs="宋体"/>
        </w:rPr>
        <w:t>上，使物体变亮，故像会变亮。</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①</w:t>
      </w:r>
      <w:r>
        <w:rPr>
          <w:rFonts w:ascii="Times New Roman" w:eastAsia="Times New Roman" w:hAnsi="Times New Roman"/>
        </w:rPr>
        <w:t>[11]</w:t>
      </w:r>
      <w:r>
        <w:rPr>
          <w:rFonts w:ascii="宋体" w:hAnsi="宋体" w:cs="宋体"/>
        </w:rPr>
        <w:t>在研究光的反射规律时，安装一个光屏后，能够利用光的漫反射现象在光屏上看到光的传播途径。</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[12]</w:t>
      </w:r>
      <w:r>
        <w:rPr>
          <w:rFonts w:ascii="宋体" w:hAnsi="宋体" w:cs="宋体"/>
        </w:rPr>
        <w:t>光屏的左半部分向前后翻折，就不会看到反射光线，只有当整个光屏为一平面时，才能够看到反射光线，因此可以探究反射光线、入射光线、法线是否在同一平面内。</w:t>
      </w:r>
    </w:p>
    <w:p w:rsidR="00B44C08" w:rsidRDefault="00B44C08" w:rsidP="00B44C08">
      <w:pPr>
        <w:spacing w:line="360" w:lineRule="auto"/>
        <w:jc w:val="left"/>
        <w:textAlignment w:val="center"/>
        <w:rPr>
          <w:rFonts w:ascii="宋体" w:hAnsi="宋体" w:cs="宋体"/>
        </w:rPr>
      </w:pPr>
      <w:r>
        <w:rPr>
          <w:rFonts w:ascii="宋体" w:hAnsi="宋体" w:cs="宋体"/>
        </w:rPr>
        <w:t>②</w:t>
      </w:r>
      <w:r>
        <w:rPr>
          <w:rFonts w:ascii="Times New Roman" w:eastAsia="Times New Roman" w:hAnsi="Times New Roman"/>
        </w:rPr>
        <w:t>[13][14]</w:t>
      </w:r>
      <w:r>
        <w:rPr>
          <w:rFonts w:ascii="宋体" w:hAnsi="宋体" w:cs="宋体"/>
        </w:rPr>
        <w:t>光线</w:t>
      </w:r>
      <w:r>
        <w:rPr>
          <w:rFonts w:ascii="Times New Roman" w:eastAsia="Times New Roman" w:hAnsi="Times New Roman"/>
        </w:rPr>
        <w:t xml:space="preserve"> </w:t>
      </w:r>
      <w:r>
        <w:rPr>
          <w:rFonts w:ascii="Times New Roman" w:eastAsia="Times New Roman" w:hAnsi="Times New Roman"/>
          <w:i/>
        </w:rPr>
        <w:t>AO</w:t>
      </w:r>
      <w:r>
        <w:rPr>
          <w:rFonts w:ascii="Times New Roman" w:eastAsia="Times New Roman" w:hAnsi="Times New Roman"/>
        </w:rPr>
        <w:t xml:space="preserve"> </w:t>
      </w:r>
      <w:r>
        <w:rPr>
          <w:rFonts w:ascii="宋体" w:hAnsi="宋体" w:cs="宋体"/>
        </w:rPr>
        <w:t>与</w:t>
      </w:r>
      <w:r>
        <w:rPr>
          <w:rFonts w:ascii="Times New Roman" w:eastAsia="Times New Roman" w:hAnsi="Times New Roman"/>
        </w:rPr>
        <w:t xml:space="preserve"> </w:t>
      </w:r>
      <w:r>
        <w:rPr>
          <w:rFonts w:ascii="Times New Roman" w:eastAsia="Times New Roman" w:hAnsi="Times New Roman"/>
          <w:i/>
        </w:rPr>
        <w:t>ON</w:t>
      </w:r>
      <w:r>
        <w:rPr>
          <w:rFonts w:ascii="Times New Roman" w:eastAsia="Times New Roman" w:hAnsi="Times New Roman"/>
        </w:rPr>
        <w:t xml:space="preserve"> </w:t>
      </w:r>
      <w:r>
        <w:rPr>
          <w:rFonts w:ascii="宋体" w:hAnsi="宋体" w:cs="宋体"/>
        </w:rPr>
        <w:t>的夹角为</w:t>
      </w:r>
      <w:r>
        <w:rPr>
          <w:rFonts w:ascii="Times New Roman" w:eastAsia="Times New Roman" w:hAnsi="Times New Roman"/>
        </w:rPr>
        <w:t xml:space="preserve"> 40°</w:t>
      </w:r>
      <w:r>
        <w:rPr>
          <w:rFonts w:ascii="宋体" w:hAnsi="宋体" w:cs="宋体"/>
        </w:rPr>
        <w:t>，即入射角为</w:t>
      </w:r>
      <w:r>
        <w:rPr>
          <w:rFonts w:ascii="Times New Roman" w:eastAsia="Times New Roman" w:hAnsi="Times New Roman"/>
        </w:rPr>
        <w:t>40°</w:t>
      </w:r>
      <w:r>
        <w:rPr>
          <w:rFonts w:ascii="宋体" w:hAnsi="宋体" w:cs="宋体"/>
        </w:rPr>
        <w:t>，根据光的反射定律，反射角也为</w:t>
      </w:r>
      <w:r>
        <w:rPr>
          <w:rFonts w:ascii="Times New Roman" w:eastAsia="Times New Roman" w:hAnsi="Times New Roman"/>
        </w:rPr>
        <w:t>40°</w:t>
      </w:r>
      <w:r>
        <w:rPr>
          <w:rFonts w:ascii="宋体" w:hAnsi="宋体" w:cs="宋体"/>
        </w:rPr>
        <w:t>。当</w:t>
      </w:r>
      <w:r>
        <w:rPr>
          <w:rFonts w:ascii="Times New Roman" w:eastAsia="Times New Roman" w:hAnsi="Times New Roman"/>
        </w:rPr>
        <w:t xml:space="preserve"> </w:t>
      </w:r>
      <w:r>
        <w:rPr>
          <w:rFonts w:ascii="Times New Roman" w:eastAsia="Times New Roman" w:hAnsi="Times New Roman"/>
          <w:i/>
        </w:rPr>
        <w:t>AO</w:t>
      </w:r>
      <w:r>
        <w:rPr>
          <w:rFonts w:ascii="Times New Roman" w:eastAsia="Times New Roman" w:hAnsi="Times New Roman"/>
        </w:rPr>
        <w:t xml:space="preserve"> </w:t>
      </w:r>
      <w:r>
        <w:rPr>
          <w:rFonts w:ascii="宋体" w:hAnsi="宋体" w:cs="宋体"/>
        </w:rPr>
        <w:t>垂直镜</w:t>
      </w:r>
      <w:r>
        <w:rPr>
          <w:rFonts w:ascii="Times New Roman" w:eastAsia="Times New Roman" w:hAnsi="Times New Roman"/>
        </w:rPr>
        <w:t xml:space="preserve"> </w:t>
      </w:r>
      <w:r>
        <w:rPr>
          <w:rFonts w:ascii="宋体" w:hAnsi="宋体" w:cs="宋体"/>
        </w:rPr>
        <w:t>面入射时，则入射角为</w:t>
      </w:r>
      <w:r>
        <w:rPr>
          <w:rFonts w:ascii="Times New Roman" w:eastAsia="Times New Roman" w:hAnsi="Times New Roman"/>
        </w:rPr>
        <w:t>0</w:t>
      </w:r>
      <w:r>
        <w:rPr>
          <w:rFonts w:ascii="宋体" w:hAnsi="宋体" w:cs="宋体"/>
        </w:rPr>
        <w:t>°，此时反射角也为</w:t>
      </w:r>
      <w:r>
        <w:rPr>
          <w:rFonts w:ascii="Times New Roman" w:eastAsia="Times New Roman" w:hAnsi="Times New Roman"/>
        </w:rPr>
        <w:t>0</w:t>
      </w:r>
      <w:r>
        <w:rPr>
          <w:rFonts w:ascii="宋体" w:hAnsi="宋体" w:cs="宋体"/>
        </w:rPr>
        <w:t>°。</w:t>
      </w:r>
    </w:p>
    <w:p w:rsidR="00B44C08" w:rsidRDefault="00B44C08" w:rsidP="00B44C08">
      <w:pPr>
        <w:spacing w:line="360" w:lineRule="auto"/>
        <w:jc w:val="left"/>
        <w:textAlignment w:val="center"/>
        <w:rPr>
          <w:rFonts w:ascii="宋体" w:hAnsi="宋体" w:cs="宋体"/>
        </w:rPr>
      </w:pPr>
      <w:r>
        <w:rPr>
          <w:rFonts w:ascii="宋体" w:hAnsi="宋体" w:cs="宋体"/>
        </w:rPr>
        <w:t>③</w:t>
      </w:r>
      <w:r>
        <w:rPr>
          <w:rFonts w:ascii="Times New Roman" w:eastAsia="Times New Roman" w:hAnsi="Times New Roman"/>
        </w:rPr>
        <w:t>[15][16]</w:t>
      </w:r>
      <w:r>
        <w:rPr>
          <w:rFonts w:ascii="宋体" w:hAnsi="宋体" w:cs="宋体"/>
        </w:rPr>
        <w:t>入射角与反射角关于法线对称，因此若把入射光线</w:t>
      </w:r>
      <w:r>
        <w:rPr>
          <w:rFonts w:ascii="Times New Roman" w:eastAsia="Times New Roman" w:hAnsi="Times New Roman"/>
        </w:rPr>
        <w:t xml:space="preserve"> </w:t>
      </w:r>
      <w:r>
        <w:rPr>
          <w:rFonts w:ascii="Times New Roman" w:eastAsia="Times New Roman" w:hAnsi="Times New Roman"/>
          <w:i/>
        </w:rPr>
        <w:t>AO</w:t>
      </w:r>
      <w:r>
        <w:rPr>
          <w:rFonts w:ascii="Times New Roman" w:eastAsia="Times New Roman" w:hAnsi="Times New Roman"/>
        </w:rPr>
        <w:t xml:space="preserve"> </w:t>
      </w:r>
      <w:r>
        <w:rPr>
          <w:rFonts w:ascii="宋体" w:hAnsi="宋体" w:cs="宋体"/>
        </w:rPr>
        <w:t>绕</w:t>
      </w:r>
      <w:r>
        <w:rPr>
          <w:rFonts w:ascii="Times New Roman" w:eastAsia="Times New Roman" w:hAnsi="Times New Roman"/>
        </w:rPr>
        <w:t xml:space="preserve"> </w:t>
      </w:r>
      <w:r>
        <w:rPr>
          <w:rFonts w:ascii="Times New Roman" w:eastAsia="Times New Roman" w:hAnsi="Times New Roman"/>
          <w:i/>
        </w:rPr>
        <w:t>O</w:t>
      </w:r>
      <w:r>
        <w:rPr>
          <w:rFonts w:ascii="Times New Roman" w:eastAsia="Times New Roman" w:hAnsi="Times New Roman"/>
        </w:rPr>
        <w:t xml:space="preserve"> </w:t>
      </w:r>
      <w:r>
        <w:rPr>
          <w:rFonts w:ascii="宋体" w:hAnsi="宋体" w:cs="宋体"/>
        </w:rPr>
        <w:t>点逆时针转过</w:t>
      </w:r>
      <w:r>
        <w:rPr>
          <w:rFonts w:ascii="Times New Roman" w:eastAsia="Times New Roman" w:hAnsi="Times New Roman"/>
        </w:rPr>
        <w:t xml:space="preserve"> 10°</w:t>
      </w:r>
      <w:r>
        <w:rPr>
          <w:rFonts w:ascii="宋体" w:hAnsi="宋体" w:cs="宋体"/>
        </w:rPr>
        <w:t>，则反射光线将绕</w:t>
      </w:r>
      <w:r>
        <w:rPr>
          <w:rFonts w:ascii="Times New Roman" w:eastAsia="Times New Roman" w:hAnsi="Times New Roman"/>
        </w:rPr>
        <w:t xml:space="preserve"> </w:t>
      </w:r>
      <w:r>
        <w:rPr>
          <w:rFonts w:ascii="Times New Roman" w:eastAsia="Times New Roman" w:hAnsi="Times New Roman"/>
          <w:i/>
        </w:rPr>
        <w:t>O</w:t>
      </w:r>
      <w:r>
        <w:rPr>
          <w:rFonts w:ascii="Times New Roman" w:eastAsia="Times New Roman" w:hAnsi="Times New Roman"/>
        </w:rPr>
        <w:t xml:space="preserve"> </w:t>
      </w:r>
      <w:r>
        <w:rPr>
          <w:rFonts w:ascii="宋体" w:hAnsi="宋体" w:cs="宋体"/>
        </w:rPr>
        <w:t>点沿顺时针方向转过</w:t>
      </w:r>
      <w:r>
        <w:rPr>
          <w:rFonts w:ascii="Times New Roman" w:eastAsia="Times New Roman" w:hAnsi="Times New Roman"/>
        </w:rPr>
        <w:t>10°</w:t>
      </w:r>
      <w:r>
        <w:rPr>
          <w:rFonts w:ascii="宋体" w:hAnsi="宋体" w:cs="宋体"/>
        </w:rPr>
        <w:t>。</w:t>
      </w:r>
    </w:p>
    <w:p w:rsidR="00B44C08" w:rsidRDefault="00B44C08" w:rsidP="00B44C08">
      <w:pPr>
        <w:spacing w:line="360" w:lineRule="auto"/>
        <w:jc w:val="left"/>
        <w:textAlignment w:val="center"/>
        <w:rPr>
          <w:rFonts w:ascii="宋体" w:hAnsi="宋体" w:cs="宋体"/>
        </w:rPr>
      </w:pPr>
      <w:r>
        <w:rPr>
          <w:rFonts w:ascii="宋体" w:hAnsi="宋体" w:cs="宋体"/>
        </w:rPr>
        <w:t>④</w:t>
      </w:r>
      <w:r>
        <w:rPr>
          <w:rFonts w:ascii="Times New Roman" w:eastAsia="Times New Roman" w:hAnsi="Times New Roman"/>
        </w:rPr>
        <w:t>[17]</w:t>
      </w:r>
      <w:r>
        <w:rPr>
          <w:rFonts w:ascii="宋体" w:hAnsi="宋体" w:cs="宋体"/>
        </w:rPr>
        <w:t>让光线逆着</w:t>
      </w:r>
      <w:r>
        <w:rPr>
          <w:rFonts w:ascii="Times New Roman" w:eastAsia="Times New Roman" w:hAnsi="Times New Roman"/>
        </w:rPr>
        <w:t xml:space="preserve"> </w:t>
      </w:r>
      <w:r>
        <w:rPr>
          <w:rFonts w:ascii="Times New Roman" w:eastAsia="Times New Roman" w:hAnsi="Times New Roman"/>
          <w:i/>
        </w:rPr>
        <w:t>OB</w:t>
      </w:r>
      <w:r>
        <w:rPr>
          <w:rFonts w:ascii="Times New Roman" w:eastAsia="Times New Roman" w:hAnsi="Times New Roman"/>
        </w:rPr>
        <w:t xml:space="preserve"> </w:t>
      </w:r>
      <w:r>
        <w:rPr>
          <w:rFonts w:ascii="宋体" w:hAnsi="宋体" w:cs="宋体"/>
        </w:rPr>
        <w:t>的方向射向镜面，会发现反射光线沿着</w:t>
      </w:r>
      <w:r>
        <w:rPr>
          <w:rFonts w:ascii="Times New Roman" w:eastAsia="Times New Roman" w:hAnsi="Times New Roman"/>
        </w:rPr>
        <w:t xml:space="preserve"> </w:t>
      </w:r>
      <w:r>
        <w:rPr>
          <w:rFonts w:ascii="Times New Roman" w:eastAsia="Times New Roman" w:hAnsi="Times New Roman"/>
          <w:i/>
        </w:rPr>
        <w:t>OA</w:t>
      </w:r>
      <w:r>
        <w:rPr>
          <w:rFonts w:ascii="Times New Roman" w:eastAsia="Times New Roman" w:hAnsi="Times New Roman"/>
        </w:rPr>
        <w:t xml:space="preserve"> </w:t>
      </w:r>
      <w:r>
        <w:rPr>
          <w:rFonts w:ascii="宋体" w:hAnsi="宋体" w:cs="宋体"/>
        </w:rPr>
        <w:t>方向射出，说明光路是可逆的。</w:t>
      </w:r>
    </w:p>
    <w:p w:rsidR="00B44C08" w:rsidRDefault="00B44C08" w:rsidP="00B44C08">
      <w:pPr>
        <w:spacing w:line="360" w:lineRule="auto"/>
        <w:jc w:val="left"/>
        <w:textAlignment w:val="center"/>
        <w:rPr>
          <w:rFonts w:ascii="宋体" w:hAnsi="宋体" w:cs="宋体"/>
        </w:rPr>
      </w:pPr>
      <w:r>
        <w:rPr>
          <w:rFonts w:ascii="Times New Roman" w:eastAsia="Times New Roman" w:hAnsi="Times New Roman"/>
        </w:rPr>
        <w:t>(3)[18]A</w:t>
      </w:r>
      <w:r>
        <w:rPr>
          <w:rFonts w:ascii="宋体" w:hAnsi="宋体" w:cs="宋体"/>
        </w:rPr>
        <w:t>．探究平面镜成像特点的实验、探究光的反射规律实验和体积凸透镜成像的规律都需要多次实验，其目的都是为找到普遍规律，故</w:t>
      </w:r>
      <w:r>
        <w:rPr>
          <w:rFonts w:ascii="Times New Roman" w:eastAsia="Times New Roman" w:hAnsi="Times New Roman"/>
        </w:rPr>
        <w:t>A</w:t>
      </w:r>
      <w:r>
        <w:rPr>
          <w:rFonts w:ascii="宋体" w:hAnsi="宋体" w:cs="宋体"/>
        </w:rPr>
        <w:t>正确；</w:t>
      </w:r>
      <w:r>
        <w:rPr>
          <w:rFonts w:ascii="Times New Roman" w:eastAsia="Times New Roman" w:hAnsi="Times New Roman"/>
        </w:rPr>
        <w:t>B</w:t>
      </w:r>
      <w:r>
        <w:rPr>
          <w:rFonts w:ascii="宋体" w:hAnsi="宋体" w:cs="宋体"/>
        </w:rPr>
        <w:t>．因为像与物体的连线始终与平面镜平面垂直，所以探究“平面镜成像特点”实验中的玻璃板与桌面垂直；“探究光的反射规律这个实验中，反射光线、入射光线、法线在同一平面内，因此要求实验中的活动板也要与镜面垂直，故</w:t>
      </w:r>
      <w:r>
        <w:rPr>
          <w:rFonts w:ascii="Times New Roman" w:eastAsia="Times New Roman" w:hAnsi="Times New Roman"/>
        </w:rPr>
        <w:t>B</w:t>
      </w:r>
      <w:r>
        <w:rPr>
          <w:rFonts w:ascii="宋体" w:hAnsi="宋体" w:cs="宋体"/>
        </w:rPr>
        <w:t>正确；</w:t>
      </w:r>
      <w:r>
        <w:rPr>
          <w:rFonts w:ascii="Times New Roman" w:eastAsia="Times New Roman" w:hAnsi="Times New Roman"/>
        </w:rPr>
        <w:t>C</w:t>
      </w:r>
      <w:r>
        <w:rPr>
          <w:rFonts w:ascii="宋体" w:hAnsi="宋体" w:cs="宋体"/>
        </w:rPr>
        <w:t>．探究“平面镜成像特点”需要测量物像到镜面的距离，需要用到刻度尺，“探究光的反射规律</w:t>
      </w:r>
      <w:r>
        <w:rPr>
          <w:rFonts w:ascii="Times New Roman" w:eastAsia="Times New Roman" w:hAnsi="Times New Roman"/>
        </w:rPr>
        <w:t>"</w:t>
      </w:r>
      <w:r>
        <w:rPr>
          <w:rFonts w:ascii="宋体" w:hAnsi="宋体" w:cs="宋体"/>
        </w:rPr>
        <w:t>实验不需要测量长度，所以不需要刻度尺，故</w:t>
      </w:r>
      <w:r>
        <w:rPr>
          <w:rFonts w:ascii="Times New Roman" w:eastAsia="Times New Roman" w:hAnsi="Times New Roman"/>
        </w:rPr>
        <w:t>C</w:t>
      </w:r>
      <w:r>
        <w:rPr>
          <w:rFonts w:ascii="宋体" w:hAnsi="宋体" w:cs="宋体"/>
        </w:rPr>
        <w:t>错误；</w:t>
      </w:r>
      <w:r>
        <w:rPr>
          <w:rFonts w:ascii="Times New Roman" w:eastAsia="Times New Roman" w:hAnsi="Times New Roman"/>
        </w:rPr>
        <w:t>D</w:t>
      </w:r>
      <w:r>
        <w:rPr>
          <w:rFonts w:ascii="宋体" w:hAnsi="宋体" w:cs="宋体"/>
        </w:rPr>
        <w:t>．在探究“平面镜成像特点”实验中人看到烛焰在镜中的像，是由于光的反射，故</w:t>
      </w:r>
      <w:r>
        <w:rPr>
          <w:rFonts w:ascii="Times New Roman" w:eastAsia="Times New Roman" w:hAnsi="Times New Roman"/>
        </w:rPr>
        <w:t>D</w:t>
      </w:r>
      <w:r>
        <w:rPr>
          <w:rFonts w:ascii="宋体" w:hAnsi="宋体" w:cs="宋体"/>
        </w:rPr>
        <w:t>正确。故选</w:t>
      </w:r>
      <w:r>
        <w:rPr>
          <w:rFonts w:ascii="Times New Roman" w:eastAsia="Times New Roman" w:hAnsi="Times New Roman"/>
        </w:rPr>
        <w:t>ABD</w:t>
      </w:r>
      <w:r>
        <w:rPr>
          <w:rFonts w:ascii="宋体" w:hAnsi="宋体" w:cs="宋体"/>
        </w:rPr>
        <w:t>。</w:t>
      </w:r>
    </w:p>
    <w:p w:rsidR="00B44C08" w:rsidRDefault="00B44C08" w:rsidP="00B44C08">
      <w:pPr>
        <w:wordWrap w:val="0"/>
        <w:spacing w:line="360" w:lineRule="auto"/>
        <w:jc w:val="left"/>
        <w:textAlignment w:val="center"/>
        <w:rPr>
          <w:rFonts w:ascii="Times New Roman" w:hAnsi="Times New Roman"/>
        </w:rPr>
        <w:sectPr w:rsidR="00B44C08">
          <w:headerReference w:type="default" r:id="rId49"/>
          <w:footerReference w:type="default" r:id="rId50"/>
          <w:headerReference w:type="first" r:id="rId51"/>
          <w:pgSz w:w="11906" w:h="16838"/>
          <w:pgMar w:top="1134" w:right="1077" w:bottom="1134" w:left="1077" w:header="851" w:footer="992" w:gutter="0"/>
          <w:cols w:space="720"/>
          <w:docGrid w:type="lines" w:linePitch="312"/>
        </w:sectPr>
      </w:pPr>
    </w:p>
    <w:p w:rsidR="00B44C08" w:rsidRDefault="00B44C08" w:rsidP="00B44C08"/>
    <w:p w:rsidR="00B44C08" w:rsidRPr="00FC5E83" w:rsidRDefault="00B44C08" w:rsidP="000A696C">
      <w:pPr>
        <w:widowControl/>
        <w:spacing w:line="288" w:lineRule="auto"/>
        <w:jc w:val="center"/>
        <w:rPr>
          <w:rFonts w:ascii="Times New Roman" w:eastAsia="黑体" w:hAnsi="Times New Roman"/>
          <w:color w:val="FF0000"/>
          <w:sz w:val="30"/>
          <w:szCs w:val="30"/>
        </w:rPr>
      </w:pPr>
    </w:p>
    <w:sectPr w:rsidR="00B44C08" w:rsidRPr="00FC5E83" w:rsidSect="00FC5E83">
      <w:headerReference w:type="even" r:id="rId52"/>
      <w:headerReference w:type="default" r:id="rId53"/>
      <w:footerReference w:type="even" r:id="rId54"/>
      <w:footerReference w:type="default" r:id="rId55"/>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BA" w:rsidRDefault="00740EBA" w:rsidP="000A696C">
      <w:r>
        <w:separator/>
      </w:r>
    </w:p>
  </w:endnote>
  <w:endnote w:type="continuationSeparator" w:id="0">
    <w:p w:rsidR="00740EBA" w:rsidRDefault="00740EBA"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08" w:rsidRDefault="00B44C08">
    <w:pPr>
      <w:pStyle w:val="a4"/>
      <w:jc w:val="center"/>
    </w:pPr>
    <w:r>
      <w:fldChar w:fldCharType="begin"/>
    </w:r>
    <w:r>
      <w:instrText>PAGE   \* MERGEFORMAT</w:instrText>
    </w:r>
    <w:r>
      <w:fldChar w:fldCharType="separate"/>
    </w:r>
    <w:r w:rsidR="009A4386" w:rsidRPr="009A4386">
      <w:rPr>
        <w:noProof/>
        <w:lang w:val="zh-CN"/>
      </w:rPr>
      <w:t>1</w:t>
    </w:r>
    <w:r>
      <w:fldChar w:fldCharType="end"/>
    </w:r>
  </w:p>
  <w:p w:rsidR="00B44C08" w:rsidRDefault="00B44C0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B44C08">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13545820</wp:posOffset>
              </wp:positionH>
              <wp:positionV relativeFrom="paragraph">
                <wp:posOffset>-5715</wp:posOffset>
              </wp:positionV>
              <wp:extent cx="409575" cy="771525"/>
              <wp:effectExtent l="10795" t="13335" r="8255" b="5715"/>
              <wp:wrapNone/>
              <wp:docPr id="87" name="文本框 8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7"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CAcGqH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9A4386">
      <w:rPr>
        <w:rFonts w:ascii="Times New Roman" w:hAnsi="Times New Roman"/>
        <w:noProof/>
      </w:rPr>
      <w:instrText>13</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9A4386">
      <w:rPr>
        <w:rFonts w:ascii="Times New Roman" w:hAnsi="Times New Roman"/>
        <w:noProof/>
      </w:rPr>
      <w:t>25</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9A4386">
      <w:rPr>
        <w:rFonts w:ascii="Times New Roman" w:hAnsi="Times New Roman"/>
        <w:noProof/>
      </w:rPr>
      <w:instrText>13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9A4386">
      <w:rPr>
        <w:rFonts w:ascii="Times New Roman" w:hAnsi="Times New Roman"/>
        <w:noProof/>
      </w:rPr>
      <w:t>26</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BA" w:rsidRDefault="00740EBA" w:rsidP="000A696C">
      <w:r>
        <w:separator/>
      </w:r>
    </w:p>
  </w:footnote>
  <w:footnote w:type="continuationSeparator" w:id="0">
    <w:p w:rsidR="00740EBA" w:rsidRDefault="00740EBA"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08" w:rsidRDefault="00B44C0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C08" w:rsidRDefault="00740EB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position:absolute;left:0;text-align:left;margin-left:10pt;margin-top:1000pt;width:27pt;height:20pt;z-index:251668480;mso-position-horizontal-relative:page;mso-position-vertical-relative:page">
          <v:imagedata r:id="rId1" o:title=""/>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B44C08">
    <w:r>
      <w:rPr>
        <w:noProof/>
      </w:rPr>
      <w:drawing>
        <wp:anchor distT="0" distB="0" distL="114300" distR="114300" simplePos="0" relativeHeight="251666432" behindDoc="0" locked="0" layoutInCell="1" allowOverlap="1">
          <wp:simplePos x="0" y="0"/>
          <wp:positionH relativeFrom="column">
            <wp:posOffset>11621770</wp:posOffset>
          </wp:positionH>
          <wp:positionV relativeFrom="paragraph">
            <wp:posOffset>-46355</wp:posOffset>
          </wp:positionV>
          <wp:extent cx="1438910" cy="547370"/>
          <wp:effectExtent l="0" t="0" r="8890" b="5080"/>
          <wp:wrapSquare wrapText="bothSides"/>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simplePos x="0" y="0"/>
              <wp:positionH relativeFrom="column">
                <wp:posOffset>13545820</wp:posOffset>
              </wp:positionH>
              <wp:positionV relativeFrom="paragraph">
                <wp:posOffset>-213360</wp:posOffset>
              </wp:positionV>
              <wp:extent cx="819150" cy="10677525"/>
              <wp:effectExtent l="10795" t="5715" r="8255" b="13335"/>
              <wp:wrapNone/>
              <wp:docPr id="99" name="组合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100"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101"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99"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ikNcUA&#10;AADcAAAADwAAAGRycy9kb3ducmV2LnhtbESPQWvDMAyF74P9B6PBbqvdUcaa1i1hZSMMelhbehax&#10;GqeN5RB7bfbvp8NgN4n39N6n5XoMnbrSkNrIFqYTA4q4jq7lxsJh//70CiplZIddZLLwQwnWq/u7&#10;JRYu3viLrrvcKAnhVKAFn3NfaJ1qTwHTJPbEop3iEDDLOjTaDXiT8NDpZ2NedMCWpcFjT2+e6svu&#10;O1j4OG77z/FUbvTsWBl/rublZra19vFhLBegMo353/x3XTnBN4Ivz8gEe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qKQ1xQAAANwAAAAPAAAAAAAAAAAAAAAAAJgCAABkcnMv&#10;ZG93bnJldi54bWxQSwUGAAAAAAQABAD1AAAAigM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LvdMQA&#10;AADcAAAADwAAAGRycy9kb3ducmV2LnhtbERPS2vCQBC+C/6HZYRepG7soZbUVSQoaPHi69DbJDtN&#10;otnZkF2T9N93BaG3+fieM1/2phItNa60rGA6iUAQZ1aXnCs4nzavHyCcR9ZYWSYFv+RguRgO5hhr&#10;2/GB2qPPRQhhF6OCwvs6ltJlBRl0E1sTB+7HNgZ9gE0udYNdCDeVfIuid2mw5NBQYE1JQdnteDcK&#10;Lkm/TW+78XifrPOv7vs6O6VtqtTLqF99gvDU+3/x073VYX40hccz4QK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C73TEAAAA3AAAAA8AAAAAAAAAAAAAAAAAmAIAAGRycy9k&#10;b3ducmV2LnhtbFBLBQYAAAAABAAEAPUAAACJAw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simplePos x="0" y="0"/>
              <wp:positionH relativeFrom="column">
                <wp:posOffset>13136245</wp:posOffset>
              </wp:positionH>
              <wp:positionV relativeFrom="paragraph">
                <wp:posOffset>-203835</wp:posOffset>
              </wp:positionV>
              <wp:extent cx="409575" cy="10677525"/>
              <wp:effectExtent l="10795" t="5715" r="8255" b="13335"/>
              <wp:wrapNone/>
              <wp:docPr id="97" name="组合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98"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97"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HhxFdd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jfsAA&#10;AADbAAAADwAAAGRycy9kb3ducmV2LnhtbERPTYvCMBC9C/sfwizsTVMXEe0apay4FMGDVTwPzdh0&#10;bSaliVr/vTkIHh/ve7HqbSNu1PnasYLxKAFBXDpdc6XgeNgMZyB8QNbYOCYFD/KwWn4MFphqd+c9&#10;3YpQiRjCPkUFJoQ2ldKXhiz6kWuJI3d2ncUQYVdJ3eE9httGfifJVFqsOTYYbOnXUHkprlbB32nX&#10;bvtztpaTU56Y/3yerSc7pb4+++wHRKA+vMUvd64VzOPY+CX+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XFjfsAAAADbAAAADwAAAAAAAAAAAAAAAACYAgAAZHJzL2Rvd25y&#10;ZXYueG1sUEsFBgAAAAAEAAQA9QAAAIU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simplePos x="0" y="0"/>
              <wp:positionH relativeFrom="column">
                <wp:posOffset>13545820</wp:posOffset>
              </wp:positionH>
              <wp:positionV relativeFrom="paragraph">
                <wp:posOffset>501015</wp:posOffset>
              </wp:positionV>
              <wp:extent cx="409575" cy="9191625"/>
              <wp:effectExtent l="10795" t="5715" r="8255" b="13335"/>
              <wp:wrapNone/>
              <wp:docPr id="95" name="组合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96"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95"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pCMQA&#10;AADbAAAADwAAAGRycy9kb3ducmV2LnhtbESPQWsCMRSE74X+h/AK3mq2CmJXoxRpxUtpq168PTbP&#10;zdp9L0uS6tpf3xQKPQ4z8w0zX/bcqjOF2Hgx8DAsQJFU3jZSG9jvXu6noGJCsdh6IQNXirBc3N7M&#10;sbT+Ih903qZaZYjEEg24lLpS61g5YoxD35Fk7+gDY8oy1NoGvGQ4t3pUFBPN2EhecNjRylH1uf1i&#10;A914fT1884inrpfnt9OqfuXwbszgrn+agUrUp//wX3tjDTxO4PdL/gF6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bqQjEAAAA2wAAAA8AAAAAAAAAAAAAAAAAmAIAAGRycy9k&#10;b3ducmV2LnhtbFBLBQYAAAAABAAEAPUAAACJAw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extent cx="1238250" cy="53340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B44C08">
    <w:pPr>
      <w:jc w:val="right"/>
    </w:pPr>
    <w:r>
      <w:rPr>
        <w:noProof/>
      </w:rPr>
      <mc:AlternateContent>
        <mc:Choice Requires="wpg">
          <w:drawing>
            <wp:anchor distT="0" distB="0" distL="114300" distR="114300" simplePos="0" relativeHeight="251659264" behindDoc="0" locked="0" layoutInCell="1" allowOverlap="1">
              <wp:simplePos x="0" y="0"/>
              <wp:positionH relativeFrom="column">
                <wp:posOffset>-1582420</wp:posOffset>
              </wp:positionH>
              <wp:positionV relativeFrom="paragraph">
                <wp:posOffset>-207010</wp:posOffset>
              </wp:positionV>
              <wp:extent cx="1228725" cy="10677525"/>
              <wp:effectExtent l="8255" t="12065" r="10795" b="6985"/>
              <wp:wrapNone/>
              <wp:docPr id="88" name="组合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89" name="组合 69"/>
                      <wpg:cNvGrpSpPr>
                        <a:grpSpLocks/>
                      </wpg:cNvGrpSpPr>
                      <wpg:grpSpPr bwMode="auto">
                        <a:xfrm>
                          <a:off x="60" y="30"/>
                          <a:ext cx="1935" cy="16815"/>
                          <a:chOff x="60" y="30"/>
                          <a:chExt cx="1935" cy="16815"/>
                        </a:xfrm>
                      </wpg:grpSpPr>
                      <wps:wsp>
                        <wps:cNvPr id="90"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91"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92"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93"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94"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8"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Z7rsEA&#10;AADbAAAADwAAAGRycy9kb3ducmV2LnhtbERP3WrCMBS+H/gO4Qi7m6kyZOuMpRsICqO6ugc4NMe0&#10;2JyUJGp9++VC2OXH978qRtuLK/nQOVYwn2UgiBunOzYKfo+blzcQISJr7B2TgjsFKNaTpxXm2t34&#10;h651NCKFcMhRQRvjkEsZmpYshpkbiBN3ct5iTNAbqT3eUrjt5SLLltJix6mhxYG+WmrO9cUqqOq9&#10;/jyN++pQ+d3RvG7K72xrlHqejuUHiEhj/Bc/3Fut4D2tT1/S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We67BAAAA2wAAAA8AAAAAAAAAAAAAAAAAmAIAAGRycy9kb3du&#10;cmV2LnhtbFBLBQYAAAAABAAEAPUAAACGAw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eNcQA&#10;AADbAAAADwAAAGRycy9kb3ducmV2LnhtbESPUWvCMBSF3wX/Q7iDvWnqGEM706IDwcGoWvcDLs01&#10;LWtuSpJp9++XwcDHwznnO5x1OdpeXMmHzrGCxTwDQdw43bFR8HnezZYgQkTW2DsmBT8UoCymkzXm&#10;2t34RNc6GpEgHHJU0MY45FKGpiWLYe4G4uRdnLcYk/RGao+3BLe9fMqyF2mx47TQ4kBvLTVf9bdV&#10;UNUHvb2Mh+pY+fezed5tPrK9UerxYdy8gog0xnv4v73XClYL+Pu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a3jXEAAAA2wAAAA8AAAAAAAAAAAAAAAAAmAIAAGRycy9k&#10;b3ducmV2LnhtbFBLBQYAAAAABAAEAPUAAACJAw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238QA&#10;AADbAAAADwAAAGRycy9kb3ducmV2LnhtbESP3WrCQBSE7wu+w3IE7+rGH6xNXUVEQSgUovb+kD1N&#10;gtmzcXeN0ad3C4VeDjPzDbNYdaYWLTlfWVYwGiYgiHOrKy4UnI671zkIH5A11pZJwZ08rJa9lwWm&#10;2t44o/YQChEh7FNUUIbQpFL6vCSDfmgb4uj9WGcwROkKqR3eItzUcpwkM2mw4rhQYkObkvLz4WoU&#10;TMN8cvG7761rHyO8zLK3r0x/KjXod+sPEIG68B/+a++1gvcx/H6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rNt/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vgccA&#10;AADbAAAADwAAAGRycy9kb3ducmV2LnhtbESPT2vCQBTE74V+h+UVvEjdaKG20VVKULDFi/8Ovb1k&#10;n0lq9m3Irkn89m6h0OMwM79h5sveVKKlxpWWFYxHEQjizOqScwXHw/r5DYTzyBory6TgRg6Wi8eH&#10;Ocbadryjdu9zESDsYlRQeF/HUrqsIINuZGvi4J1tY9AH2eRSN9gFuKnkJIpepcGSw0KBNSUFZZf9&#10;1Sg4Jf0mvXwOh9tklX913z/TQ9qmSg2e+o8ZCE+9/w//tTdawfsL/H4JP0A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h74HHAAAA2wAAAA8AAAAAAAAAAAAAAAAAmAIAAGRy&#10;cy9kb3ducmV2LnhtbFBLBQYAAAAABAAEAPUAAACMAw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h39ccA&#10;AADbAAAADwAAAGRycy9kb3ducmV2LnhtbESPT2vCQBTE74V+h+UVvEjdKKW20VVKULDFi/8Ovb1k&#10;n0lq9m3Irkn89m6h0OMwM79h5sveVKKlxpWWFYxHEQjizOqScwXHw/r5DYTzyBory6TgRg6Wi8eH&#10;Ocbadryjdu9zESDsYlRQeF/HUrqsIINuZGvi4J1tY9AH2eRSN9gFuKnkJIpepcGSw0KBNSUFZZf9&#10;1Sg4Jf0mvXwOh9tklX913z/TQ9qmSg2e+o8ZCE+9/w//tTdawfsL/H4JP0A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Id/XHAAAA2wAAAA8AAAAAAAAAAAAAAAAAmAIAAGRy&#10;cy9kb3ducmV2LnhtbFBLBQYAAAAABAAEAPUAAACMAw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235FAB"/>
    <w:rsid w:val="00477218"/>
    <w:rsid w:val="005D569C"/>
    <w:rsid w:val="00740EBA"/>
    <w:rsid w:val="00830339"/>
    <w:rsid w:val="009A4386"/>
    <w:rsid w:val="00B44C08"/>
    <w:rsid w:val="00DF09B8"/>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image" Target="media/image18.png"/><Relationship Id="rId21" Type="http://schemas.openxmlformats.org/officeDocument/2006/relationships/oleObject" Target="embeddings/oleObject8.bin"/><Relationship Id="rId34" Type="http://schemas.openxmlformats.org/officeDocument/2006/relationships/image" Target="media/image14.png"/><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footer" Target="footer1.xml"/><Relationship Id="rId55"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png"/><Relationship Id="rId46" Type="http://schemas.openxmlformats.org/officeDocument/2006/relationships/oleObject" Target="embeddings/oleObject19.bin"/><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20.wmf"/><Relationship Id="rId54"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9.png"/><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oleObject" Target="embeddings/oleObject17.bin"/><Relationship Id="rId52"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5.png"/><Relationship Id="rId43" Type="http://schemas.openxmlformats.org/officeDocument/2006/relationships/image" Target="media/image21.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header" Target="header2.xm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3.png"/></Relationships>
</file>

<file path=word/_rels/header3.xml.rels><?xml version="1.0" encoding="UTF-8" standalone="yes"?>
<Relationships xmlns="http://schemas.openxmlformats.org/package/2006/relationships"><Relationship Id="rId2" Type="http://schemas.openxmlformats.org/officeDocument/2006/relationships/image" Target="media/image25.png"/><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1421</Words>
  <Characters>8100</Characters>
  <Application>Microsoft Office Word</Application>
  <DocSecurity>0</DocSecurity>
  <Lines>67</Lines>
  <Paragraphs>19</Paragraphs>
  <ScaleCrop>false</ScaleCrop>
  <Company>China</Company>
  <LinksUpToDate>false</LinksUpToDate>
  <CharactersWithSpaces>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2021-10-30T12:56:00Z</dcterms:created>
  <dcterms:modified xsi:type="dcterms:W3CDTF">2021-10-30T13:55:00Z</dcterms:modified>
</cp:coreProperties>
</file>