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Pr="00FC5E83">
        <w:rPr>
          <w:rFonts w:ascii="黑体" w:eastAsia="黑体" w:hAnsi="黑体" w:hint="eastAsia"/>
          <w:color w:val="FF0000"/>
          <w:sz w:val="30"/>
          <w:szCs w:val="30"/>
        </w:rPr>
        <w:t>八年级物理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A76F08">
        <w:rPr>
          <w:rFonts w:ascii="Times New Roman" w:eastAsia="黑体" w:hAnsi="Times New Roman" w:hint="eastAsia"/>
          <w:color w:val="FF0000"/>
          <w:sz w:val="30"/>
          <w:szCs w:val="30"/>
        </w:rPr>
        <w:t>一</w:t>
      </w:r>
      <w:bookmarkStart w:id="0" w:name="_GoBack"/>
      <w:bookmarkEnd w:id="0"/>
      <w:r w:rsidR="00C71227" w:rsidRPr="00C71227">
        <w:rPr>
          <w:rFonts w:ascii="Times New Roman" w:eastAsia="黑体" w:hAnsi="Times New Roman" w:hint="eastAsia"/>
          <w:color w:val="FF0000"/>
          <w:sz w:val="30"/>
          <w:szCs w:val="30"/>
        </w:rPr>
        <w:t>）</w:t>
      </w:r>
    </w:p>
    <w:p w:rsidR="00111165" w:rsidRDefault="00111165" w:rsidP="00111165">
      <w:pPr>
        <w:adjustRightInd w:val="0"/>
        <w:spacing w:line="360" w:lineRule="auto"/>
        <w:jc w:val="center"/>
        <w:textAlignment w:val="center"/>
        <w:rPr>
          <w:rFonts w:ascii="Times New Roman" w:eastAsia="楷体" w:hAnsi="Times New Roman"/>
          <w:kern w:val="0"/>
          <w:sz w:val="22"/>
          <w:szCs w:val="24"/>
        </w:rPr>
      </w:pPr>
      <w:r>
        <w:rPr>
          <w:rFonts w:ascii="Times New Roman" w:eastAsia="楷体" w:hAnsi="Times New Roman"/>
          <w:kern w:val="0"/>
          <w:sz w:val="22"/>
          <w:szCs w:val="24"/>
        </w:rPr>
        <w:t>（考试时间：</w:t>
      </w:r>
      <w:r>
        <w:rPr>
          <w:rFonts w:ascii="Times New Roman" w:eastAsia="楷体" w:hAnsi="Times New Roman" w:hint="eastAsia"/>
          <w:kern w:val="0"/>
          <w:sz w:val="22"/>
          <w:szCs w:val="24"/>
        </w:rPr>
        <w:t>9</w:t>
      </w:r>
      <w:r>
        <w:rPr>
          <w:rFonts w:ascii="Times New Roman" w:eastAsia="楷体" w:hAnsi="Times New Roman"/>
          <w:kern w:val="0"/>
          <w:sz w:val="22"/>
          <w:szCs w:val="24"/>
        </w:rPr>
        <w:t>0</w:t>
      </w:r>
      <w:r>
        <w:rPr>
          <w:rFonts w:ascii="Times New Roman" w:eastAsia="楷体" w:hAnsi="Times New Roman"/>
          <w:kern w:val="0"/>
          <w:sz w:val="22"/>
          <w:szCs w:val="24"/>
        </w:rPr>
        <w:t>分钟</w:t>
      </w:r>
      <w:r>
        <w:rPr>
          <w:rFonts w:ascii="Times New Roman" w:eastAsia="楷体" w:hAnsi="Times New Roman"/>
          <w:kern w:val="0"/>
          <w:sz w:val="22"/>
          <w:szCs w:val="24"/>
        </w:rPr>
        <w:t xml:space="preserve">  </w:t>
      </w:r>
      <w:r>
        <w:rPr>
          <w:rFonts w:ascii="Times New Roman" w:eastAsia="楷体" w:hAnsi="Times New Roman"/>
          <w:kern w:val="0"/>
          <w:sz w:val="22"/>
          <w:szCs w:val="24"/>
        </w:rPr>
        <w:t>试卷满分：</w:t>
      </w:r>
      <w:r>
        <w:rPr>
          <w:rFonts w:ascii="Times New Roman" w:eastAsia="楷体" w:hAnsi="Times New Roman" w:hint="eastAsia"/>
          <w:kern w:val="0"/>
          <w:sz w:val="22"/>
          <w:szCs w:val="24"/>
        </w:rPr>
        <w:t>1</w:t>
      </w:r>
      <w:r>
        <w:rPr>
          <w:rFonts w:ascii="Times New Roman" w:eastAsia="楷体" w:hAnsi="Times New Roman"/>
          <w:kern w:val="0"/>
          <w:sz w:val="22"/>
          <w:szCs w:val="24"/>
        </w:rPr>
        <w:t>00</w:t>
      </w:r>
      <w:r>
        <w:rPr>
          <w:rFonts w:ascii="Times New Roman" w:eastAsia="楷体" w:hAnsi="Times New Roman"/>
          <w:kern w:val="0"/>
          <w:sz w:val="22"/>
          <w:szCs w:val="24"/>
        </w:rPr>
        <w:t>分）</w:t>
      </w:r>
    </w:p>
    <w:p w:rsidR="00111165" w:rsidRDefault="00111165" w:rsidP="00111165">
      <w:pPr>
        <w:widowControl/>
        <w:spacing w:line="336" w:lineRule="auto"/>
        <w:jc w:val="left"/>
        <w:textAlignment w:val="center"/>
        <w:rPr>
          <w:rFonts w:ascii="Times New Roman" w:eastAsia="黑体" w:hAnsi="Times New Roman"/>
          <w:kern w:val="0"/>
          <w:sz w:val="22"/>
        </w:rPr>
      </w:pPr>
      <w:r>
        <w:rPr>
          <w:rFonts w:ascii="Times New Roman" w:eastAsia="黑体" w:hAnsi="Times New Roman"/>
          <w:kern w:val="0"/>
          <w:sz w:val="22"/>
        </w:rPr>
        <w:t>注意事项：</w:t>
      </w:r>
    </w:p>
    <w:p w:rsidR="00111165" w:rsidRDefault="00111165" w:rsidP="00111165">
      <w:pPr>
        <w:widowControl/>
        <w:spacing w:line="336" w:lineRule="auto"/>
        <w:ind w:firstLineChars="200" w:firstLine="440"/>
        <w:jc w:val="left"/>
        <w:textAlignment w:val="center"/>
        <w:rPr>
          <w:rFonts w:ascii="Times New Roman" w:hAnsi="Times New Roman"/>
          <w:kern w:val="0"/>
          <w:sz w:val="22"/>
        </w:rPr>
      </w:pPr>
      <w:r>
        <w:rPr>
          <w:rFonts w:ascii="Times New Roman" w:hAnsi="Times New Roman"/>
          <w:kern w:val="0"/>
          <w:sz w:val="22"/>
        </w:rPr>
        <w:t>1</w:t>
      </w:r>
      <w:r>
        <w:rPr>
          <w:rFonts w:ascii="Times New Roman" w:hAnsi="Times New Roman"/>
          <w:kern w:val="0"/>
          <w:sz w:val="22"/>
        </w:rPr>
        <w:t>．本试卷分第</w:t>
      </w:r>
      <w:r>
        <w:rPr>
          <w:rFonts w:ascii="宋体" w:hAnsi="宋体" w:cs="宋体" w:hint="eastAsia"/>
          <w:kern w:val="0"/>
          <w:sz w:val="22"/>
        </w:rPr>
        <w:t>Ⅰ</w:t>
      </w:r>
      <w:r>
        <w:rPr>
          <w:rFonts w:ascii="Times New Roman" w:hAnsi="Times New Roman"/>
          <w:kern w:val="0"/>
          <w:sz w:val="22"/>
        </w:rPr>
        <w:t>卷（选择题）和第</w:t>
      </w:r>
      <w:r>
        <w:rPr>
          <w:rFonts w:ascii="宋体" w:hAnsi="宋体" w:cs="宋体" w:hint="eastAsia"/>
          <w:kern w:val="0"/>
          <w:sz w:val="22"/>
        </w:rPr>
        <w:t>Ⅱ</w:t>
      </w:r>
      <w:r>
        <w:rPr>
          <w:rFonts w:ascii="Times New Roman" w:hAnsi="Times New Roman"/>
          <w:kern w:val="0"/>
          <w:sz w:val="22"/>
        </w:rPr>
        <w:t>卷（非选择题）两部分。答卷前，考生务必将自己的姓名、准考证号填写在答题卡上。</w:t>
      </w:r>
    </w:p>
    <w:p w:rsidR="00111165" w:rsidRDefault="00111165" w:rsidP="00111165">
      <w:pPr>
        <w:widowControl/>
        <w:spacing w:line="336" w:lineRule="auto"/>
        <w:ind w:firstLineChars="200" w:firstLine="440"/>
        <w:jc w:val="left"/>
        <w:textAlignment w:val="center"/>
        <w:rPr>
          <w:rFonts w:ascii="Times New Roman" w:hAnsi="Times New Roman"/>
          <w:kern w:val="0"/>
          <w:sz w:val="22"/>
        </w:rPr>
      </w:pPr>
      <w:r>
        <w:rPr>
          <w:rFonts w:ascii="Times New Roman" w:hAnsi="Times New Roman"/>
          <w:kern w:val="0"/>
          <w:sz w:val="22"/>
        </w:rPr>
        <w:t>2</w:t>
      </w:r>
      <w:r>
        <w:rPr>
          <w:rFonts w:ascii="Times New Roman" w:hAnsi="Times New Roman"/>
          <w:kern w:val="0"/>
          <w:sz w:val="22"/>
        </w:rPr>
        <w:t>．回答第</w:t>
      </w:r>
      <w:r>
        <w:rPr>
          <w:rFonts w:ascii="宋体" w:hAnsi="宋体" w:cs="宋体" w:hint="eastAsia"/>
          <w:kern w:val="0"/>
          <w:sz w:val="22"/>
        </w:rPr>
        <w:t>Ⅰ</w:t>
      </w:r>
      <w:r>
        <w:rPr>
          <w:rFonts w:ascii="Times New Roman" w:hAnsi="Times New Roman"/>
          <w:kern w:val="0"/>
          <w:sz w:val="22"/>
        </w:rPr>
        <w:t>卷时，选出每小题答案后，用</w:t>
      </w:r>
      <w:r>
        <w:rPr>
          <w:rFonts w:ascii="Times New Roman" w:hAnsi="Times New Roman"/>
          <w:kern w:val="0"/>
          <w:sz w:val="22"/>
        </w:rPr>
        <w:t>2B</w:t>
      </w:r>
      <w:r>
        <w:rPr>
          <w:rFonts w:ascii="Times New Roman" w:hAnsi="Times New Roman"/>
          <w:kern w:val="0"/>
          <w:sz w:val="22"/>
        </w:rPr>
        <w:t>铅笔把答题卡上对应题目的答案标号涂黑。如需改动，用橡皮擦干净后，再选涂其他答案标号。写在本试卷上无效。</w:t>
      </w:r>
    </w:p>
    <w:p w:rsidR="00111165" w:rsidRDefault="00111165" w:rsidP="00111165">
      <w:pPr>
        <w:widowControl/>
        <w:spacing w:line="336" w:lineRule="auto"/>
        <w:ind w:firstLineChars="200" w:firstLine="440"/>
        <w:jc w:val="left"/>
        <w:textAlignment w:val="center"/>
        <w:rPr>
          <w:rFonts w:ascii="Times New Roman" w:hAnsi="Times New Roman"/>
          <w:kern w:val="0"/>
          <w:sz w:val="22"/>
        </w:rPr>
      </w:pPr>
      <w:r>
        <w:rPr>
          <w:rFonts w:ascii="Times New Roman" w:hAnsi="Times New Roman"/>
          <w:kern w:val="0"/>
          <w:sz w:val="22"/>
        </w:rPr>
        <w:t>3</w:t>
      </w:r>
      <w:r>
        <w:rPr>
          <w:rFonts w:ascii="Times New Roman" w:hAnsi="Times New Roman"/>
          <w:kern w:val="0"/>
          <w:sz w:val="22"/>
        </w:rPr>
        <w:t>．回答第</w:t>
      </w:r>
      <w:r>
        <w:rPr>
          <w:rFonts w:ascii="宋体" w:hAnsi="宋体" w:cs="宋体" w:hint="eastAsia"/>
          <w:kern w:val="0"/>
          <w:sz w:val="22"/>
        </w:rPr>
        <w:t>Ⅱ</w:t>
      </w:r>
      <w:r>
        <w:rPr>
          <w:rFonts w:ascii="Times New Roman" w:hAnsi="Times New Roman"/>
          <w:kern w:val="0"/>
          <w:sz w:val="22"/>
        </w:rPr>
        <w:t>卷时，将答案写在答题卡上。写在本试卷上无效。</w:t>
      </w:r>
    </w:p>
    <w:p w:rsidR="00111165" w:rsidRPr="00111165" w:rsidRDefault="00111165" w:rsidP="00111165">
      <w:pPr>
        <w:widowControl/>
        <w:spacing w:line="336" w:lineRule="auto"/>
        <w:ind w:firstLineChars="200" w:firstLine="440"/>
        <w:jc w:val="left"/>
        <w:textAlignment w:val="center"/>
        <w:rPr>
          <w:rFonts w:ascii="Times New Roman" w:hAnsi="Times New Roman"/>
          <w:b/>
          <w:sz w:val="22"/>
        </w:rPr>
      </w:pPr>
      <w:r w:rsidRPr="00111165">
        <w:rPr>
          <w:rFonts w:ascii="Times New Roman" w:hAnsi="Times New Roman"/>
          <w:sz w:val="22"/>
        </w:rPr>
        <w:t>4</w:t>
      </w:r>
      <w:r w:rsidRPr="00111165">
        <w:rPr>
          <w:rFonts w:ascii="Times New Roman" w:hAnsi="Times New Roman" w:hint="eastAsia"/>
          <w:sz w:val="22"/>
        </w:rPr>
        <w:t>．测试范围：</w:t>
      </w:r>
      <w:r>
        <w:rPr>
          <w:rFonts w:ascii="Times New Roman" w:hAnsi="Times New Roman" w:hint="eastAsia"/>
          <w:sz w:val="22"/>
        </w:rPr>
        <w:t>苏科版</w:t>
      </w:r>
      <w:r w:rsidRPr="00111165">
        <w:rPr>
          <w:rFonts w:ascii="Times New Roman" w:hAnsi="Times New Roman" w:hint="eastAsia"/>
          <w:sz w:val="22"/>
        </w:rPr>
        <w:t>八年级上册引言</w:t>
      </w:r>
      <w:r w:rsidRPr="00111165">
        <w:rPr>
          <w:rFonts w:ascii="Times New Roman" w:hAnsi="Times New Roman" w:hint="eastAsia"/>
          <w:sz w:val="22"/>
        </w:rPr>
        <w:t>-</w:t>
      </w:r>
      <w:r w:rsidRPr="00111165">
        <w:rPr>
          <w:rFonts w:ascii="Times New Roman" w:hAnsi="Times New Roman" w:hint="eastAsia"/>
          <w:sz w:val="22"/>
        </w:rPr>
        <w:t>第</w:t>
      </w:r>
      <w:r w:rsidRPr="00111165">
        <w:rPr>
          <w:rFonts w:ascii="Times New Roman" w:hAnsi="Times New Roman" w:hint="eastAsia"/>
          <w:sz w:val="22"/>
        </w:rPr>
        <w:t>3</w:t>
      </w:r>
      <w:r w:rsidRPr="00111165">
        <w:rPr>
          <w:rFonts w:ascii="Times New Roman" w:hAnsi="Times New Roman" w:hint="eastAsia"/>
          <w:sz w:val="22"/>
        </w:rPr>
        <w:t>章。</w:t>
      </w:r>
    </w:p>
    <w:p w:rsidR="00111165" w:rsidRDefault="00111165" w:rsidP="00111165">
      <w:pPr>
        <w:widowControl/>
        <w:spacing w:line="336" w:lineRule="auto"/>
        <w:ind w:firstLineChars="200" w:firstLine="440"/>
        <w:jc w:val="left"/>
        <w:textAlignment w:val="center"/>
        <w:rPr>
          <w:rFonts w:ascii="Times New Roman" w:hAnsi="Times New Roman"/>
          <w:sz w:val="22"/>
        </w:rPr>
      </w:pPr>
      <w:r>
        <w:rPr>
          <w:rFonts w:ascii="Times New Roman" w:hAnsi="Times New Roman"/>
          <w:sz w:val="22"/>
        </w:rPr>
        <w:t>5</w:t>
      </w:r>
      <w:r>
        <w:rPr>
          <w:rFonts w:ascii="Times New Roman" w:hAnsi="Times New Roman" w:hint="eastAsia"/>
          <w:sz w:val="22"/>
        </w:rPr>
        <w:t>．考试结束后，将本试卷和答题卡一并交回。</w:t>
      </w:r>
    </w:p>
    <w:p w:rsidR="00111165" w:rsidRDefault="00111165" w:rsidP="00111165">
      <w:pPr>
        <w:overflowPunct w:val="0"/>
        <w:adjustRightInd w:val="0"/>
        <w:spacing w:line="336" w:lineRule="auto"/>
        <w:ind w:left="482" w:hangingChars="200" w:hanging="482"/>
        <w:jc w:val="left"/>
        <w:textAlignment w:val="center"/>
        <w:rPr>
          <w:rFonts w:ascii="黑体" w:eastAsia="黑体" w:hAnsi="黑体" w:cs="黑体"/>
          <w:b/>
          <w:sz w:val="24"/>
          <w:szCs w:val="28"/>
        </w:rPr>
      </w:pPr>
      <w:r>
        <w:rPr>
          <w:rFonts w:ascii="黑体" w:eastAsia="黑体" w:hAnsi="黑体" w:cs="黑体" w:hint="eastAsia"/>
          <w:b/>
          <w:bCs/>
          <w:kern w:val="0"/>
          <w:sz w:val="24"/>
          <w:szCs w:val="24"/>
        </w:rPr>
        <w:t>一、选择题（本题共12小题，每小题2分，共24分。在每小题给出的四个选项中，只有一项符合题目要求）</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2020·江苏八年级期中）面对突如其来的新型肺炎，一款新药要真正应用于患者之前，需经历从临床前研究到三期临床试验的漫长历程，平均耗时10年以上。研发新药经常是远水难救近火，老药新用成为更实际的操作。所以大批研究人员计划对多种老药进行试验，将病毒株培养在不同药物稀释液里，观察随时间推移，病毒株的存活率。这个试验的过程属于科学探究的哪个环节？（　　）</w:t>
      </w:r>
    </w:p>
    <w:p w:rsidR="00111165" w:rsidRDefault="00111165" w:rsidP="00111165">
      <w:pPr>
        <w:tabs>
          <w:tab w:val="left" w:pos="2076"/>
          <w:tab w:val="left" w:pos="4153"/>
          <w:tab w:val="left" w:pos="6229"/>
        </w:tabs>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A．发现并提出问题</w:t>
      </w:r>
      <w:r>
        <w:rPr>
          <w:rFonts w:ascii="黑体" w:eastAsia="黑体" w:hAnsi="黑体" w:cs="黑体" w:hint="eastAsia"/>
          <w:sz w:val="24"/>
          <w:szCs w:val="28"/>
        </w:rPr>
        <w:tab/>
        <w:t>B．猜想与假设</w:t>
      </w:r>
      <w:r>
        <w:rPr>
          <w:rFonts w:ascii="黑体" w:eastAsia="黑体" w:hAnsi="黑体" w:cs="黑体" w:hint="eastAsia"/>
          <w:sz w:val="24"/>
          <w:szCs w:val="28"/>
        </w:rPr>
        <w:tab/>
        <w:t>C．设计并进行实验</w:t>
      </w:r>
      <w:r>
        <w:rPr>
          <w:rFonts w:ascii="黑体" w:eastAsia="黑体" w:hAnsi="黑体" w:cs="黑体" w:hint="eastAsia"/>
          <w:sz w:val="24"/>
          <w:szCs w:val="28"/>
        </w:rPr>
        <w:tab/>
        <w:t>D．得出结论</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2．（2019·江苏省上冈高级中学九年级）关于声现象，下列说法正确的是（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A．用超声波能粉碎人体内的结石，说明超声波能传递能量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B．声音在真空中的传播速度是340m/s</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C．发声体振动频率越高，响度越大</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D．中考期间，学校路段禁止汽车鸣笛，这是在传播过程中减弱噪声</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3．（2020·江苏盐城·八年级期中）关于超市里的热现象，下列说法错误的是（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A．水产区鼓风机向地面吹风，加快了地面上水的蒸发</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B．碎冰撒在冻鱼上，是利用冰熔化时降温来保鲜</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C．向蔬菜上喷洒水雾既能为蔬菜补水又因为水蒸发吸热，有利于保存蔬菜</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D．保鲜膜包裹的蔬菜，减缓了水分的汽化</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4．（2020·江苏徐州市·八年级期中）“背日喷乎水，成虹霓之状”描写的是人工彩虹。该现象产生的原因是（　　）</w:t>
      </w:r>
    </w:p>
    <w:p w:rsidR="00111165" w:rsidRDefault="00111165" w:rsidP="00111165">
      <w:pPr>
        <w:tabs>
          <w:tab w:val="left" w:pos="2076"/>
          <w:tab w:val="left" w:pos="4153"/>
          <w:tab w:val="left" w:pos="6229"/>
        </w:tabs>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A．光的直线传播</w:t>
      </w:r>
      <w:r>
        <w:rPr>
          <w:rFonts w:ascii="黑体" w:eastAsia="黑体" w:hAnsi="黑体" w:cs="黑体" w:hint="eastAsia"/>
          <w:sz w:val="24"/>
          <w:szCs w:val="28"/>
        </w:rPr>
        <w:tab/>
        <w:t>B．小孔成像</w:t>
      </w:r>
      <w:r>
        <w:rPr>
          <w:rFonts w:ascii="黑体" w:eastAsia="黑体" w:hAnsi="黑体" w:cs="黑体" w:hint="eastAsia"/>
          <w:sz w:val="24"/>
          <w:szCs w:val="28"/>
        </w:rPr>
        <w:tab/>
        <w:t>C．光的色散</w:t>
      </w:r>
      <w:r>
        <w:rPr>
          <w:rFonts w:ascii="黑体" w:eastAsia="黑体" w:hAnsi="黑体" w:cs="黑体" w:hint="eastAsia"/>
          <w:sz w:val="24"/>
          <w:szCs w:val="28"/>
        </w:rPr>
        <w:tab/>
        <w:t>D．光的反射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5．（2020·江苏盐城市·景山中学八年级月考）琴声悠扬，歌声嘹亮…我们世界充满声音，</w:t>
      </w:r>
      <w:r>
        <w:rPr>
          <w:rFonts w:ascii="黑体" w:eastAsia="黑体" w:hAnsi="黑体" w:cs="黑体" w:hint="eastAsia"/>
          <w:sz w:val="24"/>
          <w:szCs w:val="28"/>
        </w:rPr>
        <w:lastRenderedPageBreak/>
        <w:t>下列说法正确的是（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A．用手拨动琴弦发声，是因为琴弦在振动</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B．高声唱国歌，其中“高”指的是音调高</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C．“闻其声而识其人”，是根据音调来辨别的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D．太空中的宇航员相互交谈，是通过真空传播声音</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6．（2019·苏州高新区实验初级中学八年级期中）下列关于光现象的论述，不正确的是（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A．小明看到平静的湖面上“云在水中飘”，都是光的直线传播现象</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B．学生能看到黑板上的字，是因为反射的光线杂乱无章且都遵循光的反射定律</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C．刚下过雨的夜晚，人们在坑洼的路面迎着月亮行走，看到发暗的地是地面</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D．青蛙“坐井观天，所见甚小”，是光的直线传播造成的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7．（2019·南师附中树人学校）如图是张瑞同学（</w:t>
      </w:r>
      <w:r>
        <w:rPr>
          <w:rFonts w:ascii="黑体" w:eastAsia="黑体" w:hAnsi="黑体" w:cs="黑体" w:hint="eastAsia"/>
          <w:i/>
          <w:sz w:val="24"/>
          <w:szCs w:val="28"/>
        </w:rPr>
        <w:t>AB</w:t>
      </w:r>
      <w:r>
        <w:rPr>
          <w:rFonts w:ascii="黑体" w:eastAsia="黑体" w:hAnsi="黑体" w:cs="黑体" w:hint="eastAsia"/>
          <w:sz w:val="24"/>
          <w:szCs w:val="28"/>
        </w:rPr>
        <w:t xml:space="preserve"> 表示）站在平面镜前，</w:t>
      </w:r>
      <w:r>
        <w:rPr>
          <w:rFonts w:ascii="黑体" w:eastAsia="黑体" w:hAnsi="黑体" w:cs="黑体" w:hint="eastAsia"/>
          <w:i/>
          <w:sz w:val="24"/>
          <w:szCs w:val="28"/>
        </w:rPr>
        <w:t>CD</w:t>
      </w:r>
      <w:r>
        <w:rPr>
          <w:rFonts w:ascii="黑体" w:eastAsia="黑体" w:hAnsi="黑体" w:cs="黑体" w:hint="eastAsia"/>
          <w:sz w:val="24"/>
          <w:szCs w:val="28"/>
        </w:rPr>
        <w:t xml:space="preserve"> 是她在平面镜中的像，下列说法正确的是</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485900" cy="8001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0" cy="80010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A．因为平面镜没到地面，所以她看不到自己的脚</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B．如果是晚上照镜子，要想看清自己的像，一定要用手电筒对准镜子照</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C．如果在平面镜和像之间放一不透明的木板，她就看不到自己的像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D．当她远离平面镜时，她在平面镜中所成像的大小不变</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8．（2019·江苏淮安·八年级期中）如图是分别表示甲、乙、丙、丁四种物质熔化或凝固规律的图象，下列说法正确的是（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3810000" cy="110490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10490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A．甲种物质是晶体，图象表示的是凝固过程</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B．乙种物质是非晶体，图象表示的是熔化过程</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C．丙种物质是非晶体，图象表示的是凝固过程</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D．丁种物质是晶体，图线表示的是凝固过程</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9．（2020·江苏八年级期中）如图，用三棱镜对太阳光探究，我们对太阳光有了更多的了解，以下说法错误的是（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lastRenderedPageBreak/>
        <w:drawing>
          <wp:inline distT="0" distB="0" distL="0" distR="0">
            <wp:extent cx="1438275" cy="8953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842922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89535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A．在光屏上呈现彩色光带，这说明太阳光由多种色光组成</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B．如果分辨不清光屏上彩色光带的色彩，可以适当增大光屏与三枝镜间的距离</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C．最早通过图示方法进行光的色散研究的是英国物理学家牛顿</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D．彩色光带外侧有人眼看不见的光，其中</w:t>
      </w:r>
      <w:r>
        <w:rPr>
          <w:rFonts w:ascii="黑体" w:eastAsia="黑体" w:hAnsi="黑体" w:cs="黑体" w:hint="eastAsia"/>
          <w:i/>
          <w:sz w:val="24"/>
          <w:szCs w:val="28"/>
        </w:rPr>
        <w:t>A</w:t>
      </w:r>
      <w:r>
        <w:rPr>
          <w:rFonts w:ascii="黑体" w:eastAsia="黑体" w:hAnsi="黑体" w:cs="黑体" w:hint="eastAsia"/>
          <w:sz w:val="24"/>
          <w:szCs w:val="28"/>
        </w:rPr>
        <w:t>处能使荧光物质发光</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10．（2020·江苏八年级期中）在观察“碘锤”中的物态变化之前，查阅资料得知：酒精灯外焰的温度约为800℃，碘的熔点为113.7℃，采用图中的两种方式加热，下面说法错误的是（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743075" cy="13811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247558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138112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A．烧杯内可直接使用100℃的沸水</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B．甲、乙两图都会发生碘的升华现象</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C．甲图实验比乙图实验更合理</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D．乙图碘锤中发生的物态变化比甲图碘锤中多1种</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11．（2021·宜兴外国语学校九年级）图甲是“探究水沸腾时温度变化的特点”的实验装置，图乙描绘的是温度随时间变化的图像。下列说法正确的是（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2790825" cy="18192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0825" cy="18192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A．烧杯上方带孔的纸板可以减少热量散失</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B．沸腾过程中，水的温度不变，不需吸热</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C．水沸腾时出现的“白汽”是水蒸气</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D．水的沸点不到100℃，说明酒精灯供热不足</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lastRenderedPageBreak/>
        <w:t>12．（2019·苏州高新区实验初级中学八年级期中）如图所示，用自制针孔照相机在不同位置观察烛焰，有以下四句说法：（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343025" cy="9144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23978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3025" cy="91440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①薄膜上出现烛焰的像是倒立的；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②薄膜上烛焰的像可能是缩小的也可能是放大的；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③保持小孔和烛焰的距离不变，向前推动内筒，减小筒长，烛焰的像变大；</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④保持小孔和烛焰的距离不变，向前推动内筒，烛焰的像更明亮；</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对于这四句说法，其中正确的是（　　）</w:t>
      </w:r>
    </w:p>
    <w:p w:rsidR="00111165" w:rsidRDefault="00111165" w:rsidP="00111165">
      <w:pPr>
        <w:tabs>
          <w:tab w:val="left" w:pos="2076"/>
          <w:tab w:val="left" w:pos="4153"/>
          <w:tab w:val="left" w:pos="6229"/>
        </w:tabs>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A．①②</w:t>
      </w:r>
      <w:r>
        <w:rPr>
          <w:rFonts w:ascii="黑体" w:eastAsia="黑体" w:hAnsi="黑体" w:cs="黑体" w:hint="eastAsia"/>
          <w:sz w:val="24"/>
          <w:szCs w:val="28"/>
        </w:rPr>
        <w:tab/>
        <w:t>B．①③④</w:t>
      </w:r>
      <w:r>
        <w:rPr>
          <w:rFonts w:ascii="黑体" w:eastAsia="黑体" w:hAnsi="黑体" w:cs="黑体" w:hint="eastAsia"/>
          <w:sz w:val="24"/>
          <w:szCs w:val="28"/>
        </w:rPr>
        <w:tab/>
        <w:t>C．①②④</w:t>
      </w:r>
      <w:r>
        <w:rPr>
          <w:rFonts w:ascii="黑体" w:eastAsia="黑体" w:hAnsi="黑体" w:cs="黑体" w:hint="eastAsia"/>
          <w:sz w:val="24"/>
          <w:szCs w:val="28"/>
        </w:rPr>
        <w:tab/>
        <w:t>D．①③</w:t>
      </w:r>
    </w:p>
    <w:p w:rsidR="00111165" w:rsidRDefault="00111165" w:rsidP="00111165">
      <w:pPr>
        <w:spacing w:line="336" w:lineRule="auto"/>
        <w:rPr>
          <w:rFonts w:ascii="黑体" w:eastAsia="黑体" w:hAnsi="黑体" w:cs="黑体"/>
          <w:sz w:val="24"/>
          <w:szCs w:val="28"/>
        </w:rPr>
      </w:pPr>
    </w:p>
    <w:p w:rsidR="00111165" w:rsidRDefault="00111165" w:rsidP="00111165">
      <w:pPr>
        <w:spacing w:line="336" w:lineRule="auto"/>
        <w:rPr>
          <w:rFonts w:ascii="黑体" w:eastAsia="黑体" w:hAnsi="黑体" w:cs="黑体"/>
          <w:b/>
          <w:sz w:val="24"/>
          <w:szCs w:val="28"/>
        </w:rPr>
      </w:pPr>
      <w:r>
        <w:rPr>
          <w:rFonts w:ascii="黑体" w:eastAsia="黑体" w:hAnsi="黑体" w:cs="黑体" w:hint="eastAsia"/>
          <w:b/>
          <w:sz w:val="24"/>
          <w:szCs w:val="28"/>
        </w:rPr>
        <w:t>二、填空题（本题共12小题，每空1分，共37分）</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13．（2021·江苏常州市·中考真题）中国科兴疫苗需保存在低于8℃的环境中。夏季，运输过程中为监测疫苗温度是否超标，应在冷藏箱内放置图中所示的温度计 ___________。在接收点，为正确读数，验收人员 ___________（能/不能）把温度计从冷藏箱中取出读数，温度计示数如图所示，表明疫苗 ___________（安全/不安全）。</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3086100" cy="80962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571683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00" cy="80962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14．（2019·苏州高新区实验初级中学八年级期中）彩虹是光的___________现象：彩色电视机屏幕上各种艳丽色彩是由红、________、蓝三种色光通过适当的比例混合得到的。</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15．（2020·南京外国语学校八年级期中）在捉迷藏游戏中，蒙住双眼的小王能听到周围同学发出的声音，是因为同学的声带发生了______，而且他还能辨别出是哪位同学的声音，这是因为不同人声音的______（选填乐音的特性）不同，他还可以根据声音的______（选填乐音的特性）来大致判断周围同学离他的远近。</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16．（2020·南通市新桥中学）（1）气象部门实施人工降雨，用飞机在高空喷洒干冰，干冰进入云层后迅速________成为气体，并从周围吸收大量的热，空气温度急剧下降，使空气中水蒸气________成小冰晶，这些冰晶逐渐变大而下降，遇暖气流吸收热量而________为雨滴落到地面。（均填物态变化名称）</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（2）日光灯管用久了两端会发黑，是因为管内钨丝中的钨________而形成的。钨是晶体，它的熔点为3410℃，则它的凝固点________（选填“大于”“小于”或“等于”）3410℃。</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lastRenderedPageBreak/>
        <w:t>17．（2020·江苏八年级期中）如图所示，让一束太阳光照射三棱镜，射出的光射到竖直放置的白屏上，在光屏上形成一条彩色光带，光屏上A、B是光带边缘的色光，则A为______光，B为______光。平时我们使用的防晒伞，是为了防止______对人体的伤害。（选填“红外线”或“紫外线”）生活中许多物体可以发光，例如：太阳、点燃的蜡烛、月亮、正在播放节目的电视机屏幕，不属于光源的是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409700" cy="8572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16389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18．（2020·宜兴市树人中学八年级期中）当入射光线与镜面的夹角为60°时，反射角为______，若入射光线不动，将平面镜绕入射点顺时针转5°，则入射光线与反射光线的夹角为_______；若入射光线垂直射向镜面，则入射角为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19．（2021·江苏九年级）小敏研究某固体物质的熔化实验结束后，撤去酒精灯，观察该物质温度随时间的变化情况并记录，作出了如图所示的图像，根据图像信息可知：该物质的凝固点是______℃，在第8min时，该物质处于______（固态/液态/固液共存状态），其凝固过程的特点是放出热量，温度______（升高/降低/不变）。</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962150" cy="14763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2150" cy="14763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20．（2020·射阳县实验初级中学八年级月考）当声音的音调或响度改变时，示波器上所显示的波形也会改变，如图是两个不同发声体A和B在相同时间内振动发声的波形图，其中______波形的音调低，______波形的响度大。</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2009775" cy="12573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9775" cy="125730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21．（2016·江苏苏州·八年级专题练习）如图所示，四个相同玻璃瓶里装水，水面高度不同，主要是为了在敲击不同水瓶时改变发出声音的_____;如果能分别敲击出“1(Do)”、“2(Re)”、“3(Mi)”、“4(Fa)”四个音阶，则与“1(Do)”这个音阶相对应的瓶子的序号是__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lastRenderedPageBreak/>
        <w:drawing>
          <wp:inline distT="0" distB="0" distL="0" distR="0">
            <wp:extent cx="2181225" cy="91440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81225" cy="91440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22．（2020·南京外国语学校八年级期中）某兴趣小组以相同的烧杯盛等量的水，以相同的热源同时加热。如图所示，甲杯为隔水加热，乙杯为隔油加热，丙杯为隔砂加热，加热足够长时间后，测得烧杯外物质的温度分别为水温100℃、油温300℃、砂温600℃，则甲乙丙三杯中的水能沸腾有______，最终三杯水的温度</w:t>
      </w:r>
      <w:r>
        <w:rPr>
          <w:rFonts w:ascii="黑体" w:eastAsia="黑体" w:hAnsi="黑体" w:cs="黑体" w:hint="eastAsia"/>
          <w:i/>
          <w:sz w:val="24"/>
          <w:szCs w:val="28"/>
        </w:rPr>
        <w:t>t</w:t>
      </w:r>
      <w:r>
        <w:rPr>
          <w:rFonts w:ascii="黑体" w:eastAsia="黑体" w:hAnsi="黑体" w:cs="黑体" w:hint="eastAsia"/>
          <w:sz w:val="24"/>
          <w:szCs w:val="28"/>
          <w:vertAlign w:val="subscript"/>
        </w:rPr>
        <w:t>甲</w:t>
      </w:r>
      <w:r>
        <w:rPr>
          <w:rFonts w:ascii="黑体" w:eastAsia="黑体" w:hAnsi="黑体" w:cs="黑体" w:hint="eastAsia"/>
          <w:sz w:val="24"/>
          <w:szCs w:val="28"/>
        </w:rPr>
        <w:t>______</w:t>
      </w:r>
      <w:r>
        <w:rPr>
          <w:rFonts w:ascii="黑体" w:eastAsia="黑体" w:hAnsi="黑体" w:cs="黑体" w:hint="eastAsia"/>
          <w:i/>
          <w:sz w:val="24"/>
          <w:szCs w:val="28"/>
        </w:rPr>
        <w:t>t</w:t>
      </w:r>
      <w:r>
        <w:rPr>
          <w:rFonts w:ascii="黑体" w:eastAsia="黑体" w:hAnsi="黑体" w:cs="黑体" w:hint="eastAsia"/>
          <w:sz w:val="24"/>
          <w:szCs w:val="28"/>
          <w:vertAlign w:val="subscript"/>
        </w:rPr>
        <w:t>乙</w:t>
      </w:r>
      <w:r>
        <w:rPr>
          <w:rFonts w:ascii="黑体" w:eastAsia="黑体" w:hAnsi="黑体" w:cs="黑体" w:hint="eastAsia"/>
          <w:sz w:val="24"/>
          <w:szCs w:val="28"/>
        </w:rPr>
        <w:t>______</w:t>
      </w:r>
      <w:r>
        <w:rPr>
          <w:rFonts w:ascii="黑体" w:eastAsia="黑体" w:hAnsi="黑体" w:cs="黑体" w:hint="eastAsia"/>
          <w:i/>
          <w:sz w:val="24"/>
          <w:szCs w:val="28"/>
        </w:rPr>
        <w:t>t</w:t>
      </w:r>
      <w:r>
        <w:rPr>
          <w:rFonts w:ascii="黑体" w:eastAsia="黑体" w:hAnsi="黑体" w:cs="黑体" w:hint="eastAsia"/>
          <w:sz w:val="24"/>
          <w:szCs w:val="28"/>
          <w:vertAlign w:val="subscript"/>
        </w:rPr>
        <w:t>丙</w:t>
      </w:r>
      <w:r>
        <w:rPr>
          <w:rFonts w:ascii="黑体" w:eastAsia="黑体" w:hAnsi="黑体" w:cs="黑体" w:hint="eastAsia"/>
          <w:sz w:val="24"/>
          <w:szCs w:val="28"/>
        </w:rPr>
        <w:t>（选填“&gt;”、“=”或“＜”）。</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2171700" cy="11906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1700" cy="119062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23．（2020·江苏八年级期中）晚上，小明在自己的家庭实验室探究“光的反射现象”，他把一小平面镜放在白纸上，用手电筒正对白纸和平面镜照射(如图所示)，从侧面观察到______ (镜子/白纸)较亮，这是因为光在白纸上发生______反射;然后，他想用这个镜子观察自己的像，应该用手电照射______ (自己/镜面/像)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409700" cy="140017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45992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9700" cy="14001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24．（2019·常州市教科院附属中学八年级期中）如图所示为水位测量仪的示意图，</w:t>
      </w:r>
      <w:r>
        <w:rPr>
          <w:rFonts w:ascii="黑体" w:eastAsia="黑体" w:hAnsi="黑体" w:cs="黑体" w:hint="eastAsia"/>
          <w:i/>
          <w:sz w:val="24"/>
          <w:szCs w:val="28"/>
        </w:rPr>
        <w:t>A</w:t>
      </w:r>
      <w:r>
        <w:rPr>
          <w:rFonts w:ascii="黑体" w:eastAsia="黑体" w:hAnsi="黑体" w:cs="黑体" w:hint="eastAsia"/>
          <w:sz w:val="24"/>
          <w:szCs w:val="28"/>
        </w:rPr>
        <w:t>点与光屏</w:t>
      </w:r>
      <w:r>
        <w:rPr>
          <w:rFonts w:ascii="黑体" w:eastAsia="黑体" w:hAnsi="黑体" w:cs="黑体" w:hint="eastAsia"/>
          <w:i/>
          <w:sz w:val="24"/>
          <w:szCs w:val="28"/>
        </w:rPr>
        <w:t>PQ</w:t>
      </w:r>
      <w:r>
        <w:rPr>
          <w:rFonts w:ascii="黑体" w:eastAsia="黑体" w:hAnsi="黑体" w:cs="黑体" w:hint="eastAsia"/>
          <w:sz w:val="24"/>
          <w:szCs w:val="28"/>
        </w:rPr>
        <w:t>在同一水平面上，从</w:t>
      </w:r>
      <w:r>
        <w:rPr>
          <w:rFonts w:ascii="黑体" w:eastAsia="黑体" w:hAnsi="黑体" w:cs="黑体" w:hint="eastAsia"/>
          <w:i/>
          <w:sz w:val="24"/>
          <w:szCs w:val="28"/>
        </w:rPr>
        <w:t>A</w:t>
      </w:r>
      <w:r>
        <w:rPr>
          <w:rFonts w:ascii="黑体" w:eastAsia="黑体" w:hAnsi="黑体" w:cs="黑体" w:hint="eastAsia"/>
          <w:sz w:val="24"/>
          <w:szCs w:val="28"/>
        </w:rPr>
        <w:t>点发出的一束与水平面成45°角，方向不变的激光，经水面反射后，在光屏上的</w:t>
      </w:r>
      <w:r>
        <w:rPr>
          <w:rFonts w:ascii="黑体" w:eastAsia="黑体" w:hAnsi="黑体" w:cs="黑体" w:hint="eastAsia"/>
          <w:i/>
          <w:sz w:val="24"/>
          <w:szCs w:val="28"/>
        </w:rPr>
        <w:t>B</w:t>
      </w:r>
      <w:r>
        <w:rPr>
          <w:rFonts w:ascii="黑体" w:eastAsia="黑体" w:hAnsi="黑体" w:cs="黑体" w:hint="eastAsia"/>
          <w:sz w:val="24"/>
          <w:szCs w:val="28"/>
        </w:rPr>
        <w:t>点处形成一个光斑，光斑位置随水位变化而发生变化，</w:t>
      </w:r>
      <w:r>
        <w:rPr>
          <w:rFonts w:ascii="黑体" w:eastAsia="黑体" w:hAnsi="黑体" w:cs="黑体" w:hint="eastAsia"/>
          <w:i/>
          <w:sz w:val="24"/>
          <w:szCs w:val="28"/>
        </w:rPr>
        <w:t>A</w:t>
      </w:r>
      <w:r>
        <w:rPr>
          <w:rFonts w:ascii="黑体" w:eastAsia="黑体" w:hAnsi="黑体" w:cs="黑体" w:hint="eastAsia"/>
          <w:sz w:val="24"/>
          <w:szCs w:val="28"/>
        </w:rPr>
        <w:t>点与光屏在水中所成的像是________像（选填“虚”或“实”）；</w:t>
      </w:r>
      <w:r>
        <w:rPr>
          <w:rFonts w:ascii="黑体" w:eastAsia="黑体" w:hAnsi="黑体" w:cs="黑体" w:hint="eastAsia"/>
          <w:i/>
          <w:sz w:val="24"/>
          <w:szCs w:val="28"/>
        </w:rPr>
        <w:t>A</w:t>
      </w:r>
      <w:r>
        <w:rPr>
          <w:rFonts w:ascii="黑体" w:eastAsia="黑体" w:hAnsi="黑体" w:cs="黑体" w:hint="eastAsia"/>
          <w:sz w:val="24"/>
          <w:szCs w:val="28"/>
        </w:rPr>
        <w:t>点与水面相距2m，则</w:t>
      </w:r>
      <w:r>
        <w:rPr>
          <w:rFonts w:ascii="黑体" w:eastAsia="黑体" w:hAnsi="黑体" w:cs="黑体" w:hint="eastAsia"/>
          <w:i/>
          <w:sz w:val="24"/>
          <w:szCs w:val="28"/>
        </w:rPr>
        <w:t>A</w:t>
      </w:r>
      <w:r>
        <w:rPr>
          <w:rFonts w:ascii="黑体" w:eastAsia="黑体" w:hAnsi="黑体" w:cs="黑体" w:hint="eastAsia"/>
          <w:sz w:val="24"/>
          <w:szCs w:val="28"/>
        </w:rPr>
        <w:t>与它在水中的像</w:t>
      </w:r>
      <w:r>
        <w:rPr>
          <w:rFonts w:ascii="黑体" w:eastAsia="黑体" w:hAnsi="黑体" w:cs="黑体" w:hint="eastAsia"/>
          <w:i/>
          <w:sz w:val="24"/>
          <w:szCs w:val="28"/>
        </w:rPr>
        <w:t>A</w:t>
      </w:r>
      <w:r>
        <w:rPr>
          <w:rFonts w:ascii="黑体" w:eastAsia="黑体" w:hAnsi="黑体" w:cs="黑体" w:hint="eastAsia"/>
          <w:sz w:val="24"/>
          <w:szCs w:val="28"/>
          <w:vertAlign w:val="subscript"/>
        </w:rPr>
        <w:t>1</w:t>
      </w:r>
      <w:r>
        <w:rPr>
          <w:rFonts w:ascii="黑体" w:eastAsia="黑体" w:hAnsi="黑体" w:cs="黑体" w:hint="eastAsia"/>
          <w:sz w:val="24"/>
          <w:szCs w:val="28"/>
        </w:rPr>
        <w:t>之间的距离为_______m；若光斑</w:t>
      </w:r>
      <w:r>
        <w:rPr>
          <w:rFonts w:ascii="黑体" w:eastAsia="黑体" w:hAnsi="黑体" w:cs="黑体" w:hint="eastAsia"/>
          <w:i/>
          <w:sz w:val="24"/>
          <w:szCs w:val="28"/>
        </w:rPr>
        <w:t>B</w:t>
      </w:r>
      <w:r>
        <w:rPr>
          <w:rFonts w:ascii="黑体" w:eastAsia="黑体" w:hAnsi="黑体" w:cs="黑体" w:hint="eastAsia"/>
          <w:sz w:val="24"/>
          <w:szCs w:val="28"/>
        </w:rPr>
        <w:t>向右移动了0.6m，说明水位_______（选填“上升”或“下降”）了________m．</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571625" cy="11715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95299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71625" cy="1171575"/>
                    </a:xfrm>
                    <a:prstGeom prst="rect">
                      <a:avLst/>
                    </a:prstGeom>
                    <a:noFill/>
                    <a:ln>
                      <a:noFill/>
                    </a:ln>
                  </pic:spPr>
                </pic:pic>
              </a:graphicData>
            </a:graphic>
          </wp:inline>
        </w:drawing>
      </w:r>
    </w:p>
    <w:p w:rsidR="00111165" w:rsidRDefault="00111165" w:rsidP="00111165">
      <w:pPr>
        <w:spacing w:line="336" w:lineRule="auto"/>
        <w:rPr>
          <w:rFonts w:ascii="黑体" w:eastAsia="黑体" w:hAnsi="黑体" w:cs="黑体"/>
          <w:sz w:val="24"/>
          <w:szCs w:val="28"/>
        </w:rPr>
      </w:pPr>
    </w:p>
    <w:p w:rsidR="00111165" w:rsidRDefault="00111165" w:rsidP="00111165">
      <w:pPr>
        <w:spacing w:line="336" w:lineRule="auto"/>
        <w:rPr>
          <w:rFonts w:ascii="黑体" w:eastAsia="黑体" w:hAnsi="黑体" w:cs="黑体"/>
          <w:sz w:val="24"/>
          <w:szCs w:val="28"/>
        </w:rPr>
      </w:pPr>
    </w:p>
    <w:p w:rsidR="00111165" w:rsidRDefault="00111165" w:rsidP="00111165">
      <w:pPr>
        <w:spacing w:line="336" w:lineRule="auto"/>
        <w:rPr>
          <w:rFonts w:ascii="黑体" w:eastAsia="黑体" w:hAnsi="黑体" w:cs="黑体"/>
          <w:b/>
          <w:sz w:val="24"/>
          <w:szCs w:val="28"/>
        </w:rPr>
      </w:pPr>
      <w:r>
        <w:rPr>
          <w:rFonts w:ascii="黑体" w:eastAsia="黑体" w:hAnsi="黑体" w:cs="黑体" w:hint="eastAsia"/>
          <w:b/>
          <w:sz w:val="24"/>
          <w:szCs w:val="28"/>
        </w:rPr>
        <w:t>三、作图题（本题满分6分）</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25．（2020·江苏扬州市·八年级期中）（1）如图所示，一束与平面镜成30°角的光入射到平面镜上，请根据光的反射定律，画出反射光线并标出反射角的度数______；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（2）请利用平面镜成像的特点在图中作出AB物体在平面镜中的像，保留作图痕迹______；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（3）雨后晴朗的夜晚，为了不踩到地上的积水，人们根据生活经验判断：迎着月光走，地上发亮的是水。请在示意图中作图以证明此判断______。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266825" cy="9048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158995"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6825" cy="904875"/>
                    </a:xfrm>
                    <a:prstGeom prst="rect">
                      <a:avLst/>
                    </a:prstGeom>
                    <a:noFill/>
                    <a:ln>
                      <a:noFill/>
                    </a:ln>
                  </pic:spPr>
                </pic:pic>
              </a:graphicData>
            </a:graphic>
          </wp:inline>
        </w:drawing>
      </w:r>
      <w:r>
        <w:rPr>
          <w:rFonts w:ascii="黑体" w:eastAsia="黑体" w:hAnsi="黑体" w:cs="黑体" w:hint="eastAsia"/>
          <w:sz w:val="24"/>
          <w:szCs w:val="28"/>
        </w:rPr>
        <w:t xml:space="preserve"> 　　</w:t>
      </w:r>
      <w:r>
        <w:rPr>
          <w:rFonts w:ascii="黑体" w:eastAsia="黑体" w:hAnsi="黑体" w:cs="黑体" w:hint="eastAsia"/>
          <w:noProof/>
          <w:sz w:val="24"/>
          <w:szCs w:val="28"/>
        </w:rPr>
        <w:drawing>
          <wp:inline distT="0" distB="0" distL="0" distR="0">
            <wp:extent cx="1266825" cy="9048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66825" cy="904875"/>
                    </a:xfrm>
                    <a:prstGeom prst="rect">
                      <a:avLst/>
                    </a:prstGeom>
                    <a:noFill/>
                    <a:ln>
                      <a:noFill/>
                    </a:ln>
                  </pic:spPr>
                </pic:pic>
              </a:graphicData>
            </a:graphic>
          </wp:inline>
        </w:drawing>
      </w:r>
      <w:r>
        <w:rPr>
          <w:rFonts w:ascii="黑体" w:eastAsia="黑体" w:hAnsi="黑体" w:cs="黑体" w:hint="eastAsia"/>
          <w:sz w:val="24"/>
          <w:szCs w:val="28"/>
        </w:rPr>
        <w:t xml:space="preserve"> 　　</w:t>
      </w:r>
      <w:r>
        <w:rPr>
          <w:rFonts w:ascii="黑体" w:eastAsia="黑体" w:hAnsi="黑体" w:cs="黑体" w:hint="eastAsia"/>
          <w:noProof/>
          <w:sz w:val="24"/>
          <w:szCs w:val="28"/>
        </w:rPr>
        <w:drawing>
          <wp:inline distT="0" distB="0" distL="0" distR="0">
            <wp:extent cx="1981200" cy="10096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81200" cy="1009650"/>
                    </a:xfrm>
                    <a:prstGeom prst="rect">
                      <a:avLst/>
                    </a:prstGeom>
                    <a:noFill/>
                    <a:ln>
                      <a:noFill/>
                    </a:ln>
                  </pic:spPr>
                </pic:pic>
              </a:graphicData>
            </a:graphic>
          </wp:inline>
        </w:drawing>
      </w:r>
    </w:p>
    <w:p w:rsidR="00111165" w:rsidRDefault="00111165" w:rsidP="00111165">
      <w:pPr>
        <w:spacing w:line="336" w:lineRule="auto"/>
        <w:rPr>
          <w:rFonts w:ascii="黑体" w:eastAsia="黑体" w:hAnsi="黑体" w:cs="黑体"/>
          <w:sz w:val="24"/>
          <w:szCs w:val="28"/>
        </w:rPr>
      </w:pPr>
    </w:p>
    <w:p w:rsidR="00111165" w:rsidRDefault="00111165" w:rsidP="00111165">
      <w:pPr>
        <w:spacing w:line="336" w:lineRule="auto"/>
        <w:rPr>
          <w:rFonts w:ascii="黑体" w:eastAsia="黑体" w:hAnsi="黑体" w:cs="黑体"/>
          <w:b/>
          <w:sz w:val="24"/>
          <w:szCs w:val="28"/>
        </w:rPr>
      </w:pPr>
      <w:r>
        <w:rPr>
          <w:rFonts w:ascii="黑体" w:eastAsia="黑体" w:hAnsi="黑体" w:cs="黑体" w:hint="eastAsia"/>
          <w:b/>
          <w:sz w:val="24"/>
          <w:szCs w:val="28"/>
        </w:rPr>
        <w:t>四、实验题（本题共5小题，第26小题5分，第27小题6分，第28，29小题各7分，第30小题8分，共33分）</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26．（2019·苏州高新区实验初级中学八年级期中）在“声现象”一章的学习中，李⽼师在课堂上和大家一块完成了以下几个实验：</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3467100" cy="14763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67100" cy="14763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①如图甲：把正在发声的音叉靠近悬挂的静止乒乓球，看到乒乓球被反复弹起；</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②如图乙：把正在响铃的电铃放在玻璃钟罩内逐渐抽出其中空气发现铃声明显减小；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③如图丙：拨动同一把钢尺，在保证其振幅相同情况下，改变其伸出桌边的长度，观察钢尺振动的快慢。</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（1）图甲实验中，此实验说明声音是由物体________产生的。该实验运用的研究方法是________。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（2）图乙实验进可以得出真空________传声（选填“能”或“不能”），该实验运用的研究方法是_________。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（3）图丙是在探究声音的音调跟_________的关系，该实验运用的研究方法是_________。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27．（2020·江苏扬州市·八年级期中）小晴和小雨分别用甲、乙两套装置做探究“水沸膀时</w:t>
      </w:r>
      <w:r>
        <w:rPr>
          <w:rFonts w:ascii="黑体" w:eastAsia="黑体" w:hAnsi="黑体" w:cs="黑体" w:hint="eastAsia"/>
          <w:sz w:val="24"/>
          <w:szCs w:val="28"/>
        </w:rPr>
        <w:lastRenderedPageBreak/>
        <w:t>温度变化的特点”的实验。</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3552825" cy="176212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0325322"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（1）组装器材时，温度计的玻璃泡碰到了烧杯底，应适当将______（</w:t>
      </w:r>
      <w:r>
        <w:rPr>
          <w:rFonts w:ascii="黑体" w:eastAsia="黑体" w:hAnsi="黑体" w:cs="黑体" w:hint="eastAsia"/>
          <w:i/>
          <w:sz w:val="24"/>
          <w:szCs w:val="28"/>
        </w:rPr>
        <w:t>A</w:t>
      </w:r>
      <w:r>
        <w:rPr>
          <w:rFonts w:ascii="黑体" w:eastAsia="黑体" w:hAnsi="黑体" w:cs="黑体" w:hint="eastAsia"/>
          <w:sz w:val="24"/>
          <w:szCs w:val="28"/>
        </w:rPr>
        <w:t>处向上/</w:t>
      </w:r>
      <w:r>
        <w:rPr>
          <w:rFonts w:ascii="黑体" w:eastAsia="黑体" w:hAnsi="黑体" w:cs="黑体" w:hint="eastAsia"/>
          <w:i/>
          <w:sz w:val="24"/>
          <w:szCs w:val="28"/>
        </w:rPr>
        <w:t>B</w:t>
      </w:r>
      <w:r>
        <w:rPr>
          <w:rFonts w:ascii="黑体" w:eastAsia="黑体" w:hAnsi="黑体" w:cs="黑体" w:hint="eastAsia"/>
          <w:sz w:val="24"/>
          <w:szCs w:val="28"/>
        </w:rPr>
        <w:t>处向下）调整；</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调整后器材，用完全相同的酒精灯加热，当水温为90℃时，每隔1分钟记录一次水温，直到水沸腾后持续几分钟为止，根据记录数据绘制出如图丙所示的水温与时间关系图像。当水沸腾时，水中产生大量的气泡，气泡内是______（空气/水蒸气）。气泡在上升的过程中越来越______（大/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w:t>
      </w:r>
      <w:r>
        <w:rPr>
          <w:rFonts w:ascii="黑体" w:eastAsia="黑体" w:hAnsi="黑体" w:cs="黑体" w:hint="eastAsia"/>
          <w:i/>
          <w:sz w:val="24"/>
          <w:szCs w:val="28"/>
        </w:rPr>
        <w:t>a</w:t>
      </w:r>
      <w:r>
        <w:rPr>
          <w:rFonts w:ascii="黑体" w:eastAsia="黑体" w:hAnsi="黑体" w:cs="黑体" w:hint="eastAsia"/>
          <w:sz w:val="24"/>
          <w:szCs w:val="28"/>
        </w:rPr>
        <w:t>为小晴根据实验数据绘制的温度与时间图像，分析可知她是选用______图中装置做的实验，0~6分钟</w:t>
      </w:r>
      <w:r>
        <w:rPr>
          <w:rFonts w:ascii="黑体" w:eastAsia="黑体" w:hAnsi="黑体" w:cs="黑体" w:hint="eastAsia"/>
          <w:i/>
          <w:sz w:val="24"/>
          <w:szCs w:val="28"/>
        </w:rPr>
        <w:t>a</w:t>
      </w:r>
      <w:r>
        <w:rPr>
          <w:rFonts w:ascii="黑体" w:eastAsia="黑体" w:hAnsi="黑体" w:cs="黑体" w:hint="eastAsia"/>
          <w:sz w:val="24"/>
          <w:szCs w:val="28"/>
        </w:rPr>
        <w:t>和</w:t>
      </w:r>
      <w:r>
        <w:rPr>
          <w:rFonts w:ascii="黑体" w:eastAsia="黑体" w:hAnsi="黑体" w:cs="黑体" w:hint="eastAsia"/>
          <w:i/>
          <w:sz w:val="24"/>
          <w:szCs w:val="28"/>
        </w:rPr>
        <w:t>b</w:t>
      </w:r>
      <w:r>
        <w:rPr>
          <w:rFonts w:ascii="黑体" w:eastAsia="黑体" w:hAnsi="黑体" w:cs="黑体" w:hint="eastAsia"/>
          <w:sz w:val="24"/>
          <w:szCs w:val="28"/>
        </w:rPr>
        <w:t>图像重合可以判断她们实验所用水的质量______（相同/不相同）。</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28．（2020·江苏）小丽选择蜂蜡和海波探究“不同固态物质在熔化过程中温度的变化是否相同”，设计的实验装置如图甲所示。</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438275" cy="201930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8275" cy="2019300"/>
                    </a:xfrm>
                    <a:prstGeom prst="rect">
                      <a:avLst/>
                    </a:prstGeom>
                    <a:noFill/>
                    <a:ln>
                      <a:noFill/>
                    </a:ln>
                  </pic:spPr>
                </pic:pic>
              </a:graphicData>
            </a:graphic>
          </wp:inline>
        </w:drawing>
      </w:r>
      <w:r>
        <w:rPr>
          <w:rFonts w:ascii="黑体" w:eastAsia="黑体" w:hAnsi="黑体" w:cs="黑体" w:hint="eastAsia"/>
          <w:noProof/>
          <w:sz w:val="24"/>
          <w:szCs w:val="28"/>
        </w:rPr>
        <w:drawing>
          <wp:inline distT="0" distB="0" distL="0" distR="0">
            <wp:extent cx="2466975" cy="145732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6975" cy="1457325"/>
                    </a:xfrm>
                    <a:prstGeom prst="rect">
                      <a:avLst/>
                    </a:prstGeom>
                    <a:noFill/>
                    <a:ln>
                      <a:noFill/>
                    </a:ln>
                  </pic:spPr>
                </pic:pic>
              </a:graphicData>
            </a:graphic>
          </wp:inline>
        </w:drawing>
      </w:r>
      <w:r>
        <w:rPr>
          <w:rFonts w:ascii="黑体" w:eastAsia="黑体" w:hAnsi="黑体" w:cs="黑体" w:hint="eastAsia"/>
          <w:noProof/>
          <w:sz w:val="24"/>
          <w:szCs w:val="28"/>
        </w:rPr>
        <w:drawing>
          <wp:inline distT="0" distB="0" distL="0" distR="0">
            <wp:extent cx="1876425" cy="17811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6425" cy="17811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（1）将装有蜂蜡、海波的试管分别放在盛水的烧杯内加热，而不是直接用酒精灯加热，目的是为了使试管内的物质___________；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（2）乙图是小丽绘制的海波的熔化图象，图中</w:t>
      </w:r>
      <w:r>
        <w:rPr>
          <w:rFonts w:ascii="黑体" w:eastAsia="黑体" w:hAnsi="黑体" w:cs="黑体" w:hint="eastAsia"/>
          <w:i/>
          <w:sz w:val="24"/>
          <w:szCs w:val="28"/>
        </w:rPr>
        <w:t>BC</w:t>
      </w:r>
      <w:r>
        <w:rPr>
          <w:rFonts w:ascii="黑体" w:eastAsia="黑体" w:hAnsi="黑体" w:cs="黑体" w:hint="eastAsia"/>
          <w:sz w:val="24"/>
          <w:szCs w:val="28"/>
        </w:rPr>
        <w:t>段表示海波的熔化过程，此过程中海波_____（选填“吸收”或“放出”）热量，温度___________（选填“升高”、“降低”或“不变”），说明海波是___________（填“晶体”或“非晶体”）；第10 min海波处于_______（选填“固”、“液”或“固液共存”）态；</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（3）丙图是小丽绘制的蜂蜡的熔化图象，蜂蜡在熔化过程中温度_______（选填“升高”、“降低”或“不变”）；</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lastRenderedPageBreak/>
        <w:t xml:space="preserve">（4）另一小组使用与小丽相同的器材，仅增加试管中海波的量，则他绘制的“温度一时间”图象可能是下图中的___________。  </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w:t>
      </w:r>
      <w:r>
        <w:rPr>
          <w:rFonts w:ascii="黑体" w:eastAsia="黑体" w:hAnsi="黑体" w:cs="黑体" w:hint="eastAsia"/>
          <w:noProof/>
          <w:sz w:val="24"/>
          <w:szCs w:val="28"/>
        </w:rPr>
        <w:drawing>
          <wp:inline distT="0" distB="0" distL="0" distR="0">
            <wp:extent cx="2486025" cy="12192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1219200"/>
                    </a:xfrm>
                    <a:prstGeom prst="rect">
                      <a:avLst/>
                    </a:prstGeom>
                    <a:noFill/>
                    <a:ln>
                      <a:noFill/>
                    </a:ln>
                  </pic:spPr>
                </pic:pic>
              </a:graphicData>
            </a:graphic>
          </wp:inline>
        </w:drawing>
      </w:r>
      <w:r>
        <w:rPr>
          <w:rFonts w:ascii="黑体" w:eastAsia="黑体" w:hAnsi="黑体" w:cs="黑体" w:hint="eastAsia"/>
          <w:sz w:val="24"/>
          <w:szCs w:val="28"/>
        </w:rPr>
        <w:t xml:space="preserve"> B．</w:t>
      </w:r>
      <w:r>
        <w:rPr>
          <w:rFonts w:ascii="黑体" w:eastAsia="黑体" w:hAnsi="黑体" w:cs="黑体" w:hint="eastAsia"/>
          <w:noProof/>
          <w:sz w:val="24"/>
          <w:szCs w:val="28"/>
        </w:rPr>
        <w:drawing>
          <wp:inline distT="0" distB="0" distL="0" distR="0">
            <wp:extent cx="2743200" cy="13144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25995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43200" cy="1314450"/>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29．（2020·江苏扬州市·八年级期中）艾英同学在“探究平面镜成像特点”的实验时，所用的实验器材有带底座的玻璃板、白纸、笔、火柴、光屏、刻度尺、两支外形相同的蜡烛A和B。</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noProof/>
          <w:sz w:val="24"/>
          <w:szCs w:val="28"/>
        </w:rPr>
        <w:drawing>
          <wp:inline distT="0" distB="0" distL="0" distR="0">
            <wp:extent cx="1819275" cy="10572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19275" cy="10572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（1）选用玻璃板代替平面镜，主要是为了________。选用两支外形相同的蜡烛是为了便于_____。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在竖立的玻璃板前点燃蜡烛A，拿________（点燃/未点燃）的蜡烛B竖直在玻璃板后面移动，人眼一直在玻璃板的前侧观察，直至蜡烛B与蜡烛A的像完全重合。这种确定像与物大小的方法是______。（控制变量法/等效替代法）</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（3）移去蜡烛B，在其原来位置上放置一块光屏，光屏上无法呈现蜡烛的像，这说明平面镜成的是________（虚/实）像。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（4）移动蜡烛________（A/B），重做实验。三次实验像与物的位置，通过分析可知像与物到玻璃板的距离________。在本实验中，重做三次实验的目的是________。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（5）为了让右座的同学也能够看清蜡烛的像，艾英只将玻璃板向右平移，则蜡烛像的位置__________（向右移动/向左运动/不变）。</w:t>
      </w:r>
    </w:p>
    <w:p w:rsidR="00111165" w:rsidRDefault="00111165" w:rsidP="00111165">
      <w:pPr>
        <w:spacing w:line="336" w:lineRule="auto"/>
        <w:jc w:val="left"/>
        <w:textAlignment w:val="center"/>
        <w:rPr>
          <w:rFonts w:ascii="黑体" w:eastAsia="黑体" w:hAnsi="黑体" w:cs="黑体"/>
          <w:sz w:val="24"/>
          <w:szCs w:val="28"/>
        </w:rPr>
      </w:pP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30．（2020·江苏南通田家炳中学）大约两千四百年前，我国的学者墨翟和他的学生做了世界上第一个小孔成像的实验，解释了小孔成像的原因；在制作“小孔成像观察仪”的活动中，小明同学将圆筒插入易拉罐中制成如图的仪器（圆筒能在易拉罐中前后移动）。</w:t>
      </w:r>
    </w:p>
    <w:p w:rsidR="00111165" w:rsidRDefault="00111165" w:rsidP="00111165">
      <w:pPr>
        <w:spacing w:line="336" w:lineRule="auto"/>
        <w:jc w:val="left"/>
        <w:textAlignment w:val="center"/>
        <w:rPr>
          <w:rFonts w:ascii="黑体" w:eastAsia="黑体" w:hAnsi="黑体" w:cs="黑体"/>
          <w:sz w:val="22"/>
          <w:szCs w:val="24"/>
        </w:rPr>
      </w:pPr>
      <w:r>
        <w:rPr>
          <w:rFonts w:ascii="黑体" w:eastAsia="黑体" w:hAnsi="黑体" w:cs="黑体" w:hint="eastAsia"/>
          <w:noProof/>
          <w:sz w:val="22"/>
          <w:szCs w:val="24"/>
        </w:rPr>
        <w:drawing>
          <wp:inline distT="0" distB="0" distL="0" distR="0">
            <wp:extent cx="2895600" cy="76200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5600" cy="762000"/>
                    </a:xfrm>
                    <a:prstGeom prst="rect">
                      <a:avLst/>
                    </a:prstGeom>
                    <a:noFill/>
                    <a:ln>
                      <a:noFill/>
                    </a:ln>
                  </pic:spPr>
                </pic:pic>
              </a:graphicData>
            </a:graphic>
          </wp:inline>
        </w:drawing>
      </w:r>
      <w:r>
        <w:rPr>
          <w:rFonts w:ascii="黑体" w:eastAsia="黑体" w:hAnsi="黑体" w:cs="黑体" w:hint="eastAsia"/>
          <w:noProof/>
          <w:sz w:val="22"/>
          <w:szCs w:val="24"/>
        </w:rPr>
        <w:drawing>
          <wp:inline distT="0" distB="0" distL="0" distR="0">
            <wp:extent cx="933450" cy="9810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33450" cy="981075"/>
                    </a:xfrm>
                    <a:prstGeom prst="rect">
                      <a:avLst/>
                    </a:prstGeom>
                    <a:noFill/>
                    <a:ln>
                      <a:noFill/>
                    </a:ln>
                  </pic:spPr>
                </pic:pic>
              </a:graphicData>
            </a:graphic>
          </wp:inline>
        </w:drawing>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lastRenderedPageBreak/>
        <w:t>（1）圆筒的_______（填“</w:t>
      </w:r>
      <w:r>
        <w:rPr>
          <w:rFonts w:ascii="黑体" w:eastAsia="黑体" w:hAnsi="黑体" w:cs="黑体" w:hint="eastAsia"/>
          <w:i/>
          <w:sz w:val="24"/>
          <w:szCs w:val="28"/>
        </w:rPr>
        <w:t>A</w:t>
      </w:r>
      <w:r>
        <w:rPr>
          <w:rFonts w:ascii="黑体" w:eastAsia="黑体" w:hAnsi="黑体" w:cs="黑体" w:hint="eastAsia"/>
          <w:sz w:val="24"/>
          <w:szCs w:val="28"/>
        </w:rPr>
        <w:t>”或“</w:t>
      </w:r>
      <w:r>
        <w:rPr>
          <w:rFonts w:ascii="黑体" w:eastAsia="黑体" w:hAnsi="黑体" w:cs="黑体" w:hint="eastAsia"/>
          <w:i/>
          <w:sz w:val="24"/>
          <w:szCs w:val="28"/>
        </w:rPr>
        <w:t>B</w:t>
      </w:r>
      <w:r>
        <w:rPr>
          <w:rFonts w:ascii="黑体" w:eastAsia="黑体" w:hAnsi="黑体" w:cs="黑体" w:hint="eastAsia"/>
          <w:sz w:val="24"/>
          <w:szCs w:val="28"/>
        </w:rPr>
        <w:t>”）端是用半透明塑料薄膜制成的光屏；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（2）在图乙中画出蜡烛</w:t>
      </w:r>
      <w:r>
        <w:rPr>
          <w:rFonts w:ascii="黑体" w:eastAsia="黑体" w:hAnsi="黑体" w:cs="黑体" w:hint="eastAsia"/>
          <w:i/>
          <w:sz w:val="24"/>
          <w:szCs w:val="28"/>
        </w:rPr>
        <w:t>AB</w:t>
      </w:r>
      <w:r>
        <w:rPr>
          <w:rFonts w:ascii="黑体" w:eastAsia="黑体" w:hAnsi="黑体" w:cs="黑体" w:hint="eastAsia"/>
          <w:sz w:val="24"/>
          <w:szCs w:val="28"/>
        </w:rPr>
        <w:t>经小孔成像的光路图________。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（3）如果易拉罐底部小孔是三角形，则他在半透明纸上看到的像是（______）</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A．三角形光斑　B．圆形光斑　C．蜡焰的正立像　D．蜡焰的倒立像</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（4）图乙中，保持易拉罐和圆筒位置不变，应将蜡烛向________移动（选填“左”或“右”），可以使得屏上的像变大。</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5）小明想到室外研究小孔成像，正午时，小明在地上铺一张白纸，将刻有边长为2cm等边三角形小孔的纸板正对着太阳（如图丙所示）；用另一卡片覆盖在三角形孔上向左移动，保持纸板与白纸的距离不变，观察白纸上的光斑。当看到光斑是圆形时，继续用卡片遮挡，减小通光孔的大小，白纸上光斑大小将________（选填“变大”、“不变”或“变小”），光斑亮度________（选填“增强”、“不变”或“减弱”）。</w:t>
      </w:r>
    </w:p>
    <w:p w:rsidR="00111165" w:rsidRDefault="00111165" w:rsidP="00111165">
      <w:pPr>
        <w:spacing w:line="336" w:lineRule="auto"/>
        <w:jc w:val="left"/>
        <w:textAlignment w:val="center"/>
        <w:rPr>
          <w:rFonts w:ascii="黑体" w:eastAsia="黑体" w:hAnsi="黑体" w:cs="黑体"/>
          <w:sz w:val="24"/>
          <w:szCs w:val="28"/>
        </w:rPr>
      </w:pPr>
      <w:r>
        <w:rPr>
          <w:rFonts w:ascii="黑体" w:eastAsia="黑体" w:hAnsi="黑体" w:cs="黑体" w:hint="eastAsia"/>
          <w:sz w:val="24"/>
          <w:szCs w:val="28"/>
        </w:rPr>
        <w:t>（6）小明进一步实验，分别测出烛焰的高度</w:t>
      </w:r>
      <w:r>
        <w:rPr>
          <w:rFonts w:ascii="黑体" w:eastAsia="黑体" w:hAnsi="黑体" w:cs="黑体" w:hint="eastAsia"/>
          <w:sz w:val="24"/>
          <w:szCs w:val="28"/>
        </w:rPr>
        <w:object w:dxaOrig="206"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9" o:spid="_x0000_i1025" type="#_x0000_t75" alt="学科网(www.zxxk.com)--教育资源门户，提供试题试卷、教案、课件、教学论文、素材等各类教学资源库下载，还有大量丰富的教学资讯！" style="width:10.5pt;height:15.75pt;mso-position-horizontal-relative:page;mso-position-vertical-relative:page" o:ole="">
            <v:imagedata r:id="rId34" o:title="eqId9dbfc788141b467fa990cb3e5536dd99"/>
          </v:shape>
          <o:OLEObject Type="Embed" ProgID="Equation.DSMT4" ShapeID="Object 139" DrawAspect="Content" ObjectID="_1697177347" r:id="rId35"/>
        </w:object>
      </w:r>
      <w:r>
        <w:rPr>
          <w:rFonts w:ascii="黑体" w:eastAsia="黑体" w:hAnsi="黑体" w:cs="黑体" w:hint="eastAsia"/>
          <w:sz w:val="24"/>
          <w:szCs w:val="28"/>
        </w:rPr>
        <w:t>，烛焰到小孔的距离</w:t>
      </w:r>
      <w:r>
        <w:rPr>
          <w:rFonts w:ascii="黑体" w:eastAsia="黑体" w:hAnsi="黑体" w:cs="黑体" w:hint="eastAsia"/>
          <w:sz w:val="24"/>
          <w:szCs w:val="28"/>
        </w:rPr>
        <w:object w:dxaOrig="206" w:dyaOrig="318">
          <v:shape id="Object 140" o:spid="_x0000_i1026" type="#_x0000_t75" alt="学科网(www.zxxk.com)--教育资源门户，提供试题试卷、教案、课件、教学论文、素材等各类教学资源库下载，还有大量丰富的教学资讯！" style="width:10.5pt;height:15.75pt;mso-position-horizontal-relative:page;mso-position-vertical-relative:page" o:ole="">
            <v:imagedata r:id="rId36" o:title="eqId735b8047beee4dee870fc72ae837a245"/>
          </v:shape>
          <o:OLEObject Type="Embed" ProgID="Equation.DSMT4" ShapeID="Object 140" DrawAspect="Content" ObjectID="_1697177348" r:id="rId37"/>
        </w:object>
      </w:r>
      <w:r>
        <w:rPr>
          <w:rFonts w:ascii="黑体" w:eastAsia="黑体" w:hAnsi="黑体" w:cs="黑体" w:hint="eastAsia"/>
          <w:sz w:val="24"/>
          <w:szCs w:val="28"/>
        </w:rPr>
        <w:t>，像的高度</w:t>
      </w:r>
      <w:r>
        <w:rPr>
          <w:rFonts w:ascii="黑体" w:eastAsia="黑体" w:hAnsi="黑体" w:cs="黑体" w:hint="eastAsia"/>
          <w:sz w:val="24"/>
          <w:szCs w:val="28"/>
        </w:rPr>
        <w:object w:dxaOrig="224" w:dyaOrig="318">
          <v:shape id="Object 141" o:spid="_x0000_i1027" type="#_x0000_t75" alt="学科网(www.zxxk.com)--教育资源门户，提供试题试卷、教案、课件、教学论文、素材等各类教学资源库下载，还有大量丰富的教学资讯！" style="width:11.25pt;height:15.75pt;mso-position-horizontal-relative:page;mso-position-vertical-relative:page" o:ole="">
            <v:imagedata r:id="rId38" o:title="eqIdba69fae648d64443a3b762312542a954"/>
          </v:shape>
          <o:OLEObject Type="Embed" ProgID="Equation.DSMT4" ShapeID="Object 141" DrawAspect="Content" ObjectID="_1697177349" r:id="rId39"/>
        </w:object>
      </w:r>
      <w:r>
        <w:rPr>
          <w:rFonts w:ascii="黑体" w:eastAsia="黑体" w:hAnsi="黑体" w:cs="黑体" w:hint="eastAsia"/>
          <w:sz w:val="24"/>
          <w:szCs w:val="28"/>
        </w:rPr>
        <w:t>，像到小孔的距离</w:t>
      </w:r>
      <w:r>
        <w:rPr>
          <w:rFonts w:ascii="黑体" w:eastAsia="黑体" w:hAnsi="黑体" w:cs="黑体" w:hint="eastAsia"/>
          <w:sz w:val="24"/>
          <w:szCs w:val="28"/>
        </w:rPr>
        <w:object w:dxaOrig="224" w:dyaOrig="318">
          <v:shape id="Object 142" o:spid="_x0000_i1028" type="#_x0000_t75" alt="学科网(www.zxxk.com)--教育资源门户，提供试题试卷、教案、课件、教学论文、素材等各类教学资源库下载，还有大量丰富的教学资讯！" style="width:11.25pt;height:15.75pt;mso-position-horizontal-relative:page;mso-position-vertical-relative:page" o:ole="">
            <v:imagedata r:id="rId40" o:title="eqIdecaaaffea9af458c8e6dff16f15c1a73"/>
          </v:shape>
          <o:OLEObject Type="Embed" ProgID="Equation.DSMT4" ShapeID="Object 142" DrawAspect="Content" ObjectID="_1697177350" r:id="rId41"/>
        </w:object>
      </w:r>
      <w:r>
        <w:rPr>
          <w:rFonts w:ascii="黑体" w:eastAsia="黑体" w:hAnsi="黑体" w:cs="黑体" w:hint="eastAsia"/>
          <w:sz w:val="24"/>
          <w:szCs w:val="28"/>
        </w:rPr>
        <w:t>，测得多组数据后发现，它们之间满足关系：</w:t>
      </w:r>
      <w:r>
        <w:rPr>
          <w:rFonts w:ascii="黑体" w:eastAsia="黑体" w:hAnsi="黑体" w:cs="黑体" w:hint="eastAsia"/>
          <w:sz w:val="24"/>
          <w:szCs w:val="28"/>
        </w:rPr>
        <w:object w:dxaOrig="617" w:dyaOrig="524">
          <v:shape id="Object 143" o:spid="_x0000_i1029" type="#_x0000_t75" alt="学科网(www.zxxk.com)--教育资源门户，提供试题试卷、教案、课件、教学论文、素材等各类教学资源库下载，还有大量丰富的教学资讯！" style="width:30.75pt;height:26.25pt;mso-position-horizontal-relative:page;mso-position-vertical-relative:page" o:ole="">
            <v:imagedata r:id="rId42" o:title="eqIdc89db7f0ca224b73b66bfd0e85148392"/>
          </v:shape>
          <o:OLEObject Type="Embed" ProgID="Equation.DSMT4" ShapeID="Object 143" DrawAspect="Content" ObjectID="_1697177351" r:id="rId43"/>
        </w:object>
      </w:r>
      <w:r>
        <w:rPr>
          <w:rFonts w:ascii="黑体" w:eastAsia="黑体" w:hAnsi="黑体" w:cs="黑体" w:hint="eastAsia"/>
          <w:sz w:val="24"/>
          <w:szCs w:val="28"/>
        </w:rPr>
        <w:t>，树荫下的圆形光斑就是太阳通过树叶中间的小孔在地面上成的像，小明从网上查到太阳到地面的距离约为</w:t>
      </w:r>
      <w:r>
        <w:rPr>
          <w:rFonts w:ascii="黑体" w:eastAsia="黑体" w:hAnsi="黑体" w:cs="黑体" w:hint="eastAsia"/>
          <w:sz w:val="24"/>
          <w:szCs w:val="28"/>
        </w:rPr>
        <w:object w:dxaOrig="748" w:dyaOrig="281">
          <v:shape id="Object 144" o:spid="_x0000_i1030" type="#_x0000_t75" alt="学科网(www.zxxk.com)--教育资源门户，提供试题试卷、教案、课件、教学论文、素材等各类教学资源库下载，还有大量丰富的教学资讯！" style="width:37.5pt;height:14.25pt;mso-position-horizontal-relative:page;mso-position-vertical-relative:page" o:ole="">
            <v:imagedata r:id="rId44" o:title="eqId0fd9586731494aec8524beaf6160dd16"/>
          </v:shape>
          <o:OLEObject Type="Embed" ProgID="Equation.DSMT4" ShapeID="Object 144" DrawAspect="Content" ObjectID="_1697177352" r:id="rId45"/>
        </w:object>
      </w:r>
      <w:r>
        <w:rPr>
          <w:rFonts w:ascii="黑体" w:eastAsia="黑体" w:hAnsi="黑体" w:cs="黑体" w:hint="eastAsia"/>
          <w:sz w:val="24"/>
          <w:szCs w:val="28"/>
        </w:rPr>
        <w:t>m，太阳的直径约为</w:t>
      </w:r>
      <w:r>
        <w:rPr>
          <w:rFonts w:ascii="黑体" w:eastAsia="黑体" w:hAnsi="黑体" w:cs="黑体" w:hint="eastAsia"/>
          <w:sz w:val="24"/>
          <w:szCs w:val="28"/>
        </w:rPr>
        <w:object w:dxaOrig="729" w:dyaOrig="281">
          <v:shape id="Object 145" o:spid="_x0000_i1031" type="#_x0000_t75" alt="学科网(www.zxxk.com)--教育资源门户，提供试题试卷、教案、课件、教学论文、素材等各类教学资源库下载，还有大量丰富的教学资讯！" style="width:36.75pt;height:14.25pt;mso-position-horizontal-relative:page;mso-position-vertical-relative:page" o:ole="">
            <v:imagedata r:id="rId46" o:title="eqIdb3fa1f9e28a144b09c4a3d6fa2ac7757"/>
          </v:shape>
          <o:OLEObject Type="Embed" ProgID="Equation.DSMT4" ShapeID="Object 145" DrawAspect="Content" ObjectID="_1697177353" r:id="rId47"/>
        </w:object>
      </w:r>
      <w:r>
        <w:rPr>
          <w:rFonts w:ascii="黑体" w:eastAsia="黑体" w:hAnsi="黑体" w:cs="黑体" w:hint="eastAsia"/>
          <w:sz w:val="24"/>
          <w:szCs w:val="28"/>
        </w:rPr>
        <w:t>m，则一个直径为3.5cm的光斑到它对应的小孔间距为________cm。</w:t>
      </w:r>
    </w:p>
    <w:p w:rsidR="00111165" w:rsidRDefault="00111165" w:rsidP="00111165">
      <w:pPr>
        <w:spacing w:line="480" w:lineRule="auto"/>
        <w:rPr>
          <w:rFonts w:ascii="黑体" w:eastAsia="黑体" w:hAnsi="黑体" w:cs="黑体"/>
          <w:sz w:val="24"/>
          <w:szCs w:val="28"/>
        </w:rPr>
      </w:pPr>
    </w:p>
    <w:p w:rsidR="00111165" w:rsidRDefault="00111165" w:rsidP="00111165">
      <w:pPr>
        <w:wordWrap w:val="0"/>
        <w:spacing w:line="480" w:lineRule="auto"/>
        <w:ind w:left="640" w:hangingChars="200" w:hanging="640"/>
        <w:jc w:val="left"/>
        <w:textAlignment w:val="center"/>
        <w:rPr>
          <w:rFonts w:ascii="黑体" w:eastAsia="黑体" w:hAnsi="黑体" w:cs="黑体"/>
          <w:sz w:val="32"/>
          <w:szCs w:val="36"/>
        </w:rPr>
        <w:sectPr w:rsidR="00111165">
          <w:headerReference w:type="even" r:id="rId48"/>
          <w:headerReference w:type="default" r:id="rId49"/>
          <w:footerReference w:type="even" r:id="rId50"/>
          <w:footerReference w:type="default" r:id="rId51"/>
          <w:pgSz w:w="23814" w:h="16839" w:orient="landscape"/>
          <w:pgMar w:top="1134" w:right="1134" w:bottom="1134" w:left="1134" w:header="340" w:footer="992" w:gutter="1418"/>
          <w:cols w:num="2" w:sep="1" w:space="425"/>
          <w:docGrid w:type="linesAndChars" w:linePitch="312"/>
        </w:sectPr>
      </w:pPr>
    </w:p>
    <w:p w:rsidR="00111165" w:rsidRDefault="00111165" w:rsidP="00111165"/>
    <w:p w:rsidR="00111165" w:rsidRPr="00111165" w:rsidRDefault="00111165" w:rsidP="000A696C">
      <w:pPr>
        <w:widowControl/>
        <w:spacing w:line="288" w:lineRule="auto"/>
        <w:jc w:val="center"/>
        <w:rPr>
          <w:rFonts w:ascii="Times New Roman" w:eastAsia="黑体" w:hAnsi="Times New Roman"/>
          <w:color w:val="FF0000"/>
          <w:sz w:val="30"/>
          <w:szCs w:val="30"/>
        </w:rPr>
      </w:pPr>
    </w:p>
    <w:sectPr w:rsidR="00111165" w:rsidRPr="00111165" w:rsidSect="00FC5E83">
      <w:headerReference w:type="even" r:id="rId52"/>
      <w:headerReference w:type="default" r:id="rId53"/>
      <w:footerReference w:type="even" r:id="rId54"/>
      <w:footerReference w:type="default" r:id="rId55"/>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BC9" w:rsidRDefault="00C66BC9" w:rsidP="000A696C">
      <w:r>
        <w:separator/>
      </w:r>
    </w:p>
  </w:endnote>
  <w:endnote w:type="continuationSeparator" w:id="0">
    <w:p w:rsidR="00C66BC9" w:rsidRDefault="00C66BC9"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165" w:rsidRDefault="00C66BC9">
    <w:pPr>
      <w:pStyle w:val="a4"/>
      <w:ind w:firstLineChars="2300" w:firstLine="4140"/>
      <w:rPr>
        <w:rFonts w:ascii="Times New Roman" w:hAnsi="Times New Roman"/>
      </w:rPr>
    </w:pPr>
    <w:r>
      <w:rPr>
        <w:rFonts w:ascii="Times New Roman" w:hAnsi="Times New Roman"/>
      </w:rPr>
      <w:pict>
        <v:shapetype id="_x0000_t202" coordsize="21600,21600" o:spt="202" path="m,l,21600r21600,l21600,xe">
          <v:stroke joinstyle="miter"/>
          <v:path gradientshapeok="t" o:connecttype="rect"/>
        </v:shapetype>
        <v:shape id="文本框 77" o:spid="_x0000_s2078" type="#_x0000_t202" alt="学科网(www.zxxk.com)--教育资源门户，提供试题试卷、教案、课件、教学论文、素材等各类教学资源库下载，还有大量丰富的教学资讯！" style="position:absolute;left:0;text-align:left;margin-left:1066.6pt;margin-top:-.45pt;width:32.25pt;height:60.75pt;z-index:251669504" fillcolor="#5a5a5a">
          <v:textbox>
            <w:txbxContent>
              <w:p w:rsidR="00111165" w:rsidRDefault="00111165"/>
            </w:txbxContent>
          </v:textbox>
        </v:shape>
      </w:pict>
    </w:r>
    <w:r w:rsidR="00111165">
      <w:rPr>
        <w:rFonts w:ascii="Times New Roman" w:hAnsi="Times New Roman"/>
      </w:rPr>
      <w:t xml:space="preserve"> </w:t>
    </w:r>
    <w:r w:rsidR="00111165">
      <w:rPr>
        <w:rFonts w:ascii="Times New Roman" w:hAnsi="Times New Roman"/>
      </w:rPr>
      <w:t>第</w:t>
    </w:r>
    <w:r w:rsidR="00111165">
      <w:rPr>
        <w:rFonts w:ascii="Times New Roman" w:hAnsi="Times New Roman"/>
      </w:rPr>
      <w:fldChar w:fldCharType="begin"/>
    </w:r>
    <w:r w:rsidR="00111165">
      <w:rPr>
        <w:rFonts w:ascii="Times New Roman" w:hAnsi="Times New Roman"/>
      </w:rPr>
      <w:instrText xml:space="preserve"> =</w:instrText>
    </w:r>
    <w:r w:rsidR="00111165">
      <w:rPr>
        <w:rFonts w:ascii="Times New Roman" w:hAnsi="Times New Roman"/>
      </w:rPr>
      <w:fldChar w:fldCharType="begin"/>
    </w:r>
    <w:r w:rsidR="00111165">
      <w:rPr>
        <w:rFonts w:ascii="Times New Roman" w:hAnsi="Times New Roman"/>
      </w:rPr>
      <w:instrText xml:space="preserve"> PAGE </w:instrText>
    </w:r>
    <w:r w:rsidR="00111165">
      <w:rPr>
        <w:rFonts w:ascii="Times New Roman" w:hAnsi="Times New Roman"/>
      </w:rPr>
      <w:fldChar w:fldCharType="separate"/>
    </w:r>
    <w:r w:rsidR="00111165">
      <w:rPr>
        <w:rFonts w:ascii="Times New Roman" w:hAnsi="Times New Roman"/>
        <w:noProof/>
      </w:rPr>
      <w:instrText>6</w:instrText>
    </w:r>
    <w:r w:rsidR="00111165">
      <w:rPr>
        <w:rFonts w:ascii="Times New Roman" w:hAnsi="Times New Roman"/>
      </w:rPr>
      <w:fldChar w:fldCharType="end"/>
    </w:r>
    <w:r w:rsidR="00111165">
      <w:rPr>
        <w:rFonts w:ascii="Times New Roman" w:hAnsi="Times New Roman"/>
      </w:rPr>
      <w:instrText xml:space="preserve">*2-1 </w:instrText>
    </w:r>
    <w:r w:rsidR="00111165">
      <w:rPr>
        <w:rFonts w:ascii="Times New Roman" w:hAnsi="Times New Roman"/>
      </w:rPr>
      <w:fldChar w:fldCharType="separate"/>
    </w:r>
    <w:r w:rsidR="00111165">
      <w:rPr>
        <w:rFonts w:ascii="Times New Roman" w:hAnsi="Times New Roman"/>
        <w:noProof/>
      </w:rPr>
      <w:t>11</w:t>
    </w:r>
    <w:r w:rsidR="00111165">
      <w:rPr>
        <w:rFonts w:ascii="Times New Roman" w:hAnsi="Times New Roman"/>
      </w:rPr>
      <w:fldChar w:fldCharType="end"/>
    </w:r>
    <w:r w:rsidR="00111165">
      <w:rPr>
        <w:rFonts w:ascii="Times New Roman" w:hAnsi="Times New Roman"/>
      </w:rPr>
      <w:t>页</w:t>
    </w:r>
    <w:r w:rsidR="00111165">
      <w:rPr>
        <w:rFonts w:ascii="Times New Roman" w:hAnsi="Times New Roman"/>
      </w:rPr>
      <w:t xml:space="preserve">                                                                                   </w:t>
    </w:r>
    <w:r w:rsidR="00111165">
      <w:rPr>
        <w:rFonts w:ascii="Times New Roman" w:hAnsi="Times New Roman" w:hint="eastAsia"/>
      </w:rPr>
      <w:t xml:space="preserve">  </w:t>
    </w:r>
    <w:r w:rsidR="00111165">
      <w:rPr>
        <w:rFonts w:ascii="Times New Roman" w:hAnsi="Times New Roman"/>
      </w:rPr>
      <w:t xml:space="preserve"> </w:t>
    </w:r>
    <w:r w:rsidR="00111165">
      <w:rPr>
        <w:rFonts w:ascii="Times New Roman" w:hAnsi="Times New Roman"/>
      </w:rPr>
      <w:t>第</w:t>
    </w:r>
    <w:r w:rsidR="00111165">
      <w:rPr>
        <w:rFonts w:ascii="Times New Roman" w:hAnsi="Times New Roman"/>
      </w:rPr>
      <w:fldChar w:fldCharType="begin"/>
    </w:r>
    <w:r w:rsidR="00111165">
      <w:rPr>
        <w:rFonts w:ascii="Times New Roman" w:hAnsi="Times New Roman"/>
      </w:rPr>
      <w:instrText xml:space="preserve"> =</w:instrText>
    </w:r>
    <w:r w:rsidR="00111165">
      <w:rPr>
        <w:rFonts w:ascii="Times New Roman" w:hAnsi="Times New Roman"/>
      </w:rPr>
      <w:fldChar w:fldCharType="begin"/>
    </w:r>
    <w:r w:rsidR="00111165">
      <w:rPr>
        <w:rFonts w:ascii="Times New Roman" w:hAnsi="Times New Roman"/>
      </w:rPr>
      <w:instrText xml:space="preserve"> PAGE </w:instrText>
    </w:r>
    <w:r w:rsidR="00111165">
      <w:rPr>
        <w:rFonts w:ascii="Times New Roman" w:hAnsi="Times New Roman"/>
      </w:rPr>
      <w:fldChar w:fldCharType="separate"/>
    </w:r>
    <w:r w:rsidR="00111165">
      <w:rPr>
        <w:rFonts w:ascii="Times New Roman" w:hAnsi="Times New Roman"/>
        <w:noProof/>
      </w:rPr>
      <w:instrText>6</w:instrText>
    </w:r>
    <w:r w:rsidR="00111165">
      <w:rPr>
        <w:rFonts w:ascii="Times New Roman" w:hAnsi="Times New Roman"/>
      </w:rPr>
      <w:fldChar w:fldCharType="end"/>
    </w:r>
    <w:r w:rsidR="00111165">
      <w:rPr>
        <w:rFonts w:ascii="Times New Roman" w:hAnsi="Times New Roman"/>
      </w:rPr>
      <w:instrText xml:space="preserve">*2 </w:instrText>
    </w:r>
    <w:r w:rsidR="00111165">
      <w:rPr>
        <w:rFonts w:ascii="Times New Roman" w:hAnsi="Times New Roman"/>
      </w:rPr>
      <w:fldChar w:fldCharType="separate"/>
    </w:r>
    <w:r w:rsidR="00111165">
      <w:rPr>
        <w:rFonts w:ascii="Times New Roman" w:hAnsi="Times New Roman"/>
        <w:noProof/>
      </w:rPr>
      <w:t>12</w:t>
    </w:r>
    <w:r w:rsidR="00111165">
      <w:rPr>
        <w:rFonts w:ascii="Times New Roman" w:hAnsi="Times New Roman"/>
      </w:rPr>
      <w:fldChar w:fldCharType="end"/>
    </w:r>
    <w:r w:rsidR="00111165">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165" w:rsidRDefault="00111165">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A76F08">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A76F08">
      <w:rPr>
        <w:rFonts w:ascii="Times New Roman" w:hAnsi="Times New Roman"/>
        <w:noProof/>
      </w:rPr>
      <w:t>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A76F08">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A76F08">
      <w:rPr>
        <w:rFonts w:ascii="Times New Roman" w:hAnsi="Times New Roman"/>
        <w:noProof/>
      </w:rPr>
      <w:t>2</w:t>
    </w:r>
    <w:r>
      <w:rPr>
        <w:rFonts w:ascii="Times New Roman" w:hAnsi="Times New Roman"/>
      </w:rPr>
      <w:fldChar w:fldCharType="end"/>
    </w:r>
    <w:r>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KS9QIAABI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UJZe9Ac&#10;V7kzAcQKng0mPCSw8biYxCiGobSwvDVGBMUouMSgOOVCV5eeYiN0lbqLIIiTmupJDWE2QFlYYZRt&#10;B1U2+WOR8GseeMragfEBKKjrG7KPo2rFD4NnatB6JPRkn5SN1fFT1vcD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DDUBKS9QIAABI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A76F08">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A76F08">
      <w:rPr>
        <w:rFonts w:ascii="Times New Roman" w:hAnsi="Times New Roman"/>
        <w:noProof/>
      </w:rPr>
      <w:t>11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A76F08">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A76F08">
      <w:rPr>
        <w:rFonts w:ascii="Times New Roman" w:hAnsi="Times New Roman"/>
        <w:noProof/>
      </w:rPr>
      <w:t>12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BC9" w:rsidRDefault="00C66BC9" w:rsidP="000A696C">
      <w:r>
        <w:separator/>
      </w:r>
    </w:p>
  </w:footnote>
  <w:footnote w:type="continuationSeparator" w:id="0">
    <w:p w:rsidR="00C66BC9" w:rsidRDefault="00C66BC9"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165" w:rsidRDefault="00C66BC9">
    <w:r>
      <w:pict>
        <v:group id="组合 78" o:spid="_x0000_s2083" style="position:absolute;left:0;text-align:left;margin-left:1066.6pt;margin-top:-16.8pt;width:64.5pt;height:840.75pt;z-index:251672576" coordorigin="22466,5" coordsize="1290,16815">
          <v:shapetype id="_x0000_t202" coordsize="21600,21600" o:spt="202" path="m,l,21600r21600,l21600,xe">
            <v:stroke joinstyle="miter"/>
            <v:path gradientshapeok="t" o:connecttype="rect"/>
          </v:shapetype>
          <v:shape id="文本框 73" o:spid="_x0000_s2084" type="#_x0000_t202" alt="学科网(www.zxxk.com)--教育资源门户，提供试题试卷、教案、课件、教学论文、素材等各类教学资源库下载，还有大量丰富的教学资讯！" style="position:absolute;left:23111;top:5;width:645;height:16815">
            <v:textbox style="layout-flow:vertical">
              <w:txbxContent>
                <w:p w:rsidR="00111165" w:rsidRDefault="00111165">
                  <w:pPr>
                    <w:rPr>
                      <w:spacing w:val="13"/>
                    </w:rPr>
                  </w:pPr>
                  <w:r>
                    <w:rPr>
                      <w:rFonts w:hint="eastAsia"/>
                      <w:spacing w:val="13"/>
                    </w:rPr>
                    <w:t>………………○………………外………………○………………装………………○………………订………………○………………</w:t>
                  </w:r>
                  <w:r>
                    <w:rPr>
                      <w:spacing w:val="13"/>
                    </w:rPr>
                    <w:t>线</w:t>
                  </w:r>
                  <w:r>
                    <w:rPr>
                      <w:rFonts w:hint="eastAsia"/>
                      <w:spacing w:val="13"/>
                    </w:rPr>
                    <w:t>………………○………………</w:t>
                  </w:r>
                </w:p>
              </w:txbxContent>
            </v:textbox>
          </v:shape>
          <v:shape id="文本框 76" o:spid="_x0000_s2085" type="#_x0000_t202" alt="学科网(www.zxxk.com)--教育资源门户，提供试题试卷、教案、课件、教学论文、素材等各类教学资源库下载，还有大量丰富的教学资讯！" style="position:absolute;left:22466;top:5;width:645;height:1110" fillcolor="#5a5a5a">
            <v:textbox>
              <w:txbxContent>
                <w:p w:rsidR="00111165" w:rsidRDefault="00111165"/>
              </w:txbxContent>
            </v:textbox>
          </v:shape>
        </v:group>
      </w:pict>
    </w:r>
    <w:r>
      <w:pict>
        <v:group id="组合 79" o:spid="_x0000_s2079" style="position:absolute;left:0;text-align:left;margin-left:1034.35pt;margin-top:-16.05pt;width:32.25pt;height:840.75pt;z-index:251670528" coordorigin="21821,5" coordsize="645,16815">
          <v:shape id="文本框 74" o:spid="_x0000_s2080" type="#_x0000_t202" alt="学科网(www.zxxk.com)--教育资源门户，提供试题试卷、教案、课件、教学论文、素材等各类教学资源库下载，还有大量丰富的教学资讯！" style="position:absolute;left:21821;top:5;width:645;height:16815">
            <v:textbox style="layout-flow:vertical">
              <w:txbxContent>
                <w:p w:rsidR="00111165" w:rsidRDefault="00111165">
                  <w:pPr>
                    <w:rPr>
                      <w:spacing w:val="13"/>
                    </w:rPr>
                  </w:pPr>
                  <w:r>
                    <w:rPr>
                      <w:rFonts w:hint="eastAsia"/>
                      <w:spacing w:val="13"/>
                    </w:rPr>
                    <w:t>………………○………………内………………○………………装………………○………………订………………○………………</w:t>
                  </w:r>
                  <w:r>
                    <w:rPr>
                      <w:spacing w:val="13"/>
                    </w:rPr>
                    <w:t>线</w:t>
                  </w:r>
                  <w:r>
                    <w:rPr>
                      <w:rFonts w:hint="eastAsia"/>
                      <w:spacing w:val="13"/>
                    </w:rPr>
                    <w:t>………………○………………</w:t>
                  </w:r>
                </w:p>
              </w:txbxContent>
            </v:textbox>
          </v:shape>
        </v:group>
      </w:pict>
    </w:r>
    <w:r>
      <w:pict>
        <v:group id="组合 80" o:spid="_x0000_s2081" style="position:absolute;left:0;text-align:left;margin-left:1066.6pt;margin-top:39.45pt;width:32.25pt;height:723.75pt;z-index:251671552" coordorigin="22466,1115" coordsize="645,14475">
          <v:shape id="文本框 75" o:spid="_x0000_s2082" type="#_x0000_t202" alt="学科网(www.zxxk.com)--教育资源门户，提供试题试卷、教案、课件、教学论文、素材等各类教学资源库下载，还有大量丰富的教学资讯！" style="position:absolute;left:22466;top:1115;width:645;height:14475" fillcolor="#d8d8d8">
            <v:textbox style="layout-flow:vertical">
              <w:txbxContent>
                <w:p w:rsidR="00111165" w:rsidRDefault="00111165" w:rsidP="005D7D9F">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165" w:rsidRDefault="00C66BC9">
    <w:pPr>
      <w:jc w:val="right"/>
    </w:pPr>
    <w:r>
      <w:pict>
        <v:group id="组合 70" o:spid="_x0000_s2071" style="position:absolute;left:0;text-align:left;margin-left:-124.6pt;margin-top:-16.3pt;width:96.75pt;height:840.75pt;z-index:251668480" coordorigin="60,30" coordsize="1935,16815">
          <v:group id="组合 69" o:spid="_x0000_s2072" style="position:absolute;left:60;top:30;width:1935;height:16815" coordorigin="60,30" coordsize="1935,16815">
            <v:shapetype id="_x0000_t202" coordsize="21600,21600" o:spt="202" path="m,l,21600r21600,l21600,xe">
              <v:stroke joinstyle="miter"/>
              <v:path gradientshapeok="t" o:connecttype="rect"/>
            </v:shapetype>
            <v:shape id="文本框 63" o:spid="_x0000_s2073" type="#_x0000_t202" alt="学科网(www.zxxk.com)--教育资源门户，提供试题试卷、教案、课件、教学论文、素材等各类教学资源库下载，还有大量丰富的教学资讯！" style="position:absolute;left:1350;top:30;width:645;height:16815">
              <v:textbox style="layout-flow:vertical;mso-layout-flow-alt:bottom-to-top">
                <w:txbxContent>
                  <w:p w:rsidR="00111165" w:rsidRDefault="00111165">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74" type="#_x0000_t202" alt="学科网(www.zxxk.com)--教育资源门户，提供试题试卷、教案、课件、教学论文、素材等各类教学资源库下载，还有大量丰富的教学资讯！" style="position:absolute;left:60;top:30;width:645;height:16815">
              <v:textbox style="layout-flow:vertical;mso-layout-flow-alt:bottom-to-top">
                <w:txbxContent>
                  <w:p w:rsidR="00111165" w:rsidRDefault="00111165">
                    <w:pPr>
                      <w:rPr>
                        <w:spacing w:val="13"/>
                      </w:rPr>
                    </w:pPr>
                    <w:r>
                      <w:rPr>
                        <w:rFonts w:hint="eastAsia"/>
                        <w:spacing w:val="13"/>
                      </w:rPr>
                      <w:t>………………○………………外………………○………………装………………○………………订………………○………………</w:t>
                    </w:r>
                    <w:r>
                      <w:rPr>
                        <w:spacing w:val="13"/>
                      </w:rPr>
                      <w:t>线</w:t>
                    </w:r>
                    <w:r>
                      <w:rPr>
                        <w:rFonts w:hint="eastAsia"/>
                        <w:spacing w:val="13"/>
                      </w:rPr>
                      <w:t>………………○………………</w:t>
                    </w:r>
                  </w:p>
                </w:txbxContent>
              </v:textbox>
            </v:shape>
            <v:shape id="文本框 65" o:spid="_x0000_s2075" type="#_x0000_t202" alt="学科网(www.zxxk.com)--教育资源门户，提供试题试卷、教案、课件、教学论文、素材等各类教学资源库下载，还有大量丰富的教学资讯！" style="position:absolute;left:705;top:1140;width:645;height:14475" fillcolor="#d8d8d8">
              <v:textbox style="layout-flow:vertical;mso-layout-flow-alt:bottom-to-top">
                <w:txbxContent>
                  <w:p w:rsidR="00111165" w:rsidRDefault="00111165">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76" type="#_x0000_t202" alt="学科网(www.zxxk.com)--教育资源门户，提供试题试卷、教案、课件、教学论文、素材等各类教学资源库下载，还有大量丰富的教学资讯！" style="position:absolute;left:705;top:30;width:645;height:1110" fillcolor="#5a5a5a">
              <v:textbox>
                <w:txbxContent>
                  <w:p w:rsidR="00111165" w:rsidRDefault="00111165"/>
                </w:txbxContent>
              </v:textbox>
            </v:shape>
          </v:group>
          <v:shape id="文本框 68" o:spid="_x0000_s2077" type="#_x0000_t202" alt="学科网(www.zxxk.com)--教育资源门户，提供试题试卷、教案、课件、教学论文、素材等各类教学资源库下载，还有大量丰富的教学资讯！" style="position:absolute;left:705;top:15630;width:645;height:1215" fillcolor="#5a5a5a">
            <v:textbox>
              <w:txbxContent>
                <w:p w:rsidR="00111165" w:rsidRDefault="00111165"/>
              </w:txbxContent>
            </v:textbox>
          </v:shape>
        </v:group>
      </w:pict>
    </w:r>
    <w:r w:rsidR="00111165">
      <w:tab/>
    </w:r>
    <w:r w:rsidR="00111165">
      <w:tab/>
    </w:r>
    <w:r w:rsidR="00111165">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5csQMAAPIJAAAOAAAAZHJzL2Uyb0RvYy54bWzsVl9vHDUQf0fiO1h+godkb7d3l2SVTRXS&#10;JkIqUKntB/Dtev+ou/Zi+7KbPlEU0VQU9aqqpUCRKEKUB9oAAlolTfkw5PYuT/0KjL2Xu+gSAWol&#10;1Af2JMv2jMczv/nNn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Dr87lyxAwAA8g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BnEaAMAAHA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xvbwMAAHU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imMQwQAAI8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NjqKYxD&#10;BAAAjx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8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477218"/>
    <w:rsid w:val="005B6D1C"/>
    <w:rsid w:val="005D569C"/>
    <w:rsid w:val="005F65CA"/>
    <w:rsid w:val="00830339"/>
    <w:rsid w:val="00A76F08"/>
    <w:rsid w:val="00BC419A"/>
    <w:rsid w:val="00C66BC9"/>
    <w:rsid w:val="00C71227"/>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oleObject" Target="embeddings/oleObject3.bin"/><Relationship Id="rId21" Type="http://schemas.openxmlformats.org/officeDocument/2006/relationships/image" Target="media/image15.png"/><Relationship Id="rId34" Type="http://schemas.openxmlformats.org/officeDocument/2006/relationships/image" Target="media/image28.wmf"/><Relationship Id="rId42" Type="http://schemas.openxmlformats.org/officeDocument/2006/relationships/image" Target="media/image32.wmf"/><Relationship Id="rId47" Type="http://schemas.openxmlformats.org/officeDocument/2006/relationships/oleObject" Target="embeddings/oleObject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0.wmf"/><Relationship Id="rId46" Type="http://schemas.openxmlformats.org/officeDocument/2006/relationships/image" Target="media/image34.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oleObject" Target="embeddings/oleObject4.bin"/><Relationship Id="rId54"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oleObject" Target="embeddings/oleObject2.bin"/><Relationship Id="rId40" Type="http://schemas.openxmlformats.org/officeDocument/2006/relationships/image" Target="media/image31.wmf"/><Relationship Id="rId45" Type="http://schemas.openxmlformats.org/officeDocument/2006/relationships/oleObject" Target="embeddings/oleObject6.bin"/><Relationship Id="rId53"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wmf"/><Relationship Id="rId49" Type="http://schemas.openxmlformats.org/officeDocument/2006/relationships/header" Target="header2.xml"/><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3.wmf"/><Relationship Id="rId52"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footer" Target="footer2.xml"/><Relationship Id="rId3" Type="http://schemas.openxmlformats.org/officeDocument/2006/relationships/settings" Target="settings.xml"/></Relationships>
</file>

<file path=word/_rels/header3.xml.rels><?xml version="1.0" encoding="UTF-8" standalone="yes"?>
<Relationships xmlns="http://schemas.openxmlformats.org/package/2006/relationships"><Relationship Id="rId2" Type="http://schemas.openxmlformats.org/officeDocument/2006/relationships/image" Target="media/image36.png"/><Relationship Id="rId1"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1043</Words>
  <Characters>5950</Characters>
  <Application>Microsoft Office Word</Application>
  <DocSecurity>0</DocSecurity>
  <Lines>49</Lines>
  <Paragraphs>13</Paragraphs>
  <ScaleCrop>false</ScaleCrop>
  <Company>China</Company>
  <LinksUpToDate>false</LinksUpToDate>
  <CharactersWithSpaces>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2021-10-30T13:43:00Z</dcterms:created>
  <dcterms:modified xsi:type="dcterms:W3CDTF">2021-10-31T01:23:00Z</dcterms:modified>
</cp:coreProperties>
</file>