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D8" w:rsidRDefault="00AF1FD6" w:rsidP="003D2DC2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anchor distT="0" distB="0" distL="114300" distR="114300" simplePos="0" relativeHeight="251658240" behindDoc="0" locked="0" layoutInCell="1" allowOverlap="1" wp14:anchorId="37A257DA" wp14:editId="6A110595">
            <wp:simplePos x="0" y="0"/>
            <wp:positionH relativeFrom="page">
              <wp:posOffset>10960100</wp:posOffset>
            </wp:positionH>
            <wp:positionV relativeFrom="topMargin">
              <wp:posOffset>11188700</wp:posOffset>
            </wp:positionV>
            <wp:extent cx="330200" cy="3556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2880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147" w:rsidRPr="00E50147">
        <w:rPr>
          <w:rFonts w:ascii="Times New Roman" w:eastAsia="宋体" w:hAnsi="宋体" w:hint="eastAsia"/>
          <w:b/>
          <w:sz w:val="36"/>
        </w:rPr>
        <w:t>2019-2020</w:t>
      </w:r>
      <w:proofErr w:type="gramStart"/>
      <w:r w:rsidR="00E50147" w:rsidRPr="00E50147">
        <w:rPr>
          <w:rFonts w:ascii="Times New Roman" w:eastAsia="宋体" w:hAnsi="宋体" w:hint="eastAsia"/>
          <w:b/>
          <w:sz w:val="36"/>
        </w:rPr>
        <w:t>学年八</w:t>
      </w:r>
      <w:proofErr w:type="gramEnd"/>
      <w:r w:rsidR="00E50147" w:rsidRPr="00E50147">
        <w:rPr>
          <w:rFonts w:ascii="Times New Roman" w:eastAsia="宋体" w:hAnsi="宋体" w:hint="eastAsia"/>
          <w:b/>
          <w:sz w:val="36"/>
        </w:rPr>
        <w:t>年级下学期期中考试物理试题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hint="eastAsia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100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 xml:space="preserve">　</w:t>
      </w:r>
      <w:r w:rsidR="00531A68">
        <w:rPr>
          <w:rFonts w:ascii="Times New Roman" w:eastAsia="宋体" w:hAnsi="Times New Roman" w:hint="eastAsia"/>
        </w:rPr>
        <w:t>80</w:t>
      </w:r>
      <w:r>
        <w:rPr>
          <w:rFonts w:ascii="Times New Roman" w:eastAsia="楷体" w:hAnsi="楷体"/>
        </w:rPr>
        <w:t>分钟</w:t>
      </w:r>
      <w:r>
        <w:rPr>
          <w:rFonts w:ascii="Times New Roman" w:eastAsia="宋体" w:hAnsi="宋体"/>
        </w:rPr>
        <w:t>)</w:t>
      </w:r>
    </w:p>
    <w:tbl>
      <w:tblPr>
        <w:tblW w:w="7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815"/>
        <w:gridCol w:w="815"/>
        <w:gridCol w:w="815"/>
        <w:gridCol w:w="815"/>
        <w:gridCol w:w="2317"/>
      </w:tblGrid>
      <w:tr w:rsidR="002656FF" w:rsidTr="003D2DC2">
        <w:trPr>
          <w:trHeight w:val="594"/>
          <w:jc w:val="center"/>
        </w:trPr>
        <w:tc>
          <w:tcPr>
            <w:tcW w:w="23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  <w:r w:rsidRPr="003D2DC2">
              <w:rPr>
                <w:rFonts w:ascii="Times New Roman" w:eastAsia="宋体" w:hAnsi="宋体"/>
                <w:sz w:val="22"/>
              </w:rPr>
              <w:t>题　号</w:t>
            </w:r>
          </w:p>
        </w:tc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  <w:proofErr w:type="gramStart"/>
            <w:r w:rsidRPr="003D2DC2">
              <w:rPr>
                <w:rFonts w:ascii="Times New Roman" w:eastAsia="宋体" w:hAnsi="宋体"/>
                <w:sz w:val="22"/>
              </w:rPr>
              <w:t>一</w:t>
            </w:r>
            <w:proofErr w:type="gramEnd"/>
          </w:p>
        </w:tc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  <w:r w:rsidRPr="003D2DC2">
              <w:rPr>
                <w:rFonts w:ascii="Times New Roman" w:eastAsia="宋体" w:hAnsi="宋体"/>
                <w:sz w:val="22"/>
              </w:rPr>
              <w:t>二</w:t>
            </w:r>
          </w:p>
        </w:tc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  <w:r w:rsidRPr="003D2DC2">
              <w:rPr>
                <w:rFonts w:ascii="Times New Roman" w:eastAsia="宋体" w:hAnsi="宋体"/>
                <w:sz w:val="22"/>
              </w:rPr>
              <w:t>三</w:t>
            </w:r>
          </w:p>
        </w:tc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  <w:r w:rsidRPr="003D2DC2">
              <w:rPr>
                <w:rFonts w:ascii="Times New Roman" w:eastAsia="宋体" w:hAnsi="宋体"/>
                <w:sz w:val="22"/>
              </w:rPr>
              <w:t>四</w:t>
            </w:r>
          </w:p>
        </w:tc>
        <w:tc>
          <w:tcPr>
            <w:tcW w:w="2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  <w:r w:rsidRPr="003D2DC2">
              <w:rPr>
                <w:rFonts w:ascii="Times New Roman" w:eastAsia="宋体" w:hAnsi="宋体"/>
                <w:sz w:val="22"/>
              </w:rPr>
              <w:t>总　分</w:t>
            </w:r>
          </w:p>
        </w:tc>
      </w:tr>
      <w:tr w:rsidR="002656FF" w:rsidTr="003D2DC2">
        <w:trPr>
          <w:trHeight w:val="613"/>
          <w:jc w:val="center"/>
        </w:trPr>
        <w:tc>
          <w:tcPr>
            <w:tcW w:w="23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  <w:r w:rsidRPr="003D2DC2">
              <w:rPr>
                <w:rFonts w:ascii="Times New Roman" w:eastAsia="宋体" w:hAnsi="宋体"/>
                <w:sz w:val="22"/>
              </w:rPr>
              <w:t>得　分</w:t>
            </w:r>
          </w:p>
        </w:tc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E064D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</w:p>
        </w:tc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E064D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</w:p>
        </w:tc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E064D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</w:p>
        </w:tc>
        <w:tc>
          <w:tcPr>
            <w:tcW w:w="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E064D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</w:p>
        </w:tc>
        <w:tc>
          <w:tcPr>
            <w:tcW w:w="23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Pr="003D2DC2" w:rsidRDefault="00E064D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22"/>
              </w:rPr>
            </w:pPr>
          </w:p>
        </w:tc>
      </w:tr>
    </w:tbl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 xml:space="preserve">　　　　　　　　　　　　　　　　　　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一、填空题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每空</w:t>
      </w:r>
      <w:r>
        <w:rPr>
          <w:rFonts w:ascii="Times New Roman" w:eastAsia="宋体" w:hAnsi="Times New Roman"/>
          <w:b/>
        </w:rPr>
        <w:t>2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32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;</w:t>
      </w:r>
      <w:r>
        <w:rPr>
          <w:rFonts w:ascii="Arial" w:eastAsia="黑体" w:hAnsi="黑体"/>
        </w:rPr>
        <w:t>将答案直接填写在横线上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不必写出解题过程</w:t>
      </w:r>
      <w:r>
        <w:rPr>
          <w:rFonts w:ascii="Times New Roman" w:eastAsia="宋体" w:hAnsi="宋体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暴风雨来临时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狂风把小树吹弯了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此时施力物体是</w:t>
      </w:r>
      <w:r>
        <w:rPr>
          <w:rFonts w:ascii="Times New Roman" w:eastAsia="宋体" w:hAnsi="宋体"/>
          <w:color w:val="E349E2"/>
          <w:u w:val="single" w:color="000000"/>
        </w:rPr>
        <w:t xml:space="preserve">　风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从力的作用效果分析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风力使小树发生了</w:t>
      </w:r>
      <w:r>
        <w:rPr>
          <w:rFonts w:ascii="Times New Roman" w:eastAsia="宋体" w:hAnsi="宋体"/>
          <w:color w:val="E349E2"/>
          <w:u w:val="single" w:color="000000"/>
        </w:rPr>
        <w:t xml:space="preserve">　形变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如图是</w:t>
      </w:r>
      <w:r>
        <w:rPr>
          <w:rFonts w:ascii="Times New Roman" w:eastAsia="宋体" w:hAnsi="Times New Roman"/>
        </w:rPr>
        <w:t>2018</w:t>
      </w:r>
      <w:r>
        <w:rPr>
          <w:rFonts w:ascii="Times New Roman" w:eastAsia="宋体" w:hAnsi="宋体"/>
        </w:rPr>
        <w:t>年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月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宋体"/>
        </w:rPr>
        <w:t>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我国在西昌卫星发射中心用长征三号乙运载火箭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及远征一号上面级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成功发射第五、六颗北斗三</w:t>
      </w:r>
      <w:proofErr w:type="gramStart"/>
      <w:r>
        <w:rPr>
          <w:rFonts w:ascii="Times New Roman" w:eastAsia="宋体" w:hAnsi="宋体"/>
        </w:rPr>
        <w:t>号全球组</w:t>
      </w:r>
      <w:proofErr w:type="gramEnd"/>
      <w:r>
        <w:rPr>
          <w:rFonts w:ascii="Times New Roman" w:eastAsia="宋体" w:hAnsi="宋体"/>
        </w:rPr>
        <w:t>网卫星。如果以发射台为参照物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则火箭是</w:t>
      </w:r>
      <w:r>
        <w:rPr>
          <w:rFonts w:ascii="Times New Roman" w:eastAsia="宋体" w:hAnsi="宋体"/>
          <w:color w:val="E349E2"/>
          <w:u w:val="single" w:color="000000"/>
        </w:rPr>
        <w:t xml:space="preserve">　运动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运动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静止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的。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079500" cy="820420"/>
            <wp:effectExtent l="0" t="0" r="6350" b="17780"/>
            <wp:docPr id="81" name="18ZKXWE153.EPS" descr="id:21474869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88210" name="18ZKXWE153.EPS" descr="id:2147486931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甲、乙两个物体的质量之比为</w:t>
      </w:r>
      <w:r>
        <w:rPr>
          <w:rFonts w:ascii="Times New Roman" w:eastAsia="宋体" w:hAnsi="Times New Roman"/>
        </w:rPr>
        <w:t>2</w:t>
      </w:r>
      <w:r>
        <w:rPr>
          <w:rFonts w:ascii="宋体" w:eastAsia="宋体" w:hAnsi="宋体" w:cs="宋体" w:hint="eastAsia"/>
        </w:rPr>
        <w:t>∶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如果甲重</w:t>
      </w:r>
      <w:r>
        <w:rPr>
          <w:rFonts w:ascii="Times New Roman" w:eastAsia="宋体" w:hAnsi="Times New Roman"/>
        </w:rPr>
        <w:t>40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那么乙的质量为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6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kg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Times New Roman"/>
        </w:rPr>
        <w:t>10 N/kg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一个箱子重为</w:t>
      </w:r>
      <w:r>
        <w:rPr>
          <w:rFonts w:ascii="Times New Roman" w:eastAsia="宋体" w:hAnsi="Times New Roman"/>
        </w:rPr>
        <w:t>100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放在水平面上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受</w:t>
      </w:r>
      <w:r>
        <w:rPr>
          <w:rFonts w:ascii="Times New Roman" w:eastAsia="宋体" w:hAnsi="Times New Roman"/>
        </w:rPr>
        <w:t>6 N</w:t>
      </w:r>
      <w:r>
        <w:rPr>
          <w:rFonts w:ascii="Times New Roman" w:eastAsia="宋体" w:hAnsi="宋体"/>
        </w:rPr>
        <w:t>的水平推力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箱子未动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这时箱子受到的摩擦力</w:t>
      </w:r>
      <w:r>
        <w:rPr>
          <w:rFonts w:ascii="Times New Roman" w:eastAsia="宋体" w:hAnsi="宋体"/>
          <w:color w:val="E349E2"/>
          <w:u w:val="single" w:color="000000"/>
        </w:rPr>
        <w:t xml:space="preserve">　等于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大于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等于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小于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6 N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当水平推力增大到</w:t>
      </w:r>
      <w:r>
        <w:rPr>
          <w:rFonts w:ascii="Times New Roman" w:eastAsia="宋体" w:hAnsi="Times New Roman"/>
        </w:rPr>
        <w:t>10 N</w:t>
      </w:r>
      <w:r>
        <w:rPr>
          <w:rFonts w:ascii="Times New Roman" w:eastAsia="宋体" w:hAnsi="宋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箱子恰好做匀速直线运动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当水平推力增大到</w:t>
      </w:r>
      <w:r>
        <w:rPr>
          <w:rFonts w:ascii="Times New Roman" w:eastAsia="宋体" w:hAnsi="Times New Roman"/>
        </w:rPr>
        <w:t>20 N</w:t>
      </w:r>
      <w:r>
        <w:rPr>
          <w:rFonts w:ascii="Times New Roman" w:eastAsia="宋体" w:hAnsi="宋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箱子受到的摩擦力为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10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利用如图所示的装置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</w:rPr>
        <w:t>=2 N</w:t>
      </w:r>
      <w:r>
        <w:rPr>
          <w:rFonts w:ascii="Times New Roman" w:eastAsia="宋体" w:hAnsi="宋体"/>
        </w:rPr>
        <w:t>的拉力的作用下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匀速运动了</w:t>
      </w:r>
      <w:r>
        <w:rPr>
          <w:rFonts w:ascii="Times New Roman" w:eastAsia="宋体" w:hAnsi="Times New Roman"/>
        </w:rPr>
        <w:t>1 m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不考虑滑轮自重及绳子与滑轮之间的摩擦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则弹簧测力计的示数是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4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281430" cy="467995"/>
            <wp:effectExtent l="0" t="0" r="13970" b="8255"/>
            <wp:docPr id="82" name="17ZKXWS179.EPS" descr="id:21474869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95813" name="17ZKXWS179.EPS" descr="id:2147486938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46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嫦娥二号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探月卫星在距月球表面一定高度处经过多次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刹车制动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最终绕月球做圆周运动。卫星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刹车制动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沿运动方向喷射高温气体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气体对卫星施加制动力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这说明物体间力的作用是</w:t>
      </w:r>
      <w:r>
        <w:rPr>
          <w:rFonts w:ascii="Times New Roman" w:eastAsia="宋体" w:hAnsi="宋体"/>
          <w:color w:val="E349E2"/>
          <w:u w:val="single" w:color="000000"/>
        </w:rPr>
        <w:t xml:space="preserve">　相互　</w:t>
      </w:r>
      <w:r>
        <w:rPr>
          <w:rFonts w:ascii="Times New Roman" w:eastAsia="宋体" w:hAnsi="宋体"/>
        </w:rPr>
        <w:t>的。在绕月球做匀速圆周运动时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卫星受</w:t>
      </w:r>
      <w:r>
        <w:rPr>
          <w:rFonts w:ascii="Times New Roman" w:eastAsia="宋体" w:hAnsi="宋体"/>
          <w:color w:val="E349E2"/>
          <w:u w:val="single" w:color="000000"/>
        </w:rPr>
        <w:t xml:space="preserve">　非平衡力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平衡力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非平衡力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作用。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.</w:t>
      </w:r>
      <w:proofErr w:type="gramStart"/>
      <w:r>
        <w:rPr>
          <w:rFonts w:ascii="Times New Roman" w:eastAsia="宋体" w:hAnsi="宋体"/>
        </w:rPr>
        <w:t>小聪坐在</w:t>
      </w:r>
      <w:proofErr w:type="gramEnd"/>
      <w:r>
        <w:rPr>
          <w:rFonts w:ascii="Times New Roman" w:eastAsia="宋体" w:hAnsi="宋体"/>
        </w:rPr>
        <w:t>一辆行驶在平直公路上的车里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车运动的快慢是变化的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小聪用手表计时</w:t>
      </w:r>
      <w:r>
        <w:rPr>
          <w:rFonts w:ascii="Times New Roman" w:eastAsia="宋体" w:hAnsi="Times New Roman"/>
          <w:i/>
        </w:rPr>
        <w:t>t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Times New Roman"/>
        </w:rPr>
        <w:t>3 min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还知道这段时间内汽车通过的路程</w:t>
      </w:r>
      <w:r>
        <w:rPr>
          <w:rFonts w:ascii="Times New Roman" w:eastAsia="宋体" w:hAnsi="Times New Roman"/>
          <w:i/>
        </w:rPr>
        <w:t>s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Times New Roman"/>
        </w:rPr>
        <w:t>4 km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</w:t>
      </w:r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</w:rPr>
        <w:t>=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80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km/h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这个物理量反映了车在这段时间内的</w:t>
      </w:r>
      <w:r>
        <w:rPr>
          <w:rFonts w:ascii="Times New Roman" w:eastAsia="宋体" w:hAnsi="宋体"/>
          <w:color w:val="E349E2"/>
          <w:u w:val="single" w:color="000000"/>
        </w:rPr>
        <w:t xml:space="preserve">　平均快慢程度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如图是小雪制作的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抓鱼手套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她在普通橡胶手套的着力处增加几个尼龙搭扣的小勾面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这些密集而弯曲的小勾面增大了接触面的</w:t>
      </w:r>
      <w:r>
        <w:rPr>
          <w:rFonts w:ascii="Times New Roman" w:eastAsia="宋体" w:hAnsi="宋体"/>
          <w:color w:val="E349E2"/>
          <w:u w:val="single" w:color="000000"/>
        </w:rPr>
        <w:t xml:space="preserve">　粗糙程度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从而增大了</w:t>
      </w:r>
      <w:r>
        <w:rPr>
          <w:rFonts w:ascii="Times New Roman" w:eastAsia="宋体" w:hAnsi="宋体"/>
          <w:color w:val="E349E2"/>
          <w:u w:val="single" w:color="000000"/>
        </w:rPr>
        <w:t xml:space="preserve">　摩擦力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使人更容易把鱼抓牢。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276350" cy="840105"/>
            <wp:effectExtent l="0" t="0" r="0" b="17145"/>
            <wp:docPr id="83" name="17ZKWL311.EPS" descr="id:21474869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70827" name="17ZKWL311.EPS" descr="id:2147486945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560" cy="8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轻质木杆</w:t>
      </w:r>
      <w:r>
        <w:rPr>
          <w:rFonts w:ascii="Times New Roman" w:eastAsia="宋体" w:hAnsi="Times New Roman"/>
          <w:i/>
        </w:rPr>
        <w:t>AB</w:t>
      </w:r>
      <w:r>
        <w:rPr>
          <w:rFonts w:ascii="Times New Roman" w:eastAsia="宋体" w:hAnsi="宋体"/>
        </w:rPr>
        <w:t>可以绕</w:t>
      </w:r>
      <w:r>
        <w:rPr>
          <w:rFonts w:ascii="Times New Roman" w:eastAsia="宋体" w:hAnsi="Times New Roman"/>
          <w:i/>
        </w:rPr>
        <w:t>O</w:t>
      </w:r>
      <w:r>
        <w:rPr>
          <w:rFonts w:ascii="Times New Roman" w:eastAsia="宋体" w:hAnsi="宋体"/>
        </w:rPr>
        <w:t>点转动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OB</w:t>
      </w:r>
      <w:r>
        <w:rPr>
          <w:rFonts w:ascii="宋体" w:eastAsia="宋体" w:hAnsi="宋体" w:cs="宋体" w:hint="eastAsia"/>
          <w:i/>
        </w:rPr>
        <w:t>∶</w:t>
      </w:r>
      <w:r>
        <w:rPr>
          <w:rFonts w:ascii="Times New Roman" w:eastAsia="宋体" w:hAnsi="Times New Roman"/>
          <w:i/>
        </w:rPr>
        <w:t>OA=</w:t>
      </w:r>
      <w:r>
        <w:rPr>
          <w:rFonts w:ascii="Times New Roman" w:eastAsia="宋体" w:hAnsi="Times New Roman"/>
        </w:rPr>
        <w:t>3</w:t>
      </w:r>
      <w:r>
        <w:rPr>
          <w:rFonts w:ascii="宋体" w:eastAsia="宋体" w:hAnsi="宋体" w:cs="宋体" w:hint="eastAsia"/>
          <w:i/>
        </w:rPr>
        <w:t>∶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端细线下挂</w:t>
      </w:r>
      <w:r>
        <w:rPr>
          <w:rFonts w:ascii="Times New Roman" w:eastAsia="宋体" w:hAnsi="Times New Roman"/>
        </w:rPr>
        <w:t>300 N</w:t>
      </w:r>
      <w:r>
        <w:rPr>
          <w:rFonts w:ascii="Times New Roman" w:eastAsia="宋体" w:hAnsi="宋体"/>
        </w:rPr>
        <w:t>的重物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重物静止在水平地面上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若使木杆保持水平位置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且重物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对水平地面的压力为零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点要用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900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N</w:t>
      </w:r>
      <w:r>
        <w:rPr>
          <w:rFonts w:ascii="Times New Roman" w:eastAsia="宋体" w:hAnsi="宋体"/>
        </w:rPr>
        <w:t>的力竖直向下拉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此木杆属于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  <w:color w:val="E349E2"/>
          <w:u w:val="single" w:color="000000"/>
        </w:rPr>
        <w:t>费力</w:t>
      </w:r>
      <w:r>
        <w:rPr>
          <w:rFonts w:ascii="Times New Roman" w:eastAsia="宋体" w:hAnsi="宋体"/>
          <w:i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杠杆。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197610" cy="714375"/>
            <wp:effectExtent l="0" t="0" r="2540" b="9525"/>
            <wp:docPr id="84" name="18ZKXWG140.EPS" descr="id:21474869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13631" name="18ZKXWG140.EPS" descr="id:2147486952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720" cy="7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这是一座翼型斜拉桥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设计时速</w:t>
      </w:r>
      <w:r>
        <w:rPr>
          <w:rFonts w:ascii="Times New Roman" w:eastAsia="宋体" w:hAnsi="Times New Roman"/>
        </w:rPr>
        <w:t>60 km/h</w:t>
      </w:r>
      <w:r>
        <w:rPr>
          <w:rFonts w:ascii="Times New Roman" w:eastAsia="宋体" w:hAnsi="宋体"/>
        </w:rPr>
        <w:t>。一辆长</w:t>
      </w:r>
      <w:r>
        <w:rPr>
          <w:rFonts w:ascii="Times New Roman" w:eastAsia="宋体" w:hAnsi="Times New Roman"/>
        </w:rPr>
        <w:t>25 m</w:t>
      </w:r>
      <w:r>
        <w:rPr>
          <w:rFonts w:ascii="Times New Roman" w:eastAsia="宋体" w:hAnsi="宋体"/>
        </w:rPr>
        <w:t>的加长型货车以</w:t>
      </w:r>
      <w:r>
        <w:rPr>
          <w:rFonts w:ascii="Times New Roman" w:eastAsia="宋体" w:hAnsi="Times New Roman"/>
        </w:rPr>
        <w:t>54 km/h</w:t>
      </w:r>
      <w:r>
        <w:rPr>
          <w:rFonts w:ascii="Times New Roman" w:eastAsia="宋体" w:hAnsi="宋体"/>
        </w:rPr>
        <w:t>的速度匀速行驶通过大桥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用时</w:t>
      </w:r>
      <w:r>
        <w:rPr>
          <w:rFonts w:ascii="Times New Roman" w:eastAsia="宋体" w:hAnsi="Times New Roman"/>
        </w:rPr>
        <w:t>43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4 s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则可计算出大桥长为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626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</w:rPr>
        <w:t>m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268730" cy="841375"/>
            <wp:effectExtent l="0" t="0" r="7620" b="15875"/>
            <wp:docPr id="85" name="18ZMTWC25.EPS" descr="id:21474869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12156" name="18ZMTWC25.EPS" descr="id:2147486959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8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  <w:r>
        <w:rPr>
          <w:rFonts w:ascii="Arial" w:eastAsia="黑体" w:hAnsi="黑体"/>
        </w:rPr>
        <w:t>二、选择题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每小题</w:t>
      </w:r>
      <w:r>
        <w:rPr>
          <w:rFonts w:ascii="Times New Roman" w:eastAsia="宋体" w:hAnsi="Times New Roman"/>
          <w:b/>
        </w:rPr>
        <w:t>3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21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;</w:t>
      </w:r>
      <w:r>
        <w:rPr>
          <w:rFonts w:ascii="Arial" w:eastAsia="黑体" w:hAnsi="黑体"/>
        </w:rPr>
        <w:t>每小题给出的四个选项中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只有一个选项符合题意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请把符合题意的选项序号填入下列表格内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答案未填入表格内的不能得分</w:t>
      </w:r>
      <w:r>
        <w:rPr>
          <w:rFonts w:ascii="Times New Roman" w:eastAsia="宋体" w:hAnsi="宋体"/>
        </w:rPr>
        <w:t>)</w:t>
      </w:r>
    </w:p>
    <w:tbl>
      <w:tblPr>
        <w:tblW w:w="56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570"/>
        <w:gridCol w:w="570"/>
        <w:gridCol w:w="570"/>
        <w:gridCol w:w="572"/>
        <w:gridCol w:w="570"/>
        <w:gridCol w:w="570"/>
        <w:gridCol w:w="607"/>
      </w:tblGrid>
      <w:tr w:rsidR="002656FF">
        <w:trPr>
          <w:trHeight w:val="444"/>
          <w:jc w:val="center"/>
        </w:trPr>
        <w:tc>
          <w:tcPr>
            <w:tcW w:w="16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题　号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11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12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13</w:t>
            </w:r>
          </w:p>
        </w:tc>
        <w:tc>
          <w:tcPr>
            <w:tcW w:w="5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14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15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16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17</w:t>
            </w:r>
          </w:p>
        </w:tc>
      </w:tr>
      <w:tr w:rsidR="002656FF">
        <w:trPr>
          <w:trHeight w:val="471"/>
          <w:jc w:val="center"/>
        </w:trPr>
        <w:tc>
          <w:tcPr>
            <w:tcW w:w="16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答　案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B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A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B</w:t>
            </w:r>
          </w:p>
        </w:tc>
        <w:tc>
          <w:tcPr>
            <w:tcW w:w="5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  <w:tc>
          <w:tcPr>
            <w:tcW w:w="5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C</w:t>
            </w: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color w:val="FF00FF"/>
                <w:sz w:val="18"/>
              </w:rPr>
              <w:t>D</w:t>
            </w:r>
          </w:p>
        </w:tc>
      </w:tr>
    </w:tbl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货运</w:t>
      </w:r>
      <w:proofErr w:type="gramStart"/>
      <w:r>
        <w:rPr>
          <w:rFonts w:ascii="Times New Roman" w:eastAsia="宋体" w:hAnsi="宋体"/>
        </w:rPr>
        <w:t>飞船天舟</w:t>
      </w:r>
      <w:proofErr w:type="gramEnd"/>
      <w:r>
        <w:rPr>
          <w:rFonts w:ascii="Times New Roman" w:eastAsia="宋体" w:hAnsi="宋体"/>
        </w:rPr>
        <w:t>一号在文昌航天发射场使用长征七号运载火箭发射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并与天宫二号顺利完成自动交会对接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对接完成后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若</w:t>
      </w:r>
      <w:proofErr w:type="gramStart"/>
      <w:r>
        <w:rPr>
          <w:rFonts w:ascii="Times New Roman" w:eastAsia="宋体" w:hAnsi="宋体"/>
        </w:rPr>
        <w:t>认为天舟一号</w:t>
      </w:r>
      <w:proofErr w:type="gramEnd"/>
      <w:r>
        <w:rPr>
          <w:rFonts w:ascii="Times New Roman" w:eastAsia="宋体" w:hAnsi="宋体"/>
        </w:rPr>
        <w:t>处于静止状态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则选取的参照物是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079500" cy="633095"/>
            <wp:effectExtent l="0" t="0" r="6350" b="14605"/>
            <wp:docPr id="86" name="18ZKXWE155.EPS" descr="id:21474869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10281" name="18ZKXWE155.EPS" descr="id:2147486974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6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长征七号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天宫二号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文昌航天发射场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地球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下列现象中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能用惯性知识解释的是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在马路上骑自行车不宜太快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以防造成交通事故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自由摆动的秋千最终会停下来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手中的石头释放后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下落得越来越快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汽车在结冰的路面行驶时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车轮上缠绕铁链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如图所示是跳水运动员在空中翻腾的瞬间。若她从</w:t>
      </w:r>
      <w:r>
        <w:rPr>
          <w:rFonts w:ascii="Times New Roman" w:eastAsia="宋体" w:hAnsi="Times New Roman"/>
        </w:rPr>
        <w:t>3 m</w:t>
      </w:r>
      <w:r>
        <w:rPr>
          <w:rFonts w:ascii="Times New Roman" w:eastAsia="宋体" w:hAnsi="宋体"/>
        </w:rPr>
        <w:t>板起跳后下降过程中的某时刻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所受的外力突然全部消失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那么她将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匀速直线上升</w:t>
      </w:r>
      <w:r>
        <w:rPr>
          <w:rFonts w:ascii="Times New Roman" w:eastAsia="宋体" w:hAnsi="Times New Roman"/>
        </w:rPr>
        <w:tab/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匀速直线下降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保持静止</w:t>
      </w:r>
      <w:r>
        <w:rPr>
          <w:rFonts w:ascii="Times New Roman" w:eastAsia="宋体" w:hAnsi="Times New Roman"/>
        </w:rPr>
        <w:tab/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可以向各个方向运动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011555" cy="899160"/>
            <wp:effectExtent l="0" t="0" r="17145" b="15240"/>
            <wp:docPr id="87" name="18ZKXWG141.EPS" descr="id:21474869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66042" name="18ZKXWG141.EPS" descr="id:2147486981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1960" cy="8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下列估测数据中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最不符合实际的是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人散步时的速度约为</w:t>
      </w:r>
      <w:r>
        <w:rPr>
          <w:rFonts w:ascii="Times New Roman" w:eastAsia="宋体" w:hAnsi="Times New Roman"/>
        </w:rPr>
        <w:t>1 m/s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一个普通成年人身体的体积约为</w:t>
      </w:r>
      <w:r>
        <w:rPr>
          <w:rFonts w:ascii="Times New Roman" w:eastAsia="宋体" w:hAnsi="Times New Roman"/>
        </w:rPr>
        <w:t>60 dm</w:t>
      </w:r>
      <w:r>
        <w:rPr>
          <w:rFonts w:ascii="Times New Roman" w:eastAsia="宋体" w:hAnsi="Times New Roman"/>
          <w:vertAlign w:val="superscript"/>
        </w:rPr>
        <w:t>3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我国正在研制的新一代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蛟龙号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探测器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目标探测深度是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4</w:t>
      </w:r>
      <w:r>
        <w:rPr>
          <w:rFonts w:ascii="Times New Roman" w:eastAsia="宋体" w:hAnsi="Times New Roman"/>
        </w:rPr>
        <w:t xml:space="preserve"> m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一本初三物理教科书的重力约为</w:t>
      </w:r>
      <w:r>
        <w:rPr>
          <w:rFonts w:ascii="Times New Roman" w:eastAsia="宋体" w:hAnsi="Times New Roman"/>
        </w:rPr>
        <w:t>20 N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下列有关排球运动的说法中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运动员在发球时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手对排球的力大于排球对手的力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排球在上升过程中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如果它受到的力全部消失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排球将静止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排球在下落过程中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速度变快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惯性变大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排球触网后方向改变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说明力可以改变物体的运动状态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小丽用力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把一木块压在竖直墙面上静止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现有以下受力分析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下列受力分析正确的是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小丽对木块的压力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和墙对木块的弹力是一对平衡力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小丽对木块的压力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和木块的重力是一对平衡力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木块受到的摩擦力和木块的重力是一对平衡力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小丽对木块的压力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和木块对小丽的弹力是一对平衡力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402590" cy="560705"/>
            <wp:effectExtent l="0" t="0" r="16510" b="10795"/>
            <wp:docPr id="88" name="18ZKXWE157.EPS" descr="id:21474869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58344" name="18ZKXWE157.EPS" descr="id:2147486988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0" cy="5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只有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正确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只有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正确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只有</w:t>
      </w:r>
      <w:r>
        <w:rPr>
          <w:rFonts w:ascii="宋体" w:eastAsia="宋体" w:hAnsi="宋体" w:cs="宋体" w:hint="eastAsia"/>
        </w:rPr>
        <w:t>①③</w:t>
      </w:r>
      <w:r>
        <w:rPr>
          <w:rFonts w:ascii="Times New Roman" w:eastAsia="宋体" w:hAnsi="宋体"/>
        </w:rPr>
        <w:t>正确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只有</w:t>
      </w:r>
      <w:r>
        <w:rPr>
          <w:rFonts w:ascii="宋体" w:eastAsia="宋体" w:hAnsi="宋体" w:cs="宋体" w:hint="eastAsia"/>
        </w:rPr>
        <w:t>③④</w:t>
      </w:r>
      <w:r>
        <w:rPr>
          <w:rFonts w:ascii="Times New Roman" w:eastAsia="宋体" w:hAnsi="宋体"/>
        </w:rPr>
        <w:t>正确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物体在斜面上处于静止状态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关于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所受的摩擦力说法正确的是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受到的摩擦力方向一定沿斜面向上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受到的摩擦力方向一定沿斜面向下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受到的摩擦力方向不是沿斜面向上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就是沿斜面向下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受到的摩擦力可以为零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550035" cy="846455"/>
            <wp:effectExtent l="0" t="0" r="12065" b="10795"/>
            <wp:docPr id="89" name="18ZJWLK105.EPS" descr="id:21474869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09194" name="18ZJWLK105.EPS" descr="id:2147486995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0160" cy="8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三、实验题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18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8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19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8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20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8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24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</w:rPr>
        <w:t>18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为了探究滑动摩擦力的大小跟哪些因素有关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小明选用以下能满足实验要求的器材做了一系列的实验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形状相同的木块和铁块、表面平整的长木板、弹簧测力计等。小明做的部分实验如下表所示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实验时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长木板固定在水平桌面上</w:t>
      </w:r>
      <w:r>
        <w:rPr>
          <w:rFonts w:ascii="Times New Roman" w:eastAsia="宋体" w:hAnsi="宋体"/>
        </w:rPr>
        <w:t>):</w:t>
      </w:r>
    </w:p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</w:p>
    <w:tbl>
      <w:tblPr>
        <w:tblW w:w="103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5804"/>
        <w:gridCol w:w="4141"/>
      </w:tblGrid>
      <w:tr w:rsidR="002656FF">
        <w:trPr>
          <w:trHeight w:val="255"/>
          <w:jc w:val="center"/>
        </w:trPr>
        <w:tc>
          <w:tcPr>
            <w:tcW w:w="4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序号</w:t>
            </w:r>
          </w:p>
        </w:tc>
        <w:tc>
          <w:tcPr>
            <w:tcW w:w="5804" w:type="dxa"/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实验方法</w:t>
            </w:r>
          </w:p>
        </w:tc>
        <w:tc>
          <w:tcPr>
            <w:tcW w:w="4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图示</w:t>
            </w:r>
          </w:p>
        </w:tc>
      </w:tr>
      <w:tr w:rsidR="002656FF">
        <w:trPr>
          <w:trHeight w:val="681"/>
          <w:jc w:val="center"/>
        </w:trPr>
        <w:tc>
          <w:tcPr>
            <w:tcW w:w="4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5804" w:type="dxa"/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把木块平放在长木板上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用弹簧测力计水平拉动木块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使木块做匀速直线运动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记下弹簧测力计的示数</w:t>
            </w:r>
            <w:r>
              <w:rPr>
                <w:rFonts w:ascii="Times New Roman" w:eastAsia="宋体" w:hAnsi="Times New Roman"/>
                <w:i/>
                <w:sz w:val="18"/>
              </w:rPr>
              <w:t>F</w:t>
            </w:r>
            <w:r>
              <w:rPr>
                <w:rFonts w:ascii="Times New Roman" w:eastAsia="宋体" w:hAnsi="Times New Roman"/>
                <w:sz w:val="18"/>
                <w:vertAlign w:val="subscript"/>
              </w:rPr>
              <w:t>1</w:t>
            </w:r>
          </w:p>
        </w:tc>
        <w:tc>
          <w:tcPr>
            <w:tcW w:w="4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noProof/>
                <w:sz w:val="18"/>
              </w:rPr>
              <w:drawing>
                <wp:inline distT="0" distB="0" distL="0" distR="0">
                  <wp:extent cx="1491615" cy="415925"/>
                  <wp:effectExtent l="0" t="0" r="13335" b="3175"/>
                  <wp:docPr id="90" name="16ZHWJ9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99986" name="16ZHWJ96.EPS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00" cy="41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6FF">
        <w:trPr>
          <w:trHeight w:val="459"/>
          <w:jc w:val="center"/>
        </w:trPr>
        <w:tc>
          <w:tcPr>
            <w:tcW w:w="4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2</w:t>
            </w:r>
          </w:p>
        </w:tc>
        <w:tc>
          <w:tcPr>
            <w:tcW w:w="5804" w:type="dxa"/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把铁块侧放在长木板上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用弹簧测力计水平拉动铁块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使铁块做匀速直线运动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记下弹簧测力计的示数</w:t>
            </w:r>
            <w:r>
              <w:rPr>
                <w:rFonts w:ascii="Times New Roman" w:eastAsia="宋体" w:hAnsi="Times New Roman"/>
                <w:i/>
                <w:sz w:val="18"/>
              </w:rPr>
              <w:t>F</w:t>
            </w:r>
            <w:r>
              <w:rPr>
                <w:rFonts w:ascii="Times New Roman" w:eastAsia="宋体" w:hAnsi="Times New Roman"/>
                <w:sz w:val="18"/>
                <w:vertAlign w:val="subscript"/>
              </w:rPr>
              <w:t>2</w:t>
            </w:r>
          </w:p>
        </w:tc>
        <w:tc>
          <w:tcPr>
            <w:tcW w:w="4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noProof/>
                <w:sz w:val="18"/>
              </w:rPr>
              <w:drawing>
                <wp:inline distT="0" distB="0" distL="0" distR="0">
                  <wp:extent cx="1491615" cy="365760"/>
                  <wp:effectExtent l="0" t="0" r="13335" b="15240"/>
                  <wp:docPr id="91" name="16ZHWJ9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0088" name="16ZHWJ97.EPS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00" cy="36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6FF">
        <w:trPr>
          <w:trHeight w:val="935"/>
          <w:jc w:val="center"/>
        </w:trPr>
        <w:tc>
          <w:tcPr>
            <w:tcW w:w="4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lastRenderedPageBreak/>
              <w:t>3</w:t>
            </w:r>
          </w:p>
        </w:tc>
        <w:tc>
          <w:tcPr>
            <w:tcW w:w="5804" w:type="dxa"/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木块在下、铁块在上叠放在一起后放在长木板上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用弹簧测力计水平拉动木块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使它们做匀速直线运动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记下弹簧测力计的示数</w:t>
            </w:r>
            <w:r>
              <w:rPr>
                <w:rFonts w:ascii="Times New Roman" w:eastAsia="宋体" w:hAnsi="Times New Roman"/>
                <w:i/>
                <w:sz w:val="18"/>
              </w:rPr>
              <w:t>F</w:t>
            </w:r>
            <w:r>
              <w:rPr>
                <w:rFonts w:ascii="Times New Roman" w:eastAsia="宋体" w:hAnsi="Times New Roman"/>
                <w:sz w:val="18"/>
                <w:vertAlign w:val="subscript"/>
              </w:rPr>
              <w:t>3</w:t>
            </w:r>
          </w:p>
        </w:tc>
        <w:tc>
          <w:tcPr>
            <w:tcW w:w="4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noProof/>
                <w:sz w:val="18"/>
              </w:rPr>
              <w:drawing>
                <wp:inline distT="0" distB="0" distL="0" distR="0">
                  <wp:extent cx="1491615" cy="671195"/>
                  <wp:effectExtent l="0" t="0" r="13335" b="14605"/>
                  <wp:docPr id="92" name="16ZHWJ9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58368" name="16ZHWJ98.EPS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00" cy="67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小明发现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三次实验中弹簧测力计的示数均不相同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即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≠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≠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Times New Roman"/>
          <w:i/>
        </w:rPr>
        <w:t>&lt;F</w:t>
      </w:r>
      <w:r>
        <w:rPr>
          <w:rFonts w:ascii="Times New Roman" w:eastAsia="宋体" w:hAnsi="Times New Roman"/>
          <w:vertAlign w:val="subscript"/>
        </w:rPr>
        <w:t>3</w:t>
      </w:r>
      <w:r>
        <w:rPr>
          <w:rFonts w:ascii="Times New Roman" w:eastAsia="宋体" w:hAnsi="宋体"/>
        </w:rPr>
        <w:t>。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比较第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</w:rPr>
        <w:t>3</w:t>
      </w:r>
      <w:proofErr w:type="gramStart"/>
      <w:r>
        <w:rPr>
          <w:rFonts w:ascii="Times New Roman" w:eastAsia="宋体" w:hAnsi="宋体"/>
        </w:rPr>
        <w:t>两</w:t>
      </w:r>
      <w:proofErr w:type="gramEnd"/>
      <w:r>
        <w:rPr>
          <w:rFonts w:ascii="Times New Roman" w:eastAsia="宋体" w:hAnsi="宋体"/>
        </w:rPr>
        <w:t>次实验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Times New Roman"/>
          <w:i/>
        </w:rPr>
        <w:t>&lt;F</w:t>
      </w:r>
      <w:r>
        <w:rPr>
          <w:rFonts w:ascii="Times New Roman" w:eastAsia="宋体" w:hAnsi="Times New Roman"/>
          <w:vertAlign w:val="subscript"/>
        </w:rPr>
        <w:t>3</w:t>
      </w:r>
      <w:r>
        <w:rPr>
          <w:rFonts w:ascii="Times New Roman" w:eastAsia="宋体" w:hAnsi="宋体"/>
        </w:rPr>
        <w:t>得出的结论是</w:t>
      </w:r>
      <w:r>
        <w:rPr>
          <w:rFonts w:ascii="Times New Roman" w:eastAsia="宋体" w:hAnsi="宋体"/>
          <w:color w:val="E349E2"/>
          <w:u w:val="single" w:color="000000"/>
        </w:rPr>
        <w:t xml:space="preserve">　接触面粗糙程度相同时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宋体"/>
          <w:color w:val="E349E2"/>
          <w:u w:val="single" w:color="000000"/>
        </w:rPr>
        <w:t>压力越大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宋体"/>
          <w:color w:val="E349E2"/>
          <w:u w:val="single" w:color="000000"/>
        </w:rPr>
        <w:t>滑动摩擦力越大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比较第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</w:rPr>
        <w:t>2</w:t>
      </w:r>
      <w:proofErr w:type="gramStart"/>
      <w:r>
        <w:rPr>
          <w:rFonts w:ascii="Times New Roman" w:eastAsia="宋体" w:hAnsi="宋体"/>
        </w:rPr>
        <w:t>两</w:t>
      </w:r>
      <w:proofErr w:type="gramEnd"/>
      <w:r>
        <w:rPr>
          <w:rFonts w:ascii="Times New Roman" w:eastAsia="宋体" w:hAnsi="宋体"/>
        </w:rPr>
        <w:t>次实验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根据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≠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小明认为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滑动摩擦力的大小与接触面积有关。小明得出这个错误结论的原因是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Times New Roman"/>
          <w:color w:val="E349E2"/>
          <w:u w:val="single" w:color="000000"/>
        </w:rPr>
        <w:t>1</w:t>
      </w:r>
      <w:r>
        <w:rPr>
          <w:rFonts w:ascii="Times New Roman" w:eastAsia="宋体" w:hAnsi="宋体"/>
          <w:color w:val="E349E2"/>
          <w:u w:val="single" w:color="000000"/>
        </w:rPr>
        <w:t>、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proofErr w:type="gramStart"/>
      <w:r>
        <w:rPr>
          <w:rFonts w:ascii="Times New Roman" w:eastAsia="宋体" w:hAnsi="宋体"/>
          <w:color w:val="E349E2"/>
          <w:u w:val="single" w:color="000000"/>
        </w:rPr>
        <w:t>两</w:t>
      </w:r>
      <w:proofErr w:type="gramEnd"/>
      <w:r>
        <w:rPr>
          <w:rFonts w:ascii="Times New Roman" w:eastAsia="宋体" w:hAnsi="宋体"/>
          <w:color w:val="E349E2"/>
          <w:u w:val="single" w:color="000000"/>
        </w:rPr>
        <w:t>次实验中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宋体"/>
          <w:color w:val="E349E2"/>
          <w:u w:val="single" w:color="000000"/>
        </w:rPr>
        <w:t>压力不同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宋体"/>
          <w:color w:val="E349E2"/>
          <w:u w:val="single" w:color="000000"/>
        </w:rPr>
        <w:t>接触面粗糙程度不同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宋体"/>
          <w:color w:val="E349E2"/>
          <w:u w:val="single" w:color="000000"/>
        </w:rPr>
        <w:t>没有控制单一变量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实验中运用了转换法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把摩擦力的大小转换为</w:t>
      </w:r>
      <w:r>
        <w:rPr>
          <w:rFonts w:ascii="Times New Roman" w:eastAsia="宋体" w:hAnsi="宋体"/>
          <w:color w:val="E349E2"/>
          <w:u w:val="single" w:color="000000"/>
        </w:rPr>
        <w:t xml:space="preserve">　弹簧测力计的示数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。为了保证转换的正确性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实验中采取的措施是</w:t>
      </w:r>
      <w:r>
        <w:rPr>
          <w:rFonts w:ascii="Times New Roman" w:eastAsia="宋体" w:hAnsi="宋体"/>
          <w:color w:val="E349E2"/>
          <w:u w:val="single" w:color="000000"/>
        </w:rPr>
        <w:t xml:space="preserve">　保持弹簧测力计做匀速直线运动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学习了简单机械后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小明了解到斜面也是一种机械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想探究这种机械的特点。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小明用弹簧测力计测木块的重力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测量时应让木块保持</w:t>
      </w:r>
      <w:r>
        <w:rPr>
          <w:rFonts w:ascii="Times New Roman" w:eastAsia="宋体" w:hAnsi="宋体"/>
          <w:color w:val="E349E2"/>
          <w:u w:val="single" w:color="000000"/>
        </w:rPr>
        <w:t xml:space="preserve">　静止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并依据二力平衡条件得出木块重力的大小等于弹簧测力计的示数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091055" cy="805815"/>
            <wp:effectExtent l="0" t="0" r="4445" b="13335"/>
            <wp:docPr id="93" name="18ZKXWG142.EPS" descr="id:21474870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96531" name="18ZKXWG142.EPS" descr="id:2147487010;FounderCES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240" cy="8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他将木块放在如图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>所示的斜面上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并用弹簧测力计沿斜面匀速上拉木块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收集到下表中的实验数据</w:t>
      </w:r>
      <w:r>
        <w:rPr>
          <w:rFonts w:ascii="Times New Roman" w:eastAsia="宋体" w:hAnsi="宋体"/>
        </w:rPr>
        <w:t>:</w:t>
      </w:r>
    </w:p>
    <w:tbl>
      <w:tblPr>
        <w:tblW w:w="50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913"/>
        <w:gridCol w:w="914"/>
        <w:gridCol w:w="692"/>
        <w:gridCol w:w="1150"/>
      </w:tblGrid>
      <w:tr w:rsidR="002656FF">
        <w:trPr>
          <w:trHeight w:val="988"/>
          <w:jc w:val="center"/>
        </w:trPr>
        <w:tc>
          <w:tcPr>
            <w:tcW w:w="1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斜面倾斜程度</w:t>
            </w:r>
          </w:p>
        </w:tc>
        <w:tc>
          <w:tcPr>
            <w:tcW w:w="9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木块重力</w:t>
            </w:r>
          </w:p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i/>
                <w:sz w:val="18"/>
              </w:rPr>
              <w:t>G</w:t>
            </w:r>
            <w:r>
              <w:rPr>
                <w:rFonts w:ascii="Times New Roman" w:eastAsia="宋体" w:hAnsi="Times New Roman"/>
                <w:sz w:val="18"/>
              </w:rPr>
              <w:t>/N</w:t>
            </w:r>
          </w:p>
        </w:tc>
        <w:tc>
          <w:tcPr>
            <w:tcW w:w="9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斜面高度</w:t>
            </w:r>
          </w:p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i/>
                <w:sz w:val="18"/>
              </w:rPr>
              <w:t>h</w:t>
            </w:r>
            <w:r>
              <w:rPr>
                <w:rFonts w:ascii="Times New Roman" w:eastAsia="宋体" w:hAnsi="Times New Roman"/>
                <w:sz w:val="18"/>
              </w:rPr>
              <w:t>/m</w:t>
            </w:r>
          </w:p>
        </w:tc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斜面长</w:t>
            </w:r>
          </w:p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i/>
                <w:sz w:val="18"/>
              </w:rPr>
              <w:t>s</w:t>
            </w:r>
            <w:r>
              <w:rPr>
                <w:rFonts w:ascii="Times New Roman" w:eastAsia="宋体" w:hAnsi="Times New Roman"/>
                <w:sz w:val="18"/>
              </w:rPr>
              <w:t>/m</w:t>
            </w:r>
          </w:p>
        </w:tc>
        <w:tc>
          <w:tcPr>
            <w:tcW w:w="11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沿斜面拉力</w:t>
            </w:r>
          </w:p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i/>
                <w:sz w:val="18"/>
              </w:rPr>
              <w:t>F</w:t>
            </w:r>
            <w:r>
              <w:rPr>
                <w:rFonts w:ascii="Times New Roman" w:eastAsia="宋体" w:hAnsi="Times New Roman"/>
                <w:sz w:val="18"/>
              </w:rPr>
              <w:t>/N</w:t>
            </w:r>
          </w:p>
        </w:tc>
      </w:tr>
      <w:tr w:rsidR="002656FF">
        <w:trPr>
          <w:trHeight w:val="334"/>
          <w:jc w:val="center"/>
        </w:trPr>
        <w:tc>
          <w:tcPr>
            <w:tcW w:w="1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较缓</w:t>
            </w:r>
          </w:p>
        </w:tc>
        <w:tc>
          <w:tcPr>
            <w:tcW w:w="9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5</w:t>
            </w:r>
          </w:p>
        </w:tc>
        <w:tc>
          <w:tcPr>
            <w:tcW w:w="9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</w:rPr>
              <w:t>.</w:t>
            </w:r>
            <w:r>
              <w:rPr>
                <w:rFonts w:ascii="Times New Roman" w:eastAsia="宋体" w:hAnsi="Times New Roman"/>
                <w:sz w:val="18"/>
              </w:rPr>
              <w:t>2</w:t>
            </w:r>
          </w:p>
        </w:tc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11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2</w:t>
            </w:r>
          </w:p>
        </w:tc>
      </w:tr>
      <w:tr w:rsidR="002656FF">
        <w:trPr>
          <w:trHeight w:val="334"/>
          <w:jc w:val="center"/>
        </w:trPr>
        <w:tc>
          <w:tcPr>
            <w:tcW w:w="1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较陡</w:t>
            </w:r>
          </w:p>
        </w:tc>
        <w:tc>
          <w:tcPr>
            <w:tcW w:w="9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5</w:t>
            </w:r>
          </w:p>
        </w:tc>
        <w:tc>
          <w:tcPr>
            <w:tcW w:w="9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</w:rPr>
              <w:t>.</w:t>
            </w:r>
            <w:r>
              <w:rPr>
                <w:rFonts w:ascii="Times New Roman" w:eastAsia="宋体" w:hAnsi="Times New Roman"/>
                <w:sz w:val="18"/>
              </w:rPr>
              <w:t>3</w:t>
            </w:r>
          </w:p>
        </w:tc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11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</w:rPr>
              <w:t>.</w:t>
            </w:r>
            <w:r>
              <w:rPr>
                <w:rFonts w:ascii="Times New Roman" w:eastAsia="宋体" w:hAnsi="Times New Roman"/>
                <w:sz w:val="18"/>
              </w:rPr>
              <w:t>6</w:t>
            </w:r>
          </w:p>
        </w:tc>
      </w:tr>
      <w:tr w:rsidR="002656FF">
        <w:trPr>
          <w:trHeight w:val="379"/>
          <w:jc w:val="center"/>
        </w:trPr>
        <w:tc>
          <w:tcPr>
            <w:tcW w:w="137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最陡</w:t>
            </w:r>
          </w:p>
        </w:tc>
        <w:tc>
          <w:tcPr>
            <w:tcW w:w="9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5</w:t>
            </w:r>
          </w:p>
        </w:tc>
        <w:tc>
          <w:tcPr>
            <w:tcW w:w="9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</w:rPr>
              <w:t>.</w:t>
            </w:r>
            <w:r>
              <w:rPr>
                <w:rFonts w:ascii="Times New Roman" w:eastAsia="宋体" w:hAnsi="Times New Roman"/>
                <w:sz w:val="18"/>
              </w:rPr>
              <w:t>4</w:t>
            </w:r>
          </w:p>
        </w:tc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1</w:t>
            </w:r>
          </w:p>
        </w:tc>
        <w:tc>
          <w:tcPr>
            <w:tcW w:w="11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4D8" w:rsidRDefault="00AF1FD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ascii="Times New Roman" w:eastAsia="宋体" w:hAnsi="Times New Roman"/>
                <w:sz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</w:rPr>
              <w:t>.</w:t>
            </w:r>
            <w:r>
              <w:rPr>
                <w:rFonts w:ascii="Times New Roman" w:eastAsia="宋体" w:hAnsi="Times New Roman"/>
                <w:sz w:val="18"/>
              </w:rPr>
              <w:t>2</w:t>
            </w:r>
          </w:p>
        </w:tc>
      </w:tr>
    </w:tbl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比较表中木块重力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</w:rPr>
        <w:t>和拉力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的大小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得出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使用斜面时</w:t>
      </w:r>
      <w:r>
        <w:rPr>
          <w:rFonts w:ascii="Times New Roman" w:eastAsia="宋体" w:hAnsi="宋体"/>
          <w:color w:val="E349E2"/>
          <w:u w:val="single" w:color="000000"/>
        </w:rPr>
        <w:t xml:space="preserve">　能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能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不能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省力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实验时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可以通过移动木块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来改变斜面的倾斜程度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要减小斜面的倾斜程度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木块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要向</w:t>
      </w:r>
      <w:r>
        <w:rPr>
          <w:rFonts w:ascii="Times New Roman" w:eastAsia="宋体" w:hAnsi="宋体"/>
          <w:color w:val="E349E2"/>
          <w:u w:val="single" w:color="000000"/>
        </w:rPr>
        <w:t xml:space="preserve">　右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右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移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请举出斜面的一种应用实例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E349E2"/>
          <w:u w:val="single" w:color="000000"/>
        </w:rPr>
        <w:t xml:space="preserve">　盘山公路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宋体"/>
          <w:color w:val="E349E2"/>
          <w:u w:val="single" w:color="000000"/>
        </w:rPr>
        <w:t>合理即可</w:t>
      </w:r>
      <w:r>
        <w:rPr>
          <w:rFonts w:ascii="Times New Roman" w:eastAsia="宋体" w:hAnsi="宋体"/>
          <w:color w:val="E349E2"/>
          <w:u w:val="single" w:color="000000"/>
        </w:rPr>
        <w:t>,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在探究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二力平衡的条件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的实验中</w:t>
      </w:r>
      <w:r>
        <w:rPr>
          <w:rFonts w:ascii="Times New Roman" w:eastAsia="宋体" w:hAnsi="宋体"/>
        </w:rPr>
        <w:t>: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751455" cy="936625"/>
            <wp:effectExtent l="0" t="0" r="10795" b="15875"/>
            <wp:docPr id="94" name="18ZKXWE159.EPS" descr="id:21474870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65943" name="18ZKXWE159.EPS" descr="id:2147487025;FounderCES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840" cy="9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实验装置如图甲所示。实验的目的是探究小车在水平方向上所受两个拉力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的关系。为了便于实验探究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实验中小车应该处于</w:t>
      </w:r>
      <w:r>
        <w:rPr>
          <w:rFonts w:ascii="Times New Roman" w:eastAsia="宋体" w:hAnsi="宋体"/>
          <w:color w:val="E349E2"/>
          <w:u w:val="single" w:color="000000"/>
        </w:rPr>
        <w:t xml:space="preserve">　静止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状态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实验中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通过调整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proofErr w:type="gramStart"/>
      <w:r>
        <w:rPr>
          <w:rFonts w:ascii="Times New Roman" w:eastAsia="宋体" w:hAnsi="宋体"/>
          <w:color w:val="E349E2"/>
          <w:u w:val="single" w:color="000000"/>
        </w:rPr>
        <w:t>钩码个数</w:t>
      </w:r>
      <w:proofErr w:type="gramEnd"/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来改变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的大小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实验中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1</w:t>
      </w:r>
      <w:r>
        <w:rPr>
          <w:rFonts w:ascii="Times New Roman" w:eastAsia="宋体" w:hAnsi="宋体"/>
        </w:rPr>
        <w:t>大于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小车仍保持静止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因此得出结论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二力平衡时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两个力的大小不一定相等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你认为这样的结论</w:t>
      </w:r>
      <w:r>
        <w:rPr>
          <w:rFonts w:ascii="Times New Roman" w:eastAsia="宋体" w:hAnsi="宋体"/>
          <w:color w:val="E349E2"/>
          <w:u w:val="single" w:color="000000"/>
        </w:rPr>
        <w:t xml:space="preserve">　不可靠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可靠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不可靠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);</w:t>
      </w:r>
      <w:r>
        <w:rPr>
          <w:rFonts w:ascii="Times New Roman" w:eastAsia="宋体" w:hAnsi="宋体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小组的同学建议将实验器材改进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如图乙所示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跟图甲比较</w:t>
      </w:r>
      <w:proofErr w:type="gramEnd"/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这样做的目的主要是为了</w:t>
      </w:r>
      <w:r>
        <w:rPr>
          <w:rFonts w:ascii="Times New Roman" w:eastAsia="宋体" w:hAnsi="宋体"/>
          <w:color w:val="E349E2"/>
          <w:u w:val="single" w:color="000000"/>
        </w:rPr>
        <w:t xml:space="preserve">　减小摩擦力的影响</w:t>
      </w:r>
      <w:r>
        <w:rPr>
          <w:rFonts w:ascii="Times New Roman" w:eastAsia="宋体" w:hAnsi="宋体"/>
          <w:color w:val="E349E2"/>
          <w:u w:val="single" w:color="000000"/>
        </w:rPr>
        <w:t>(</w:t>
      </w:r>
      <w:r>
        <w:rPr>
          <w:rFonts w:ascii="Times New Roman" w:eastAsia="宋体" w:hAnsi="Times New Roman"/>
          <w:color w:val="E349E2"/>
          <w:u w:val="single" w:color="000000"/>
        </w:rPr>
        <w:t>2</w:t>
      </w:r>
      <w:r>
        <w:rPr>
          <w:rFonts w:ascii="Times New Roman" w:eastAsia="宋体" w:hAnsi="宋体"/>
          <w:color w:val="E349E2"/>
          <w:u w:val="single" w:color="000000"/>
        </w:rPr>
        <w:t>分</w:t>
      </w:r>
      <w:r>
        <w:rPr>
          <w:rFonts w:ascii="Times New Roman" w:eastAsia="宋体" w:hAnsi="宋体"/>
          <w:color w:val="E349E2"/>
          <w:u w:val="single" w:color="000000"/>
        </w:rPr>
        <w:t>)</w:t>
      </w:r>
      <w:r>
        <w:rPr>
          <w:rFonts w:ascii="Times New Roman" w:eastAsia="宋体" w:hAnsi="宋体"/>
          <w:color w:val="E349E2"/>
          <w:u w:val="single" w:color="000000"/>
        </w:rPr>
        <w:t xml:space="preserve"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四、计算题</w:t>
      </w: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21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7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22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9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第</w:t>
      </w:r>
      <w:r>
        <w:rPr>
          <w:rFonts w:ascii="Times New Roman" w:eastAsia="宋体" w:hAnsi="Times New Roman"/>
          <w:b/>
        </w:rPr>
        <w:t>23</w:t>
      </w:r>
      <w:r>
        <w:rPr>
          <w:rFonts w:ascii="Arial" w:eastAsia="黑体" w:hAnsi="黑体"/>
        </w:rPr>
        <w:t>小题</w:t>
      </w:r>
      <w:r>
        <w:rPr>
          <w:rFonts w:ascii="Times New Roman" w:eastAsia="宋体" w:hAnsi="Times New Roman"/>
          <w:b/>
        </w:rPr>
        <w:t>7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共</w:t>
      </w:r>
      <w:r>
        <w:rPr>
          <w:rFonts w:ascii="Times New Roman" w:eastAsia="宋体" w:hAnsi="Times New Roman"/>
          <w:b/>
        </w:rPr>
        <w:t>23</w:t>
      </w:r>
      <w:r>
        <w:rPr>
          <w:rFonts w:ascii="Arial" w:eastAsia="黑体" w:hAnsi="黑体"/>
        </w:rPr>
        <w:t>分</w:t>
      </w:r>
      <w:r>
        <w:rPr>
          <w:rFonts w:ascii="Times New Roman" w:eastAsia="宋体" w:hAnsi="宋体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</w:rPr>
        <w:t>21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轻质杠杆</w:t>
      </w:r>
      <w:r>
        <w:rPr>
          <w:rFonts w:ascii="Times New Roman" w:eastAsia="宋体" w:hAnsi="Times New Roman"/>
          <w:i/>
        </w:rPr>
        <w:t>AB</w:t>
      </w:r>
      <w:r>
        <w:rPr>
          <w:rFonts w:ascii="Times New Roman" w:eastAsia="宋体" w:hAnsi="宋体"/>
        </w:rPr>
        <w:t>长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 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距支点</w:t>
      </w:r>
      <w:r>
        <w:rPr>
          <w:rFonts w:ascii="Times New Roman" w:eastAsia="宋体" w:hAnsi="Times New Roman"/>
          <w:i/>
        </w:rPr>
        <w:t>O</w:t>
      </w:r>
      <w:r>
        <w:rPr>
          <w:rFonts w:ascii="Times New Roman" w:eastAsia="宋体" w:hAnsi="宋体"/>
        </w:rPr>
        <w:t>处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1 m</w:t>
      </w:r>
      <w:r>
        <w:rPr>
          <w:rFonts w:ascii="Times New Roman" w:eastAsia="宋体" w:hAnsi="宋体"/>
        </w:rPr>
        <w:t>的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端悬挂一个重力为</w:t>
      </w:r>
      <w:r>
        <w:rPr>
          <w:rFonts w:ascii="Times New Roman" w:eastAsia="宋体" w:hAnsi="Times New Roman"/>
        </w:rPr>
        <w:t>36 N</w:t>
      </w:r>
      <w:r>
        <w:rPr>
          <w:rFonts w:ascii="Times New Roman" w:eastAsia="宋体" w:hAnsi="宋体"/>
        </w:rPr>
        <w:t>的铁球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端处用细线沿竖直方向拉住杠杆使其保持水平平衡。求</w:t>
      </w:r>
      <w:r>
        <w:rPr>
          <w:rFonts w:ascii="Times New Roman" w:eastAsia="宋体" w:hAnsi="宋体"/>
        </w:rPr>
        <w:t>: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细线对杠杆的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端的拉力</w:t>
      </w:r>
      <w:r>
        <w:rPr>
          <w:rFonts w:ascii="Times New Roman" w:eastAsia="宋体" w:hAnsi="宋体"/>
        </w:rPr>
        <w:t>;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若在杠杆的适当位置处再悬挂一个重力为</w:t>
      </w:r>
      <w:r>
        <w:rPr>
          <w:rFonts w:ascii="Times New Roman" w:eastAsia="宋体" w:hAnsi="Times New Roman"/>
        </w:rPr>
        <w:t>9 N</w:t>
      </w:r>
      <w:r>
        <w:rPr>
          <w:rFonts w:ascii="Times New Roman" w:eastAsia="宋体" w:hAnsi="宋体"/>
        </w:rPr>
        <w:t>的铜球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使细线剪断后杠杆仍能保持水平平衡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求铜球</w:t>
      </w:r>
      <w:proofErr w:type="gramEnd"/>
      <w:r>
        <w:rPr>
          <w:rFonts w:ascii="Times New Roman" w:eastAsia="宋体" w:hAnsi="宋体"/>
        </w:rPr>
        <w:t>的悬挂点距</w:t>
      </w:r>
      <w:r>
        <w:rPr>
          <w:rFonts w:ascii="Times New Roman" w:eastAsia="宋体" w:hAnsi="Times New Roman"/>
          <w:i/>
        </w:rPr>
        <w:t>O</w:t>
      </w:r>
      <w:r>
        <w:rPr>
          <w:rFonts w:ascii="Times New Roman" w:eastAsia="宋体" w:hAnsi="宋体"/>
        </w:rPr>
        <w:t>点的距离。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101090" cy="530860"/>
            <wp:effectExtent l="0" t="0" r="3810" b="2540"/>
            <wp:docPr id="95" name="18ZKXWG143.EPS" descr="id:21474870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01049" name="18ZKXWG143.EPS" descr="id:2147487032;FounderCES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5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解</w:t>
      </w:r>
      <w:r>
        <w:rPr>
          <w:rFonts w:ascii="Times New Roman" w:eastAsia="宋体" w:hAnsi="宋体"/>
          <w:color w:val="E349E2"/>
        </w:rPr>
        <w:t>:(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宋体"/>
          <w:color w:val="E349E2"/>
        </w:rPr>
        <w:t>根据杠杆平衡条件可得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Times New Roman"/>
          <w:i/>
          <w:color w:val="E349E2"/>
        </w:rPr>
        <w:t>F</w:t>
      </w:r>
      <w:r>
        <w:rPr>
          <w:rFonts w:ascii="Times New Roman" w:eastAsia="宋体" w:hAnsi="Times New Roman" w:cs="Times New Roman"/>
          <w:i/>
          <w:color w:val="E349E2"/>
        </w:rPr>
        <w:t>×</w:t>
      </w:r>
      <w:r>
        <w:rPr>
          <w:rFonts w:ascii="Times New Roman" w:eastAsia="宋体" w:hAnsi="Times New Roman"/>
          <w:i/>
          <w:color w:val="E349E2"/>
        </w:rPr>
        <w:t>OA=G</w:t>
      </w:r>
      <w:r>
        <w:rPr>
          <w:rFonts w:ascii="Times New Roman" w:eastAsia="宋体" w:hAnsi="宋体"/>
          <w:color w:val="E349E2"/>
          <w:vertAlign w:val="subscript"/>
        </w:rPr>
        <w:t>铁</w:t>
      </w:r>
      <w:r>
        <w:rPr>
          <w:rFonts w:ascii="Times New Roman" w:eastAsia="宋体" w:hAnsi="Times New Roman" w:cs="Times New Roman"/>
          <w:i/>
          <w:color w:val="E349E2"/>
        </w:rPr>
        <w:t>×</w:t>
      </w:r>
      <w:r>
        <w:rPr>
          <w:rFonts w:ascii="Times New Roman" w:eastAsia="宋体" w:hAnsi="Times New Roman"/>
          <w:i/>
          <w:color w:val="E349E2"/>
        </w:rPr>
        <w:t>OB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即</w:t>
      </w:r>
      <w:r>
        <w:rPr>
          <w:rFonts w:ascii="Times New Roman" w:eastAsia="宋体" w:hAnsi="Times New Roman"/>
          <w:i/>
          <w:color w:val="E349E2"/>
        </w:rPr>
        <w:t>F</w:t>
      </w:r>
      <w:r>
        <w:rPr>
          <w:rFonts w:ascii="Times New Roman" w:eastAsia="宋体" w:hAnsi="Times New Roman" w:cs="Times New Roman"/>
          <w:i/>
          <w:color w:val="E349E2"/>
        </w:rPr>
        <w:t>×</w:t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i/>
          <w:color w:val="E349E2"/>
        </w:rPr>
        <w:t>AB-OB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Times New Roman"/>
          <w:i/>
          <w:color w:val="E349E2"/>
        </w:rPr>
        <w:t>=G</w:t>
      </w:r>
      <w:r>
        <w:rPr>
          <w:rFonts w:ascii="Times New Roman" w:eastAsia="宋体" w:hAnsi="宋体"/>
          <w:color w:val="E349E2"/>
          <w:vertAlign w:val="subscript"/>
        </w:rPr>
        <w:t>铁</w:t>
      </w:r>
      <w:r>
        <w:rPr>
          <w:rFonts w:ascii="Times New Roman" w:eastAsia="宋体" w:hAnsi="Times New Roman" w:cs="Times New Roman"/>
          <w:i/>
          <w:color w:val="E349E2"/>
        </w:rPr>
        <w:t>×</w:t>
      </w:r>
      <w:r>
        <w:rPr>
          <w:rFonts w:ascii="Times New Roman" w:eastAsia="宋体" w:hAnsi="Times New Roman"/>
          <w:i/>
          <w:color w:val="E349E2"/>
        </w:rPr>
        <w:t>OB</w:t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所以</w:t>
      </w:r>
      <w:r>
        <w:rPr>
          <w:rFonts w:ascii="Times New Roman" w:eastAsia="宋体" w:hAnsi="Times New Roman"/>
          <w:i/>
          <w:color w:val="E349E2"/>
        </w:rPr>
        <w:t>F=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铁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OB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AB</m:t>
            </m:r>
            <m:r>
              <m:rPr>
                <m:nor/>
              </m:rPr>
              <w:rPr>
                <w:rFonts w:ascii="Times New Roman" w:eastAsia="宋体" w:hAnsi="宋体"/>
                <w:color w:val="E349E2"/>
                <w:sz w:val="23"/>
                <w:szCs w:val="23"/>
              </w:rPr>
              <m:t>-</m:t>
            </m:r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OB</m:t>
            </m:r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36N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0</m:t>
            </m:r>
            <m:r>
              <m:rPr>
                <m:nor/>
              </m:rPr>
              <w:rPr>
                <w:rFonts w:ascii="Times New Roman" w:eastAsia="宋体" w:hAnsi="Times New Roman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1m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0</m:t>
            </m:r>
            <m:r>
              <m:rPr>
                <m:nor/>
              </m:rPr>
              <w:rPr>
                <w:rFonts w:ascii="Times New Roman" w:eastAsia="宋体" w:hAnsi="Times New Roman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6m</m:t>
            </m:r>
            <m:r>
              <m:rPr>
                <m:nor/>
              </m:rPr>
              <w:rPr>
                <w:rFonts w:ascii="Times New Roman" w:eastAsia="宋体" w:hAnsi="宋体"/>
                <w:color w:val="E349E2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0</m:t>
            </m:r>
            <m:r>
              <m:rPr>
                <m:nor/>
              </m:rPr>
              <w:rPr>
                <w:rFonts w:ascii="Times New Roman" w:eastAsia="宋体" w:hAnsi="Times New Roman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1m</m:t>
            </m:r>
          </m:den>
        </m:f>
      </m:oMath>
      <w:r>
        <w:rPr>
          <w:rFonts w:ascii="Times New Roman" w:eastAsia="宋体" w:hAnsi="Times New Roman"/>
          <w:color w:val="E349E2"/>
        </w:rPr>
        <w:t>=7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 xml:space="preserve">2 N 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宋体"/>
          <w:color w:val="E349E2"/>
        </w:rPr>
        <w:t>若在杠杆的适当位置处再悬挂一个重力为</w:t>
      </w:r>
      <w:r>
        <w:rPr>
          <w:rFonts w:ascii="Times New Roman" w:eastAsia="宋体" w:hAnsi="Times New Roman"/>
          <w:color w:val="E349E2"/>
        </w:rPr>
        <w:t>9 N</w:t>
      </w:r>
      <w:r>
        <w:rPr>
          <w:rFonts w:ascii="Times New Roman" w:eastAsia="宋体" w:hAnsi="宋体"/>
          <w:color w:val="E349E2"/>
        </w:rPr>
        <w:t>的铜球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由于使细线剪断后杠杆仍能保持水平平衡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则根据杠杆平衡条件可得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G</w:t>
      </w:r>
      <w:r>
        <w:rPr>
          <w:rFonts w:ascii="Times New Roman" w:eastAsia="宋体" w:hAnsi="宋体"/>
          <w:color w:val="E349E2"/>
          <w:vertAlign w:val="subscript"/>
        </w:rPr>
        <w:t>铜</w:t>
      </w:r>
      <w:r>
        <w:rPr>
          <w:rFonts w:ascii="Times New Roman" w:eastAsia="宋体" w:hAnsi="Times New Roman" w:cs="Times New Roman"/>
          <w:i/>
          <w:color w:val="E349E2"/>
        </w:rPr>
        <w:t>×</w:t>
      </w:r>
      <w:r>
        <w:rPr>
          <w:rFonts w:ascii="Times New Roman" w:eastAsia="宋体" w:hAnsi="Times New Roman"/>
          <w:i/>
          <w:color w:val="E349E2"/>
        </w:rPr>
        <w:t>L=G</w:t>
      </w:r>
      <w:r>
        <w:rPr>
          <w:rFonts w:ascii="Times New Roman" w:eastAsia="宋体" w:hAnsi="宋体"/>
          <w:color w:val="E349E2"/>
          <w:vertAlign w:val="subscript"/>
        </w:rPr>
        <w:t>铁</w:t>
      </w:r>
      <w:r>
        <w:rPr>
          <w:rFonts w:ascii="Times New Roman" w:eastAsia="宋体" w:hAnsi="Times New Roman" w:cs="Times New Roman"/>
          <w:i/>
          <w:color w:val="E349E2"/>
        </w:rPr>
        <w:t>×</w:t>
      </w:r>
      <w:r>
        <w:rPr>
          <w:rFonts w:ascii="Times New Roman" w:eastAsia="宋体" w:hAnsi="Times New Roman"/>
          <w:i/>
          <w:color w:val="E349E2"/>
        </w:rPr>
        <w:t>OB</w:t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所以</w:t>
      </w:r>
      <w:r>
        <w:rPr>
          <w:rFonts w:ascii="Times New Roman" w:eastAsia="宋体" w:hAnsi="Times New Roman"/>
          <w:i/>
          <w:color w:val="E349E2"/>
        </w:rPr>
        <w:t>L=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铁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OB</m:t>
            </m:r>
          </m:num>
          <m:den>
            <m:sSub>
              <m:sSubPr>
                <m:ctrlPr>
                  <w:rPr>
                    <w:rFonts w:ascii="Cambria Math" w:eastAsia="宋体" w:hAnsi="Cambria Math"/>
                    <w:color w:val="E349E2"/>
                  </w:rPr>
                </m:ctrlPr>
              </m:sSubPr>
              <m:e>
                <m:r>
                  <w:rPr>
                    <w:rFonts w:ascii="Cambria Math" w:eastAsia="宋体" w:hAnsi="Cambria Math"/>
                    <w:color w:val="E349E2"/>
                    <w:sz w:val="23"/>
                    <w:szCs w:val="23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宋体"/>
                    <w:color w:val="E349E2"/>
                    <w:sz w:val="23"/>
                    <w:szCs w:val="23"/>
                  </w:rPr>
                  <m:t>铜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36N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color w:val="E349E2"/>
                <w:sz w:val="23"/>
                <w:szCs w:val="23"/>
              </w:rPr>
              <m:t>×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0</m:t>
            </m:r>
            <m:r>
              <m:rPr>
                <m:nor/>
              </m:rPr>
              <w:rPr>
                <w:rFonts w:ascii="Times New Roman" w:eastAsia="宋体" w:hAnsi="Times New Roman" w:cs="Times New Roman"/>
                <w:color w:val="E349E2"/>
                <w:sz w:val="23"/>
                <w:szCs w:val="23"/>
              </w:rPr>
              <m:t>.</m:t>
            </m:r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1m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9N</m:t>
            </m:r>
          </m:den>
        </m:f>
      </m:oMath>
      <w:r>
        <w:rPr>
          <w:rFonts w:ascii="Times New Roman" w:eastAsia="宋体" w:hAnsi="Times New Roman"/>
          <w:color w:val="E349E2"/>
        </w:rPr>
        <w:t>=0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4 m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甲、乙两地的距离是</w:t>
      </w:r>
      <w:r>
        <w:rPr>
          <w:rFonts w:ascii="Times New Roman" w:eastAsia="宋体" w:hAnsi="Times New Roman"/>
        </w:rPr>
        <w:t>900 km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一列火车在早上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30</w:t>
      </w:r>
      <w:r>
        <w:rPr>
          <w:rFonts w:ascii="Times New Roman" w:eastAsia="宋体" w:hAnsi="宋体"/>
        </w:rPr>
        <w:t>从甲地出发开往乙地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途中停靠了几个车站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在当日</w:t>
      </w:r>
      <w:r>
        <w:rPr>
          <w:rFonts w:ascii="Times New Roman" w:eastAsia="宋体" w:hAnsi="Times New Roman"/>
        </w:rPr>
        <w:t>16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30</w:t>
      </w:r>
      <w:r>
        <w:rPr>
          <w:rFonts w:ascii="Times New Roman" w:eastAsia="宋体" w:hAnsi="宋体"/>
        </w:rPr>
        <w:t>到达乙地。火车行驶途中以</w:t>
      </w:r>
      <w:r>
        <w:rPr>
          <w:rFonts w:ascii="Times New Roman" w:eastAsia="宋体" w:hAnsi="Times New Roman"/>
        </w:rPr>
        <w:t>144 km/h</w:t>
      </w:r>
      <w:r>
        <w:rPr>
          <w:rFonts w:ascii="Times New Roman" w:eastAsia="宋体" w:hAnsi="宋体"/>
        </w:rPr>
        <w:t>的速度匀速通过长度为</w:t>
      </w:r>
      <w:r>
        <w:rPr>
          <w:rFonts w:ascii="Times New Roman" w:eastAsia="宋体" w:hAnsi="Times New Roman"/>
        </w:rPr>
        <w:t>400 m</w:t>
      </w:r>
      <w:r>
        <w:rPr>
          <w:rFonts w:ascii="Times New Roman" w:eastAsia="宋体" w:hAnsi="宋体"/>
        </w:rPr>
        <w:t>的桥梁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火车全部通过桥梁的时间是</w:t>
      </w:r>
      <w:r>
        <w:rPr>
          <w:rFonts w:ascii="Times New Roman" w:eastAsia="宋体" w:hAnsi="Times New Roman"/>
        </w:rPr>
        <w:t>25 s</w:t>
      </w:r>
      <w:r>
        <w:rPr>
          <w:rFonts w:ascii="Times New Roman" w:eastAsia="宋体" w:hAnsi="宋体"/>
        </w:rPr>
        <w:t>。求</w:t>
      </w:r>
      <w:r>
        <w:rPr>
          <w:rFonts w:ascii="Times New Roman" w:eastAsia="宋体" w:hAnsi="宋体"/>
        </w:rPr>
        <w:t>: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火车从甲地开往乙地的平均速度</w:t>
      </w:r>
      <w:r>
        <w:rPr>
          <w:rFonts w:ascii="Times New Roman" w:eastAsia="宋体" w:hAnsi="宋体"/>
        </w:rPr>
        <w:t>;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火车的长度。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解</w:t>
      </w:r>
      <w:r>
        <w:rPr>
          <w:rFonts w:ascii="Times New Roman" w:eastAsia="宋体" w:hAnsi="宋体"/>
          <w:color w:val="E349E2"/>
        </w:rPr>
        <w:t>:(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宋体"/>
          <w:color w:val="E349E2"/>
        </w:rPr>
        <w:t>火车早上</w:t>
      </w:r>
      <w:r>
        <w:rPr>
          <w:rFonts w:ascii="Times New Roman" w:eastAsia="宋体" w:hAnsi="Times New Roman"/>
          <w:color w:val="E349E2"/>
        </w:rPr>
        <w:t>7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Times New Roman"/>
          <w:color w:val="E349E2"/>
        </w:rPr>
        <w:t>30</w:t>
      </w:r>
      <w:r>
        <w:rPr>
          <w:rFonts w:ascii="Times New Roman" w:eastAsia="宋体" w:hAnsi="宋体"/>
          <w:color w:val="E349E2"/>
        </w:rPr>
        <w:t>从甲地出发开往乙地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在当日</w:t>
      </w:r>
      <w:r>
        <w:rPr>
          <w:rFonts w:ascii="Times New Roman" w:eastAsia="宋体" w:hAnsi="Times New Roman"/>
          <w:color w:val="E349E2"/>
        </w:rPr>
        <w:t>16</w:t>
      </w:r>
      <w:r>
        <w:rPr>
          <w:rFonts w:ascii="Times New Roman" w:eastAsia="宋体" w:hAnsi="宋体"/>
          <w:color w:val="E349E2"/>
        </w:rPr>
        <w:t>:</w:t>
      </w:r>
      <w:r>
        <w:rPr>
          <w:rFonts w:ascii="Times New Roman" w:eastAsia="宋体" w:hAnsi="Times New Roman"/>
          <w:color w:val="E349E2"/>
        </w:rPr>
        <w:t>30</w:t>
      </w:r>
      <w:r>
        <w:rPr>
          <w:rFonts w:ascii="Times New Roman" w:eastAsia="宋体" w:hAnsi="宋体"/>
          <w:color w:val="E349E2"/>
        </w:rPr>
        <w:t>到达乙地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所用时间</w:t>
      </w:r>
      <w:r>
        <w:rPr>
          <w:rFonts w:ascii="Times New Roman" w:eastAsia="宋体" w:hAnsi="Times New Roman"/>
          <w:i/>
          <w:color w:val="E349E2"/>
        </w:rPr>
        <w:t>t</w:t>
      </w:r>
      <w:r>
        <w:rPr>
          <w:rFonts w:ascii="Times New Roman" w:eastAsia="宋体" w:hAnsi="Times New Roman"/>
          <w:color w:val="E349E2"/>
        </w:rPr>
        <w:t>=9 h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火车从甲地开往乙地的平均速度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v=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t</m:t>
            </m:r>
          </m:den>
        </m:f>
        <m:r>
          <m:rPr>
            <m:sty m:val="p"/>
          </m:rPr>
          <w:rPr>
            <w:rFonts w:ascii="Cambria Math" w:eastAsia="宋体" w:hAnsi="Cambria Math"/>
            <w:color w:val="E349E2"/>
          </w:rPr>
          <m:t>=</m:t>
        </m:r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900km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9h</m:t>
            </m:r>
          </m:den>
        </m:f>
      </m:oMath>
      <w:r>
        <w:rPr>
          <w:rFonts w:ascii="Times New Roman" w:eastAsia="宋体" w:hAnsi="Times New Roman"/>
          <w:color w:val="E349E2"/>
        </w:rPr>
        <w:t>=100 km/</w:t>
      </w:r>
      <w:proofErr w:type="gramStart"/>
      <w:r>
        <w:rPr>
          <w:rFonts w:ascii="Times New Roman" w:eastAsia="宋体" w:hAnsi="Times New Roman"/>
          <w:color w:val="E349E2"/>
        </w:rPr>
        <w:t>h</w:t>
      </w:r>
      <w:proofErr w:type="gramEnd"/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Times New Roman"/>
          <w:i/>
          <w:color w:val="E349E2"/>
        </w:rPr>
        <w:t>v'</w:t>
      </w:r>
      <w:r>
        <w:rPr>
          <w:rFonts w:ascii="Times New Roman" w:eastAsia="宋体" w:hAnsi="Times New Roman"/>
          <w:color w:val="E349E2"/>
        </w:rPr>
        <w:t>=144 km/h=40 m/s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由</w:t>
      </w:r>
      <w:r>
        <w:rPr>
          <w:rFonts w:ascii="Times New Roman" w:eastAsia="宋体" w:hAnsi="Times New Roman"/>
          <w:i/>
          <w:color w:val="E349E2"/>
        </w:rPr>
        <w:t>v=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s</m:t>
            </m:r>
          </m:num>
          <m:den>
            <m:r>
              <w:rPr>
                <w:rFonts w:ascii="Cambria Math" w:eastAsia="宋体" w:hAnsi="Cambria Math"/>
                <w:color w:val="E349E2"/>
                <w:sz w:val="23"/>
                <w:szCs w:val="23"/>
              </w:rPr>
              <m:t>t</m:t>
            </m:r>
          </m:den>
        </m:f>
      </m:oMath>
      <w:r>
        <w:rPr>
          <w:rFonts w:ascii="Times New Roman" w:eastAsia="宋体" w:hAnsi="宋体"/>
          <w:color w:val="E349E2"/>
        </w:rPr>
        <w:t>可得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火车全部通过桥梁时运行的总距离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s'=</w:t>
      </w:r>
      <w:proofErr w:type="spellStart"/>
      <w:r>
        <w:rPr>
          <w:rFonts w:ascii="Times New Roman" w:eastAsia="宋体" w:hAnsi="Times New Roman"/>
          <w:i/>
          <w:color w:val="E349E2"/>
        </w:rPr>
        <w:t>v't</w:t>
      </w:r>
      <w:proofErr w:type="spellEnd"/>
      <w:r>
        <w:rPr>
          <w:rFonts w:ascii="Times New Roman" w:eastAsia="宋体" w:hAnsi="Times New Roman"/>
          <w:i/>
          <w:color w:val="E349E2"/>
        </w:rPr>
        <w:t>'</w:t>
      </w:r>
      <w:r>
        <w:rPr>
          <w:rFonts w:ascii="Times New Roman" w:eastAsia="宋体" w:hAnsi="Times New Roman"/>
          <w:color w:val="E349E2"/>
        </w:rPr>
        <w:t>=40 m/s</w:t>
      </w:r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25 s=1000 m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所以火车的长度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s</w:t>
      </w:r>
      <w:r>
        <w:rPr>
          <w:rFonts w:ascii="Times New Roman" w:eastAsia="宋体" w:hAnsi="宋体"/>
          <w:color w:val="E349E2"/>
          <w:vertAlign w:val="subscript"/>
        </w:rPr>
        <w:t>火车</w:t>
      </w:r>
      <w:r>
        <w:rPr>
          <w:rFonts w:ascii="Times New Roman" w:eastAsia="宋体" w:hAnsi="Times New Roman"/>
          <w:i/>
          <w:color w:val="E349E2"/>
        </w:rPr>
        <w:t>=s'-s</w:t>
      </w:r>
      <w:r>
        <w:rPr>
          <w:rFonts w:ascii="Times New Roman" w:eastAsia="宋体" w:hAnsi="宋体"/>
          <w:color w:val="E349E2"/>
          <w:vertAlign w:val="subscript"/>
        </w:rPr>
        <w:t>桥</w:t>
      </w:r>
      <w:r>
        <w:rPr>
          <w:rFonts w:ascii="Times New Roman" w:eastAsia="宋体" w:hAnsi="Times New Roman"/>
          <w:color w:val="E349E2"/>
        </w:rPr>
        <w:t>=1000 m-400 m=600 m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Times New Roman"/>
          <w:i/>
          <w:vertAlign w:val="subscript"/>
        </w:rPr>
        <w:t>A</w:t>
      </w:r>
      <w:r>
        <w:rPr>
          <w:rFonts w:ascii="Times New Roman" w:eastAsia="宋体" w:hAnsi="Times New Roman"/>
        </w:rPr>
        <w:t>=100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  <w:vertAlign w:val="subscript"/>
        </w:rPr>
        <w:t>人</w:t>
      </w:r>
      <w:r>
        <w:rPr>
          <w:rFonts w:ascii="Times New Roman" w:eastAsia="宋体" w:hAnsi="Times New Roman"/>
        </w:rPr>
        <w:t>=600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动滑轮的重力</w:t>
      </w:r>
      <w:r>
        <w:rPr>
          <w:rFonts w:ascii="Times New Roman" w:eastAsia="宋体" w:hAnsi="Times New Roman"/>
          <w:i/>
        </w:rPr>
        <w:t>G</w:t>
      </w:r>
      <w:r>
        <w:rPr>
          <w:rFonts w:ascii="Times New Roman" w:eastAsia="宋体" w:hAnsi="宋体"/>
          <w:vertAlign w:val="subscript"/>
        </w:rPr>
        <w:t>动</w:t>
      </w:r>
      <w:r>
        <w:rPr>
          <w:rFonts w:ascii="Times New Roman" w:eastAsia="宋体" w:hAnsi="Times New Roman"/>
        </w:rPr>
        <w:t>=20 N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人拉绳子的速度</w:t>
      </w:r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</w:rPr>
        <w:t>=3 m/s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不计绳重及摩擦。求</w:t>
      </w:r>
      <w:r>
        <w:rPr>
          <w:rFonts w:ascii="Times New Roman" w:eastAsia="宋体" w:hAnsi="宋体"/>
        </w:rPr>
        <w:t>: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人拉绳子的力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</w:rPr>
        <w:t>;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地面对人的支持力</w:t>
      </w:r>
      <w:r>
        <w:rPr>
          <w:rFonts w:ascii="Times New Roman" w:eastAsia="宋体" w:hAnsi="Times New Roman"/>
          <w:i/>
        </w:rPr>
        <w:t>F</w:t>
      </w:r>
      <w:r>
        <w:rPr>
          <w:rFonts w:ascii="Times New Roman" w:eastAsia="宋体" w:hAnsi="宋体"/>
          <w:vertAlign w:val="subscript"/>
        </w:rPr>
        <w:t>支</w:t>
      </w:r>
      <w:r>
        <w:rPr>
          <w:rFonts w:ascii="Times New Roman" w:eastAsia="宋体" w:hAnsi="宋体"/>
        </w:rPr>
        <w:t>;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宋体"/>
        </w:rPr>
        <w:t>上升的速度</w:t>
      </w:r>
      <w:proofErr w:type="spellStart"/>
      <w:r>
        <w:rPr>
          <w:rFonts w:ascii="Times New Roman" w:eastAsia="宋体" w:hAnsi="Times New Roman"/>
          <w:i/>
        </w:rPr>
        <w:t>v</w:t>
      </w:r>
      <w:r>
        <w:rPr>
          <w:rFonts w:ascii="Times New Roman" w:eastAsia="宋体" w:hAnsi="Times New Roman"/>
          <w:i/>
          <w:vertAlign w:val="subscript"/>
        </w:rPr>
        <w:t>A</w:t>
      </w:r>
      <w:proofErr w:type="spellEnd"/>
      <w:r>
        <w:rPr>
          <w:rFonts w:ascii="Times New Roman" w:eastAsia="宋体" w:hAnsi="宋体"/>
        </w:rPr>
        <w:t>。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748030" cy="958215"/>
            <wp:effectExtent l="0" t="0" r="13970" b="13335"/>
            <wp:docPr id="96" name="17ZKXWG209.EPS" descr="id:21474870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26523" name="17ZKXWG209.EPS" descr="id:2147487039;FounderCES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80" cy="9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解</w:t>
      </w:r>
      <w:r>
        <w:rPr>
          <w:rFonts w:ascii="Times New Roman" w:eastAsia="宋体" w:hAnsi="宋体"/>
          <w:color w:val="E349E2"/>
        </w:rPr>
        <w:t>:(</w:t>
      </w:r>
      <w:r>
        <w:rPr>
          <w:rFonts w:ascii="Times New Roman" w:eastAsia="宋体" w:hAnsi="Times New Roman"/>
          <w:color w:val="E349E2"/>
        </w:rPr>
        <w:t>1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宋体"/>
          <w:color w:val="E349E2"/>
        </w:rPr>
        <w:t>由题图可知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Times New Roman"/>
          <w:i/>
          <w:color w:val="E349E2"/>
        </w:rPr>
        <w:t>n</w:t>
      </w:r>
      <w:r>
        <w:rPr>
          <w:rFonts w:ascii="Times New Roman" w:eastAsia="宋体" w:hAnsi="Times New Roman"/>
          <w:color w:val="E349E2"/>
        </w:rPr>
        <w:t>=2</w:t>
      </w:r>
      <w:r>
        <w:rPr>
          <w:rFonts w:ascii="Times New Roman" w:eastAsia="宋体" w:hAnsi="宋体"/>
          <w:color w:val="E349E2"/>
        </w:rPr>
        <w:t>,</w:t>
      </w:r>
      <w:r>
        <w:rPr>
          <w:rFonts w:ascii="Times New Roman" w:eastAsia="宋体" w:hAnsi="宋体"/>
          <w:color w:val="E349E2"/>
        </w:rPr>
        <w:t>则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Times New Roman"/>
          <w:i/>
          <w:color w:val="E349E2"/>
        </w:rPr>
        <w:t>F=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</m:den>
        </m:f>
      </m:oMath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i/>
          <w:color w:val="E349E2"/>
        </w:rPr>
        <w:t>G</w:t>
      </w:r>
      <w:r>
        <w:rPr>
          <w:rFonts w:ascii="Times New Roman" w:eastAsia="宋体" w:hAnsi="Times New Roman"/>
          <w:i/>
          <w:color w:val="E349E2"/>
          <w:vertAlign w:val="subscript"/>
        </w:rPr>
        <w:t>A</w:t>
      </w:r>
      <w:r>
        <w:rPr>
          <w:rFonts w:ascii="Times New Roman" w:eastAsia="宋体" w:hAnsi="Times New Roman"/>
          <w:i/>
          <w:color w:val="E349E2"/>
        </w:rPr>
        <w:t>+G</w:t>
      </w:r>
      <w:r>
        <w:rPr>
          <w:rFonts w:ascii="Times New Roman" w:eastAsia="宋体" w:hAnsi="宋体"/>
          <w:color w:val="E349E2"/>
          <w:vertAlign w:val="subscript"/>
        </w:rPr>
        <w:t>动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Times New Roman"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</m:den>
        </m:f>
      </m:oMath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100 N+20 N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Times New Roman"/>
          <w:color w:val="E349E2"/>
        </w:rPr>
        <w:t>=60 N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)</w:t>
      </w:r>
      <w:r>
        <w:rPr>
          <w:rFonts w:ascii="Times New Roman" w:eastAsia="宋体" w:hAnsi="Times New Roman"/>
          <w:i/>
          <w:color w:val="E349E2"/>
        </w:rPr>
        <w:t>F</w:t>
      </w:r>
      <w:r>
        <w:rPr>
          <w:rFonts w:ascii="Times New Roman" w:eastAsia="宋体" w:hAnsi="宋体"/>
          <w:color w:val="E349E2"/>
          <w:vertAlign w:val="subscript"/>
        </w:rPr>
        <w:t>支</w:t>
      </w:r>
      <w:r>
        <w:rPr>
          <w:rFonts w:ascii="Times New Roman" w:eastAsia="宋体" w:hAnsi="Times New Roman"/>
          <w:i/>
          <w:color w:val="E349E2"/>
        </w:rPr>
        <w:t>=G</w:t>
      </w:r>
      <w:r>
        <w:rPr>
          <w:rFonts w:ascii="Times New Roman" w:eastAsia="宋体" w:hAnsi="宋体"/>
          <w:color w:val="E349E2"/>
          <w:vertAlign w:val="subscript"/>
        </w:rPr>
        <w:t>人</w:t>
      </w:r>
      <w:r>
        <w:rPr>
          <w:rFonts w:ascii="Times New Roman" w:eastAsia="宋体" w:hAnsi="Times New Roman"/>
          <w:i/>
          <w:color w:val="E349E2"/>
        </w:rPr>
        <w:t>-F</w:t>
      </w:r>
      <w:r>
        <w:rPr>
          <w:rFonts w:ascii="Times New Roman" w:eastAsia="宋体" w:hAnsi="Times New Roman"/>
          <w:color w:val="E349E2"/>
        </w:rPr>
        <w:t>=600 N-60 N=540 N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2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AF1FD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3</w:t>
      </w:r>
      <w:r>
        <w:rPr>
          <w:rFonts w:ascii="Times New Roman" w:eastAsia="宋体" w:hAnsi="宋体"/>
          <w:color w:val="E349E2"/>
        </w:rPr>
        <w:t>)</w:t>
      </w:r>
      <w:proofErr w:type="spellStart"/>
      <w:r>
        <w:rPr>
          <w:rFonts w:ascii="Times New Roman" w:eastAsia="宋体" w:hAnsi="Times New Roman"/>
          <w:i/>
          <w:color w:val="E349E2"/>
        </w:rPr>
        <w:t>v</w:t>
      </w:r>
      <w:r>
        <w:rPr>
          <w:rFonts w:ascii="Times New Roman" w:eastAsia="宋体" w:hAnsi="Times New Roman"/>
          <w:i/>
          <w:color w:val="E349E2"/>
          <w:vertAlign w:val="subscript"/>
        </w:rPr>
        <w:t>A</w:t>
      </w:r>
      <w:proofErr w:type="spellEnd"/>
      <w:r>
        <w:rPr>
          <w:rFonts w:ascii="Times New Roman" w:eastAsia="宋体" w:hAnsi="Times New Roman"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</m:den>
        </m:f>
      </m:oMath>
      <w:r>
        <w:rPr>
          <w:rFonts w:ascii="Times New Roman" w:eastAsia="宋体" w:hAnsi="Times New Roman"/>
          <w:i/>
          <w:color w:val="E349E2"/>
        </w:rPr>
        <w:t>v</w:t>
      </w:r>
      <w:r>
        <w:rPr>
          <w:rFonts w:ascii="Times New Roman" w:eastAsia="宋体" w:hAnsi="Times New Roman"/>
          <w:color w:val="E349E2"/>
        </w:rPr>
        <w:t>=</w:t>
      </w:r>
      <m:oMath>
        <m:f>
          <m:fPr>
            <m:ctrlPr>
              <w:rPr>
                <w:rFonts w:ascii="Cambria Math" w:eastAsia="宋体" w:hAnsi="Cambria Math"/>
                <w:color w:val="E349E2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color w:val="E349E2"/>
                <w:sz w:val="23"/>
                <w:szCs w:val="23"/>
              </w:rPr>
              <m:t>2</m:t>
            </m:r>
          </m:den>
        </m:f>
      </m:oMath>
      <w:r>
        <w:rPr>
          <w:rFonts w:ascii="Times New Roman" w:eastAsia="宋体" w:hAnsi="Times New Roman" w:cs="Times New Roman"/>
          <w:color w:val="E349E2"/>
        </w:rPr>
        <w:t>×</w:t>
      </w:r>
      <w:r>
        <w:rPr>
          <w:rFonts w:ascii="Times New Roman" w:eastAsia="宋体" w:hAnsi="Times New Roman"/>
          <w:color w:val="E349E2"/>
        </w:rPr>
        <w:t>3 m/s=1</w:t>
      </w:r>
      <w:r>
        <w:rPr>
          <w:rFonts w:ascii="Times New Roman" w:eastAsia="宋体" w:hAnsi="Times New Roman" w:cs="Times New Roman"/>
          <w:color w:val="E349E2"/>
        </w:rPr>
        <w:t>.</w:t>
      </w:r>
      <w:r>
        <w:rPr>
          <w:rFonts w:ascii="Times New Roman" w:eastAsia="宋体" w:hAnsi="Times New Roman"/>
          <w:color w:val="E349E2"/>
        </w:rPr>
        <w:t>5 m/s</w:t>
      </w:r>
      <w:r>
        <w:ptab w:relativeTo="margin" w:alignment="right" w:leader="none"/>
      </w:r>
      <w:r>
        <w:rPr>
          <w:rFonts w:ascii="Times New Roman" w:eastAsia="宋体" w:hAnsi="宋体"/>
          <w:color w:val="E349E2"/>
        </w:rPr>
        <w:t>(</w:t>
      </w:r>
      <w:r>
        <w:rPr>
          <w:rFonts w:ascii="Times New Roman" w:eastAsia="宋体" w:hAnsi="Times New Roman"/>
          <w:color w:val="E349E2"/>
        </w:rPr>
        <w:t>3</w:t>
      </w:r>
      <w:r>
        <w:rPr>
          <w:rFonts w:ascii="Times New Roman" w:eastAsia="宋体" w:hAnsi="宋体"/>
          <w:color w:val="E349E2"/>
        </w:rPr>
        <w:t>分</w:t>
      </w:r>
      <w:r>
        <w:rPr>
          <w:rFonts w:ascii="Times New Roman" w:eastAsia="宋体" w:hAnsi="宋体"/>
          <w:color w:val="E349E2"/>
        </w:rPr>
        <w:t>)</w:t>
      </w:r>
    </w:p>
    <w:p w:rsidR="00E064D8" w:rsidRDefault="00E064D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color w:val="E349E2"/>
        </w:rPr>
      </w:pPr>
    </w:p>
    <w:p w:rsidR="00E064D8" w:rsidRDefault="00E064D8">
      <w:pPr>
        <w:rPr>
          <w:rFonts w:hint="eastAsia"/>
        </w:rPr>
      </w:pPr>
      <w:bookmarkStart w:id="0" w:name="_GoBack"/>
      <w:bookmarkEnd w:id="0"/>
    </w:p>
    <w:sectPr w:rsidR="00E064D8" w:rsidSect="00E064D8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8A" w:rsidRDefault="00287E8A" w:rsidP="00531A68">
      <w:pPr>
        <w:rPr>
          <w:rFonts w:hint="eastAsia"/>
        </w:rPr>
      </w:pPr>
      <w:r>
        <w:separator/>
      </w:r>
    </w:p>
  </w:endnote>
  <w:endnote w:type="continuationSeparator" w:id="0">
    <w:p w:rsidR="00287E8A" w:rsidRDefault="00287E8A" w:rsidP="00531A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483681"/>
      <w:docPartObj>
        <w:docPartGallery w:val="Page Numbers (Bottom of Page)"/>
        <w:docPartUnique/>
      </w:docPartObj>
    </w:sdtPr>
    <w:sdtContent>
      <w:p w:rsidR="003D2DC2" w:rsidRDefault="003D2D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2DC2">
          <w:rPr>
            <w:rFonts w:hint="eastAsia"/>
            <w:noProof/>
            <w:lang w:val="zh-CN"/>
          </w:rPr>
          <w:t>4</w:t>
        </w:r>
        <w:r>
          <w:fldChar w:fldCharType="end"/>
        </w:r>
      </w:p>
    </w:sdtContent>
  </w:sdt>
  <w:p w:rsidR="003D2DC2" w:rsidRDefault="003D2DC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8A" w:rsidRDefault="00287E8A" w:rsidP="00531A68">
      <w:pPr>
        <w:rPr>
          <w:rFonts w:hint="eastAsia"/>
        </w:rPr>
      </w:pPr>
      <w:r>
        <w:separator/>
      </w:r>
    </w:p>
  </w:footnote>
  <w:footnote w:type="continuationSeparator" w:id="0">
    <w:p w:rsidR="00287E8A" w:rsidRDefault="00287E8A" w:rsidP="00531A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6FF"/>
    <w:rsid w:val="002656FF"/>
    <w:rsid w:val="00287E8A"/>
    <w:rsid w:val="003D2DC2"/>
    <w:rsid w:val="00531A68"/>
    <w:rsid w:val="00AF1FD6"/>
    <w:rsid w:val="00E064D8"/>
    <w:rsid w:val="00E5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4D8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1A1C"/>
    <w:rPr>
      <w:sz w:val="18"/>
      <w:szCs w:val="18"/>
    </w:rPr>
  </w:style>
  <w:style w:type="character" w:customStyle="1" w:styleId="Char">
    <w:name w:val="批注框文本 Char"/>
    <w:basedOn w:val="a0"/>
    <w:link w:val="a3"/>
    <w:rsid w:val="00071A1C"/>
    <w:rPr>
      <w:rFonts w:ascii="NEU-BZ-S92" w:eastAsia="方正书宋_GBK"/>
      <w:color w:val="000000"/>
      <w:sz w:val="18"/>
      <w:szCs w:val="18"/>
    </w:rPr>
  </w:style>
  <w:style w:type="paragraph" w:styleId="a4">
    <w:name w:val="header"/>
    <w:basedOn w:val="a"/>
    <w:link w:val="Char0"/>
    <w:rsid w:val="0007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71A1C"/>
    <w:rPr>
      <w:rFonts w:ascii="NEU-BZ-S92" w:eastAsia="方正书宋_GBK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rsid w:val="00071A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1A1C"/>
    <w:rPr>
      <w:rFonts w:ascii="NEU-BZ-S92" w:eastAsia="方正书宋_GBK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3735</Characters>
  <Application>Microsoft Office Word</Application>
  <DocSecurity>0</DocSecurity>
  <Lines>31</Lines>
  <Paragraphs>8</Paragraphs>
  <ScaleCrop>false</ScaleCrop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2019-01-07T03:52:00Z</dcterms:created>
  <dcterms:modified xsi:type="dcterms:W3CDTF">2020-02-01T08:01:00Z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