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jc w:val="center"/>
        <w:rPr>
          <w:rFonts w:ascii="宋体" w:hAnsi="宋体" w:cs="宋体"/>
          <w:b/>
          <w:bCs/>
          <w:sz w:val="30"/>
          <w:szCs w:val="30"/>
        </w:rPr>
      </w:pPr>
      <w:r>
        <w:rPr>
          <w:rFonts w:ascii="宋体" w:hAnsi="宋体" w:cs="宋体"/>
          <w:b/>
          <w:bCs/>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7pt;margin-left:848pt;margin-top:874pt;mso-position-horizontal-relative:page;mso-position-vertical-relative:top-margin-area;position:absolute;width:24pt;z-index:251658240">
            <v:imagedata r:id="rId6" o:title=""/>
          </v:shape>
        </w:pict>
      </w:r>
      <w:r>
        <w:rPr>
          <w:rFonts w:ascii="宋体" w:hAnsi="宋体" w:cs="宋体"/>
          <w:b/>
          <w:bCs/>
          <w:sz w:val="30"/>
          <w:szCs w:val="30"/>
        </w:rPr>
        <w:t>（人教实验版） 九年级（全一册） 第十三章 第2节 内能 课时练 （锦州中学）</w:t>
      </w:r>
    </w:p>
    <w:p>
      <w:pPr>
        <w:widowControl/>
        <w:spacing w:before="0" w:after="0" w:line="240" w:lineRule="auto"/>
        <w:ind w:left="0" w:right="0"/>
        <w:jc w:val="center"/>
      </w:pPr>
      <w:r>
        <w:rPr>
          <w:rFonts w:ascii="宋体" w:eastAsia="宋体" w:hAnsi="宋体" w:cs="宋体"/>
          <w:color w:val="000000"/>
          <w:sz w:val="21"/>
          <w:szCs w:val="21"/>
        </w:rPr>
        <w:t>学校</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姓名</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班级</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考号</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一、单选题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 </w:t>
      </w:r>
      <w:r>
        <w:rPr>
          <w:rFonts w:ascii="宋体" w:eastAsia="宋体" w:hAnsi="宋体" w:cs="宋体"/>
          <w:color w:val="000000"/>
          <w:sz w:val="21"/>
          <w:szCs w:val="21"/>
        </w:rPr>
        <w:t>关于内能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下列说法中正确的是</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　　</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温度低于</w:t>
      </w:r>
      <w:r>
        <w:rPr>
          <w:rFonts w:ascii="Times New Roman" w:eastAsia="Times New Roman" w:hAnsi="Times New Roman" w:cs="Times New Roman"/>
          <w:color w:val="000000"/>
          <w:sz w:val="21"/>
          <w:szCs w:val="21"/>
        </w:rPr>
        <w:t>0 °C</w:t>
      </w:r>
      <w:r>
        <w:rPr>
          <w:rFonts w:ascii="宋体" w:eastAsia="宋体" w:hAnsi="宋体" w:cs="宋体"/>
          <w:color w:val="000000"/>
          <w:sz w:val="21"/>
          <w:szCs w:val="21"/>
        </w:rPr>
        <w:t>的物体不具有内能</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物体具有内能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也可以同时具有机械能</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具有机械能的物体不一定具有内能</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物体内能增加</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一定是从外界吸收了热量</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2. </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通过做功改变物体内能的是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铁锅热得烫手</w:t>
      </w:r>
      <w:r>
        <w:drawing>
          <wp:inline distT="0" distB="0" distL="0" distR="0">
            <wp:extent cx="615315" cy="475615"/>
            <wp:effectExtent l="0" t="0" r="0" b="0"/>
            <wp:docPr id="75504690" name="0 Imagen" descr="images/4815bdbf-8db3-4709-8a39-7a5f5d8a86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04690" name="0 Imagen" descr="images/4815bdbf-8db3-4709-8a39-7a5f5d8a8615.png"/>
                    <pic:cNvPicPr>
                      <a:picLocks noChangeAspect="1"/>
                    </pic:cNvPicPr>
                  </pic:nvPicPr>
                  <pic:blipFill>
                    <a:blip xmlns:r="http://schemas.openxmlformats.org/officeDocument/2006/relationships" r:embed="rId7" cstate="print"/>
                    <a:stretch>
                      <a:fillRect/>
                    </a:stretch>
                  </pic:blipFill>
                  <pic:spPr>
                    <a:xfrm>
                      <a:off x="0" y="0"/>
                      <a:ext cx="615820" cy="475861"/>
                    </a:xfrm>
                    <a:prstGeom prst="rect">
                      <a:avLst/>
                    </a:prstGeom>
                  </pic:spPr>
                </pic:pic>
              </a:graphicData>
            </a:graphic>
          </wp:inline>
        </w:drawing>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暖风机开了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房间温度升高了</w:t>
      </w:r>
      <w:r>
        <w:drawing>
          <wp:inline distT="0" distB="0" distL="0" distR="0">
            <wp:extent cx="693420" cy="562610"/>
            <wp:effectExtent l="0" t="0" r="0" b="0"/>
            <wp:docPr id="576896539" name="0 Imagen" descr="images/2521bec4-2a39-4a4e-88fd-182fda8aaf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896539" name="0 Imagen" descr="images/2521bec4-2a39-4a4e-88fd-182fda8aaf1d.png"/>
                    <pic:cNvPicPr>
                      <a:picLocks noChangeAspect="1"/>
                    </pic:cNvPicPr>
                  </pic:nvPicPr>
                  <pic:blipFill>
                    <a:blip xmlns:r="http://schemas.openxmlformats.org/officeDocument/2006/relationships" r:embed="rId8" cstate="print"/>
                    <a:stretch>
                      <a:fillRect/>
                    </a:stretch>
                  </pic:blipFill>
                  <pic:spPr>
                    <a:xfrm>
                      <a:off x="0" y="0"/>
                      <a:ext cx="693576" cy="562947"/>
                    </a:xfrm>
                    <a:prstGeom prst="rect">
                      <a:avLst/>
                    </a:prstGeom>
                  </pic:spPr>
                </pic:pic>
              </a:graphicData>
            </a:graphic>
          </wp:inline>
        </w:drawing>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棉被被晒得热乎乎的</w:t>
      </w:r>
      <w:r>
        <w:drawing>
          <wp:inline distT="0" distB="0" distL="0" distR="0">
            <wp:extent cx="609600" cy="521970"/>
            <wp:effectExtent l="0" t="0" r="0" b="0"/>
            <wp:docPr id="801928145" name="0 Imagen" descr="images/58f31e1e-3ab5-449f-8901-305bcaa95c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928145" name="0 Imagen" descr="images/58f31e1e-3ab5-449f-8901-305bcaa95c35.png"/>
                    <pic:cNvPicPr>
                      <a:picLocks noChangeAspect="1"/>
                    </pic:cNvPicPr>
                  </pic:nvPicPr>
                  <pic:blipFill>
                    <a:blip xmlns:r="http://schemas.openxmlformats.org/officeDocument/2006/relationships" r:embed="rId9" cstate="print"/>
                    <a:stretch>
                      <a:fillRect/>
                    </a:stretch>
                  </pic:blipFill>
                  <pic:spPr>
                    <a:xfrm>
                      <a:off x="0" y="0"/>
                      <a:ext cx="609600" cy="522514"/>
                    </a:xfrm>
                    <a:prstGeom prst="rect">
                      <a:avLst/>
                    </a:prstGeom>
                  </pic:spPr>
                </pic:pic>
              </a:graphicData>
            </a:graphic>
          </wp:inline>
        </w:drawing>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冬天</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男孩通过搓手使双手变暖</w:t>
      </w:r>
      <w:r>
        <w:drawing>
          <wp:inline distT="0" distB="0" distL="0" distR="0">
            <wp:extent cx="733425" cy="606425"/>
            <wp:effectExtent l="0" t="0" r="0" b="0"/>
            <wp:docPr id="964266577" name="0 Imagen" descr="images/faed3bae-0278-445e-90fe-e18b488d77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66577" name="0 Imagen" descr="images/faed3bae-0278-445e-90fe-e18b488d77c0.png"/>
                    <pic:cNvPicPr>
                      <a:picLocks noChangeAspect="1"/>
                    </pic:cNvPicPr>
                  </pic:nvPicPr>
                  <pic:blipFill>
                    <a:blip xmlns:r="http://schemas.openxmlformats.org/officeDocument/2006/relationships" r:embed="rId10" cstate="print"/>
                    <a:stretch>
                      <a:fillRect/>
                    </a:stretch>
                  </pic:blipFill>
                  <pic:spPr>
                    <a:xfrm>
                      <a:off x="0" y="0"/>
                      <a:ext cx="734008" cy="606490"/>
                    </a:xfrm>
                    <a:prstGeom prst="rect">
                      <a:avLst/>
                    </a:prstGeom>
                  </pic:spPr>
                </pic:pic>
              </a:graphicData>
            </a:graphic>
          </wp:inline>
        </w:drawing>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3. </w:t>
      </w:r>
      <w:r>
        <w:rPr>
          <w:rFonts w:ascii="宋体" w:eastAsia="宋体" w:hAnsi="宋体" w:cs="宋体"/>
          <w:color w:val="000000"/>
          <w:sz w:val="21"/>
          <w:szCs w:val="21"/>
        </w:rPr>
        <w:t>下面是小明同学</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物理学习笔记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中的摘录</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其中正确的是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做功和热传递在改变物体热量上是等效的</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热量是由内能大的物体传给内能小的物体</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热量是在热传递过程中物体内能改变的多少</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温度越高的物体具有的热量越多</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4. </w:t>
      </w:r>
      <w:r>
        <w:rPr>
          <w:rFonts w:ascii="宋体" w:eastAsia="宋体" w:hAnsi="宋体" w:cs="宋体"/>
          <w:color w:val="000000"/>
          <w:sz w:val="21"/>
          <w:szCs w:val="21"/>
        </w:rPr>
        <w:t>下列情景对应的说法错误的是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A. </w:t>
      </w:r>
      <w:r>
        <w:drawing>
          <wp:inline distT="0" distB="0" distL="0" distR="0">
            <wp:extent cx="740410" cy="676275"/>
            <wp:effectExtent l="0" t="0" r="0" b="0"/>
            <wp:docPr id="326557522" name="0 Imagen" descr="images/28fa5887-64ca-4d25-9ef6-987e7019ac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557522" name="0 Imagen" descr="images/28fa5887-64ca-4d25-9ef6-987e7019ac79.png"/>
                    <pic:cNvPicPr>
                      <a:picLocks noChangeAspect="1"/>
                    </pic:cNvPicPr>
                  </pic:nvPicPr>
                  <pic:blipFill>
                    <a:blip xmlns:r="http://schemas.openxmlformats.org/officeDocument/2006/relationships" r:embed="rId11" cstate="print"/>
                    <a:stretch>
                      <a:fillRect/>
                    </a:stretch>
                  </pic:blipFill>
                  <pic:spPr>
                    <a:xfrm>
                      <a:off x="0" y="0"/>
                      <a:ext cx="740664" cy="676656"/>
                    </a:xfrm>
                    <a:prstGeom prst="rect">
                      <a:avLst/>
                    </a:prstGeom>
                  </pic:spPr>
                </pic:pic>
              </a:graphicData>
            </a:graphic>
          </wp:inline>
        </w:drawing>
      </w:r>
      <w:r>
        <w:rPr>
          <w:color w:val="000000"/>
          <w:sz w:val="24"/>
          <w:szCs w:val="24"/>
        </w:rPr>
        <w:t>             </w:t>
      </w:r>
      <w:r>
        <w:rPr>
          <w:rFonts w:ascii="Times New Roman" w:hAnsi="Times New Roman" w:cs="Times New Roman"/>
        </w:rPr>
        <w:t xml:space="preserve">B. </w:t>
      </w:r>
      <w:r>
        <w:drawing>
          <wp:inline distT="0" distB="0" distL="0" distR="0">
            <wp:extent cx="834390" cy="667385"/>
            <wp:effectExtent l="0" t="0" r="0" b="0"/>
            <wp:docPr id="140313323" name="0 Imagen" descr="images/4a63b00f-42a2-474c-aa97-d6b9d9d5fd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13323" name="0 Imagen" descr="images/4a63b00f-42a2-474c-aa97-d6b9d9d5fdf0.png"/>
                    <pic:cNvPicPr>
                      <a:picLocks noChangeAspect="1"/>
                    </pic:cNvPicPr>
                  </pic:nvPicPr>
                  <pic:blipFill>
                    <a:blip xmlns:r="http://schemas.openxmlformats.org/officeDocument/2006/relationships" r:embed="rId12" cstate="print"/>
                    <a:stretch>
                      <a:fillRect/>
                    </a:stretch>
                  </pic:blipFill>
                  <pic:spPr>
                    <a:xfrm>
                      <a:off x="0" y="0"/>
                      <a:ext cx="834390" cy="667512"/>
                    </a:xfrm>
                    <a:prstGeom prst="rect">
                      <a:avLst/>
                    </a:prstGeom>
                  </pic:spPr>
                </pic:pic>
              </a:graphicData>
            </a:graphic>
          </wp:inline>
        </w:drawing>
      </w:r>
      <w:r>
        <w:rPr>
          <w:color w:val="000000"/>
          <w:sz w:val="24"/>
          <w:szCs w:val="24"/>
        </w:rPr>
        <w:t>             </w:t>
      </w:r>
      <w:r>
        <w:rPr>
          <w:rFonts w:ascii="Times New Roman" w:hAnsi="Times New Roman" w:cs="Times New Roman"/>
        </w:rPr>
        <w:t xml:space="preserve">C. </w:t>
      </w:r>
      <w:r>
        <w:drawing>
          <wp:inline distT="0" distB="0" distL="0" distR="0">
            <wp:extent cx="800100" cy="735965"/>
            <wp:effectExtent l="0" t="0" r="0" b="0"/>
            <wp:docPr id="570816387" name="0 Imagen" descr="images/b2c035a8-ad6e-49ed-a23f-6b2f1e5ee7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16387" name="0 Imagen" descr="images/b2c035a8-ad6e-49ed-a23f-6b2f1e5ee719.png"/>
                    <pic:cNvPicPr>
                      <a:picLocks noChangeAspect="1"/>
                    </pic:cNvPicPr>
                  </pic:nvPicPr>
                  <pic:blipFill>
                    <a:blip xmlns:r="http://schemas.openxmlformats.org/officeDocument/2006/relationships" r:embed="rId13" cstate="print"/>
                    <a:stretch>
                      <a:fillRect/>
                    </a:stretch>
                  </pic:blipFill>
                  <pic:spPr>
                    <a:xfrm>
                      <a:off x="0" y="0"/>
                      <a:ext cx="800100" cy="736092"/>
                    </a:xfrm>
                    <a:prstGeom prst="rect">
                      <a:avLst/>
                    </a:prstGeom>
                  </pic:spPr>
                </pic:pic>
              </a:graphicData>
            </a:graphic>
          </wp:inline>
        </w:drawing>
      </w:r>
      <w:r>
        <w:rPr>
          <w:color w:val="000000"/>
          <w:sz w:val="24"/>
          <w:szCs w:val="24"/>
        </w:rPr>
        <w:t>             </w:t>
      </w:r>
      <w:r>
        <w:rPr>
          <w:rFonts w:ascii="Times New Roman" w:hAnsi="Times New Roman" w:cs="Times New Roman"/>
        </w:rPr>
        <w:t xml:space="preserve">D. </w:t>
      </w:r>
      <w:r>
        <w:drawing>
          <wp:inline distT="0" distB="0" distL="0" distR="0">
            <wp:extent cx="843280" cy="685800"/>
            <wp:effectExtent l="0" t="0" r="0" b="0"/>
            <wp:docPr id="665280321" name="0 Imagen" descr="images/df82128e-e5fa-4fdf-b9c7-c053bfb91cf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80321" name="0 Imagen" descr="images/df82128e-e5fa-4fdf-b9c7-c053bfb91cf5.png"/>
                    <pic:cNvPicPr>
                      <a:picLocks noChangeAspect="1"/>
                    </pic:cNvPicPr>
                  </pic:nvPicPr>
                  <pic:blipFill>
                    <a:blip xmlns:r="http://schemas.openxmlformats.org/officeDocument/2006/relationships" r:embed="rId14" cstate="print"/>
                    <a:stretch>
                      <a:fillRect/>
                    </a:stretch>
                  </pic:blipFill>
                  <pic:spPr>
                    <a:xfrm>
                      <a:off x="0" y="0"/>
                      <a:ext cx="843534" cy="685800"/>
                    </a:xfrm>
                    <a:prstGeom prst="rect">
                      <a:avLst/>
                    </a:prstGeom>
                  </pic:spPr>
                </pic:pic>
              </a:graphicData>
            </a:graphic>
          </wp:inline>
        </w:drawing>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5. </w:t>
      </w:r>
      <w:r>
        <w:rPr>
          <w:rFonts w:ascii="宋体" w:eastAsia="宋体" w:hAnsi="宋体" w:cs="宋体"/>
          <w:color w:val="000000"/>
          <w:sz w:val="21"/>
          <w:szCs w:val="21"/>
        </w:rPr>
        <w:t>把烧热的工件放到冷水中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工件会凉下来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而冷水会变热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在这个过程中</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工件的内能增大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冷水的内能减小</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冷水的内能增大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工件的内能减小</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工件和冷水的内能都增大</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工件和冷水的内能都减小</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6. </w:t>
      </w:r>
      <w:r>
        <w:rPr>
          <w:rFonts w:ascii="宋体" w:eastAsia="宋体" w:hAnsi="宋体" w:cs="宋体"/>
          <w:color w:val="000000"/>
          <w:sz w:val="21"/>
          <w:szCs w:val="21"/>
        </w:rPr>
        <w:t>若</w:t>
      </w:r>
      <w:r>
        <w:rPr>
          <w:rFonts w:ascii="Times New Roman" w:eastAsia="Times New Roman" w:hAnsi="Times New Roman" w:cs="Times New Roman"/>
          <w:i/>
          <w:iCs/>
          <w:color w:val="000000"/>
          <w:sz w:val="21"/>
          <w:szCs w:val="21"/>
        </w:rPr>
        <w:t>A</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两物体之间没有热传递</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正确的解释是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两物体所包含的热量相等</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两物体的内能相等</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两物体的温度相等</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两物体没有接触</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且都处在真空中</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7. </w:t>
      </w:r>
      <w:r>
        <w:rPr>
          <w:rFonts w:ascii="宋体" w:eastAsia="宋体" w:hAnsi="宋体" w:cs="宋体"/>
          <w:color w:val="000000"/>
          <w:sz w:val="21"/>
          <w:szCs w:val="21"/>
        </w:rPr>
        <w:t>如果物体的温度没有改变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物体的内能一定没有改变</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物体的内能可能产生改变</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物体一定没有吸热</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物体与外界都一定没有做功</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8. </w:t>
      </w:r>
      <w:r>
        <w:rPr>
          <w:rFonts w:ascii="宋体" w:eastAsia="宋体" w:hAnsi="宋体" w:cs="宋体"/>
          <w:color w:val="000000"/>
          <w:sz w:val="21"/>
          <w:szCs w:val="21"/>
        </w:rPr>
        <w:t>将装有酒精的金属管固定在桌子上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并用塞子塞紧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快速来回拉动绕在管上的绳子</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过一会儿塞子眺起来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w:t>
      </w:r>
      <w:r>
        <w:rPr>
          <w:rFonts w:ascii="Times New Roman" w:eastAsia="Times New Roman" w:hAnsi="Times New Roman" w:cs="Times New Roman"/>
          <w:color w:val="000000"/>
          <w:sz w:val="21"/>
          <w:szCs w:val="21"/>
        </w:rPr>
        <w:t> (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615440" cy="1033145"/>
            <wp:effectExtent l="0" t="0" r="0" b="0"/>
            <wp:docPr id="679018319" name="0 Imagen" descr="images/ae15c3a5-ea06-47a0-8ef8-c22e792dbd0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18319" name="0 Imagen" descr="images/ae15c3a5-ea06-47a0-8ef8-c22e792dbd0d.jpeg"/>
                    <pic:cNvPicPr>
                      <a:picLocks noChangeAspect="1"/>
                    </pic:cNvPicPr>
                  </pic:nvPicPr>
                  <pic:blipFill>
                    <a:blip xmlns:r="http://schemas.openxmlformats.org/officeDocument/2006/relationships" r:embed="rId15" cstate="print"/>
                    <a:stretch>
                      <a:fillRect/>
                    </a:stretch>
                  </pic:blipFill>
                  <pic:spPr>
                    <a:xfrm>
                      <a:off x="0" y="0"/>
                      <a:ext cx="1615440" cy="1033272"/>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拉动绳子过程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内能转化为机械能</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拉动绳子过程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管内酒精温度不变</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塞子跳起时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管内气体温度降低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内能减少</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塞子跳起时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管内气体机械能转化为塞子的内能</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9. </w:t>
      </w:r>
      <w:r>
        <w:rPr>
          <w:rFonts w:ascii="宋体" w:eastAsia="宋体" w:hAnsi="宋体" w:cs="宋体"/>
          <w:color w:val="000000"/>
          <w:sz w:val="21"/>
          <w:szCs w:val="21"/>
        </w:rPr>
        <w:t>将肉片直接放入热油锅里爆炒</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会将肉炒焦或炒糊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大大失去鲜味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厨师预先将适量的淀粉拌入肉片中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再放到热油锅里爆炒</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炒出的肉片既鲜嫩味美又营养丰富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对此现象说法</w:t>
      </w:r>
      <w:r>
        <w:rPr>
          <w:em w:val="dot"/>
          <w:lang w:eastAsia="zh-CN"/>
        </w:rPr>
        <w:t>不正确</w:t>
      </w:r>
      <w:r>
        <w:rPr>
          <w:rFonts w:ascii="宋体" w:eastAsia="宋体" w:hAnsi="宋体" w:cs="宋体"/>
          <w:color w:val="000000"/>
          <w:sz w:val="21"/>
          <w:szCs w:val="21"/>
        </w:rPr>
        <w:t>的是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在炒肉片过程中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肉片的温度升高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内能增加</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附着在肉片外的淀粉糊有效防止了肉片里水分的蒸发</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在炒肉片过程中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肉片内能增加主要通过做功实现的</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附近能闻到肉香体现了分子在不停地做无规则的运动</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10. </w:t>
      </w:r>
      <w:r>
        <w:rPr>
          <w:rFonts w:ascii="宋体" w:eastAsia="宋体" w:hAnsi="宋体" w:cs="宋体"/>
          <w:color w:val="000000"/>
          <w:sz w:val="21"/>
          <w:szCs w:val="21"/>
        </w:rPr>
        <w:t>关于温度</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内能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热量三者的关系</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下面说法正确的是</w:t>
      </w:r>
      <w:r>
        <w:rPr>
          <w:rFonts w:ascii="Times New Roman" w:eastAsia="Times New Roman" w:hAnsi="Times New Roman" w:cs="Times New Roman"/>
          <w:color w:val="000000"/>
          <w:sz w:val="21"/>
          <w:szCs w:val="21"/>
        </w:rPr>
        <w:t> (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物体吸收热量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温度一定升高</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物体温度升高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一定是吸收了热量</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物体温度不变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就没有吸热或放热</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物体温度升高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内能增加</w:t>
      </w:r>
      <w:r>
        <w:rPr>
          <w:color w:val="000000"/>
          <w:sz w:val="24"/>
          <w:szCs w:val="24"/>
        </w:rPr>
        <w:t>             </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二、填空题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11. </w:t>
      </w:r>
      <w:r>
        <w:rPr>
          <w:rFonts w:ascii="宋体" w:eastAsia="宋体" w:hAnsi="宋体" w:cs="宋体"/>
          <w:color w:val="000000"/>
          <w:sz w:val="21"/>
          <w:szCs w:val="21"/>
        </w:rPr>
        <w:t>某同学由于粗心</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将放在厨房中一个装有液化石油气的气罐打开后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没有打着火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忘记将其关闭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过一会整个屋里都闻到刺鼻的气味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这是</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现象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高速公路服务区司机把大货车停在水坑中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这是通过</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方式给轮胎降温</w:t>
      </w:r>
      <w:r>
        <w:rPr>
          <w:rFonts w:ascii="Times New Roman" w:eastAsia="Times New Roman" w:hAnsi="Times New Roman" w:cs="Times New Roman"/>
          <w:color w:val="000000"/>
          <w:sz w:val="21"/>
          <w:szCs w:val="21"/>
        </w:rPr>
        <w:t>.</w:t>
      </w:r>
    </w:p>
    <w:p>
      <w:r>
        <w:rPr>
          <w:rFonts w:ascii="Times New Roman" w:hAnsi="Times New Roman" w:cs="Times New Roman"/>
        </w:rPr>
        <w:t xml:space="preserve">12. </w:t>
      </w:r>
      <w:r>
        <w:rPr>
          <w:rFonts w:ascii="宋体" w:eastAsia="宋体" w:hAnsi="宋体" w:cs="宋体"/>
          <w:color w:val="000000"/>
          <w:sz w:val="21"/>
          <w:szCs w:val="21"/>
        </w:rPr>
        <w:t>一块</w:t>
      </w:r>
      <w:r>
        <w:rPr>
          <w:rFonts w:ascii="Times New Roman" w:eastAsia="Times New Roman" w:hAnsi="Times New Roman" w:cs="Times New Roman"/>
          <w:color w:val="000000"/>
          <w:sz w:val="21"/>
          <w:szCs w:val="21"/>
        </w:rPr>
        <w:t>500 g</w:t>
      </w:r>
      <w:r>
        <w:rPr>
          <w:rFonts w:ascii="宋体" w:eastAsia="宋体" w:hAnsi="宋体" w:cs="宋体"/>
          <w:color w:val="000000"/>
          <w:sz w:val="21"/>
          <w:szCs w:val="21"/>
        </w:rPr>
        <w:t>的</w:t>
      </w:r>
      <w:r>
        <w:rPr>
          <w:rFonts w:ascii="Times New Roman" w:eastAsia="Times New Roman" w:hAnsi="Times New Roman" w:cs="Times New Roman"/>
          <w:color w:val="000000"/>
          <w:sz w:val="21"/>
          <w:szCs w:val="21"/>
        </w:rPr>
        <w:t>0 ℃</w:t>
      </w:r>
      <w:r>
        <w:rPr>
          <w:rFonts w:ascii="宋体" w:eastAsia="宋体" w:hAnsi="宋体" w:cs="宋体"/>
          <w:color w:val="000000"/>
          <w:sz w:val="21"/>
          <w:szCs w:val="21"/>
        </w:rPr>
        <w:t>的冰具有的内能</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大于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小于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等于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它熔化成</w:t>
      </w:r>
      <w:r>
        <w:rPr>
          <w:rFonts w:ascii="Times New Roman" w:eastAsia="Times New Roman" w:hAnsi="Times New Roman" w:cs="Times New Roman"/>
          <w:color w:val="000000"/>
          <w:sz w:val="21"/>
          <w:szCs w:val="21"/>
        </w:rPr>
        <w:t>0 ℃</w:t>
      </w:r>
      <w:r>
        <w:rPr>
          <w:rFonts w:ascii="宋体" w:eastAsia="宋体" w:hAnsi="宋体" w:cs="宋体"/>
          <w:color w:val="000000"/>
          <w:sz w:val="21"/>
          <w:szCs w:val="21"/>
        </w:rPr>
        <w:t>的水时的内能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这表明物体的内能与物体所处的状态</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有关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无关</w:t>
      </w:r>
      <w:r>
        <w:rPr>
          <w:rFonts w:ascii="Times New Roman" w:eastAsia="Times New Roman" w:hAnsi="Times New Roman" w:cs="Times New Roman"/>
          <w:color w:val="000000"/>
          <w:sz w:val="21"/>
          <w:szCs w:val="21"/>
        </w:rPr>
        <w:t>”).</w:t>
      </w:r>
    </w:p>
    <w:p>
      <w:r>
        <w:rPr>
          <w:rFonts w:ascii="Times New Roman" w:hAnsi="Times New Roman" w:cs="Times New Roman"/>
        </w:rPr>
        <w:t xml:space="preserve">13. </w:t>
      </w:r>
      <w:r>
        <w:rPr>
          <w:rFonts w:ascii="宋体" w:eastAsia="宋体" w:hAnsi="宋体" w:cs="宋体"/>
          <w:color w:val="000000"/>
          <w:sz w:val="21"/>
          <w:szCs w:val="21"/>
        </w:rPr>
        <w:t>冰箱冷冻室内水在结冰过程中温度不变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内能</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北极圈爱斯基摩人的冰屋可拒寒风于门外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由于冰是热的不良导体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室内外之间几乎不能发生</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同样冰屋内不允许生火取暖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否则冰屋就会</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成水</w:t>
      </w:r>
      <w:r>
        <w:rPr>
          <w:rFonts w:ascii="Times New Roman" w:eastAsia="Times New Roman" w:hAnsi="Times New Roman" w:cs="Times New Roman"/>
          <w:color w:val="000000"/>
          <w:sz w:val="21"/>
          <w:szCs w:val="21"/>
        </w:rPr>
        <w:t>. </w:t>
      </w:r>
    </w:p>
    <w:p>
      <w:r>
        <w:rPr>
          <w:rFonts w:ascii="Times New Roman" w:hAnsi="Times New Roman" w:cs="Times New Roman"/>
        </w:rPr>
        <w:t xml:space="preserve">14. </w:t>
      </w:r>
      <w:r>
        <w:rPr>
          <w:rFonts w:ascii="宋体" w:eastAsia="宋体" w:hAnsi="宋体" w:cs="宋体"/>
          <w:color w:val="000000"/>
          <w:sz w:val="21"/>
          <w:szCs w:val="21"/>
        </w:rPr>
        <w:t>请你根据内能的定义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结合所学知识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回答下列问题</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在图中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甲杯中水量较少</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丁杯的水量相同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比较各杯中水的内能的大小</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554480" cy="636905"/>
            <wp:effectExtent l="0" t="0" r="0" b="0"/>
            <wp:docPr id="5315080" name="0 Imagen" descr="images/274375bf-d135-46ae-8a8a-6f8f1d1890e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080" name="0 Imagen" descr="images/274375bf-d135-46ae-8a8a-6f8f1d1890eb.jpeg"/>
                    <pic:cNvPicPr>
                      <a:picLocks noChangeAspect="1"/>
                    </pic:cNvPicPr>
                  </pic:nvPicPr>
                  <pic:blipFill>
                    <a:blip xmlns:r="http://schemas.openxmlformats.org/officeDocument/2006/relationships" r:embed="rId16" cstate="print"/>
                    <a:stretch>
                      <a:fillRect/>
                    </a:stretch>
                  </pic:blipFill>
                  <pic:spPr>
                    <a:xfrm>
                      <a:off x="0" y="0"/>
                      <a:ext cx="1554480" cy="637032"/>
                    </a:xfrm>
                    <a:prstGeom prst="rect">
                      <a:avLst/>
                    </a:prstGeom>
                  </pic:spPr>
                </pic:pic>
              </a:graphicData>
            </a:graphic>
          </wp:inline>
        </w:drawing>
      </w:r>
    </w:p>
    <w:p>
      <w:r>
        <w:rPr>
          <w:rFonts w:ascii="Times New Roman" w:hAnsi="Times New Roman" w:cs="Times New Roman"/>
        </w:rPr>
        <w:t>(1)</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杯中水的内能最大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因为</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p>
    <w:p>
      <w:r>
        <w:rPr>
          <w:rFonts w:ascii="Times New Roman" w:hAnsi="Times New Roman" w:cs="Times New Roman"/>
        </w:rPr>
        <w:t>(2)</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两杯中水的内能不好比较</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因为</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p>
    <w:p>
      <w:r>
        <w:rPr>
          <w:rFonts w:ascii="Times New Roman" w:hAnsi="Times New Roman" w:cs="Times New Roman"/>
        </w:rPr>
        <w:t xml:space="preserve">15. </w:t>
      </w:r>
      <w:r>
        <w:rPr>
          <w:rFonts w:ascii="宋体" w:eastAsia="宋体" w:hAnsi="宋体" w:cs="宋体"/>
          <w:color w:val="000000"/>
          <w:sz w:val="21"/>
          <w:szCs w:val="21"/>
        </w:rPr>
        <w:t>在高空飞行的子弹具有</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能</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还具有</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子弹落地静止后这三种能不为零的是</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能</w:t>
      </w:r>
      <w:r>
        <w:rPr>
          <w:rFonts w:ascii="Times New Roman" w:eastAsia="Times New Roman" w:hAnsi="Times New Roman" w:cs="Times New Roman"/>
          <w:color w:val="000000"/>
          <w:sz w:val="21"/>
          <w:szCs w:val="21"/>
        </w:rPr>
        <w:t>。 </w:t>
      </w:r>
    </w:p>
    <w:p>
      <w:r>
        <w:rPr>
          <w:rFonts w:ascii="Times New Roman" w:hAnsi="Times New Roman" w:cs="Times New Roman"/>
        </w:rPr>
        <w:t xml:space="preserve">16. </w:t>
      </w:r>
      <w:r>
        <w:rPr>
          <w:rFonts w:ascii="宋体" w:eastAsia="宋体" w:hAnsi="宋体" w:cs="宋体"/>
          <w:color w:val="000000"/>
          <w:sz w:val="21"/>
          <w:szCs w:val="21"/>
        </w:rPr>
        <w:t>改变内能有不同的方式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图</w:t>
      </w:r>
      <w:r>
        <w:rPr>
          <w:rFonts w:ascii="Times New Roman" w:eastAsia="Times New Roman" w:hAnsi="Times New Roman" w:cs="Times New Roman"/>
          <w:color w:val="000000"/>
          <w:sz w:val="21"/>
          <w:szCs w:val="21"/>
        </w:rPr>
        <w:t>7(</w:t>
      </w:r>
      <w:r>
        <w:rPr>
          <w:rFonts w:ascii="宋体" w:eastAsia="宋体" w:hAnsi="宋体" w:cs="宋体"/>
          <w:color w:val="000000"/>
          <w:sz w:val="21"/>
          <w:szCs w:val="21"/>
        </w:rPr>
        <w:t>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是在一个配有活塞的厚壁玻璃筒里放一小团蘸了乙醚的棉花</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当迅速压下活塞时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可看见筒内棉花燃烧起来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这是通过</w:t>
      </w:r>
      <w:r>
        <w:rPr>
          <w:rFonts w:ascii="Times New Roman" w:eastAsia="Times New Roman" w:hAnsi="Times New Roman" w:cs="Times New Roman"/>
          <w:color w:val="000000"/>
          <w:sz w:val="21"/>
          <w:szCs w:val="21"/>
        </w:rPr>
        <w:t>________</w:t>
      </w:r>
      <w:r>
        <w:rPr>
          <w:rFonts w:ascii="宋体" w:eastAsia="宋体" w:hAnsi="宋体" w:cs="宋体"/>
          <w:color w:val="000000"/>
          <w:sz w:val="21"/>
          <w:szCs w:val="21"/>
        </w:rPr>
        <w:t>方式使玻璃筒内的空气</w:t>
      </w:r>
      <w:r>
        <w:rPr>
          <w:rFonts w:ascii="Times New Roman" w:eastAsia="Times New Roman" w:hAnsi="Times New Roman" w:cs="Times New Roman"/>
          <w:color w:val="000000"/>
          <w:sz w:val="21"/>
          <w:szCs w:val="21"/>
        </w:rPr>
        <w:t>________</w:t>
      </w:r>
      <w:r>
        <w:rPr>
          <w:rFonts w:ascii="宋体" w:eastAsia="宋体" w:hAnsi="宋体" w:cs="宋体"/>
          <w:color w:val="000000"/>
          <w:sz w:val="21"/>
          <w:szCs w:val="21"/>
        </w:rPr>
        <w:t>增加</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温度升高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达到棉花的燃点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使棉花燃烧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图</w:t>
      </w:r>
      <w:r>
        <w:rPr>
          <w:rFonts w:ascii="Times New Roman" w:eastAsia="Times New Roman" w:hAnsi="Times New Roman" w:cs="Times New Roman"/>
          <w:color w:val="000000"/>
          <w:sz w:val="21"/>
          <w:szCs w:val="21"/>
        </w:rPr>
        <w:t>7(</w:t>
      </w:r>
      <w:r>
        <w:rPr>
          <w:rFonts w:ascii="宋体" w:eastAsia="宋体" w:hAnsi="宋体" w:cs="宋体"/>
          <w:color w:val="000000"/>
          <w:sz w:val="21"/>
          <w:szCs w:val="21"/>
        </w:rPr>
        <w:t>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是通过</w:t>
      </w:r>
      <w:r>
        <w:rPr>
          <w:rFonts w:ascii="Times New Roman" w:eastAsia="Times New Roman" w:hAnsi="Times New Roman" w:cs="Times New Roman"/>
          <w:color w:val="000000"/>
          <w:sz w:val="21"/>
          <w:szCs w:val="21"/>
        </w:rPr>
        <w:t>________</w:t>
      </w:r>
      <w:r>
        <w:rPr>
          <w:rFonts w:ascii="宋体" w:eastAsia="宋体" w:hAnsi="宋体" w:cs="宋体"/>
          <w:color w:val="000000"/>
          <w:sz w:val="21"/>
          <w:szCs w:val="21"/>
        </w:rPr>
        <w:t>方式把试管里的水加热至沸腾</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3381375" cy="2524125"/>
            <wp:effectExtent l="0" t="0" r="0" b="0"/>
            <wp:docPr id="415960855" name="0 Imagen" descr="images/99999990-6dd8-4b61-8131-41d1d29744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960855" name="0 Imagen" descr="images/99999990-6dd8-4b61-8131-41d1d297448d.png"/>
                    <pic:cNvPicPr>
                      <a:picLocks noChangeAspect="1"/>
                    </pic:cNvPicPr>
                  </pic:nvPicPr>
                  <pic:blipFill>
                    <a:blip xmlns:r="http://schemas.openxmlformats.org/officeDocument/2006/relationships" r:embed="rId17" cstate="print"/>
                    <a:stretch>
                      <a:fillRect/>
                    </a:stretch>
                  </pic:blipFill>
                  <pic:spPr>
                    <a:xfrm>
                      <a:off x="0" y="0"/>
                      <a:ext cx="3381375" cy="2524125"/>
                    </a:xfrm>
                    <a:prstGeom prst="rect">
                      <a:avLst/>
                    </a:prstGeom>
                  </pic:spPr>
                </pic:pic>
              </a:graphicData>
            </a:graphic>
          </wp:inline>
        </w:drawing>
      </w:r>
    </w:p>
    <w:p>
      <w:r>
        <w:rPr>
          <w:rFonts w:ascii="Times New Roman" w:hAnsi="Times New Roman" w:cs="Times New Roman"/>
        </w:rPr>
        <w:t xml:space="preserve">17. </w:t>
      </w:r>
      <w:r>
        <w:rPr>
          <w:rFonts w:ascii="宋体" w:eastAsia="宋体" w:hAnsi="宋体" w:cs="宋体"/>
          <w:color w:val="000000"/>
          <w:sz w:val="21"/>
          <w:szCs w:val="21"/>
        </w:rPr>
        <w:t>简单机械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机械功及机械能的知识与人体很多的活动联系紧密</w:t>
      </w:r>
      <w:r>
        <w:rPr>
          <w:rFonts w:ascii="Times New Roman" w:eastAsia="Times New Roman" w:hAnsi="Times New Roman" w:cs="Times New Roman"/>
          <w:color w:val="000000"/>
          <w:sz w:val="21"/>
          <w:szCs w:val="21"/>
        </w:rPr>
        <w:t>。</w:t>
      </w:r>
    </w:p>
    <w:p>
      <w:r>
        <w:rPr>
          <w:rFonts w:ascii="Times New Roman" w:hAnsi="Times New Roman" w:cs="Times New Roman"/>
        </w:rPr>
        <w:t>(1)</w:t>
      </w:r>
      <w:r>
        <w:rPr>
          <w:rFonts w:ascii="宋体" w:eastAsia="宋体" w:hAnsi="宋体" w:cs="宋体"/>
          <w:color w:val="000000"/>
          <w:sz w:val="21"/>
          <w:szCs w:val="21"/>
        </w:rPr>
        <w:t>冬天天冷时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我们通过双手相互摩擦</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跺脚等动作使身体发热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这是通过</w:t>
      </w:r>
      <w:r>
        <w:rPr>
          <w:rFonts w:ascii="Times New Roman" w:eastAsia="Times New Roman" w:hAnsi="Times New Roman" w:cs="Times New Roman"/>
          <w:color w:val="000000"/>
          <w:sz w:val="21"/>
          <w:szCs w:val="21"/>
        </w:rPr>
        <w:t>________</w:t>
      </w:r>
      <w:r>
        <w:rPr>
          <w:rFonts w:ascii="宋体" w:eastAsia="宋体" w:hAnsi="宋体" w:cs="宋体"/>
          <w:color w:val="000000"/>
          <w:sz w:val="21"/>
          <w:szCs w:val="21"/>
        </w:rPr>
        <w:t>的方式使物体的内能增加</w:t>
      </w:r>
      <w:r>
        <w:rPr>
          <w:rFonts w:ascii="Times New Roman" w:eastAsia="Times New Roman" w:hAnsi="Times New Roman" w:cs="Times New Roman"/>
          <w:color w:val="000000"/>
          <w:sz w:val="21"/>
          <w:szCs w:val="21"/>
        </w:rPr>
        <w:t>。</w:t>
      </w:r>
    </w:p>
    <w:p>
      <w:r>
        <w:rPr>
          <w:rFonts w:ascii="Times New Roman" w:hAnsi="Times New Roman" w:cs="Times New Roman"/>
        </w:rPr>
        <w:t>(2)</w:t>
      </w:r>
      <w:r>
        <w:rPr>
          <w:rFonts w:ascii="宋体" w:eastAsia="宋体" w:hAnsi="宋体" w:cs="宋体"/>
          <w:color w:val="000000"/>
          <w:sz w:val="21"/>
          <w:szCs w:val="21"/>
        </w:rPr>
        <w:t>人通过曲臂使手臂转动来拿起重物</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此时人的手臂相当于简单机械中的</w:t>
      </w:r>
      <w:r>
        <w:rPr>
          <w:rFonts w:ascii="Times New Roman" w:eastAsia="Times New Roman" w:hAnsi="Times New Roman" w:cs="Times New Roman"/>
          <w:color w:val="000000"/>
          <w:sz w:val="21"/>
          <w:szCs w:val="21"/>
        </w:rPr>
        <w:t>________(</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省力杠杆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费力杠杆</w:t>
      </w:r>
      <w:r>
        <w:rPr>
          <w:rFonts w:ascii="Times New Roman" w:eastAsia="Times New Roman" w:hAnsi="Times New Roman" w:cs="Times New Roman"/>
          <w:color w:val="000000"/>
          <w:sz w:val="21"/>
          <w:szCs w:val="21"/>
        </w:rPr>
        <w:t>”)。</w:t>
      </w:r>
    </w:p>
    <w:p>
      <w:r>
        <w:rPr>
          <w:rFonts w:ascii="Times New Roman" w:hAnsi="Times New Roman" w:cs="Times New Roman"/>
        </w:rPr>
        <w:t>(3)</w:t>
      </w:r>
      <w:r>
        <w:rPr>
          <w:rFonts w:ascii="宋体" w:eastAsia="宋体" w:hAnsi="宋体" w:cs="宋体"/>
          <w:color w:val="000000"/>
          <w:sz w:val="21"/>
          <w:szCs w:val="21"/>
        </w:rPr>
        <w:t>初中生安静思考问题时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心脏推动血液流动的功率约为</w:t>
      </w:r>
      <w:r>
        <w:rPr>
          <w:rFonts w:ascii="Times New Roman" w:eastAsia="Times New Roman" w:hAnsi="Times New Roman" w:cs="Times New Roman"/>
          <w:color w:val="000000"/>
          <w:sz w:val="21"/>
          <w:szCs w:val="21"/>
        </w:rPr>
        <w:t>1.5 W，</w:t>
      </w:r>
      <w:r>
        <w:rPr>
          <w:rFonts w:ascii="宋体" w:eastAsia="宋体" w:hAnsi="宋体" w:cs="宋体"/>
          <w:color w:val="000000"/>
          <w:sz w:val="21"/>
          <w:szCs w:val="21"/>
        </w:rPr>
        <w:t>则你在考试的</w:t>
      </w:r>
      <w:r>
        <w:rPr>
          <w:rFonts w:ascii="Times New Roman" w:eastAsia="Times New Roman" w:hAnsi="Times New Roman" w:cs="Times New Roman"/>
          <w:color w:val="000000"/>
          <w:sz w:val="21"/>
          <w:szCs w:val="21"/>
        </w:rPr>
        <w:t>80</w:t>
      </w:r>
      <w:r>
        <w:rPr>
          <w:rFonts w:ascii="宋体" w:eastAsia="宋体" w:hAnsi="宋体" w:cs="宋体"/>
          <w:color w:val="000000"/>
          <w:sz w:val="21"/>
          <w:szCs w:val="21"/>
        </w:rPr>
        <w:t>分钟内</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心脏做功约为</w:t>
      </w:r>
      <w:r>
        <w:rPr>
          <w:rFonts w:ascii="Times New Roman" w:eastAsia="Times New Roman" w:hAnsi="Times New Roman" w:cs="Times New Roman"/>
          <w:color w:val="000000"/>
          <w:sz w:val="21"/>
          <w:szCs w:val="21"/>
        </w:rPr>
        <w:t>________J。</w:t>
      </w:r>
    </w:p>
    <w:p>
      <w:r>
        <w:rPr>
          <w:rFonts w:ascii="Times New Roman" w:hAnsi="Times New Roman" w:cs="Times New Roman"/>
        </w:rPr>
        <w:t xml:space="preserve">18. </w:t>
      </w:r>
      <w:r>
        <w:rPr>
          <w:rFonts w:ascii="宋体" w:eastAsia="宋体" w:hAnsi="宋体" w:cs="宋体"/>
          <w:color w:val="000000"/>
          <w:sz w:val="21"/>
          <w:szCs w:val="21"/>
        </w:rPr>
        <w:t>请仔细阅读下文</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按要求填空</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内</w:t>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能</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内能是指物体内部所包含的总能量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包括分子的动能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即分子无规则热运动动能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分子的势能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即分子间相互作用能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分子内的能量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原子内的能量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原子核内的能量等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在热学中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由于在热运动中上述后三项能量不发生变化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所以内能一般指前两项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由于分子的动能跟温度有关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分子的势能跟分子间的距离有关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所以物体的内能跟温度</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体积都有关系</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请回答下列问题</w:t>
      </w:r>
      <w:r>
        <w:rPr>
          <w:rFonts w:ascii="Times New Roman" w:eastAsia="Times New Roman" w:hAnsi="Times New Roman" w:cs="Times New Roman"/>
          <w:color w:val="000000"/>
          <w:sz w:val="21"/>
          <w:szCs w:val="21"/>
        </w:rPr>
        <w:t>:</w:t>
      </w:r>
    </w:p>
    <w:p>
      <w:r>
        <w:rPr>
          <w:rFonts w:ascii="Times New Roman" w:hAnsi="Times New Roman" w:cs="Times New Roman"/>
        </w:rPr>
        <w:t>(1)</w:t>
      </w:r>
      <w:r>
        <w:rPr>
          <w:rFonts w:ascii="宋体" w:eastAsia="宋体" w:hAnsi="宋体" w:cs="宋体"/>
          <w:color w:val="000000"/>
          <w:sz w:val="21"/>
          <w:szCs w:val="21"/>
        </w:rPr>
        <w:t>内能是指</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所包含的总能量</w:t>
      </w:r>
      <w:r>
        <w:rPr>
          <w:rFonts w:ascii="Times New Roman" w:eastAsia="Times New Roman" w:hAnsi="Times New Roman" w:cs="Times New Roman"/>
          <w:color w:val="000000"/>
          <w:sz w:val="21"/>
          <w:szCs w:val="21"/>
        </w:rPr>
        <w:t>。</w:t>
      </w:r>
    </w:p>
    <w:p>
      <w:r>
        <w:rPr>
          <w:rFonts w:ascii="Times New Roman" w:hAnsi="Times New Roman" w:cs="Times New Roman"/>
        </w:rPr>
        <w:t>(2)</w:t>
      </w:r>
      <w:r>
        <w:rPr>
          <w:rFonts w:ascii="宋体" w:eastAsia="宋体" w:hAnsi="宋体" w:cs="宋体"/>
          <w:color w:val="000000"/>
          <w:sz w:val="21"/>
          <w:szCs w:val="21"/>
        </w:rPr>
        <w:t>压缩针筒里的气体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气体内能中的</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能会变化</w:t>
      </w:r>
      <w:r>
        <w:rPr>
          <w:rFonts w:ascii="Times New Roman" w:eastAsia="Times New Roman" w:hAnsi="Times New Roman" w:cs="Times New Roman"/>
          <w:color w:val="000000"/>
          <w:sz w:val="21"/>
          <w:szCs w:val="21"/>
        </w:rPr>
        <w:t>。 </w:t>
      </w:r>
    </w:p>
    <w:p>
      <w:r>
        <w:rPr>
          <w:rFonts w:ascii="Times New Roman" w:hAnsi="Times New Roman" w:cs="Times New Roman"/>
        </w:rPr>
        <w:t>(3)</w:t>
      </w:r>
      <w:r>
        <w:rPr>
          <w:rFonts w:ascii="宋体" w:eastAsia="宋体" w:hAnsi="宋体" w:cs="宋体"/>
          <w:color w:val="000000"/>
          <w:sz w:val="21"/>
          <w:szCs w:val="21"/>
        </w:rPr>
        <w:t>加热针筒里的气体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气体内能中的</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能发生变化</w:t>
      </w:r>
      <w:r>
        <w:rPr>
          <w:rFonts w:ascii="Times New Roman" w:eastAsia="Times New Roman" w:hAnsi="Times New Roman" w:cs="Times New Roman"/>
          <w:color w:val="000000"/>
          <w:sz w:val="21"/>
          <w:szCs w:val="21"/>
        </w:rPr>
        <w:t>。 </w:t>
      </w:r>
    </w:p>
    <w:p>
      <w:r>
        <w:rPr>
          <w:rFonts w:ascii="Times New Roman" w:hAnsi="Times New Roman" w:cs="Times New Roman"/>
        </w:rPr>
        <w:t>(4)</w:t>
      </w:r>
      <w:r>
        <w:rPr>
          <w:rFonts w:ascii="宋体" w:eastAsia="宋体" w:hAnsi="宋体" w:cs="宋体"/>
          <w:color w:val="000000"/>
          <w:sz w:val="21"/>
          <w:szCs w:val="21"/>
        </w:rPr>
        <w:t>金属块在受热膨胀时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金属块内能中</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能发生变化</w:t>
      </w:r>
      <w:r>
        <w:rPr>
          <w:rFonts w:ascii="Times New Roman" w:eastAsia="Times New Roman" w:hAnsi="Times New Roman" w:cs="Times New Roman"/>
          <w:color w:val="000000"/>
          <w:sz w:val="21"/>
          <w:szCs w:val="21"/>
        </w:rPr>
        <w:t>。 </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三、简答题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19. </w:t>
      </w:r>
      <w:r>
        <w:rPr>
          <w:rFonts w:ascii="宋体" w:eastAsia="宋体" w:hAnsi="宋体" w:cs="宋体"/>
          <w:color w:val="000000"/>
          <w:sz w:val="21"/>
          <w:szCs w:val="21"/>
        </w:rPr>
        <w:t>请你利用学过的物理知识解释两位同学的取暖方式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图</w:t>
      </w:r>
      <w:r>
        <w:rPr>
          <w:rFonts w:ascii="Times New Roman" w:eastAsia="Times New Roman" w:hAnsi="Times New Roman" w:cs="Times New Roman"/>
          <w:color w:val="000000"/>
          <w:sz w:val="21"/>
          <w:szCs w:val="21"/>
        </w:rPr>
        <w:t>16)</w:t>
      </w:r>
      <w:r>
        <w:rPr>
          <w:rFonts w:ascii="宋体" w:eastAsia="宋体" w:hAnsi="宋体" w:cs="宋体"/>
          <w:color w:val="000000"/>
          <w:sz w:val="21"/>
          <w:szCs w:val="21"/>
        </w:rPr>
        <w:t>有何不同</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2077085" cy="1538605"/>
            <wp:effectExtent l="0" t="0" r="18415" b="4445"/>
            <wp:docPr id="387016774" name="0 Imagen" descr="images/1e744ef9-1dab-4b8f-be2e-b471ebce84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16774" name="0 Imagen" descr="images/1e744ef9-1dab-4b8f-be2e-b471ebce84de.png"/>
                    <pic:cNvPicPr>
                      <a:picLocks noChangeAspect="1"/>
                    </pic:cNvPicPr>
                  </pic:nvPicPr>
                  <pic:blipFill>
                    <a:blip xmlns:r="http://schemas.openxmlformats.org/officeDocument/2006/relationships" r:embed="rId18" cstate="print"/>
                    <a:stretch>
                      <a:fillRect/>
                    </a:stretch>
                  </pic:blipFill>
                  <pic:spPr>
                    <a:xfrm>
                      <a:off x="0" y="0"/>
                      <a:ext cx="2077085" cy="1538605"/>
                    </a:xfrm>
                    <a:prstGeom prst="rect">
                      <a:avLst/>
                    </a:prstGeom>
                  </pic:spPr>
                </pic:pic>
              </a:graphicData>
            </a:graphic>
          </wp:inline>
        </w:drawing>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图</w:t>
      </w:r>
      <w:r>
        <w:rPr>
          <w:rFonts w:ascii="Times New Roman" w:eastAsia="Times New Roman" w:hAnsi="Times New Roman" w:cs="Times New Roman"/>
          <w:color w:val="000000"/>
          <w:sz w:val="21"/>
          <w:szCs w:val="21"/>
        </w:rPr>
        <w:t>16</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四、实验题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20. </w:t>
      </w:r>
      <w:r>
        <w:rPr>
          <w:rFonts w:ascii="宋体" w:eastAsia="宋体" w:hAnsi="宋体" w:cs="宋体"/>
          <w:color w:val="000000"/>
          <w:sz w:val="21"/>
          <w:szCs w:val="21"/>
        </w:rPr>
        <w:t>如图是对</w:t>
      </w:r>
      <w:r>
        <w:rPr>
          <w:rFonts w:ascii="Times New Roman" w:eastAsia="Times New Roman" w:hAnsi="Times New Roman" w:cs="Times New Roman"/>
          <w:i/>
          <w:iCs/>
          <w:color w:val="000000"/>
          <w:sz w:val="21"/>
          <w:szCs w:val="21"/>
        </w:rPr>
        <w:t>A</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两种品牌保温杯的保温效果进行测试所获得的图象信息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利用该信息和你具有的科学知识回答以下问题</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2124075" cy="1833880"/>
            <wp:effectExtent l="0" t="0" r="9525" b="13970"/>
            <wp:docPr id="938093987" name="0 Imagen" descr="images/c8319e10-bc90-44ab-9408-28a5ae2a85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093987" name="0 Imagen" descr="images/c8319e10-bc90-44ab-9408-28a5ae2a8539.png"/>
                    <pic:cNvPicPr>
                      <a:picLocks noChangeAspect="1"/>
                    </pic:cNvPicPr>
                  </pic:nvPicPr>
                  <pic:blipFill>
                    <a:blip xmlns:r="http://schemas.openxmlformats.org/officeDocument/2006/relationships" r:embed="rId19" cstate="print"/>
                    <a:stretch>
                      <a:fillRect/>
                    </a:stretch>
                  </pic:blipFill>
                  <pic:spPr>
                    <a:xfrm>
                      <a:off x="0" y="0"/>
                      <a:ext cx="2124075" cy="1833880"/>
                    </a:xfrm>
                    <a:prstGeom prst="rect">
                      <a:avLst/>
                    </a:prstGeom>
                  </pic:spPr>
                </pic:pic>
              </a:graphicData>
            </a:graphic>
          </wp:inline>
        </w:drawing>
      </w:r>
    </w:p>
    <w:p>
      <w:r>
        <w:rPr>
          <w:rFonts w:ascii="Times New Roman" w:hAnsi="Times New Roman" w:cs="Times New Roman"/>
        </w:rPr>
        <w:t>(1)</w:t>
      </w:r>
      <w:r>
        <w:rPr>
          <w:rFonts w:ascii="宋体" w:eastAsia="宋体" w:hAnsi="宋体" w:cs="宋体"/>
          <w:color w:val="000000"/>
          <w:sz w:val="21"/>
          <w:szCs w:val="21"/>
        </w:rPr>
        <w:t>从该实验中你能得出的结论是</w:t>
      </w:r>
      <w:r>
        <w:rPr>
          <w:rFonts w:ascii="Times New Roman" w:eastAsia="Times New Roman" w:hAnsi="Times New Roman" w:cs="Times New Roman"/>
          <w:color w:val="000000"/>
          <w:sz w:val="21"/>
          <w:szCs w:val="21"/>
        </w:rPr>
        <w:t>(　　)</w:t>
      </w:r>
    </w:p>
    <w:p>
      <w:r>
        <w:rPr>
          <w:rFonts w:ascii="Times New Roman" w:hAnsi="Times New Roman" w:cs="Times New Roman"/>
        </w:rPr>
        <w:t>A.</w:t>
      </w:r>
      <w:r>
        <w:rPr>
          <w:rFonts w:ascii="Times New Roman" w:eastAsia="Times New Roman" w:hAnsi="Times New Roman" w:cs="Times New Roman"/>
          <w:i/>
          <w:iCs/>
          <w:color w:val="000000"/>
          <w:sz w:val="21"/>
          <w:szCs w:val="21"/>
        </w:rPr>
        <w:t>A</w:t>
      </w:r>
      <w:r>
        <w:rPr>
          <w:rFonts w:ascii="宋体" w:eastAsia="宋体" w:hAnsi="宋体" w:cs="宋体"/>
          <w:color w:val="000000"/>
          <w:sz w:val="21"/>
          <w:szCs w:val="21"/>
        </w:rPr>
        <w:t>品牌的保温效果更好</w:t>
      </w:r>
    </w:p>
    <w:p>
      <w:r>
        <w:rPr>
          <w:rFonts w:ascii="Times New Roman" w:hAnsi="Times New Roman" w:cs="Times New Roman"/>
        </w:rPr>
        <w:t>B.</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品牌的保温效果更好</w:t>
      </w:r>
    </w:p>
    <w:p>
      <w:r>
        <w:rPr>
          <w:rFonts w:ascii="Times New Roman" w:hAnsi="Times New Roman" w:cs="Times New Roman"/>
        </w:rPr>
        <w:t>C.</w:t>
      </w:r>
      <w:r>
        <w:rPr>
          <w:rFonts w:ascii="Times New Roman" w:eastAsia="Times New Roman" w:hAnsi="Times New Roman" w:cs="Times New Roman"/>
          <w:i/>
          <w:iCs/>
          <w:color w:val="000000"/>
          <w:sz w:val="21"/>
          <w:szCs w:val="21"/>
        </w:rPr>
        <w:t>A</w:t>
      </w:r>
      <w:r>
        <w:rPr>
          <w:rFonts w:ascii="宋体" w:eastAsia="宋体" w:hAnsi="宋体" w:cs="宋体"/>
          <w:color w:val="000000"/>
          <w:sz w:val="21"/>
          <w:szCs w:val="21"/>
        </w:rPr>
        <w:t>和</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两种品牌的保温效果相同</w:t>
      </w:r>
    </w:p>
    <w:p>
      <w:r>
        <w:rPr>
          <w:rFonts w:ascii="Times New Roman" w:hAnsi="Times New Roman" w:cs="Times New Roman"/>
        </w:rPr>
        <w:t>D.</w:t>
      </w:r>
      <w:r>
        <w:rPr>
          <w:rFonts w:ascii="宋体" w:eastAsia="宋体" w:hAnsi="宋体" w:cs="宋体"/>
          <w:color w:val="000000"/>
          <w:sz w:val="21"/>
          <w:szCs w:val="21"/>
        </w:rPr>
        <w:t>保温杯在水温较低时能自动加热</w:t>
      </w:r>
    </w:p>
    <w:p>
      <w:r>
        <w:rPr>
          <w:rFonts w:ascii="Times New Roman" w:hAnsi="Times New Roman" w:cs="Times New Roman"/>
        </w:rPr>
        <w:t>(2)</w:t>
      </w:r>
      <w:r>
        <w:rPr>
          <w:rFonts w:ascii="宋体" w:eastAsia="宋体" w:hAnsi="宋体" w:cs="宋体"/>
          <w:color w:val="000000"/>
          <w:sz w:val="21"/>
          <w:szCs w:val="21"/>
        </w:rPr>
        <w:t>保温杯周围环境的气温是</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p>
    <w:p>
      <w:r>
        <w:rPr>
          <w:rFonts w:ascii="Times New Roman" w:hAnsi="Times New Roman" w:cs="Times New Roman"/>
        </w:rPr>
        <w:t>(3)</w:t>
      </w:r>
      <w:r>
        <w:rPr>
          <w:rFonts w:ascii="宋体" w:eastAsia="宋体" w:hAnsi="宋体" w:cs="宋体"/>
          <w:color w:val="000000"/>
          <w:sz w:val="21"/>
          <w:szCs w:val="21"/>
        </w:rPr>
        <w:t>测试过程热水降温的快慢是不同的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热水与周围空气的温差越大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降温越</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jc w:val="center"/>
        <w:textAlignment w:val="auto"/>
        <w:outlineLvl w:val="9"/>
      </w:pPr>
      <w:r>
        <w:rPr>
          <w:rFonts w:ascii="宋体" w:hAnsi="宋体" w:cs="宋体"/>
          <w:b/>
          <w:bCs/>
          <w:sz w:val="21"/>
          <w:szCs w:val="21"/>
        </w:rPr>
        <w:t>参考答案</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 【答案】</w:t>
      </w:r>
      <w:r>
        <w:rPr>
          <w:rFonts w:ascii="Times New Roman" w:eastAsia="Times New Roman" w:hAnsi="Times New Roman" w:cs="Times New Roman"/>
          <w:color w:val="000000"/>
          <w:sz w:val="21"/>
          <w:szCs w:val="21"/>
        </w:rPr>
        <w:t>B</w:t>
      </w:r>
      <w:r>
        <w:rPr>
          <w:rFonts w:ascii="Times New Roman" w:hAnsi="Times New Roman" w:cs="Times New Roman"/>
        </w:rPr>
        <w:t>【解析】</w:t>
      </w:r>
      <w:r>
        <w:rPr>
          <w:rFonts w:ascii="宋体" w:eastAsia="宋体" w:hAnsi="宋体" w:cs="宋体"/>
          <w:color w:val="000000"/>
          <w:sz w:val="21"/>
          <w:szCs w:val="21"/>
        </w:rPr>
        <w:t>一切物体都具有内能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与物体温度</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机械能无关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故选项</w:t>
      </w:r>
      <w:r>
        <w:rPr>
          <w:rFonts w:ascii="Times New Roman" w:eastAsia="Times New Roman" w:hAnsi="Times New Roman" w:cs="Times New Roman"/>
          <w:color w:val="000000"/>
          <w:sz w:val="21"/>
          <w:szCs w:val="21"/>
        </w:rPr>
        <w:t>A、C</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内能是指物体内部所有分子做无规则运动所具有的动能和分子势能的总和</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机械能是指物体由于机械运动而具有的能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两者相互独立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可以同时具有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故选项</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正确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物体的内能增大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可能是吸收了热量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也可能是外界物体对其做了功</w:t>
      </w:r>
      <w:r>
        <w:rPr>
          <w:rFonts w:ascii="Times New Roman" w:eastAsia="Times New Roman" w:hAnsi="Times New Roman" w:cs="Times New Roman"/>
          <w:color w:val="000000"/>
          <w:sz w:val="21"/>
          <w:szCs w:val="21"/>
        </w:rPr>
        <w:t>，</w:t>
      </w:r>
      <w:bookmarkStart w:id="0" w:name="_GoBack"/>
      <w:bookmarkEnd w:id="0"/>
      <w:r>
        <w:rPr>
          <w:rFonts w:ascii="宋体" w:eastAsia="宋体" w:hAnsi="宋体" w:cs="宋体"/>
          <w:color w:val="000000"/>
          <w:sz w:val="21"/>
          <w:szCs w:val="21"/>
        </w:rPr>
        <w:t>故选项</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2. 【答案】</w:t>
      </w:r>
      <w:r>
        <w:rPr>
          <w:rFonts w:ascii="Times New Roman" w:eastAsia="Times New Roman" w:hAnsi="Times New Roman" w:cs="Times New Roman"/>
          <w:color w:val="000000"/>
          <w:sz w:val="21"/>
          <w:szCs w:val="21"/>
        </w:rPr>
        <w:t>D</w:t>
      </w:r>
      <w:r>
        <w:rPr>
          <w:rFonts w:ascii="Times New Roman" w:hAnsi="Times New Roman" w:cs="Times New Roman"/>
        </w:rPr>
        <w:t>【解析】</w:t>
      </w:r>
      <w:r>
        <w:rPr>
          <w:rFonts w:ascii="宋体" w:eastAsia="宋体" w:hAnsi="宋体" w:cs="宋体"/>
          <w:color w:val="000000"/>
          <w:sz w:val="21"/>
          <w:szCs w:val="21"/>
        </w:rPr>
        <w:t>改变物体内能的方式有两种</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做功和热传递</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热传递过程是能量的转移过程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而做功过程是能量的转化过程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但两者在改变内能上是等效的</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3.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做功与热传递可以改变物体的内能而非热量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并且在改变物体内能的效果上是等效的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热量是由温度高的物体传给温度低的物体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热量是在热传递过程中物体内能改变的多少</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A、B、C</w:t>
      </w:r>
      <w:r>
        <w:rPr>
          <w:rFonts w:ascii="宋体" w:eastAsia="宋体" w:hAnsi="宋体" w:cs="宋体"/>
          <w:color w:val="000000"/>
          <w:sz w:val="21"/>
          <w:szCs w:val="21"/>
        </w:rPr>
        <w:t>选项正确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温度是过程量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不是状态量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温度越高的物体具有的内能越多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并不是热量越多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选项错误</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4. 【答案】</w:t>
      </w:r>
      <w:r>
        <w:rPr>
          <w:rFonts w:ascii="Times New Roman" w:eastAsia="Times New Roman" w:hAnsi="Times New Roman" w:cs="Times New Roman"/>
          <w:color w:val="000000"/>
          <w:sz w:val="21"/>
          <w:szCs w:val="21"/>
        </w:rPr>
        <w:t>B　</w:t>
      </w:r>
      <w:r>
        <w:rPr>
          <w:rFonts w:ascii="Times New Roman" w:hAnsi="Times New Roman" w:cs="Times New Roman"/>
        </w:rPr>
        <w:t>【解析】</w:t>
      </w:r>
      <w:r>
        <w:rPr>
          <w:rFonts w:ascii="宋体" w:eastAsia="宋体" w:hAnsi="宋体" w:cs="宋体"/>
          <w:color w:val="000000"/>
          <w:sz w:val="21"/>
          <w:szCs w:val="21"/>
        </w:rPr>
        <w:t>根据分子运动论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分子不停地做无规则运动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所以说春天花香四溢</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这是扩散现象</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正确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任何物体在任何温度下都有内能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所以说</w:t>
      </w:r>
      <w:r>
        <w:rPr>
          <w:rFonts w:ascii="Times New Roman" w:eastAsia="Times New Roman" w:hAnsi="Times New Roman" w:cs="Times New Roman"/>
          <w:color w:val="000000"/>
          <w:sz w:val="21"/>
          <w:szCs w:val="21"/>
        </w:rPr>
        <w:t>“-200 ℃</w:t>
      </w:r>
      <w:r>
        <w:rPr>
          <w:rFonts w:ascii="宋体" w:eastAsia="宋体" w:hAnsi="宋体" w:cs="宋体"/>
          <w:color w:val="000000"/>
          <w:sz w:val="21"/>
          <w:szCs w:val="21"/>
        </w:rPr>
        <w:t>液态空气</w:t>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它是没有内能的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这种说法是错误的</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改变物体内能的方式有两种</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做功和热传递</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水沸腾壶盖跳动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水蒸气对外做功</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内能转化为机械能</w:t>
      </w:r>
      <w:r>
        <w:rPr>
          <w:rFonts w:ascii="Times New Roman" w:eastAsia="Times New Roman" w:hAnsi="Times New Roman" w:cs="Times New Roman"/>
          <w:color w:val="000000"/>
          <w:sz w:val="21"/>
          <w:szCs w:val="21"/>
        </w:rPr>
        <w:t>,C</w:t>
      </w:r>
      <w:r>
        <w:rPr>
          <w:rFonts w:ascii="宋体" w:eastAsia="宋体" w:hAnsi="宋体" w:cs="宋体"/>
          <w:color w:val="000000"/>
          <w:sz w:val="21"/>
          <w:szCs w:val="21"/>
        </w:rPr>
        <w:t>正确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对物体做功</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物体内能增加</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机械能转化为内能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下滑时有灼热感觉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做功改变物体内能</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正确</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5. 【答案】</w:t>
      </w:r>
      <w:r>
        <w:rPr>
          <w:rFonts w:ascii="Times New Roman" w:eastAsia="Times New Roman" w:hAnsi="Times New Roman" w:cs="Times New Roman"/>
          <w:color w:val="000000"/>
          <w:sz w:val="21"/>
          <w:szCs w:val="21"/>
        </w:rPr>
        <w:t>B</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6.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发生热传递的条件是两物体间存在温度差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w:t>
      </w:r>
      <w:r>
        <w:rPr>
          <w:rFonts w:ascii="Times New Roman" w:eastAsia="Times New Roman" w:hAnsi="Times New Roman" w:cs="Times New Roman"/>
          <w:color w:val="000000"/>
          <w:sz w:val="21"/>
          <w:szCs w:val="21"/>
        </w:rPr>
        <w:t>C。</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7. 【答案】</w:t>
      </w:r>
      <w:r>
        <w:rPr>
          <w:rFonts w:ascii="Times New Roman" w:eastAsia="Times New Roman" w:hAnsi="Times New Roman" w:cs="Times New Roman"/>
          <w:color w:val="000000"/>
          <w:sz w:val="21"/>
          <w:szCs w:val="21"/>
        </w:rPr>
        <w:t>B</w:t>
      </w:r>
      <w:r>
        <w:rPr>
          <w:rFonts w:ascii="Times New Roman" w:hAnsi="Times New Roman" w:cs="Times New Roman"/>
        </w:rPr>
        <w:t>【解析】</w:t>
      </w:r>
      <w:r>
        <w:rPr>
          <w:rFonts w:ascii="宋体" w:eastAsia="宋体" w:hAnsi="宋体" w:cs="宋体"/>
          <w:color w:val="000000"/>
          <w:sz w:val="21"/>
          <w:szCs w:val="21"/>
        </w:rPr>
        <w:t>由</w:t>
      </w:r>
      <w:r>
        <w:rPr>
          <w:rFonts w:ascii="Times New Roman" w:eastAsia="Times New Roman" w:hAnsi="Times New Roman" w:cs="Times New Roman"/>
          <w:i/>
          <w:iCs/>
          <w:color w:val="000000"/>
          <w:sz w:val="21"/>
          <w:szCs w:val="21"/>
        </w:rPr>
        <w:t>Q=cm</w:t>
      </w:r>
      <w:r>
        <w:rPr>
          <w:rFonts w:ascii="Times New Roman" w:eastAsia="Times New Roman" w:hAnsi="Times New Roman" w:cs="Times New Roman"/>
          <w:color w:val="000000"/>
          <w:sz w:val="21"/>
          <w:szCs w:val="21"/>
        </w:rPr>
        <w:t>Δ</w:t>
      </w:r>
      <w:r>
        <w:rPr>
          <w:rFonts w:ascii="Times New Roman" w:eastAsia="Times New Roman" w:hAnsi="Times New Roman" w:cs="Times New Roman"/>
          <w:i/>
          <w:iCs/>
          <w:color w:val="000000"/>
          <w:sz w:val="21"/>
          <w:szCs w:val="21"/>
        </w:rPr>
        <w:t>t</w:t>
      </w:r>
      <w:r>
        <w:rPr>
          <w:rFonts w:ascii="宋体" w:eastAsia="宋体" w:hAnsi="宋体" w:cs="宋体"/>
          <w:color w:val="000000"/>
          <w:sz w:val="21"/>
          <w:szCs w:val="21"/>
        </w:rPr>
        <w:t>可知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物体内能可能改变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而物体是否吸热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是否做功不确定</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w:t>
      </w:r>
      <w:r>
        <w:rPr>
          <w:rFonts w:ascii="Times New Roman" w:eastAsia="Times New Roman" w:hAnsi="Times New Roman" w:cs="Times New Roman"/>
          <w:color w:val="000000"/>
          <w:sz w:val="21"/>
          <w:szCs w:val="21"/>
        </w:rPr>
        <w:t>B。</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8.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拉动绳子时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绳子与金属管相互摩擦</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将机械能转化为内能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故选项</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拉动绳子过程中金属管温度升高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将热量传递给酒精</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酒精的温度会升高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故选项</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塞子跳起时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管内气体对塞子做功</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将气体内能转化为塞子的机械能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管内气体的温度降低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内能减小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故选项</w:t>
      </w:r>
      <w:r>
        <w:rPr>
          <w:rFonts w:ascii="Times New Roman" w:eastAsia="Times New Roman" w:hAnsi="Times New Roman" w:cs="Times New Roman"/>
          <w:color w:val="000000"/>
          <w:sz w:val="21"/>
          <w:szCs w:val="21"/>
        </w:rPr>
        <w:t>C</w:t>
      </w:r>
      <w:r>
        <w:rPr>
          <w:rFonts w:ascii="宋体" w:eastAsia="宋体" w:hAnsi="宋体" w:cs="宋体"/>
          <w:color w:val="000000"/>
          <w:sz w:val="21"/>
          <w:szCs w:val="21"/>
        </w:rPr>
        <w:t>正确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选项</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9.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内能增加</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主要靠热传递实现</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10. 【答案】</w:t>
      </w:r>
      <w:r>
        <w:rPr>
          <w:rFonts w:ascii="Times New Roman" w:eastAsia="Times New Roman" w:hAnsi="Times New Roman" w:cs="Times New Roman"/>
          <w:color w:val="000000"/>
          <w:sz w:val="21"/>
          <w:szCs w:val="21"/>
        </w:rPr>
        <w:t>D</w:t>
      </w:r>
      <w:r>
        <w:rPr>
          <w:rFonts w:ascii="Times New Roman" w:hAnsi="Times New Roman" w:cs="Times New Roman"/>
        </w:rPr>
        <w:t>【解析】</w:t>
      </w:r>
      <w:r>
        <w:rPr>
          <w:rFonts w:ascii="宋体" w:eastAsia="宋体" w:hAnsi="宋体" w:cs="宋体"/>
          <w:color w:val="000000"/>
          <w:sz w:val="21"/>
          <w:szCs w:val="21"/>
        </w:rPr>
        <w:t>晶体熔化和液体沸腾过程中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物体要不断地吸收热量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但物体的温度不变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这时物体内能的增加主要表现在内部分子势能的增加</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w:t>
      </w:r>
      <w:r>
        <w:rPr>
          <w:rFonts w:ascii="Times New Roman" w:eastAsia="Times New Roman" w:hAnsi="Times New Roman" w:cs="Times New Roman"/>
          <w:color w:val="000000"/>
          <w:sz w:val="21"/>
          <w:szCs w:val="21"/>
        </w:rPr>
        <w:t>A、C</w:t>
      </w:r>
      <w:r>
        <w:rPr>
          <w:rFonts w:ascii="宋体" w:eastAsia="宋体" w:hAnsi="宋体" w:cs="宋体"/>
          <w:color w:val="000000"/>
          <w:sz w:val="21"/>
          <w:szCs w:val="21"/>
        </w:rPr>
        <w:t>选项不正确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造成物体温度升高的原因有两个</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物体吸收了热量和别的物体对它做了功</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选项不正确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物体温度升高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分子热运动剧烈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分子动能增大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分子间相互作用的引力和斥力也会随之发生变化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分子势能也会增大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故内能增加</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即</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正确</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rPr>
          <w:rFonts w:ascii="Times New Roman" w:eastAsia="Times New Roman" w:hAnsi="Times New Roman" w:cs="Times New Roman"/>
          <w:color w:val="000000"/>
          <w:sz w:val="21"/>
          <w:szCs w:val="21"/>
        </w:rPr>
      </w:pPr>
      <w:r>
        <w:rPr>
          <w:rFonts w:ascii="Times New Roman" w:hAnsi="Times New Roman" w:cs="Times New Roman"/>
        </w:rPr>
        <w:t>14.(1)  【答案】</w:t>
      </w:r>
      <w:r>
        <w:rPr>
          <w:rFonts w:ascii="宋体" w:eastAsia="宋体" w:hAnsi="宋体" w:cs="宋体"/>
          <w:color w:val="000000"/>
          <w:sz w:val="21"/>
          <w:szCs w:val="21"/>
        </w:rPr>
        <w:t>丁</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丁杯水的质量最大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温度最高</w:t>
      </w:r>
      <w:r>
        <w:rPr>
          <w:color w:val="000000"/>
          <w:sz w:val="24"/>
          <w:szCs w:val="24"/>
        </w:rPr>
        <w:br/>
      </w:r>
      <w:r>
        <w:rPr>
          <w:color w:val="000000"/>
          <w:sz w:val="24"/>
          <w:szCs w:val="24"/>
        </w:rPr>
        <w:t> </w:t>
      </w:r>
      <w:r>
        <w:rPr>
          <w:rFonts w:ascii="Times New Roman" w:hAnsi="Times New Roman" w:cs="Times New Roman"/>
        </w:rPr>
        <w:t>(2)  【答案】</w:t>
      </w:r>
      <w:r>
        <w:rPr>
          <w:rFonts w:ascii="宋体" w:eastAsia="宋体" w:hAnsi="宋体" w:cs="宋体"/>
          <w:color w:val="000000"/>
          <w:sz w:val="21"/>
          <w:szCs w:val="21"/>
        </w:rPr>
        <w:t>甲</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甲杯水的质量小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温度高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乙杯水的质量大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温度低</w:t>
      </w:r>
      <w:r>
        <w:rPr>
          <w:rFonts w:ascii="Times New Roman" w:eastAsia="Times New Roman" w:hAnsi="Times New Roman" w:cs="Times New Roman"/>
          <w:color w:val="000000"/>
          <w:sz w:val="21"/>
          <w:szCs w:val="21"/>
        </w:rPr>
        <w:t>.</w:t>
      </w:r>
      <w:r>
        <w:rPr>
          <w:color w:val="000000"/>
          <w:sz w:val="24"/>
          <w:szCs w:val="24"/>
        </w:rPr>
        <w:br/>
      </w:r>
      <w:r>
        <w:rPr>
          <w:rFonts w:ascii="Times New Roman" w:hAnsi="Times New Roman" w:cs="Times New Roman"/>
        </w:rPr>
        <w:t>17.(1)  【答案】</w:t>
      </w:r>
      <w:r>
        <w:rPr>
          <w:rFonts w:ascii="宋体" w:eastAsia="宋体" w:hAnsi="宋体" w:cs="宋体"/>
          <w:color w:val="000000"/>
          <w:sz w:val="21"/>
          <w:szCs w:val="21"/>
        </w:rPr>
        <w:t>做功</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摩擦双手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跺脚是通过做功的方式改变内能的</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r>
        <w:rPr>
          <w:rFonts w:ascii="Times New Roman" w:hAnsi="Times New Roman" w:cs="Times New Roman"/>
        </w:rPr>
        <w:t>(2)  【答案】</w:t>
      </w:r>
      <w:r>
        <w:rPr>
          <w:rFonts w:ascii="宋体" w:eastAsia="宋体" w:hAnsi="宋体" w:cs="宋体"/>
          <w:color w:val="000000"/>
          <w:sz w:val="21"/>
          <w:szCs w:val="21"/>
        </w:rPr>
        <w:t>费力杠杆</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人的手臂在拿东西时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阻力臂大于动力臂</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是费力杠杆</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r>
        <w:rPr>
          <w:rFonts w:ascii="Times New Roman" w:hAnsi="Times New Roman" w:cs="Times New Roman"/>
        </w:rPr>
        <w:t>(3)  【答案】</w:t>
      </w:r>
      <w:r>
        <w:rPr>
          <w:rFonts w:ascii="Times New Roman" w:eastAsia="Times New Roman" w:hAnsi="Times New Roman" w:cs="Times New Roman"/>
          <w:color w:val="000000"/>
          <w:sz w:val="21"/>
          <w:szCs w:val="21"/>
        </w:rPr>
        <w:t>7 200</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心脏做功</w:t>
      </w:r>
      <w:r>
        <w:rPr>
          <w:rFonts w:ascii="Times New Roman" w:eastAsia="Times New Roman" w:hAnsi="Times New Roman" w:cs="Times New Roman"/>
          <w:i/>
          <w:iCs/>
          <w:color w:val="000000"/>
          <w:sz w:val="21"/>
          <w:szCs w:val="21"/>
        </w:rPr>
        <w:t>W</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Pt</w:t>
      </w:r>
      <w:r>
        <w:rPr>
          <w:rFonts w:ascii="Times New Roman" w:eastAsia="Times New Roman" w:hAnsi="Times New Roman" w:cs="Times New Roman"/>
          <w:color w:val="000000"/>
          <w:sz w:val="21"/>
          <w:szCs w:val="21"/>
        </w:rPr>
        <w:t>＝1.5 W×80×60 s＝7 200 J。</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18.(1)  【答案】</w:t>
      </w:r>
      <w:r>
        <w:rPr>
          <w:rFonts w:ascii="宋体" w:eastAsia="宋体" w:hAnsi="宋体" w:cs="宋体"/>
          <w:color w:val="000000"/>
          <w:sz w:val="21"/>
          <w:szCs w:val="21"/>
        </w:rPr>
        <w:t>物体内部所有分子</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物体内部所有分子包含的总能量为物体内能</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r>
        <w:rPr>
          <w:rFonts w:ascii="Times New Roman" w:hAnsi="Times New Roman" w:cs="Times New Roman"/>
        </w:rPr>
        <w:t>(2)  【答案】</w:t>
      </w:r>
      <w:r>
        <w:rPr>
          <w:rFonts w:ascii="宋体" w:eastAsia="宋体" w:hAnsi="宋体" w:cs="宋体"/>
          <w:color w:val="000000"/>
          <w:sz w:val="21"/>
          <w:szCs w:val="21"/>
        </w:rPr>
        <w:t>分子势</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压缩针筒里的气体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气体的体积变小时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分子间的距离减小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分子势能跟分子间的距离有关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因此分子势能变小</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r>
        <w:rPr>
          <w:rFonts w:ascii="Times New Roman" w:hAnsi="Times New Roman" w:cs="Times New Roman"/>
        </w:rPr>
        <w:t>(3)  【答案】</w:t>
      </w:r>
      <w:r>
        <w:rPr>
          <w:rFonts w:ascii="宋体" w:eastAsia="宋体" w:hAnsi="宋体" w:cs="宋体"/>
          <w:color w:val="000000"/>
          <w:sz w:val="21"/>
          <w:szCs w:val="21"/>
        </w:rPr>
        <w:t>分子动</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加热针筒里的气体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气体的温度会升高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由于温度越高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分子动能越大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因此分子动能变大</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r>
        <w:rPr>
          <w:rFonts w:ascii="Times New Roman" w:hAnsi="Times New Roman" w:cs="Times New Roman"/>
        </w:rPr>
        <w:t>(4)  【答案】</w:t>
      </w:r>
      <w:r>
        <w:rPr>
          <w:rFonts w:ascii="宋体" w:eastAsia="宋体" w:hAnsi="宋体" w:cs="宋体"/>
          <w:color w:val="000000"/>
          <w:sz w:val="21"/>
          <w:szCs w:val="21"/>
        </w:rPr>
        <w:t>分子动能和分子势</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金属块在受热膨胀时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金属块的温度和体积都发生变化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因此分子势能和分子动能都会随着发生变化</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r>
        <w:rPr>
          <w:rFonts w:ascii="Times New Roman" w:hAnsi="Times New Roman" w:cs="Times New Roman"/>
        </w:rPr>
        <w:t>19. 【答案】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哈气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是通过热传递的方式使手的内能增加温度升高</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搓手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是通过克服摩擦做功的方式使手的内能增加温度升高</w:t>
      </w:r>
      <w:r>
        <w:rPr>
          <w:color w:val="000000"/>
          <w:sz w:val="24"/>
          <w:szCs w:val="24"/>
        </w:rPr>
        <w:br/>
      </w:r>
      <w:r>
        <w:rPr>
          <w:color w:val="000000"/>
          <w:sz w:val="24"/>
          <w:szCs w:val="24"/>
        </w:rPr>
        <w:t> </w:t>
      </w:r>
      <w:r>
        <w:rPr>
          <w:rFonts w:ascii="Times New Roman" w:hAnsi="Times New Roman" w:cs="Times New Roman"/>
        </w:rPr>
        <w:t xml:space="preserve">20.(1)  </w:t>
      </w:r>
      <w:r>
        <w:rPr>
          <w:color w:val="000000"/>
          <w:sz w:val="24"/>
          <w:szCs w:val="24"/>
        </w:rPr>
        <w:br/>
      </w:r>
      <w:r>
        <w:rPr>
          <w:color w:val="000000"/>
          <w:sz w:val="24"/>
          <w:szCs w:val="24"/>
        </w:rPr>
        <w:t> </w:t>
      </w:r>
      <w:r>
        <w:rPr>
          <w:rFonts w:ascii="Times New Roman" w:hAnsi="Times New Roman" w:cs="Times New Roman"/>
        </w:rPr>
        <w:t>(2)  【答案】</w:t>
      </w:r>
      <w:r>
        <w:rPr>
          <w:rFonts w:ascii="Times New Roman" w:eastAsia="Times New Roman" w:hAnsi="Times New Roman" w:cs="Times New Roman"/>
          <w:color w:val="000000"/>
          <w:sz w:val="21"/>
          <w:szCs w:val="21"/>
        </w:rPr>
        <w:t>20</w:t>
      </w:r>
      <w:r>
        <w:rPr>
          <w:color w:val="000000"/>
          <w:sz w:val="24"/>
          <w:szCs w:val="24"/>
        </w:rPr>
        <w:br/>
      </w:r>
      <w:r>
        <w:rPr>
          <w:color w:val="000000"/>
          <w:sz w:val="24"/>
          <w:szCs w:val="24"/>
        </w:rPr>
        <w:t> </w:t>
      </w:r>
      <w:r>
        <w:rPr>
          <w:rFonts w:ascii="Times New Roman" w:hAnsi="Times New Roman" w:cs="Times New Roman"/>
        </w:rPr>
        <w:t>(3)  【答案】</w:t>
      </w:r>
      <w:r>
        <w:rPr>
          <w:rFonts w:ascii="宋体" w:eastAsia="宋体" w:hAnsi="宋体" w:cs="宋体"/>
          <w:color w:val="000000"/>
          <w:sz w:val="21"/>
          <w:szCs w:val="21"/>
        </w:rPr>
        <w:t>快</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本题是研究多因素之间关系</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要采用控制变量法</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控制水的初温和质量是相同的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这样可以直接观察温度计示数的变化情况来判断保温材料的性能情况</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由图象可知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在相同时间内</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品牌</w:t>
      </w:r>
      <w:r>
        <w:rPr>
          <w:rFonts w:ascii="Times New Roman" w:eastAsia="Times New Roman" w:hAnsi="Times New Roman" w:cs="Times New Roman"/>
          <w:i/>
          <w:iCs/>
          <w:color w:val="000000"/>
          <w:sz w:val="21"/>
          <w:szCs w:val="21"/>
        </w:rPr>
        <w:t>A</w:t>
      </w:r>
      <w:r>
        <w:rPr>
          <w:rFonts w:ascii="宋体" w:eastAsia="宋体" w:hAnsi="宋体" w:cs="宋体"/>
          <w:color w:val="000000"/>
          <w:sz w:val="21"/>
          <w:szCs w:val="21"/>
        </w:rPr>
        <w:t>作保温材料时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水降温慢</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因此</w:t>
      </w:r>
      <w:r>
        <w:rPr>
          <w:rFonts w:ascii="Times New Roman" w:eastAsia="Times New Roman" w:hAnsi="Times New Roman" w:cs="Times New Roman"/>
          <w:i/>
          <w:iCs/>
          <w:color w:val="000000"/>
          <w:sz w:val="21"/>
          <w:szCs w:val="21"/>
        </w:rPr>
        <w:t>A</w:t>
      </w:r>
      <w:r>
        <w:rPr>
          <w:rFonts w:ascii="宋体" w:eastAsia="宋体" w:hAnsi="宋体" w:cs="宋体"/>
          <w:color w:val="000000"/>
          <w:sz w:val="21"/>
          <w:szCs w:val="21"/>
        </w:rPr>
        <w:t>材料保温效果好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当温度降到</w:t>
      </w:r>
      <w:r>
        <w:rPr>
          <w:rFonts w:ascii="Times New Roman" w:eastAsia="Times New Roman" w:hAnsi="Times New Roman" w:cs="Times New Roman"/>
          <w:color w:val="000000"/>
          <w:sz w:val="21"/>
          <w:szCs w:val="21"/>
        </w:rPr>
        <w:t>20 ℃</w:t>
      </w:r>
      <w:r>
        <w:rPr>
          <w:rFonts w:ascii="宋体" w:eastAsia="宋体" w:hAnsi="宋体" w:cs="宋体"/>
          <w:color w:val="000000"/>
          <w:sz w:val="21"/>
          <w:szCs w:val="21"/>
        </w:rPr>
        <w:t>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温度不再变化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可见室温为</w:t>
      </w:r>
      <w:r>
        <w:rPr>
          <w:rFonts w:ascii="Times New Roman" w:eastAsia="Times New Roman" w:hAnsi="Times New Roman" w:cs="Times New Roman"/>
          <w:color w:val="000000"/>
          <w:sz w:val="21"/>
          <w:szCs w:val="21"/>
        </w:rPr>
        <w:t>20 ℃;</w:t>
      </w:r>
      <w:r>
        <w:rPr>
          <w:rFonts w:ascii="宋体" w:eastAsia="宋体" w:hAnsi="宋体" w:cs="宋体"/>
          <w:color w:val="000000"/>
          <w:sz w:val="21"/>
          <w:szCs w:val="21"/>
        </w:rPr>
        <w:t>热水与周围空气的温差越大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降温越快</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p>
    <w:sectPr>
      <w:headerReference w:type="even" r:id="rId20"/>
      <w:headerReference w:type="default" r:id="rId21"/>
      <w:footerReference w:type="even" r:id="rId22"/>
      <w:footerReference w:type="default" r:id="rId23"/>
      <w:headerReference w:type="first" r:id="rId24"/>
      <w:footerReference w:type="first" r:id="rId25"/>
      <w:pgSz w:w="11906" w:h="16838"/>
      <w:pgMar w:top="1417" w:right="1701" w:bottom="1417" w:left="1701" w:header="708" w:footer="708" w:gutter="0"/>
      <w:cols w:num="1" w:space="708"/>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86"/>
    <w:family w:val="auto"/>
    <w:pitch w:val="default"/>
    <w:sig w:usb0="E00002FF" w:usb1="42002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lang w:eastAsia="zh-CN"/>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 xml:space="preserve">页    </w:t>
    </w:r>
    <w:r>
      <w:rPr>
        <w:rFonts w:hint="eastAsia"/>
        <w:lang w:eastAsia="zh-CN"/>
      </w:rPr>
      <w:t>共</w:t>
    </w:r>
    <w:r>
      <w:fldChar w:fldCharType="begin"/>
    </w:r>
    <w:r>
      <w:instrText xml:space="preserve"> =</w:instrText>
    </w:r>
    <w:r>
      <w:fldChar w:fldCharType="begin"/>
    </w:r>
    <w:r>
      <w:instrText xml:space="preserve">sectionpages  </w:instrText>
    </w:r>
    <w:r>
      <w:fldChar w:fldCharType="separate"/>
    </w:r>
    <w:r>
      <w:instrText>4</w:instrText>
    </w:r>
    <w:r>
      <w:fldChar w:fldCharType="end"/>
    </w:r>
    <w:r>
      <w:instrText xml:space="preserve"> </w:instrText>
    </w:r>
    <w:r>
      <w:fldChar w:fldCharType="separate"/>
    </w:r>
    <w: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lang w:eastAsia="zh-CN"/>
      </w:rPr>
    </w:pPr>
    <w:r>
      <w:rPr>
        <w:rFonts w:hint="eastAsia"/>
        <w:lang w:eastAsia="zh-CN"/>
      </w:rPr>
      <w:t>第</w:t>
    </w:r>
    <w:r>
      <w:fldChar w:fldCharType="begin"/>
    </w:r>
    <w:r>
      <w:rPr>
        <w:lang w:eastAsia="zh-CN"/>
      </w:rPr>
      <w:instrText xml:space="preserve"> =</w:instrText>
    </w:r>
    <w:r>
      <w:fldChar w:fldCharType="begin"/>
    </w:r>
    <w:r>
      <w:rPr>
        <w:lang w:eastAsia="zh-CN"/>
      </w:rPr>
      <w:instrText xml:space="preserve">page  </w:instrText>
    </w:r>
    <w:r>
      <w:fldChar w:fldCharType="separate"/>
    </w:r>
    <w:r>
      <w:rPr>
        <w:lang w:eastAsia="zh-CN"/>
      </w:rPr>
      <w:instrText>1</w:instrText>
    </w:r>
    <w:r>
      <w:fldChar w:fldCharType="end"/>
    </w:r>
    <w:r>
      <w:rPr>
        <w:lang w:eastAsia="zh-CN"/>
      </w:rPr>
      <w:instrText xml:space="preserve"> </w:instrText>
    </w:r>
    <w:r>
      <w:fldChar w:fldCharType="separate"/>
    </w:r>
    <w:r>
      <w:rPr>
        <w:lang w:eastAsia="zh-CN"/>
      </w:rPr>
      <w:t>1</w:t>
    </w:r>
    <w:r>
      <w:fldChar w:fldCharType="end"/>
    </w:r>
    <w:r>
      <w:rPr>
        <w:rFonts w:hint="eastAsia"/>
        <w:lang w:eastAsia="zh-CN"/>
      </w:rPr>
      <w:t>页    共</w:t>
    </w:r>
    <w:r>
      <w:fldChar w:fldCharType="begin"/>
    </w:r>
    <w:r>
      <w:rPr>
        <w:lang w:eastAsia="zh-CN"/>
      </w:rPr>
      <w:instrText xml:space="preserve"> =</w:instrText>
    </w:r>
    <w:r>
      <w:fldChar w:fldCharType="begin"/>
    </w:r>
    <w:r>
      <w:rPr>
        <w:lang w:eastAsia="zh-CN"/>
      </w:rPr>
      <w:instrText xml:space="preserve">sectionpages  </w:instrText>
    </w:r>
    <w:r>
      <w:fldChar w:fldCharType="separate"/>
    </w:r>
    <w:r>
      <w:rPr>
        <w:lang w:eastAsia="zh-CN"/>
      </w:rPr>
      <w:instrText>4</w:instrText>
    </w:r>
    <w:r>
      <w:fldChar w:fldCharType="end"/>
    </w:r>
    <w:r>
      <w:rPr>
        <w:lang w:eastAsia="zh-CN"/>
      </w:rPr>
      <w:instrText xml:space="preserve"> </w:instrText>
    </w:r>
    <w:r>
      <w:fldChar w:fldCharType="separate"/>
    </w:r>
    <w:r>
      <w:rPr>
        <w:lang w:eastAsia="zh-CN"/>
      </w:rPr>
      <w:t>4</w:t>
    </w:r>
    <w:r>
      <w:fldChar w:fldCharType="end"/>
    </w:r>
    <w:r>
      <w:rPr>
        <w:rFonts w:hint="eastAsia"/>
        <w:lang w:eastAsia="zh-CN"/>
      </w:rPr>
      <w:t>页</w:t>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rPr>
        <w:lang w:eastAsia="zh-CN"/>
      </w:rPr>
      <w:pict>
        <v:shapetype id="_x0000_t32" coordsize="21600,21600" o:spt="32" o:oned="t" path="m,l21600,21600e" filled="f">
          <v:path arrowok="t" fillok="f" o:connecttype="none"/>
          <o:lock v:ext="edit" shapetype="t"/>
        </v:shapetype>
        <v:shape id="_x0000_s2049" o:spid="_x0000_s2049" type="#_x0000_t32" style="height:7.5pt;margin-left:504.45pt;margin-top:6.55pt;mso-height-relative:page;mso-width-relative:page;position:absolute;width:1.5pt;z-index:251658240" coordsize="21600,21600" o:connectortype="straight" filled="f" stroked="t">
          <v:path arrowok="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sdException w:name="heading 2"/>
    <w:lsdException w:name="heading 3"/>
    <w:lsdException w:name="heading 4"/>
    <w:lsdException w:name="heading 5"/>
    <w:lsdException w:name="heading 6"/>
    <w:lsdException w:name="heading 7"/>
    <w:lsdException w:name="heading 8"/>
    <w:lsdException w:name="heading 9"/>
    <w:lsdException w:name="index 1"/>
    <w:lsdException w:name="index 2"/>
    <w:lsdException w:name="index 3"/>
    <w:lsdException w:name="index 4"/>
    <w:lsdException w:name="index 5"/>
    <w:lsdException w:name="index 6"/>
    <w:lsdException w:name="index 7"/>
    <w:lsdException w:name="index 8"/>
    <w:lsdException w:name="index 9"/>
    <w:lsdException w:name="toc 1"/>
    <w:lsdException w:name="toc 2"/>
    <w:lsdException w:name="toc 3"/>
    <w:lsdException w:name="toc 4"/>
    <w:lsdException w:name="toc 5"/>
    <w:lsdException w:name="toc 6"/>
    <w:lsdException w:name="toc 7"/>
    <w:lsdException w:name="toc 8"/>
    <w:lsdException w:name="toc 9"/>
    <w:lsdException w:name="Normal Indent"/>
    <w:lsdException w:name="footnote text"/>
    <w:lsdException w:name="annotation text"/>
    <w:lsdException w:name="header"/>
    <w:lsdException w:name="footer"/>
    <w:lsdException w:name="index heading"/>
    <w:lsdException w:name="caption"/>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sdException w:name="Closing"/>
    <w:lsdException w:name="Signature"/>
    <w:lsdException w:name="Default Paragraph Font"/>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sdException w:name="Emphasis"/>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customStyle="1" w:styleId="Heading1PHPDOCX">
    <w:name w:val="Heading 1 PHPDOCX"/>
    <w:basedOn w:val="Normal"/>
    <w:next w:val="Normal"/>
    <w:link w:val="Heading1CarPHPDOCX"/>
    <w:uiPriority w:val="9"/>
    <w:qFormat/>
    <w:pPr>
      <w:keepNext/>
      <w:keepLines/>
      <w:spacing w:before="480" w:after="0"/>
      <w:outlineLvl w:val="0"/>
    </w:pPr>
    <w:rPr>
      <w:rFonts w:asciiTheme="majorHAnsi" w:eastAsiaTheme="majorEastAsia" w:hAnsiTheme="majorHAnsi" w:cstheme="majorBidi"/>
      <w:b/>
      <w:bCs/>
      <w:color w:val="366091" w:themeColor="accent1" w:themeShade="BF"/>
      <w:sz w:val="28"/>
      <w:szCs w:val="28"/>
    </w:rPr>
  </w:style>
  <w:style w:type="paragraph" w:customStyle="1" w:styleId="Heading2PHPDOCX">
    <w:name w:val="Heading 2 PHPDOCX"/>
    <w:basedOn w:val="Normal"/>
    <w:next w:val="Normal"/>
    <w:link w:val="Heading2CarPHPDOCX"/>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pPr>
      <w:keepNext/>
      <w:keepLines/>
      <w:spacing w:before="200" w:after="0"/>
      <w:outlineLvl w:val="4"/>
    </w:pPr>
    <w:rPr>
      <w:rFonts w:asciiTheme="majorHAnsi" w:eastAsiaTheme="majorEastAsia" w:hAnsiTheme="majorHAnsi" w:cstheme="majorBidi"/>
      <w:color w:val="243F61" w:themeColor="accent1" w:themeShade="7F"/>
    </w:rPr>
  </w:style>
  <w:style w:type="paragraph" w:customStyle="1" w:styleId="Heading6PHPDOCX">
    <w:name w:val="Heading 6 PHPDOCX"/>
    <w:basedOn w:val="Normal"/>
    <w:next w:val="Normal"/>
    <w:link w:val="Heading6CarPHPDOCX"/>
    <w:uiPriority w:val="9"/>
    <w:unhideWhenUsed/>
    <w:qFormat/>
    <w:pPr>
      <w:keepNext/>
      <w:keepLines/>
      <w:spacing w:before="200" w:after="0"/>
      <w:outlineLvl w:val="5"/>
    </w:pPr>
    <w:rPr>
      <w:rFonts w:asciiTheme="majorHAnsi" w:eastAsiaTheme="majorEastAsia" w:hAnsiTheme="majorHAnsi" w:cstheme="majorBidi"/>
      <w:i/>
      <w:iCs/>
      <w:color w:val="243F61" w:themeColor="accent1" w:themeShade="7F"/>
    </w:rPr>
  </w:style>
  <w:style w:type="paragraph" w:customStyle="1" w:styleId="Heading7PHPDOCX">
    <w:name w:val="Heading 7 PHPDOCX"/>
    <w:basedOn w:val="Normal"/>
    <w:next w:val="Normal"/>
    <w:link w:val="Heading7CarPHPDOCX"/>
    <w:uiPriority w:val="9"/>
    <w:unhideWhenUsed/>
    <w:qFormat/>
    <w:pPr>
      <w:keepNext/>
      <w:keepLines/>
      <w:spacing w:before="200" w:after="0"/>
      <w:outlineLvl w:val="6"/>
    </w:pPr>
    <w:rPr>
      <w:rFonts w:asciiTheme="majorHAnsi" w:eastAsiaTheme="majorEastAsia" w:hAnsiTheme="majorHAnsi" w:cstheme="majorBidi"/>
      <w:i/>
      <w:iCs/>
      <w:color w:val="3F3F3F" w:themeColor="text1" w:themeTint="BF"/>
    </w:rPr>
  </w:style>
  <w:style w:type="paragraph" w:customStyle="1" w:styleId="Heading8PHPDOCX">
    <w:name w:val="Heading 8 PHPDOCX"/>
    <w:basedOn w:val="Normal"/>
    <w:next w:val="Normal"/>
    <w:link w:val="Heading8CarPHPDOCX"/>
    <w:uiPriority w:val="9"/>
    <w:semiHidden/>
    <w:unhideWhenUsed/>
    <w:qFormat/>
    <w:pPr>
      <w:keepNext/>
      <w:keepLines/>
      <w:spacing w:before="200" w:after="0"/>
      <w:outlineLvl w:val="7"/>
    </w:pPr>
    <w:rPr>
      <w:rFonts w:asciiTheme="majorHAnsi" w:eastAsiaTheme="majorEastAsia" w:hAnsiTheme="majorHAnsi" w:cstheme="majorBidi"/>
      <w:color w:val="3F3F3F" w:themeColor="text1" w:themeTint="BF"/>
      <w:sz w:val="20"/>
      <w:szCs w:val="20"/>
    </w:rPr>
  </w:style>
  <w:style w:type="paragraph" w:customStyle="1" w:styleId="Heading9PHPDOCX">
    <w:name w:val="Heading 9 PHPDOCX"/>
    <w:basedOn w:val="Normal"/>
    <w:next w:val="Normal"/>
    <w:link w:val="Heading9CarPHPDOCX"/>
    <w:uiPriority w:val="9"/>
    <w:semiHidden/>
    <w:unhideWhenUsed/>
    <w:qFormat/>
    <w:pPr>
      <w:keepNext/>
      <w:keepLines/>
      <w:spacing w:before="200" w:after="0"/>
      <w:outlineLvl w:val="8"/>
    </w:pPr>
    <w:rPr>
      <w:rFonts w:asciiTheme="majorHAnsi" w:eastAsiaTheme="majorEastAsia" w:hAnsiTheme="majorHAnsi" w:cstheme="majorBidi"/>
      <w:i/>
      <w:iCs/>
      <w:color w:val="3F3F3F" w:themeColor="text1" w:themeTint="BF"/>
      <w:sz w:val="20"/>
      <w:szCs w:val="20"/>
    </w:rPr>
  </w:style>
  <w:style w:type="character" w:customStyle="1" w:styleId="annotationreferencePHPDOCX">
    <w:name w:val="annotation reference PHPDOCX"/>
    <w:basedOn w:val="DefaultParagraphFontPHPDOCX"/>
    <w:uiPriority w:val="99"/>
    <w:semiHidden/>
    <w:unhideWhenUsed/>
    <w:rPr>
      <w:sz w:val="16"/>
      <w:szCs w:val="16"/>
    </w:rPr>
  </w:style>
  <w:style w:type="character" w:customStyle="1" w:styleId="DefaultParagraphFontPHPDOCX">
    <w:name w:val="Default Paragraph Font PHPDOCX"/>
    <w:uiPriority w:val="1"/>
    <w:semiHidden/>
    <w:unhideWhenUsed/>
    <w:qFormat/>
  </w:style>
  <w:style w:type="paragraph" w:customStyle="1" w:styleId="annotationtextPHPDOCX">
    <w:name w:val="annotation text PHPDOCX"/>
    <w:basedOn w:val="Normal"/>
    <w:link w:val="CommentTextCharPHPDOCX"/>
    <w:uiPriority w:val="99"/>
    <w:semiHidden/>
    <w:unhideWhenUsed/>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Pr>
      <w:b/>
      <w:bCs/>
    </w:rPr>
  </w:style>
  <w:style w:type="character" w:customStyle="1" w:styleId="CommentSubjectCharPHPDOCX">
    <w:name w:val="Comment Subject Char PHPDOCX"/>
    <w:basedOn w:val="CommentTextCharPHPDOCX"/>
    <w:link w:val="annotationsubjectPHPDOCX"/>
    <w:uiPriority w:val="99"/>
    <w:semiHidden/>
    <w:qFormat/>
    <w:rPr>
      <w:b/>
      <w:bCs/>
      <w:sz w:val="20"/>
      <w:szCs w:val="20"/>
    </w:rPr>
  </w:style>
  <w:style w:type="paragraph" w:customStyle="1" w:styleId="BalloonTextPHPDOCX">
    <w:name w:val="Balloon Text PHPDOCX"/>
    <w:basedOn w:val="Normal"/>
    <w:link w:val="BalloonTextCharPHPDOCX"/>
    <w:uiPriority w:val="99"/>
    <w:semiHidden/>
    <w:unhideWhenUsed/>
    <w:qFormat/>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qFormat/>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qFormat/>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qFormat/>
    <w:rPr>
      <w:sz w:val="20"/>
      <w:szCs w:val="20"/>
    </w:rPr>
  </w:style>
  <w:style w:type="character" w:customStyle="1" w:styleId="footnoteReferencePHPDOCX">
    <w:name w:val="footnote Reference PHPDOCX"/>
    <w:basedOn w:val="DefaultParagraphFontPHPDOCX"/>
    <w:uiPriority w:val="99"/>
    <w:semiHidden/>
    <w:unhideWhenUsed/>
    <w:qFormat/>
    <w:rPr>
      <w:vertAlign w:val="superscript"/>
    </w:rPr>
  </w:style>
  <w:style w:type="paragraph" w:customStyle="1" w:styleId="endnoteTextPHPDOCX">
    <w:name w:val="endnote Text PHPDOCX"/>
    <w:basedOn w:val="Normal"/>
    <w:link w:val="endnotetextCarPHPDOCX"/>
    <w:uiPriority w:val="99"/>
    <w:semiHidden/>
    <w:unhideWhenUsed/>
    <w:qFormat/>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qFormat/>
    <w:rPr>
      <w:sz w:val="20"/>
      <w:szCs w:val="20"/>
    </w:rPr>
  </w:style>
  <w:style w:type="character" w:customStyle="1" w:styleId="endnoteReferencePHPDOCX">
    <w:name w:val="endnote Reference PHPDOCX"/>
    <w:basedOn w:val="DefaultParagraphFontPHPDOCX"/>
    <w:uiPriority w:val="99"/>
    <w:semiHidden/>
    <w:unhideWhenUsed/>
    <w:qFormat/>
    <w:rPr>
      <w:vertAlign w:val="superscript"/>
    </w:rPr>
  </w:style>
  <w:style w:type="character" w:customStyle="1" w:styleId="Heading1CarPHPDOCX">
    <w:name w:val="Heading 1 Car PHPDOCX"/>
    <w:basedOn w:val="DefaultParagraphFontPHPDOCX"/>
    <w:link w:val="Heading1PHPDOCX"/>
    <w:uiPriority w:val="9"/>
    <w:qFormat/>
    <w:rPr>
      <w:rFonts w:asciiTheme="majorHAnsi" w:eastAsiaTheme="majorEastAsia" w:hAnsiTheme="majorHAnsi" w:cstheme="majorBidi"/>
      <w:b/>
      <w:bCs/>
      <w:color w:val="366091" w:themeColor="accent1" w:themeShade="BF"/>
      <w:sz w:val="28"/>
      <w:szCs w:val="28"/>
    </w:rPr>
  </w:style>
  <w:style w:type="character" w:customStyle="1" w:styleId="Heading2CarPHPDOCX">
    <w:name w:val="Heading 2 Car PHPDOCX"/>
    <w:basedOn w:val="DefaultParagraphFontPHPDOCX"/>
    <w:link w:val="Heading2PHPDOCX"/>
    <w:uiPriority w:val="9"/>
    <w:qFormat/>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Pr>
      <w:rFonts w:asciiTheme="majorHAnsi" w:eastAsiaTheme="majorEastAsia" w:hAnsiTheme="majorHAnsi" w:cstheme="majorBidi"/>
      <w:color w:val="243F61" w:themeColor="accent1" w:themeShade="7F"/>
    </w:rPr>
  </w:style>
  <w:style w:type="character" w:customStyle="1" w:styleId="Heading6CarPHPDOCX">
    <w:name w:val="Heading 6 Car PHPDOCX"/>
    <w:basedOn w:val="DefaultParagraphFontPHPDOCX"/>
    <w:link w:val="Heading6PHPDOCX"/>
    <w:uiPriority w:val="9"/>
    <w:qFormat/>
    <w:rPr>
      <w:rFonts w:asciiTheme="majorHAnsi" w:eastAsiaTheme="majorEastAsia" w:hAnsiTheme="majorHAnsi" w:cstheme="majorBidi"/>
      <w:i/>
      <w:iCs/>
      <w:color w:val="243F61" w:themeColor="accent1" w:themeShade="7F"/>
    </w:rPr>
  </w:style>
  <w:style w:type="character" w:customStyle="1" w:styleId="Heading7CarPHPDOCX">
    <w:name w:val="Heading 7 Car PHPDOCX"/>
    <w:basedOn w:val="DefaultParagraphFontPHPDOCX"/>
    <w:link w:val="Heading7PHPDOCX"/>
    <w:uiPriority w:val="9"/>
    <w:qFormat/>
    <w:rPr>
      <w:rFonts w:asciiTheme="majorHAnsi" w:eastAsiaTheme="majorEastAsia" w:hAnsiTheme="majorHAnsi" w:cstheme="majorBidi"/>
      <w:i/>
      <w:iCs/>
      <w:color w:val="3F3F3F" w:themeColor="text1" w:themeTint="BF"/>
    </w:rPr>
  </w:style>
  <w:style w:type="paragraph" w:customStyle="1" w:styleId="TitlePHPDOCX">
    <w:name w:val="Title PHPDOCX"/>
    <w:basedOn w:val="Normal"/>
    <w:next w:val="Normal"/>
    <w:link w:val="TitleCarPHPDOCX"/>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qFormat/>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Pr>
      <w:i/>
      <w:iCs/>
      <w:color w:val="7F7F7F" w:themeColor="text1" w:themeTint="7F"/>
    </w:rPr>
  </w:style>
  <w:style w:type="character" w:customStyle="1" w:styleId="EmphasisPHPDOCX">
    <w:name w:val="Emphasis PHPDOCX"/>
    <w:basedOn w:val="DefaultParagraphFontPHPDOCX"/>
    <w:uiPriority w:val="20"/>
    <w:qFormat/>
    <w:rPr>
      <w:i/>
      <w:iCs/>
    </w:rPr>
  </w:style>
  <w:style w:type="character" w:customStyle="1" w:styleId="IntenseEmphasisPHPDOCX">
    <w:name w:val="Intense Emphasis PHPDOCX"/>
    <w:basedOn w:val="DefaultParagraphFontPHPDOCX"/>
    <w:uiPriority w:val="21"/>
    <w:qFormat/>
    <w:rPr>
      <w:b/>
      <w:bCs/>
      <w:i/>
      <w:iCs/>
      <w:color w:val="4F81BD" w:themeColor="accent1"/>
    </w:rPr>
  </w:style>
  <w:style w:type="character" w:customStyle="1" w:styleId="StrongPHPDOCX">
    <w:name w:val="Strong PHPDOCX"/>
    <w:basedOn w:val="DefaultParagraphFontPHPDOCX"/>
    <w:uiPriority w:val="22"/>
    <w:qFormat/>
    <w:rPr>
      <w:b/>
      <w:bCs/>
    </w:rPr>
  </w:style>
  <w:style w:type="paragraph" w:customStyle="1" w:styleId="QuotePHPDOCX">
    <w:name w:val="Quote PHPDOCX"/>
    <w:basedOn w:val="Normal"/>
    <w:next w:val="Normal"/>
    <w:link w:val="QuoteCarPHPDOCX"/>
    <w:uiPriority w:val="29"/>
    <w:qFormat/>
    <w:rPr>
      <w:i/>
      <w:iCs/>
      <w:color w:val="000000" w:themeColor="text1"/>
    </w:rPr>
  </w:style>
  <w:style w:type="character" w:customStyle="1" w:styleId="QuoteCarPHPDOCX">
    <w:name w:val="Quote Car PHPDOCX"/>
    <w:basedOn w:val="DefaultParagraphFontPHPDOCX"/>
    <w:link w:val="QuotePHPDOCX"/>
    <w:uiPriority w:val="29"/>
    <w:qFormat/>
    <w:rPr>
      <w:i/>
      <w:iCs/>
      <w:color w:val="000000" w:themeColor="text1"/>
    </w:rPr>
  </w:style>
  <w:style w:type="paragraph" w:customStyle="1" w:styleId="IntenseQuotePHPDOCX">
    <w:name w:val="Intense Quote PHPDOCX"/>
    <w:basedOn w:val="Normal"/>
    <w:next w:val="Normal"/>
    <w:link w:val="IntenseQuoteCarPHPDOCX"/>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qFormat/>
    <w:rPr>
      <w:b/>
      <w:bCs/>
      <w:i/>
      <w:iCs/>
      <w:color w:val="4F81BD" w:themeColor="accent1"/>
    </w:rPr>
  </w:style>
  <w:style w:type="character" w:customStyle="1" w:styleId="SubtleReferencePHPDOCX">
    <w:name w:val="Subtle Reference PHPDOCX"/>
    <w:basedOn w:val="DefaultParagraphFontPHPDOCX"/>
    <w:uiPriority w:val="31"/>
    <w:qFormat/>
    <w:rPr>
      <w:smallCaps/>
      <w:color w:val="C0504D" w:themeColor="accent2"/>
      <w:u w:val="single"/>
    </w:rPr>
  </w:style>
  <w:style w:type="character" w:customStyle="1" w:styleId="IntenseReferencePHPDOCX">
    <w:name w:val="Intense Reference PHPDOCX"/>
    <w:basedOn w:val="DefaultParagraphFontPHPDOCX"/>
    <w:uiPriority w:val="32"/>
    <w:qFormat/>
    <w:rPr>
      <w:b/>
      <w:bCs/>
      <w:smallCaps/>
      <w:color w:val="C0504D" w:themeColor="accent2"/>
      <w:spacing w:val="5"/>
      <w:u w:val="single"/>
    </w:rPr>
  </w:style>
  <w:style w:type="character" w:customStyle="1" w:styleId="BookTitlePHPDOCX">
    <w:name w:val="Book Title PHPDOCX"/>
    <w:basedOn w:val="DefaultParagraphFontPHPDOCX"/>
    <w:uiPriority w:val="33"/>
    <w:qFormat/>
    <w:rPr>
      <w:b/>
      <w:bCs/>
      <w:smallCaps/>
      <w:spacing w:val="5"/>
    </w:rPr>
  </w:style>
  <w:style w:type="paragraph" w:customStyle="1" w:styleId="ListParagraphPHPDOCX">
    <w:name w:val="List Paragraph PHPDOCX"/>
    <w:basedOn w:val="Normal"/>
    <w:uiPriority w:val="34"/>
    <w:qFormat/>
    <w:pPr>
      <w:ind w:left="720"/>
      <w:contextualSpacing/>
    </w:pPr>
  </w:style>
  <w:style w:type="paragraph" w:customStyle="1" w:styleId="NoSpacingPHPDOCX">
    <w:name w:val="No Spacing PHPDOCX"/>
    <w:uiPriority w:val="1"/>
    <w:qFormat/>
    <w:pPr>
      <w:spacing w:after="0" w:line="240" w:lineRule="auto"/>
    </w:pPr>
    <w:rPr>
      <w:rFonts w:asciiTheme="minorHAnsi" w:eastAsiaTheme="minorHAnsi" w:hAnsiTheme="minorHAnsi" w:cstheme="minorBidi"/>
      <w:sz w:val="22"/>
      <w:szCs w:val="22"/>
      <w:lang w:val="en-US" w:eastAsia="en-US" w:bidi="ar-SA"/>
    </w:rPr>
  </w:style>
  <w:style w:type="character" w:customStyle="1" w:styleId="Heading8CarPHPDOCX">
    <w:name w:val="Heading 8 Car PHPDOCX"/>
    <w:basedOn w:val="DefaultParagraphFontPHPDOCX"/>
    <w:link w:val="Heading8PHPDOCX"/>
    <w:uiPriority w:val="9"/>
    <w:semiHidden/>
    <w:qFormat/>
    <w:rPr>
      <w:rFonts w:asciiTheme="majorHAnsi" w:eastAsiaTheme="majorEastAsia" w:hAnsiTheme="majorHAnsi" w:cstheme="majorBidi"/>
      <w:color w:val="3F3F3F" w:themeColor="text1" w:themeTint="BF"/>
      <w:sz w:val="20"/>
      <w:szCs w:val="20"/>
    </w:rPr>
  </w:style>
  <w:style w:type="character" w:customStyle="1" w:styleId="Heading9CarPHPDOCX">
    <w:name w:val="Heading 9 Car PHPDOCX"/>
    <w:basedOn w:val="DefaultParagraphFontPHPDOCX"/>
    <w:link w:val="Heading9PHPDOCX"/>
    <w:uiPriority w:val="9"/>
    <w:semiHidden/>
    <w:qFormat/>
    <w:rPr>
      <w:rFonts w:asciiTheme="majorHAnsi" w:eastAsiaTheme="majorEastAsia" w:hAnsiTheme="majorHAnsi" w:cstheme="majorBidi"/>
      <w:i/>
      <w:iCs/>
      <w:color w:val="3F3F3F" w:themeColor="text1" w:themeTint="BF"/>
      <w:sz w:val="20"/>
      <w:szCs w:val="20"/>
    </w:r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PlainTablePHPDOCX">
    <w:name w:val="Plain Table PHPDOCX"/>
    <w:uiPriority w:val="58"/>
    <w:qFormat/>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LightShadingAccent1PHPDOCX">
    <w:name w:val="Light Shading Accent 1 PHPDOCX"/>
    <w:uiPriority w:val="60"/>
    <w:qFormat/>
    <w:pPr>
      <w:spacing w:after="0" w:line="240" w:lineRule="auto"/>
    </w:pPr>
    <w:rPr>
      <w:color w:val="366091" w:themeColor="accent1" w:themeShade="BF"/>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qFormat/>
    <w:pPr>
      <w:spacing w:after="0" w:line="240" w:lineRule="auto"/>
    </w:pPr>
    <w:rPr>
      <w:color w:val="943734" w:themeColor="accent2" w:themeShade="BF"/>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customStyle="1" w:styleId="LightShadingAccent3PHPDOCX">
    <w:name w:val="Light Shading Accent 3 PHPDOCX"/>
    <w:uiPriority w:val="60"/>
    <w:qFormat/>
    <w:pPr>
      <w:spacing w:after="0" w:line="240" w:lineRule="auto"/>
    </w:pPr>
    <w:rPr>
      <w:color w:val="76923C" w:themeColor="accent3" w:themeShade="BF"/>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qFormat/>
    <w:pPr>
      <w:spacing w:after="0" w:line="240" w:lineRule="auto"/>
    </w:pPr>
    <w:rPr>
      <w:color w:val="5F497A" w:themeColor="accent4" w:themeShade="BF"/>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qFormat/>
    <w:pPr>
      <w:spacing w:after="0" w:line="240" w:lineRule="auto"/>
    </w:pPr>
    <w:rPr>
      <w:color w:val="31849B" w:themeColor="accent5" w:themeShade="BF"/>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customStyle="1" w:styleId="LightListPHPDOCX">
    <w:name w:val="Light List PHPDOCX"/>
    <w:uiPriority w:val="61"/>
    <w:qFormat/>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000000" w:themeFill="text1"/>
      </w:tcPr>
    </w:tblStylePr>
    <w:tblStylePr w:type="lastRow">
      <w:pPr>
        <w:spacing w:before="0" w:after="0" w:line="240" w:lineRule="auto"/>
      </w:pPr>
      <w:rPr>
        <w:b/>
        <w:bCs/>
      </w:r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qFormat/>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F81BD" w:themeFill="accent1"/>
      </w:tcPr>
    </w:tblStylePr>
    <w:tblStylePr w:type="lastRow">
      <w:pPr>
        <w:spacing w:before="0" w:after="0" w:line="240" w:lineRule="auto"/>
      </w:pPr>
      <w:rPr>
        <w:b/>
        <w:bCs/>
      </w: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C0504D" w:themeFill="accent2"/>
      </w:tcPr>
    </w:tblStylePr>
    <w:tblStylePr w:type="lastRow">
      <w:pPr>
        <w:spacing w:before="0" w:after="0" w:line="240" w:lineRule="auto"/>
      </w:pPr>
      <w:rPr>
        <w:b/>
        <w:bCs/>
      </w:r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9BBB59" w:themeFill="accent3"/>
      </w:tcPr>
    </w:tblStylePr>
    <w:tblStylePr w:type="lastRow">
      <w:pPr>
        <w:spacing w:before="0" w:after="0" w:line="240" w:lineRule="auto"/>
      </w:pPr>
      <w:rPr>
        <w:b/>
        <w:bCs/>
      </w:r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8064A2" w:themeFill="accent4"/>
      </w:tcPr>
    </w:tblStylePr>
    <w:tblStylePr w:type="lastRow">
      <w:pPr>
        <w:spacing w:before="0" w:after="0" w:line="240" w:lineRule="auto"/>
      </w:pPr>
      <w:rPr>
        <w:b/>
        <w:bCs/>
      </w:r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qFormat/>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BACC6" w:themeFill="accent5"/>
      </w:tcPr>
    </w:tblStylePr>
    <w:tblStylePr w:type="lastRow">
      <w:pPr>
        <w:spacing w:before="0" w:after="0" w:line="240" w:lineRule="auto"/>
      </w:pPr>
      <w:rPr>
        <w:b/>
        <w:bCs/>
      </w:r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qFormat/>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F79646" w:themeFill="accent6"/>
      </w:tcPr>
    </w:tblStylePr>
    <w:tblStylePr w:type="lastRow">
      <w:pPr>
        <w:spacing w:before="0" w:after="0" w:line="240" w:lineRule="auto"/>
      </w:pPr>
      <w:rPr>
        <w:b/>
        <w:bCs/>
      </w: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qFormat/>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text1" w:themeFillTint="3F"/>
      </w:tcPr>
    </w:tblStylePr>
    <w:tblStylePr w:type="band1Horz">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BFBFBF" w:themeFill="text1" w:themeFillTint="3F"/>
      </w:tcPr>
    </w:tblStylePr>
    <w:tblStylePr w:type="band2Horz">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1PHPDOCX">
    <w:name w:val="Light Grid 1 PHPDOCX"/>
    <w:uiPriority w:val="62"/>
    <w:qFormat/>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LightGrid2PHPDOCX">
    <w:name w:val="Light Grid 2 PHPDOCX"/>
    <w:uiPriority w:val="62"/>
    <w:qFormat/>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3" w:themeFill="accent2" w:themeFillTint="3F"/>
      </w:tcPr>
    </w:tblStylePr>
    <w:tblStylePr w:type="band1Horz">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3" w:themeFill="accent2" w:themeFillTint="3F"/>
      </w:tcPr>
    </w:tblStylePr>
    <w:tblStylePr w:type="band2Horz">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LightGrid3PHPDOCX">
    <w:name w:val="Light Grid 3 PHPDOCX"/>
    <w:uiPriority w:val="62"/>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LightGrid4PHPDOCX">
    <w:name w:val="Light Grid 4 PHPDOCX"/>
    <w:uiPriority w:val="62"/>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LightGrid5PHPDOCX">
    <w:name w:val="Light Grid 5 PHPDOCX"/>
    <w:uiPriority w:val="62"/>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0" w:themeFill="accent5" w:themeFillTint="3F"/>
      </w:tcPr>
    </w:tblStylePr>
    <w:tblStylePr w:type="band1Horz">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0" w:themeFill="accent5" w:themeFillTint="3F"/>
      </w:tcPr>
    </w:tblStylePr>
    <w:tblStylePr w:type="band2Horz">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LightGrid6PHPDOCX">
    <w:name w:val="Light Grid 6 PHPDOCX"/>
    <w:uiPriority w:val="62"/>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5D1" w:themeFill="accent6" w:themeFillTint="3F"/>
      </w:tcPr>
    </w:tblStylePr>
    <w:tblStylePr w:type="band1Horz">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5D1" w:themeFill="accent6" w:themeFillTint="3F"/>
      </w:tcPr>
    </w:tblStylePr>
    <w:tblStylePr w:type="band2Horz">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ediumShading1PHPDOCX">
    <w:name w:val="Medium Shading 1 PHPDOCX"/>
    <w:uiPriority w:val="63"/>
    <w:qFormat/>
    <w:pPr>
      <w:spacing w:after="0" w:line="240" w:lineRule="auto"/>
    </w:pPr>
    <w:tblPr>
      <w:tbl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single" w:sz="8" w:space="0" w:color="3F3F3F"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nil"/>
          <w:insideV w:val="nil"/>
        </w:tcBorders>
        <w:shd w:val="clear" w:color="auto" w:fill="000000" w:themeFill="text1"/>
      </w:tcPr>
    </w:tblStylePr>
    <w:tblStylePr w:type="lastRow">
      <w:pPr>
        <w:spacing w:before="0" w:after="0" w:line="240" w:lineRule="auto"/>
      </w:pPr>
      <w:rPr>
        <w:b/>
        <w:bCs/>
      </w:rPr>
      <w:tcPr>
        <w:tcBorders>
          <w:top w:val="double" w:sz="6"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MediumShading1Accent1PHPDOCX">
    <w:name w:val="Medium Shading 1 Accent 1 PHPDOCX"/>
    <w:uiPriority w:val="63"/>
    <w:qFormat/>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customStyle="1" w:styleId="MediumShading1Accent2PHPDOCX">
    <w:name w:val="Medium Shading 1 Accent 2 PHPDOCX"/>
    <w:uiPriority w:val="63"/>
    <w:qFormat/>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customStyle="1" w:styleId="MediumShading1Accent3PHPDOCX">
    <w:name w:val="Medium Shading 1 Accent 3 PHPDOCX"/>
    <w:uiPriority w:val="63"/>
    <w:qFormat/>
    <w:pPr>
      <w:spacing w:after="0" w:line="240" w:lineRule="auto"/>
    </w:pPr>
    <w:tblPr>
      <w:tbl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single" w:sz="8" w:space="0" w:color="B4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nil"/>
          <w:insideV w:val="nil"/>
        </w:tcBorders>
        <w:shd w:val="clear" w:color="auto" w:fill="9BBB59" w:themeFill="accent3"/>
      </w:tcPr>
    </w:tblStylePr>
    <w:tblStylePr w:type="lastRow">
      <w:pPr>
        <w:spacing w:before="0" w:after="0" w:line="240" w:lineRule="auto"/>
      </w:pPr>
      <w:rPr>
        <w:b/>
        <w:bCs/>
      </w:rPr>
      <w:tcPr>
        <w:tcBorders>
          <w:top w:val="double" w:sz="6"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customStyle="1" w:styleId="MediumShading1Accent4PHPDOCX">
    <w:name w:val="Medium Shading 1 Accent 4 PHPDOCX"/>
    <w:uiPriority w:val="63"/>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customStyle="1" w:styleId="MediumShading1Accent5PHPDOCX">
    <w:name w:val="Medium Shading 1 Accent 5 PHPDOCX"/>
    <w:uiPriority w:val="63"/>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customStyle="1" w:styleId="MediumShading1Accent6PHPDOCX">
    <w:name w:val="Medium Shading 1 Accent 6 PHPDOCX"/>
    <w:uiPriority w:val="63"/>
    <w:qFormat/>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customStyle="1" w:styleId="MediumShading2PHPDOCX">
    <w:name w:val="Medium Shading 2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pPr>
      <w:spacing w:after="0" w:line="240" w:lineRule="auto"/>
    </w:pPr>
    <w:rPr>
      <w:color w:val="000000" w:themeColor="text1"/>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000000" w:themeColor="text1"/>
        </w:tcBorders>
      </w:tcPr>
    </w:tblStylePr>
    <w:tblStylePr w:type="lastRow">
      <w:rPr>
        <w:b/>
        <w:bCs/>
        <w:color w:val="1F497D" w:themeColor="text2"/>
      </w:rPr>
      <w:tcPr>
        <w:tcBorders>
          <w:top w:val="single" w:sz="8" w:space="0" w:color="000000" w:themeColor="text1"/>
          <w:bottom w:val="single" w:sz="8" w:space="0" w:color="000000" w:themeColor="text1"/>
        </w:tcBorders>
      </w:tcPr>
    </w:tblStylePr>
    <w:tblStylePr w:type="firstCol">
      <w:rPr>
        <w:b/>
        <w:bCs/>
      </w:rPr>
    </w:tblStylePr>
    <w:tblStylePr w:type="lastCol">
      <w:rPr>
        <w:b/>
        <w:bCs/>
      </w:rPr>
      <w:tcPr>
        <w:tcBorders>
          <w:top w:val="single" w:sz="8" w:space="0" w:color="000000" w:themeColor="text1"/>
          <w:bottom w:val="single" w:sz="8" w:space="0" w:color="000000" w:themeColor="text1"/>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MediumList1Accent1PHPDOCX">
    <w:name w:val="Medium List 1 Accent 1 PHPDOCX"/>
    <w:uiPriority w:val="65"/>
    <w:qFormat/>
    <w:pPr>
      <w:spacing w:after="0" w:line="240" w:lineRule="auto"/>
    </w:pPr>
    <w:rPr>
      <w:color w:val="000000" w:themeColor="text1"/>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4F81BD" w:themeColor="accent1"/>
        </w:tcBorders>
      </w:tcPr>
    </w:tblStylePr>
    <w:tblStylePr w:type="lastRow">
      <w:rPr>
        <w:b/>
        <w:bCs/>
        <w:color w:val="1F497D" w:themeColor="text2"/>
      </w:rPr>
      <w:tcPr>
        <w:tcBorders>
          <w:top w:val="single" w:sz="8" w:space="0" w:color="4F81BD" w:themeColor="accent1"/>
          <w:bottom w:val="single" w:sz="8" w:space="0" w:color="4F81BD" w:themeColor="accent1"/>
        </w:tcBorders>
      </w:tcPr>
    </w:tblStylePr>
    <w:tblStylePr w:type="firstCol">
      <w:rPr>
        <w:b/>
        <w:bCs/>
      </w:rPr>
    </w:tblStylePr>
    <w:tblStylePr w:type="lastCol">
      <w:rPr>
        <w:b/>
        <w:bCs/>
      </w:rPr>
      <w:tcPr>
        <w:tcBorders>
          <w:top w:val="single" w:sz="8" w:space="0" w:color="4F81BD" w:themeColor="accent1"/>
          <w:bottom w:val="single" w:sz="8" w:space="0" w:color="4F81BD" w:themeColor="accent1"/>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customStyle="1" w:styleId="MediumList1Accent2PHPDOCX">
    <w:name w:val="Medium List 1 Accent 2 PHPDOCX"/>
    <w:uiPriority w:val="65"/>
    <w:pPr>
      <w:spacing w:after="0" w:line="240" w:lineRule="auto"/>
    </w:pPr>
    <w:rPr>
      <w:color w:val="000000" w:themeColor="text1"/>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C0504D" w:themeColor="accent2"/>
        </w:tcBorders>
      </w:tcPr>
    </w:tblStylePr>
    <w:tblStylePr w:type="lastRow">
      <w:rPr>
        <w:b/>
        <w:bCs/>
        <w:color w:val="1F497D" w:themeColor="text2"/>
      </w:rPr>
      <w:tcPr>
        <w:tcBorders>
          <w:top w:val="single" w:sz="8" w:space="0" w:color="C0504D" w:themeColor="accent2"/>
          <w:bottom w:val="single" w:sz="8" w:space="0" w:color="C0504D" w:themeColor="accent2"/>
        </w:tcBorders>
      </w:tcPr>
    </w:tblStylePr>
    <w:tblStylePr w:type="firstCol">
      <w:rPr>
        <w:b/>
        <w:bCs/>
      </w:rPr>
    </w:tblStylePr>
    <w:tblStylePr w:type="lastCol">
      <w:rPr>
        <w:b/>
        <w:bCs/>
      </w:rPr>
      <w:tcPr>
        <w:tcBorders>
          <w:top w:val="single" w:sz="8" w:space="0" w:color="C0504D" w:themeColor="accent2"/>
          <w:bottom w:val="single" w:sz="8" w:space="0" w:color="C0504D" w:themeColor="accent2"/>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customStyle="1" w:styleId="MediumList1Accent3PHPDOCX">
    <w:name w:val="Medium List 1 Accent 3 PHPDOCX"/>
    <w:uiPriority w:val="65"/>
    <w:qFormat/>
    <w:pPr>
      <w:spacing w:after="0" w:line="240" w:lineRule="auto"/>
    </w:pPr>
    <w:rPr>
      <w:color w:val="000000" w:themeColor="text1"/>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9BBB59" w:themeColor="accent3"/>
        </w:tcBorders>
      </w:tcPr>
    </w:tblStylePr>
    <w:tblStylePr w:type="lastRow">
      <w:rPr>
        <w:b/>
        <w:bCs/>
        <w:color w:val="1F497D" w:themeColor="text2"/>
      </w:rPr>
      <w:tcPr>
        <w:tcBorders>
          <w:top w:val="single" w:sz="8" w:space="0" w:color="9BBB59" w:themeColor="accent3"/>
          <w:bottom w:val="single" w:sz="8" w:space="0" w:color="9BBB59" w:themeColor="accent3"/>
        </w:tcBorders>
      </w:tcPr>
    </w:tblStylePr>
    <w:tblStylePr w:type="firstCol">
      <w:rPr>
        <w:b/>
        <w:bCs/>
      </w:rPr>
    </w:tblStylePr>
    <w:tblStylePr w:type="lastCol">
      <w:rPr>
        <w:b/>
        <w:bCs/>
      </w:rPr>
      <w:tcPr>
        <w:tcBorders>
          <w:top w:val="single" w:sz="8" w:space="0" w:color="9BBB59" w:themeColor="accent3"/>
          <w:bottom w:val="single" w:sz="8" w:space="0" w:color="9BBB59" w:themeColor="accent3"/>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customStyle="1" w:styleId="MediumList1Accent4PHPDOCX">
    <w:name w:val="Medium List 1 Accent 4 PHPDOCX"/>
    <w:uiPriority w:val="65"/>
    <w:qFormat/>
    <w:pPr>
      <w:spacing w:after="0" w:line="240" w:lineRule="auto"/>
    </w:pPr>
    <w:rPr>
      <w:color w:val="000000" w:themeColor="text1"/>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8064A2" w:themeColor="accent4"/>
        </w:tcBorders>
      </w:tcPr>
    </w:tblStylePr>
    <w:tblStylePr w:type="lastRow">
      <w:rPr>
        <w:b/>
        <w:bCs/>
        <w:color w:val="1F497D" w:themeColor="text2"/>
      </w:rPr>
      <w:tcPr>
        <w:tcBorders>
          <w:top w:val="single" w:sz="8" w:space="0" w:color="8064A2" w:themeColor="accent4"/>
          <w:bottom w:val="single" w:sz="8" w:space="0" w:color="8064A2" w:themeColor="accent4"/>
        </w:tcBorders>
      </w:tcPr>
    </w:tblStylePr>
    <w:tblStylePr w:type="firstCol">
      <w:rPr>
        <w:b/>
        <w:bCs/>
      </w:rPr>
    </w:tblStylePr>
    <w:tblStylePr w:type="lastCol">
      <w:rPr>
        <w:b/>
        <w:bCs/>
      </w:rPr>
      <w:tcPr>
        <w:tcBorders>
          <w:top w:val="single" w:sz="8" w:space="0" w:color="8064A2" w:themeColor="accent4"/>
          <w:bottom w:val="single" w:sz="8" w:space="0" w:color="8064A2" w:themeColor="accent4"/>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customStyle="1" w:styleId="MediumList1Accent5PHPDOCX">
    <w:name w:val="Medium List 1 Accent 5 PHPDOCX"/>
    <w:uiPriority w:val="65"/>
    <w:qFormat/>
    <w:pPr>
      <w:spacing w:after="0" w:line="240" w:lineRule="auto"/>
    </w:pPr>
    <w:rPr>
      <w:color w:val="000000" w:themeColor="text1"/>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4BACC6" w:themeColor="accent5"/>
        </w:tcBorders>
      </w:tcPr>
    </w:tblStylePr>
    <w:tblStylePr w:type="lastRow">
      <w:rPr>
        <w:b/>
        <w:bCs/>
        <w:color w:val="1F497D" w:themeColor="text2"/>
      </w:rPr>
      <w:tcPr>
        <w:tcBorders>
          <w:top w:val="single" w:sz="8" w:space="0" w:color="4BACC6" w:themeColor="accent5"/>
          <w:bottom w:val="single" w:sz="8" w:space="0" w:color="4BACC6" w:themeColor="accent5"/>
        </w:tcBorders>
      </w:tcPr>
    </w:tblStylePr>
    <w:tblStylePr w:type="firstCol">
      <w:rPr>
        <w:b/>
        <w:bCs/>
      </w:rPr>
    </w:tblStylePr>
    <w:tblStylePr w:type="lastCol">
      <w:rPr>
        <w:b/>
        <w:bCs/>
      </w:rPr>
      <w:tcPr>
        <w:tcBorders>
          <w:top w:val="single" w:sz="8" w:space="0" w:color="4BACC6" w:themeColor="accent5"/>
          <w:bottom w:val="single" w:sz="8" w:space="0" w:color="4BACC6" w:themeColor="accent5"/>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customStyle="1" w:styleId="MediumList1Accent6PHPDOCX">
    <w:name w:val="Medium List 1 Accent 6 PHPDOCX"/>
    <w:uiPriority w:val="65"/>
    <w:qFormat/>
    <w:pPr>
      <w:spacing w:after="0" w:line="240" w:lineRule="auto"/>
    </w:pPr>
    <w:rPr>
      <w:color w:val="000000" w:themeColor="text1"/>
    </w:rPr>
    <w:tblPr>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F79646" w:themeColor="accent6"/>
        </w:tcBorders>
      </w:tcPr>
    </w:tblStylePr>
    <w:tblStylePr w:type="lastRow">
      <w:rPr>
        <w:b/>
        <w:bCs/>
        <w:color w:val="1F497D" w:themeColor="text2"/>
      </w:rPr>
      <w:tcPr>
        <w:tcBorders>
          <w:top w:val="single" w:sz="8" w:space="0" w:color="F79646" w:themeColor="accent6"/>
          <w:bottom w:val="single" w:sz="8" w:space="0" w:color="F79646" w:themeColor="accent6"/>
        </w:tcBorders>
      </w:tcPr>
    </w:tblStylePr>
    <w:tblStylePr w:type="firstCol">
      <w:rPr>
        <w:b/>
        <w:bCs/>
      </w:rPr>
    </w:tblStylePr>
    <w:tblStylePr w:type="lastCol">
      <w:rPr>
        <w:b/>
        <w:bCs/>
      </w:rPr>
      <w:tcPr>
        <w:tcBorders>
          <w:top w:val="single" w:sz="8" w:space="0" w:color="F79646" w:themeColor="accent6"/>
          <w:bottom w:val="single" w:sz="8" w:space="0" w:color="F79646" w:themeColor="accent6"/>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customStyle="1" w:styleId="MediumList2PHPDOCX">
    <w:name w:val="Medium List 2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cPr>
        <w:tcBorders>
          <w:top w:val="nil"/>
          <w:left w:val="nil"/>
          <w:bottom w:val="single" w:sz="24" w:space="0" w:color="000000" w:themeColor="text1"/>
          <w:right w:val="nil"/>
          <w:insideH w:val="nil"/>
          <w:insideV w:val="nil"/>
        </w:tcBorders>
        <w:shd w:val="clear" w:color="auto" w:fill="FFFFFF" w:themeFill="background1"/>
      </w:tcPr>
    </w:tblStylePr>
    <w:tblStylePr w:type="lastRow">
      <w:tcPr>
        <w:tcBorders>
          <w:top w:val="single" w:sz="8" w:space="0" w:color="000000" w:themeColor="text1"/>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000000" w:themeColor="text1"/>
          <w:insideH w:val="nil"/>
          <w:insideV w:val="nil"/>
        </w:tcBorders>
        <w:shd w:val="clear" w:color="auto" w:fill="FFFFFF" w:themeFill="background1"/>
      </w:tcPr>
    </w:tblStylePr>
    <w:tblStylePr w:type="lastCol">
      <w:tcPr>
        <w:tcBorders>
          <w:top w:val="nil"/>
          <w:left w:val="single" w:sz="8" w:space="0" w:color="000000" w:themeColor="text1"/>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1PHPDOCX">
    <w:name w:val="Medium List 2 Accent 1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cPr>
        <w:tcBorders>
          <w:top w:val="nil"/>
          <w:left w:val="nil"/>
          <w:bottom w:val="single" w:sz="24" w:space="0" w:color="4F81BD" w:themeColor="accent1"/>
          <w:right w:val="nil"/>
          <w:insideH w:val="nil"/>
          <w:insideV w:val="nil"/>
        </w:tcBorders>
        <w:shd w:val="clear" w:color="auto" w:fill="FFFFFF" w:themeFill="background1"/>
      </w:tcPr>
    </w:tblStylePr>
    <w:tblStylePr w:type="lastRow">
      <w:tcPr>
        <w:tcBorders>
          <w:top w:val="single" w:sz="8" w:space="0" w:color="4F81BD" w:themeColor="accent1"/>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4F81BD" w:themeColor="accent1"/>
          <w:insideH w:val="nil"/>
          <w:insideV w:val="nil"/>
        </w:tcBorders>
        <w:shd w:val="clear" w:color="auto" w:fill="FFFFFF" w:themeFill="background1"/>
      </w:tcPr>
    </w:tblStylePr>
    <w:tblStylePr w:type="lastCol">
      <w:tcPr>
        <w:tcBorders>
          <w:top w:val="nil"/>
          <w:left w:val="single" w:sz="8" w:space="0" w:color="4F81BD" w:themeColor="accent1"/>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2PHPDOCX">
    <w:name w:val="Medium List 2 Accent 2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cPr>
        <w:tcBorders>
          <w:top w:val="nil"/>
          <w:left w:val="nil"/>
          <w:bottom w:val="single" w:sz="24" w:space="0" w:color="C0504D" w:themeColor="accent2"/>
          <w:right w:val="nil"/>
          <w:insideH w:val="nil"/>
          <w:insideV w:val="nil"/>
        </w:tcBorders>
        <w:shd w:val="clear" w:color="auto" w:fill="FFFFFF" w:themeFill="background1"/>
      </w:tcPr>
    </w:tblStylePr>
    <w:tblStylePr w:type="lastRow">
      <w:tcPr>
        <w:tcBorders>
          <w:top w:val="single" w:sz="8" w:space="0" w:color="C0504D" w:themeColor="accent2"/>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C0504D" w:themeColor="accent2"/>
          <w:insideH w:val="nil"/>
          <w:insideV w:val="nil"/>
        </w:tcBorders>
        <w:shd w:val="clear" w:color="auto" w:fill="FFFFFF" w:themeFill="background1"/>
      </w:tcPr>
    </w:tblStylePr>
    <w:tblStylePr w:type="lastCol">
      <w:tcPr>
        <w:tcBorders>
          <w:top w:val="nil"/>
          <w:left w:val="single" w:sz="8" w:space="0" w:color="C0504D" w:themeColor="accent2"/>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3PHPDOCX">
    <w:name w:val="Medium List 2 Accent 3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cPr>
        <w:tcBorders>
          <w:top w:val="nil"/>
          <w:left w:val="nil"/>
          <w:bottom w:val="single" w:sz="24" w:space="0" w:color="9BBB59" w:themeColor="accent3"/>
          <w:right w:val="nil"/>
          <w:insideH w:val="nil"/>
          <w:insideV w:val="nil"/>
        </w:tcBorders>
        <w:shd w:val="clear" w:color="auto" w:fill="FFFFFF" w:themeFill="background1"/>
      </w:tcPr>
    </w:tblStylePr>
    <w:tblStylePr w:type="lastRow">
      <w:tcPr>
        <w:tcBorders>
          <w:top w:val="single" w:sz="8" w:space="0" w:color="9BBB59" w:themeColor="accent3"/>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9BBB59" w:themeColor="accent3"/>
          <w:insideH w:val="nil"/>
          <w:insideV w:val="nil"/>
        </w:tcBorders>
        <w:shd w:val="clear" w:color="auto" w:fill="FFFFFF" w:themeFill="background1"/>
      </w:tcPr>
    </w:tblStylePr>
    <w:tblStylePr w:type="lastCol">
      <w:tcPr>
        <w:tcBorders>
          <w:top w:val="nil"/>
          <w:left w:val="single" w:sz="8" w:space="0" w:color="9BBB59" w:themeColor="accent3"/>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4PHPDOCX">
    <w:name w:val="Medium List 2 Accent 4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cPr>
        <w:tcBorders>
          <w:top w:val="nil"/>
          <w:left w:val="nil"/>
          <w:bottom w:val="single" w:sz="24" w:space="0" w:color="8064A2" w:themeColor="accent4"/>
          <w:right w:val="nil"/>
          <w:insideH w:val="nil"/>
          <w:insideV w:val="nil"/>
        </w:tcBorders>
        <w:shd w:val="clear" w:color="auto" w:fill="FFFFFF" w:themeFill="background1"/>
      </w:tcPr>
    </w:tblStylePr>
    <w:tblStylePr w:type="lastRow">
      <w:tcPr>
        <w:tcBorders>
          <w:top w:val="single" w:sz="8" w:space="0" w:color="8064A2" w:themeColor="accent4"/>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8064A2" w:themeColor="accent4"/>
          <w:insideH w:val="nil"/>
          <w:insideV w:val="nil"/>
        </w:tcBorders>
        <w:shd w:val="clear" w:color="auto" w:fill="FFFFFF" w:themeFill="background1"/>
      </w:tcPr>
    </w:tblStylePr>
    <w:tblStylePr w:type="lastCol">
      <w:tcPr>
        <w:tcBorders>
          <w:top w:val="nil"/>
          <w:left w:val="single" w:sz="8" w:space="0" w:color="8064A2" w:themeColor="accent4"/>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5PHPDOCX">
    <w:name w:val="Medium List 2 Accent 5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cPr>
        <w:tcBorders>
          <w:top w:val="nil"/>
          <w:left w:val="nil"/>
          <w:bottom w:val="single" w:sz="24" w:space="0" w:color="4BACC6" w:themeColor="accent5"/>
          <w:right w:val="nil"/>
          <w:insideH w:val="nil"/>
          <w:insideV w:val="nil"/>
        </w:tcBorders>
        <w:shd w:val="clear" w:color="auto" w:fill="FFFFFF" w:themeFill="background1"/>
      </w:tcPr>
    </w:tblStylePr>
    <w:tblStylePr w:type="lastRow">
      <w:tcPr>
        <w:tcBorders>
          <w:top w:val="single" w:sz="8" w:space="0" w:color="4BACC6" w:themeColor="accent5"/>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4BACC6" w:themeColor="accent5"/>
          <w:insideH w:val="nil"/>
          <w:insideV w:val="nil"/>
        </w:tcBorders>
        <w:shd w:val="clear" w:color="auto" w:fill="FFFFFF" w:themeFill="background1"/>
      </w:tcPr>
    </w:tblStylePr>
    <w:tblStylePr w:type="lastCol">
      <w:tcPr>
        <w:tcBorders>
          <w:top w:val="nil"/>
          <w:left w:val="single" w:sz="8" w:space="0" w:color="4BACC6" w:themeColor="accent5"/>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6PHPDOCX">
    <w:name w:val="Medium List 2 Accent 6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cPr>
        <w:tcBorders>
          <w:top w:val="nil"/>
          <w:left w:val="nil"/>
          <w:bottom w:val="single" w:sz="24" w:space="0" w:color="F79646" w:themeColor="accent6"/>
          <w:right w:val="nil"/>
          <w:insideH w:val="nil"/>
          <w:insideV w:val="nil"/>
        </w:tcBorders>
        <w:shd w:val="clear" w:color="auto" w:fill="FFFFFF" w:themeFill="background1"/>
      </w:tcPr>
    </w:tblStylePr>
    <w:tblStylePr w:type="lastRow">
      <w:tcPr>
        <w:tcBorders>
          <w:top w:val="single" w:sz="8" w:space="0" w:color="F79646" w:themeColor="accent6"/>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F79646" w:themeColor="accent6"/>
          <w:insideH w:val="nil"/>
          <w:insideV w:val="nil"/>
        </w:tcBorders>
        <w:shd w:val="clear" w:color="auto" w:fill="FFFFFF" w:themeFill="background1"/>
      </w:tcPr>
    </w:tblStylePr>
    <w:tblStylePr w:type="lastCol">
      <w:tcPr>
        <w:tcBorders>
          <w:top w:val="nil"/>
          <w:left w:val="single" w:sz="8" w:space="0" w:color="F79646" w:themeColor="accent6"/>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Grid1PHPDOCX">
    <w:name w:val="Medium Grid 1 PHPDOCX"/>
    <w:uiPriority w:val="67"/>
    <w:qFormat/>
    <w:pPr>
      <w:spacing w:after="0" w:line="240" w:lineRule="auto"/>
    </w:pPr>
    <w:tblPr>
      <w:tbl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single" w:sz="8" w:space="0" w:color="3F3F3F" w:themeColor="text1" w:themeTint="BF"/>
        <w:insideV w:val="single" w:sz="8" w:space="0" w:color="3F3F3F" w:themeColor="text1" w:themeTint="BF"/>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sz="18" w:space="0" w:color="3F3F3F" w:themeColor="text1" w:themeTint="BF"/>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MediumGrid1Accent1PHPDOCX">
    <w:name w:val="Medium Grid 1 Accent 1 PHPDOCX"/>
    <w:uiPriority w:val="67"/>
    <w:qFormat/>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cPr>
        <w:tcBorders>
          <w:top w:val="single" w:sz="18" w:space="0" w:color="7BA0CD" w:themeColor="accent1" w:themeTint="BF"/>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customStyle="1" w:styleId="MediumGrid1Accent2PHPDOCX">
    <w:name w:val="Medium Grid 1 Accent 2 PHPDOCX"/>
    <w:uiPriority w:val="67"/>
    <w:qFormat/>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cPr>
        <w:tcBorders>
          <w:top w:val="single" w:sz="18" w:space="0" w:color="CF7B79" w:themeColor="accent2" w:themeTint="BF"/>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customStyle="1" w:styleId="MediumGrid1Accent3PHPDOCX">
    <w:name w:val="Medium Grid 1 Accent 3 PHPDOCX"/>
    <w:uiPriority w:val="67"/>
    <w:qFormat/>
    <w:pPr>
      <w:spacing w:after="0" w:line="240" w:lineRule="auto"/>
    </w:pPr>
    <w:tblPr>
      <w:tbl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single" w:sz="8" w:space="0" w:color="B4CC82" w:themeColor="accent3" w:themeTint="BF"/>
        <w:insideV w:val="single" w:sz="8" w:space="0" w:color="B4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cPr>
        <w:tcBorders>
          <w:top w:val="single" w:sz="18" w:space="0" w:color="B4CC82" w:themeColor="accent3" w:themeTint="BF"/>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customStyle="1" w:styleId="MediumGrid1Accent4PHPDOCX">
    <w:name w:val="Medium Grid 1 Accent 4 PHPDOCX"/>
    <w:uiPriority w:val="67"/>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cPr>
        <w:tcBorders>
          <w:top w:val="single" w:sz="18" w:space="0" w:color="9F8AB9" w:themeColor="accent4" w:themeTint="BF"/>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customStyle="1" w:styleId="MediumGrid1Accent5PHPDOCX">
    <w:name w:val="Medium Grid 1 Accent 5 PHPDOCX"/>
    <w:uiPriority w:val="67"/>
    <w:qFormat/>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cPr>
        <w:tcBorders>
          <w:top w:val="single" w:sz="18" w:space="0" w:color="78C0D4" w:themeColor="accent5" w:themeTint="BF"/>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customStyle="1" w:styleId="MediumGrid1Accent6PHPDOCX">
    <w:name w:val="Medium Grid 1 Accent 6 PHPDOCX"/>
    <w:uiPriority w:val="67"/>
    <w:qFormat/>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cPr>
        <w:tcBorders>
          <w:top w:val="single" w:sz="18" w:space="0" w:color="F9B074" w:themeColor="accent6" w:themeTint="BF"/>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customStyle="1" w:styleId="MediumGrid2PHPDOCX">
    <w:name w:val="Medium Grid 2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rPr>
      <w:tcPr>
        <w:shd w:val="clear" w:color="auto" w:fill="E5E5E5" w:themeFill="text1"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color="auto"/>
          <w:insideV w:val="single" w:sz="6" w:space="0" w:color="auto"/>
        </w:tcBorders>
        <w:shd w:val="clear" w:color="auto" w:fill="7F7F7F" w:themeFill="text1" w:themeFillTint="7F"/>
      </w:tcPr>
    </w:tblStylePr>
    <w:tblStylePr w:type="nwCell">
      <w:tcPr>
        <w:shd w:val="clear" w:color="auto" w:fill="FFFFFF" w:themeFill="background1"/>
      </w:tcPr>
    </w:tblStylePr>
  </w:style>
  <w:style w:type="table" w:customStyle="1" w:styleId="MediumGrid2Accent1PHPDOCX">
    <w:name w:val="Medium Grid 2 Accent 1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cPr>
        <w:shd w:val="clear" w:color="auto" w:fill="EDF2F8" w:themeFill="accent1"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color="auto"/>
          <w:insideV w:val="single" w:sz="6" w:space="0" w:color="auto"/>
        </w:tcBorders>
        <w:shd w:val="clear" w:color="auto" w:fill="A7C0DE" w:themeFill="accent1" w:themeFillTint="7F"/>
      </w:tcPr>
    </w:tblStylePr>
    <w:tblStylePr w:type="nwCell">
      <w:tcPr>
        <w:shd w:val="clear" w:color="auto" w:fill="FFFFFF" w:themeFill="background1"/>
      </w:tcPr>
    </w:tblStylePr>
  </w:style>
  <w:style w:type="table" w:customStyle="1" w:styleId="MediumGrid2Accent2PHPDOCX">
    <w:name w:val="Medium Grid 2 Accent 2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rPr>
      <w:tcPr>
        <w:shd w:val="clear" w:color="auto" w:fill="F8EDED" w:themeFill="accent2"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color="auto"/>
          <w:insideV w:val="single" w:sz="6" w:space="0" w:color="auto"/>
        </w:tcBorders>
        <w:shd w:val="clear" w:color="auto" w:fill="DFA7A6" w:themeFill="accent2" w:themeFillTint="7F"/>
      </w:tcPr>
    </w:tblStylePr>
    <w:tblStylePr w:type="nwCell">
      <w:tcPr>
        <w:shd w:val="clear" w:color="auto" w:fill="FFFFFF" w:themeFill="background1"/>
      </w:tcPr>
    </w:tblStylePr>
  </w:style>
  <w:style w:type="table" w:customStyle="1" w:styleId="MediumGrid2Accent3PHPDOCX">
    <w:name w:val="Medium Grid 2 Accent 3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cPr>
        <w:shd w:val="clear" w:color="auto" w:fill="F5F8EE" w:themeFill="accent3"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color="auto"/>
          <w:insideV w:val="single" w:sz="6" w:space="0" w:color="auto"/>
        </w:tcBorders>
        <w:shd w:val="clear" w:color="auto" w:fill="CDDDAC" w:themeFill="accent3" w:themeFillTint="7F"/>
      </w:tcPr>
    </w:tblStylePr>
    <w:tblStylePr w:type="nwCell">
      <w:tcPr>
        <w:shd w:val="clear" w:color="auto" w:fill="FFFFFF" w:themeFill="background1"/>
      </w:tcPr>
    </w:tblStylePr>
  </w:style>
  <w:style w:type="table" w:customStyle="1" w:styleId="MediumGrid2Accent4PHPDOCX">
    <w:name w:val="Medium Grid 2 Accent 4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cPr>
        <w:shd w:val="clear" w:color="auto" w:fill="F2EFF5" w:themeFill="accent4"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color="auto"/>
          <w:insideV w:val="single" w:sz="6" w:space="0" w:color="auto"/>
        </w:tcBorders>
        <w:shd w:val="clear" w:color="auto" w:fill="BFB1D0" w:themeFill="accent4" w:themeFillTint="7F"/>
      </w:tcPr>
    </w:tblStylePr>
    <w:tblStylePr w:type="nwCell">
      <w:tcPr>
        <w:shd w:val="clear" w:color="auto" w:fill="FFFFFF" w:themeFill="background1"/>
      </w:tcPr>
    </w:tblStylePr>
  </w:style>
  <w:style w:type="table" w:customStyle="1" w:styleId="MediumGrid2Accent5PHPDOCX">
    <w:name w:val="Medium Grid 2 Accent 5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rPr>
      <w:tcPr>
        <w:shd w:val="clear" w:color="auto" w:fill="EDF6F9" w:themeFill="accent5"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color="auto"/>
          <w:insideV w:val="single" w:sz="6" w:space="0" w:color="auto"/>
        </w:tcBorders>
        <w:shd w:val="clear" w:color="auto" w:fill="A5D5E2" w:themeFill="accent5" w:themeFillTint="7F"/>
      </w:tcPr>
    </w:tblStylePr>
    <w:tblStylePr w:type="nwCell">
      <w:tcPr>
        <w:shd w:val="clear" w:color="auto" w:fill="FFFFFF" w:themeFill="background1"/>
      </w:tcPr>
    </w:tblStylePr>
  </w:style>
  <w:style w:type="table" w:customStyle="1" w:styleId="MediumGrid2Accent6PHPDOCX">
    <w:name w:val="Medium Grid 2 Accent 6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rPr>
      <w:tcPr>
        <w:shd w:val="clear" w:color="auto" w:fill="FEF4EC" w:themeFill="accent6"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color="auto"/>
          <w:insideV w:val="single" w:sz="6" w:space="0" w:color="auto"/>
        </w:tcBorders>
        <w:shd w:val="clear" w:color="auto" w:fill="FBCAA2" w:themeFill="accent6" w:themeFillTint="7F"/>
      </w:tcPr>
    </w:tblStylePr>
    <w:tblStylePr w:type="nwCell">
      <w:tcPr>
        <w:shd w:val="clear" w:color="auto" w:fill="FFFFFF" w:themeFill="background1"/>
      </w:tcPr>
    </w:tblStylePr>
  </w:style>
  <w:style w:type="table" w:customStyle="1" w:styleId="MediumGrid3PHPDOCX">
    <w:name w:val="Medium Grid 3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000000" w:themeFill="text1"/>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7F7F" w:themeFill="text1"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7F7F7F" w:themeFill="text1" w:themeFillTint="7F"/>
      </w:tcPr>
    </w:tblStylePr>
  </w:style>
  <w:style w:type="table" w:customStyle="1" w:styleId="MediumGrid3Accent1PHPDOCX">
    <w:name w:val="Medium Grid 3 Accent 1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C0DE" w:themeFill="accent1"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C0DE" w:themeFill="accent1" w:themeFillTint="7F"/>
      </w:tcPr>
    </w:tblStylePr>
  </w:style>
  <w:style w:type="table" w:customStyle="1" w:styleId="MediumGrid3Accent2PHPDOCX">
    <w:name w:val="Medium Grid 3 Accent 2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C0504D" w:themeFill="accent2"/>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ediumGrid3Accent3PHPDOCX">
    <w:name w:val="Medium Grid 3 Accent 3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9BBB59" w:themeFill="accent3"/>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ediumGrid3Accent5PHPDOCX">
    <w:name w:val="Medium Grid 3 Accent 5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4BACC6" w:themeFill="accent5"/>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ediumGrid3Accent4PHPDOCX">
    <w:name w:val="Medium Grid 3 Accent 4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8064A2" w:themeFill="accent4"/>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ediumGrid3Accent6PHPDOCX">
    <w:name w:val="Medium Grid 3 Accent 6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F79646" w:themeFill="accent6"/>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DarkListPHPDOCX">
    <w:name w:val="Dark List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sz="18" w:space="0" w:color="FFFFFF" w:themeColor="background1"/>
          <w:insideH w:val="nil"/>
          <w:insideV w:val="nil"/>
        </w:tcBorders>
        <w:shd w:val="clear" w:color="auto" w:fill="366091" w:themeFill="accent1" w:themeFillShade="BF"/>
      </w:tcPr>
    </w:tblStylePr>
    <w:tblStylePr w:type="lastCol">
      <w:tcPr>
        <w:tcBorders>
          <w:top w:val="nil"/>
          <w:left w:val="single" w:sz="18" w:space="0" w:color="FFFFFF" w:themeColor="background1"/>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customStyle="1" w:styleId="DarkListAccent2PHPDOCX">
    <w:name w:val="Dark List Accent 2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sz="18" w:space="0" w:color="FFFFFF" w:themeColor="background1"/>
          <w:insideH w:val="nil"/>
          <w:insideV w:val="nil"/>
        </w:tcBorders>
        <w:shd w:val="clear" w:color="auto" w:fill="943734" w:themeFill="accent2" w:themeFillShade="BF"/>
      </w:tcPr>
    </w:tblStylePr>
    <w:tblStylePr w:type="lastCol">
      <w:tcPr>
        <w:tcBorders>
          <w:top w:val="nil"/>
          <w:left w:val="single" w:sz="18" w:space="0" w:color="FFFFFF" w:themeColor="background1"/>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customStyle="1" w:styleId="DarkListAccent3PHPDOCX">
    <w:name w:val="Dark List Accent 3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qFormat/>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sz="18" w:space="0" w:color="FFFFFF" w:themeColor="background1"/>
          <w:insideH w:val="nil"/>
          <w:insideV w:val="nil"/>
        </w:tcBorders>
        <w:shd w:val="clear" w:color="auto" w:fill="E36C09" w:themeFill="accent6" w:themeFillShade="BF"/>
      </w:tcPr>
    </w:tblStylePr>
    <w:tblStylePr w:type="lastCol">
      <w:tcPr>
        <w:tcBorders>
          <w:top w:val="nil"/>
          <w:left w:val="single" w:sz="18" w:space="0" w:color="FFFFFF" w:themeColor="background1"/>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customStyle="1" w:styleId="ColorfulShadingPHPDOCX">
    <w:name w:val="Colorful Shading PHPDOCX"/>
    <w:uiPriority w:val="71"/>
    <w:qFormat/>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000000" w:themeFill="text1"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2B4D74" w:themeFill="accent1"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2B4D74" w:themeFill="accent1" w:themeFillShade="99"/>
      </w:tcPr>
    </w:tblStylePr>
    <w:tblStylePr w:type="lastCol">
      <w:rPr>
        <w:color w:val="FFFFFF" w:themeColor="background1"/>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772C2A" w:themeFill="accent2"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5E7530" w:themeFill="accent3"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customStyle="1" w:styleId="ColorfulShadingAccent4PHPDOCX">
    <w:name w:val="Colorful Shading Accent 4 PHPDOCX"/>
    <w:uiPriority w:val="71"/>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5" w:themeFill="accent4" w:themeFillTint="19"/>
    </w:tcPr>
    <w:tblStylePr w:type="firstRow">
      <w:rPr>
        <w:b/>
        <w:bCs/>
      </w:r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4C3A62" w:themeFill="accent4"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4C3A62" w:themeFill="accent4" w:themeFillShade="99"/>
      </w:tcPr>
    </w:tblStylePr>
    <w:tblStylePr w:type="lastCol">
      <w:rPr>
        <w:color w:val="FFFFFF" w:themeColor="background1"/>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276A7C" w:themeFill="accent5"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B65607" w:themeFill="accent6"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B65607" w:themeFill="accent6" w:themeFillShade="99"/>
      </w:tcPr>
    </w:tblStylePr>
    <w:tblStylePr w:type="lastCol">
      <w:rPr>
        <w:color w:val="FFFFFF" w:themeColor="background1"/>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r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ColorfulListAccent1PHPDOCX">
    <w:name w:val="Colorful List Accent 1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customStyle="1" w:styleId="ColorfulListAccent2PHPDOCX">
    <w:name w:val="Colorful List Accent 2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customStyle="1" w:styleId="ColorfulListAccent3PHPDOCX">
    <w:name w:val="Colorful List Accent 3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customStyle="1" w:styleId="ColorfulListAccent4PHPDOCX">
    <w:name w:val="Colorful List Accent 4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r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customStyle="1" w:styleId="ColorfulListAccent5PHPDOCX">
    <w:name w:val="Colorful List Accent 5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cPr>
        <w:tcBorders>
          <w:bottom w:val="single" w:sz="12" w:space="0" w:color="FFFFFF" w:themeColor="background1"/>
        </w:tcBorders>
        <w:shd w:val="clear" w:color="auto" w:fill="F3730A" w:themeFill="accent6" w:themeFillShade="CC"/>
      </w:tcPr>
    </w:tblStylePr>
    <w:tblStylePr w:type="lastRow">
      <w:rPr>
        <w:b/>
        <w:bCs/>
        <w:color w:val="F3730A" w:themeColor="accent6"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customStyle="1" w:styleId="ColorfulListAccent6PHPDOCX">
    <w:name w:val="Colorful List Accent 6 PHPDOCX"/>
    <w:uiPriority w:val="72"/>
    <w:qFormat/>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customStyle="1" w:styleId="ColorfulGridPHPDOCX">
    <w:name w:val="Colorful Grid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rPr>
      <w:tcPr>
        <w:shd w:val="clear" w:color="auto" w:fill="999999" w:themeFill="text1" w:themeFillTint="66"/>
      </w:tcPr>
    </w:tblStylePr>
    <w:tblStylePr w:type="firstCol">
      <w:rPr>
        <w:color w:val="FFFFFF" w:themeColor="background1"/>
      </w:rPr>
      <w:tcPr>
        <w:shd w:val="clear" w:color="auto" w:fill="000000" w:themeFill="text1" w:themeFillShade="BF"/>
      </w:tcPr>
    </w:tblStylePr>
    <w:tblStylePr w:type="lastCol">
      <w:rPr>
        <w:color w:val="FFFFFF" w:themeColor="background1"/>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ColorfulGridAccent1PHPDOCX">
    <w:name w:val="Colorful Grid Accent 1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rPr>
      <w:tcPr>
        <w:shd w:val="clear" w:color="auto" w:fill="B8CCE4" w:themeFill="accent1" w:themeFillTint="66"/>
      </w:tcPr>
    </w:tblStylePr>
    <w:tblStylePr w:type="firstCol">
      <w:rPr>
        <w:color w:val="FFFFFF" w:themeColor="background1"/>
      </w:rPr>
      <w:tcPr>
        <w:shd w:val="clear" w:color="auto" w:fill="366091" w:themeFill="accent1" w:themeFillShade="BF"/>
      </w:tcPr>
    </w:tblStylePr>
    <w:tblStylePr w:type="lastCol">
      <w:rPr>
        <w:color w:val="FFFFFF" w:themeColor="background1"/>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customStyle="1" w:styleId="ColorfulGridAccent2PHPDOCX">
    <w:name w:val="Colorful Grid Accent 2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rPr>
      <w:tcPr>
        <w:shd w:val="clear" w:color="auto" w:fill="E5B8B7" w:themeFill="accent2" w:themeFillTint="66"/>
      </w:tcPr>
    </w:tblStylePr>
    <w:tblStylePr w:type="firstCol">
      <w:rPr>
        <w:color w:val="FFFFFF" w:themeColor="background1"/>
      </w:rPr>
      <w:tcPr>
        <w:shd w:val="clear" w:color="auto" w:fill="943734" w:themeFill="accent2" w:themeFillShade="BF"/>
      </w:tcPr>
    </w:tblStylePr>
    <w:tblStylePr w:type="lastCol">
      <w:rPr>
        <w:color w:val="FFFFFF" w:themeColor="background1"/>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customStyle="1" w:styleId="ColorfulGridAccent3PHPDOCX">
    <w:name w:val="Colorful Grid Accent 3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rPr>
      <w:tcPr>
        <w:shd w:val="clear" w:color="auto" w:fill="D6E3BC" w:themeFill="accent3" w:themeFillTint="66"/>
      </w:tcPr>
    </w:tblStylePr>
    <w:tblStylePr w:type="firstCol">
      <w:rPr>
        <w:color w:val="FFFFFF" w:themeColor="background1"/>
      </w:rPr>
      <w:tcPr>
        <w:shd w:val="clear" w:color="auto" w:fill="76923C" w:themeFill="accent3" w:themeFillShade="BF"/>
      </w:tcPr>
    </w:tblStylePr>
    <w:tblStylePr w:type="lastCol">
      <w:rPr>
        <w:color w:val="FFFFFF" w:themeColor="background1"/>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customStyle="1" w:styleId="ColorfulGridAccent4PHPDOCX">
    <w:name w:val="Colorful Grid Accent 4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rPr>
      <w:tcPr>
        <w:shd w:val="clear" w:color="auto" w:fill="CCC0D9" w:themeFill="accent4" w:themeFillTint="66"/>
      </w:tcPr>
    </w:tblStylePr>
    <w:tblStylePr w:type="firstCol">
      <w:rPr>
        <w:color w:val="FFFFFF" w:themeColor="background1"/>
      </w:rPr>
      <w:tcPr>
        <w:shd w:val="clear" w:color="auto" w:fill="5F497A" w:themeFill="accent4" w:themeFillShade="BF"/>
      </w:tcPr>
    </w:tblStylePr>
    <w:tblStylePr w:type="lastCol">
      <w:rPr>
        <w:color w:val="FFFFFF" w:themeColor="background1"/>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customStyle="1" w:styleId="ColorfulGridAccent5PHPDOCX">
    <w:name w:val="Colorful Grid Accent 5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rPr>
      <w:tcPr>
        <w:shd w:val="clear" w:color="auto" w:fill="B6DDE8" w:themeFill="accent5" w:themeFillTint="66"/>
      </w:tcPr>
    </w:tblStylePr>
    <w:tblStylePr w:type="firstCol">
      <w:rPr>
        <w:color w:val="FFFFFF" w:themeColor="background1"/>
      </w:rPr>
      <w:tcPr>
        <w:shd w:val="clear" w:color="auto" w:fill="31849B" w:themeFill="accent5" w:themeFillShade="BF"/>
      </w:tcPr>
    </w:tblStylePr>
    <w:tblStylePr w:type="lastCol">
      <w:rPr>
        <w:color w:val="FFFFFF" w:themeColor="background1"/>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customStyle="1" w:styleId="ColorfulGridAccent6PHPDOCX">
    <w:name w:val="Colorful Grid Accent 6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rPr>
      <w:tcPr>
        <w:shd w:val="clear" w:color="auto" w:fill="FBD4B4" w:themeFill="accent6" w:themeFillTint="66"/>
      </w:tcPr>
    </w:tblStylePr>
    <w:tblStylePr w:type="firstCol">
      <w:rPr>
        <w:color w:val="FFFFFF" w:themeColor="background1"/>
      </w:rPr>
      <w:tcPr>
        <w:shd w:val="clear" w:color="auto" w:fill="E36C09" w:themeFill="accent6" w:themeFillShade="BF"/>
      </w:tcPr>
    </w:tblStylePr>
    <w:tblStylePr w:type="lastCol">
      <w:rPr>
        <w:color w:val="FFFFFF" w:themeColor="background1"/>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theme" Target="theme/theme1.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Math"/>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Math"/>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324958-CBFB-4DB0-B37D-BF649D31B7BE}">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307</Words>
  <Characters>1690</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你随便的说、我认真的难过</cp:lastModifiedBy>
  <cp:revision>6</cp:revision>
  <dcterms:created xsi:type="dcterms:W3CDTF">2012-01-10T09:29:00Z</dcterms:created>
  <dcterms:modified xsi:type="dcterms:W3CDTF">2018-08-07T01:06:08Z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