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F5" w:rsidRDefault="00010F39">
      <w:pPr>
        <w:jc w:val="center"/>
        <w:rPr>
          <w:rFonts w:asciiTheme="minorEastAsia" w:hAnsiTheme="minorEastAsia" w:cstheme="minorEastAsia"/>
          <w:b/>
          <w:bCs/>
          <w:sz w:val="40"/>
          <w:szCs w:val="40"/>
        </w:rPr>
      </w:pPr>
      <w:r>
        <w:rPr>
          <w:rFonts w:asciiTheme="minorEastAsia" w:hAnsiTheme="minorEastAsia" w:cstheme="minorEastAsia" w:hint="eastAsia"/>
          <w:b/>
          <w:bCs/>
          <w:sz w:val="40"/>
          <w:szCs w:val="40"/>
        </w:rPr>
        <w:t>南京市2017年初中毕业生学业考试</w:t>
      </w:r>
    </w:p>
    <w:p w:rsidR="00F209F5" w:rsidRDefault="00010F39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物    理</w:t>
      </w:r>
    </w:p>
    <w:p w:rsidR="00F209F5" w:rsidRDefault="00F209F5">
      <w:pPr>
        <w:ind w:left="315" w:hangingChars="150" w:hanging="315"/>
        <w:jc w:val="left"/>
        <w:rPr>
          <w:rFonts w:ascii="黑体" w:eastAsia="黑体" w:hAnsi="黑体" w:cs="黑体"/>
        </w:rPr>
      </w:pPr>
    </w:p>
    <w:p w:rsidR="00F209F5" w:rsidRDefault="00010F39">
      <w:pPr>
        <w:ind w:left="315" w:hangingChars="150" w:hanging="315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注意事项：</w:t>
      </w:r>
    </w:p>
    <w:p w:rsidR="00F209F5" w:rsidRDefault="00010F39">
      <w:pPr>
        <w:ind w:left="315" w:hangingChars="150" w:hanging="315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1．本试卷共8页，全卷满分100分，考试时间为90分钟，考生答题</w:t>
      </w:r>
      <w:proofErr w:type="gramStart"/>
      <w:r>
        <w:rPr>
          <w:rFonts w:ascii="黑体" w:eastAsia="黑体" w:hAnsi="黑体" w:cs="黑体" w:hint="eastAsia"/>
        </w:rPr>
        <w:t>全部答在答题</w:t>
      </w:r>
      <w:proofErr w:type="gramEnd"/>
      <w:r>
        <w:rPr>
          <w:rFonts w:ascii="黑体" w:eastAsia="黑体" w:hAnsi="黑体" w:cs="黑体" w:hint="eastAsia"/>
        </w:rPr>
        <w:t>卡上，</w:t>
      </w:r>
      <w:proofErr w:type="gramStart"/>
      <w:r>
        <w:rPr>
          <w:rFonts w:ascii="黑体" w:eastAsia="黑体" w:hAnsi="黑体" w:cs="黑体" w:hint="eastAsia"/>
        </w:rPr>
        <w:t>答在本</w:t>
      </w:r>
      <w:proofErr w:type="gramEnd"/>
      <w:r>
        <w:rPr>
          <w:rFonts w:ascii="黑体" w:eastAsia="黑体" w:hAnsi="黑体" w:cs="黑体" w:hint="eastAsia"/>
        </w:rPr>
        <w:t>试卷上无效．</w:t>
      </w:r>
    </w:p>
    <w:p w:rsidR="00F209F5" w:rsidRDefault="00010F39">
      <w:pPr>
        <w:ind w:left="315" w:hangingChars="150" w:hanging="315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2．请认真核对监考教师在答题卡上所粘贴条形码的姓名、</w:t>
      </w:r>
      <w:proofErr w:type="gramStart"/>
      <w:r>
        <w:rPr>
          <w:rFonts w:ascii="黑体" w:eastAsia="黑体" w:hAnsi="黑体" w:cs="黑体" w:hint="eastAsia"/>
        </w:rPr>
        <w:t>考试证</w:t>
      </w:r>
      <w:proofErr w:type="gramEnd"/>
      <w:r>
        <w:rPr>
          <w:rFonts w:ascii="黑体" w:eastAsia="黑体" w:hAnsi="黑体" w:cs="黑体" w:hint="eastAsia"/>
        </w:rPr>
        <w:t>号是否与本人相符合，再将自己的姓名、</w:t>
      </w:r>
      <w:proofErr w:type="gramStart"/>
      <w:r>
        <w:rPr>
          <w:rFonts w:ascii="黑体" w:eastAsia="黑体" w:hAnsi="黑体" w:cs="黑体" w:hint="eastAsia"/>
        </w:rPr>
        <w:t>考试证</w:t>
      </w:r>
      <w:proofErr w:type="gramEnd"/>
      <w:r>
        <w:rPr>
          <w:rFonts w:ascii="黑体" w:eastAsia="黑体" w:hAnsi="黑体" w:cs="黑体" w:hint="eastAsia"/>
        </w:rPr>
        <w:t>号用0.5毫米黑色墨水签字笔填写在答题卡及本试卷上．</w:t>
      </w:r>
    </w:p>
    <w:p w:rsidR="00F209F5" w:rsidRDefault="00010F39">
      <w:pPr>
        <w:ind w:left="315" w:hangingChars="150" w:hanging="315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3．答选择题必须用2B铅笔将答题卡上对应的答案标号涂黑，如需改动，请用</w:t>
      </w:r>
      <w:proofErr w:type="gramStart"/>
      <w:r>
        <w:rPr>
          <w:rFonts w:ascii="黑体" w:eastAsia="黑体" w:hAnsi="黑体" w:cs="黑体" w:hint="eastAsia"/>
        </w:rPr>
        <w:t>橡</w:t>
      </w:r>
      <w:proofErr w:type="gramEnd"/>
      <w:r>
        <w:rPr>
          <w:rFonts w:ascii="黑体" w:eastAsia="黑体" w:hAnsi="黑体" w:cs="黑体" w:hint="eastAsia"/>
          <w:noProof/>
        </w:rPr>
        <w:drawing>
          <wp:inline distT="0" distB="0" distL="0" distR="0">
            <wp:extent cx="21590" cy="19050"/>
            <wp:effectExtent l="19050" t="0" r="0" b="0"/>
            <wp:docPr id="42" name="图片 4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</w:rPr>
        <w:t>皮擦干净后，再选</w:t>
      </w:r>
      <w:proofErr w:type="gramStart"/>
      <w:r>
        <w:rPr>
          <w:rFonts w:ascii="黑体" w:eastAsia="黑体" w:hAnsi="黑体" w:cs="黑体" w:hint="eastAsia"/>
        </w:rPr>
        <w:t>涂其他</w:t>
      </w:r>
      <w:proofErr w:type="gramEnd"/>
      <w:r>
        <w:rPr>
          <w:rFonts w:ascii="黑体" w:eastAsia="黑体" w:hAnsi="黑体" w:cs="黑体" w:hint="eastAsia"/>
        </w:rPr>
        <w:t>答案，答非选择题必须用0.5毫米黑色墨水签字笔写在答题卡的指定位置，在其他  位置答题一律无效．</w:t>
      </w:r>
    </w:p>
    <w:p w:rsidR="00F209F5" w:rsidRDefault="00010F39">
      <w:pPr>
        <w:ind w:left="315" w:hangingChars="150" w:hanging="315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4．作图题必须用2B铅笔作答，并请加黑、加粗．</w:t>
      </w:r>
    </w:p>
    <w:p w:rsidR="00F209F5" w:rsidRDefault="00010F39" w:rsidP="00010F39">
      <w:pPr>
        <w:ind w:left="60" w:hangingChars="150" w:hanging="60"/>
        <w:jc w:val="left"/>
        <w:rPr>
          <w:rFonts w:ascii="黑体" w:eastAsia="黑体" w:hAnsi="黑体" w:cs="黑体"/>
        </w:rPr>
      </w:pPr>
      <w:r w:rsidRPr="00010F39">
        <w:rPr>
          <w:rFonts w:ascii="黑体" w:eastAsia="黑体" w:hAnsi="黑体" w:cs="黑体"/>
          <w:color w:val="FFFFFF"/>
          <w:sz w:val="4"/>
        </w:rPr>
        <w:t>[来源:</w:t>
      </w:r>
      <w:proofErr w:type="gramStart"/>
      <w:r w:rsidRPr="00010F39">
        <w:rPr>
          <w:rFonts w:ascii="黑体" w:eastAsia="黑体" w:hAnsi="黑体" w:cs="黑体"/>
          <w:color w:val="FFFFFF"/>
          <w:sz w:val="4"/>
        </w:rPr>
        <w:t>学科网</w:t>
      </w:r>
      <w:proofErr w:type="gramEnd"/>
      <w:r w:rsidRPr="00010F39">
        <w:rPr>
          <w:rFonts w:ascii="黑体" w:eastAsia="黑体" w:hAnsi="黑体" w:cs="黑体"/>
          <w:color w:val="FFFFFF"/>
          <w:sz w:val="4"/>
        </w:rPr>
        <w:t>]</w:t>
      </w:r>
    </w:p>
    <w:p w:rsidR="00F209F5" w:rsidRDefault="00010F39">
      <w:pPr>
        <w:ind w:left="315" w:hangingChars="150" w:hanging="315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一、选择题（本题共12小题，每小题2分，共24分．每小题给出的四个选项中只有一个选项符合题意）</w:t>
      </w:r>
    </w:p>
    <w:p w:rsidR="00F209F5" w:rsidRDefault="00010F39">
      <w:pPr>
        <w:ind w:left="360" w:hangingChars="150" w:hanging="36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212725</wp:posOffset>
            </wp:positionV>
            <wp:extent cx="2186305" cy="1496060"/>
            <wp:effectExtent l="19050" t="0" r="4445" b="0"/>
            <wp:wrapSquare wrapText="bothSides"/>
            <wp:docPr id="3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．如图所示，小华在唱《青藏高原》这首歌，老爷爷所说的话是指唱到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高原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高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时，要求声音的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．音调高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．音调低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．响度大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．响度小</w:t>
      </w:r>
    </w:p>
    <w:p w:rsidR="00F209F5" w:rsidRDefault="00010F39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．以下有关物理量的估测，符合生活实际的是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．一支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铅笔的长度约为</w:t>
      </w:r>
      <w:r>
        <w:rPr>
          <w:rFonts w:ascii="Times New Roman" w:hAnsi="Times New Roman" w:cs="Times New Roman"/>
        </w:rPr>
        <w:t>18cm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．六月份南京的平均气温约为</w:t>
      </w:r>
      <w:r>
        <w:rPr>
          <w:rFonts w:ascii="Times New Roman" w:hAnsi="Times New Roman" w:cs="Times New Roman"/>
        </w:rPr>
        <w:t>50℃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．中学生跑完</w:t>
      </w:r>
      <w:r>
        <w:rPr>
          <w:rFonts w:ascii="Times New Roman" w:hAnsi="Times New Roman" w:cs="Times New Roman"/>
        </w:rPr>
        <w:t>50m</w:t>
      </w:r>
      <w:r>
        <w:rPr>
          <w:rFonts w:ascii="Times New Roman" w:hAnsi="Times New Roman" w:cs="Times New Roman"/>
        </w:rPr>
        <w:t>用时约</w:t>
      </w:r>
      <w:r>
        <w:rPr>
          <w:rFonts w:ascii="Times New Roman" w:hAnsi="Times New Roman" w:cs="Times New Roman"/>
        </w:rPr>
        <w:t>4s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．教室内一盏日光灯额定功率约为</w:t>
      </w:r>
      <w:r>
        <w:rPr>
          <w:rFonts w:ascii="Times New Roman" w:hAnsi="Times New Roman" w:cs="Times New Roman"/>
        </w:rPr>
        <w:t>200W</w:t>
      </w:r>
    </w:p>
    <w:p w:rsidR="00F209F5" w:rsidRDefault="00010F39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．以下对科学史实的描述正确的是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日心说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提出地球是宇宙的中心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．原子核式结构模型提出原子是由质子和中子构成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．光的色散现象表明太阳光是由多种色光混合而成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．能量守恒定律表明自然界中可利用的能量不会减少</w:t>
      </w:r>
    </w:p>
    <w:p w:rsidR="00F209F5" w:rsidRDefault="00010F39">
      <w:pPr>
        <w:ind w:left="360" w:hangingChars="150" w:hanging="36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4102735</wp:posOffset>
            </wp:positionH>
            <wp:positionV relativeFrom="paragraph">
              <wp:posOffset>140970</wp:posOffset>
            </wp:positionV>
            <wp:extent cx="1264920" cy="1178560"/>
            <wp:effectExtent l="19050" t="0" r="0" b="0"/>
            <wp:wrapSquare wrapText="bothSides"/>
            <wp:docPr id="4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．如图所示，用水壶烧水．水烧开后能看到壶嘴周围有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产生，其中以、</w:t>
      </w:r>
      <w:r>
        <w:rPr>
          <w:rFonts w:ascii="Times New Roman" w:hAnsi="Times New Roman" w:cs="Times New Roman"/>
        </w:rPr>
        <w:t>6</w:t>
      </w:r>
      <w:proofErr w:type="gramStart"/>
      <w:r>
        <w:rPr>
          <w:rFonts w:ascii="Times New Roman" w:hAnsi="Times New Roman" w:cs="Times New Roman"/>
        </w:rPr>
        <w:t>两</w:t>
      </w:r>
      <w:proofErr w:type="gramEnd"/>
      <w:r>
        <w:rPr>
          <w:rFonts w:ascii="Times New Roman" w:hAnsi="Times New Roman" w:cs="Times New Roman"/>
        </w:rPr>
        <w:t>位置有一处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较浓．以下关于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的描述正确的是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．它是水蒸气，</w:t>
      </w:r>
      <w:r>
        <w:rPr>
          <w:rFonts w:ascii="Times New Roman" w:hAnsi="Times New Roman" w:cs="Times New Roman"/>
        </w:rPr>
        <w:t>a“</w:t>
      </w:r>
      <w:r>
        <w:rPr>
          <w:rFonts w:ascii="Times New Roman" w:hAnsi="Times New Roman" w:cs="Times New Roman"/>
        </w:rPr>
        <w:t>处较浓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590" cy="20320"/>
            <wp:effectExtent l="1905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．它是水蒸气，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处较浓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．它是小水滴，</w:t>
      </w:r>
      <w:r>
        <w:rPr>
          <w:rFonts w:ascii="Times New Roman" w:hAnsi="Times New Roman" w:cs="Times New Roman"/>
        </w:rPr>
        <w:t>a“</w:t>
      </w:r>
      <w:r>
        <w:rPr>
          <w:rFonts w:ascii="Times New Roman" w:hAnsi="Times New Roman" w:cs="Times New Roman"/>
        </w:rPr>
        <w:t>处较浓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>
        <w:rPr>
          <w:rFonts w:ascii="Times New Roman" w:hAnsi="Times New Roman" w:cs="Times New Roman"/>
        </w:rPr>
        <w:t>．它是小水滴，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处较浓</w:t>
      </w:r>
    </w:p>
    <w:p w:rsidR="00F209F5" w:rsidRDefault="00010F39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．小明将铁丝快速弯折十余次，铁丝弯折处的温度会升高，以下四个事例中能量转化与之相同的是</w:t>
      </w:r>
    </w:p>
    <w:p w:rsidR="00F209F5" w:rsidRDefault="00010F39">
      <w:pPr>
        <w:ind w:left="315" w:hangingChars="150" w:hanging="31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5052060" cy="1941195"/>
            <wp:effectExtent l="19050" t="0" r="0" b="0"/>
            <wp:docPr id="5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．甲、丙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．甲、丁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hAnsi="Times New Roman" w:cs="Times New Roman"/>
        </w:rPr>
        <w:t>．乙、丙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．乙、丁</w:t>
      </w:r>
    </w:p>
    <w:p w:rsidR="00F209F5" w:rsidRDefault="00010F39">
      <w:pPr>
        <w:ind w:left="360" w:hangingChars="150" w:hanging="36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396875</wp:posOffset>
            </wp:positionV>
            <wp:extent cx="1254760" cy="1211580"/>
            <wp:effectExtent l="19050" t="0" r="2540" b="0"/>
            <wp:wrapSquare wrapText="bothSides"/>
            <wp:docPr id="6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小明和小华在窗边用凸透镜贴近报纸看文字，看到了文字的像．在移动凸透镜时，意外的发现在报纸上出现了窗外景物的像，如图所示．两次所成的像相对于原来被观察的物体，对比像的正倒、大小、虚实三个方面，它们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．有一个方面相同，两个方面不同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．有两个方面相同，一个方面不同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．三个方面都相同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．三个方面都不同</w:t>
      </w:r>
    </w:p>
    <w:p w:rsidR="00F209F5" w:rsidRDefault="00010F39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．关于惯性，下列四个现象中对应的说明错误的是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．拍打刚晒过的被子，灰尘脱落，说明灰尘有惯性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．汽车紧急刹车，车上的人会向前倾，</w:t>
      </w:r>
      <w:proofErr w:type="gramStart"/>
      <w:r>
        <w:rPr>
          <w:rFonts w:ascii="Times New Roman" w:hAnsi="Times New Roman" w:cs="Times New Roman"/>
        </w:rPr>
        <w:t>说明车</w:t>
      </w:r>
      <w:proofErr w:type="gramEnd"/>
      <w:r>
        <w:rPr>
          <w:rFonts w:ascii="Times New Roman" w:hAnsi="Times New Roman" w:cs="Times New Roman"/>
        </w:rPr>
        <w:t>有惯性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箭</w:t>
      </w:r>
      <w:proofErr w:type="gramEnd"/>
      <w:r>
        <w:rPr>
          <w:rFonts w:ascii="Times New Roman" w:hAnsi="Times New Roman" w:cs="Times New Roman"/>
        </w:rPr>
        <w:t>离开弓弦后，仍能向前飞行，说明箭有惯性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．手握锤柄在地面上撞击几下，锤头就能紧套在锤柄上，说明锤头有惯性</w:t>
      </w:r>
    </w:p>
    <w:p w:rsidR="00F209F5" w:rsidRDefault="00010F39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．如图所示，小明用水平推力推静止在水平地面上的箱子，但箱子却没有运动，下列说法正确的是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．箱子没有运动，此时箱子所受推力小于地面对箱子的摩擦力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．箱子受到的重力和地面对箱子的支持力是一对相互作用力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．地面对箱子的支持力和箱子对地面的压力是一对平衡力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．假设箱子受到的作用力突然全部消失，则箱子将静止在原地</w:t>
      </w:r>
    </w:p>
    <w:p w:rsidR="00F209F5" w:rsidRDefault="00010F39">
      <w:pPr>
        <w:widowControl/>
        <w:jc w:val="center"/>
      </w:pPr>
      <w:r>
        <w:rPr>
          <w:noProof/>
        </w:rPr>
        <w:lastRenderedPageBreak/>
        <w:drawing>
          <wp:inline distT="0" distB="0" distL="114300" distR="114300">
            <wp:extent cx="4893945" cy="1629410"/>
            <wp:effectExtent l="19050" t="0" r="1905" b="0"/>
            <wp:docPr id="7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F209F5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F209F5" w:rsidRDefault="00010F39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．如图所示电路，闭合开关，甲、乙两灯泡均发光，过一会儿，其中一个灯泡突然熄灭，但两电表指针仍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6509" cy="24129"/>
            <wp:effectExtent l="19050" t="0" r="2541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明显偏转．造成此现象的原因可能是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．甲灯泡短路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．乙灯泡短路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hAnsi="Times New Roman" w:cs="Times New Roman"/>
        </w:rPr>
        <w:t>．甲灯泡断路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．乙灯泡断路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．如图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所示是一种新式手电筒，当沿图中箭头方向来回摇动时，灯泡就台能发光，图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四个实验中能解释上述现象的是</w:t>
      </w:r>
    </w:p>
    <w:p w:rsidR="00F209F5" w:rsidRDefault="00010F39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969510" cy="1784985"/>
            <wp:effectExtent l="19050" t="0" r="2540" b="0"/>
            <wp:docPr id="8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．如图所示，将苹果和梨子放入水中后，苹果漂浮，梨子沉底，若苹果的质量、体积及受到的浮力为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，梨子的质量、体积及受到的浮力为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，现有以下判断：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&gt;m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定小于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= m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一定大于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=V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一定小于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&gt;V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一定大于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</w:p>
    <w:p w:rsidR="00F209F5" w:rsidRDefault="00010F39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其中正确的是</w:t>
      </w:r>
    </w:p>
    <w:p w:rsidR="00F209F5" w:rsidRDefault="00010F3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 xml:space="preserve">    B.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 xml:space="preserve">    C.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 xml:space="preserve">    D.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</w:p>
    <w:p w:rsidR="00F209F5" w:rsidRDefault="00010F39">
      <w:pPr>
        <w:ind w:firstLineChars="150" w:firstLine="31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246880" cy="1405890"/>
            <wp:effectExtent l="19050" t="0" r="1270" b="0"/>
            <wp:docPr id="10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>
        <w:rPr>
          <w:rFonts w:ascii="Times New Roman" w:hAnsi="Times New Roman" w:cs="Times New Roman"/>
        </w:rPr>
        <w:t>．如图所示电路中，电源电压不变．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320" cy="19050"/>
            <wp:effectExtent l="19050" t="0" r="0" b="0"/>
            <wp:docPr id="38" name="图片 3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闭合开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129" cy="22859"/>
            <wp:effectExtent l="1905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关后，当滑片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在某一端点时，电流表示数为</w:t>
      </w:r>
      <w:r>
        <w:rPr>
          <w:rFonts w:ascii="Times New Roman" w:hAnsi="Times New Roman" w:cs="Times New Roman"/>
        </w:rPr>
        <w:t>0.3A</w:t>
      </w:r>
      <w:r>
        <w:rPr>
          <w:rFonts w:ascii="Times New Roman" w:hAnsi="Times New Roman" w:cs="Times New Roman"/>
        </w:rPr>
        <w:t>，小灯泡消耗的功率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050" cy="22859"/>
            <wp:effectExtent l="1905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0.9W</w:t>
      </w:r>
      <w:r>
        <w:rPr>
          <w:rFonts w:ascii="Times New Roman" w:hAnsi="Times New Roman" w:cs="Times New Roman"/>
        </w:rPr>
        <w:t>；当滑片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移至中点时，电压表示数变化了</w:t>
      </w:r>
      <w:r>
        <w:rPr>
          <w:rFonts w:ascii="Times New Roman" w:hAnsi="Times New Roman" w:cs="Times New Roman"/>
        </w:rPr>
        <w:t>2V</w:t>
      </w:r>
      <w:r>
        <w:rPr>
          <w:rFonts w:ascii="Times New Roman" w:hAnsi="Times New Roman" w:cs="Times New Roman"/>
        </w:rPr>
        <w:t>，此时小灯泡恰好正常发光，且消耗的功率为</w:t>
      </w:r>
      <w:r>
        <w:rPr>
          <w:rFonts w:ascii="Times New Roman" w:hAnsi="Times New Roman" w:cs="Times New Roman"/>
        </w:rPr>
        <w:t>2W</w:t>
      </w:r>
      <w:r>
        <w:rPr>
          <w:rFonts w:ascii="Times New Roman" w:hAnsi="Times New Roman" w:cs="Times New Roman"/>
        </w:rPr>
        <w:t>．下列说法正确的是</w:t>
      </w:r>
    </w:p>
    <w:p w:rsidR="00F209F5" w:rsidRDefault="00010F3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．小灯泡正常发光时的电阻为</w:t>
      </w:r>
      <w:r>
        <w:rPr>
          <w:rFonts w:ascii="Times New Roman" w:hAnsi="Times New Roman" w:cs="Times New Roman"/>
        </w:rPr>
        <w:t>10Ω</w:t>
      </w:r>
    </w:p>
    <w:p w:rsidR="00F209F5" w:rsidRDefault="00010F3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．滑动变阻器的最大阻值为</w:t>
      </w:r>
      <w:r>
        <w:rPr>
          <w:rFonts w:ascii="Times New Roman" w:hAnsi="Times New Roman" w:cs="Times New Roman"/>
        </w:rPr>
        <w:t>20Ω</w:t>
      </w:r>
    </w:p>
    <w:p w:rsidR="00F209F5" w:rsidRDefault="00010F3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．电源电压为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7779" cy="15240"/>
            <wp:effectExtent l="19050" t="0" r="1271" b="0"/>
            <wp:docPr id="39" name="图片 3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8V</w:t>
      </w:r>
    </w:p>
    <w:p w:rsidR="00F209F5" w:rsidRDefault="00010F3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在最右端时，滑动变阻器消耗的功率为</w:t>
      </w:r>
      <w:r>
        <w:rPr>
          <w:rFonts w:ascii="Times New Roman" w:hAnsi="Times New Roman" w:cs="Times New Roman"/>
        </w:rPr>
        <w:t>3.2W</w:t>
      </w:r>
    </w:p>
    <w:p w:rsidR="00F209F5" w:rsidRDefault="00010F39">
      <w:p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二、填空题（本题共7小题，每空1分，共26分）</w:t>
      </w:r>
    </w:p>
    <w:p w:rsidR="00F209F5" w:rsidRDefault="00010F39">
      <w:pPr>
        <w:ind w:left="480" w:hangingChars="200" w:hanging="48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91440</wp:posOffset>
            </wp:positionV>
            <wp:extent cx="1205230" cy="747395"/>
            <wp:effectExtent l="19050" t="0" r="0" b="0"/>
            <wp:wrapSquare wrapText="bothSides"/>
            <wp:docPr id="12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5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端午浓情，</w:t>
      </w:r>
      <w:proofErr w:type="gramStart"/>
      <w:r>
        <w:rPr>
          <w:rFonts w:ascii="Times New Roman" w:hAnsi="Times New Roman" w:cs="Times New Roman"/>
        </w:rPr>
        <w:t>粽</w:t>
      </w:r>
      <w:proofErr w:type="gramEnd"/>
      <w:r>
        <w:rPr>
          <w:rFonts w:ascii="Times New Roman" w:hAnsi="Times New Roman" w:cs="Times New Roman"/>
        </w:rPr>
        <w:t>叶</w:t>
      </w:r>
      <w:r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>飘香</w:t>
      </w:r>
      <w:r>
        <w:rPr>
          <w:rFonts w:ascii="Times New Roman" w:hAnsi="Times New Roman" w:cs="Times New Roman"/>
        </w:rPr>
        <w:t>’’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粽</w:t>
      </w:r>
      <w:proofErr w:type="gramEnd"/>
      <w:r>
        <w:rPr>
          <w:rFonts w:ascii="Times New Roman" w:hAnsi="Times New Roman" w:cs="Times New Roman"/>
        </w:rPr>
        <w:t>叶飘香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说明分子在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叁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；将两个表面光滑的铅块相互紧压，它们会粘在一起，说明分子间存在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；若把分子看成一个小球，则一般分子直径的数量级为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-10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，合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nm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258445</wp:posOffset>
            </wp:positionV>
            <wp:extent cx="903605" cy="1244600"/>
            <wp:effectExtent l="19050" t="0" r="0" b="0"/>
            <wp:wrapSquare wrapText="bothSides"/>
            <wp:docPr id="19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．如图所示，小明将一枚硬币放在碗底，眼睛在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处恰好看不到它．沿碗壁缓缓向碗中加水，小明在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处又能看到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硬币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．这是因为光从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斜射人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中时发生了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现象，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．如图所示，我国自主研制的首艘货运</w:t>
      </w:r>
      <w:proofErr w:type="gramStart"/>
      <w:r>
        <w:rPr>
          <w:rFonts w:ascii="Times New Roman" w:hAnsi="Times New Roman" w:cs="Times New Roman"/>
        </w:rPr>
        <w:t>飞船天舟</w:t>
      </w:r>
      <w:proofErr w:type="gramEnd"/>
      <w:r>
        <w:rPr>
          <w:rFonts w:ascii="Times New Roman" w:hAnsi="Times New Roman" w:cs="Times New Roman"/>
        </w:rPr>
        <w:t>一号，由长征七号运载火箭发射升空．地面控制中心通过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波向它发出指令，这种波在真空中传播速度为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／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天舟一号</w:t>
      </w:r>
      <w:proofErr w:type="gramEnd"/>
      <w:r>
        <w:rPr>
          <w:rFonts w:ascii="Times New Roman" w:hAnsi="Times New Roman" w:cs="Times New Roman"/>
        </w:rPr>
        <w:t>在随火箭加速上升过程中，动能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，下同），机械能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．小明测量南京雨花石的密度，进行了如下实验：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将天平放在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桌面上，游码放在标尺</w:t>
      </w:r>
      <w:proofErr w:type="gramStart"/>
      <w:r>
        <w:rPr>
          <w:rFonts w:ascii="Times New Roman" w:hAnsi="Times New Roman" w:cs="Times New Roman"/>
        </w:rPr>
        <w:t>左端零</w:t>
      </w:r>
      <w:proofErr w:type="gramEnd"/>
      <w:r>
        <w:rPr>
          <w:rFonts w:ascii="Times New Roman" w:hAnsi="Times New Roman" w:cs="Times New Roman"/>
        </w:rPr>
        <w:t>刻度线处，发现指针静止时如图甲所示，应将天平的平衡螺母向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端调，使横梁平衡；</w:t>
      </w:r>
    </w:p>
    <w:p w:rsidR="00F209F5" w:rsidRDefault="00010F39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312920" cy="1483360"/>
            <wp:effectExtent l="19050" t="0" r="0" b="0"/>
            <wp:docPr id="20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148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如图乙所示，雨花石的质量为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；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将雨花石放入盛有</w:t>
      </w:r>
      <w:r>
        <w:rPr>
          <w:rFonts w:ascii="Times New Roman" w:hAnsi="Times New Roman" w:cs="Times New Roman"/>
        </w:rPr>
        <w:t>50ml</w:t>
      </w:r>
      <w:r>
        <w:rPr>
          <w:rFonts w:ascii="Times New Roman" w:hAnsi="Times New Roman" w:cs="Times New Roman"/>
        </w:rPr>
        <w:t>水的量筒中，静止时液面情况如图丙所示，则雨花石的密度是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</w:t>
      </w:r>
    </w:p>
    <w:p w:rsidR="00F209F5" w:rsidRDefault="00010F3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明根据</w:t>
      </w:r>
      <w:proofErr w:type="gramEnd"/>
      <w:r>
        <w:rPr>
          <w:rFonts w:ascii="Times New Roman" w:hAnsi="Times New Roman" w:cs="Times New Roman"/>
        </w:rPr>
        <w:t>所测数据，在</w:t>
      </w:r>
      <w:proofErr w:type="gramStart"/>
      <w:r>
        <w:rPr>
          <w:rFonts w:ascii="Times New Roman" w:hAnsi="Times New Roman" w:cs="Times New Roman"/>
        </w:rPr>
        <w:t>图丁</w:t>
      </w:r>
      <w:proofErr w:type="gramEnd"/>
      <w:r>
        <w:rPr>
          <w:rFonts w:ascii="Times New Roman" w:hAnsi="Times New Roman" w:cs="Times New Roman"/>
        </w:rPr>
        <w:t>上描出一个对应的点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，接着他又换用另一石块重复了上</w:t>
      </w:r>
    </w:p>
    <w:p w:rsidR="00F209F5" w:rsidRDefault="00010F3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述实验，将所测数据在图上又描出了另一个对应的点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，若</w:t>
      </w:r>
      <w:proofErr w:type="spellStart"/>
      <w:r>
        <w:rPr>
          <w:rFonts w:ascii="Times New Roman" w:hAnsi="Times New Roman" w:cs="Times New Roman"/>
        </w:rPr>
        <w:t>fA</w:t>
      </w:r>
      <w:proofErr w:type="spellEnd"/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分别代表雨花石和另</w:t>
      </w:r>
    </w:p>
    <w:p w:rsidR="00F209F5" w:rsidRDefault="00010F3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石块的密度，</w:t>
      </w:r>
      <w:proofErr w:type="gramStart"/>
      <w:r>
        <w:rPr>
          <w:rFonts w:ascii="Times New Roman" w:hAnsi="Times New Roman" w:cs="Times New Roman"/>
        </w:rPr>
        <w:t>则队</w:t>
      </w:r>
      <w:proofErr w:type="gramEnd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一叁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“&gt;”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“=”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“&lt;”</w:t>
      </w:r>
      <w:r>
        <w:rPr>
          <w:rFonts w:ascii="Times New Roman" w:hAnsi="Times New Roman" w:cs="Times New Roman"/>
        </w:rPr>
        <w:t>）．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．如图所示，物体重</w:t>
      </w:r>
      <w:r>
        <w:rPr>
          <w:rFonts w:ascii="Times New Roman" w:hAnsi="Times New Roman" w:cs="Times New Roman"/>
        </w:rPr>
        <w:t>180N</w:t>
      </w:r>
      <w:r>
        <w:rPr>
          <w:rFonts w:ascii="Times New Roman" w:hAnsi="Times New Roman" w:cs="Times New Roman"/>
        </w:rPr>
        <w:t>，动滑轮重</w:t>
      </w:r>
      <w:r>
        <w:rPr>
          <w:rFonts w:ascii="Times New Roman" w:hAnsi="Times New Roman" w:cs="Times New Roman"/>
        </w:rPr>
        <w:t>IO N</w:t>
      </w:r>
      <w:r>
        <w:rPr>
          <w:rFonts w:ascii="Times New Roman" w:hAnsi="Times New Roman" w:cs="Times New Roman"/>
        </w:rPr>
        <w:t>．小明用</w:t>
      </w:r>
      <w:r>
        <w:rPr>
          <w:rFonts w:ascii="Times New Roman" w:hAnsi="Times New Roman" w:cs="Times New Roman"/>
        </w:rPr>
        <w:t>100 N</w:t>
      </w:r>
      <w:r>
        <w:rPr>
          <w:rFonts w:ascii="Times New Roman" w:hAnsi="Times New Roman" w:cs="Times New Roman"/>
        </w:rPr>
        <w:t>的拉力（方向不变）将物体匀速提升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，用了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，则此过程中有用功是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，额外功是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，拉力的功率是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，滑轮组的机械效率是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>
            <wp:extent cx="3637280" cy="1633855"/>
            <wp:effectExtent l="19050" t="0" r="1270" b="0"/>
            <wp:docPr id="21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280" cy="1633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．如图所示，电源电压恒为</w:t>
      </w:r>
      <w:r>
        <w:rPr>
          <w:rFonts w:ascii="Times New Roman" w:hAnsi="Times New Roman" w:cs="Times New Roman"/>
        </w:rPr>
        <w:t>3V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R1=10Ω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R2=1OΩ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R3=20Ω</w:t>
      </w:r>
      <w:r>
        <w:rPr>
          <w:rFonts w:ascii="Times New Roman" w:hAnsi="Times New Roman" w:cs="Times New Roman"/>
        </w:rPr>
        <w:t>．只闭合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，电流表的示数为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，电压表的示数为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；只闭合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，电流表的示数为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要使电路消耗的电功率最小，应只闭合开关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widowControl/>
        <w:jc w:val="left"/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>．如图所示是一种</w:t>
      </w:r>
      <w:proofErr w:type="gramStart"/>
      <w:r>
        <w:rPr>
          <w:rFonts w:ascii="Times New Roman" w:hAnsi="Times New Roman" w:cs="Times New Roman"/>
        </w:rPr>
        <w:t>薪</w:t>
      </w:r>
      <w:proofErr w:type="gramEnd"/>
      <w:r>
        <w:rPr>
          <w:rFonts w:ascii="Times New Roman" w:hAnsi="Times New Roman" w:cs="Times New Roman"/>
        </w:rPr>
        <w:t>能源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可燃冰．</w:t>
      </w: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l8</w:t>
      </w:r>
      <w:r>
        <w:rPr>
          <w:rFonts w:ascii="Times New Roman" w:hAnsi="Times New Roman" w:cs="Times New Roman"/>
        </w:rPr>
        <w:t>日，我国在南海开采可燃</w:t>
      </w:r>
      <w:proofErr w:type="gramStart"/>
      <w:r>
        <w:rPr>
          <w:rFonts w:ascii="Times New Roman" w:hAnsi="Times New Roman" w:cs="Times New Roman"/>
        </w:rPr>
        <w:t>冰获得</w:t>
      </w:r>
      <w:proofErr w:type="gramEnd"/>
      <w:r>
        <w:rPr>
          <w:rFonts w:ascii="Times New Roman" w:hAnsi="Times New Roman" w:cs="Times New Roman"/>
        </w:rPr>
        <w:t>成功！</w:t>
      </w:r>
      <w:r>
        <w:rPr>
          <w:rFonts w:ascii="Times New Roman" w:hAnsi="Times New Roman" w:cs="Times New Roman"/>
        </w:rPr>
        <w:t>1m</w:t>
      </w:r>
      <w:r>
        <w:rPr>
          <w:rFonts w:ascii="Times New Roman" w:hAnsi="Times New Roman" w:cs="Times New Roman"/>
          <w:vertAlign w:val="superscript"/>
        </w:rPr>
        <w:t>3</w:t>
      </w:r>
      <w:proofErr w:type="gramStart"/>
      <w:r>
        <w:rPr>
          <w:rFonts w:ascii="Times New Roman" w:hAnsi="Times New Roman" w:cs="Times New Roman"/>
        </w:rPr>
        <w:t>可燃冰可分解</w:t>
      </w:r>
      <w:proofErr w:type="gramEnd"/>
      <w:r>
        <w:rPr>
          <w:rFonts w:ascii="Times New Roman" w:hAnsi="Times New Roman" w:cs="Times New Roman"/>
        </w:rPr>
        <w:t>释放约</w:t>
      </w:r>
      <w:r>
        <w:rPr>
          <w:rFonts w:ascii="Times New Roman" w:hAnsi="Times New Roman" w:cs="Times New Roman"/>
        </w:rPr>
        <w:t>168</w:t>
      </w:r>
    </w:p>
    <w:p w:rsidR="00F209F5" w:rsidRDefault="00010F39">
      <w:pPr>
        <w:ind w:left="480" w:hangingChars="200" w:hanging="48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4341495</wp:posOffset>
            </wp:positionH>
            <wp:positionV relativeFrom="paragraph">
              <wp:posOffset>234950</wp:posOffset>
            </wp:positionV>
            <wp:extent cx="1005840" cy="1228090"/>
            <wp:effectExtent l="19050" t="0" r="3810" b="0"/>
            <wp:wrapSquare wrapText="bothSides"/>
            <wp:docPr id="22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 descr="IMG_25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的天然气，可燃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1590" cy="24129"/>
            <wp:effectExtent l="19050" t="0" r="0" b="0"/>
            <wp:docPr id="43" name="图片 4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>冰属于</w:t>
      </w:r>
      <w:proofErr w:type="gramEnd"/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可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不可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）再生能源，完全燃烧</w:t>
      </w:r>
      <w:r>
        <w:rPr>
          <w:rFonts w:ascii="Times New Roman" w:hAnsi="Times New Roman" w:cs="Times New Roman"/>
        </w:rPr>
        <w:t>168m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的天然气可以释放的热量为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，若这些热量全部被水吸收，可以将质量为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的水由</w:t>
      </w:r>
      <w:r>
        <w:rPr>
          <w:rFonts w:ascii="Times New Roman" w:hAnsi="Times New Roman" w:cs="Times New Roman"/>
        </w:rPr>
        <w:t>20℃</w:t>
      </w:r>
      <w:r>
        <w:rPr>
          <w:rFonts w:ascii="Times New Roman" w:hAnsi="Times New Roman" w:cs="Times New Roman"/>
        </w:rPr>
        <w:t>加热到</w:t>
      </w:r>
      <w:r>
        <w:rPr>
          <w:rFonts w:ascii="Times New Roman" w:hAnsi="Times New Roman" w:cs="Times New Roman"/>
        </w:rPr>
        <w:t>70℃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天然气</w:t>
      </w:r>
      <w:r>
        <w:rPr>
          <w:rFonts w:ascii="Times New Roman" w:hAnsi="Times New Roman" w:cs="Times New Roman"/>
        </w:rPr>
        <w:t>=4×10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 xml:space="preserve"> J/m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=4.2×10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J/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]</w:t>
      </w:r>
    </w:p>
    <w:p w:rsidR="00F209F5" w:rsidRDefault="00010F39">
      <w:p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三、解答题（本题共9小题，共50分．解答第27、28题时应有公式和解题过程）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分）按要求作图（请保留作图痕迹）．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如图甲所示，画出物体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</w:rPr>
        <w:t>在平面镜中的像</w:t>
      </w:r>
      <w:r>
        <w:rPr>
          <w:rFonts w:ascii="Times New Roman" w:hAnsi="Times New Roman" w:cs="Times New Roman"/>
        </w:rPr>
        <w:t>A'B'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510405" cy="1710055"/>
            <wp:effectExtent l="19050" t="0" r="4445" b="0"/>
            <wp:docPr id="24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405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如图乙所示，是一个电热水壶的简易图，在图中画出它所受重力的示意图（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为重心）；用力作用在壶盖上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点时，可将壶盖打开，请在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点画出所需</w:t>
      </w:r>
      <w:proofErr w:type="gramStart"/>
      <w:r>
        <w:rPr>
          <w:rFonts w:ascii="Times New Roman" w:hAnsi="Times New Roman" w:cs="Times New Roman"/>
        </w:rPr>
        <w:t>最小力</w:t>
      </w:r>
      <w:proofErr w:type="gramEnd"/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的示意图（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为支点）．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329565</wp:posOffset>
            </wp:positionV>
            <wp:extent cx="1348105" cy="1677035"/>
            <wp:effectExtent l="19050" t="0" r="4445" b="0"/>
            <wp:wrapSquare wrapText="bothSides"/>
            <wp:docPr id="9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677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如图丙所示，闭合开关，小磁针静止在通电螺线管正下方．在图中虚线上用箭头标出磁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感线方向</w:t>
      </w:r>
      <w:proofErr w:type="gramEnd"/>
      <w:r>
        <w:rPr>
          <w:rFonts w:ascii="Times New Roman" w:hAnsi="Times New Roman" w:cs="Times New Roman"/>
        </w:rPr>
        <w:t>并标出电源的正极．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2 1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分）小明用如图所示的实验装置，做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探究冰熔化特点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实验．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将装有适量碎冰的试管置于烧杯内的温水中，在碎冰中插入温度计，图中温度计示数为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明设计</w:t>
      </w:r>
      <w:proofErr w:type="gramEnd"/>
      <w:r>
        <w:rPr>
          <w:rFonts w:ascii="Times New Roman" w:hAnsi="Times New Roman" w:cs="Times New Roman"/>
        </w:rPr>
        <w:t>了一个记录实验过程的表格．表格中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两处应填的内容是：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firstLineChars="150" w:firstLine="315"/>
        <w:jc w:val="left"/>
      </w:pPr>
      <w:r>
        <w:rPr>
          <w:noProof/>
        </w:rPr>
        <w:drawing>
          <wp:inline distT="0" distB="0" distL="114300" distR="114300">
            <wp:extent cx="3644900" cy="608965"/>
            <wp:effectExtent l="19050" t="0" r="0" b="0"/>
            <wp:docPr id="11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608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明根据</w:t>
      </w:r>
      <w:proofErr w:type="gramEnd"/>
      <w:r>
        <w:rPr>
          <w:rFonts w:ascii="Times New Roman" w:hAnsi="Times New Roman" w:cs="Times New Roman"/>
        </w:rPr>
        <w:t>实验数据，画出了冰的熔化图像．</w:t>
      </w:r>
      <w:proofErr w:type="gramStart"/>
      <w:r>
        <w:rPr>
          <w:rFonts w:ascii="Times New Roman" w:hAnsi="Times New Roman" w:cs="Times New Roman"/>
        </w:rPr>
        <w:t>从吸放热</w:t>
      </w:r>
      <w:proofErr w:type="gramEnd"/>
      <w:r>
        <w:rPr>
          <w:rFonts w:ascii="Times New Roman" w:hAnsi="Times New Roman" w:cs="Times New Roman"/>
        </w:rPr>
        <w:t>和温度变化的角度分析，冰的熔化过程和水的沸腾过程具有的共同特点是：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480" w:hangingChars="200" w:hanging="48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213360</wp:posOffset>
            </wp:positionV>
            <wp:extent cx="2182495" cy="742950"/>
            <wp:effectExtent l="19050" t="0" r="8255" b="0"/>
            <wp:wrapSquare wrapText="bothSides"/>
            <wp:docPr id="25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 descr="IMG_256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分）在探究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影响滑动摩擦力大小的因素</w:t>
      </w:r>
      <w:r>
        <w:rPr>
          <w:rFonts w:ascii="Times New Roman" w:hAnsi="Times New Roman" w:cs="Times New Roman"/>
        </w:rPr>
        <w:t>’’</w:t>
      </w:r>
      <w:r>
        <w:rPr>
          <w:rFonts w:ascii="Times New Roman" w:hAnsi="Times New Roman" w:cs="Times New Roman"/>
        </w:rPr>
        <w:t>实验中：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为了测量滑动摩擦力的大小，小明把木块放在水平长木板上，如图所示，用弹簧测力计沿水平方向拉动．使其做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运动，此时木块受到的摩擦力大小与拉力大小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添加砝码，继续实验，这是为了探究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对滑动摩擦力大小的影响．小明正确操作，完成实验．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弹簧测力计是本实验中重要的测量器材，以下探究实验，在课本中也用到弹簧测力计的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（填字母）．</w:t>
      </w:r>
    </w:p>
    <w:p w:rsidR="00F209F5" w:rsidRDefault="00010F39">
      <w:pPr>
        <w:ind w:firstLineChars="250" w:firstLine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．探究定滑轮工作时的特点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．探究压力的作用效果</w:t>
      </w:r>
    </w:p>
    <w:p w:rsidR="00F209F5" w:rsidRDefault="00010F39">
      <w:pPr>
        <w:ind w:firstLineChars="250" w:firstLine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．探究阻力对物体运动的影响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．探究动能大小与哪些因素有关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7779" cy="22859"/>
            <wp:effectExtent l="19050" t="0" r="1271" b="0"/>
            <wp:docPr id="40" name="图片 4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分）如图所示是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探究不同物质吸热升温的现象</w:t>
      </w:r>
      <w:r>
        <w:rPr>
          <w:rFonts w:ascii="Times New Roman" w:hAnsi="Times New Roman" w:cs="Times New Roman"/>
        </w:rPr>
        <w:t>’’</w:t>
      </w:r>
      <w:r>
        <w:rPr>
          <w:rFonts w:ascii="Times New Roman" w:hAnsi="Times New Roman" w:cs="Times New Roman"/>
        </w:rPr>
        <w:t>实验装置，取质量和初温都相同的甲、乙两种液体，分别倒</w:t>
      </w:r>
      <w:r>
        <w:rPr>
          <w:rFonts w:ascii="Times New Roman" w:hAnsi="Times New Roman" w:cs="Times New Roman" w:hint="eastAsia"/>
        </w:rPr>
        <w:t>入</w:t>
      </w:r>
      <w:r>
        <w:rPr>
          <w:rFonts w:ascii="Times New Roman" w:hAnsi="Times New Roman" w:cs="Times New Roman"/>
        </w:rPr>
        <w:t>相同的易拉罐中，用相同的装置加热，实验数据记录如下表：</w:t>
      </w:r>
    </w:p>
    <w:p w:rsidR="00F209F5" w:rsidRDefault="00010F39">
      <w:pPr>
        <w:widowControl/>
        <w:jc w:val="center"/>
      </w:pPr>
      <w:r>
        <w:rPr>
          <w:noProof/>
        </w:rPr>
        <w:drawing>
          <wp:inline distT="0" distB="0" distL="114300" distR="114300">
            <wp:extent cx="4657725" cy="1583055"/>
            <wp:effectExtent l="19050" t="0" r="9525" b="0"/>
            <wp:docPr id="26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实验中，可以通过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升高的温度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加热时间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）来比较两种液体吸收热量的多少．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分析实验数据可知：当它们升高相同温度时，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甲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乙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，下同）液体需要吸收的热量更多；当它们吸收相同热量时，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液体升温更高．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若在这两种液体中选择一种作为汽车发动机的冷却剂，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液体冷却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050" cy="17779"/>
            <wp:effectExtent l="1905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效果更好．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分）小明利用空易拉罐做了几个物理小实验．</w:t>
      </w:r>
      <w:r w:rsidRPr="00010F39">
        <w:rPr>
          <w:rFonts w:ascii="Times New Roman" w:hAnsi="Times New Roman" w:cs="Times New Roman" w:hint="eastAsia"/>
          <w:color w:val="FFFFFF"/>
          <w:sz w:val="4"/>
        </w:rPr>
        <w:t>[</w:t>
      </w:r>
      <w:r w:rsidRPr="00010F39">
        <w:rPr>
          <w:rFonts w:ascii="Times New Roman" w:hAnsi="Times New Roman" w:cs="Times New Roman" w:hint="eastAsia"/>
          <w:color w:val="FFFFFF"/>
          <w:sz w:val="4"/>
        </w:rPr>
        <w:t>来源</w:t>
      </w:r>
      <w:r w:rsidRPr="00010F39">
        <w:rPr>
          <w:rFonts w:ascii="Times New Roman" w:hAnsi="Times New Roman" w:cs="Times New Roman" w:hint="eastAsia"/>
          <w:color w:val="FFFFFF"/>
          <w:sz w:val="4"/>
        </w:rPr>
        <w:t>:</w:t>
      </w:r>
      <w:r w:rsidRPr="00010F39">
        <w:rPr>
          <w:rFonts w:ascii="Times New Roman" w:hAnsi="Times New Roman" w:cs="Times New Roman" w:hint="eastAsia"/>
          <w:color w:val="FFFFFF"/>
          <w:sz w:val="4"/>
        </w:rPr>
        <w:t>学</w:t>
      </w:r>
      <w:r w:rsidRPr="00010F39">
        <w:rPr>
          <w:rFonts w:ascii="Times New Roman" w:hAnsi="Times New Roman" w:cs="Times New Roman" w:hint="eastAsia"/>
          <w:color w:val="FFFFFF"/>
          <w:sz w:val="4"/>
        </w:rPr>
        <w:t>,</w:t>
      </w:r>
      <w:r w:rsidRPr="00010F39">
        <w:rPr>
          <w:rFonts w:ascii="Times New Roman" w:hAnsi="Times New Roman" w:cs="Times New Roman" w:hint="eastAsia"/>
          <w:color w:val="FFFFFF"/>
          <w:sz w:val="4"/>
        </w:rPr>
        <w:t>科</w:t>
      </w:r>
      <w:r w:rsidRPr="00010F39">
        <w:rPr>
          <w:rFonts w:ascii="Times New Roman" w:hAnsi="Times New Roman" w:cs="Times New Roman" w:hint="eastAsia"/>
          <w:color w:val="FFFFFF"/>
          <w:sz w:val="4"/>
        </w:rPr>
        <w:t>,</w:t>
      </w:r>
      <w:r w:rsidRPr="00010F39">
        <w:rPr>
          <w:rFonts w:ascii="Times New Roman" w:hAnsi="Times New Roman" w:cs="Times New Roman" w:hint="eastAsia"/>
          <w:color w:val="FFFFFF"/>
          <w:sz w:val="4"/>
        </w:rPr>
        <w:t>网</w:t>
      </w:r>
      <w:r w:rsidRPr="00010F39">
        <w:rPr>
          <w:rFonts w:ascii="Times New Roman" w:hAnsi="Times New Roman" w:cs="Times New Roman" w:hint="eastAsia"/>
          <w:color w:val="FFFFFF"/>
          <w:sz w:val="4"/>
        </w:rPr>
        <w:t>]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如图甲所示，在易拉罐中注入少量的水，用酒精灯对易拉罐加热，待罐口出现白雾时，将罐口堵住，撤去酒精灯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2859" cy="21590"/>
            <wp:effectExtent l="19050" t="0" r="0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，让易拉罐冷却，观察到易拉罐变瘪了，这一现象说明了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的存在．</w:t>
      </w:r>
      <w:r w:rsidRPr="00010F39">
        <w:rPr>
          <w:rFonts w:ascii="Times New Roman" w:hAnsi="Times New Roman" w:cs="Times New Roman" w:hint="eastAsia"/>
          <w:color w:val="FFFFFF"/>
          <w:sz w:val="4"/>
        </w:rPr>
        <w:t>[</w:t>
      </w:r>
      <w:r w:rsidRPr="00010F39">
        <w:rPr>
          <w:rFonts w:ascii="Times New Roman" w:hAnsi="Times New Roman" w:cs="Times New Roman" w:hint="eastAsia"/>
          <w:color w:val="FFFFFF"/>
          <w:sz w:val="4"/>
        </w:rPr>
        <w:t>来源</w:t>
      </w:r>
      <w:r w:rsidRPr="00010F39">
        <w:rPr>
          <w:rFonts w:ascii="Times New Roman" w:hAnsi="Times New Roman" w:cs="Times New Roman" w:hint="eastAsia"/>
          <w:color w:val="FFFFFF"/>
          <w:sz w:val="4"/>
        </w:rPr>
        <w:t>:</w:t>
      </w:r>
      <w:r w:rsidRPr="00010F39">
        <w:rPr>
          <w:rFonts w:ascii="Times New Roman" w:hAnsi="Times New Roman" w:cs="Times New Roman" w:hint="eastAsia"/>
          <w:color w:val="FFFFFF"/>
          <w:sz w:val="4"/>
        </w:rPr>
        <w:t>学</w:t>
      </w:r>
      <w:r w:rsidRPr="00010F39">
        <w:rPr>
          <w:rFonts w:ascii="Times New Roman" w:hAnsi="Times New Roman" w:cs="Times New Roman" w:hint="eastAsia"/>
          <w:color w:val="FFFFFF"/>
          <w:sz w:val="4"/>
        </w:rPr>
        <w:t>|</w:t>
      </w:r>
      <w:r w:rsidRPr="00010F39">
        <w:rPr>
          <w:rFonts w:ascii="Times New Roman" w:hAnsi="Times New Roman" w:cs="Times New Roman" w:hint="eastAsia"/>
          <w:color w:val="FFFFFF"/>
          <w:sz w:val="4"/>
        </w:rPr>
        <w:t>科</w:t>
      </w:r>
      <w:r w:rsidRPr="00010F39">
        <w:rPr>
          <w:rFonts w:ascii="Times New Roman" w:hAnsi="Times New Roman" w:cs="Times New Roman" w:hint="eastAsia"/>
          <w:color w:val="FFFFFF"/>
          <w:sz w:val="4"/>
        </w:rPr>
        <w:t>|</w:t>
      </w:r>
      <w:r w:rsidRPr="00010F39">
        <w:rPr>
          <w:rFonts w:ascii="Times New Roman" w:hAnsi="Times New Roman" w:cs="Times New Roman" w:hint="eastAsia"/>
          <w:color w:val="FFFFFF"/>
          <w:sz w:val="4"/>
        </w:rPr>
        <w:t>网</w:t>
      </w:r>
      <w:r w:rsidRPr="00010F39">
        <w:rPr>
          <w:rFonts w:ascii="Times New Roman" w:hAnsi="Times New Roman" w:cs="Times New Roman" w:hint="eastAsia"/>
          <w:color w:val="FFFFFF"/>
          <w:sz w:val="4"/>
        </w:rPr>
        <w:t>]</w:t>
      </w:r>
    </w:p>
    <w:p w:rsidR="00F209F5" w:rsidRDefault="00010F39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>
            <wp:extent cx="4398010" cy="1461770"/>
            <wp:effectExtent l="19050" t="0" r="2540" b="0"/>
            <wp:docPr id="27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146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如图乙所示，用易拉罐制作一个简易针</w:t>
      </w:r>
      <w:proofErr w:type="gramStart"/>
      <w:r>
        <w:rPr>
          <w:rFonts w:ascii="Times New Roman" w:hAnsi="Times New Roman" w:cs="Times New Roman"/>
        </w:rPr>
        <w:t>孑</w:t>
      </w:r>
      <w:proofErr w:type="gramEnd"/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照相机：在易拉罐底部中央戳一个小</w:t>
      </w:r>
      <w:proofErr w:type="gramStart"/>
      <w:r>
        <w:rPr>
          <w:rFonts w:ascii="Times New Roman" w:hAnsi="Times New Roman" w:cs="Times New Roman"/>
        </w:rPr>
        <w:t>孑</w:t>
      </w:r>
      <w:proofErr w:type="gramEnd"/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，将易拉罐的顶部剪去后，蒙上一层半透明的塑料薄膜，用它观察窗外景物时，</w:t>
      </w:r>
      <w:proofErr w:type="gramStart"/>
      <w:r>
        <w:rPr>
          <w:rFonts w:ascii="Times New Roman" w:hAnsi="Times New Roman" w:cs="Times New Roman"/>
        </w:rPr>
        <w:t>在塑</w:t>
      </w:r>
      <w:proofErr w:type="gramEnd"/>
      <w:r>
        <w:rPr>
          <w:rFonts w:ascii="Times New Roman" w:hAnsi="Times New Roman" w:cs="Times New Roman"/>
          <w:noProof/>
        </w:rPr>
        <w:drawing>
          <wp:inline distT="0" distB="0" distL="0" distR="0">
            <wp:extent cx="17779" cy="15240"/>
            <wp:effectExtent l="19050" t="0" r="1271" b="0"/>
            <wp:docPr id="41" name="图片 4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料薄膜上能看到窗外景物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倒立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正立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）的像，</w:t>
      </w:r>
      <w:proofErr w:type="gramStart"/>
      <w:r>
        <w:rPr>
          <w:rFonts w:ascii="Times New Roman" w:hAnsi="Times New Roman" w:cs="Times New Roman"/>
        </w:rPr>
        <w:t>像形</w:t>
      </w:r>
      <w:proofErr w:type="gramEnd"/>
      <w:r>
        <w:rPr>
          <w:rFonts w:ascii="Times New Roman" w:hAnsi="Times New Roman" w:cs="Times New Roman"/>
        </w:rPr>
        <w:t>成的原理是光的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如图两所示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2859" cy="13970"/>
            <wp:effectExtent l="19050" t="0" r="0" b="0"/>
            <wp:docPr id="44" name="图片 4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，将两个易拉罐平行放置在水平桌面上，为了能让两易拉罐间距离增大，可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用吸管按图中箭头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proofErr w:type="gramStart"/>
      <w:r>
        <w:rPr>
          <w:rFonts w:ascii="Times New Roman" w:hAnsi="Times New Roman" w:cs="Times New Roman"/>
        </w:rPr>
        <w:t>“</w:t>
      </w:r>
      <w:proofErr w:type="gramEnd"/>
      <w:r>
        <w:rPr>
          <w:rFonts w:ascii="Times New Roman" w:hAnsi="Times New Roman" w:cs="Times New Roman"/>
        </w:rPr>
        <w:t>A"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“B”</w:t>
      </w:r>
      <w:r>
        <w:rPr>
          <w:rFonts w:ascii="Times New Roman" w:hAnsi="Times New Roman" w:cs="Times New Roman"/>
        </w:rPr>
        <w:t>）所示的方向用力吹气．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</w:t>
      </w:r>
      <w:proofErr w:type="gramStart"/>
      <w:r>
        <w:rPr>
          <w:rFonts w:ascii="Times New Roman" w:hAnsi="Times New Roman" w:cs="Times New Roman"/>
        </w:rPr>
        <w:t>图丁</w:t>
      </w:r>
      <w:proofErr w:type="gramEnd"/>
      <w:r>
        <w:rPr>
          <w:rFonts w:ascii="Times New Roman" w:hAnsi="Times New Roman" w:cs="Times New Roman"/>
        </w:rPr>
        <w:t>所示，用塑料薄膜摩擦过的塑料管靠近易拉罐，易拉罐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可能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可能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）被吸引，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25,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分）小明用如图甲所示的装置，探究影响液体内部压强的因素．</w:t>
      </w:r>
    </w:p>
    <w:p w:rsidR="00F209F5" w:rsidRDefault="00010F39">
      <w:pPr>
        <w:ind w:left="420" w:hangingChars="200" w:hanging="420"/>
        <w:jc w:val="center"/>
      </w:pPr>
      <w:r>
        <w:rPr>
          <w:noProof/>
        </w:rPr>
        <w:drawing>
          <wp:inline distT="0" distB="0" distL="114300" distR="114300">
            <wp:extent cx="4288155" cy="1748790"/>
            <wp:effectExtent l="19050" t="0" r="0" b="0"/>
            <wp:docPr id="28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010F39">
        <w:rPr>
          <w:rFonts w:hint="eastAsia"/>
          <w:color w:val="FFFFFF"/>
          <w:sz w:val="4"/>
        </w:rPr>
        <w:t>[</w:t>
      </w:r>
      <w:r w:rsidRPr="00010F39">
        <w:rPr>
          <w:rFonts w:hint="eastAsia"/>
          <w:color w:val="FFFFFF"/>
          <w:sz w:val="4"/>
        </w:rPr>
        <w:t>来源</w:t>
      </w:r>
      <w:r w:rsidRPr="00010F39">
        <w:rPr>
          <w:rFonts w:hint="eastAsia"/>
          <w:color w:val="FFFFFF"/>
          <w:sz w:val="4"/>
        </w:rPr>
        <w:t>:</w:t>
      </w:r>
      <w:r w:rsidRPr="00010F39">
        <w:rPr>
          <w:rFonts w:hint="eastAsia"/>
          <w:color w:val="FFFFFF"/>
          <w:sz w:val="4"/>
        </w:rPr>
        <w:t>学。科。网</w:t>
      </w:r>
      <w:r w:rsidRPr="00010F39">
        <w:rPr>
          <w:rFonts w:hint="eastAsia"/>
          <w:color w:val="FFFFFF"/>
          <w:sz w:val="4"/>
        </w:rPr>
        <w:t>]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在图乙中，将橡皮</w:t>
      </w:r>
      <w:proofErr w:type="gramStart"/>
      <w:r>
        <w:rPr>
          <w:rFonts w:ascii="Times New Roman" w:hAnsi="Times New Roman" w:cs="Times New Roman"/>
        </w:rPr>
        <w:t>膜先后</w:t>
      </w:r>
      <w:proofErr w:type="gramEnd"/>
      <w:r>
        <w:rPr>
          <w:rFonts w:ascii="Times New Roman" w:hAnsi="Times New Roman" w:cs="Times New Roman"/>
        </w:rPr>
        <w:t>放在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位置处可知，同种液体，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越大，压强越大，支持该结论的实验现象是：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为了探究密度对液体内部压强的影响，还需将橡皮膜放在图丙中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“c”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“d”</w:t>
      </w:r>
      <w:r>
        <w:rPr>
          <w:rFonts w:ascii="Times New Roman" w:hAnsi="Times New Roman" w:cs="Times New Roman"/>
        </w:rPr>
        <w:t>）位置处．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分）在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测量小灯泡额定功率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实验中，小灯泡的额定电压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额</w:t>
      </w:r>
      <w:r>
        <w:rPr>
          <w:rFonts w:ascii="Times New Roman" w:hAnsi="Times New Roman" w:cs="Times New Roman"/>
        </w:rPr>
        <w:t>=2.5 V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图甲是小明测量小灯泡额定功率的实物电路图，图中有一根线连接错误，请在这根线上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打</w:t>
      </w:r>
      <w:r>
        <w:rPr>
          <w:rFonts w:ascii="Times New Roman" w:hAnsi="Times New Roman" w:cs="Times New Roman"/>
        </w:rPr>
        <w:t>“×”</w:t>
      </w:r>
      <w:r>
        <w:rPr>
          <w:rFonts w:ascii="Times New Roman" w:hAnsi="Times New Roman" w:cs="Times New Roman"/>
        </w:rPr>
        <w:t>，并在图中改正．</w:t>
      </w:r>
      <w:r w:rsidRPr="00010F39">
        <w:rPr>
          <w:rFonts w:ascii="Times New Roman" w:hAnsi="Times New Roman" w:cs="Times New Roman" w:hint="eastAsia"/>
          <w:color w:val="FFFFFF"/>
          <w:sz w:val="4"/>
        </w:rPr>
        <w:t>[</w:t>
      </w:r>
      <w:r w:rsidRPr="00010F39">
        <w:rPr>
          <w:rFonts w:ascii="Times New Roman" w:hAnsi="Times New Roman" w:cs="Times New Roman" w:hint="eastAsia"/>
          <w:color w:val="FFFFFF"/>
          <w:sz w:val="4"/>
        </w:rPr>
        <w:t>来源</w:t>
      </w:r>
      <w:r w:rsidRPr="00010F39">
        <w:rPr>
          <w:rFonts w:ascii="Times New Roman" w:hAnsi="Times New Roman" w:cs="Times New Roman" w:hint="eastAsia"/>
          <w:color w:val="FFFFFF"/>
          <w:sz w:val="4"/>
        </w:rPr>
        <w:t>:</w:t>
      </w:r>
      <w:proofErr w:type="gramStart"/>
      <w:r w:rsidRPr="00010F39">
        <w:rPr>
          <w:rFonts w:ascii="Times New Roman" w:hAnsi="Times New Roman" w:cs="Times New Roman" w:hint="eastAsia"/>
          <w:color w:val="FFFFFF"/>
          <w:sz w:val="4"/>
        </w:rPr>
        <w:t>学科网</w:t>
      </w:r>
      <w:proofErr w:type="gramEnd"/>
      <w:r w:rsidRPr="00010F39">
        <w:rPr>
          <w:rFonts w:ascii="Times New Roman" w:hAnsi="Times New Roman" w:cs="Times New Roman" w:hint="eastAsia"/>
          <w:color w:val="FFFFFF"/>
          <w:sz w:val="4"/>
        </w:rPr>
        <w:t>]</w:t>
      </w:r>
    </w:p>
    <w:p w:rsidR="00F209F5" w:rsidRDefault="00010F39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>
            <wp:extent cx="4450080" cy="1794510"/>
            <wp:effectExtent l="19050" t="0" r="7620" b="0"/>
            <wp:docPr id="29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闭合开关前，滑片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应位于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“A”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“B”</w:t>
      </w:r>
      <w:r>
        <w:rPr>
          <w:rFonts w:ascii="Times New Roman" w:hAnsi="Times New Roman" w:cs="Times New Roman"/>
        </w:rPr>
        <w:t>）端．</w:t>
      </w:r>
    </w:p>
    <w:p w:rsidR="00F209F5" w:rsidRDefault="00010F39">
      <w:pPr>
        <w:ind w:left="600" w:hangingChars="250" w:hanging="60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3486785</wp:posOffset>
            </wp:positionH>
            <wp:positionV relativeFrom="paragraph">
              <wp:posOffset>254635</wp:posOffset>
            </wp:positionV>
            <wp:extent cx="1916430" cy="1424940"/>
            <wp:effectExtent l="19050" t="0" r="7620" b="0"/>
            <wp:wrapSquare wrapText="bothSides"/>
            <wp:docPr id="30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 descr="IMG_256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闭合开关，移动滑片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直到电压表示数为</w:t>
      </w:r>
      <w:r>
        <w:rPr>
          <w:rFonts w:ascii="Times New Roman" w:hAnsi="Times New Roman" w:cs="Times New Roman"/>
        </w:rPr>
        <w:t>2.5V</w:t>
      </w:r>
      <w:r>
        <w:rPr>
          <w:rFonts w:ascii="Times New Roman" w:hAnsi="Times New Roman" w:cs="Times New Roman"/>
        </w:rPr>
        <w:t>，此时电流表示数如图乙所示，则小灯泡的额定功率为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小华设计了如图丙所示的电路也完成了该实验，请完成下列填空（电源电压不变，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为滑动变阻器，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的最大电阻为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）．</w:t>
      </w:r>
    </w:p>
    <w:p w:rsidR="00F209F5" w:rsidRDefault="00010F39">
      <w:pPr>
        <w:ind w:leftChars="250" w:left="735" w:hangingChars="100" w:hanging="2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①</w:t>
      </w:r>
      <w:r>
        <w:rPr>
          <w:rFonts w:ascii="Times New Roman" w:hAnsi="Times New Roman" w:cs="Times New Roman"/>
        </w:rPr>
        <w:t>只闭合开关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，调节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，使电压表的示数为</w:t>
      </w:r>
      <w:r>
        <w:rPr>
          <w:rFonts w:ascii="Times New Roman" w:hAnsi="Times New Roman" w:cs="Times New Roman"/>
        </w:rPr>
        <w:t>2.5V</w:t>
      </w:r>
      <w:r>
        <w:rPr>
          <w:rFonts w:ascii="Times New Roman" w:hAnsi="Times New Roman" w:cs="Times New Roman"/>
        </w:rPr>
        <w:t>：</w:t>
      </w:r>
    </w:p>
    <w:p w:rsidR="00F209F5" w:rsidRDefault="00010F39">
      <w:pPr>
        <w:ind w:leftChars="250" w:left="735" w:hangingChars="100" w:hanging="2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②</w:t>
      </w:r>
      <w:r>
        <w:rPr>
          <w:rFonts w:ascii="Times New Roman" w:hAnsi="Times New Roman" w:cs="Times New Roman"/>
        </w:rPr>
        <w:t>只闭合开关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，调节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，使电压表的示数仍为</w:t>
      </w:r>
      <w:r>
        <w:rPr>
          <w:rFonts w:ascii="Times New Roman" w:hAnsi="Times New Roman" w:cs="Times New Roman"/>
        </w:rPr>
        <w:t>2.5V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Chars="250" w:left="735" w:hangingChars="100" w:hanging="2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③</w:t>
      </w:r>
      <w:r>
        <w:rPr>
          <w:rFonts w:ascii="Times New Roman" w:hAnsi="Times New Roman" w:cs="Times New Roman"/>
        </w:rPr>
        <w:t>接着将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调至最左端，记下电压表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6509" cy="12700"/>
            <wp:effectExtent l="19050" t="0" r="2541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．；再将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调至最右端，记下电压表的示数为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．则小灯泡额定功率的表达式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>额</w:t>
      </w:r>
      <w:r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（用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 w:hint="eastAsia"/>
        </w:rPr>
        <w:t>、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l</w:t>
      </w:r>
      <w:proofErr w:type="spellEnd"/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表示）．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分）最近，南京服务网络平台上线了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共享汽车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服务．如图所示是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共享汽车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中的某品牌纯电动汽车，它不仅环保，而且使用成本还不到传统汽车的</w:t>
      </w:r>
      <w:r>
        <w:rPr>
          <w:rFonts w:ascii="Times New Roman" w:hAnsi="Times New Roman" w:cs="Times New Roman"/>
        </w:rPr>
        <w:t>1/8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某市民驾驶该车行驶在回家的路上，若以该车为参照物，路旁的树木是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ascii="Times New Roman" w:hAnsi="Times New Roman" w:cs="Times New Roman"/>
        </w:rPr>
        <w:t>’’</w:t>
      </w:r>
      <w:r>
        <w:rPr>
          <w:rFonts w:ascii="Times New Roman" w:hAnsi="Times New Roman" w:cs="Times New Roman"/>
        </w:rPr>
        <w:t>）的．</w:t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该车以</w:t>
      </w:r>
      <w:r>
        <w:rPr>
          <w:rFonts w:ascii="Times New Roman" w:hAnsi="Times New Roman" w:cs="Times New Roman"/>
        </w:rPr>
        <w:t>36km/h</w:t>
      </w:r>
      <w:r>
        <w:rPr>
          <w:rFonts w:ascii="Times New Roman" w:hAnsi="Times New Roman" w:cs="Times New Roman"/>
        </w:rPr>
        <w:t>的速度匀速行驶</w:t>
      </w:r>
      <w:r>
        <w:rPr>
          <w:rFonts w:ascii="Times New Roman" w:hAnsi="Times New Roman" w:cs="Times New Roman"/>
        </w:rPr>
        <w:t>6min</w:t>
      </w:r>
      <w:r>
        <w:rPr>
          <w:rFonts w:ascii="Times New Roman" w:hAnsi="Times New Roman" w:cs="Times New Roman"/>
        </w:rPr>
        <w:t>，求通过的路程．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）一</w:t>
      </w:r>
      <w:r>
        <w:rPr>
          <w:rFonts w:ascii="Times New Roman" w:hAnsi="Times New Roman" w:cs="Times New Roman"/>
        </w:rPr>
        <w:t>辆空车静止在水平地面上时，轮胎与地面的总接触面积为</w:t>
      </w:r>
      <w:r>
        <w:rPr>
          <w:rFonts w:ascii="Times New Roman" w:hAnsi="Times New Roman" w:cs="Times New Roman"/>
        </w:rPr>
        <w:t>0.08m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，</w:t>
      </w:r>
      <w:proofErr w:type="gramStart"/>
      <w:r>
        <w:rPr>
          <w:rFonts w:ascii="Times New Roman" w:hAnsi="Times New Roman" w:cs="Times New Roman"/>
        </w:rPr>
        <w:t>已知车</w:t>
      </w:r>
      <w:proofErr w:type="gramEnd"/>
      <w:r>
        <w:rPr>
          <w:rFonts w:ascii="Times New Roman" w:hAnsi="Times New Roman" w:cs="Times New Roman"/>
        </w:rPr>
        <w:t>对地面的压强是</w:t>
      </w:r>
      <w:r>
        <w:rPr>
          <w:rFonts w:ascii="Times New Roman" w:hAnsi="Times New Roman" w:cs="Times New Roman"/>
        </w:rPr>
        <w:t>1.2×10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>，求空车的质量．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 w:hint="eastAsia"/>
        </w:rPr>
        <w:t>）</w:t>
      </w:r>
    </w:p>
    <w:p w:rsidR="00F209F5" w:rsidRDefault="00010F39">
      <w:pPr>
        <w:ind w:left="600" w:hangingChars="250" w:hanging="600"/>
        <w:jc w:val="right"/>
        <w:rPr>
          <w:rFonts w:ascii="Times New Roman" w:hAnsi="Times New Roman" w:cs="Times New Roman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1571625" cy="1398905"/>
            <wp:effectExtent l="19050" t="0" r="9525" b="0"/>
            <wp:docPr id="31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5" descr="IMG_256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分）如图所示，是一个照明系统模拟控制电路．已知电源电压</w:t>
      </w:r>
      <w:r>
        <w:rPr>
          <w:rFonts w:ascii="Times New Roman" w:hAnsi="Times New Roman" w:cs="Times New Roman"/>
        </w:rPr>
        <w:t>U =4.5V</w:t>
      </w:r>
      <w:r>
        <w:rPr>
          <w:rFonts w:ascii="Times New Roman" w:hAnsi="Times New Roman" w:cs="Times New Roman"/>
        </w:rPr>
        <w:t>，定值电阻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=5Ω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lastRenderedPageBreak/>
        <w:t>滑动变阻器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上标有</w:t>
      </w:r>
      <w:r>
        <w:rPr>
          <w:rFonts w:ascii="Times New Roman" w:hAnsi="Times New Roman" w:cs="Times New Roman"/>
        </w:rPr>
        <w:t>“25Ω 1A”</w:t>
      </w:r>
      <w:r>
        <w:rPr>
          <w:rFonts w:ascii="Times New Roman" w:hAnsi="Times New Roman" w:cs="Times New Roman"/>
        </w:rPr>
        <w:t>字样，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为光敏电阻，其阻值随光照度的变化遵循某一规律，部分数据如下表所示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相同条件下，光越强，光照度越大，光照度单位为勒克斯，符号为</w:t>
      </w:r>
      <w:r>
        <w:rPr>
          <w:rFonts w:ascii="Times New Roman" w:hAnsi="Times New Roman" w:cs="Times New Roman"/>
        </w:rPr>
        <w:t>lx</w:t>
      </w:r>
      <w:r>
        <w:rPr>
          <w:rFonts w:ascii="Times New Roman" w:hAnsi="Times New Roman" w:cs="Times New Roman"/>
        </w:rPr>
        <w:t>，白天光照度大于</w:t>
      </w:r>
      <w:r>
        <w:rPr>
          <w:rFonts w:ascii="Times New Roman" w:hAnsi="Times New Roman" w:cs="Times New Roman"/>
        </w:rPr>
        <w:t>3lx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．当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两端电压低至</w:t>
      </w:r>
      <w:r>
        <w:rPr>
          <w:rFonts w:ascii="Times New Roman" w:hAnsi="Times New Roman" w:cs="Times New Roman"/>
        </w:rPr>
        <w:t>0.5V</w:t>
      </w:r>
      <w:r>
        <w:rPr>
          <w:rFonts w:ascii="Times New Roman" w:hAnsi="Times New Roman" w:cs="Times New Roman"/>
        </w:rPr>
        <w:t>时，控制开关自动启动照明系统（不考虑控制开关对虚线框内电路的影响）．利用该装置可以实现当光照度低至某一设定值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时，</w:t>
      </w:r>
    </w:p>
    <w:p w:rsidR="00F209F5" w:rsidRDefault="00010F3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照明系统内照明灯自动工作．</w:t>
      </w:r>
    </w:p>
    <w:p w:rsidR="00F209F5" w:rsidRDefault="00010F39">
      <w:pPr>
        <w:ind w:left="525" w:hangingChars="250" w:hanging="525"/>
        <w:jc w:val="left"/>
      </w:pPr>
      <w:r>
        <w:rPr>
          <w:noProof/>
        </w:rPr>
        <w:drawing>
          <wp:inline distT="0" distB="0" distL="114300" distR="114300">
            <wp:extent cx="5363845" cy="513715"/>
            <wp:effectExtent l="19050" t="0" r="8255" b="0"/>
            <wp:docPr id="23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）标</w:t>
      </w:r>
      <w:r>
        <w:rPr>
          <w:rFonts w:ascii="Times New Roman" w:hAnsi="Times New Roman" w:cs="Times New Roman"/>
        </w:rPr>
        <w:t>有</w:t>
      </w:r>
      <w:r>
        <w:rPr>
          <w:rFonts w:ascii="Times New Roman" w:hAnsi="Times New Roman" w:cs="Times New Roman"/>
        </w:rPr>
        <w:t>“6V 3W”</w:t>
      </w:r>
      <w:r>
        <w:rPr>
          <w:rFonts w:ascii="Times New Roman" w:hAnsi="Times New Roman" w:cs="Times New Roman"/>
        </w:rPr>
        <w:t>字样的照明灯，正常工作时的电流为多大？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，将滑片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移至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320" cy="19050"/>
            <wp:effectExtent l="1905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端，求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为多少？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3302000</wp:posOffset>
            </wp:positionH>
            <wp:positionV relativeFrom="paragraph">
              <wp:posOffset>234950</wp:posOffset>
            </wp:positionV>
            <wp:extent cx="2040255" cy="2140585"/>
            <wp:effectExtent l="19050" t="0" r="0" b="0"/>
            <wp:wrapSquare wrapText="bothSides"/>
            <wp:docPr id="32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6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2140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要使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=1.2 lx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接入电路的电阻应调为多大？若环境的光照度降至</w:t>
      </w:r>
      <w:r>
        <w:rPr>
          <w:rFonts w:ascii="Times New Roman" w:hAnsi="Times New Roman" w:cs="Times New Roman"/>
        </w:rPr>
        <w:t>1.2 lx</w:t>
      </w:r>
      <w:r>
        <w:rPr>
          <w:rFonts w:ascii="Times New Roman" w:hAnsi="Times New Roman" w:cs="Times New Roman"/>
        </w:rPr>
        <w:t>时能保持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min</w:t>
      </w:r>
      <w:r>
        <w:rPr>
          <w:rFonts w:ascii="Times New Roman" w:hAnsi="Times New Roman" w:cs="Times New Roman"/>
        </w:rPr>
        <w:t>不变，求这段时间内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消耗的电能．</w:t>
      </w:r>
    </w:p>
    <w:p w:rsidR="00F209F5" w:rsidRDefault="00010F39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本系统可调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的最小值是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lx</w:t>
      </w:r>
      <w:r>
        <w:rPr>
          <w:rFonts w:ascii="Times New Roman" w:hAnsi="Times New Roman" w:cs="Times New Roman"/>
        </w:rPr>
        <w:t>．</w:t>
      </w:r>
    </w:p>
    <w:p w:rsidR="00F209F5" w:rsidRDefault="00010F3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209F5" w:rsidRDefault="00010F3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5381625" cy="7450455"/>
            <wp:effectExtent l="19050" t="0" r="9525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答案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rcRect l="7247" t="5005" r="6624" b="10452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9F5" w:rsidRDefault="00F209F5">
      <w:pPr>
        <w:jc w:val="left"/>
        <w:rPr>
          <w:rFonts w:ascii="Times New Roman" w:hAnsi="Times New Roman" w:cs="Times New Roman"/>
        </w:rPr>
      </w:pPr>
    </w:p>
    <w:p w:rsidR="00F209F5" w:rsidRDefault="00F209F5">
      <w:pPr>
        <w:jc w:val="left"/>
        <w:rPr>
          <w:rFonts w:ascii="Times New Roman" w:hAnsi="Times New Roman" w:cs="Times New Roman"/>
        </w:rPr>
      </w:pPr>
    </w:p>
    <w:p w:rsidR="00F209F5" w:rsidRDefault="00010F3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387975" cy="6580505"/>
            <wp:effectExtent l="19050" t="0" r="3175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答案2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rcRect l="5635" t="4563" r="6471" b="19328"/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658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9F5" w:rsidSect="00F209F5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0998" w:h="15250"/>
      <w:pgMar w:top="1361" w:right="1247" w:bottom="1361" w:left="1247" w:header="1020" w:footer="879" w:gutter="0"/>
      <w:cols w:space="0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8E4" w:rsidRDefault="009928E4" w:rsidP="00F209F5">
      <w:r>
        <w:separator/>
      </w:r>
    </w:p>
  </w:endnote>
  <w:endnote w:type="continuationSeparator" w:id="0">
    <w:p w:rsidR="009928E4" w:rsidRDefault="009928E4" w:rsidP="00F2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39" w:rsidRPr="00010F39" w:rsidRDefault="00010F39" w:rsidP="00010F3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F5" w:rsidRPr="00010F39" w:rsidRDefault="00F209F5" w:rsidP="00010F39">
    <w:pPr>
      <w:pStyle w:val="a3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39" w:rsidRPr="00010F39" w:rsidRDefault="00010F39" w:rsidP="00010F3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8E4" w:rsidRDefault="009928E4" w:rsidP="00F209F5">
      <w:r>
        <w:separator/>
      </w:r>
    </w:p>
  </w:footnote>
  <w:footnote w:type="continuationSeparator" w:id="0">
    <w:p w:rsidR="009928E4" w:rsidRDefault="009928E4" w:rsidP="00F20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39" w:rsidRPr="00010F39" w:rsidRDefault="00010F39" w:rsidP="00010F3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39" w:rsidRPr="00010F39" w:rsidRDefault="00BA48EF" w:rsidP="00010F39">
    <w:pPr>
      <w:pStyle w:val="a4"/>
    </w:pPr>
    <w:r>
      <w:rPr>
        <w:noProof/>
      </w:rPr>
      <w:drawing>
        <wp:inline distT="0" distB="0" distL="0" distR="0">
          <wp:extent cx="5400040" cy="530860"/>
          <wp:effectExtent l="0" t="0" r="0" b="0"/>
          <wp:docPr id="45" name="图片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39" w:rsidRPr="00010F39" w:rsidRDefault="00010F39" w:rsidP="00010F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3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209F5"/>
    <w:rsid w:val="00010F39"/>
    <w:rsid w:val="00800298"/>
    <w:rsid w:val="009928E4"/>
    <w:rsid w:val="00BA48EF"/>
    <w:rsid w:val="00F209F5"/>
    <w:rsid w:val="011350EA"/>
    <w:rsid w:val="06B127A9"/>
    <w:rsid w:val="0A5A390E"/>
    <w:rsid w:val="0C1852E6"/>
    <w:rsid w:val="0DA83A1A"/>
    <w:rsid w:val="166B3EAA"/>
    <w:rsid w:val="172D7A01"/>
    <w:rsid w:val="190D1100"/>
    <w:rsid w:val="19B557AD"/>
    <w:rsid w:val="1ABC70DB"/>
    <w:rsid w:val="1F6205D3"/>
    <w:rsid w:val="22860CFC"/>
    <w:rsid w:val="25A64211"/>
    <w:rsid w:val="2B455198"/>
    <w:rsid w:val="33387D97"/>
    <w:rsid w:val="333A77A6"/>
    <w:rsid w:val="341F2B7E"/>
    <w:rsid w:val="34D854B0"/>
    <w:rsid w:val="35942572"/>
    <w:rsid w:val="3C344A02"/>
    <w:rsid w:val="4109288F"/>
    <w:rsid w:val="49355A86"/>
    <w:rsid w:val="4CD005D9"/>
    <w:rsid w:val="4CFF51DC"/>
    <w:rsid w:val="51190D22"/>
    <w:rsid w:val="52330E64"/>
    <w:rsid w:val="523A6796"/>
    <w:rsid w:val="53353656"/>
    <w:rsid w:val="537E3E7E"/>
    <w:rsid w:val="57796864"/>
    <w:rsid w:val="57E167E3"/>
    <w:rsid w:val="5A582057"/>
    <w:rsid w:val="5AA7524E"/>
    <w:rsid w:val="5F3829B8"/>
    <w:rsid w:val="5F783BE0"/>
    <w:rsid w:val="682724C2"/>
    <w:rsid w:val="6C8212CE"/>
    <w:rsid w:val="7C88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09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209F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209F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010F39"/>
    <w:rPr>
      <w:sz w:val="18"/>
      <w:szCs w:val="18"/>
    </w:rPr>
  </w:style>
  <w:style w:type="character" w:customStyle="1" w:styleId="Char">
    <w:name w:val="批注框文本 Char"/>
    <w:basedOn w:val="a0"/>
    <w:link w:val="a5"/>
    <w:rsid w:val="00010F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4767</Characters>
  <Application>Microsoft Office Word</Application>
  <DocSecurity>0</DocSecurity>
  <Lines>39</Lines>
  <Paragraphs>11</Paragraphs>
  <ScaleCrop>false</ScaleCrop>
  <Company>北京今日学易科技有限公司(Zxxk.Com)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江苏省南京市2017年初中毕业生学业考试物理试题（word版，附答案）.docx</dc:title>
  <dc:subject>江苏省南京市2017年初中毕业生学业考试物理试题（word版，附答案）.docx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</cp:revision>
  <dcterms:created xsi:type="dcterms:W3CDTF">2014-10-29T12:08:00Z</dcterms:created>
  <dcterms:modified xsi:type="dcterms:W3CDTF">2017-06-21T21:40:00Z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