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Style w:val="14"/>
          <w:rFonts w:ascii="宋体" w:hAnsi="宋体"/>
          <w:b/>
          <w:iCs w:val="0"/>
          <w:color w:val="auto"/>
          <w:sz w:val="32"/>
          <w:szCs w:val="32"/>
        </w:rPr>
      </w:pPr>
      <w:bookmarkStart w:id="0" w:name="_GoBack"/>
      <w:r>
        <w:rPr>
          <w:rFonts w:ascii="宋体" w:hAnsi="宋体"/>
          <w:b/>
          <w:sz w:val="32"/>
          <w:szCs w:val="32"/>
        </w:rPr>
        <w:t>2017年云南省曲靖市罗平县中考物理一模试卷</w:t>
      </w:r>
      <w:r>
        <w:rPr>
          <w:rFonts w:hint="eastAsia" w:ascii="宋体" w:hAnsi="宋体"/>
          <w:b/>
          <w:sz w:val="32"/>
          <w:szCs w:val="32"/>
          <w:lang w:eastAsia="zh-CN"/>
        </w:rPr>
        <w:t>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0" w:lineRule="atLeast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一、单选题(本大题共8小题，共24.0分)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关于某中学生的估测，下列数据合理的是（　　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rFonts w:hint="eastAsia"/>
        </w:rPr>
      </w:pPr>
      <w:r>
        <w:rPr>
          <w:rFonts w:hint="eastAsia"/>
        </w:rPr>
        <w:t>A. 身高约为160dm</w:t>
      </w:r>
      <w:r>
        <w:rPr>
          <w:rFonts w:hint="eastAsia"/>
        </w:rPr>
        <w:tab/>
      </w:r>
      <w:r>
        <w:rPr>
          <w:rFonts w:hint="eastAsia"/>
        </w:rPr>
        <w:t>B. 100m短跑成绩约为6s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rFonts w:hint="eastAsia"/>
        </w:rPr>
      </w:pPr>
      <w:r>
        <w:rPr>
          <w:rFonts w:hint="eastAsia"/>
        </w:rPr>
        <w:t>C. 步行速度约为1m/s</w:t>
      </w:r>
      <w:r>
        <w:rPr>
          <w:rFonts w:hint="eastAsia"/>
        </w:rPr>
        <w:tab/>
      </w:r>
      <w:r>
        <w:rPr>
          <w:rFonts w:hint="eastAsia"/>
        </w:rPr>
        <w:t>D. 脉搏正常跳动60次所用时间约为1s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C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解：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A、成年人的身高在170cm左右，中学生的身高接近成年人，在168cm=16.8dm左右．此数据不合理；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B、男子百米世界纪录略小于10s，中学生100m短跑成绩不可能是6s．此数据不合理；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>C、中学生正常步行的速度在4km/h=4×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"http://paper.cycore.cn/img/question/addQuestion/415/cbb7c2ce-f511-4e1e-9228-ef9b03ffac58.png"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47650" cy="314325"/>
            <wp:effectExtent l="0" t="0" r="0" b="9525"/>
            <wp:docPr id="5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m/s≈1m/s左右．此数据合理；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D、正常情况下，人的脉搏跳动一次的时间接近1s，正常跳动60次所用时间约为1min．此数据不合理．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故选C．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首先对题目中涉及的物理量有个初步的了解，对于选项中的单位，可根据需要进行相应的换算或转换，排除与生活实际相差较远的选项，找出符合生活实际的答案．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本题考查学生对生活中常见物体的数据的了解情况，本题告诉我们一定要对实际生活中常见的物体做到熟知，以免闹了笑话自己还不知道．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</w:rPr>
      </w:pPr>
      <w:r>
        <w:rPr>
          <w:rFonts w:hint="eastAsia"/>
        </w:rPr>
        <w:t xml:space="preserve">2.关于光现象，下列说法错误的是（　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</w:rPr>
      </w:pPr>
      <w:r>
        <w:rPr>
          <w:rFonts w:hint="eastAsia"/>
        </w:rPr>
        <w:t xml:space="preserve">A.影的形成，是光的直线传播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</w:rPr>
      </w:pPr>
      <w:r>
        <w:rPr>
          <w:rFonts w:hint="eastAsia"/>
        </w:rPr>
        <w:t xml:space="preserve">B.玻璃幕墙发射的光会“晃”着人们的眼睛，是由于光发生了漫反射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</w:rPr>
      </w:pPr>
      <w:r>
        <w:rPr>
          <w:rFonts w:hint="eastAsia"/>
        </w:rPr>
        <w:t xml:space="preserve">C.小芳面向穿衣镜站在镜前1m处，镜中的像与她相距2m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</w:rPr>
      </w:pPr>
      <w:r>
        <w:rPr>
          <w:rFonts w:hint="eastAsia"/>
        </w:rPr>
        <w:t>D.“海市蜃楼”的形成，是由于发生了折射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B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解：A、由于光沿直线传播，当光遇到不透光障碍物后，被障碍物挡住，于是在障碍物后就形成影子，是光的直线传播；故A正确；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B、玻璃幕墙反射的光会“晃”着人的眼睛，是由于光发生了镜面反射，故B错误；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C、平面镜成像时，物体到平面镜的距离与像到平面镜的距离相等；当小芳面向穿衣镜站在镜前1m处，镜中的像与她相距1m+1m=2m，故C正确；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D、海市蜃楼是由于不均匀的大气使光发生了折射，故D正确．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故选B．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（1）光在同一均匀介质中沿直线传播，光沿直线传播的实例有：小孔成像、激光准直、影子、日食和月食等．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（2）光的反射包括漫反射和镜面反射，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（3）光照在不同介质面上时，会发生反射现象，平面镜成像就是具体应用；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（4）光从一种介质斜射入另一种介质时，光的传播方向就会发生偏转，即光的折射现象，海市蜃楼就是具体应用；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bdr w:val="none" w:color="auto" w:sz="0" w:space="0"/>
          <w:lang w:val="en-US" w:eastAsia="zh-CN" w:bidi="ar"/>
        </w:rPr>
        <w:t xml:space="preserve">本题考查光的直线传播的具体生活实例，需要利用生活和物理之间的联系进行判断；能否区分三种光现象：光的直线传播、光的反射、光的折射，是本题的解题关键．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3.下列现象分析正确的是（　　） </w:t>
      </w:r>
      <w:r>
        <w:br w:type="textWrapping"/>
      </w:r>
      <w:r>
        <w:t xml:space="preserve">A.春天冰雪消融是熔化现象     B.夏天湿衣服很快变干是液化现象 </w:t>
      </w:r>
      <w:r>
        <w:br w:type="textWrapping"/>
      </w:r>
      <w:r>
        <w:t>C.秋天早晨的雾是汽化形成的    D.冬天早晨的霜是凝固形成的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A、冰雪消融是冰吸收热量熔化成为水，此选项正确；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B、湿衣服变干是衣服上的水汽化成为水蒸气，此选项错误；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C、雾是空气中的水蒸气遇冷液化形成的小水滴，此选项错误；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D、霜是空气中的水蒸气遇冷凝华形成的冰晶，此选项错误．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故选A．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从六种物态变化定义进行判断：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物质从固态变为液态是熔化过程；物质从液体变为固态是凝固过程；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物质从气态变为液态是液化过程；物质从液态变为气态是汽化过程；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物质从固态直接变为气态是升华过程；物质从气态直接变为固态是凝华过程．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判断一种现象是什么物态变化，一定要分析现象原来和现在的状态，然后根据六种物态变化的定义进行判断．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4.关于温度、热量和内能，下列说法中正确的是（　　） </w:t>
      </w:r>
      <w:r>
        <w:br w:type="textWrapping"/>
      </w:r>
      <w:r>
        <w:t xml:space="preserve">A.温度越高的物体含有的热量越多 </w:t>
      </w:r>
      <w:r>
        <w:br w:type="textWrapping"/>
      </w:r>
      <w:r>
        <w:t xml:space="preserve">B.温度高的物体，内能不一定大 </w:t>
      </w:r>
      <w:r>
        <w:br w:type="textWrapping"/>
      </w:r>
      <w:r>
        <w:t xml:space="preserve">C.物体温度升高，一定是吸收了热量 </w:t>
      </w:r>
      <w:r>
        <w:br w:type="textWrapping"/>
      </w:r>
      <w:r>
        <w:t>D.热量总是从内能大的物体向内能小的物体传递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解：A、热量是一个过程量，不能说物体含有多少热量，故A错误；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B、内能的大小与物体的质量、温度有关，故温度高的物体质量很小，其内能也有可能是小的，故B正确；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C、物体温度升高，可能是吸收了热量，也可能是外界物体对它做了功，故C错误；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D、据热传递的实质可知，热量总是从温度高的物体向温度低的物体传递，故D错误；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故选B．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（1）热量是一个过程量，不能说物体含有多少热量；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（2）内能的大小与物体的质量、温度有关；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（3）做功和热传递都能改变物体的内能；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（4）据热传递的定义分析即可判断．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此题考查了热量的理解、内能的影响因素、改变内能的方式和热传递的实质，是一道综合题．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5.下列课本中的实验在探究时都要反复进行多次，目的是为了减小误差的是（　　） </w:t>
      </w:r>
      <w:r>
        <w:br w:type="textWrapping"/>
      </w:r>
      <w:r>
        <w:t xml:space="preserve">A.探究杠杆的平衡条件       B.伏安法测电阻 </w:t>
      </w:r>
      <w:r>
        <w:br w:type="textWrapping"/>
      </w:r>
      <w:r>
        <w:t>C.探究光的反射规律        D.探究浮力大小与哪些因素有关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解：A、探究杠杆的平衡条件的实验多次进行实验是为了找到普遍规律；不符合题意；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B、在“伏安法测定值电阻阻值”时，测量多组对应的电流和电压值，采用多次测量电流和电压值，用分别求出的灯泡的电阻取平均值的办法来减小误差，提高精度；符合题意．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C、探究光的反射规律多次进行实验是为了找到普遍规律；不符合题意；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D、探究浮力大小与哪些因素有关多次进行实验是为了找到普遍规律；不符合题意；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故选B．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解决此题要知道初中物理实验进行多次测量目的是什么，一是为了求平均值，提高精度，减小误差；二是为了寻找普遍规律．根据题意探究多次测量提高精度的，就需要将多次测量结果取平均值．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本题考查了减小误差的方法，属于常见的考题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6.如图，电路中R</w:t>
      </w:r>
      <w:r>
        <w:rPr>
          <w:vertAlign w:val="subscript"/>
        </w:rPr>
        <w:t>1</w:t>
      </w:r>
      <w:r>
        <w:t>＜R</w:t>
      </w:r>
      <w:r>
        <w:rPr>
          <w:vertAlign w:val="subscript"/>
        </w:rPr>
        <w:t>2</w:t>
      </w:r>
      <w:r>
        <w:t>，开关闭合，电压表V的示数为4V，电压表V</w:t>
      </w:r>
      <w:r>
        <w:rPr>
          <w:vertAlign w:val="subscript"/>
        </w:rPr>
        <w:t>1</w:t>
      </w:r>
      <w:r>
        <w:t xml:space="preserve">的示数（　　） </w:t>
      </w:r>
      <w:r>
        <w:pict>
          <v:shape id="_x0000_i1025" o:spt="75" type="#_x0000_t75" style="height:68.25pt;width:81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br w:type="textWrapping"/>
      </w:r>
      <w:r>
        <w:t>A.等于4V   B.大于2V   C.等于2V   D.小于2V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解：已知R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＜R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，电压表V的示数为4V，即电源电压为4V，电压表V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两端的电压，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根据串联电路两端的电压等于各部分电压之和可知，电压表V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的示数小于2V．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故选D．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已知R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＜R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，判断电压表所测谁的电压，再根据串联电路两端的电压等于各部分电压之和可作出选择．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本题考查了串联电路的特点和欧姆定律的应用，关键是利用不等式得出答案．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7.下列关于欧姆定律（I=）说法不正确的是（　　） </w:t>
      </w:r>
      <w:r>
        <w:br w:type="textWrapping"/>
      </w:r>
      <w:r>
        <w:t>A.由I=可知，当导体电阻R一定时，导体中电流I跟两端电压U成正比 B.由I=可知，当导体两端电压U一定时，导体中电流I跟电阻R成反比 C.由I=变形可得R=，说明导体的电阻跟其两端电压成正比，跟通过它的电流成反比 D.由I=变形可得R=，说明导体的电阻R在数值上等于U跟I的比值，但由于电阻是导体本身的属性，其大小跟U、I无关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解：A、当电阻R一定时，由I=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"http://paper.cycore.cn/img/question/addQuestion/951/b46c2186-c0f4-4c49-ba9f-b788fc00fc8b.png"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1450" cy="323850"/>
            <wp:effectExtent l="0" t="0" r="0" b="0"/>
            <wp:docPr id="44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 descr="IMG_2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可知：通过导体的电流I与导体两端电压U成正比，A说法正确，不符合题意；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B、当导体两端电压U一定时，由I=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"http://paper.cycore.cn/img/question/addQuestion/951/b46c2186-c0f4-4c49-ba9f-b788fc00fc8b.png"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1450" cy="323850"/>
            <wp:effectExtent l="0" t="0" r="0" b="0"/>
            <wp:docPr id="45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 descr="IMG_2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可知，通过导体的电流I与电阻R成反比，B说法正确，不符合题意；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C、导体电阻由导体材料、长度、横截面积决定，与导体两端电压及通过导体的电流无关，C说法错误，符合题意；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D、∵I=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"http://paper.cycore.cn/img/question/addQuestion/951/b46c2186-c0f4-4c49-ba9f-b788fc00fc8b.png"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1450" cy="323850"/>
            <wp:effectExtent l="0" t="0" r="0" b="0"/>
            <wp:docPr id="46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2" descr="IMG_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，∴导体电阻R=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"http://paper.cycore.cn/img/question/addQuestion/957/5d17c2cb-5ef0-4638-86bb-dd350eab5aa8.png"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1925" cy="323850"/>
            <wp:effectExtent l="0" t="0" r="9525" b="0"/>
            <wp:docPr id="47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3" descr="IMG_2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，由此可见：导体的电阻值，在数值上等于导体两端的电压U与通过导体的电流之比，D说法正确，不符合题意；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故选C．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导体电阻由导体材料、长度、横截面积决定，与电压、电流无关，然后根据对欧姆定律的掌握分析答题．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本题考查了对欧姆定律的理解、对电阻的掌握，是一道基础题，熟练掌握并灵活应用基础知识即可正确解题．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8.如图所示，学校有前、后两个门和值班室，在前、后门各装有一个按钮开关，学校值班室有电池组、电铃和红、绿两盏点灯，要求：前门来人按下开关时，红灯亮且电铃响；后门来人按下开关时，绿灯亮且电铃响，以下电路设计符合要求的是（　　） </w:t>
      </w:r>
      <w:r>
        <w:br w:type="textWrapping"/>
      </w:r>
      <w:r>
        <w:t>A.</w:t>
      </w:r>
      <w:r>
        <w:pict>
          <v:shape id="_x0000_i1026" o:spt="75" type="#_x0000_t75" style="height:99.75pt;width:10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 B.</w:t>
      </w:r>
      <w:r>
        <w:pict>
          <v:shape id="_x0000_i1027" o:spt="75" type="#_x0000_t75" style="height:95.25pt;width:106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> C.</w:t>
      </w:r>
      <w:r>
        <w:pict>
          <v:shape id="_x0000_i1028" o:spt="75" type="#_x0000_t75" style="height:104.25pt;width:104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t> D.</w:t>
      </w:r>
      <w:r>
        <w:pict>
          <v:shape id="_x0000_i1029" o:spt="75" type="#_x0000_t75" style="height:102pt;width:114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color w:val="0000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解：A、前门开关、后门开关、红灯、绿灯、电铃串联，故A不符合题意；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B、电铃位于干路、红灯与后门开关串联，绿灯与前门开关串联，故B不符合题意；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C、电铃在红灯与前门开关串联的支路上，故闭合后门开关时绿灯亮，电铃不响，故C不符合题意；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D、电铃位于干路、红灯与前门开关串联，绿灯与后门开关串，故D符合题意；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故选D．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前门来人按下开关时，红灯亮且电铃响，说明前门开关与红灯、电铃串联；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后门来人按下开关时，绿灯亮且电铃响，说明后门开关与绿灯、电铃串联；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由于只有一个电铃，所以，电铃位于干路、且红灯、绿灯并联、红灯与前门开关串联，绿灯与后门开关串联．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解答此类题目时要充分理解题目中的要求，然后根据串并联电路的特点，灵活的判断开关的连接方式即可得到合适的电路．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二、填空题(本大题共10小题，共20.0分)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9.一壶水在炉火上加热，水温升高，其内能 ______ （选填“增大”、“不变”或“减小”），改变物体内能有两种方式，这是通过 ______ 方式改变其内能的．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增大；热传递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解：当物体的状态和质量均不变时，温度升高，内能增加；因此一壶水在炉火上加热，水温升高，其内能增大；该过程是通过热传递改变水的内能的．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故答案为：增大；热传递．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（1）内能与物体的质量、温度以及状态有关；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（2）改变物体内能有两种方法，一是做功，二是热传递，做功是能量的转化，而热传递是能量的转移；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本题考查了学生对内能、做功和热传递改变物体内能的区别，属于基础题．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10.</w:t>
      </w:r>
      <w:r>
        <w:pict>
          <v:shape id="_x0000_s1037" o:spid="_x0000_s1037" o:spt="75" type="#_x0000_t75" style="position:absolute;left:0pt;margin-top:0pt;height:71.25pt;width:81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4" o:title=""/>
            <o:lock v:ext="edit" aspectratio="t"/>
            <w10:wrap type="square"/>
          </v:shape>
        </w:pict>
      </w:r>
      <w:r>
        <w:t>如图所示电路中，只闭合S</w:t>
      </w:r>
      <w:r>
        <w:rPr>
          <w:vertAlign w:val="subscript"/>
        </w:rPr>
        <w:t>1</w:t>
      </w:r>
      <w:r>
        <w:t>、S</w:t>
      </w:r>
      <w:r>
        <w:rPr>
          <w:vertAlign w:val="subscript"/>
        </w:rPr>
        <w:t>2</w:t>
      </w:r>
      <w:r>
        <w:t>时，灯L</w:t>
      </w:r>
      <w:r>
        <w:rPr>
          <w:vertAlign w:val="subscript"/>
        </w:rPr>
        <w:t>1</w:t>
      </w:r>
      <w:r>
        <w:t>、L</w:t>
      </w:r>
      <w:r>
        <w:rPr>
          <w:vertAlign w:val="subscript"/>
        </w:rPr>
        <w:t>2</w:t>
      </w:r>
      <w:r>
        <w:t>是 ______ ，只闭合S</w:t>
      </w:r>
      <w:r>
        <w:rPr>
          <w:vertAlign w:val="subscript"/>
        </w:rPr>
        <w:t>3</w:t>
      </w:r>
      <w:r>
        <w:t>时，灯L</w:t>
      </w:r>
      <w:r>
        <w:rPr>
          <w:vertAlign w:val="subscript"/>
        </w:rPr>
        <w:t>1</w:t>
      </w:r>
      <w:r>
        <w:t>、L</w:t>
      </w:r>
      <w:r>
        <w:rPr>
          <w:vertAlign w:val="subscript"/>
        </w:rPr>
        <w:t>2</w:t>
      </w:r>
      <w:r>
        <w:t>是 ______ ．（填“串联”或“并联”）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并联；串联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解：（1）只闭合S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、S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时，由电路图知：灯L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、L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先首首相连、尾尾相连，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再接入电路，灯L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、L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是并联，等效电路图如图一所示；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"http://paper.cycore.cn/img/question/addQuestion/354/31ba9abf-8725-4109-87fd-fd998e99d269.png"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52475" cy="962025"/>
            <wp:effectExtent l="0" t="0" r="9525" b="9525"/>
            <wp:docPr id="67" name="图片 64" descr="IMG_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4" descr="IMG_3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（2）只闭合S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3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时，由电路图知：灯L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、L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首尾顺次连接接入电路，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、L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是串联，等效电路图如图二所示．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故答案为：并联；串联．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"http://paper.cycore.cn/img/question/addQuestion/839/e2d03ae2-5ea0-4335-9138-b8487b867c03.png"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14375" cy="781050"/>
            <wp:effectExtent l="0" t="0" r="9525" b="0"/>
            <wp:docPr id="69" name="图片 65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5" descr="IMG_3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（1）把几个用电器首尾相接，连入电路就是串联；把几个用电器首首相接，尾尾相接，再连入电路，就是并联；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（2）根据串并联的概念，结合开关的断开与闭合情况，判断各灯泡的连接方式．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本题考查了并联、串联的连接和开关的状态对电灯的连接方式的影响，是一道基础题；知道串并联的概念，明确各灯泡首尾间的连接方式是解题的关键．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11.烧开同一锅水，完全燃烧的干木材与完全燃烧的天然气质量不同，是因为它们具有不同的 ______ ；当水烧开后，水蒸气会把锅盖顶开，这个过程中的能量转化和内燃机的 ______ 冲程中的能量转化相似．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热值；做功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（1）烧开同样一壶水，完全燃烧的干木材与完全燃烧的天然气质量不同，说明完全燃烧相同质量的干木材和天然气放出的热量不同，即热值不同．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（2）水开时，壶盖被蒸气顶开，是水蒸气推动壶盖做功，将内能转化为壶盖的机械能，此过程和内燃机的做功冲程相似．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故答案为：热值；做功．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（1）1千克燃料完全燃烧放出的热量叫做该燃料的热值，热值是燃料的一种特性；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（2）在内燃机的做功冲程中，高温高压的燃气推动活塞做功，将内能转化为机械能．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此题主要考查的是学生对燃料热值概念、做功改变物体内能的实质的理解和掌握，知识点较多，但都是基础性题目．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12.如图电路，当开关S闭合后，电流表的指针偏转如图乙所示，</w:t>
      </w:r>
      <w:r>
        <w:rPr>
          <w:rFonts w:ascii="Times New Roman" w:hAnsi="Times New Roman" w:eastAsia="Times New Roman" w:cs="Times New Roman"/>
          <w:i/>
          <w:iCs/>
        </w:rPr>
        <w:t>a</w:t>
      </w:r>
      <w:r>
        <w:t>电流表的读数应为 ______ 安，</w:t>
      </w:r>
      <w:r>
        <w:rPr>
          <w:rFonts w:ascii="Times New Roman" w:hAnsi="Times New Roman" w:eastAsia="Times New Roman" w:cs="Times New Roman"/>
          <w:i/>
          <w:iCs/>
        </w:rPr>
        <w:t>b</w:t>
      </w:r>
      <w:r>
        <w:t xml:space="preserve">电流表的读数应为 ______ 安． </w:t>
      </w:r>
      <w:r>
        <w:pict>
          <v:shape id="_x0000_i1030" o:spt="75" type="#_x0000_t75" style="height:98.25pt;width:381.0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0.3；1.2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解：由电路图可知此电路为并联电路，电流表a与在L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串联，因此电流表a测量L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的电流；电流表b串联在干路中，电流表b测量干路中的电流；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因为并联电路的干路电流要大于支路电流，所以电流表a的使用量程应是0～0.6A，分度值是0.02A，读数为0.3A；电流表b的使用量程应是0～3A，分度值是0.1A，读数为1.2A．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故答案为：0.3；1.2．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并联电路中，干路电流等于各支路电流之和．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电流表读数时，首先确定它使用的量程和分度值，示数为指针偏转的大格示数与小格示数的和．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此题主要考查了电流表的读数和使用，根据并联电路的电流特点先确定量程和分度值是关键．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13.</w:t>
      </w:r>
      <w:r>
        <w:pict>
          <v:shape id="_x0000_s1039" o:spid="_x0000_s1039" o:spt="75" type="#_x0000_t75" style="position:absolute;left:0pt;margin-top:0pt;height:73.5pt;width:76.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8" o:title=""/>
            <o:lock v:ext="edit" aspectratio="t"/>
            <w10:wrap type="square"/>
          </v:shape>
        </w:pict>
      </w:r>
      <w:r>
        <w:t>某同学将两节新干电池接在如图所示的电路中，并用电压表测开关的电压．当开关断开时，电压表示数约为 ______ V；当开关闭合时，电压表示数约为 ______ V．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3；0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解：由电路图可知，两灯泡串联，电压表测开关两端的电压，当开关断开时，电压表串联在电路中，测的是电源电压．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因串联电路中总电压等于各分电压之和，且一节干电池的电压为1.5V，所以两节新干电池组成电源的电压U=2×1.5V=3V，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当开关闭合时，电压表被短路，相当于测开关两端的电压，示数约为0V．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故答案为：3；0．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由电路图可知，两灯泡串联，电压表与开关并联；一节干电池的电压为1.5V，根据串联电路的电压特点可知电源的电压，根据串联电路的电压特点求出相应的电压值．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本题考查了串联电路的电压特点，关键是电压表所测电路元件的判断，要注意一节干电池的电压为1.5V．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14.</w:t>
      </w:r>
      <w:r>
        <w:pict>
          <v:shape id="_x0000_s1040" o:spid="_x0000_s1040" o:spt="75" type="#_x0000_t75" style="position:absolute;left:0pt;margin-top:0pt;height:79.5pt;width:97.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9" o:title=""/>
            <o:lock v:ext="edit" aspectratio="t"/>
            <w10:wrap type="square"/>
          </v:shape>
        </w:pict>
      </w:r>
      <w:r>
        <w:t>滑动变阻器是通过改变 ______ 来改变电阻的．如图所示，若要使滑动变阻器的滑片P向A端滑动时，小灯泡变亮，那么可以将滑动变阻器的C接线柱与 ______ 接线柱接在电路的M、N两端．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接入电路中电阻丝的长度；A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解：（1）滑动变阻器是靠改变接入电路中电阻丝的长度来改变电阻的；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（2）滑片P向A端滑动时，灯泡变亮，说明电路中电流变大；根据欧姆定律可知，在电源电压不变时，电流变大，滑动变阻器接入电路的阻值变小，所以滑动变阻器的C接线柱与A接线柱接在电路的M、N两端．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故答案为：接入电路中电阻丝的长度；A．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（1）滑动变阻器的工作原理是靠改变接入电路电阻丝的长度，来改变电阻大小的；它的正确接法是“一上一下”．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（2）滑动变阻器接入电路的阻值是由下方接线柱决定的：若滑片靠近下方接线柱，电阻减小；若远离下方接线柱，电阻变大．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本题考查了滑动变阻器的原理和正确连接的方法，能根据滑动变阻器的原理按要求正确接入电路是解决本题的关键．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15.</w:t>
      </w:r>
      <w:r>
        <w:pict>
          <v:shape id="_x0000_s1041" o:spid="_x0000_s1041" o:spt="75" type="#_x0000_t75" style="position:absolute;left:0pt;margin-top:0pt;height:81.75pt;width:121.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0" o:title=""/>
            <o:lock v:ext="edit" aspectratio="t"/>
            <w10:wrap type="square"/>
          </v:shape>
        </w:pict>
      </w:r>
      <w:r>
        <w:t>如图所示电路，电源电压为6V，L</w:t>
      </w:r>
      <w:r>
        <w:rPr>
          <w:vertAlign w:val="subscript"/>
        </w:rPr>
        <w:t>1</w:t>
      </w:r>
      <w:r>
        <w:t>电阻为10Ω，L</w:t>
      </w:r>
      <w:r>
        <w:rPr>
          <w:vertAlign w:val="subscript"/>
        </w:rPr>
        <w:t>2</w:t>
      </w:r>
      <w:r>
        <w:t>的电阻为20Ω，开关闭合后电压表的示数为 ______ V，流过L</w:t>
      </w:r>
      <w:r>
        <w:rPr>
          <w:vertAlign w:val="subscript"/>
        </w:rPr>
        <w:t>2</w:t>
      </w:r>
      <w:r>
        <w:t>的电流为 ______ A．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3333FF"/>
        </w:rPr>
      </w:pPr>
      <w:r>
        <w:rPr>
          <w:rFonts w:ascii="宋体" w:hAnsi="宋体" w:eastAsia="宋体" w:cs="宋体"/>
          <w:color w:val="3333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2；0.2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解：原电路中，两灯串联，电压表测L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的电压，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根据电阻的串联规律，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电路的总电阻R=R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+R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=10Ω+20Ω=30Ω；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根据欧姆定律，电路的电流即通过L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的电流I=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"http://paper.cycore.cn/img/question/addQuestion/990/b0680b04-a319-4d29-8277-8b40f75d723e.png"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9125" cy="323850"/>
            <wp:effectExtent l="0" t="0" r="9525" b="0"/>
            <wp:docPr id="97" name="图片 95" descr="IMG_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5" descr="IMG_3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=0.2A；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电压表的示数即L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的电压U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=IR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=0.2A×10Ω=2V．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故答案为：2；0.2．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分析电路的连接及电压表测量的电压，根据电阻的串联和欧姆定律求出电路的电流，根据串联电路电流的特点得出通过L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的电流，再由欧姆定律求出电压表的示数．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本题考查串联电路的规律及欧姆定律，关键是正确认识电压表测量的电压．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16.一台柴油机飞轮的转速为2400</w:t>
      </w:r>
      <w:r>
        <w:rPr>
          <w:rFonts w:ascii="Times New Roman" w:hAnsi="Times New Roman" w:eastAsia="Times New Roman" w:cs="Times New Roman"/>
          <w:i/>
          <w:iCs/>
        </w:rPr>
        <w:t>r</w:t>
      </w:r>
      <w:r>
        <w:t>/</w:t>
      </w:r>
      <w:r>
        <w:rPr>
          <w:rFonts w:ascii="Times New Roman" w:hAnsi="Times New Roman" w:eastAsia="Times New Roman" w:cs="Times New Roman"/>
          <w:i/>
          <w:iCs/>
        </w:rPr>
        <w:t>min</w:t>
      </w:r>
      <w:r>
        <w:t>，则在1</w:t>
      </w:r>
      <w:r>
        <w:rPr>
          <w:rFonts w:ascii="Times New Roman" w:hAnsi="Times New Roman" w:eastAsia="Times New Roman" w:cs="Times New Roman"/>
          <w:i/>
          <w:iCs/>
        </w:rPr>
        <w:t>s</w:t>
      </w:r>
      <w:r>
        <w:t>内，柴油机完成 ______ 个冲程；对外做功的次数是 ______ 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80；20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一台柴油机飞轮的转速为2400r/min，则该柴油机每秒钟转40圈，完成20个工作循环，柴油机完成80个冲程；对外做20次功．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故答案为：80；20．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在四冲程内燃机的一个工作循环中，完成4个冲程，并对外做功1次，曲轴和飞轮转2圈．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解决此题要结合内燃机的四个冲程工作特点进行分析解答，记住相关的数据大小，会根据转速进行相关计算．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17.</w:t>
      </w:r>
      <w:r>
        <w:pict>
          <v:shape id="_x0000_s1042" o:spid="_x0000_s1042" o:spt="75" type="#_x0000_t75" style="position:absolute;left:0pt;margin-top:0pt;height:69.75pt;width:69.75pt;mso-position-horizontal:right;mso-position-vertical-relative:line;mso-wrap-distance-bottom:0pt;mso-wrap-distance-left:9pt;mso-wrap-distance-right:9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2" o:title=""/>
            <o:lock v:ext="edit" aspectratio="t"/>
            <w10:wrap type="square"/>
          </v:shape>
        </w:pict>
      </w:r>
      <w:r>
        <w:t>如图所示，开关S闭合后，发现A</w:t>
      </w:r>
      <w:r>
        <w:rPr>
          <w:vertAlign w:val="subscript"/>
        </w:rPr>
        <w:t>1</w:t>
      </w:r>
      <w:r>
        <w:t> A</w:t>
      </w:r>
      <w:r>
        <w:rPr>
          <w:vertAlign w:val="subscript"/>
        </w:rPr>
        <w:t>2</w:t>
      </w:r>
      <w:r>
        <w:t>两只电流表的指针恰好偏转到同一位置，若通过L</w:t>
      </w:r>
      <w:r>
        <w:rPr>
          <w:vertAlign w:val="subscript"/>
        </w:rPr>
        <w:t>1</w:t>
      </w:r>
      <w:r>
        <w:t>的电流为0.8A，则电流表A</w:t>
      </w:r>
      <w:r>
        <w:rPr>
          <w:vertAlign w:val="subscript"/>
        </w:rPr>
        <w:t>1</w:t>
      </w:r>
      <w:r>
        <w:t>示数是 ______ A，电流表A</w:t>
      </w:r>
      <w:r>
        <w:rPr>
          <w:vertAlign w:val="subscript"/>
        </w:rPr>
        <w:t>2</w:t>
      </w:r>
      <w:r>
        <w:t>示数是 ______ A．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3333FF"/>
        </w:rPr>
      </w:pPr>
      <w:r>
        <w:rPr>
          <w:rFonts w:ascii="宋体" w:hAnsi="宋体" w:eastAsia="宋体" w:cs="宋体"/>
          <w:color w:val="3333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1；0.2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3333FF"/>
        </w:rPr>
      </w:pPr>
      <w:r>
        <w:rPr>
          <w:rFonts w:ascii="宋体" w:hAnsi="宋体" w:eastAsia="宋体" w:cs="宋体"/>
          <w:color w:val="3333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解：电路图可知，灯L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和L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组成并联电路，电流表A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测干路的电流，电流表A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测通过灯L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的电流；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因为并联电路干路电流等于支路电流之和，且两个电流表的指针所指位置相同，所以电流表A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的量程是0～3A，最小分度值是0.02A；电流表A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的量程是0～0.6A，最小分度值为0.02A，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 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两只电流表的指针恰好偏转到同一位置，则大量程正好是小量程的5倍，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因此电流表A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示数，即通过灯L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的电流：I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"http://paper.cycore.cn/img/question/addQuestion/976/0ceb6f84-4af5-4f95-bbd7-1a19e83c9124.png"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900" cy="323850"/>
            <wp:effectExtent l="0" t="0" r="0" b="0"/>
            <wp:docPr id="128" name="图片 107" descr="IMG_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07" descr="IMG_36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=0.2A，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则干路的电流I=I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+I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=0.8A+0.2A=1A；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故答案为：1；0.2．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根据电路图可知，灯L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和L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组成并联电路，电流表A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测干路的电流，电流表A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测通过灯L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的电流；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根据并联电路的电流特点和两个电流表的指针所指位置确定量程，再利用并联电路的电流特点求出通过灯L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的电流，根据分度值间的关系求出干路电流．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本题考查了并联电路的电流特点，关键是根据并联电路的特点和指针的位置确定量程． </w:t>
      </w:r>
    </w:p>
    <w:p>
      <w:r>
        <w:t>18.</w:t>
      </w:r>
      <w:r>
        <w:pict>
          <v:shape id="_x0000_s1043" o:spid="_x0000_s1043" o:spt="75" type="#_x0000_t75" style="position:absolute;left:0pt;margin-top:0pt;height:71.25pt;width:105.75pt;mso-position-horizontal:right;mso-position-vertical-relative:line;mso-wrap-distance-bottom:0pt;mso-wrap-distance-left:9pt;mso-wrap-distance-right:9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4" o:title=""/>
            <o:lock v:ext="edit" aspectratio="t"/>
            <w10:wrap type="square"/>
          </v:shape>
        </w:pict>
      </w:r>
      <w:r>
        <w:t>如图所示，电源电压不变，先闭合开关S，待电路稳定后再闭合开关S1，电流表A的示数 ______ ，电压表V示数与电流表A1示数的乘积 ______ ．（选填“变大”、“变小”或“不变”）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color w:val="0000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变大；不变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解：由电路图可知，闭合开关S时，电路为R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的简单电路，电压表测电源的电压，两电流表均测电路中的电流；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再闭合开关S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后，R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与R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并联，电流表A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支路的电流，电流表A测干路电流，电压表测电源的电压；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因电源电压不变，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所以，电压表V的示数不变，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因并联电路中各支路独立工作、互不影响，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所以，通过R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的电流不变，即电流表A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的示数不变，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则电压表V示数与电流表A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示数的乘积不变；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因并联电路中干路电流等于各支路电流之和，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所以，电流表A的示数变大．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故答案为：变大；不变．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由电路图可知，闭合开关S时，电路为R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的简单电路，电压表测电源的电压，两电流表均测电路中的电流；再闭合开关S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后，R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与R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并联，电流表A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测R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支路的电流，电流表A测干路电流，电压表测电源的电压；根据电源的电压可知电压表示数的变化，根据并联电路中各支路独立工作、互不影响可知通过R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电流的变化，然后判断电压表V示数与电流表A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示数的乘积变化，根据并联电路的电流特点可知电流表A示数的变化．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本题考查了电路的动态分析，分析好开关闭合、断开时电路的连接方式和电表所测的电路元件是关键． </w:t>
      </w:r>
    </w:p>
    <w:p>
      <w:pPr>
        <w:rPr>
          <w:b/>
          <w:bCs/>
        </w:rPr>
      </w:pPr>
      <w:r>
        <w:rPr>
          <w:b/>
          <w:bCs/>
        </w:rPr>
        <w:t>三、计算题(本大题共1小题，共9.0分)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t xml:space="preserve">19.读数、画图题． </w:t>
      </w:r>
      <w:r>
        <w:pict>
          <v:shape id="_x0000_i1031" o:spt="75" type="#_x0000_t75" style="height:92.25pt;width:357.0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br w:type="textWrapping"/>
      </w:r>
      <w:r>
        <w:t xml:space="preserve">（1）如图甲所示，一重为G的均匀木棒，可绕O点转动，若让木棒静止在图示位置，请画出木棒所受重力和作用在A点的最小动力F的示意图． </w:t>
      </w:r>
      <w:r>
        <w:br w:type="textWrapping"/>
      </w:r>
      <w:r>
        <w:t xml:space="preserve">（2）如图乙的物体的质量是 ______ </w:t>
      </w:r>
      <w:r>
        <w:rPr>
          <w:rFonts w:ascii="Times New Roman" w:hAnsi="Times New Roman" w:eastAsia="Times New Roman" w:cs="Times New Roman"/>
          <w:i/>
          <w:iCs/>
        </w:rPr>
        <w:t>g</w:t>
      </w:r>
      <w:r>
        <w:t xml:space="preserve">． </w:t>
      </w:r>
      <w:r>
        <w:br w:type="textWrapping"/>
      </w:r>
      <w:r>
        <w:t xml:space="preserve">（3）如图丙物体的长度是 ______ </w:t>
      </w:r>
      <w:r>
        <w:rPr>
          <w:rFonts w:ascii="Times New Roman" w:hAnsi="Times New Roman" w:eastAsia="Times New Roman" w:cs="Times New Roman"/>
          <w:i/>
          <w:iCs/>
        </w:rPr>
        <w:t>cm</w:t>
      </w:r>
      <w:r>
        <w:t xml:space="preserve">． </w:t>
      </w:r>
      <w: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58；5.43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解：（1）物体的重心在其中心处，重力方向竖直向下；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要使动力最小应使动力臂最长，图中以OA的长度为力臂时，动力臂最长，从A点作OA的垂线，方向向上即为作用在A点的最小力，如图所示：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"http://paper.cycore.cn/img/question/addQuestion/530/5e7062bf-b5a5-4a24-95dc-aa01b1229ae3.png"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57350" cy="1352550"/>
            <wp:effectExtent l="0" t="0" r="0" b="0"/>
            <wp:docPr id="141" name="图片 120" descr="IMG_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20" descr="IMG_37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（2）右盘砝码质量为：50g+5g=55g，游码所对刻度值：3g，所以物体质量为：55g+3g=58g．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（3）由图可知，末端刻度值为6.43cm，物体长度为6.43cm-1.00cm=5.43cm．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故答案为：（1）如图；（2）58；（3）5.43．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（1）物体的重力竖直向下，重心在物体的几何中心；要使杠杆使用最省力，应使其力臂最长．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（2）右盘砝码质量数加游码所对刻度值即是物体质量．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（3）起始端没从0开始，把3.00cm处当作“0”刻度，读出末端刻度值，减去3.00cm即为物体长度，注意刻度尺要估读到分度值的下一位．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刻度尺是初中物理中基本的测量工具，使用前要观察它的量程和分度值，估读到分度值的下一位．在读天平的游码所对刻度值时，要以游码的左侧为准．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四、实验探究题(本大题共3小题，共15.0分)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>20.在比较不同物体吸热情况的实验中，我们选用食用油和水作比较，如图甲所示：</w:t>
      </w:r>
      <w:r>
        <w:pict>
          <v:shape id="_x0000_i1032" o:spt="75" type="#_x0000_t75" style="height:109.5pt;width:246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  <w:r>
        <w:t xml:space="preserve"> </w:t>
      </w:r>
      <w:r>
        <w:br w:type="textWrapping"/>
      </w:r>
      <w:r>
        <w:t xml:space="preserve">（1）实验中所需要的测量工具有温度计和 ______ ． </w:t>
      </w:r>
      <w:r>
        <w:br w:type="textWrapping"/>
      </w:r>
      <w:r>
        <w:t xml:space="preserve">（2）为了保证实验的科学性，在选择不同物体时，应该控制不同物体的 ______ 相同，为了减少由于温差不同而造成热量散失不同，所以应该控制两种物质的 ______ 相同． </w:t>
      </w:r>
      <w:r>
        <w:br w:type="textWrapping"/>
      </w:r>
      <w:r>
        <w:t xml:space="preserve">（3）实验中，物体吸热的多少是通过 ______ 来衡量． </w:t>
      </w:r>
      <w:r>
        <w:br w:type="textWrapping"/>
      </w:r>
      <w:r>
        <w:t>（4）将实验中记录的数据描绘在乙图坐标轴中，由乙图可知： ______ 的比热容更大．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停表、天平；质量；初温；加热时间的长短；水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解：（1）实验中要控制水和食用油的质量相等，需用到天平，且要通过加热时间来反映水和食用油吸收热量的多少，用到停表；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（2）实验中，在选择不同物体时，应该控制不同物体的质量相同，为了减少由于温差不同而造成热量散失不同，所以应该控制水和食用油的初温相同；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（3）实验中，物体吸热的多少是通过加热时间来衡量，加热时间越长，吸收热量越多；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（4）由图乙知，水和食用油加热相同时间，吸收相同热量，水的温度变化更小，说明水的吸热能力更强，即比热容更大．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故答案为：（1）停表、天平；（2）质量；初温；（3）加热时间的长短；（4）水．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（1）实验中需测量液体的质量、加热时间和液体上升的温度；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（2）物体吸收的热量的多少与物体的多少有关，所以在实验中要控制不同物体的质量相同；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物体与环境温度相差越大，热传递越快，所以实验中应控制两种物质的初温相同；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（3）实验中，一个两格相同规格的加热器加热，可保证物体在相同时间内吸收热量相同，且加热时间越长，吸收热量越多；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（4）相同质量的不同物质，吸收相同的热量，温度变化越小，说明吸热能力越强，即比热容越大．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此题考查了我们对于实验数据的分析能力，考查了对比热容这一物理量的理解，我们要能够根据相关的实验数据得出我们需要的知识，并能够将这些知识应用于生活．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21.在探究凸透镜成像规律的实验中 </w:t>
      </w:r>
      <w:r>
        <w:pict>
          <v:shape id="_x0000_i1033" o:spt="75" type="#_x0000_t75" style="height:61.5pt;width:232.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br w:type="textWrapping"/>
      </w:r>
      <w:r>
        <w:t>（1）如图所示，已知凸透镜的焦距</w:t>
      </w:r>
      <w:r>
        <w:rPr>
          <w:rFonts w:ascii="Times New Roman" w:hAnsi="Times New Roman" w:eastAsia="Times New Roman" w:cs="Times New Roman"/>
          <w:i/>
          <w:iCs/>
        </w:rPr>
        <w:t>f</w:t>
      </w:r>
      <w:r>
        <w:t>=15</w:t>
      </w:r>
      <w:r>
        <w:rPr>
          <w:rFonts w:ascii="Times New Roman" w:hAnsi="Times New Roman" w:eastAsia="Times New Roman" w:cs="Times New Roman"/>
          <w:i/>
          <w:iCs/>
        </w:rPr>
        <w:t>cm</w:t>
      </w:r>
      <w:r>
        <w:t xml:space="preserve">．保持光屏和凸透镜的位置不变，要使烛焰在光屏上成清晰的像，蜡烛应 ______ （选填“靠近”或“远离”）凸透镜，这是 ______ （选填“照相机”、“投影仪”或“放大镜”）的原理． </w:t>
      </w:r>
      <w:r>
        <w:br w:type="textWrapping"/>
      </w:r>
      <w:r>
        <w:t>（2）某同学利用该装置进一步了解近视眼矫正的原理，将近视眼镜片放在蜡烛和凸透镜之间，光屏上原来清晰的像变模糊了；使光屏远离凸透镜，又能在光屏上看到蜡烛清晰的像，这说明近视眼镜对光线具有 ______ 作用．由此可知，在近视眼得到矫正之前，蜡烛的像成在视网膜的 ______ （选填“前方”、“上方”或“后方”）．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远离；照相机；发散；前方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解：（1）物体到凸透镜的距离是物距，像到凸透镜的距离是像距．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已知凸透镜的焦距f=15cm，从图上看透镜在光具座刻度50cm处，而光屏在光具座72cm处，二者之间距离f＜v＜2f（15＜22＜30），根据题意像距v不变，这应是照相机的成像条件．因为此时像距v＞2f，所以蜡烛应向右远离凸透镜方向移动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近视眼镜是凹透镜，凹透镜对光线有发散作用，发散作用是使原来会聚成像的光线推迟会聚，所以将近视眼镜片放在蜡烛和凸透镜之间，光屏上原来清晰的像变模糊了；使光屏远离凸透镜，又能在光屏上看到蜡烛清晰的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近视眼是因为晶状体太厚或眼球太长，像成在视网膜的前方．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故答案为：（1）远离；照相机；（2）发散；前方．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（1）凸透镜成实像时，物距小于像距，2f＞u＞f，成倒立、放大的实像，像距v＞2f，应用于投影仪或幻灯机．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（2）凸透镜对光线有会聚作用，凹透镜对光线有发散作用．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近视眼是因为晶状体太厚或眼球太长，像成在视网膜的前方；远视眼是因为晶状体太薄或眼球太短，像成在视网膜的后方．近视眼镜是凹透镜，远视眼镜是凸透镜．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凸透镜成像的几种情况和凸透镜成实像时，物距变化，像距变化，像变化经常用到，一定要熟练掌握．本题还考查了近视眼的成因和矫正方法，本题与学生的实际生活联系密切，能够体现从物理走向生活的理念．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22.小亮用“伏安法”测小灯泡的电阻，小灯泡额定电压2.5V，电源电压4.5V． </w:t>
      </w:r>
      <w:r>
        <w:pict>
          <v:shape id="_x0000_i1034" o:spt="75" type="#_x0000_t75" style="height:141pt;width:360.8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br w:type="textWrapping"/>
      </w:r>
      <w:r>
        <w:t xml:space="preserve">（1）小亮同学在连接该处的实物图的时候有一根连接错误，请你帮他找出在错误的连线上面打“×”并画出正确的连线． </w:t>
      </w:r>
      <w:r>
        <w:br w:type="textWrapping"/>
      </w:r>
      <w:r>
        <w:t xml:space="preserve">（2）在连接电路时，开关应 ______ ，滑动变阻器滑片P应位于 ______ （选填“左”或“右”）端． </w:t>
      </w:r>
      <w:r>
        <w:br w:type="textWrapping"/>
      </w:r>
      <w:r>
        <w:t>（3）闭合开关，移动滑动变阻器的滑片P，当电压表的示数为2.4V时，电流表示数如图乙所示，此时小灯泡的电阻约为 ______ Ω；他把多次测量的电流值和电压值绘制出I-U图象是一条曲线，原因是 ______ 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断开；左；10；灯丝电阻受温度影响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由图可知，滑动变阻器与灯泡并联了，电压表串联在电路中了，应将滑动变阻器与灯泡串联，电压表应并联在小灯泡两端；将电流表负接线柱的导线与灯泡右端相连的导线去掉，将灯泡右端接线柱与电压表的负接线柱相连；如下图所示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"http://paper.cycore.cn/img/question/addQuestion/29/45c9464e-deb7-43d8-aa2a-6a747cd7620d.png"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33675" cy="1590675"/>
            <wp:effectExtent l="0" t="0" r="9525" b="9525"/>
            <wp:docPr id="158" name="图片 139" descr="IMG_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39" descr="IMG_39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（2）为保护电路，连接实物时，开关应当断开，滑片P应移动最左端；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（3）电流表使用小量程，分度值为0.02A，示数为0.24A，由欧姆定律R=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"http://paper.cycore.cn/img/question/addQuestion/237/0f437537-2db9-4694-b9ea-39635697af0a.png"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1925" cy="323850"/>
            <wp:effectExtent l="0" t="0" r="9525" b="0"/>
            <wp:docPr id="160" name="图片 140" descr="IMG_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40" descr="IMG_3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"http://paper.cycore.cn/img/question/addQuestion/189/555dfeff-c0ec-40f3-939c-1aa98c4940b4.png"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9575" cy="323850"/>
            <wp:effectExtent l="0" t="0" r="9525" b="0"/>
            <wp:docPr id="162" name="图片 141" descr="IMG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41" descr="IMG_39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=10Ω；发现I-U图线是一条曲线，电压与电流不是一次函数的关系，原因小灯泡的电阻不是定值，而是随温度的变化而变化．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故答案为：（1）如图；（2）断开；左；（3）10；灯丝电阻受温度影响．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（1）在实物连接图中找到错误之处：主要分析电压表、电流表、滑动变阻器的正确使用，从电压表和电流表的正负接线柱、量程、连接方式，滑动变阻器的接线柱和连入方式上逐条分析．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（2）为保护电路，连接电路时应断开开关，闭合开关前滑片要置于阻值最大处．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（3）根据电流表的示数，由欧姆定律求电阻大小；I-U图线是一条曲线，说明灯泡的电阻不是一个定值，而是随温度的变化而变化的．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本题考查了电路故障的判断和滑动变阻器的使用方法，属于常见题型；根据电流表和电压表的示数情况判断串联电路的故障，电流表示数为零说明故障是开路，电压表有示数，说明开路在电压表的两接线柱之间．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五、综合题(本大题共1小题，共7.0分)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  <w:r>
        <w:t xml:space="preserve">23.在探究影响导体电阻大小的因素时，小明作出了如下猜想： </w:t>
      </w:r>
      <w:r>
        <w:br w:type="textWrapping"/>
      </w:r>
      <w:r>
        <w:t xml:space="preserve">导体的电阻可能与：①导体的长度有关，②导体的横截面积有关，③导体的材料有关．实验室提供了4根电阻丝，其规格、材料如表所示． </w:t>
      </w:r>
    </w:p>
    <w:tbl>
      <w:tblPr>
        <w:tblStyle w:val="6"/>
        <w:tblW w:w="41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1347"/>
        <w:gridCol w:w="1006"/>
        <w:gridCol w:w="11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编号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材料</w:t>
            </w: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长度/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m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横截面积/</w:t>
            </w:r>
            <w:r>
              <w:rPr>
                <w:rFonts w:ascii="Times New Roman" w:hAnsi="Times New Roman" w:eastAsia="Times New Roman" w:cs="Times New Roman"/>
                <w:i/>
                <w:iCs/>
              </w:rPr>
              <w:t>mm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A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镍铬合金</w:t>
            </w: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B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镍铬合金</w:t>
            </w: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1.0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C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镍铬合金</w:t>
            </w: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D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锰铜合金</w:t>
            </w:r>
          </w:p>
        </w:tc>
        <w:tc>
          <w:tcPr>
            <w:tcW w:w="10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</w:pPr>
            <w:r>
              <w:t>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</w:pPr>
      <w:r>
        <w:t xml:space="preserve">（1）按照图甲所示“探究影响导体电阻大小因素”的实验电路，在M、N之间分别接上不同的导体，通过观察 ______ 来比较导体电阻的大小，这种实验方法叫 ______ 法． </w:t>
      </w:r>
      <w:r>
        <w:br w:type="textWrapping"/>
      </w:r>
      <w:r>
        <w:t xml:space="preserve">（2）为了验证上述猜想①，应该选用编号 ______ 两根电阻丝分别接入电路进行实验． </w:t>
      </w:r>
      <w:r>
        <w:br w:type="textWrapping"/>
      </w:r>
      <w:r>
        <w:t xml:space="preserve">（3）分别将A和D两电阻丝接入图甲电路中M、N两点间，电流表示数不相同，由此，初步得到的结论是：当长度和横截面积相同时，导体电阻跟 ______ 有关． </w:t>
      </w:r>
      <w:r>
        <w:br w:type="textWrapping"/>
      </w:r>
      <w:r>
        <w:t xml:space="preserve">（4）要进一步研究导体材料的导电性能，就需要测量导体的电阻，小明的实验方案和操作过程均正确，两表的连接和示数如图乙所示．但通过观察发现电流表指针偏转过小，这样会导致实验误差 ______ ，解决这一问题的措施是 ______ ． </w:t>
      </w:r>
      <w:r>
        <w:pict>
          <v:shape id="_x0000_i1035" o:spt="75" type="#_x0000_t75" style="height:90.75pt;width:343.5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3333FF"/>
        </w:rPr>
      </w:pPr>
      <w:r>
        <w:rPr>
          <w:rFonts w:ascii="宋体" w:hAnsi="宋体" w:eastAsia="宋体" w:cs="宋体"/>
          <w:color w:val="3333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电流表的示数；转换；AB；材料；偏大；换用小量程进行实验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解：（1）在M、N之间分别接上不同的导体，则通过观察电流表示数来比较导体电阻的大小，这里用到了转换法．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（2）要验证猜想a：导体的电阻可能与导体的长度有关，应控制导体材料与横截面积相同而长度不同，由表中数据可知，应选编号为A、B的两根电阻丝进行实验．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（3）由表中数据可知，A、D两电阻丝的长度、横截面积相同而材料不同，将A和D两电阻丝接入图1电路中M、N两点间，电流表示数不相同，由此可知：当长度和横截面积相同时，导体电阻跟材料有关；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（4）由图2所示电流表可知，电流表指针偏转过小，电流表读数误差较大，会增大实验误差，使实验误差偏大；电流表换用小量程，可以减小读数误差，从而减小实验误差．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故答案为：（1）电流表示数；转换；（2）AB； （3）材料；（4）偏大；换用小量程进行实验．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（1）电流表串联在电路中，电源电压一定，导体电阻越大，电路电流越小，导体电阻越小，电路电流越大，可以通过电流表示数大小判断导体电阻大小．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（2）（3）根据控制变量法的要求，根据实验目的或实验现象分析答题；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（4）用电流表测电路电流时，要选择合适的量程，量程过大，会使读数误差增大．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本题考查了影响导体电阻因素的实验，应用控制变量法是正确解题的关键．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六、计算题(本大题共2小题，共16.0分)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t>24.小明用烟煤烧水时，将10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>水以20℃加热到100℃，燃烧了1.4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>的烟煤，水的比热容是4.2×10</w:t>
      </w:r>
      <w:r>
        <w:rPr>
          <w:vertAlign w:val="superscript"/>
        </w:rPr>
        <w:t>3</w:t>
      </w:r>
      <w:r>
        <w:t>J/（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>•℃），烟煤的热值约为3×10</w:t>
      </w:r>
      <w:r>
        <w:rPr>
          <w:vertAlign w:val="superscript"/>
        </w:rPr>
        <w:t>7</w:t>
      </w:r>
      <w:r>
        <w:t>J/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 xml:space="preserve">，求： </w:t>
      </w:r>
      <w:r>
        <w:br w:type="textWrapping"/>
      </w:r>
      <w:r>
        <w:t xml:space="preserve">（1）水吸收的热量是多少？ </w:t>
      </w:r>
      <w:r>
        <w:br w:type="textWrapping"/>
      </w:r>
      <w:r>
        <w:t xml:space="preserve">（2）实际上烟煤未完全燃烧，若水吸收的热量是烟煤放出热量的8.4%，那么烟煤实际放出的热量是多少？ </w:t>
      </w:r>
      <w:r>
        <w:br w:type="textWrapping"/>
      </w:r>
      <w:r>
        <w:t xml:space="preserve">（3）请同学们结合生活实际找出无烟煤烧水效率低的原因？（至少写出两点） </w:t>
      </w:r>
      <w: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（1）水升高温度：△t=t-t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0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=100℃-20℃=80℃，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水吸收的热量为：Q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吸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=cm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水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△t=4.2×10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J/（kg•℃）×10kg×80℃=3.36×10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6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J；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（2）η=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"http://paper.cycore.cn/img/question/addQuestion/722/f4c1ca04-9a18-4b18-9850-321962d158e3.png"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225" cy="361950"/>
            <wp:effectExtent l="0" t="0" r="9525" b="0"/>
            <wp:docPr id="172" name="图片 153" descr="IMG_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53" descr="IMG_40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得，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烟煤实际放出的热量为：Q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放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"http://paper.cycore.cn/img/question/addQuestion/332/a2a1e033-c047-46bc-b565-abb6bbe87266.png"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225" cy="352425"/>
            <wp:effectExtent l="0" t="0" r="0" b="8890"/>
            <wp:docPr id="174" name="图片 154" descr="IMG_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54" descr="IMG_40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"http://paper.cycore.cn/img/question/addQuestion/834/fecc2782-e668-4dcd-aa92-f7c6afd6b471.png"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33425" cy="342900"/>
            <wp:effectExtent l="0" t="0" r="9525" b="0"/>
            <wp:docPr id="176" name="图片 155" descr="IMG_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55" descr="IMG_41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=4×10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7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J；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（3）用煤加热物体效率低的原因是：煤炭没有完全燃烧、热量散失到空气中、废气带走很大一部分热量等．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答：（1）水吸收的热量是3.36×10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6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J．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（2）那么烟煤实际放出的热量是4×10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7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J；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（3）煤炭没有完全燃烧、热量散失到空气中．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（1）知道水的质量、水的比热容和水的温度变化，可利用吸热公式Q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吸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=cm△t计算水吸收的热量．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（2）知道水吸收的热量和能量的利用效率，可利用公式Q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放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"http://paper.cycore.cn/img/question/addQuestion/332/a2a1e033-c047-46bc-b565-abb6bbe87266.png"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6225" cy="352425"/>
            <wp:effectExtent l="0" t="0" r="0" b="8890"/>
            <wp:docPr id="177" name="图片 156" descr="IMG_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56" descr="IMG_4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计算烟煤实际放出的热量；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（3）根据煤炉在使用过程中有热量的散失、煤没有完全燃烧、废气带走很大一部分热量等分析．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本题考查学生对热传递过程中的吸热公式和燃料燃烧放出热量公式，热效率公式的理解和灵活运用．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color w:val="0000FF"/>
        </w:rPr>
      </w:pPr>
      <w:r>
        <w:t>25.</w:t>
      </w:r>
      <w:r>
        <w:pict>
          <v:shape id="_x0000_s1049" o:spid="_x0000_s1049" o:spt="75" type="#_x0000_t75" style="position:absolute;left:0pt;margin-top:0pt;height:111.75pt;width:90.7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36" o:title=""/>
            <o:lock v:ext="edit" aspectratio="t"/>
            <w10:wrap type="square"/>
          </v:shape>
        </w:pict>
      </w:r>
      <w:r>
        <w:t>为提高车辆通行质量，福州交警在市区一些道路某些时段推出“绿波通行”，即车辆在绿波路段以如图所示的50</w:t>
      </w:r>
      <w:r>
        <w:rPr>
          <w:rFonts w:ascii="Times New Roman" w:hAnsi="Times New Roman" w:eastAsia="Times New Roman" w:cs="Times New Roman"/>
          <w:i/>
          <w:iCs/>
        </w:rPr>
        <w:t>km</w:t>
      </w:r>
      <w:r>
        <w:t>/</w:t>
      </w:r>
      <w:r>
        <w:rPr>
          <w:rFonts w:ascii="Times New Roman" w:hAnsi="Times New Roman" w:eastAsia="Times New Roman" w:cs="Times New Roman"/>
          <w:i/>
          <w:iCs/>
        </w:rPr>
        <w:t>h</w:t>
      </w:r>
      <w:r>
        <w:t>～55</w:t>
      </w:r>
      <w:r>
        <w:rPr>
          <w:rFonts w:ascii="Times New Roman" w:hAnsi="Times New Roman" w:eastAsia="Times New Roman" w:cs="Times New Roman"/>
          <w:i/>
          <w:iCs/>
        </w:rPr>
        <w:t>km</w:t>
      </w:r>
      <w:r>
        <w:t>/</w:t>
      </w:r>
      <w:r>
        <w:rPr>
          <w:rFonts w:ascii="Times New Roman" w:hAnsi="Times New Roman" w:eastAsia="Times New Roman" w:cs="Times New Roman"/>
          <w:i/>
          <w:iCs/>
        </w:rPr>
        <w:t>h</w:t>
      </w:r>
      <w:r>
        <w:t>范围内行驶，一路绿灯．在绿波时段，质量是1.2×10</w:t>
      </w:r>
      <w:r>
        <w:rPr>
          <w:vertAlign w:val="superscript"/>
        </w:rPr>
        <w:t>3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>的汽车，经过绿波路段上相距2.7×10</w:t>
      </w:r>
      <w:r>
        <w:rPr>
          <w:vertAlign w:val="superscript"/>
        </w:rPr>
        <w:t>3</w:t>
      </w:r>
      <w:r>
        <w:rPr>
          <w:rFonts w:ascii="Times New Roman" w:hAnsi="Times New Roman" w:eastAsia="Times New Roman" w:cs="Times New Roman"/>
          <w:i/>
          <w:iCs/>
        </w:rPr>
        <w:t>m</w:t>
      </w:r>
      <w:r>
        <w:t>的两个路口，用时180</w:t>
      </w:r>
      <w:r>
        <w:rPr>
          <w:rFonts w:ascii="Times New Roman" w:hAnsi="Times New Roman" w:eastAsia="Times New Roman" w:cs="Times New Roman"/>
          <w:i/>
          <w:iCs/>
        </w:rPr>
        <w:t>s</w:t>
      </w:r>
      <w:r>
        <w:t xml:space="preserve">，问： </w:t>
      </w:r>
      <w:r>
        <w:br w:type="textWrapping"/>
      </w:r>
      <w:r>
        <w:t xml:space="preserve">（1）汽车行驶的平均速度是多少？是否“绿波通行”？ </w:t>
      </w:r>
      <w:r>
        <w:br w:type="textWrapping"/>
      </w:r>
      <w:r>
        <w:t xml:space="preserve">（2）若汽车在这段距离内行驶的牵引力保持3000N不变，则汽车的输出功率是多少？ </w:t>
      </w:r>
      <w:r>
        <w:br w:type="textWrapping"/>
      </w:r>
      <w:r>
        <w:t>（3）若轮胎与地面接触的总面积是0.6</w:t>
      </w:r>
      <w:r>
        <w:rPr>
          <w:rFonts w:ascii="Times New Roman" w:hAnsi="Times New Roman" w:eastAsia="Times New Roman" w:cs="Times New Roman"/>
          <w:i/>
          <w:iCs/>
        </w:rPr>
        <w:t>m</w:t>
      </w:r>
      <w:r>
        <w:rPr>
          <w:vertAlign w:val="superscript"/>
        </w:rPr>
        <w:t>2</w:t>
      </w:r>
      <w:r>
        <w:t>，汽车静止时对水平地面的压强是多少？（</w:t>
      </w:r>
      <w:r>
        <w:rPr>
          <w:rFonts w:ascii="Times New Roman" w:hAnsi="Times New Roman" w:eastAsia="Times New Roman" w:cs="Times New Roman"/>
          <w:i/>
          <w:iCs/>
        </w:rPr>
        <w:t>g</w:t>
      </w:r>
      <w:r>
        <w:t>取10N/</w:t>
      </w:r>
      <w:r>
        <w:rPr>
          <w:rFonts w:ascii="Times New Roman" w:hAnsi="Times New Roman" w:eastAsia="Times New Roman" w:cs="Times New Roman"/>
          <w:i/>
          <w:iCs/>
        </w:rPr>
        <w:t>kg</w:t>
      </w:r>
      <w:r>
        <w:t xml:space="preserve">） </w:t>
      </w:r>
      <w: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解：（1）汽车行驶的平均速度：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v=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"http://paper.cycore.cn/img/question/addQuestion/672/349e769f-3d83-436f-a4cf-e1bde47e84e3.png"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3350" cy="285750"/>
            <wp:effectExtent l="0" t="0" r="0" b="0"/>
            <wp:docPr id="105" name="图片 163" descr="IMG_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63" descr="IMG_41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"http://paper.cycore.cn/img/question/addQuestion/250/98f67505-c43a-401f-904e-fdf857008e12.png"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714375" cy="333375"/>
            <wp:effectExtent l="0" t="0" r="0" b="9525"/>
            <wp:docPr id="107" name="图片 164" descr="IMG_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64" descr="IMG_41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=15m/s=54km/h．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因为50km/h＜v=54km/h＜55km/h，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所以该汽车是“绿波通行”．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（2）汽车的牵引力做的功：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W=Fs=3000N×2.7×10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m=8.1×10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6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J，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则汽车的输出功率：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P=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"http://paper.cycore.cn/img/question/addQuestion/62/ecfcda7b-b936-4f9f-bf62-a129b41bd8dd.png"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0025" cy="323850"/>
            <wp:effectExtent l="0" t="0" r="9525" b="0"/>
            <wp:docPr id="106" name="图片 165" descr="IMG_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65" descr="IMG_42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"http://paper.cycore.cn/img/question/addQuestion/494/9710dd1c-a5cd-4f10-abb0-d2fef0e761a8.png"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6750" cy="333375"/>
            <wp:effectExtent l="0" t="0" r="0" b="9525"/>
            <wp:docPr id="108" name="图片 166" descr="IMG_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66" descr="IMG_42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=4.5×10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W．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（3）汽车的重力：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G=mg=1.2×10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3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kg×10N/kg=1.2×10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N，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因为汽车静止在水平地面，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所以汽车对水平地面的压力：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F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压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=G=1.2×10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N，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则汽车静止时对水平地面的压强：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p=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"http://paper.cycore.cn/img/question/addQuestion/896/53b846bc-edb1-4559-b29a-9c37485ad54a.png"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7175" cy="323850"/>
            <wp:effectExtent l="0" t="0" r="0" b="0"/>
            <wp:docPr id="109" name="图片 167" descr="IMG_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67" descr="IMG_42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"http://paper.cycore.cn/img/question/addQuestion/240/b2f003b3-0465-4fa4-8ac1-269266c6a8c1.png"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95325" cy="333375"/>
            <wp:effectExtent l="0" t="0" r="9525" b="9525"/>
            <wp:docPr id="111" name="图片 168" descr="IMG_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68" descr="IMG_42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Pa．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答：（1）汽车行驶的平均速度是54km/h；是“绿波通行”；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（2）汽车的输出功率是4.5×10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W；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（3）汽车静止时对水平地面的压强是2×10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perscript"/>
          <w:lang w:val="en-US" w:eastAsia="zh-CN" w:bidi="ar"/>
        </w:rPr>
        <w:t>4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Pa．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（1）知道汽车行驶的路程和所用的时间，根据v=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"http://paper.cycore.cn/img/question/addQuestion/672/349e769f-3d83-436f-a4cf-e1bde47e84e3.png"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3350" cy="285750"/>
            <wp:effectExtent l="0" t="0" r="0" b="0"/>
            <wp:docPr id="112" name="图片 169" descr="IMG_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69" descr="IMG_42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求出汽车行驶的平均速度，进而可以判断汽车是否“绿波通行”；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（2）知道汽车的牵引力和通过的路程，根据W=Fs求出汽车的牵引力做的功，又知道行驶时间，再利用P=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"http://paper.cycore.cn/img/question/addQuestion/62/ecfcda7b-b936-4f9f-bf62-a129b41bd8dd.png"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0025" cy="323850"/>
            <wp:effectExtent l="0" t="0" r="9525" b="0"/>
            <wp:docPr id="110" name="图片 170" descr="IMG_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70" descr="IMG_42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求出汽车的输出功率；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（3）根据G=mg求出汽车的重力，进而得出汽车对水平地面的压力，然后根据p=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"http://paper.cycore.cn/img/question/addQuestion/126/7d518cfe-a451-4083-a808-7190355ef95d.png"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1925" cy="323850"/>
            <wp:effectExtent l="0" t="0" r="9525" b="0"/>
            <wp:docPr id="115" name="图片 171" descr="IMG_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71" descr="IMG_426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求出汽车静止时对水平地面的压强．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此题主要考查的是学生对速度公式、功率计算公式及压强计算公式的理解和掌握，熟练运用相关公式即可正确解题，属于基础性题目，难度不大．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宋体" w:hAnsi="宋体"/>
          <w:b/>
        </w:rPr>
      </w:pPr>
      <w:r>
        <w:rPr>
          <w:b/>
          <w:bCs/>
        </w:rPr>
        <w:t>七、综合题(本大题共1小题，共9.0分)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 w:firstLine="0" w:firstLineChars="0"/>
        <w:jc w:val="left"/>
        <w:textAlignment w:val="center"/>
        <w:outlineLvl w:val="9"/>
      </w:pPr>
      <w:r>
        <w:t>26.</w:t>
      </w:r>
      <w:r>
        <w:pict>
          <v:shape id="_x0000_s1050" o:spid="_x0000_s1050" o:spt="75" type="#_x0000_t75" style="position:absolute;left:0pt;margin-top:0pt;height:66.75pt;width:105.75pt;mso-position-horizontal:right;mso-position-vertical-relative:line;mso-wrap-distance-bottom:0pt;mso-wrap-distance-left:9pt;mso-wrap-distance-right:9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44" o:title=""/>
            <o:lock v:ext="edit" aspectratio="t"/>
            <w10:wrap type="square"/>
          </v:shape>
        </w:pict>
      </w:r>
      <w:r>
        <w:t>如图所示的电路中，电流表使用0.6A量程，电压表使用15V量程，电源电压为36V，R</w:t>
      </w:r>
      <w:r>
        <w:rPr>
          <w:vertAlign w:val="subscript"/>
        </w:rPr>
        <w:t>1</w:t>
      </w:r>
      <w:r>
        <w:t>为定值电阻，R</w:t>
      </w:r>
      <w:r>
        <w:rPr>
          <w:vertAlign w:val="subscript"/>
        </w:rPr>
        <w:t>2</w:t>
      </w:r>
      <w:r>
        <w:t>为滑动变阻器，当R</w:t>
      </w:r>
      <w:r>
        <w:rPr>
          <w:vertAlign w:val="subscript"/>
        </w:rPr>
        <w:t>2</w:t>
      </w:r>
      <w:r>
        <w:t>接入电路的电阻是24Ω时，电流表的示数是0.5A，现通过调节R</w:t>
      </w:r>
      <w:r>
        <w:rPr>
          <w:vertAlign w:val="subscript"/>
        </w:rPr>
        <w:t>2</w:t>
      </w:r>
      <w:r>
        <w:t>来改变通过R</w:t>
      </w:r>
      <w:r>
        <w:rPr>
          <w:vertAlign w:val="subscript"/>
        </w:rPr>
        <w:t>1</w:t>
      </w:r>
      <w:r>
        <w:t xml:space="preserve">的 电流，但必须保证电流表不超过其量程，问： </w:t>
      </w:r>
      <w:r>
        <w:br w:type="textWrapping"/>
      </w:r>
      <w:r>
        <w:t>（1）R</w:t>
      </w:r>
      <w:r>
        <w:rPr>
          <w:vertAlign w:val="subscript"/>
        </w:rPr>
        <w:t>1</w:t>
      </w:r>
      <w:r>
        <w:t xml:space="preserve">的阻值是多大？ </w:t>
      </w:r>
      <w:r>
        <w:br w:type="textWrapping"/>
      </w:r>
      <w:r>
        <w:t>（2）R</w:t>
      </w:r>
      <w:r>
        <w:rPr>
          <w:vertAlign w:val="subscript"/>
        </w:rPr>
        <w:t>2</w:t>
      </w:r>
      <w:r>
        <w:t xml:space="preserve">接入电路的阻值最小不能小于多少？ </w:t>
      </w:r>
      <w:r>
        <w:br w:type="textWrapping"/>
      </w:r>
      <w:r>
        <w:t>（3）R</w:t>
      </w:r>
      <w:r>
        <w:rPr>
          <w:vertAlign w:val="subscript"/>
        </w:rPr>
        <w:t>2</w:t>
      </w:r>
      <w:r>
        <w:t>取最小值时，电压表的读数是多大？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【答案】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解：由电路图可知，R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与R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串联，电压表测R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两端的电压，电流表测电路中的电流．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（1）当R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接入电路的电阻是24Ω时，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根据欧姆定律可得，电路中的总电阻：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R=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"http://paper.cycore.cn/img/question/addQuestion/566/89e3eabb-ffad-4da8-b6d1-a6ffce188658.png"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1925" cy="323850"/>
            <wp:effectExtent l="0" t="0" r="9525" b="0"/>
            <wp:docPr id="120" name="图片 178" descr="IMG_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78" descr="IMG_4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"http://paper.cycore.cn/img/question/addQuestion/628/ebc2b5e2-631d-4c01-b491-724edf20dc3d.png"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900" cy="323850"/>
            <wp:effectExtent l="0" t="0" r="0" b="0"/>
            <wp:docPr id="121" name="图片 179" descr="IMG_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79" descr="IMG_43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=72Ω，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∵串联电路中总电阻等于各分电阻之和，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∴R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的阻值：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=R-R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=72Ω-24Ω=48Ω；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（2）当电流表的示数为0.6A时，滑动变阻器接入电路中的电阻最小，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此时电路中的总电阻：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R′=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"http://paper.cycore.cn/img/question/addQuestion/987/410b2e7a-7ad3-4792-ab6d-ddfbba1a3f5a.png"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1925" cy="323850"/>
            <wp:effectExtent l="0" t="0" r="9525" b="0"/>
            <wp:docPr id="122" name="图片 180" descr="IMG_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80" descr="IMG_435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instrText xml:space="preserve">INCLUDEPICTURE \d "http://paper.cycore.cn/img/question/addQuestion/253/709b10a0-cdd7-4e5f-b165-989910ac3685.png" \* MERGEFORMATINET </w:instrTex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42900" cy="323850"/>
            <wp:effectExtent l="0" t="0" r="0" b="0"/>
            <wp:docPr id="123" name="图片 181" descr="IMG_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81" descr="IMG_43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=60Ω，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接入电路的阻值最小值：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2min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=R′-R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=60Ω-48Ω=12Ω；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取最小值时，电压表的读数：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U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′=I′×R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2min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=0.6A×12Ω=7.2V．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答：（1）R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的阻值是48Ω；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（2）R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接入电路的阻值最小不能小于12Ω；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取最小值时，电压表的读数是7.2V．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80" w:afterAutospacing="0"/>
        <w:ind w:left="-75" w:right="0"/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【解析】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color w:val="0000FF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由电路图可知，R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与R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串联，电压表测R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两端的电压，电流表测电路中的电流．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（1）当R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接入电路的电阻是24Ω时，根据欧姆定律求出电路中的总电阻，根据电阻的串联求出R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1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的阻值；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（2）当电流表的示数最大时，滑动变阻器接入电路中的电阻最小，根据欧姆定律求出电路中的总电阻，根据电阻的串联求出其大小；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（3）根据欧姆定律求出R</w:t>
      </w:r>
      <w:r>
        <w:rPr>
          <w:rFonts w:ascii="宋体" w:hAnsi="宋体" w:eastAsia="宋体" w:cs="宋体"/>
          <w:color w:val="0000FF"/>
          <w:kern w:val="0"/>
          <w:sz w:val="24"/>
          <w:szCs w:val="24"/>
          <w:vertAlign w:val="subscript"/>
          <w:lang w:val="en-US" w:eastAsia="zh-CN" w:bidi="ar"/>
        </w:rPr>
        <w:t>2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取最小值时，电压表的读数． 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 xml:space="preserve">本题考查了串联电路的特点和欧姆定律的应用，关键是知道电流表的示数最大时滑动变阻器接入电路中的电阻最小． </w:t>
      </w: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lnNumType w:countBy="0" w:restart="continuous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NotTrackMoves/>
  <w:documentProtection w:enforcement="0"/>
  <w:defaultTabStop w:val="84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852722"/>
    <w:rsid w:val="38F848ED"/>
    <w:rsid w:val="3BB72C4A"/>
    <w:rsid w:val="3E953905"/>
    <w:rsid w:val="498B4940"/>
    <w:rsid w:val="4E2341C7"/>
    <w:rsid w:val="58604737"/>
    <w:rsid w:val="675C696D"/>
  </w:rsids>
  <m:mathPr>
    <m:mathFont m:val="Cambria Math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qFormat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2.xml"/><Relationship Id="rId48" Type="http://schemas.openxmlformats.org/officeDocument/2006/relationships/customXml" Target="../customXml/item1.xml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9"/>
    <customShpInfo spid="_x0000_s1040"/>
    <customShpInfo spid="_x0000_s1041"/>
    <customShpInfo spid="_x0000_s1042"/>
    <customShpInfo spid="_x0000_s1043"/>
    <customShpInfo spid="_x0000_s1049"/>
    <customShpInfo spid="_x0000_s1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ScaleCrop>false</ScaleCrop>
  <LinksUpToDate>false</LinksUpToDate>
  <CharactersWithSpaces>1091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2017-02-10T13:00:01Z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