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B6A68" w14:textId="77777777" w:rsidR="001F420C" w:rsidRPr="004900B9" w:rsidRDefault="00000000">
      <w:pPr>
        <w:pStyle w:val="af8"/>
        <w:rPr>
          <w:color w:val="EE0000"/>
        </w:rPr>
      </w:pPr>
      <w:r w:rsidRPr="004900B9">
        <w:rPr>
          <w:noProof/>
          <w:color w:val="EE0000"/>
        </w:rPr>
        <w:drawing>
          <wp:anchor distT="0" distB="0" distL="114300" distR="114300" simplePos="0" relativeHeight="251658240" behindDoc="0" locked="0" layoutInCell="1" allowOverlap="1" wp14:anchorId="453FCDA0" wp14:editId="3BC03BBB">
            <wp:simplePos x="0" y="0"/>
            <wp:positionH relativeFrom="page">
              <wp:posOffset>11061700</wp:posOffset>
            </wp:positionH>
            <wp:positionV relativeFrom="topMargin">
              <wp:posOffset>11214100</wp:posOffset>
            </wp:positionV>
            <wp:extent cx="342900" cy="292100"/>
            <wp:effectExtent l="0" t="0" r="0" b="0"/>
            <wp:wrapNone/>
            <wp:docPr id="100062" name="图片 100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2" name=""/>
                    <pic:cNvPicPr>
                      <a:picLocks noChangeAspect="1"/>
                    </pic:cNvPicPr>
                  </pic:nvPicPr>
                  <pic:blipFill>
                    <a:blip r:embed="rId6"/>
                    <a:stretch>
                      <a:fillRect/>
                    </a:stretch>
                  </pic:blipFill>
                  <pic:spPr>
                    <a:xfrm>
                      <a:off x="0" y="0"/>
                      <a:ext cx="342900" cy="292100"/>
                    </a:xfrm>
                    <a:prstGeom prst="rect">
                      <a:avLst/>
                    </a:prstGeom>
                  </pic:spPr>
                </pic:pic>
              </a:graphicData>
            </a:graphic>
          </wp:anchor>
        </w:drawing>
      </w:r>
      <w:bookmarkStart w:id="0" w:name="page_1"/>
      <w:r w:rsidRPr="004900B9">
        <w:rPr>
          <w:color w:val="EE0000"/>
        </w:rPr>
        <w:t>2025</w:t>
      </w:r>
      <w:r w:rsidRPr="004900B9">
        <w:rPr>
          <w:color w:val="EE0000"/>
        </w:rPr>
        <w:t>年雅安市初中毕业暨高中阶段教育学校招生考试</w:t>
      </w:r>
    </w:p>
    <w:p w14:paraId="753E0CBE" w14:textId="77777777" w:rsidR="001F420C" w:rsidRPr="004900B9" w:rsidRDefault="00000000">
      <w:pPr>
        <w:pStyle w:val="af8"/>
        <w:rPr>
          <w:color w:val="EE0000"/>
        </w:rPr>
      </w:pPr>
      <w:r w:rsidRPr="004900B9">
        <w:rPr>
          <w:color w:val="EE0000"/>
        </w:rPr>
        <w:t>物理试题</w:t>
      </w:r>
    </w:p>
    <w:p w14:paraId="687BC3B1" w14:textId="77777777" w:rsidR="001F420C" w:rsidRDefault="00000000">
      <w:pPr>
        <w:pStyle w:val="afa"/>
      </w:pPr>
      <w:r>
        <w:t>本试卷分为第</w:t>
      </w:r>
      <w:r>
        <w:rPr>
          <w:rFonts w:ascii="宋体" w:hAnsi="宋体" w:cs="宋体" w:hint="eastAsia"/>
        </w:rPr>
        <w:t>Ⅰ</w:t>
      </w:r>
      <w:r>
        <w:t>卷（选择题）和第</w:t>
      </w:r>
      <w:r>
        <w:rPr>
          <w:rFonts w:ascii="宋体" w:hAnsi="宋体" w:cs="宋体" w:hint="eastAsia"/>
        </w:rPr>
        <w:t>Ⅱ</w:t>
      </w:r>
      <w:r>
        <w:t>卷（非选择题）两部分，第</w:t>
      </w:r>
      <w:r>
        <w:rPr>
          <w:rFonts w:ascii="宋体" w:hAnsi="宋体" w:cs="宋体" w:hint="eastAsia"/>
        </w:rPr>
        <w:t>Ⅰ</w:t>
      </w:r>
      <w:r>
        <w:t>卷</w:t>
      </w:r>
      <w:r>
        <w:t>1</w:t>
      </w:r>
      <w:r>
        <w:t>至</w:t>
      </w:r>
      <w:r>
        <w:t>3</w:t>
      </w:r>
      <w:r>
        <w:t>页，第</w:t>
      </w:r>
      <w:r>
        <w:rPr>
          <w:rFonts w:ascii="宋体" w:hAnsi="宋体" w:cs="宋体" w:hint="eastAsia"/>
        </w:rPr>
        <w:t>Ⅱ</w:t>
      </w:r>
      <w:r>
        <w:t>卷</w:t>
      </w:r>
      <w:r>
        <w:t>4</w:t>
      </w:r>
      <w:r>
        <w:t>至</w:t>
      </w:r>
      <w:r>
        <w:t>8</w:t>
      </w:r>
      <w:r>
        <w:t>页。全卷满分为</w:t>
      </w:r>
      <w:r>
        <w:t>90</w:t>
      </w:r>
      <w:r>
        <w:t>分；考试时间：物理、化学共</w:t>
      </w:r>
      <w:r>
        <w:t>150</w:t>
      </w:r>
      <w:r>
        <w:t>分钟。</w:t>
      </w:r>
    </w:p>
    <w:p w14:paraId="6F0F4214" w14:textId="77777777" w:rsidR="001F420C" w:rsidRDefault="00000000">
      <w:pPr>
        <w:pStyle w:val="afa"/>
        <w:rPr>
          <w:bCs/>
          <w:iCs/>
        </w:rPr>
      </w:pPr>
      <w:r>
        <w:rPr>
          <w:bCs/>
          <w:iCs/>
        </w:rPr>
        <w:t>注意事项：</w:t>
      </w:r>
    </w:p>
    <w:p w14:paraId="3766DEDF" w14:textId="77777777" w:rsidR="001F420C" w:rsidRDefault="00000000">
      <w:pPr>
        <w:pStyle w:val="afa"/>
      </w:pPr>
      <w:r>
        <w:t>1</w:t>
      </w:r>
      <w:r>
        <w:t>．答题前，考生务必将自己的姓名、准考证号及座位号用</w:t>
      </w:r>
      <w:r>
        <w:t>0</w:t>
      </w:r>
      <w:r>
        <w:rPr>
          <w:rFonts w:hint="eastAsia"/>
        </w:rPr>
        <w:t>.</w:t>
      </w:r>
      <w:r>
        <w:t>5</w:t>
      </w:r>
      <w:r>
        <w:t>毫米的黑色墨迹签字笔填写在答题卡上，并检查条形码粘贴是否正确。</w:t>
      </w:r>
    </w:p>
    <w:p w14:paraId="0080D02E" w14:textId="77777777" w:rsidR="001F420C" w:rsidRDefault="00000000">
      <w:pPr>
        <w:pStyle w:val="afa"/>
      </w:pPr>
      <w:r>
        <w:t>2</w:t>
      </w:r>
      <w:r>
        <w:t>．选择题使用</w:t>
      </w:r>
      <w:r>
        <w:t>2B</w:t>
      </w:r>
      <w:r>
        <w:t>铅笔涂在答题卡对应题目标号位置上；非选择题用</w:t>
      </w:r>
      <w:r>
        <w:t>0</w:t>
      </w:r>
      <w:r>
        <w:rPr>
          <w:rFonts w:hint="eastAsia"/>
        </w:rPr>
        <w:t>.</w:t>
      </w:r>
      <w:r>
        <w:t>5</w:t>
      </w:r>
      <w:r>
        <w:t>毫米黑色墨迹签字笔书写在答题卡的对应框内，超出答题区域书写的答案无效；在草稿纸、试题卷上答题无效。</w:t>
      </w:r>
    </w:p>
    <w:p w14:paraId="68BF2CE8" w14:textId="77777777" w:rsidR="001F420C" w:rsidRDefault="00000000">
      <w:pPr>
        <w:pStyle w:val="afa"/>
      </w:pPr>
      <w:r>
        <w:t>3</w:t>
      </w:r>
      <w:r>
        <w:t>．考试结束后，将试题卷和答题卡一并收回。</w:t>
      </w:r>
    </w:p>
    <w:p w14:paraId="092AA2F7" w14:textId="77777777" w:rsidR="001F420C" w:rsidRDefault="00000000">
      <w:pPr>
        <w:pStyle w:val="af8"/>
      </w:pPr>
      <w:r>
        <w:t>第</w:t>
      </w:r>
      <w:r>
        <w:rPr>
          <w:rFonts w:ascii="宋体" w:hAnsi="宋体" w:cs="宋体" w:hint="eastAsia"/>
        </w:rPr>
        <w:t>Ⅰ</w:t>
      </w:r>
      <w:r>
        <w:t>卷（选择题</w:t>
      </w:r>
      <w:r>
        <w:rPr>
          <w:rFonts w:hint="eastAsia"/>
        </w:rPr>
        <w:t xml:space="preserve"> </w:t>
      </w:r>
      <w:r>
        <w:t>共</w:t>
      </w:r>
      <w:r>
        <w:t>36</w:t>
      </w:r>
      <w:r>
        <w:t>分）</w:t>
      </w:r>
    </w:p>
    <w:p w14:paraId="43BAA523" w14:textId="77777777" w:rsidR="001F420C" w:rsidRDefault="00000000">
      <w:pPr>
        <w:pStyle w:val="afa"/>
        <w:rPr>
          <w:bCs/>
          <w:iCs/>
        </w:rPr>
      </w:pPr>
      <w:r>
        <w:rPr>
          <w:bCs/>
          <w:iCs/>
        </w:rPr>
        <w:t>一、选择题（每小题</w:t>
      </w:r>
      <w:r>
        <w:rPr>
          <w:bCs/>
          <w:iCs/>
        </w:rPr>
        <w:t>3</w:t>
      </w:r>
      <w:r>
        <w:rPr>
          <w:bCs/>
          <w:iCs/>
        </w:rPr>
        <w:t>分，共</w:t>
      </w:r>
      <w:r>
        <w:rPr>
          <w:bCs/>
          <w:iCs/>
        </w:rPr>
        <w:t>36</w:t>
      </w:r>
      <w:r>
        <w:rPr>
          <w:bCs/>
          <w:iCs/>
        </w:rPr>
        <w:t>分。下列各题的四个选项中，只有一个选项符合题目要求）</w:t>
      </w:r>
    </w:p>
    <w:p w14:paraId="6A5E0D86" w14:textId="77777777" w:rsidR="001F420C" w:rsidRDefault="00000000">
      <w:r>
        <w:t>1</w:t>
      </w:r>
      <w:r>
        <w:t>．如图</w:t>
      </w:r>
      <w:r>
        <w:t>1</w:t>
      </w:r>
      <w:r>
        <w:t>，使用充电桩给电动汽车充电，符合安全用电原则的是</w:t>
      </w:r>
    </w:p>
    <w:p w14:paraId="3539B768" w14:textId="77777777" w:rsidR="001F420C" w:rsidRDefault="00000000">
      <w:r>
        <w:rPr>
          <w:noProof/>
        </w:rPr>
        <w:drawing>
          <wp:inline distT="0" distB="0" distL="0" distR="0" wp14:anchorId="58C04F25" wp14:editId="64A932F4">
            <wp:extent cx="1219200" cy="88773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7"/>
                    <a:stretch>
                      <a:fillRect/>
                    </a:stretch>
                  </pic:blipFill>
                  <pic:spPr>
                    <a:xfrm>
                      <a:off x="0" y="0"/>
                      <a:ext cx="1219200" cy="887797"/>
                    </a:xfrm>
                    <a:prstGeom prst="rect">
                      <a:avLst/>
                    </a:prstGeom>
                  </pic:spPr>
                </pic:pic>
              </a:graphicData>
            </a:graphic>
          </wp:inline>
        </w:drawing>
      </w:r>
    </w:p>
    <w:p w14:paraId="023DCF93" w14:textId="77777777" w:rsidR="001F420C" w:rsidRDefault="00000000">
      <w:r>
        <w:t>A</w:t>
      </w:r>
      <w:r>
        <w:t>．遇到线路起火，应迅速用水浇灭</w:t>
      </w:r>
      <w:r>
        <w:rPr>
          <w:rFonts w:hint="eastAsia"/>
        </w:rPr>
        <w:tab/>
      </w:r>
      <w:r>
        <w:t>B</w:t>
      </w:r>
      <w:r>
        <w:t>．导线达到使用寿命，应及时更换</w:t>
      </w:r>
    </w:p>
    <w:p w14:paraId="1850F61F" w14:textId="77777777" w:rsidR="001F420C" w:rsidRDefault="00000000">
      <w:r>
        <w:t>C</w:t>
      </w:r>
      <w:r>
        <w:t>．绝缘皮破损的电线可以继续使用</w:t>
      </w:r>
      <w:r>
        <w:rPr>
          <w:rFonts w:hint="eastAsia"/>
        </w:rPr>
        <w:tab/>
      </w:r>
      <w:r>
        <w:t>D</w:t>
      </w:r>
      <w:r>
        <w:t>．充电桩无需安装漏电保护装置</w:t>
      </w:r>
    </w:p>
    <w:p w14:paraId="74FED42F" w14:textId="77777777" w:rsidR="001F420C" w:rsidRDefault="00000000">
      <w:r>
        <w:t>2</w:t>
      </w:r>
      <w:r>
        <w:t>．某校举行</w:t>
      </w:r>
      <w:r>
        <w:rPr>
          <w:rFonts w:ascii="宋体" w:hAnsi="宋体"/>
        </w:rPr>
        <w:t>“</w:t>
      </w:r>
      <w:r>
        <w:t>青春飞扬强国有我</w:t>
      </w:r>
      <w:r>
        <w:rPr>
          <w:rFonts w:ascii="宋体" w:hAnsi="宋体"/>
        </w:rPr>
        <w:t>”</w:t>
      </w:r>
      <w:r>
        <w:t>文艺汇演活动，优美的歌声在校园上空回荡。下列关于歌声说法正确的是</w:t>
      </w:r>
    </w:p>
    <w:p w14:paraId="6F1F0682" w14:textId="77777777" w:rsidR="001F420C" w:rsidRDefault="00000000">
      <w:r>
        <w:t>A</w:t>
      </w:r>
      <w:r>
        <w:t>．歌声是由声带振动产生</w:t>
      </w:r>
      <w:r>
        <w:rPr>
          <w:rFonts w:hint="eastAsia"/>
        </w:rPr>
        <w:tab/>
      </w:r>
      <w:r>
        <w:t>B</w:t>
      </w:r>
      <w:r>
        <w:t>．歌声传播速度大于光速</w:t>
      </w:r>
    </w:p>
    <w:p w14:paraId="144997C0" w14:textId="77777777" w:rsidR="001F420C" w:rsidRDefault="00000000">
      <w:r>
        <w:t>C</w:t>
      </w:r>
      <w:r>
        <w:t>．歌声能在真空中传播</w:t>
      </w:r>
      <w:r>
        <w:rPr>
          <w:rFonts w:hint="eastAsia"/>
        </w:rPr>
        <w:tab/>
      </w:r>
      <w:r>
        <w:t>D</w:t>
      </w:r>
      <w:r>
        <w:t>．歌声只能传递能量</w:t>
      </w:r>
    </w:p>
    <w:p w14:paraId="664F513A" w14:textId="77777777" w:rsidR="001F420C" w:rsidRDefault="00000000">
      <w:r>
        <w:t>3</w:t>
      </w:r>
      <w:r>
        <w:t>．如图</w:t>
      </w:r>
      <w:r>
        <w:t>2</w:t>
      </w:r>
      <w:r>
        <w:t>，雾炮车喷向空中的水雾能使尘埃快速沉降到地面，起净化空气的作用。在阳光照射下，能在水雾中形成彩虹，其原理是</w:t>
      </w:r>
    </w:p>
    <w:p w14:paraId="0BEC0BEB" w14:textId="77777777" w:rsidR="001F420C" w:rsidRDefault="00000000">
      <w:r>
        <w:rPr>
          <w:noProof/>
        </w:rPr>
        <w:drawing>
          <wp:inline distT="0" distB="0" distL="0" distR="0" wp14:anchorId="4A14A5CA" wp14:editId="1529067C">
            <wp:extent cx="1209675" cy="1023620"/>
            <wp:effectExtent l="0" t="0" r="0" b="0"/>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pic:cNvPicPr>
                      <a:picLocks noChangeAspect="1"/>
                    </pic:cNvPicPr>
                  </pic:nvPicPr>
                  <pic:blipFill>
                    <a:blip r:embed="rId8"/>
                    <a:stretch>
                      <a:fillRect/>
                    </a:stretch>
                  </pic:blipFill>
                  <pic:spPr>
                    <a:xfrm>
                      <a:off x="0" y="0"/>
                      <a:ext cx="1209675" cy="1023806"/>
                    </a:xfrm>
                    <a:prstGeom prst="rect">
                      <a:avLst/>
                    </a:prstGeom>
                  </pic:spPr>
                </pic:pic>
              </a:graphicData>
            </a:graphic>
          </wp:inline>
        </w:drawing>
      </w:r>
    </w:p>
    <w:p w14:paraId="7991F4C8" w14:textId="77777777" w:rsidR="001F420C" w:rsidRDefault="00000000">
      <w:r>
        <w:t>A</w:t>
      </w:r>
      <w:r>
        <w:t>．光的直线传播</w:t>
      </w:r>
      <w:r>
        <w:rPr>
          <w:rFonts w:hint="eastAsia"/>
        </w:rPr>
        <w:tab/>
      </w:r>
      <w:r>
        <w:t>B</w:t>
      </w:r>
      <w:r>
        <w:t>．小孔成像</w:t>
      </w:r>
      <w:r>
        <w:rPr>
          <w:rFonts w:hint="eastAsia"/>
        </w:rPr>
        <w:tab/>
      </w:r>
      <w:r>
        <w:t>C</w:t>
      </w:r>
      <w:r>
        <w:t>．光的反射</w:t>
      </w:r>
      <w:r>
        <w:rPr>
          <w:rFonts w:hint="eastAsia"/>
        </w:rPr>
        <w:tab/>
      </w:r>
      <w:r>
        <w:t>D</w:t>
      </w:r>
      <w:r>
        <w:t>．光的色散</w:t>
      </w:r>
    </w:p>
    <w:p w14:paraId="6F68A89F" w14:textId="77777777" w:rsidR="001F420C" w:rsidRDefault="00000000">
      <w:r>
        <w:t>4</w:t>
      </w:r>
      <w:r>
        <w:t>．关于图</w:t>
      </w:r>
      <w:r>
        <w:t>3</w:t>
      </w:r>
      <w:r>
        <w:t>中四幅图描述正确的是</w:t>
      </w:r>
    </w:p>
    <w:p w14:paraId="1D19C14B" w14:textId="77777777" w:rsidR="001F420C" w:rsidRDefault="00000000">
      <w:r>
        <w:rPr>
          <w:noProof/>
        </w:rPr>
        <w:lastRenderedPageBreak/>
        <w:drawing>
          <wp:inline distT="0" distB="0" distL="0" distR="0" wp14:anchorId="61EA7D31" wp14:editId="7BD198D7">
            <wp:extent cx="4924425" cy="1198880"/>
            <wp:effectExtent l="0" t="0" r="0" b="0"/>
            <wp:docPr id="100005"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pic:cNvPicPr>
                      <a:picLocks noChangeAspect="1"/>
                    </pic:cNvPicPr>
                  </pic:nvPicPr>
                  <pic:blipFill>
                    <a:blip r:embed="rId9"/>
                    <a:stretch>
                      <a:fillRect/>
                    </a:stretch>
                  </pic:blipFill>
                  <pic:spPr>
                    <a:xfrm>
                      <a:off x="0" y="0"/>
                      <a:ext cx="4924425" cy="1199149"/>
                    </a:xfrm>
                    <a:prstGeom prst="rect">
                      <a:avLst/>
                    </a:prstGeom>
                  </pic:spPr>
                </pic:pic>
              </a:graphicData>
            </a:graphic>
          </wp:inline>
        </w:drawing>
      </w:r>
    </w:p>
    <w:p w14:paraId="00191285" w14:textId="77777777" w:rsidR="001F420C" w:rsidRDefault="00000000">
      <w:r>
        <w:t>A</w:t>
      </w:r>
      <w:r>
        <w:t>．甲图：上行的缆车相对于山峰是静止的</w:t>
      </w:r>
    </w:p>
    <w:p w14:paraId="5CE83B9A" w14:textId="77777777" w:rsidR="001F420C" w:rsidRDefault="00000000">
      <w:r>
        <w:t>B</w:t>
      </w:r>
      <w:r>
        <w:t>．乙图：雅安茶香气四溢是由于分子在不停地做无规则运动</w:t>
      </w:r>
    </w:p>
    <w:p w14:paraId="54436121" w14:textId="77777777" w:rsidR="001F420C" w:rsidRDefault="00000000">
      <w:r>
        <w:t>C</w:t>
      </w:r>
      <w:r>
        <w:t>．丙图：神州二十号乘组航天员出舱活动时，所携带设备质量变小</w:t>
      </w:r>
    </w:p>
    <w:p w14:paraId="37F222D4" w14:textId="77777777" w:rsidR="001F420C" w:rsidRDefault="00000000">
      <w:r>
        <w:t>D</w:t>
      </w:r>
      <w:r>
        <w:t>．丁图：飞机机翼是利用气体流速大的位置压强大的原理设计而成</w:t>
      </w:r>
    </w:p>
    <w:p w14:paraId="5F2EF1CF" w14:textId="77777777" w:rsidR="001F420C" w:rsidRDefault="00000000">
      <w:bookmarkStart w:id="1" w:name="page_2"/>
      <w:bookmarkEnd w:id="0"/>
      <w:r>
        <w:t>5</w:t>
      </w:r>
      <w:r>
        <w:t>．图</w:t>
      </w:r>
      <w:r>
        <w:t>4</w:t>
      </w:r>
      <w:r>
        <w:t>中的美景选自《航拍中国》，其中蕴含了丰富的物态变化知识，下列说法正确的是</w:t>
      </w:r>
    </w:p>
    <w:p w14:paraId="26FF8764" w14:textId="77777777" w:rsidR="001F420C" w:rsidRDefault="00000000">
      <w:r>
        <w:rPr>
          <w:noProof/>
        </w:rPr>
        <w:drawing>
          <wp:inline distT="0" distB="0" distL="0" distR="0" wp14:anchorId="32E15A5B" wp14:editId="0A541E6B">
            <wp:extent cx="5219700" cy="1218565"/>
            <wp:effectExtent l="0" t="0" r="0" b="0"/>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pic:cNvPicPr>
                      <a:picLocks noChangeAspect="1"/>
                    </pic:cNvPicPr>
                  </pic:nvPicPr>
                  <pic:blipFill>
                    <a:blip r:embed="rId10"/>
                    <a:stretch>
                      <a:fillRect/>
                    </a:stretch>
                  </pic:blipFill>
                  <pic:spPr>
                    <a:xfrm>
                      <a:off x="0" y="0"/>
                      <a:ext cx="5219700" cy="1218844"/>
                    </a:xfrm>
                    <a:prstGeom prst="rect">
                      <a:avLst/>
                    </a:prstGeom>
                  </pic:spPr>
                </pic:pic>
              </a:graphicData>
            </a:graphic>
          </wp:inline>
        </w:drawing>
      </w:r>
    </w:p>
    <w:p w14:paraId="33F9BE1A" w14:textId="77777777" w:rsidR="001F420C" w:rsidRDefault="00000000">
      <w:r>
        <w:t>A</w:t>
      </w:r>
      <w:r>
        <w:t>．甲图：禾苗上的露是汽化形成的</w:t>
      </w:r>
      <w:r>
        <w:rPr>
          <w:rFonts w:hint="eastAsia"/>
        </w:rPr>
        <w:tab/>
      </w:r>
      <w:r>
        <w:t>B</w:t>
      </w:r>
      <w:r>
        <w:t>．乙图：江面上的雾是凝华形成的</w:t>
      </w:r>
    </w:p>
    <w:p w14:paraId="0EFEBCD2" w14:textId="77777777" w:rsidR="001F420C" w:rsidRDefault="00000000">
      <w:r>
        <w:t>C</w:t>
      </w:r>
      <w:r>
        <w:t>．丙图：屋顶上的雪是液化形成的</w:t>
      </w:r>
      <w:r>
        <w:rPr>
          <w:rFonts w:hint="eastAsia"/>
        </w:rPr>
        <w:tab/>
      </w:r>
      <w:r>
        <w:t>D</w:t>
      </w:r>
      <w:r>
        <w:t>．丁图：冰川上的冰是凝固形成的</w:t>
      </w:r>
    </w:p>
    <w:p w14:paraId="5D9E81CE" w14:textId="77777777" w:rsidR="001F420C" w:rsidRDefault="00000000">
      <w:r>
        <w:t>6</w:t>
      </w:r>
      <w:r>
        <w:t>．今年</w:t>
      </w:r>
      <w:r>
        <w:rPr>
          <w:rFonts w:ascii="宋体" w:hAnsi="宋体"/>
        </w:rPr>
        <w:t>“</w:t>
      </w:r>
      <w:r>
        <w:t>五一</w:t>
      </w:r>
      <w:r>
        <w:rPr>
          <w:rFonts w:ascii="宋体" w:hAnsi="宋体"/>
        </w:rPr>
        <w:t>”</w:t>
      </w:r>
      <w:r>
        <w:t>假期，雅安站加开多趟列车，满足了旅客的出行需求。旅客进站时，需同时通过身份证验证（相当于闭合开关</w:t>
      </w:r>
      <w:r>
        <w:rPr>
          <w:position w:val="-12"/>
        </w:rPr>
        <w:object w:dxaOrig="265" w:dyaOrig="357" w14:anchorId="581F9B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18pt" o:ole="">
            <v:imagedata r:id="rId11" o:title=""/>
          </v:shape>
          <o:OLEObject Type="Embed" ProgID="Equation.DSMT4" ShapeID="_x0000_i1025" DrawAspect="Content" ObjectID="_1846732022" r:id="rId12"/>
        </w:object>
      </w:r>
      <w:r>
        <w:t>）和人脸识别验证（相当于闭合开关</w:t>
      </w:r>
      <w:r>
        <w:rPr>
          <w:position w:val="-12"/>
        </w:rPr>
        <w:object w:dxaOrig="276" w:dyaOrig="357" w14:anchorId="4FA42D83">
          <v:shape id="_x0000_i1026" type="#_x0000_t75" style="width:13.8pt;height:18pt" o:ole="">
            <v:imagedata r:id="rId13" o:title=""/>
          </v:shape>
          <o:OLEObject Type="Embed" ProgID="Equation.DSMT4" ShapeID="_x0000_i1026" DrawAspect="Content" ObjectID="_1846732023" r:id="rId14"/>
        </w:object>
      </w:r>
      <w:r>
        <w:t>），方可开启闸机（电动机工作）。如图所示电路中符合要求的是</w:t>
      </w:r>
    </w:p>
    <w:p w14:paraId="24E69A8C" w14:textId="77777777" w:rsidR="001F420C" w:rsidRDefault="00000000">
      <w:r>
        <w:rPr>
          <w:rFonts w:hint="eastAsia"/>
        </w:rPr>
        <w:t>A</w:t>
      </w:r>
      <w:r>
        <w:t>．</w:t>
      </w:r>
      <w:r>
        <w:rPr>
          <w:noProof/>
        </w:rPr>
        <w:drawing>
          <wp:inline distT="0" distB="0" distL="0" distR="0" wp14:anchorId="6872E97B" wp14:editId="1B740D4B">
            <wp:extent cx="1118870" cy="848360"/>
            <wp:effectExtent l="0" t="0" r="508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1119891" cy="849190"/>
                    </a:xfrm>
                    <a:prstGeom prst="rect">
                      <a:avLst/>
                    </a:prstGeom>
                  </pic:spPr>
                </pic:pic>
              </a:graphicData>
            </a:graphic>
          </wp:inline>
        </w:drawing>
      </w:r>
      <w:r>
        <w:rPr>
          <w:rFonts w:hint="eastAsia"/>
        </w:rPr>
        <w:tab/>
        <w:t>B</w:t>
      </w:r>
      <w:r>
        <w:t>．</w:t>
      </w:r>
      <w:r>
        <w:rPr>
          <w:noProof/>
        </w:rPr>
        <w:drawing>
          <wp:inline distT="0" distB="0" distL="0" distR="0" wp14:anchorId="4E2EC884" wp14:editId="73CF5AB9">
            <wp:extent cx="1141095" cy="810260"/>
            <wp:effectExtent l="0" t="0" r="1905"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6"/>
                    <a:stretch>
                      <a:fillRect/>
                    </a:stretch>
                  </pic:blipFill>
                  <pic:spPr>
                    <a:xfrm>
                      <a:off x="0" y="0"/>
                      <a:ext cx="1148382" cy="815571"/>
                    </a:xfrm>
                    <a:prstGeom prst="rect">
                      <a:avLst/>
                    </a:prstGeom>
                  </pic:spPr>
                </pic:pic>
              </a:graphicData>
            </a:graphic>
          </wp:inline>
        </w:drawing>
      </w:r>
    </w:p>
    <w:p w14:paraId="3DC3B71D" w14:textId="77777777" w:rsidR="001F420C" w:rsidRDefault="00000000">
      <w:r>
        <w:rPr>
          <w:rFonts w:hint="eastAsia"/>
        </w:rPr>
        <w:t>C</w:t>
      </w:r>
      <w:r>
        <w:t>．</w:t>
      </w:r>
      <w:r>
        <w:rPr>
          <w:noProof/>
        </w:rPr>
        <w:drawing>
          <wp:inline distT="0" distB="0" distL="0" distR="0" wp14:anchorId="74D86530" wp14:editId="2CAED78D">
            <wp:extent cx="1170305" cy="82613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7"/>
                    <a:srcRect b="18550"/>
                    <a:stretch>
                      <a:fillRect/>
                    </a:stretch>
                  </pic:blipFill>
                  <pic:spPr>
                    <a:xfrm>
                      <a:off x="0" y="0"/>
                      <a:ext cx="1179060" cy="832711"/>
                    </a:xfrm>
                    <a:prstGeom prst="rect">
                      <a:avLst/>
                    </a:prstGeom>
                    <a:ln>
                      <a:noFill/>
                    </a:ln>
                  </pic:spPr>
                </pic:pic>
              </a:graphicData>
            </a:graphic>
          </wp:inline>
        </w:drawing>
      </w:r>
      <w:r>
        <w:rPr>
          <w:rFonts w:hint="eastAsia"/>
        </w:rPr>
        <w:tab/>
        <w:t>D</w:t>
      </w:r>
      <w:r>
        <w:t>．</w:t>
      </w:r>
      <w:r>
        <w:rPr>
          <w:noProof/>
        </w:rPr>
        <w:drawing>
          <wp:inline distT="0" distB="0" distL="0" distR="0" wp14:anchorId="4A901277" wp14:editId="14213BB2">
            <wp:extent cx="1167765" cy="811530"/>
            <wp:effectExtent l="0" t="0" r="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8"/>
                    <a:stretch>
                      <a:fillRect/>
                    </a:stretch>
                  </pic:blipFill>
                  <pic:spPr>
                    <a:xfrm>
                      <a:off x="0" y="0"/>
                      <a:ext cx="1168567" cy="812432"/>
                    </a:xfrm>
                    <a:prstGeom prst="rect">
                      <a:avLst/>
                    </a:prstGeom>
                  </pic:spPr>
                </pic:pic>
              </a:graphicData>
            </a:graphic>
          </wp:inline>
        </w:drawing>
      </w:r>
    </w:p>
    <w:p w14:paraId="1854AD9A" w14:textId="77777777" w:rsidR="001F420C" w:rsidRDefault="00000000">
      <w:r>
        <w:t>7</w:t>
      </w:r>
      <w:r>
        <w:t>．如图</w:t>
      </w:r>
      <w:r>
        <w:t>6</w:t>
      </w:r>
      <w:r>
        <w:t>，雅安市汉源县宜东镇中心小学的一群山区少年用双脚丈量梦想，在绿茵场上书写奇迹的足球故事在央视</w:t>
      </w:r>
      <w:r>
        <w:t>CCTV5</w:t>
      </w:r>
      <w:r>
        <w:t>《足球之夜》栏目震撼播出。某次训练中，足球被踢出在草坪上运动一段距离后停下。下列说法正确的是</w:t>
      </w:r>
    </w:p>
    <w:p w14:paraId="0394AD2A" w14:textId="77777777" w:rsidR="001F420C" w:rsidRDefault="00000000">
      <w:r>
        <w:rPr>
          <w:noProof/>
        </w:rPr>
        <w:lastRenderedPageBreak/>
        <w:drawing>
          <wp:inline distT="0" distB="0" distL="0" distR="0" wp14:anchorId="59FBD4AF" wp14:editId="2D1B202E">
            <wp:extent cx="1389380" cy="1069340"/>
            <wp:effectExtent l="0" t="0" r="127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19"/>
                    <a:stretch>
                      <a:fillRect/>
                    </a:stretch>
                  </pic:blipFill>
                  <pic:spPr>
                    <a:xfrm>
                      <a:off x="0" y="0"/>
                      <a:ext cx="1392798" cy="1071909"/>
                    </a:xfrm>
                    <a:prstGeom prst="rect">
                      <a:avLst/>
                    </a:prstGeom>
                  </pic:spPr>
                </pic:pic>
              </a:graphicData>
            </a:graphic>
          </wp:inline>
        </w:drawing>
      </w:r>
    </w:p>
    <w:p w14:paraId="79C3CAEB" w14:textId="77777777" w:rsidR="001F420C" w:rsidRDefault="00000000">
      <w:r>
        <w:t>A</w:t>
      </w:r>
      <w:r>
        <w:t>．足球离开脚后在惯性力的作用下继续运动</w:t>
      </w:r>
    </w:p>
    <w:p w14:paraId="674C8F15" w14:textId="77777777" w:rsidR="001F420C" w:rsidRDefault="00000000">
      <w:r>
        <w:t>B</w:t>
      </w:r>
      <w:r>
        <w:t>．若一切外力消失，运动的足球将做匀速直线运动</w:t>
      </w:r>
    </w:p>
    <w:p w14:paraId="7F1A0040" w14:textId="77777777" w:rsidR="001F420C" w:rsidRDefault="00000000">
      <w:r>
        <w:t>C</w:t>
      </w:r>
      <w:r>
        <w:t>．足球最终停下来是因为受到重力的作用</w:t>
      </w:r>
    </w:p>
    <w:p w14:paraId="23889F79" w14:textId="77777777" w:rsidR="001F420C" w:rsidRDefault="00000000">
      <w:r>
        <w:t>D</w:t>
      </w:r>
      <w:r>
        <w:t>．静止在草坪上的足球对草坪的压力与草坪对足球的支持力是一对平衡力</w:t>
      </w:r>
    </w:p>
    <w:p w14:paraId="4B5AA120" w14:textId="77777777" w:rsidR="001F420C" w:rsidRDefault="00000000">
      <w:r>
        <w:t>8</w:t>
      </w:r>
      <w:r>
        <w:t>．图</w:t>
      </w:r>
      <w:r>
        <w:t>7</w:t>
      </w:r>
      <w:r>
        <w:t>是一款</w:t>
      </w:r>
      <w:r>
        <w:rPr>
          <w:rFonts w:ascii="宋体" w:hAnsi="宋体"/>
        </w:rPr>
        <w:t>“</w:t>
      </w:r>
      <w:r>
        <w:t>擦窗机器人</w:t>
      </w:r>
      <w:r>
        <w:rPr>
          <w:rFonts w:ascii="宋体" w:hAnsi="宋体"/>
        </w:rPr>
        <w:t>”</w:t>
      </w:r>
      <w:r>
        <w:t>，其</w:t>
      </w:r>
      <w:r>
        <w:rPr>
          <w:rFonts w:ascii="宋体" w:hAnsi="宋体"/>
        </w:rPr>
        <w:t>“</w:t>
      </w:r>
      <w:r>
        <w:t>腹部</w:t>
      </w:r>
      <w:r>
        <w:rPr>
          <w:rFonts w:ascii="宋体" w:hAnsi="宋体"/>
        </w:rPr>
        <w:t>”</w:t>
      </w:r>
      <w:r>
        <w:t>有吸盘，当真空泵将吸盘内空气向外抽出时，由于大气压的作用，机器人牢牢</w:t>
      </w:r>
      <w:r>
        <w:rPr>
          <w:rFonts w:ascii="宋体" w:hAnsi="宋体"/>
        </w:rPr>
        <w:t>“</w:t>
      </w:r>
      <w:r>
        <w:t>吸附</w:t>
      </w:r>
      <w:r>
        <w:rPr>
          <w:rFonts w:ascii="宋体" w:hAnsi="宋体"/>
        </w:rPr>
        <w:t>”</w:t>
      </w:r>
      <w:r>
        <w:t>在玻璃上。当机器人在竖直玻璃上处于静止状态时，下列说法正确的是</w:t>
      </w:r>
    </w:p>
    <w:p w14:paraId="6EE41CFE" w14:textId="77777777" w:rsidR="001F420C" w:rsidRDefault="00000000">
      <w:r>
        <w:rPr>
          <w:noProof/>
        </w:rPr>
        <w:drawing>
          <wp:inline distT="0" distB="0" distL="0" distR="0" wp14:anchorId="04AE600D" wp14:editId="30A7964F">
            <wp:extent cx="1750060" cy="1082040"/>
            <wp:effectExtent l="0" t="0" r="2540" b="381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20"/>
                    <a:stretch>
                      <a:fillRect/>
                    </a:stretch>
                  </pic:blipFill>
                  <pic:spPr>
                    <a:xfrm>
                      <a:off x="0" y="0"/>
                      <a:ext cx="1757018" cy="1086748"/>
                    </a:xfrm>
                    <a:prstGeom prst="rect">
                      <a:avLst/>
                    </a:prstGeom>
                  </pic:spPr>
                </pic:pic>
              </a:graphicData>
            </a:graphic>
          </wp:inline>
        </w:drawing>
      </w:r>
    </w:p>
    <w:p w14:paraId="40392A58" w14:textId="77777777" w:rsidR="001F420C" w:rsidRDefault="00000000">
      <w:r>
        <w:t>A</w:t>
      </w:r>
      <w:r>
        <w:t>．机器人受到的是滑动摩擦力</w:t>
      </w:r>
    </w:p>
    <w:p w14:paraId="6C1A455D" w14:textId="77777777" w:rsidR="001F420C" w:rsidRDefault="00000000">
      <w:r>
        <w:t>B</w:t>
      </w:r>
      <w:r>
        <w:t>．机器人受到摩擦力的方向与玻璃垂直</w:t>
      </w:r>
    </w:p>
    <w:p w14:paraId="46E3E0FE" w14:textId="77777777" w:rsidR="001F420C" w:rsidRDefault="00000000">
      <w:r>
        <w:t>C</w:t>
      </w:r>
      <w:r>
        <w:t>．机器人受到摩擦力的大小等于机器人重力的大小</w:t>
      </w:r>
    </w:p>
    <w:p w14:paraId="2F3B52CE" w14:textId="77777777" w:rsidR="001F420C" w:rsidRDefault="00000000">
      <w:r>
        <w:t>D</w:t>
      </w:r>
      <w:r>
        <w:t>．真空泵继续向外抽气，机器人受到的摩擦力增大</w:t>
      </w:r>
    </w:p>
    <w:p w14:paraId="11E47D35" w14:textId="77777777" w:rsidR="001F420C" w:rsidRDefault="00000000">
      <w:bookmarkStart w:id="2" w:name="page_3"/>
      <w:bookmarkEnd w:id="1"/>
      <w:r>
        <w:t>9</w:t>
      </w:r>
      <w:r>
        <w:t>．小雅同学用凸透镜、纸盒、胶带和剪刀动手制作了一个</w:t>
      </w:r>
      <w:r>
        <w:rPr>
          <w:rFonts w:ascii="宋体" w:hAnsi="宋体"/>
        </w:rPr>
        <w:t>“</w:t>
      </w:r>
      <w:r>
        <w:t>投影仪</w:t>
      </w:r>
      <w:r>
        <w:rPr>
          <w:rFonts w:ascii="宋体" w:hAnsi="宋体"/>
        </w:rPr>
        <w:t>”</w:t>
      </w:r>
      <w:r>
        <w:t>。如图</w:t>
      </w:r>
      <w:r>
        <w:t>8</w:t>
      </w:r>
      <w:r>
        <w:t>所示，将手机放在纸盒的一端，调整</w:t>
      </w:r>
      <w:r>
        <w:rPr>
          <w:rFonts w:ascii="宋体" w:hAnsi="宋体"/>
        </w:rPr>
        <w:t>“</w:t>
      </w:r>
      <w:r>
        <w:t>投影仪</w:t>
      </w:r>
      <w:r>
        <w:rPr>
          <w:rFonts w:ascii="宋体" w:hAnsi="宋体"/>
        </w:rPr>
        <w:t>”</w:t>
      </w:r>
      <w:r>
        <w:t>到墙面的距离，可以在墙上看到手机画面清晰的像。下列说法正确的是</w:t>
      </w:r>
    </w:p>
    <w:p w14:paraId="05A421F7" w14:textId="77777777" w:rsidR="001F420C" w:rsidRDefault="00000000">
      <w:r>
        <w:rPr>
          <w:noProof/>
        </w:rPr>
        <w:drawing>
          <wp:inline distT="0" distB="0" distL="0" distR="0" wp14:anchorId="283E2865" wp14:editId="73A08068">
            <wp:extent cx="1981200" cy="675005"/>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21"/>
                    <a:stretch>
                      <a:fillRect/>
                    </a:stretch>
                  </pic:blipFill>
                  <pic:spPr>
                    <a:xfrm>
                      <a:off x="0" y="0"/>
                      <a:ext cx="1981200" cy="675617"/>
                    </a:xfrm>
                    <a:prstGeom prst="rect">
                      <a:avLst/>
                    </a:prstGeom>
                  </pic:spPr>
                </pic:pic>
              </a:graphicData>
            </a:graphic>
          </wp:inline>
        </w:drawing>
      </w:r>
    </w:p>
    <w:p w14:paraId="04B7ADB1" w14:textId="77777777" w:rsidR="001F420C" w:rsidRDefault="00000000">
      <w:r>
        <w:t>A</w:t>
      </w:r>
      <w:r>
        <w:t>．凸透镜对光有发散作用</w:t>
      </w:r>
      <w:r>
        <w:rPr>
          <w:rFonts w:hint="eastAsia"/>
        </w:rPr>
        <w:tab/>
      </w:r>
      <w:r>
        <w:t>B</w:t>
      </w:r>
      <w:r>
        <w:t>．墙上手机画面的像是虚像</w:t>
      </w:r>
    </w:p>
    <w:p w14:paraId="158F122E" w14:textId="77777777" w:rsidR="001F420C" w:rsidRDefault="00000000">
      <w:r>
        <w:t>C</w:t>
      </w:r>
      <w:r>
        <w:t>．墙上手机画面的像是放大的像</w:t>
      </w:r>
      <w:r>
        <w:rPr>
          <w:rFonts w:hint="eastAsia"/>
        </w:rPr>
        <w:tab/>
      </w:r>
      <w:r>
        <w:t>D</w:t>
      </w:r>
      <w:r>
        <w:t>．将手机正立放置，墙上的像也是正立的</w:t>
      </w:r>
    </w:p>
    <w:p w14:paraId="2CB92F00" w14:textId="77777777" w:rsidR="001F420C" w:rsidRDefault="00000000">
      <w:r>
        <w:t>10</w:t>
      </w:r>
      <w:r>
        <w:t>．我国在无人机研发和生产领域都处于世界领先水平。如图</w:t>
      </w:r>
      <w:r>
        <w:t>9</w:t>
      </w:r>
      <w:r>
        <w:t>，快递员操作无人机运送包裹，无人机在匀速上升过程中</w:t>
      </w:r>
    </w:p>
    <w:p w14:paraId="574CE6FE" w14:textId="77777777" w:rsidR="001F420C" w:rsidRDefault="00000000">
      <w:r>
        <w:rPr>
          <w:noProof/>
        </w:rPr>
        <w:drawing>
          <wp:inline distT="0" distB="0" distL="0" distR="0" wp14:anchorId="6F6B0E30" wp14:editId="790C43BE">
            <wp:extent cx="1152525" cy="873125"/>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22"/>
                    <a:stretch>
                      <a:fillRect/>
                    </a:stretch>
                  </pic:blipFill>
                  <pic:spPr>
                    <a:xfrm>
                      <a:off x="0" y="0"/>
                      <a:ext cx="1152525" cy="873493"/>
                    </a:xfrm>
                    <a:prstGeom prst="rect">
                      <a:avLst/>
                    </a:prstGeom>
                  </pic:spPr>
                </pic:pic>
              </a:graphicData>
            </a:graphic>
          </wp:inline>
        </w:drawing>
      </w:r>
    </w:p>
    <w:p w14:paraId="3C468FDE" w14:textId="77777777" w:rsidR="001F420C" w:rsidRDefault="00000000">
      <w:r>
        <w:t>A</w:t>
      </w:r>
      <w:r>
        <w:t>．动能不变，机械能增加</w:t>
      </w:r>
      <w:r>
        <w:tab/>
        <w:t>B</w:t>
      </w:r>
      <w:r>
        <w:t>．动能不变，机械能不变</w:t>
      </w:r>
    </w:p>
    <w:p w14:paraId="7A09F935" w14:textId="77777777" w:rsidR="001F420C" w:rsidRDefault="00000000">
      <w:r>
        <w:t>C</w:t>
      </w:r>
      <w:r>
        <w:t>．动能增加，机械能增加</w:t>
      </w:r>
      <w:r>
        <w:tab/>
        <w:t>D</w:t>
      </w:r>
      <w:r>
        <w:t>．动能增加，机械能不变</w:t>
      </w:r>
    </w:p>
    <w:p w14:paraId="6BAA63FB" w14:textId="77777777" w:rsidR="001F420C" w:rsidRDefault="00000000">
      <w:r>
        <w:t>11</w:t>
      </w:r>
      <w:r>
        <w:t>．某同学在实验室利用图</w:t>
      </w:r>
      <w:r>
        <w:t>10</w:t>
      </w:r>
      <w:r>
        <w:t>甲所示的滑轮组模拟建筑工人提升重物。已知物体重为</w:t>
      </w:r>
      <w:r>
        <w:t>200</w:t>
      </w:r>
      <w:r>
        <w:rPr>
          <w:rFonts w:hint="eastAsia"/>
        </w:rPr>
        <w:t xml:space="preserve"> </w:t>
      </w:r>
      <w:r>
        <w:t>N</w:t>
      </w:r>
      <w:r>
        <w:t>，绳子自由端</w:t>
      </w:r>
      <w:r>
        <w:lastRenderedPageBreak/>
        <w:t>的拉力</w:t>
      </w:r>
      <w:r>
        <w:rPr>
          <w:position w:val="-4"/>
        </w:rPr>
        <w:object w:dxaOrig="265" w:dyaOrig="265" w14:anchorId="668FB70C">
          <v:shape id="_x0000_i1027" type="#_x0000_t75" style="width:13.2pt;height:13.2pt" o:ole="">
            <v:imagedata r:id="rId23" o:title=""/>
          </v:shape>
          <o:OLEObject Type="Embed" ProgID="Equation.DSMT4" ShapeID="_x0000_i1027" DrawAspect="Content" ObjectID="_1846732024" r:id="rId24"/>
        </w:object>
      </w:r>
      <w:r>
        <w:t>为</w:t>
      </w:r>
      <w:r>
        <w:t>80</w:t>
      </w:r>
      <w:r>
        <w:rPr>
          <w:rFonts w:hint="eastAsia"/>
        </w:rPr>
        <w:t xml:space="preserve"> </w:t>
      </w:r>
      <w:r>
        <w:t>N</w:t>
      </w:r>
      <w:r>
        <w:t>，物体和绳子自由端移动的距离随时间变化的关系</w:t>
      </w:r>
      <w:proofErr w:type="gramStart"/>
      <w:r>
        <w:t>图象</w:t>
      </w:r>
      <w:proofErr w:type="gramEnd"/>
      <w:r>
        <w:t>如图</w:t>
      </w:r>
      <w:r>
        <w:t>10</w:t>
      </w:r>
      <w:r>
        <w:t>乙所示。不计绳重和摩擦，</w:t>
      </w:r>
      <w:r>
        <w:rPr>
          <w:position w:val="-10"/>
        </w:rPr>
        <w:object w:dxaOrig="219" w:dyaOrig="265" w14:anchorId="326E3E46">
          <v:shape id="_x0000_i1028" type="#_x0000_t75" style="width:10.8pt;height:13.2pt" o:ole="">
            <v:imagedata r:id="rId25" o:title=""/>
          </v:shape>
          <o:OLEObject Type="Embed" ProgID="Equation.DSMT4" ShapeID="_x0000_i1028" DrawAspect="Content" ObjectID="_1846732025" r:id="rId26"/>
        </w:object>
      </w:r>
      <w:r>
        <w:t>取</w:t>
      </w:r>
      <w:r>
        <w:t>10</w:t>
      </w:r>
      <w:r>
        <w:rPr>
          <w:rFonts w:hint="eastAsia"/>
        </w:rPr>
        <w:t xml:space="preserve"> </w:t>
      </w:r>
      <w:r>
        <w:t>N/kg</w:t>
      </w:r>
      <w:r>
        <w:t>，下列说法正确的是</w:t>
      </w:r>
    </w:p>
    <w:p w14:paraId="02CA8C99" w14:textId="77777777" w:rsidR="001F420C" w:rsidRDefault="00000000">
      <w:r>
        <w:rPr>
          <w:noProof/>
        </w:rPr>
        <w:drawing>
          <wp:inline distT="0" distB="0" distL="0" distR="0" wp14:anchorId="4A57C105" wp14:editId="2394C27F">
            <wp:extent cx="1938020" cy="1472565"/>
            <wp:effectExtent l="0" t="0" r="508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27"/>
                    <a:stretch>
                      <a:fillRect/>
                    </a:stretch>
                  </pic:blipFill>
                  <pic:spPr>
                    <a:xfrm>
                      <a:off x="0" y="0"/>
                      <a:ext cx="1944130" cy="1477033"/>
                    </a:xfrm>
                    <a:prstGeom prst="rect">
                      <a:avLst/>
                    </a:prstGeom>
                  </pic:spPr>
                </pic:pic>
              </a:graphicData>
            </a:graphic>
          </wp:inline>
        </w:drawing>
      </w:r>
    </w:p>
    <w:p w14:paraId="2F80792A" w14:textId="77777777" w:rsidR="001F420C" w:rsidRDefault="00000000">
      <w:r>
        <w:t>A</w:t>
      </w:r>
      <w:r>
        <w:t>．动滑轮的重力为</w:t>
      </w:r>
      <w:r>
        <w:t>60</w:t>
      </w:r>
      <w:r>
        <w:rPr>
          <w:rFonts w:hint="eastAsia"/>
        </w:rPr>
        <w:t xml:space="preserve"> </w:t>
      </w:r>
      <w:r>
        <w:t>N</w:t>
      </w:r>
      <w:r>
        <w:rPr>
          <w:rFonts w:hint="eastAsia"/>
        </w:rPr>
        <w:tab/>
      </w:r>
      <w:r>
        <w:t>B</w:t>
      </w:r>
      <w:r>
        <w:t>．</w:t>
      </w:r>
      <w:r>
        <w:t>3</w:t>
      </w:r>
      <w:r>
        <w:rPr>
          <w:rFonts w:hint="eastAsia"/>
        </w:rPr>
        <w:t xml:space="preserve"> </w:t>
      </w:r>
      <w:r>
        <w:t>s</w:t>
      </w:r>
      <w:r>
        <w:t>内对物体做的有用功为</w:t>
      </w:r>
      <w:r>
        <w:t>360</w:t>
      </w:r>
      <w:r>
        <w:rPr>
          <w:rFonts w:hint="eastAsia"/>
        </w:rPr>
        <w:t xml:space="preserve"> </w:t>
      </w:r>
      <w:r>
        <w:t>J</w:t>
      </w:r>
    </w:p>
    <w:p w14:paraId="6EB500D9" w14:textId="77777777" w:rsidR="001F420C" w:rsidRDefault="00000000">
      <w:r>
        <w:t>C</w:t>
      </w:r>
      <w:r>
        <w:t>．该次实验滑轮组的机械效率约为</w:t>
      </w:r>
      <w:r>
        <w:t>83</w:t>
      </w:r>
      <w:r>
        <w:rPr>
          <w:rFonts w:hint="eastAsia"/>
        </w:rPr>
        <w:t>.</w:t>
      </w:r>
      <w:r>
        <w:t>3%</w:t>
      </w:r>
      <w:r>
        <w:rPr>
          <w:rFonts w:hint="eastAsia"/>
        </w:rPr>
        <w:tab/>
      </w:r>
      <w:r>
        <w:t>D</w:t>
      </w:r>
      <w:r>
        <w:t>．直线</w:t>
      </w:r>
      <w:r>
        <w:rPr>
          <w:position w:val="-6"/>
        </w:rPr>
        <w:object w:dxaOrig="403" w:dyaOrig="276" w14:anchorId="1CF64846">
          <v:shape id="_x0000_i1029" type="#_x0000_t75" style="width:20.4pt;height:13.8pt" o:ole="">
            <v:imagedata r:id="rId28" o:title=""/>
          </v:shape>
          <o:OLEObject Type="Embed" ProgID="Equation.DSMT4" ShapeID="_x0000_i1029" DrawAspect="Content" ObjectID="_1846732026" r:id="rId29"/>
        </w:object>
      </w:r>
      <w:r>
        <w:t>反映的是绳子自由端的运动情况</w:t>
      </w:r>
    </w:p>
    <w:p w14:paraId="30EE6557" w14:textId="77777777" w:rsidR="001F420C" w:rsidRDefault="00000000">
      <w:r>
        <w:t>12</w:t>
      </w:r>
      <w:r>
        <w:t>．如图</w:t>
      </w:r>
      <w:r>
        <w:t>11</w:t>
      </w:r>
      <w:r>
        <w:t>甲所示，电源电压不变，小灯泡</w:t>
      </w:r>
      <w:r>
        <w:rPr>
          <w:position w:val="-4"/>
        </w:rPr>
        <w:object w:dxaOrig="219" w:dyaOrig="265" w14:anchorId="2F3F5982">
          <v:shape id="_x0000_i1030" type="#_x0000_t75" style="width:10.8pt;height:13.2pt" o:ole="">
            <v:imagedata r:id="rId30" o:title=""/>
          </v:shape>
          <o:OLEObject Type="Embed" ProgID="Equation.DSMT4" ShapeID="_x0000_i1030" DrawAspect="Content" ObjectID="_1846732027" r:id="rId31"/>
        </w:object>
      </w:r>
      <w:r>
        <w:t>的额定电流为</w:t>
      </w:r>
      <w:r>
        <w:t>0</w:t>
      </w:r>
      <w:r>
        <w:rPr>
          <w:rFonts w:hint="eastAsia"/>
        </w:rPr>
        <w:t>.</w:t>
      </w:r>
      <w:r>
        <w:t>6</w:t>
      </w:r>
      <w:r>
        <w:rPr>
          <w:rFonts w:hint="eastAsia"/>
        </w:rPr>
        <w:t xml:space="preserve"> </w:t>
      </w:r>
      <w:r>
        <w:t>A</w:t>
      </w:r>
      <w:r>
        <w:t>，电流表量程为</w:t>
      </w:r>
      <w:r>
        <w:t>0-0</w:t>
      </w:r>
      <w:r>
        <w:rPr>
          <w:rFonts w:hint="eastAsia"/>
        </w:rPr>
        <w:t>.</w:t>
      </w:r>
      <w:r>
        <w:t>6</w:t>
      </w:r>
      <w:r>
        <w:rPr>
          <w:rFonts w:hint="eastAsia"/>
        </w:rPr>
        <w:t xml:space="preserve"> </w:t>
      </w:r>
      <w:r>
        <w:t>A</w:t>
      </w:r>
      <w:r>
        <w:t>，电压表量程为</w:t>
      </w:r>
      <w:r>
        <w:t>0-15</w:t>
      </w:r>
      <w:r>
        <w:rPr>
          <w:rFonts w:hint="eastAsia"/>
        </w:rPr>
        <w:t xml:space="preserve"> </w:t>
      </w:r>
      <w:r>
        <w:t>V</w:t>
      </w:r>
      <w:r>
        <w:t>。闭合开关</w:t>
      </w:r>
      <w:r>
        <w:rPr>
          <w:rFonts w:hint="eastAsia"/>
        </w:rPr>
        <w:t>S</w:t>
      </w:r>
      <w:r>
        <w:t>，在保证电路安全的前提下，调节滑动变阻器的滑片</w:t>
      </w:r>
      <w:r>
        <w:rPr>
          <w:rFonts w:hint="eastAsia"/>
        </w:rPr>
        <w:t>P</w:t>
      </w:r>
      <w:r>
        <w:t>，得到电流表与电压表示数变化关系</w:t>
      </w:r>
      <w:proofErr w:type="gramStart"/>
      <w:r>
        <w:t>图象</w:t>
      </w:r>
      <w:proofErr w:type="gramEnd"/>
      <w:r>
        <w:t>如图</w:t>
      </w:r>
      <w:r>
        <w:t>11</w:t>
      </w:r>
      <w:r>
        <w:t>乙所示，电流表示数与滑动变阻器</w:t>
      </w:r>
      <w:r>
        <w:rPr>
          <w:position w:val="-4"/>
        </w:rPr>
        <w:object w:dxaOrig="242" w:dyaOrig="265" w14:anchorId="2C598CEC">
          <v:shape id="_x0000_i1031" type="#_x0000_t75" style="width:12pt;height:13.2pt" o:ole="">
            <v:imagedata r:id="rId32" o:title=""/>
          </v:shape>
          <o:OLEObject Type="Embed" ProgID="Equation.DSMT4" ShapeID="_x0000_i1031" DrawAspect="Content" ObjectID="_1846732028" r:id="rId33"/>
        </w:object>
      </w:r>
      <w:r>
        <w:t>连入电路阻值的变化关系</w:t>
      </w:r>
      <w:proofErr w:type="gramStart"/>
      <w:r>
        <w:t>图象</w:t>
      </w:r>
      <w:proofErr w:type="gramEnd"/>
      <w:r>
        <w:t>如图</w:t>
      </w:r>
      <w:r>
        <w:t>11</w:t>
      </w:r>
      <w:r>
        <w:t>丙所示。下列说法正确的是</w:t>
      </w:r>
    </w:p>
    <w:p w14:paraId="44B292A5" w14:textId="77777777" w:rsidR="001F420C" w:rsidRDefault="00000000">
      <w:r>
        <w:rPr>
          <w:noProof/>
        </w:rPr>
        <w:drawing>
          <wp:inline distT="0" distB="0" distL="0" distR="0" wp14:anchorId="027FF229" wp14:editId="0179B9C2">
            <wp:extent cx="1095375" cy="97409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34"/>
                    <a:stretch>
                      <a:fillRect/>
                    </a:stretch>
                  </pic:blipFill>
                  <pic:spPr>
                    <a:xfrm>
                      <a:off x="0" y="0"/>
                      <a:ext cx="1095375" cy="974339"/>
                    </a:xfrm>
                    <a:prstGeom prst="rect">
                      <a:avLst/>
                    </a:prstGeom>
                  </pic:spPr>
                </pic:pic>
              </a:graphicData>
            </a:graphic>
          </wp:inline>
        </w:drawing>
      </w:r>
      <w:r>
        <w:rPr>
          <w:noProof/>
        </w:rPr>
        <w:drawing>
          <wp:inline distT="0" distB="0" distL="0" distR="0" wp14:anchorId="35D7F70F" wp14:editId="392DD209">
            <wp:extent cx="1133475" cy="1215390"/>
            <wp:effectExtent l="0" t="0" r="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35"/>
                    <a:stretch>
                      <a:fillRect/>
                    </a:stretch>
                  </pic:blipFill>
                  <pic:spPr>
                    <a:xfrm>
                      <a:off x="0" y="0"/>
                      <a:ext cx="1133475" cy="1215743"/>
                    </a:xfrm>
                    <a:prstGeom prst="rect">
                      <a:avLst/>
                    </a:prstGeom>
                  </pic:spPr>
                </pic:pic>
              </a:graphicData>
            </a:graphic>
          </wp:inline>
        </w:drawing>
      </w:r>
      <w:r>
        <w:rPr>
          <w:noProof/>
        </w:rPr>
        <w:drawing>
          <wp:inline distT="0" distB="0" distL="0" distR="0" wp14:anchorId="2DDF76F7" wp14:editId="70E3B772">
            <wp:extent cx="1238250" cy="1021715"/>
            <wp:effectExtent l="0" t="0" r="0" b="0"/>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36"/>
                    <a:stretch>
                      <a:fillRect/>
                    </a:stretch>
                  </pic:blipFill>
                  <pic:spPr>
                    <a:xfrm>
                      <a:off x="0" y="0"/>
                      <a:ext cx="1238250" cy="1022241"/>
                    </a:xfrm>
                    <a:prstGeom prst="rect">
                      <a:avLst/>
                    </a:prstGeom>
                  </pic:spPr>
                </pic:pic>
              </a:graphicData>
            </a:graphic>
          </wp:inline>
        </w:drawing>
      </w:r>
    </w:p>
    <w:p w14:paraId="11B0AE31" w14:textId="77777777" w:rsidR="001F420C" w:rsidRDefault="00000000">
      <w:r>
        <w:t>A</w:t>
      </w:r>
      <w:r>
        <w:t>．电源电压为</w:t>
      </w:r>
      <w:r>
        <w:t>9</w:t>
      </w:r>
      <w:r>
        <w:rPr>
          <w:rFonts w:hint="eastAsia"/>
        </w:rPr>
        <w:t xml:space="preserve"> </w:t>
      </w:r>
      <w:r>
        <w:t>V</w:t>
      </w:r>
    </w:p>
    <w:p w14:paraId="42175702" w14:textId="77777777" w:rsidR="001F420C" w:rsidRDefault="00000000">
      <w:r>
        <w:t>B</w:t>
      </w:r>
      <w:r>
        <w:t>．小灯泡的额定功率为</w:t>
      </w:r>
      <w:r>
        <w:t>3</w:t>
      </w:r>
      <w:r>
        <w:rPr>
          <w:rFonts w:hint="eastAsia"/>
        </w:rPr>
        <w:t xml:space="preserve"> </w:t>
      </w:r>
      <w:r>
        <w:t>W</w:t>
      </w:r>
    </w:p>
    <w:p w14:paraId="1471ACF7" w14:textId="77777777" w:rsidR="001F420C" w:rsidRDefault="00000000">
      <w:r>
        <w:t>C</w:t>
      </w:r>
      <w:r>
        <w:t>．向右移动滑动变阻器滑片</w:t>
      </w:r>
      <w:r>
        <w:rPr>
          <w:rFonts w:hint="eastAsia"/>
        </w:rPr>
        <w:t>P</w:t>
      </w:r>
      <w:r>
        <w:t>，电流表示数变小，电压表示数变大</w:t>
      </w:r>
    </w:p>
    <w:p w14:paraId="68052CE9" w14:textId="77777777" w:rsidR="001F420C" w:rsidRDefault="00000000">
      <w:r>
        <w:t>D</w:t>
      </w:r>
      <w:r>
        <w:t>．若将电压表量程换为</w:t>
      </w:r>
      <w:r>
        <w:t>0-3</w:t>
      </w:r>
      <w:r>
        <w:rPr>
          <w:rFonts w:hint="eastAsia"/>
        </w:rPr>
        <w:t xml:space="preserve"> </w:t>
      </w:r>
      <w:r>
        <w:t>V</w:t>
      </w:r>
      <w:r>
        <w:t>，滑动变阻器允许连入电路的阻值范围为</w:t>
      </w:r>
      <w:r>
        <w:t>24-50</w:t>
      </w:r>
      <w:r>
        <w:rPr>
          <w:rFonts w:hint="eastAsia"/>
        </w:rPr>
        <w:t xml:space="preserve"> </w:t>
      </w:r>
      <w:r>
        <w:t>Ω</w:t>
      </w:r>
    </w:p>
    <w:p w14:paraId="2998D4CA" w14:textId="77777777" w:rsidR="001F420C" w:rsidRDefault="00000000">
      <w:pPr>
        <w:pStyle w:val="af8"/>
      </w:pPr>
      <w:bookmarkStart w:id="3" w:name="page_4"/>
      <w:bookmarkEnd w:id="2"/>
      <w:r>
        <w:t>第</w:t>
      </w:r>
      <w:r>
        <w:rPr>
          <w:rFonts w:ascii="宋体" w:hAnsi="宋体" w:cs="宋体" w:hint="eastAsia"/>
        </w:rPr>
        <w:t>Ⅱ</w:t>
      </w:r>
      <w:r>
        <w:t>卷（非选择题</w:t>
      </w:r>
      <w:r>
        <w:rPr>
          <w:rFonts w:hint="eastAsia"/>
        </w:rPr>
        <w:t xml:space="preserve"> </w:t>
      </w:r>
      <w:r>
        <w:t>共</w:t>
      </w:r>
      <w:r>
        <w:t>54</w:t>
      </w:r>
      <w:r>
        <w:t>分）</w:t>
      </w:r>
    </w:p>
    <w:p w14:paraId="672823AB" w14:textId="77777777" w:rsidR="001F420C" w:rsidRDefault="00000000">
      <w:pPr>
        <w:pStyle w:val="afa"/>
      </w:pPr>
      <w:r>
        <w:t>注意事项：必须使用</w:t>
      </w:r>
      <w:r>
        <w:t>0</w:t>
      </w:r>
      <w:r>
        <w:rPr>
          <w:rFonts w:hint="eastAsia"/>
        </w:rPr>
        <w:t>.</w:t>
      </w:r>
      <w:r>
        <w:t>5</w:t>
      </w:r>
      <w:r>
        <w:t>毫米黑色墨迹签字笔在答题卡上题目所指示的答题区域内作答。作</w:t>
      </w:r>
    </w:p>
    <w:p w14:paraId="09ED529B" w14:textId="77777777" w:rsidR="001F420C" w:rsidRDefault="00000000">
      <w:pPr>
        <w:pStyle w:val="afa"/>
      </w:pPr>
      <w:r>
        <w:t>图题可先用铅笔绘出，确认后再用</w:t>
      </w:r>
      <w:r>
        <w:t>0</w:t>
      </w:r>
      <w:r>
        <w:rPr>
          <w:rFonts w:hint="eastAsia"/>
        </w:rPr>
        <w:t>.</w:t>
      </w:r>
      <w:r>
        <w:t>5</w:t>
      </w:r>
      <w:r>
        <w:t>毫米黑色墨迹签字笔描清楚。答在试题卷上无效。</w:t>
      </w:r>
    </w:p>
    <w:p w14:paraId="7086C4F8" w14:textId="77777777" w:rsidR="001F420C" w:rsidRDefault="00000000">
      <w:pPr>
        <w:pStyle w:val="afa"/>
        <w:rPr>
          <w:bCs/>
          <w:iCs/>
        </w:rPr>
      </w:pPr>
      <w:r>
        <w:rPr>
          <w:bCs/>
          <w:iCs/>
        </w:rPr>
        <w:t>二、填空题（第</w:t>
      </w:r>
      <w:r>
        <w:rPr>
          <w:bCs/>
          <w:iCs/>
        </w:rPr>
        <w:t>13</w:t>
      </w:r>
      <w:r>
        <w:rPr>
          <w:bCs/>
          <w:iCs/>
        </w:rPr>
        <w:t>、</w:t>
      </w:r>
      <w:r>
        <w:rPr>
          <w:bCs/>
          <w:iCs/>
        </w:rPr>
        <w:t>14</w:t>
      </w:r>
      <w:r>
        <w:rPr>
          <w:bCs/>
          <w:iCs/>
        </w:rPr>
        <w:t>题每空</w:t>
      </w:r>
      <w:r>
        <w:rPr>
          <w:bCs/>
          <w:iCs/>
        </w:rPr>
        <w:t>2</w:t>
      </w:r>
      <w:r>
        <w:rPr>
          <w:bCs/>
          <w:iCs/>
        </w:rPr>
        <w:t>分，第</w:t>
      </w:r>
      <w:r>
        <w:rPr>
          <w:bCs/>
          <w:iCs/>
        </w:rPr>
        <w:t>15</w:t>
      </w:r>
      <w:r>
        <w:rPr>
          <w:bCs/>
          <w:iCs/>
        </w:rPr>
        <w:t>、</w:t>
      </w:r>
      <w:r>
        <w:rPr>
          <w:bCs/>
          <w:iCs/>
        </w:rPr>
        <w:t>16</w:t>
      </w:r>
      <w:r>
        <w:rPr>
          <w:bCs/>
          <w:iCs/>
        </w:rPr>
        <w:t>、</w:t>
      </w:r>
      <w:r>
        <w:rPr>
          <w:bCs/>
          <w:iCs/>
        </w:rPr>
        <w:t>17</w:t>
      </w:r>
      <w:r>
        <w:rPr>
          <w:bCs/>
          <w:iCs/>
        </w:rPr>
        <w:t>题每空</w:t>
      </w:r>
      <w:r>
        <w:rPr>
          <w:bCs/>
          <w:iCs/>
        </w:rPr>
        <w:t>1</w:t>
      </w:r>
      <w:r>
        <w:rPr>
          <w:bCs/>
          <w:iCs/>
        </w:rPr>
        <w:t>分，共</w:t>
      </w:r>
      <w:r>
        <w:rPr>
          <w:bCs/>
          <w:iCs/>
        </w:rPr>
        <w:t>16</w:t>
      </w:r>
      <w:r>
        <w:rPr>
          <w:bCs/>
          <w:iCs/>
        </w:rPr>
        <w:t>分）</w:t>
      </w:r>
    </w:p>
    <w:p w14:paraId="7D3F54ED" w14:textId="77777777" w:rsidR="001F420C" w:rsidRDefault="00000000">
      <w:r>
        <w:t>13</w:t>
      </w:r>
      <w:r>
        <w:t>．如图</w:t>
      </w:r>
      <w:r>
        <w:t>12</w:t>
      </w:r>
      <w:r>
        <w:t>甲，撑竿跳高运动员将竿压弯，松手后竿恢复原状，竿的形变程度越大，对运动员产生的弹力越</w:t>
      </w:r>
      <w:r>
        <w:t>_____________</w:t>
      </w:r>
      <w:r>
        <w:t>；如图</w:t>
      </w:r>
      <w:r>
        <w:t>12</w:t>
      </w:r>
      <w:r>
        <w:t>乙，百米赛跑比赛时，运动员的脚向后蹬地从而获得向前的力，说明物体间力的作用是</w:t>
      </w:r>
      <w:r>
        <w:t>_____________</w:t>
      </w:r>
      <w:r>
        <w:t>的。</w:t>
      </w:r>
    </w:p>
    <w:p w14:paraId="01AA0B9A" w14:textId="77777777" w:rsidR="001F420C" w:rsidRDefault="00000000">
      <w:r>
        <w:rPr>
          <w:noProof/>
        </w:rPr>
        <w:lastRenderedPageBreak/>
        <w:drawing>
          <wp:inline distT="0" distB="0" distL="0" distR="0" wp14:anchorId="6B0188D2" wp14:editId="34EADC99">
            <wp:extent cx="2947670" cy="1748155"/>
            <wp:effectExtent l="0" t="0" r="508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37"/>
                    <a:srcRect t="5534" r="41340"/>
                    <a:stretch>
                      <a:fillRect/>
                    </a:stretch>
                  </pic:blipFill>
                  <pic:spPr>
                    <a:xfrm>
                      <a:off x="0" y="0"/>
                      <a:ext cx="2950121" cy="1749576"/>
                    </a:xfrm>
                    <a:prstGeom prst="rect">
                      <a:avLst/>
                    </a:prstGeom>
                    <a:ln>
                      <a:noFill/>
                    </a:ln>
                  </pic:spPr>
                </pic:pic>
              </a:graphicData>
            </a:graphic>
          </wp:inline>
        </w:drawing>
      </w:r>
    </w:p>
    <w:p w14:paraId="738BBE07" w14:textId="77777777" w:rsidR="001F420C" w:rsidRDefault="00000000">
      <w:r>
        <w:t>14</w:t>
      </w:r>
      <w:r>
        <w:t>．我国在太原卫星发射中心使用长征六号运载火箭成功发射了千帆极轨</w:t>
      </w:r>
      <w:r>
        <w:t>06</w:t>
      </w:r>
      <w:r>
        <w:t>组卫星，标志着我国在航天领域不断攀登新高峰。火箭喷出高温燃气获得动力升空的过程与图</w:t>
      </w:r>
      <w:r>
        <w:t>13</w:t>
      </w:r>
      <w:r>
        <w:t>中</w:t>
      </w:r>
      <w:r>
        <w:t>_____________</w:t>
      </w:r>
      <w:r>
        <w:t>（选填</w:t>
      </w:r>
      <w:r>
        <w:rPr>
          <w:rFonts w:ascii="宋体" w:hAnsi="宋体"/>
        </w:rPr>
        <w:t>“</w:t>
      </w:r>
      <w:r>
        <w:t>甲</w:t>
      </w:r>
      <w:r>
        <w:rPr>
          <w:rFonts w:ascii="宋体" w:hAnsi="宋体"/>
        </w:rPr>
        <w:t>”</w:t>
      </w:r>
      <w:r>
        <w:t>或</w:t>
      </w:r>
      <w:r>
        <w:rPr>
          <w:rFonts w:ascii="宋体" w:hAnsi="宋体"/>
        </w:rPr>
        <w:t>“</w:t>
      </w:r>
      <w:r>
        <w:t>乙</w:t>
      </w:r>
      <w:r>
        <w:rPr>
          <w:rFonts w:ascii="宋体" w:hAnsi="宋体"/>
        </w:rPr>
        <w:t>”</w:t>
      </w:r>
      <w:r>
        <w:t>）的能量转化相同；航天器发动机用液态氢作燃料，这是因为氢的</w:t>
      </w:r>
      <w:r>
        <w:t>_____________</w:t>
      </w:r>
      <w:r>
        <w:t>（选填</w:t>
      </w:r>
      <w:r>
        <w:rPr>
          <w:rFonts w:ascii="宋体" w:hAnsi="宋体"/>
        </w:rPr>
        <w:t>“</w:t>
      </w:r>
      <w:r>
        <w:t>热值</w:t>
      </w:r>
      <w:r>
        <w:rPr>
          <w:rFonts w:ascii="宋体" w:hAnsi="宋体"/>
        </w:rPr>
        <w:t>”</w:t>
      </w:r>
      <w:r>
        <w:t>或</w:t>
      </w:r>
      <w:r>
        <w:rPr>
          <w:rFonts w:ascii="宋体" w:hAnsi="宋体"/>
        </w:rPr>
        <w:t>“</w:t>
      </w:r>
      <w:r>
        <w:t>比热容</w:t>
      </w:r>
      <w:r>
        <w:rPr>
          <w:rFonts w:ascii="宋体" w:hAnsi="宋体"/>
        </w:rPr>
        <w:t>”</w:t>
      </w:r>
      <w:r>
        <w:t>）大。</w:t>
      </w:r>
    </w:p>
    <w:p w14:paraId="5305FD64" w14:textId="77777777" w:rsidR="001F420C" w:rsidRDefault="00000000">
      <w:r>
        <w:rPr>
          <w:noProof/>
        </w:rPr>
        <w:drawing>
          <wp:inline distT="0" distB="0" distL="0" distR="0" wp14:anchorId="311D9A3F" wp14:editId="57B3335C">
            <wp:extent cx="1835785" cy="1850390"/>
            <wp:effectExtent l="0" t="0" r="0" b="0"/>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37"/>
                    <a:srcRect l="63463"/>
                    <a:stretch>
                      <a:fillRect/>
                    </a:stretch>
                  </pic:blipFill>
                  <pic:spPr>
                    <a:xfrm>
                      <a:off x="0" y="0"/>
                      <a:ext cx="1837505" cy="1852062"/>
                    </a:xfrm>
                    <a:prstGeom prst="rect">
                      <a:avLst/>
                    </a:prstGeom>
                    <a:ln>
                      <a:noFill/>
                    </a:ln>
                  </pic:spPr>
                </pic:pic>
              </a:graphicData>
            </a:graphic>
          </wp:inline>
        </w:drawing>
      </w:r>
    </w:p>
    <w:p w14:paraId="27D6CB75" w14:textId="77777777" w:rsidR="001F420C" w:rsidRDefault="00000000">
      <w:r>
        <w:t>15</w:t>
      </w:r>
      <w:r>
        <w:t>．医学上使用的心肺机的功能之一是用</w:t>
      </w:r>
      <w:r>
        <w:rPr>
          <w:rFonts w:ascii="宋体" w:hAnsi="宋体"/>
        </w:rPr>
        <w:t>“</w:t>
      </w:r>
      <w:r>
        <w:t>电动泵</w:t>
      </w:r>
      <w:r>
        <w:rPr>
          <w:rFonts w:ascii="宋体" w:hAnsi="宋体"/>
        </w:rPr>
        <w:t>”</w:t>
      </w:r>
      <w:r>
        <w:t>替代心脏，推动血液循环。如图</w:t>
      </w:r>
      <w:r>
        <w:t>14</w:t>
      </w:r>
      <w:r>
        <w:t>所示，线圈固定在软铁制成的活塞柄上，通电时，线圈和活塞柄组成的系统与固定在左侧的磁体相互作用，带动活塞运动。当线圈中的电流从</w:t>
      </w:r>
      <w:r>
        <w:rPr>
          <w:i/>
        </w:rPr>
        <w:t>a</w:t>
      </w:r>
      <w:r>
        <w:t>流向</w:t>
      </w:r>
      <w:r>
        <w:rPr>
          <w:i/>
        </w:rPr>
        <w:t>b</w:t>
      </w:r>
      <w:r>
        <w:t>时，通电线圈的左端为</w:t>
      </w:r>
      <w:r>
        <w:t>_____________</w:t>
      </w:r>
      <w:r>
        <w:t>极，此时活塞将向</w:t>
      </w:r>
      <w:r>
        <w:t>_____________</w:t>
      </w:r>
      <w:r>
        <w:t>（选填</w:t>
      </w:r>
      <w:r>
        <w:rPr>
          <w:rFonts w:ascii="宋体" w:hAnsi="宋体"/>
        </w:rPr>
        <w:t>“</w:t>
      </w:r>
      <w:r>
        <w:t>左</w:t>
      </w:r>
      <w:r>
        <w:rPr>
          <w:rFonts w:ascii="宋体" w:hAnsi="宋体"/>
        </w:rPr>
        <w:t>”</w:t>
      </w:r>
      <w:r>
        <w:t>或</w:t>
      </w:r>
      <w:r>
        <w:rPr>
          <w:rFonts w:ascii="宋体" w:hAnsi="宋体"/>
        </w:rPr>
        <w:t>“</w:t>
      </w:r>
      <w:r>
        <w:t>右</w:t>
      </w:r>
      <w:r>
        <w:rPr>
          <w:rFonts w:ascii="宋体" w:hAnsi="宋体"/>
        </w:rPr>
        <w:t>”</w:t>
      </w:r>
      <w:r>
        <w:t>）运动；若电流增大，通电线圈的磁性将</w:t>
      </w:r>
      <w:r>
        <w:t>_____________</w:t>
      </w:r>
      <w:r>
        <w:t>（选填</w:t>
      </w:r>
      <w:r>
        <w:rPr>
          <w:rFonts w:ascii="宋体" w:hAnsi="宋体"/>
        </w:rPr>
        <w:t>“</w:t>
      </w:r>
      <w:r>
        <w:t>增强</w:t>
      </w:r>
      <w:r>
        <w:rPr>
          <w:rFonts w:ascii="宋体" w:hAnsi="宋体"/>
        </w:rPr>
        <w:t>”“</w:t>
      </w:r>
      <w:r>
        <w:t>减弱</w:t>
      </w:r>
      <w:r>
        <w:rPr>
          <w:rFonts w:ascii="宋体" w:hAnsi="宋体"/>
        </w:rPr>
        <w:t>”</w:t>
      </w:r>
      <w:r>
        <w:t>或</w:t>
      </w:r>
      <w:r>
        <w:rPr>
          <w:rFonts w:ascii="宋体" w:hAnsi="宋体"/>
        </w:rPr>
        <w:t>“</w:t>
      </w:r>
      <w:r>
        <w:t>不变</w:t>
      </w:r>
      <w:r>
        <w:rPr>
          <w:rFonts w:ascii="宋体" w:hAnsi="宋体"/>
        </w:rPr>
        <w:t>”</w:t>
      </w:r>
      <w:r>
        <w:t>）。</w:t>
      </w:r>
    </w:p>
    <w:p w14:paraId="76481115" w14:textId="77777777" w:rsidR="001F420C" w:rsidRDefault="00000000">
      <w:r>
        <w:rPr>
          <w:noProof/>
        </w:rPr>
        <w:drawing>
          <wp:inline distT="0" distB="0" distL="0" distR="0" wp14:anchorId="10C62D69" wp14:editId="1DC8D895">
            <wp:extent cx="2838450" cy="1416050"/>
            <wp:effectExtent l="0" t="0" r="0" b="0"/>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38"/>
                    <a:stretch>
                      <a:fillRect/>
                    </a:stretch>
                  </pic:blipFill>
                  <pic:spPr>
                    <a:xfrm>
                      <a:off x="0" y="0"/>
                      <a:ext cx="2838450" cy="1416179"/>
                    </a:xfrm>
                    <a:prstGeom prst="rect">
                      <a:avLst/>
                    </a:prstGeom>
                  </pic:spPr>
                </pic:pic>
              </a:graphicData>
            </a:graphic>
          </wp:inline>
        </w:drawing>
      </w:r>
      <w:bookmarkStart w:id="4" w:name="page_5"/>
      <w:bookmarkEnd w:id="3"/>
    </w:p>
    <w:p w14:paraId="45C43AB4" w14:textId="77777777" w:rsidR="001F420C" w:rsidRDefault="00000000">
      <w:r>
        <w:t>16</w:t>
      </w:r>
      <w:r>
        <w:t>．</w:t>
      </w:r>
      <w:r>
        <w:rPr>
          <w:rFonts w:ascii="宋体" w:hAnsi="宋体"/>
        </w:rPr>
        <w:t>“</w:t>
      </w:r>
      <w:r>
        <w:t>两弹一星</w:t>
      </w:r>
      <w:r>
        <w:rPr>
          <w:rFonts w:ascii="宋体" w:hAnsi="宋体"/>
        </w:rPr>
        <w:t>”“</w:t>
      </w:r>
      <w:r>
        <w:t>北斗工程</w:t>
      </w:r>
      <w:r>
        <w:rPr>
          <w:rFonts w:ascii="宋体" w:hAnsi="宋体"/>
        </w:rPr>
        <w:t>”</w:t>
      </w:r>
      <w:r>
        <w:t>都是我国航天事业取得的辉煌成就。</w:t>
      </w:r>
      <w:r>
        <w:rPr>
          <w:rFonts w:ascii="宋体" w:hAnsi="宋体"/>
        </w:rPr>
        <w:t>“</w:t>
      </w:r>
      <w:r>
        <w:t>两弹一星</w:t>
      </w:r>
      <w:r>
        <w:rPr>
          <w:rFonts w:ascii="宋体" w:hAnsi="宋体"/>
        </w:rPr>
        <w:t>”</w:t>
      </w:r>
      <w:r>
        <w:t>中的原子弹是利用不加控制的核裂变来释放巨大能量，从能源可持续发展的角度来看，核能是</w:t>
      </w:r>
      <w:r>
        <w:t>_____________</w:t>
      </w:r>
      <w:r>
        <w:t>（选填</w:t>
      </w:r>
      <w:r>
        <w:rPr>
          <w:rFonts w:ascii="宋体" w:hAnsi="宋体"/>
        </w:rPr>
        <w:t>“</w:t>
      </w:r>
      <w:r>
        <w:t>可再生</w:t>
      </w:r>
      <w:r>
        <w:rPr>
          <w:rFonts w:ascii="宋体" w:hAnsi="宋体"/>
        </w:rPr>
        <w:t>”</w:t>
      </w:r>
      <w:r>
        <w:t>或</w:t>
      </w:r>
      <w:r>
        <w:rPr>
          <w:rFonts w:ascii="宋体" w:hAnsi="宋体"/>
        </w:rPr>
        <w:t>“</w:t>
      </w:r>
      <w:r>
        <w:t>不可再生</w:t>
      </w:r>
      <w:r>
        <w:rPr>
          <w:rFonts w:ascii="宋体" w:hAnsi="宋体"/>
        </w:rPr>
        <w:t>”</w:t>
      </w:r>
      <w:r>
        <w:t>）能源；我国自主建立的北斗卫星导航系统是通过发射和接收</w:t>
      </w:r>
      <w:r>
        <w:t>_____________</w:t>
      </w:r>
      <w:r>
        <w:t>（选填</w:t>
      </w:r>
      <w:r>
        <w:rPr>
          <w:rFonts w:ascii="宋体" w:hAnsi="宋体"/>
        </w:rPr>
        <w:t>“</w:t>
      </w:r>
      <w:r>
        <w:t>超声波</w:t>
      </w:r>
      <w:r>
        <w:rPr>
          <w:rFonts w:ascii="宋体" w:hAnsi="宋体"/>
        </w:rPr>
        <w:t>”</w:t>
      </w:r>
      <w:r>
        <w:t>或</w:t>
      </w:r>
      <w:r>
        <w:rPr>
          <w:rFonts w:ascii="宋体" w:hAnsi="宋体"/>
        </w:rPr>
        <w:t>“</w:t>
      </w:r>
      <w:r>
        <w:t>电磁波</w:t>
      </w:r>
      <w:r>
        <w:rPr>
          <w:rFonts w:ascii="宋体" w:hAnsi="宋体"/>
        </w:rPr>
        <w:t>”</w:t>
      </w:r>
      <w:r>
        <w:t>）信号来提供全天候的即时定位服务。</w:t>
      </w:r>
    </w:p>
    <w:p w14:paraId="140CF0C6" w14:textId="77777777" w:rsidR="001F420C" w:rsidRDefault="00000000">
      <w:r>
        <w:t>17</w:t>
      </w:r>
      <w:r>
        <w:t>．图</w:t>
      </w:r>
      <w:r>
        <w:t>15</w:t>
      </w:r>
      <w:r>
        <w:t>是</w:t>
      </w:r>
      <w:r>
        <w:rPr>
          <w:rFonts w:ascii="宋体" w:hAnsi="宋体"/>
        </w:rPr>
        <w:t>“</w:t>
      </w:r>
      <w:r>
        <w:t>探究通电导体产生的热量与</w:t>
      </w:r>
      <w:r>
        <w:t>_____________</w:t>
      </w:r>
      <w:r>
        <w:t>的关系</w:t>
      </w:r>
      <w:r>
        <w:rPr>
          <w:rFonts w:ascii="宋体" w:hAnsi="宋体"/>
        </w:rPr>
        <w:t>”</w:t>
      </w:r>
      <w:r>
        <w:t>的实验装置。通过左侧容器中电阻丝的电流为</w:t>
      </w:r>
      <w:r>
        <w:t>0</w:t>
      </w:r>
      <w:r>
        <w:rPr>
          <w:rFonts w:hint="eastAsia"/>
        </w:rPr>
        <w:t>.</w:t>
      </w:r>
      <w:r>
        <w:t>5</w:t>
      </w:r>
      <w:r>
        <w:rPr>
          <w:rFonts w:hint="eastAsia"/>
        </w:rPr>
        <w:t xml:space="preserve"> </w:t>
      </w:r>
      <w:r>
        <w:t>A</w:t>
      </w:r>
      <w:r>
        <w:t>，在</w:t>
      </w:r>
      <w:r>
        <w:t>84</w:t>
      </w:r>
      <w:r>
        <w:rPr>
          <w:rFonts w:hint="eastAsia"/>
        </w:rPr>
        <w:t xml:space="preserve"> </w:t>
      </w:r>
      <w:r>
        <w:t>s</w:t>
      </w:r>
      <w:r>
        <w:t>内电流通过右侧容器中电阻丝产生的热量为</w:t>
      </w:r>
      <w:r>
        <w:t>_____________J</w:t>
      </w:r>
      <w:r>
        <w:t>，如果这些热量全部被质</w:t>
      </w:r>
      <w:r>
        <w:lastRenderedPageBreak/>
        <w:t>量为</w:t>
      </w:r>
      <w:r>
        <w:t>0</w:t>
      </w:r>
      <w:r>
        <w:rPr>
          <w:rFonts w:hint="eastAsia"/>
        </w:rPr>
        <w:t>.</w:t>
      </w:r>
      <w:r>
        <w:t>05</w:t>
      </w:r>
      <w:r>
        <w:rPr>
          <w:rFonts w:hint="eastAsia"/>
        </w:rPr>
        <w:t xml:space="preserve"> </w:t>
      </w:r>
      <w:r>
        <w:t>kg</w:t>
      </w:r>
      <w:r>
        <w:t>的煤油吸收，可使煤油的温度升高</w:t>
      </w:r>
      <w:r>
        <w:t>_____________</w:t>
      </w:r>
      <w:r>
        <w:rPr>
          <w:position w:val="-6"/>
        </w:rPr>
        <w:object w:dxaOrig="323" w:dyaOrig="276" w14:anchorId="3D2991E3">
          <v:shape id="_x0000_i1032" type="#_x0000_t75" style="width:16.2pt;height:13.8pt" o:ole="">
            <v:imagedata r:id="rId39" o:title=""/>
          </v:shape>
          <o:OLEObject Type="Embed" ProgID="Equation.DSMT4" ShapeID="_x0000_i1032" DrawAspect="Content" ObjectID="_1846732029" r:id="rId40"/>
        </w:object>
      </w:r>
      <w:r>
        <w:t>。</w:t>
      </w:r>
      <w:r>
        <w:t>[</w:t>
      </w:r>
      <w:r>
        <w:rPr>
          <w:position w:val="-14"/>
        </w:rPr>
        <w:object w:dxaOrig="2534" w:dyaOrig="403" w14:anchorId="7ECE8F6C">
          <v:shape id="_x0000_i1033" type="#_x0000_t75" style="width:126.6pt;height:20.4pt" o:ole="">
            <v:imagedata r:id="rId41" o:title=""/>
          </v:shape>
          <o:OLEObject Type="Embed" ProgID="Equation.DSMT4" ShapeID="_x0000_i1033" DrawAspect="Content" ObjectID="_1846732030" r:id="rId42"/>
        </w:object>
      </w:r>
      <w:r>
        <w:t>]</w:t>
      </w:r>
    </w:p>
    <w:p w14:paraId="4F7D8630" w14:textId="77777777" w:rsidR="001F420C" w:rsidRDefault="00000000">
      <w:pPr>
        <w:rPr>
          <w:b/>
        </w:rPr>
      </w:pPr>
      <w:r>
        <w:rPr>
          <w:noProof/>
        </w:rPr>
        <w:drawing>
          <wp:inline distT="0" distB="0" distL="0" distR="0" wp14:anchorId="556119E5" wp14:editId="092B432E">
            <wp:extent cx="1762125" cy="1582420"/>
            <wp:effectExtent l="0" t="0" r="0" b="0"/>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43"/>
                    <a:stretch>
                      <a:fillRect/>
                    </a:stretch>
                  </pic:blipFill>
                  <pic:spPr>
                    <a:xfrm>
                      <a:off x="0" y="0"/>
                      <a:ext cx="1762125" cy="1582565"/>
                    </a:xfrm>
                    <a:prstGeom prst="rect">
                      <a:avLst/>
                    </a:prstGeom>
                  </pic:spPr>
                </pic:pic>
              </a:graphicData>
            </a:graphic>
          </wp:inline>
        </w:drawing>
      </w:r>
    </w:p>
    <w:p w14:paraId="1D91CA5D" w14:textId="77777777" w:rsidR="001F420C" w:rsidRDefault="00000000">
      <w:pPr>
        <w:pStyle w:val="afa"/>
      </w:pPr>
      <w:r>
        <w:t>三、作图题（第</w:t>
      </w:r>
      <w:r>
        <w:t>18</w:t>
      </w:r>
      <w:r>
        <w:t>题</w:t>
      </w:r>
      <w:r>
        <w:t>2</w:t>
      </w:r>
      <w:r>
        <w:t>分，第</w:t>
      </w:r>
      <w:r>
        <w:t>19</w:t>
      </w:r>
      <w:r>
        <w:t>题</w:t>
      </w:r>
      <w:r>
        <w:t>2</w:t>
      </w:r>
      <w:r>
        <w:t>分，共</w:t>
      </w:r>
      <w:r>
        <w:t>4</w:t>
      </w:r>
      <w:r>
        <w:t>分）</w:t>
      </w:r>
    </w:p>
    <w:p w14:paraId="7D0D0CFA" w14:textId="77777777" w:rsidR="001F420C" w:rsidRDefault="00000000">
      <w:r>
        <w:t>18</w:t>
      </w:r>
      <w:r>
        <w:t>．一束光从空气斜射入玻璃中，请在图</w:t>
      </w:r>
      <w:r>
        <w:t>16</w:t>
      </w:r>
      <w:r>
        <w:t>中画出折射光线的大致方向。</w:t>
      </w:r>
    </w:p>
    <w:p w14:paraId="78B7BFB0" w14:textId="77777777" w:rsidR="001F420C" w:rsidRDefault="00000000">
      <w:r>
        <w:rPr>
          <w:noProof/>
        </w:rPr>
        <w:drawing>
          <wp:inline distT="0" distB="0" distL="0" distR="0" wp14:anchorId="5BBCFF25" wp14:editId="7C951A8F">
            <wp:extent cx="1552575" cy="1296670"/>
            <wp:effectExtent l="0" t="0" r="0" b="0"/>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44"/>
                    <a:stretch>
                      <a:fillRect/>
                    </a:stretch>
                  </pic:blipFill>
                  <pic:spPr>
                    <a:xfrm>
                      <a:off x="0" y="0"/>
                      <a:ext cx="1552575" cy="1296857"/>
                    </a:xfrm>
                    <a:prstGeom prst="rect">
                      <a:avLst/>
                    </a:prstGeom>
                  </pic:spPr>
                </pic:pic>
              </a:graphicData>
            </a:graphic>
          </wp:inline>
        </w:drawing>
      </w:r>
    </w:p>
    <w:p w14:paraId="3C41C04B" w14:textId="77777777" w:rsidR="001F420C" w:rsidRDefault="00000000">
      <w:r>
        <w:t>19</w:t>
      </w:r>
      <w:r>
        <w:t>．图</w:t>
      </w:r>
      <w:r>
        <w:t>17</w:t>
      </w:r>
      <w:r>
        <w:t>甲是一款电脑鼠标，它的按键可视为杠杆，其简化图如图</w:t>
      </w:r>
      <w:r>
        <w:t>17</w:t>
      </w:r>
      <w:r>
        <w:t>乙所示，</w:t>
      </w:r>
      <w:r>
        <w:rPr>
          <w:i/>
        </w:rPr>
        <w:t>OA</w:t>
      </w:r>
      <w:r>
        <w:t>为左按键，</w:t>
      </w:r>
      <w:r>
        <w:rPr>
          <w:i/>
        </w:rPr>
        <w:t>O</w:t>
      </w:r>
      <w:r>
        <w:t>为支点，用力</w:t>
      </w:r>
      <w:r>
        <w:rPr>
          <w:i/>
        </w:rPr>
        <w:t>F</w:t>
      </w:r>
      <w:r>
        <w:t>在</w:t>
      </w:r>
      <w:r>
        <w:rPr>
          <w:i/>
        </w:rPr>
        <w:t>B</w:t>
      </w:r>
      <w:r>
        <w:t>点按下按键，请在图中画出</w:t>
      </w:r>
      <w:r>
        <w:rPr>
          <w:i/>
        </w:rPr>
        <w:t>F</w:t>
      </w:r>
      <w:r>
        <w:t>的力臂</w:t>
      </w:r>
      <w:r>
        <w:rPr>
          <w:i/>
        </w:rPr>
        <w:t>l</w:t>
      </w:r>
      <w:r>
        <w:t>。</w:t>
      </w:r>
    </w:p>
    <w:p w14:paraId="417AD2BD" w14:textId="77777777" w:rsidR="001F420C" w:rsidRDefault="00000000">
      <w:pPr>
        <w:rPr>
          <w:b/>
        </w:rPr>
      </w:pPr>
      <w:r>
        <w:rPr>
          <w:noProof/>
        </w:rPr>
        <w:drawing>
          <wp:inline distT="0" distB="0" distL="0" distR="0" wp14:anchorId="7F28E445" wp14:editId="5ECA22E0">
            <wp:extent cx="2705100" cy="1174115"/>
            <wp:effectExtent l="0" t="0" r="0" b="0"/>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pic:cNvPicPr>
                      <a:picLocks noChangeAspect="1"/>
                    </pic:cNvPicPr>
                  </pic:nvPicPr>
                  <pic:blipFill>
                    <a:blip r:embed="rId45"/>
                    <a:stretch>
                      <a:fillRect/>
                    </a:stretch>
                  </pic:blipFill>
                  <pic:spPr>
                    <a:xfrm>
                      <a:off x="0" y="0"/>
                      <a:ext cx="2705100" cy="1174543"/>
                    </a:xfrm>
                    <a:prstGeom prst="rect">
                      <a:avLst/>
                    </a:prstGeom>
                  </pic:spPr>
                </pic:pic>
              </a:graphicData>
            </a:graphic>
          </wp:inline>
        </w:drawing>
      </w:r>
      <w:bookmarkStart w:id="5" w:name="page_6"/>
      <w:bookmarkEnd w:id="4"/>
    </w:p>
    <w:p w14:paraId="1FF3802B" w14:textId="77777777" w:rsidR="001F420C" w:rsidRDefault="00000000">
      <w:pPr>
        <w:pStyle w:val="afa"/>
      </w:pPr>
      <w:r>
        <w:t>四、实验与探究题（第</w:t>
      </w:r>
      <w:r>
        <w:t>20</w:t>
      </w:r>
      <w:r>
        <w:t>题</w:t>
      </w:r>
      <w:r>
        <w:t>8</w:t>
      </w:r>
      <w:r>
        <w:t>分，第</w:t>
      </w:r>
      <w:r>
        <w:t>21</w:t>
      </w:r>
      <w:r>
        <w:t>题</w:t>
      </w:r>
      <w:r>
        <w:t>6</w:t>
      </w:r>
      <w:r>
        <w:t>分，共</w:t>
      </w:r>
      <w:r>
        <w:t>14</w:t>
      </w:r>
      <w:r>
        <w:t>分）</w:t>
      </w:r>
    </w:p>
    <w:p w14:paraId="5B88AD7D" w14:textId="77777777" w:rsidR="001F420C" w:rsidRDefault="00000000">
      <w:r>
        <w:t>20</w:t>
      </w:r>
      <w:r>
        <w:t>．某实验小组用如图甲所示装置做</w:t>
      </w:r>
      <w:r>
        <w:rPr>
          <w:rFonts w:ascii="宋体" w:hAnsi="宋体"/>
        </w:rPr>
        <w:t>“</w:t>
      </w:r>
      <w:r>
        <w:t>测量小车的平均速度</w:t>
      </w:r>
      <w:r>
        <w:rPr>
          <w:rFonts w:ascii="宋体" w:hAnsi="宋体"/>
        </w:rPr>
        <w:t>”</w:t>
      </w:r>
      <w:r>
        <w:t>的实验。</w:t>
      </w:r>
    </w:p>
    <w:p w14:paraId="25747345" w14:textId="77777777" w:rsidR="001F420C" w:rsidRDefault="00000000">
      <w:r>
        <w:rPr>
          <w:noProof/>
        </w:rPr>
        <w:drawing>
          <wp:inline distT="0" distB="0" distL="0" distR="0" wp14:anchorId="0BA8D64D" wp14:editId="6732032A">
            <wp:extent cx="2553970" cy="862965"/>
            <wp:effectExtent l="0" t="0" r="0" b="0"/>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pic:cNvPicPr>
                      <a:picLocks noChangeAspect="1"/>
                    </pic:cNvPicPr>
                  </pic:nvPicPr>
                  <pic:blipFill>
                    <a:blip r:embed="rId46"/>
                    <a:srcRect t="7754" r="51786" b="15591"/>
                    <a:stretch>
                      <a:fillRect/>
                    </a:stretch>
                  </pic:blipFill>
                  <pic:spPr>
                    <a:xfrm>
                      <a:off x="0" y="0"/>
                      <a:ext cx="2567158" cy="867604"/>
                    </a:xfrm>
                    <a:prstGeom prst="rect">
                      <a:avLst/>
                    </a:prstGeom>
                    <a:ln>
                      <a:noFill/>
                    </a:ln>
                  </pic:spPr>
                </pic:pic>
              </a:graphicData>
            </a:graphic>
          </wp:inline>
        </w:drawing>
      </w:r>
    </w:p>
    <w:p w14:paraId="7F76F641" w14:textId="77777777" w:rsidR="001F420C" w:rsidRDefault="00000000">
      <w:r>
        <w:t>（</w:t>
      </w:r>
      <w:r>
        <w:t>1</w:t>
      </w:r>
      <w:r>
        <w:t>）该实验的原理是</w:t>
      </w:r>
      <w:r>
        <w:t>_____________</w:t>
      </w:r>
      <w:r>
        <w:t>；</w:t>
      </w:r>
    </w:p>
    <w:p w14:paraId="11D213CD" w14:textId="77777777" w:rsidR="001F420C" w:rsidRDefault="00000000">
      <w:r>
        <w:t>（</w:t>
      </w:r>
      <w:r>
        <w:t>2</w:t>
      </w:r>
      <w:r>
        <w:t>）在测量过程中，为了方便计时，应使斜面的坡度较</w:t>
      </w:r>
      <w:r>
        <w:t>_____________</w:t>
      </w:r>
      <w:r>
        <w:t>（选填</w:t>
      </w:r>
      <w:r>
        <w:rPr>
          <w:rFonts w:ascii="宋体" w:hAnsi="宋体"/>
        </w:rPr>
        <w:t>“</w:t>
      </w:r>
      <w:r>
        <w:t>大</w:t>
      </w:r>
      <w:r>
        <w:rPr>
          <w:rFonts w:ascii="宋体" w:hAnsi="宋体"/>
        </w:rPr>
        <w:t>”</w:t>
      </w:r>
      <w:r>
        <w:t>或</w:t>
      </w:r>
      <w:r>
        <w:rPr>
          <w:rFonts w:ascii="宋体" w:hAnsi="宋体"/>
        </w:rPr>
        <w:t>“</w:t>
      </w:r>
      <w:r>
        <w:t>小</w:t>
      </w:r>
      <w:r>
        <w:rPr>
          <w:rFonts w:ascii="宋体" w:hAnsi="宋体"/>
        </w:rPr>
        <w:t>”</w:t>
      </w:r>
      <w:r>
        <w:t>）；</w:t>
      </w:r>
    </w:p>
    <w:p w14:paraId="434E6070" w14:textId="77777777" w:rsidR="001F420C" w:rsidRDefault="00000000">
      <w:r>
        <w:t>（</w:t>
      </w:r>
      <w:r>
        <w:t>3</w:t>
      </w:r>
      <w:r>
        <w:t>）分别将金属片放在</w:t>
      </w:r>
      <w:r>
        <w:rPr>
          <w:i/>
        </w:rPr>
        <w:t>C</w:t>
      </w:r>
      <w:r>
        <w:t>点和</w:t>
      </w:r>
      <w:r>
        <w:rPr>
          <w:i/>
        </w:rPr>
        <w:t>B</w:t>
      </w:r>
      <w:r>
        <w:t>点，每次让小车从</w:t>
      </w:r>
      <w:r>
        <w:rPr>
          <w:i/>
        </w:rPr>
        <w:t>A</w:t>
      </w:r>
      <w:r>
        <w:t>点由静止开始运动，测出小车运动的路程和时间并记录在下表中，小车从</w:t>
      </w:r>
      <w:r>
        <w:rPr>
          <w:i/>
        </w:rPr>
        <w:t>A</w:t>
      </w:r>
      <w:r>
        <w:t>点运动到</w:t>
      </w:r>
      <w:r>
        <w:rPr>
          <w:i/>
        </w:rPr>
        <w:t>C</w:t>
      </w:r>
      <w:r>
        <w:t>点的路程</w:t>
      </w:r>
      <w:r>
        <w:rPr>
          <w:position w:val="-12"/>
        </w:rPr>
        <w:object w:dxaOrig="576" w:dyaOrig="357" w14:anchorId="04B04F22">
          <v:shape id="_x0000_i1034" type="#_x0000_t75" style="width:28.8pt;height:18pt" o:ole="">
            <v:imagedata r:id="rId47" o:title=""/>
          </v:shape>
          <o:OLEObject Type="Embed" ProgID="Equation.DSMT4" ShapeID="_x0000_i1034" DrawAspect="Content" ObjectID="_1846732031" r:id="rId48"/>
        </w:object>
      </w:r>
      <w:r>
        <w:t>_____________cm</w:t>
      </w:r>
      <w: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169"/>
        <w:gridCol w:w="4011"/>
        <w:gridCol w:w="3550"/>
      </w:tblGrid>
      <w:tr w:rsidR="001F420C" w14:paraId="5F9D3A81" w14:textId="77777777">
        <w:tc>
          <w:tcPr>
            <w:tcW w:w="1115" w:type="pct"/>
            <w:tcMar>
              <w:top w:w="120" w:type="dxa"/>
              <w:left w:w="120" w:type="dxa"/>
              <w:bottom w:w="120" w:type="dxa"/>
              <w:right w:w="120" w:type="dxa"/>
            </w:tcMar>
            <w:vAlign w:val="center"/>
          </w:tcPr>
          <w:p w14:paraId="30D66EAC" w14:textId="77777777" w:rsidR="001F420C" w:rsidRDefault="00000000">
            <w:pPr>
              <w:jc w:val="center"/>
            </w:pPr>
            <w:r>
              <w:t>路程</w:t>
            </w:r>
          </w:p>
        </w:tc>
        <w:tc>
          <w:tcPr>
            <w:tcW w:w="2061" w:type="pct"/>
            <w:tcMar>
              <w:top w:w="120" w:type="dxa"/>
              <w:left w:w="120" w:type="dxa"/>
              <w:bottom w:w="120" w:type="dxa"/>
              <w:right w:w="120" w:type="dxa"/>
            </w:tcMar>
            <w:vAlign w:val="center"/>
          </w:tcPr>
          <w:p w14:paraId="2D6088FD" w14:textId="77777777" w:rsidR="001F420C" w:rsidRDefault="00000000">
            <w:pPr>
              <w:jc w:val="center"/>
            </w:pPr>
            <w:r>
              <w:t>运动时间</w:t>
            </w:r>
          </w:p>
        </w:tc>
        <w:tc>
          <w:tcPr>
            <w:tcW w:w="1824" w:type="pct"/>
            <w:tcMar>
              <w:top w:w="120" w:type="dxa"/>
              <w:left w:w="120" w:type="dxa"/>
              <w:bottom w:w="120" w:type="dxa"/>
              <w:right w:w="120" w:type="dxa"/>
            </w:tcMar>
            <w:vAlign w:val="center"/>
          </w:tcPr>
          <w:p w14:paraId="6B7416D8" w14:textId="77777777" w:rsidR="001F420C" w:rsidRDefault="00000000">
            <w:pPr>
              <w:jc w:val="center"/>
            </w:pPr>
            <w:r>
              <w:t>平均速度</w:t>
            </w:r>
          </w:p>
        </w:tc>
      </w:tr>
      <w:tr w:rsidR="001F420C" w14:paraId="4062DB10" w14:textId="77777777">
        <w:tc>
          <w:tcPr>
            <w:tcW w:w="1115" w:type="pct"/>
            <w:tcMar>
              <w:top w:w="120" w:type="dxa"/>
              <w:left w:w="120" w:type="dxa"/>
              <w:bottom w:w="120" w:type="dxa"/>
              <w:right w:w="120" w:type="dxa"/>
            </w:tcMar>
            <w:vAlign w:val="center"/>
          </w:tcPr>
          <w:p w14:paraId="2DDA3F35" w14:textId="77777777" w:rsidR="001F420C" w:rsidRDefault="00000000">
            <w:pPr>
              <w:jc w:val="center"/>
            </w:pPr>
            <w:r>
              <w:rPr>
                <w:position w:val="-12"/>
              </w:rPr>
              <w:object w:dxaOrig="380" w:dyaOrig="357" w14:anchorId="7AD87BE7">
                <v:shape id="_x0000_i1035" type="#_x0000_t75" style="width:19.2pt;height:18pt" o:ole="">
                  <v:imagedata r:id="rId49" o:title=""/>
                </v:shape>
                <o:OLEObject Type="Embed" ProgID="Equation.DSMT4" ShapeID="_x0000_i1035" DrawAspect="Content" ObjectID="_1846732032" r:id="rId50"/>
              </w:object>
            </w:r>
          </w:p>
        </w:tc>
        <w:tc>
          <w:tcPr>
            <w:tcW w:w="2061" w:type="pct"/>
            <w:tcMar>
              <w:top w:w="120" w:type="dxa"/>
              <w:left w:w="120" w:type="dxa"/>
              <w:bottom w:w="120" w:type="dxa"/>
              <w:right w:w="120" w:type="dxa"/>
            </w:tcMar>
            <w:vAlign w:val="center"/>
          </w:tcPr>
          <w:p w14:paraId="28B78DA7" w14:textId="77777777" w:rsidR="001F420C" w:rsidRDefault="00000000">
            <w:pPr>
              <w:jc w:val="center"/>
            </w:pPr>
            <w:r>
              <w:rPr>
                <w:position w:val="-12"/>
              </w:rPr>
              <w:object w:dxaOrig="876" w:dyaOrig="357" w14:anchorId="5E1641BB">
                <v:shape id="_x0000_i1036" type="#_x0000_t75" style="width:43.8pt;height:18pt" o:ole="">
                  <v:imagedata r:id="rId51" o:title=""/>
                </v:shape>
                <o:OLEObject Type="Embed" ProgID="Equation.DSMT4" ShapeID="_x0000_i1036" DrawAspect="Content" ObjectID="_1846732033" r:id="rId52"/>
              </w:object>
            </w:r>
          </w:p>
        </w:tc>
        <w:tc>
          <w:tcPr>
            <w:tcW w:w="1824" w:type="pct"/>
            <w:tcMar>
              <w:top w:w="120" w:type="dxa"/>
              <w:left w:w="120" w:type="dxa"/>
              <w:bottom w:w="120" w:type="dxa"/>
              <w:right w:w="120" w:type="dxa"/>
            </w:tcMar>
            <w:vAlign w:val="center"/>
          </w:tcPr>
          <w:p w14:paraId="24C1F864" w14:textId="77777777" w:rsidR="001F420C" w:rsidRDefault="00000000">
            <w:pPr>
              <w:jc w:val="center"/>
            </w:pPr>
            <w:r>
              <w:rPr>
                <w:position w:val="-12"/>
              </w:rPr>
              <w:object w:dxaOrig="380" w:dyaOrig="357" w14:anchorId="16E483AB">
                <v:shape id="_x0000_i1037" type="#_x0000_t75" style="width:19.2pt;height:18pt" o:ole="">
                  <v:imagedata r:id="rId53" o:title=""/>
                </v:shape>
                <o:OLEObject Type="Embed" ProgID="Equation.DSMT4" ShapeID="_x0000_i1037" DrawAspect="Content" ObjectID="_1846732034" r:id="rId54"/>
              </w:object>
            </w:r>
          </w:p>
        </w:tc>
      </w:tr>
      <w:tr w:rsidR="001F420C" w14:paraId="479585B6" w14:textId="77777777">
        <w:tc>
          <w:tcPr>
            <w:tcW w:w="1115" w:type="pct"/>
            <w:tcMar>
              <w:top w:w="120" w:type="dxa"/>
              <w:left w:w="120" w:type="dxa"/>
              <w:bottom w:w="120" w:type="dxa"/>
              <w:right w:w="120" w:type="dxa"/>
            </w:tcMar>
            <w:vAlign w:val="center"/>
          </w:tcPr>
          <w:p w14:paraId="2B7ABA46" w14:textId="77777777" w:rsidR="001F420C" w:rsidRDefault="00000000">
            <w:pPr>
              <w:jc w:val="center"/>
            </w:pPr>
            <w:r>
              <w:rPr>
                <w:position w:val="-12"/>
              </w:rPr>
              <w:object w:dxaOrig="357" w:dyaOrig="357" w14:anchorId="579BFDB4">
                <v:shape id="_x0000_i1038" type="#_x0000_t75" style="width:18pt;height:18pt" o:ole="">
                  <v:imagedata r:id="rId55" o:title=""/>
                </v:shape>
                <o:OLEObject Type="Embed" ProgID="Equation.DSMT4" ShapeID="_x0000_i1038" DrawAspect="Content" ObjectID="_1846732035" r:id="rId56"/>
              </w:object>
            </w:r>
          </w:p>
        </w:tc>
        <w:tc>
          <w:tcPr>
            <w:tcW w:w="2061" w:type="pct"/>
            <w:tcMar>
              <w:top w:w="120" w:type="dxa"/>
              <w:left w:w="120" w:type="dxa"/>
              <w:bottom w:w="120" w:type="dxa"/>
              <w:right w:w="120" w:type="dxa"/>
            </w:tcMar>
            <w:vAlign w:val="center"/>
          </w:tcPr>
          <w:p w14:paraId="1E48D185" w14:textId="77777777" w:rsidR="001F420C" w:rsidRDefault="00000000">
            <w:pPr>
              <w:jc w:val="center"/>
            </w:pPr>
            <w:r>
              <w:rPr>
                <w:position w:val="-12"/>
              </w:rPr>
              <w:object w:dxaOrig="1025" w:dyaOrig="357" w14:anchorId="1660C047">
                <v:shape id="_x0000_i1039" type="#_x0000_t75" style="width:51pt;height:18pt" o:ole="">
                  <v:imagedata r:id="rId57" o:title=""/>
                </v:shape>
                <o:OLEObject Type="Embed" ProgID="Equation.DSMT4" ShapeID="_x0000_i1039" DrawAspect="Content" ObjectID="_1846732036" r:id="rId58"/>
              </w:object>
            </w:r>
          </w:p>
        </w:tc>
        <w:tc>
          <w:tcPr>
            <w:tcW w:w="1824" w:type="pct"/>
            <w:tcMar>
              <w:top w:w="120" w:type="dxa"/>
              <w:left w:w="120" w:type="dxa"/>
              <w:bottom w:w="120" w:type="dxa"/>
              <w:right w:w="120" w:type="dxa"/>
            </w:tcMar>
            <w:vAlign w:val="center"/>
          </w:tcPr>
          <w:p w14:paraId="6A9A96BB" w14:textId="77777777" w:rsidR="001F420C" w:rsidRDefault="00000000">
            <w:pPr>
              <w:jc w:val="center"/>
            </w:pPr>
            <w:r>
              <w:rPr>
                <w:position w:val="-12"/>
              </w:rPr>
              <w:object w:dxaOrig="357" w:dyaOrig="357" w14:anchorId="18BD2E20">
                <v:shape id="_x0000_i1040" type="#_x0000_t75" style="width:18pt;height:18pt" o:ole="">
                  <v:imagedata r:id="rId59" o:title=""/>
                </v:shape>
                <o:OLEObject Type="Embed" ProgID="Equation.DSMT4" ShapeID="_x0000_i1040" DrawAspect="Content" ObjectID="_1846732037" r:id="rId60"/>
              </w:object>
            </w:r>
          </w:p>
        </w:tc>
      </w:tr>
    </w:tbl>
    <w:p w14:paraId="4E3761AC" w14:textId="77777777" w:rsidR="001F420C" w:rsidRDefault="00000000">
      <w:r>
        <w:t>（</w:t>
      </w:r>
      <w:r>
        <w:t>4</w:t>
      </w:r>
      <w:r>
        <w:t>）分析数据可知，小车在</w:t>
      </w:r>
      <w:r>
        <w:rPr>
          <w:i/>
        </w:rPr>
        <w:t>BC</w:t>
      </w:r>
      <w:r>
        <w:t>段的平均速度为</w:t>
      </w:r>
      <w:r>
        <w:t>_____________cm/s</w:t>
      </w:r>
      <w:r>
        <w:t>；小车在</w:t>
      </w:r>
      <w:r>
        <w:rPr>
          <w:i/>
        </w:rPr>
        <w:t>AB</w:t>
      </w:r>
      <w:r>
        <w:t>段平均速度</w:t>
      </w:r>
      <w:r>
        <w:t>_____________</w:t>
      </w:r>
      <w:r>
        <w:t>（选填</w:t>
      </w:r>
      <w:r>
        <w:rPr>
          <w:rFonts w:ascii="宋体" w:hAnsi="宋体"/>
        </w:rPr>
        <w:t>“</w:t>
      </w:r>
      <w:r>
        <w:t>大于</w:t>
      </w:r>
      <w:r>
        <w:rPr>
          <w:rFonts w:ascii="宋体" w:hAnsi="宋体"/>
        </w:rPr>
        <w:t>”“</w:t>
      </w:r>
      <w:r>
        <w:t>小于</w:t>
      </w:r>
      <w:r>
        <w:rPr>
          <w:rFonts w:ascii="宋体" w:hAnsi="宋体"/>
        </w:rPr>
        <w:t>”</w:t>
      </w:r>
      <w:r>
        <w:t>或</w:t>
      </w:r>
      <w:r>
        <w:rPr>
          <w:rFonts w:ascii="宋体" w:hAnsi="宋体"/>
        </w:rPr>
        <w:t>“</w:t>
      </w:r>
      <w:r>
        <w:t>等于</w:t>
      </w:r>
      <w:r>
        <w:rPr>
          <w:rFonts w:ascii="宋体" w:hAnsi="宋体"/>
        </w:rPr>
        <w:t>”</w:t>
      </w:r>
      <w:r>
        <w:t>）</w:t>
      </w:r>
      <w:r>
        <w:rPr>
          <w:i/>
        </w:rPr>
        <w:t>BC</w:t>
      </w:r>
      <w:r>
        <w:t>段平均速度，说明小车在做</w:t>
      </w:r>
      <w:r>
        <w:t>_____________</w:t>
      </w:r>
      <w:r>
        <w:t>（选填</w:t>
      </w:r>
      <w:r>
        <w:rPr>
          <w:rFonts w:ascii="宋体" w:hAnsi="宋体"/>
        </w:rPr>
        <w:t>“</w:t>
      </w:r>
      <w:r>
        <w:t>匀速</w:t>
      </w:r>
      <w:r>
        <w:rPr>
          <w:rFonts w:ascii="宋体" w:hAnsi="宋体"/>
        </w:rPr>
        <w:t>”</w:t>
      </w:r>
      <w:r>
        <w:t>或</w:t>
      </w:r>
      <w:r>
        <w:rPr>
          <w:rFonts w:ascii="宋体" w:hAnsi="宋体"/>
        </w:rPr>
        <w:t>“</w:t>
      </w:r>
      <w:r>
        <w:t>变速</w:t>
      </w:r>
      <w:r>
        <w:rPr>
          <w:rFonts w:ascii="宋体" w:hAnsi="宋体"/>
        </w:rPr>
        <w:t>”</w:t>
      </w:r>
      <w:r>
        <w:t>）运动；</w:t>
      </w:r>
    </w:p>
    <w:p w14:paraId="3DAAD30F" w14:textId="77777777" w:rsidR="001F420C" w:rsidRDefault="00000000">
      <w:r>
        <w:t>（</w:t>
      </w:r>
      <w:r>
        <w:t>5</w:t>
      </w:r>
      <w:r>
        <w:t>）另一小组用同一套装置做实验，测出</w:t>
      </w:r>
      <w:r>
        <w:rPr>
          <w:i/>
        </w:rPr>
        <w:t>A</w:t>
      </w:r>
      <w:r>
        <w:t>点到</w:t>
      </w:r>
      <w:r>
        <w:rPr>
          <w:i/>
        </w:rPr>
        <w:t>C</w:t>
      </w:r>
      <w:r>
        <w:t>点的距离（如图乙所示）和小车运动的时间，用测出的距离作为路程计算出小车全程的平均速度与实际平均速度相比总是偏</w:t>
      </w:r>
      <w:r>
        <w:t>_____________</w:t>
      </w:r>
      <w:r>
        <w:t>，理由是</w:t>
      </w:r>
      <w:r>
        <w:t>_____________</w:t>
      </w:r>
      <w:r>
        <w:t>。</w:t>
      </w:r>
    </w:p>
    <w:p w14:paraId="5D6FBC8A" w14:textId="77777777" w:rsidR="001F420C" w:rsidRDefault="00000000">
      <w:r>
        <w:rPr>
          <w:noProof/>
        </w:rPr>
        <w:drawing>
          <wp:inline distT="0" distB="0" distL="0" distR="0" wp14:anchorId="2C9F3C4C" wp14:editId="73D8EBB3">
            <wp:extent cx="2530475" cy="942975"/>
            <wp:effectExtent l="0" t="0" r="3175"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46"/>
                    <a:srcRect l="51944" t="605" r="257" b="15591"/>
                    <a:stretch>
                      <a:fillRect/>
                    </a:stretch>
                  </pic:blipFill>
                  <pic:spPr>
                    <a:xfrm>
                      <a:off x="0" y="0"/>
                      <a:ext cx="2545090" cy="948517"/>
                    </a:xfrm>
                    <a:prstGeom prst="rect">
                      <a:avLst/>
                    </a:prstGeom>
                    <a:ln>
                      <a:noFill/>
                    </a:ln>
                  </pic:spPr>
                </pic:pic>
              </a:graphicData>
            </a:graphic>
          </wp:inline>
        </w:drawing>
      </w:r>
    </w:p>
    <w:p w14:paraId="22A0EF06" w14:textId="77777777" w:rsidR="001F420C" w:rsidRDefault="00000000">
      <w:r>
        <w:t>21</w:t>
      </w:r>
      <w:r>
        <w:t>．小聪和小明用如图甲所示电路</w:t>
      </w:r>
      <w:r>
        <w:rPr>
          <w:rFonts w:ascii="宋体" w:hAnsi="宋体"/>
        </w:rPr>
        <w:t>“</w:t>
      </w:r>
      <w:r>
        <w:t>探究电流与电压关系</w:t>
      </w:r>
      <w:r>
        <w:rPr>
          <w:rFonts w:ascii="宋体" w:hAnsi="宋体"/>
        </w:rPr>
        <w:t>”</w:t>
      </w:r>
      <w:r>
        <w:t>，选用器材有：干电池两节（电压恒为</w:t>
      </w:r>
      <w:r>
        <w:t>3</w:t>
      </w:r>
      <w:r>
        <w:rPr>
          <w:rFonts w:hint="eastAsia"/>
        </w:rPr>
        <w:t xml:space="preserve"> </w:t>
      </w:r>
      <w:r>
        <w:t>V</w:t>
      </w:r>
      <w:r>
        <w:t>）、电流表、电压表、不同阻值的定值电阻</w:t>
      </w:r>
      <w:r>
        <w:rPr>
          <w:i/>
        </w:rPr>
        <w:t>R</w:t>
      </w:r>
      <w:r>
        <w:t>、标有</w:t>
      </w:r>
      <w:r>
        <w:rPr>
          <w:rFonts w:ascii="宋体" w:hAnsi="宋体"/>
        </w:rPr>
        <w:t>“</w:t>
      </w:r>
      <w:r>
        <w:t>20</w:t>
      </w:r>
      <w:r>
        <w:rPr>
          <w:rFonts w:hint="eastAsia"/>
        </w:rPr>
        <w:t xml:space="preserve"> </w:t>
      </w:r>
      <w:proofErr w:type="gramStart"/>
      <w:r>
        <w:t>Ω</w:t>
      </w:r>
      <w:r>
        <w:rPr>
          <w:rFonts w:hint="eastAsia"/>
        </w:rPr>
        <w:t xml:space="preserve">  </w:t>
      </w:r>
      <w:r>
        <w:t>1</w:t>
      </w:r>
      <w:proofErr w:type="gramEnd"/>
      <w:r>
        <w:rPr>
          <w:rFonts w:hint="eastAsia"/>
        </w:rPr>
        <w:t xml:space="preserve"> </w:t>
      </w:r>
      <w:r>
        <w:t>A</w:t>
      </w:r>
      <w:r>
        <w:rPr>
          <w:rFonts w:ascii="宋体" w:hAnsi="宋体"/>
        </w:rPr>
        <w:t>”</w:t>
      </w:r>
      <w:r>
        <w:t>字样的滑动变阻器</w:t>
      </w:r>
      <w:r>
        <w:rPr>
          <w:position w:val="-4"/>
        </w:rPr>
        <w:object w:dxaOrig="276" w:dyaOrig="265" w14:anchorId="63D725CA">
          <v:shape id="_x0000_i1041" type="#_x0000_t75" style="width:13.8pt;height:13.2pt" o:ole="">
            <v:imagedata r:id="rId61" o:title=""/>
          </v:shape>
          <o:OLEObject Type="Embed" ProgID="Equation.DSMT4" ShapeID="_x0000_i1041" DrawAspect="Content" ObjectID="_1846732038" r:id="rId62"/>
        </w:object>
      </w:r>
      <w:r>
        <w:t>、开关</w:t>
      </w:r>
      <w:r>
        <w:t>S</w:t>
      </w:r>
      <w:r>
        <w:t>、导线若干。</w:t>
      </w:r>
    </w:p>
    <w:p w14:paraId="12FE7A72" w14:textId="77777777" w:rsidR="001F420C" w:rsidRDefault="00000000">
      <w:r>
        <w:rPr>
          <w:noProof/>
        </w:rPr>
        <w:drawing>
          <wp:inline distT="0" distB="0" distL="0" distR="0" wp14:anchorId="4FD1A8A6" wp14:editId="393FC238">
            <wp:extent cx="2318385" cy="1614170"/>
            <wp:effectExtent l="0" t="0" r="5715" b="5080"/>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pic:cNvPicPr>
                      <a:picLocks noChangeAspect="1"/>
                    </pic:cNvPicPr>
                  </pic:nvPicPr>
                  <pic:blipFill>
                    <a:blip r:embed="rId63"/>
                    <a:srcRect r="56694"/>
                    <a:stretch>
                      <a:fillRect/>
                    </a:stretch>
                  </pic:blipFill>
                  <pic:spPr>
                    <a:xfrm>
                      <a:off x="0" y="0"/>
                      <a:ext cx="2318192" cy="1613832"/>
                    </a:xfrm>
                    <a:prstGeom prst="rect">
                      <a:avLst/>
                    </a:prstGeom>
                    <a:ln>
                      <a:noFill/>
                    </a:ln>
                  </pic:spPr>
                </pic:pic>
              </a:graphicData>
            </a:graphic>
          </wp:inline>
        </w:drawing>
      </w:r>
      <w:bookmarkStart w:id="6" w:name="page_7"/>
      <w:bookmarkEnd w:id="5"/>
    </w:p>
    <w:p w14:paraId="47AC22E8" w14:textId="77777777" w:rsidR="001F420C" w:rsidRDefault="00000000">
      <w:r>
        <w:t>（</w:t>
      </w:r>
      <w:r>
        <w:t>1</w:t>
      </w:r>
      <w:r>
        <w:t>）请用笔画线代替导线，在图甲中完成电路连接，要求滑片</w:t>
      </w:r>
      <w:r>
        <w:t>P</w:t>
      </w:r>
      <w:r>
        <w:t>向</w:t>
      </w:r>
      <w:r>
        <w:rPr>
          <w:i/>
        </w:rPr>
        <w:t>B</w:t>
      </w:r>
      <w:r>
        <w:t>端滑动时，电流表的示数变小；</w:t>
      </w:r>
    </w:p>
    <w:p w14:paraId="31C400AA" w14:textId="77777777" w:rsidR="001F420C" w:rsidRDefault="00000000">
      <w:r>
        <w:t>（</w:t>
      </w:r>
      <w:r>
        <w:t>2</w:t>
      </w:r>
      <w:r>
        <w:t>）将滑片</w:t>
      </w:r>
      <w:r>
        <w:t>P</w:t>
      </w:r>
      <w:r>
        <w:t>置于最大阻值处，闭合开关后，发现电流表示数几乎为零，电压表示数接近电源电压；移动滑片</w:t>
      </w:r>
      <w:r>
        <w:t>P</w:t>
      </w:r>
      <w:r>
        <w:t>，两电表示数均无变化，则电路故障可能是定值电阻</w:t>
      </w:r>
      <w:r>
        <w:rPr>
          <w:i/>
        </w:rPr>
        <w:t>R</w:t>
      </w:r>
      <w:r>
        <w:t>_____________</w:t>
      </w:r>
      <w:r>
        <w:t>；</w:t>
      </w:r>
    </w:p>
    <w:p w14:paraId="475A4031" w14:textId="77777777" w:rsidR="001F420C" w:rsidRDefault="00000000">
      <w:r>
        <w:t>（</w:t>
      </w:r>
      <w:r>
        <w:t>3</w:t>
      </w:r>
      <w:r>
        <w:t>）排除故障后，小聪用一个定值电阻进行多次实验，通过描点作出电流随电压变化的关系</w:t>
      </w:r>
      <w:proofErr w:type="gramStart"/>
      <w:r>
        <w:t>图象</w:t>
      </w:r>
      <w:proofErr w:type="gramEnd"/>
      <w:r>
        <w:t>如图乙所示，小明认为图中</w:t>
      </w:r>
      <w:r>
        <w:t>_____________</w:t>
      </w:r>
      <w:r>
        <w:t>（选填</w:t>
      </w:r>
      <w:r>
        <w:rPr>
          <w:i/>
        </w:rPr>
        <w:t>a</w:t>
      </w:r>
      <w:r>
        <w:t>、</w:t>
      </w:r>
      <w:r>
        <w:rPr>
          <w:i/>
        </w:rPr>
        <w:t>b</w:t>
      </w:r>
      <w:r>
        <w:t>、</w:t>
      </w:r>
      <w:r>
        <w:rPr>
          <w:i/>
        </w:rPr>
        <w:t>c</w:t>
      </w:r>
      <w:r>
        <w:t>、</w:t>
      </w:r>
      <w:r>
        <w:rPr>
          <w:i/>
        </w:rPr>
        <w:t>d</w:t>
      </w:r>
      <w:r>
        <w:t>、</w:t>
      </w:r>
      <w:r>
        <w:rPr>
          <w:i/>
        </w:rPr>
        <w:t>e</w:t>
      </w:r>
      <w:r>
        <w:t>、</w:t>
      </w:r>
      <w:r>
        <w:rPr>
          <w:i/>
        </w:rPr>
        <w:t>f</w:t>
      </w:r>
      <w:r>
        <w:t>）点对应数据不是由实验得出的；</w:t>
      </w:r>
    </w:p>
    <w:p w14:paraId="6C5D67BF" w14:textId="77777777" w:rsidR="001F420C" w:rsidRDefault="00000000">
      <w:r>
        <w:rPr>
          <w:noProof/>
        </w:rPr>
        <w:drawing>
          <wp:inline distT="0" distB="0" distL="0" distR="0" wp14:anchorId="5E0AB6FB" wp14:editId="5C1AB6D0">
            <wp:extent cx="1528445" cy="14922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63"/>
                    <a:srcRect l="45633" r="25727" b="7273"/>
                    <a:stretch>
                      <a:fillRect/>
                    </a:stretch>
                  </pic:blipFill>
                  <pic:spPr>
                    <a:xfrm>
                      <a:off x="0" y="0"/>
                      <a:ext cx="1533141" cy="1496463"/>
                    </a:xfrm>
                    <a:prstGeom prst="rect">
                      <a:avLst/>
                    </a:prstGeom>
                    <a:ln>
                      <a:noFill/>
                    </a:ln>
                  </pic:spPr>
                </pic:pic>
              </a:graphicData>
            </a:graphic>
          </wp:inline>
        </w:drawing>
      </w:r>
    </w:p>
    <w:p w14:paraId="56620352" w14:textId="77777777" w:rsidR="001F420C" w:rsidRDefault="00000000">
      <w:r>
        <w:t>（</w:t>
      </w:r>
      <w:r>
        <w:t>4</w:t>
      </w:r>
      <w:r>
        <w:t>）两位同学换用不同阻值的定值电阻进行实验，这样做目的是</w:t>
      </w:r>
      <w:r>
        <w:t>_____________</w:t>
      </w:r>
      <w:r>
        <w:t>（选填字母序号）；</w:t>
      </w:r>
    </w:p>
    <w:p w14:paraId="0926413A" w14:textId="77777777" w:rsidR="001F420C" w:rsidRDefault="00000000">
      <w:r>
        <w:lastRenderedPageBreak/>
        <w:t>A</w:t>
      </w:r>
      <w:r>
        <w:t>．减小实验误差</w:t>
      </w:r>
      <w:r>
        <w:tab/>
        <w:t>B</w:t>
      </w:r>
      <w:r>
        <w:t>．寻找普遍规律</w:t>
      </w:r>
    </w:p>
    <w:p w14:paraId="1BA0F8C8" w14:textId="77777777" w:rsidR="001F420C" w:rsidRDefault="00000000">
      <w:r>
        <w:t>（</w:t>
      </w:r>
      <w:r>
        <w:t>5</w:t>
      </w:r>
      <w:r>
        <w:t>）综合分析实验数据得出结论：在电阻一定的情况下，通过导体的电流跟导体两端的电压成</w:t>
      </w:r>
      <w:r>
        <w:t>_____________</w:t>
      </w:r>
      <w:r>
        <w:t>；</w:t>
      </w:r>
    </w:p>
    <w:p w14:paraId="0974D8AA" w14:textId="77777777" w:rsidR="001F420C" w:rsidRDefault="00000000">
      <w:r>
        <w:t>（</w:t>
      </w:r>
      <w:r>
        <w:t>6</w:t>
      </w:r>
      <w:r>
        <w:t>）小明将电路中定值电阻</w:t>
      </w:r>
      <w:r>
        <w:rPr>
          <w:i/>
        </w:rPr>
        <w:t>R</w:t>
      </w:r>
      <w:r>
        <w:t>更换为</w:t>
      </w:r>
      <w:r>
        <w:t>20</w:t>
      </w:r>
      <w:r>
        <w:rPr>
          <w:rFonts w:hint="eastAsia"/>
        </w:rPr>
        <w:t xml:space="preserve"> </w:t>
      </w:r>
      <w:r>
        <w:t>Ω</w:t>
      </w:r>
      <w:r>
        <w:t>，闭合开关，移动滑片</w:t>
      </w:r>
      <w:r>
        <w:t>P</w:t>
      </w:r>
      <w:r>
        <w:t>，电流表示数如图丙所示，根据实验结论可知，此时电压表示数约为</w:t>
      </w:r>
      <w:r>
        <w:t>_____________V</w:t>
      </w:r>
      <w:r>
        <w:t>。</w:t>
      </w:r>
    </w:p>
    <w:p w14:paraId="62A8BA96" w14:textId="77777777" w:rsidR="001F420C" w:rsidRDefault="00000000">
      <w:r>
        <w:rPr>
          <w:noProof/>
        </w:rPr>
        <w:drawing>
          <wp:inline distT="0" distB="0" distL="0" distR="0" wp14:anchorId="07E43E88" wp14:editId="5A3F8946">
            <wp:extent cx="1360170" cy="1353185"/>
            <wp:effectExtent l="0" t="0" r="0" b="0"/>
            <wp:docPr id="8"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63"/>
                    <a:srcRect l="74283" t="10000" r="226" b="5910"/>
                    <a:stretch>
                      <a:fillRect/>
                    </a:stretch>
                  </pic:blipFill>
                  <pic:spPr>
                    <a:xfrm>
                      <a:off x="0" y="0"/>
                      <a:ext cx="1364707" cy="1357370"/>
                    </a:xfrm>
                    <a:prstGeom prst="rect">
                      <a:avLst/>
                    </a:prstGeom>
                    <a:ln>
                      <a:noFill/>
                    </a:ln>
                  </pic:spPr>
                </pic:pic>
              </a:graphicData>
            </a:graphic>
          </wp:inline>
        </w:drawing>
      </w:r>
    </w:p>
    <w:p w14:paraId="7E0AFB9B" w14:textId="77777777" w:rsidR="001F420C" w:rsidRDefault="00000000">
      <w:pPr>
        <w:pStyle w:val="afa"/>
      </w:pPr>
      <w:r>
        <w:t>五、计算题（第</w:t>
      </w:r>
      <w:r>
        <w:t>22</w:t>
      </w:r>
      <w:r>
        <w:t>题</w:t>
      </w:r>
      <w:r>
        <w:t>6</w:t>
      </w:r>
      <w:r>
        <w:t>分，第</w:t>
      </w:r>
      <w:r>
        <w:t>23</w:t>
      </w:r>
      <w:r>
        <w:t>、</w:t>
      </w:r>
      <w:r>
        <w:t>24</w:t>
      </w:r>
      <w:r>
        <w:t>题各</w:t>
      </w:r>
      <w:r>
        <w:t>7</w:t>
      </w:r>
      <w:r>
        <w:t>分，共</w:t>
      </w:r>
      <w:r>
        <w:t>20</w:t>
      </w:r>
      <w:r>
        <w:t>分）解答时要求写出必要的文字说明、计算公式和重要演算步骤，有数值计算的答案须写出数值和单位，只写出最后答案的不得分。</w:t>
      </w:r>
    </w:p>
    <w:p w14:paraId="066377D3" w14:textId="77777777" w:rsidR="001F420C" w:rsidRDefault="00000000">
      <w:r>
        <w:t>22</w:t>
      </w:r>
      <w:r>
        <w:t>．某同学利用假期在社区参加义务劳动。他用水平向右的力推着总质量为</w:t>
      </w:r>
      <w:r>
        <w:t>30</w:t>
      </w:r>
      <w:r>
        <w:rPr>
          <w:rFonts w:hint="eastAsia"/>
        </w:rPr>
        <w:t xml:space="preserve"> </w:t>
      </w:r>
      <w:r>
        <w:t>kg</w:t>
      </w:r>
      <w:r>
        <w:t>的木箱以</w:t>
      </w:r>
      <w:r>
        <w:t>0</w:t>
      </w:r>
      <w:r>
        <w:rPr>
          <w:rFonts w:hint="eastAsia"/>
        </w:rPr>
        <w:t>.</w:t>
      </w:r>
      <w:r>
        <w:t>5</w:t>
      </w:r>
      <w:r>
        <w:rPr>
          <w:rFonts w:hint="eastAsia"/>
        </w:rPr>
        <w:t xml:space="preserve"> </w:t>
      </w:r>
      <w:r>
        <w:t>m/s</w:t>
      </w:r>
      <w:r>
        <w:t>的速度在水平地面上做匀速直线运动，木箱与地面接触的总面积为</w:t>
      </w:r>
      <w:r>
        <w:t>0</w:t>
      </w:r>
      <w:r>
        <w:rPr>
          <w:rFonts w:hint="eastAsia"/>
        </w:rPr>
        <w:t>.</w:t>
      </w:r>
      <w:r>
        <w:t>5</w:t>
      </w:r>
      <w:r>
        <w:rPr>
          <w:rFonts w:hint="eastAsia"/>
        </w:rPr>
        <w:t xml:space="preserve"> </w:t>
      </w:r>
      <w:r>
        <w:t>m</w:t>
      </w:r>
      <w:r>
        <w:rPr>
          <w:rFonts w:hint="eastAsia"/>
          <w:vertAlign w:val="superscript"/>
        </w:rPr>
        <w:t>2</w:t>
      </w:r>
      <w:r>
        <w:t>，木箱受到的阻力为</w:t>
      </w:r>
      <w:r>
        <w:t>150</w:t>
      </w:r>
      <w:r>
        <w:rPr>
          <w:rFonts w:hint="eastAsia"/>
        </w:rPr>
        <w:t xml:space="preserve"> </w:t>
      </w:r>
      <w:r>
        <w:t>N</w:t>
      </w:r>
      <w:r>
        <w:t>。</w:t>
      </w:r>
      <w:r>
        <w:rPr>
          <w:i/>
        </w:rPr>
        <w:t>g</w:t>
      </w:r>
      <w:r>
        <w:t>取</w:t>
      </w:r>
      <w:r>
        <w:t>10</w:t>
      </w:r>
      <w:r>
        <w:rPr>
          <w:rFonts w:hint="eastAsia"/>
        </w:rPr>
        <w:t xml:space="preserve"> </w:t>
      </w:r>
      <w:r>
        <w:t>N/kg</w:t>
      </w:r>
      <w:r>
        <w:t>，求：</w:t>
      </w:r>
    </w:p>
    <w:p w14:paraId="30F89FB6" w14:textId="77777777" w:rsidR="001F420C" w:rsidRDefault="00000000">
      <w:r>
        <w:t>（</w:t>
      </w:r>
      <w:r>
        <w:t>1</w:t>
      </w:r>
      <w:r>
        <w:t>）木箱的重力；</w:t>
      </w:r>
    </w:p>
    <w:p w14:paraId="4D13DC96" w14:textId="77777777" w:rsidR="001F420C" w:rsidRDefault="00000000">
      <w:r>
        <w:t>（</w:t>
      </w:r>
      <w:r>
        <w:t>2</w:t>
      </w:r>
      <w:r>
        <w:t>）木箱对地面的压强；</w:t>
      </w:r>
    </w:p>
    <w:p w14:paraId="0E024DAC" w14:textId="77777777" w:rsidR="001F420C" w:rsidRDefault="00000000">
      <w:r>
        <w:t>（</w:t>
      </w:r>
      <w:r>
        <w:t>3</w:t>
      </w:r>
      <w:r>
        <w:t>）该同学对木箱做功的功率。</w:t>
      </w:r>
    </w:p>
    <w:p w14:paraId="096A7789" w14:textId="77777777" w:rsidR="001F420C" w:rsidRDefault="00000000">
      <w:bookmarkStart w:id="7" w:name="page_8"/>
      <w:bookmarkEnd w:id="6"/>
      <w:r>
        <w:t>23</w:t>
      </w:r>
      <w:r>
        <w:t>．某课外实践小组设计一个车速报警装置，提醒司机车速不超过限定值。简化电路如图</w:t>
      </w:r>
      <w:r>
        <w:t>20</w:t>
      </w:r>
      <w:r>
        <w:t>甲所示，电源电压保持不变，定值电阻</w:t>
      </w:r>
      <w:r>
        <w:rPr>
          <w:position w:val="-12"/>
        </w:rPr>
        <w:object w:dxaOrig="300" w:dyaOrig="357" w14:anchorId="5282202A">
          <v:shape id="_x0000_i1042" type="#_x0000_t75" style="width:15pt;height:18pt" o:ole="">
            <v:imagedata r:id="rId64" o:title=""/>
          </v:shape>
          <o:OLEObject Type="Embed" ProgID="Equation.DSMT4" ShapeID="_x0000_i1042" DrawAspect="Content" ObjectID="_1846732039" r:id="rId65"/>
        </w:object>
      </w:r>
      <w:r>
        <w:t>的阻值为</w:t>
      </w:r>
      <w:r>
        <w:t>20</w:t>
      </w:r>
      <w:r>
        <w:rPr>
          <w:rFonts w:hint="eastAsia"/>
        </w:rPr>
        <w:t xml:space="preserve"> </w:t>
      </w:r>
      <w:r>
        <w:t>Ω</w:t>
      </w:r>
      <w:r>
        <w:t>，可变电阻</w:t>
      </w:r>
      <w:r>
        <w:rPr>
          <w:position w:val="-4"/>
        </w:rPr>
        <w:object w:dxaOrig="242" w:dyaOrig="265" w14:anchorId="6518CE03">
          <v:shape id="_x0000_i1043" type="#_x0000_t75" style="width:12pt;height:13.2pt" o:ole="">
            <v:imagedata r:id="rId66" o:title=""/>
          </v:shape>
          <o:OLEObject Type="Embed" ProgID="Equation.DSMT4" ShapeID="_x0000_i1043" DrawAspect="Content" ObjectID="_1846732040" r:id="rId67"/>
        </w:object>
      </w:r>
      <w:r>
        <w:t>的阻值随车速变化的一次函数</w:t>
      </w:r>
      <w:proofErr w:type="gramStart"/>
      <w:r>
        <w:t>图象</w:t>
      </w:r>
      <w:proofErr w:type="gramEnd"/>
      <w:r>
        <w:t>如图</w:t>
      </w:r>
      <w:r>
        <w:t>20</w:t>
      </w:r>
      <w:r>
        <w:t>乙所示。将报警装置放置在大客车上，当车速为</w:t>
      </w:r>
      <w:r>
        <w:t>60</w:t>
      </w:r>
      <w:r>
        <w:rPr>
          <w:rFonts w:hint="eastAsia"/>
        </w:rPr>
        <w:t xml:space="preserve"> </w:t>
      </w:r>
      <w:r>
        <w:t>km/h</w:t>
      </w:r>
      <w:r>
        <w:t>时，电压表读数为</w:t>
      </w:r>
      <w:r>
        <w:t>8</w:t>
      </w:r>
      <w:r>
        <w:rPr>
          <w:rFonts w:hint="eastAsia"/>
        </w:rPr>
        <w:t xml:space="preserve"> </w:t>
      </w:r>
      <w:r>
        <w:t>V</w:t>
      </w:r>
      <w:r>
        <w:t>；当车速达到</w:t>
      </w:r>
      <w:r>
        <w:t>100</w:t>
      </w:r>
      <w:r>
        <w:rPr>
          <w:rFonts w:hint="eastAsia"/>
        </w:rPr>
        <w:t xml:space="preserve"> </w:t>
      </w:r>
      <w:r>
        <w:t>km/h</w:t>
      </w:r>
      <w:r>
        <w:t>时，电流表达到报警电流值，装置报警。</w:t>
      </w:r>
    </w:p>
    <w:p w14:paraId="54787126" w14:textId="77777777" w:rsidR="001F420C" w:rsidRDefault="00000000">
      <w:r>
        <w:rPr>
          <w:noProof/>
        </w:rPr>
        <w:drawing>
          <wp:inline distT="0" distB="0" distL="0" distR="0" wp14:anchorId="03A4325E" wp14:editId="4D2CFB7E">
            <wp:extent cx="3114675" cy="1318260"/>
            <wp:effectExtent l="0" t="0" r="0" b="0"/>
            <wp:docPr id="100041" name="图片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pic:cNvPicPr>
                      <a:picLocks noChangeAspect="1"/>
                    </pic:cNvPicPr>
                  </pic:nvPicPr>
                  <pic:blipFill>
                    <a:blip r:embed="rId68"/>
                    <a:stretch>
                      <a:fillRect/>
                    </a:stretch>
                  </pic:blipFill>
                  <pic:spPr>
                    <a:xfrm>
                      <a:off x="0" y="0"/>
                      <a:ext cx="3114675" cy="1318799"/>
                    </a:xfrm>
                    <a:prstGeom prst="rect">
                      <a:avLst/>
                    </a:prstGeom>
                  </pic:spPr>
                </pic:pic>
              </a:graphicData>
            </a:graphic>
          </wp:inline>
        </w:drawing>
      </w:r>
    </w:p>
    <w:p w14:paraId="2B99A95B" w14:textId="77777777" w:rsidR="001F420C" w:rsidRDefault="00000000">
      <w:r>
        <w:t>（</w:t>
      </w:r>
      <w:r>
        <w:t>1</w:t>
      </w:r>
      <w:r>
        <w:t>）求电源电压；</w:t>
      </w:r>
    </w:p>
    <w:p w14:paraId="4102C6C6" w14:textId="77777777" w:rsidR="001F420C" w:rsidRDefault="00000000">
      <w:r>
        <w:t>（</w:t>
      </w:r>
      <w:r>
        <w:t>2</w:t>
      </w:r>
      <w:r>
        <w:t>）求电流表的报警电流值；</w:t>
      </w:r>
    </w:p>
    <w:p w14:paraId="2290750B" w14:textId="77777777" w:rsidR="001F420C" w:rsidRDefault="00000000">
      <w:r>
        <w:t>（</w:t>
      </w:r>
      <w:r>
        <w:t>3</w:t>
      </w:r>
      <w:r>
        <w:t>）保持报警电流不变，将报警装置放置在小轿车上，要求车速达到</w:t>
      </w:r>
      <w:r>
        <w:t>120</w:t>
      </w:r>
      <w:r>
        <w:rPr>
          <w:rFonts w:hint="eastAsia"/>
        </w:rPr>
        <w:t xml:space="preserve"> </w:t>
      </w:r>
      <w:r>
        <w:t>km/h</w:t>
      </w:r>
      <w:r>
        <w:t>时才报警，求需调换的定值电阻阻值。</w:t>
      </w:r>
    </w:p>
    <w:p w14:paraId="1AE6FC0B" w14:textId="77777777" w:rsidR="001F420C" w:rsidRDefault="00000000">
      <w:r>
        <w:t>24</w:t>
      </w:r>
      <w:r>
        <w:t>．如图甲所示，外壁厚度不计的柱形容器高为</w:t>
      </w:r>
      <w:r>
        <w:t>20</w:t>
      </w:r>
      <w:r>
        <w:rPr>
          <w:rFonts w:hint="eastAsia"/>
        </w:rPr>
        <w:t xml:space="preserve"> </w:t>
      </w:r>
      <w:r>
        <w:t>cm</w:t>
      </w:r>
      <w:r>
        <w:t>；容器底部放一个不吸水实心均匀长方体物块</w:t>
      </w:r>
      <w:r>
        <w:t>A</w:t>
      </w:r>
      <w:r>
        <w:t>，质量</w:t>
      </w:r>
      <w:r>
        <w:t>180</w:t>
      </w:r>
      <w:r>
        <w:rPr>
          <w:rFonts w:hint="eastAsia"/>
        </w:rPr>
        <w:t xml:space="preserve"> </w:t>
      </w:r>
      <w:r>
        <w:t>g</w:t>
      </w:r>
      <w:r>
        <w:t>、底面积</w:t>
      </w:r>
      <w:r>
        <w:rPr>
          <w:position w:val="-6"/>
        </w:rPr>
        <w:object w:dxaOrig="760" w:dyaOrig="323" w14:anchorId="51B8E538">
          <v:shape id="_x0000_i1044" type="#_x0000_t75" style="width:37.8pt;height:16.2pt" o:ole="">
            <v:imagedata r:id="rId69" o:title=""/>
          </v:shape>
          <o:OLEObject Type="Embed" ProgID="Equation.DSMT4" ShapeID="_x0000_i1044" DrawAspect="Content" ObjectID="_1846732041" r:id="rId70"/>
        </w:object>
      </w:r>
      <w:r>
        <w:t>、高</w:t>
      </w:r>
      <w:r>
        <w:t>10</w:t>
      </w:r>
      <w:r>
        <w:rPr>
          <w:rFonts w:hint="eastAsia"/>
        </w:rPr>
        <w:t xml:space="preserve"> </w:t>
      </w:r>
      <w:r>
        <w:t>cm</w:t>
      </w:r>
      <w:r>
        <w:t>。现通过注水孔缓慢向容器内注水，当物块</w:t>
      </w:r>
      <w:r>
        <w:t>A</w:t>
      </w:r>
      <w:r>
        <w:t>对容器底部的压力刚好</w:t>
      </w:r>
      <w:r>
        <w:lastRenderedPageBreak/>
        <w:t>为零时停止注水，如图乙所示，</w:t>
      </w:r>
      <w:r>
        <w:rPr>
          <w:position w:val="-14"/>
        </w:rPr>
        <w:object w:dxaOrig="2016" w:dyaOrig="403" w14:anchorId="3D3E6405">
          <v:shape id="_x0000_i1045" type="#_x0000_t75" style="width:100.8pt;height:20.4pt" o:ole="">
            <v:imagedata r:id="rId71" o:title=""/>
          </v:shape>
          <o:OLEObject Type="Embed" ProgID="Equation.DSMT4" ShapeID="_x0000_i1045" DrawAspect="Content" ObjectID="_1846732042" r:id="rId72"/>
        </w:object>
      </w:r>
      <w:r>
        <w:t>，</w:t>
      </w:r>
      <w:r>
        <w:rPr>
          <w:position w:val="-10"/>
        </w:rPr>
        <w:object w:dxaOrig="219" w:dyaOrig="265" w14:anchorId="1D8FE305">
          <v:shape id="_x0000_i1046" type="#_x0000_t75" style="width:10.8pt;height:13.2pt" o:ole="">
            <v:imagedata r:id="rId73" o:title=""/>
          </v:shape>
          <o:OLEObject Type="Embed" ProgID="Equation.DSMT4" ShapeID="_x0000_i1046" DrawAspect="Content" ObjectID="_1846732043" r:id="rId74"/>
        </w:object>
      </w:r>
      <w:r>
        <w:t>取</w:t>
      </w:r>
      <w:r>
        <w:t>10</w:t>
      </w:r>
      <w:r>
        <w:rPr>
          <w:rFonts w:hint="eastAsia"/>
        </w:rPr>
        <w:t xml:space="preserve"> </w:t>
      </w:r>
      <w:r>
        <w:t>N/kg</w:t>
      </w:r>
      <w:r>
        <w:t>。</w:t>
      </w:r>
    </w:p>
    <w:p w14:paraId="2A5FEBB1" w14:textId="77777777" w:rsidR="001F420C" w:rsidRDefault="00000000">
      <w:r>
        <w:rPr>
          <w:noProof/>
        </w:rPr>
        <w:drawing>
          <wp:inline distT="0" distB="0" distL="0" distR="0" wp14:anchorId="3404EA12" wp14:editId="3B94714E">
            <wp:extent cx="1901825" cy="1272540"/>
            <wp:effectExtent l="0" t="0" r="3175" b="3810"/>
            <wp:docPr id="100043" name="图片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pic:cNvPicPr>
                      <a:picLocks noChangeAspect="1"/>
                    </pic:cNvPicPr>
                  </pic:nvPicPr>
                  <pic:blipFill>
                    <a:blip r:embed="rId75"/>
                    <a:srcRect r="38069" b="11225"/>
                    <a:stretch>
                      <a:fillRect/>
                    </a:stretch>
                  </pic:blipFill>
                  <pic:spPr>
                    <a:xfrm>
                      <a:off x="0" y="0"/>
                      <a:ext cx="1905353" cy="1275121"/>
                    </a:xfrm>
                    <a:prstGeom prst="rect">
                      <a:avLst/>
                    </a:prstGeom>
                    <a:ln>
                      <a:noFill/>
                    </a:ln>
                  </pic:spPr>
                </pic:pic>
              </a:graphicData>
            </a:graphic>
          </wp:inline>
        </w:drawing>
      </w:r>
    </w:p>
    <w:p w14:paraId="3CE1B9E5" w14:textId="77777777" w:rsidR="001F420C" w:rsidRDefault="00000000">
      <w:r>
        <w:t>（</w:t>
      </w:r>
      <w:r>
        <w:t>1</w:t>
      </w:r>
      <w:r>
        <w:t>）求物块</w:t>
      </w:r>
      <w:r>
        <w:t>A</w:t>
      </w:r>
      <w:r>
        <w:t>的密度；</w:t>
      </w:r>
    </w:p>
    <w:p w14:paraId="3AA562CE" w14:textId="77777777" w:rsidR="001F420C" w:rsidRDefault="00000000">
      <w:r>
        <w:t>（</w:t>
      </w:r>
      <w:r>
        <w:t>2</w:t>
      </w:r>
      <w:r>
        <w:t>）求物块</w:t>
      </w:r>
      <w:r>
        <w:t>A</w:t>
      </w:r>
      <w:r>
        <w:t>受到的浮力；</w:t>
      </w:r>
    </w:p>
    <w:p w14:paraId="75CC3FCA" w14:textId="77777777" w:rsidR="001F420C" w:rsidRDefault="00000000">
      <w:r>
        <w:t>（</w:t>
      </w:r>
      <w:r>
        <w:t>3</w:t>
      </w:r>
      <w:r>
        <w:t>）在容器顶部安装压力传感器（厚度不计），缓慢向容器内注水，当压力传感器示数为</w:t>
      </w:r>
      <w:r>
        <w:t>0</w:t>
      </w:r>
      <w:r>
        <w:rPr>
          <w:rFonts w:hint="eastAsia"/>
        </w:rPr>
        <w:t>.</w:t>
      </w:r>
      <w:r>
        <w:t>3</w:t>
      </w:r>
      <w:r>
        <w:rPr>
          <w:rFonts w:hint="eastAsia"/>
        </w:rPr>
        <w:t xml:space="preserve"> </w:t>
      </w:r>
      <w:r>
        <w:t>N</w:t>
      </w:r>
      <w:r>
        <w:t>时停止注水，如图丙所示。求此时水对容器底部的压强。</w:t>
      </w:r>
    </w:p>
    <w:bookmarkEnd w:id="7"/>
    <w:p w14:paraId="37B8291C" w14:textId="77777777" w:rsidR="001F420C" w:rsidRDefault="00000000">
      <w:r>
        <w:rPr>
          <w:noProof/>
        </w:rPr>
        <w:drawing>
          <wp:inline distT="0" distB="0" distL="0" distR="0" wp14:anchorId="48CBA317" wp14:editId="473C7675">
            <wp:extent cx="914400" cy="128524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76"/>
                    <a:stretch>
                      <a:fillRect/>
                    </a:stretch>
                  </pic:blipFill>
                  <pic:spPr>
                    <a:xfrm>
                      <a:off x="0" y="0"/>
                      <a:ext cx="914652" cy="1286057"/>
                    </a:xfrm>
                    <a:prstGeom prst="rect">
                      <a:avLst/>
                    </a:prstGeom>
                  </pic:spPr>
                </pic:pic>
              </a:graphicData>
            </a:graphic>
          </wp:inline>
        </w:drawing>
      </w:r>
    </w:p>
    <w:p w14:paraId="2F0DF369" w14:textId="77777777" w:rsidR="001F420C" w:rsidRDefault="001F420C"/>
    <w:p w14:paraId="46461398" w14:textId="77777777" w:rsidR="004900B9" w:rsidRDefault="004900B9"/>
    <w:p w14:paraId="551D9230" w14:textId="77777777" w:rsidR="004900B9" w:rsidRDefault="004900B9"/>
    <w:p w14:paraId="048F991D" w14:textId="77777777" w:rsidR="004900B9" w:rsidRDefault="004900B9"/>
    <w:p w14:paraId="35733C04" w14:textId="77777777" w:rsidR="004900B9" w:rsidRDefault="004900B9"/>
    <w:p w14:paraId="3BA51F7F" w14:textId="77777777" w:rsidR="004900B9" w:rsidRDefault="004900B9"/>
    <w:p w14:paraId="103F2AC7" w14:textId="77777777" w:rsidR="004900B9" w:rsidRDefault="004900B9"/>
    <w:p w14:paraId="04843044" w14:textId="77777777" w:rsidR="004900B9" w:rsidRDefault="004900B9"/>
    <w:p w14:paraId="4BC996A2" w14:textId="77777777" w:rsidR="004900B9" w:rsidRDefault="004900B9"/>
    <w:p w14:paraId="38ADE661" w14:textId="77777777" w:rsidR="004900B9" w:rsidRDefault="004900B9"/>
    <w:p w14:paraId="01E13FE2" w14:textId="77777777" w:rsidR="004900B9" w:rsidRDefault="004900B9"/>
    <w:p w14:paraId="28A3F4F3" w14:textId="77777777" w:rsidR="004900B9" w:rsidRDefault="004900B9"/>
    <w:p w14:paraId="497AF4C3" w14:textId="77777777" w:rsidR="004900B9" w:rsidRDefault="004900B9"/>
    <w:p w14:paraId="3E1EE7FC" w14:textId="77777777" w:rsidR="004900B9" w:rsidRDefault="004900B9"/>
    <w:p w14:paraId="6D8FE72C" w14:textId="77777777" w:rsidR="004900B9" w:rsidRDefault="004900B9"/>
    <w:p w14:paraId="73A338B4" w14:textId="77777777" w:rsidR="004900B9" w:rsidRDefault="004900B9"/>
    <w:p w14:paraId="785DC5B9" w14:textId="77777777" w:rsidR="004900B9" w:rsidRDefault="004900B9"/>
    <w:p w14:paraId="3988A5D3" w14:textId="77777777" w:rsidR="004900B9" w:rsidRDefault="004900B9"/>
    <w:p w14:paraId="3A5A992A" w14:textId="77777777" w:rsidR="004900B9" w:rsidRDefault="004900B9"/>
    <w:p w14:paraId="248E77C3" w14:textId="77777777" w:rsidR="004900B9" w:rsidRDefault="004900B9"/>
    <w:p w14:paraId="62000752" w14:textId="77777777" w:rsidR="004900B9" w:rsidRDefault="004900B9"/>
    <w:p w14:paraId="0253A2FF" w14:textId="77777777" w:rsidR="004900B9" w:rsidRDefault="004900B9" w:rsidP="004900B9">
      <w:pPr>
        <w:pStyle w:val="af8"/>
      </w:pPr>
      <w:r>
        <w:rPr>
          <w:noProof/>
        </w:rPr>
        <w:lastRenderedPageBreak/>
        <w:drawing>
          <wp:anchor distT="0" distB="0" distL="114300" distR="114300" simplePos="0" relativeHeight="251660288" behindDoc="0" locked="0" layoutInCell="1" allowOverlap="1" wp14:anchorId="7F149307" wp14:editId="5359717F">
            <wp:simplePos x="0" y="0"/>
            <wp:positionH relativeFrom="page">
              <wp:posOffset>12496800</wp:posOffset>
            </wp:positionH>
            <wp:positionV relativeFrom="topMargin">
              <wp:posOffset>12217400</wp:posOffset>
            </wp:positionV>
            <wp:extent cx="304800" cy="279400"/>
            <wp:effectExtent l="0" t="0" r="0" b="0"/>
            <wp:wrapNone/>
            <wp:docPr id="100044" name="图片 100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4" name=""/>
                    <pic:cNvPicPr>
                      <a:picLocks noChangeAspect="1"/>
                    </pic:cNvPicPr>
                  </pic:nvPicPr>
                  <pic:blipFill>
                    <a:blip r:embed="rId77"/>
                    <a:stretch>
                      <a:fillRect/>
                    </a:stretch>
                  </pic:blipFill>
                  <pic:spPr>
                    <a:xfrm>
                      <a:off x="0" y="0"/>
                      <a:ext cx="304800" cy="279400"/>
                    </a:xfrm>
                    <a:prstGeom prst="rect">
                      <a:avLst/>
                    </a:prstGeom>
                  </pic:spPr>
                </pic:pic>
              </a:graphicData>
            </a:graphic>
          </wp:anchor>
        </w:drawing>
      </w:r>
      <w:r>
        <w:t>2025</w:t>
      </w:r>
      <w:r>
        <w:t>年雅安市初中毕业暨高中阶段教育学校招生考试</w:t>
      </w:r>
    </w:p>
    <w:p w14:paraId="5DA0B7F9" w14:textId="77777777" w:rsidR="004900B9" w:rsidRDefault="004900B9" w:rsidP="004900B9">
      <w:pPr>
        <w:pStyle w:val="af8"/>
      </w:pPr>
      <w:r>
        <w:t>物理试题参考答案及评分意见</w:t>
      </w:r>
    </w:p>
    <w:p w14:paraId="79BEB328" w14:textId="77777777" w:rsidR="004900B9" w:rsidRDefault="004900B9" w:rsidP="004900B9">
      <w:pPr>
        <w:pStyle w:val="afa"/>
        <w:jc w:val="center"/>
      </w:pPr>
      <w:r>
        <w:t>（本答案仅供参考，其他说法、解法只要正确合理亦可给分）</w:t>
      </w:r>
    </w:p>
    <w:p w14:paraId="23EC055C" w14:textId="77777777" w:rsidR="004900B9" w:rsidRDefault="004900B9" w:rsidP="004900B9">
      <w:pPr>
        <w:pStyle w:val="afa"/>
        <w:rPr>
          <w:bCs/>
          <w:iCs/>
        </w:rPr>
      </w:pPr>
      <w:r>
        <w:rPr>
          <w:bCs/>
          <w:iCs/>
        </w:rPr>
        <w:t>一、选择题（每题</w:t>
      </w:r>
      <w:r>
        <w:rPr>
          <w:bCs/>
          <w:iCs/>
        </w:rPr>
        <w:t>3</w:t>
      </w:r>
      <w:r>
        <w:rPr>
          <w:bCs/>
          <w:iCs/>
        </w:rPr>
        <w:t>分，共</w:t>
      </w:r>
      <w:r>
        <w:rPr>
          <w:bCs/>
          <w:iCs/>
        </w:rPr>
        <w:t>36</w:t>
      </w:r>
      <w:r>
        <w:rPr>
          <w:bCs/>
          <w:iCs/>
        </w:rPr>
        <w:t>分）</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5" w:type="dxa"/>
          <w:left w:w="75" w:type="dxa"/>
          <w:bottom w:w="75" w:type="dxa"/>
          <w:right w:w="75" w:type="dxa"/>
        </w:tblCellMar>
        <w:tblLook w:val="04A0" w:firstRow="1" w:lastRow="0" w:firstColumn="1" w:lastColumn="0" w:noHBand="0" w:noVBand="1"/>
      </w:tblPr>
      <w:tblGrid>
        <w:gridCol w:w="1173"/>
        <w:gridCol w:w="677"/>
        <w:gridCol w:w="697"/>
        <w:gridCol w:w="697"/>
        <w:gridCol w:w="677"/>
        <w:gridCol w:w="697"/>
        <w:gridCol w:w="697"/>
        <w:gridCol w:w="677"/>
        <w:gridCol w:w="677"/>
        <w:gridCol w:w="677"/>
        <w:gridCol w:w="800"/>
        <w:gridCol w:w="786"/>
        <w:gridCol w:w="798"/>
      </w:tblGrid>
      <w:tr w:rsidR="004900B9" w14:paraId="16C6DAB6" w14:textId="77777777" w:rsidTr="005B49BA">
        <w:tc>
          <w:tcPr>
            <w:tcW w:w="603" w:type="pct"/>
            <w:tcMar>
              <w:top w:w="120" w:type="dxa"/>
              <w:left w:w="120" w:type="dxa"/>
              <w:bottom w:w="120" w:type="dxa"/>
              <w:right w:w="120" w:type="dxa"/>
            </w:tcMar>
            <w:vAlign w:val="center"/>
          </w:tcPr>
          <w:p w14:paraId="30966FC4" w14:textId="77777777" w:rsidR="004900B9" w:rsidRDefault="004900B9" w:rsidP="005B49BA">
            <w:pPr>
              <w:jc w:val="center"/>
            </w:pPr>
            <w:r>
              <w:t>题号</w:t>
            </w:r>
          </w:p>
        </w:tc>
        <w:tc>
          <w:tcPr>
            <w:tcW w:w="348" w:type="pct"/>
            <w:tcMar>
              <w:top w:w="120" w:type="dxa"/>
              <w:left w:w="120" w:type="dxa"/>
              <w:bottom w:w="120" w:type="dxa"/>
              <w:right w:w="120" w:type="dxa"/>
            </w:tcMar>
            <w:vAlign w:val="center"/>
          </w:tcPr>
          <w:p w14:paraId="164A87C6" w14:textId="77777777" w:rsidR="004900B9" w:rsidRDefault="004900B9" w:rsidP="005B49BA">
            <w:pPr>
              <w:jc w:val="center"/>
            </w:pPr>
            <w:r>
              <w:t>1</w:t>
            </w:r>
          </w:p>
        </w:tc>
        <w:tc>
          <w:tcPr>
            <w:tcW w:w="358" w:type="pct"/>
            <w:tcMar>
              <w:top w:w="120" w:type="dxa"/>
              <w:left w:w="120" w:type="dxa"/>
              <w:bottom w:w="120" w:type="dxa"/>
              <w:right w:w="120" w:type="dxa"/>
            </w:tcMar>
            <w:vAlign w:val="center"/>
          </w:tcPr>
          <w:p w14:paraId="44477B0A" w14:textId="77777777" w:rsidR="004900B9" w:rsidRDefault="004900B9" w:rsidP="005B49BA">
            <w:pPr>
              <w:jc w:val="center"/>
            </w:pPr>
            <w:r>
              <w:t>2</w:t>
            </w:r>
          </w:p>
        </w:tc>
        <w:tc>
          <w:tcPr>
            <w:tcW w:w="358" w:type="pct"/>
            <w:tcMar>
              <w:top w:w="120" w:type="dxa"/>
              <w:left w:w="120" w:type="dxa"/>
              <w:bottom w:w="120" w:type="dxa"/>
              <w:right w:w="120" w:type="dxa"/>
            </w:tcMar>
            <w:vAlign w:val="center"/>
          </w:tcPr>
          <w:p w14:paraId="05480CBF" w14:textId="77777777" w:rsidR="004900B9" w:rsidRDefault="004900B9" w:rsidP="005B49BA">
            <w:pPr>
              <w:jc w:val="center"/>
            </w:pPr>
            <w:r>
              <w:t>3</w:t>
            </w:r>
          </w:p>
        </w:tc>
        <w:tc>
          <w:tcPr>
            <w:tcW w:w="348" w:type="pct"/>
            <w:tcMar>
              <w:top w:w="120" w:type="dxa"/>
              <w:left w:w="120" w:type="dxa"/>
              <w:bottom w:w="120" w:type="dxa"/>
              <w:right w:w="120" w:type="dxa"/>
            </w:tcMar>
            <w:vAlign w:val="center"/>
          </w:tcPr>
          <w:p w14:paraId="381DB442" w14:textId="77777777" w:rsidR="004900B9" w:rsidRDefault="004900B9" w:rsidP="005B49BA">
            <w:pPr>
              <w:jc w:val="center"/>
            </w:pPr>
            <w:r>
              <w:t>4</w:t>
            </w:r>
          </w:p>
        </w:tc>
        <w:tc>
          <w:tcPr>
            <w:tcW w:w="358" w:type="pct"/>
            <w:tcMar>
              <w:top w:w="120" w:type="dxa"/>
              <w:left w:w="120" w:type="dxa"/>
              <w:bottom w:w="120" w:type="dxa"/>
              <w:right w:w="120" w:type="dxa"/>
            </w:tcMar>
            <w:vAlign w:val="center"/>
          </w:tcPr>
          <w:p w14:paraId="66991CA5" w14:textId="77777777" w:rsidR="004900B9" w:rsidRDefault="004900B9" w:rsidP="005B49BA">
            <w:pPr>
              <w:jc w:val="center"/>
            </w:pPr>
            <w:r>
              <w:t>5</w:t>
            </w:r>
          </w:p>
        </w:tc>
        <w:tc>
          <w:tcPr>
            <w:tcW w:w="358" w:type="pct"/>
            <w:tcMar>
              <w:top w:w="120" w:type="dxa"/>
              <w:left w:w="120" w:type="dxa"/>
              <w:bottom w:w="120" w:type="dxa"/>
              <w:right w:w="120" w:type="dxa"/>
            </w:tcMar>
            <w:vAlign w:val="center"/>
          </w:tcPr>
          <w:p w14:paraId="1AECC986" w14:textId="77777777" w:rsidR="004900B9" w:rsidRDefault="004900B9" w:rsidP="005B49BA">
            <w:pPr>
              <w:jc w:val="center"/>
            </w:pPr>
            <w:r>
              <w:t>6</w:t>
            </w:r>
          </w:p>
        </w:tc>
        <w:tc>
          <w:tcPr>
            <w:tcW w:w="348" w:type="pct"/>
            <w:tcMar>
              <w:top w:w="120" w:type="dxa"/>
              <w:left w:w="120" w:type="dxa"/>
              <w:bottom w:w="120" w:type="dxa"/>
              <w:right w:w="120" w:type="dxa"/>
            </w:tcMar>
            <w:vAlign w:val="center"/>
          </w:tcPr>
          <w:p w14:paraId="08FBDC85" w14:textId="77777777" w:rsidR="004900B9" w:rsidRDefault="004900B9" w:rsidP="005B49BA">
            <w:pPr>
              <w:jc w:val="center"/>
            </w:pPr>
            <w:r>
              <w:t>7</w:t>
            </w:r>
          </w:p>
        </w:tc>
        <w:tc>
          <w:tcPr>
            <w:tcW w:w="348" w:type="pct"/>
            <w:tcMar>
              <w:top w:w="120" w:type="dxa"/>
              <w:left w:w="120" w:type="dxa"/>
              <w:bottom w:w="120" w:type="dxa"/>
              <w:right w:w="120" w:type="dxa"/>
            </w:tcMar>
            <w:vAlign w:val="center"/>
          </w:tcPr>
          <w:p w14:paraId="41478EB1" w14:textId="77777777" w:rsidR="004900B9" w:rsidRDefault="004900B9" w:rsidP="005B49BA">
            <w:pPr>
              <w:jc w:val="center"/>
            </w:pPr>
            <w:r>
              <w:t>8</w:t>
            </w:r>
          </w:p>
        </w:tc>
        <w:tc>
          <w:tcPr>
            <w:tcW w:w="348" w:type="pct"/>
            <w:tcMar>
              <w:top w:w="120" w:type="dxa"/>
              <w:left w:w="120" w:type="dxa"/>
              <w:bottom w:w="120" w:type="dxa"/>
              <w:right w:w="120" w:type="dxa"/>
            </w:tcMar>
            <w:vAlign w:val="center"/>
          </w:tcPr>
          <w:p w14:paraId="7139F4DD" w14:textId="77777777" w:rsidR="004900B9" w:rsidRDefault="004900B9" w:rsidP="005B49BA">
            <w:pPr>
              <w:jc w:val="center"/>
            </w:pPr>
            <w:r>
              <w:t>9</w:t>
            </w:r>
          </w:p>
        </w:tc>
        <w:tc>
          <w:tcPr>
            <w:tcW w:w="411" w:type="pct"/>
            <w:tcMar>
              <w:top w:w="120" w:type="dxa"/>
              <w:left w:w="120" w:type="dxa"/>
              <w:bottom w:w="120" w:type="dxa"/>
              <w:right w:w="120" w:type="dxa"/>
            </w:tcMar>
            <w:vAlign w:val="center"/>
          </w:tcPr>
          <w:p w14:paraId="5773B6F3" w14:textId="77777777" w:rsidR="004900B9" w:rsidRDefault="004900B9" w:rsidP="005B49BA">
            <w:pPr>
              <w:jc w:val="center"/>
            </w:pPr>
            <w:r>
              <w:t>10</w:t>
            </w:r>
          </w:p>
        </w:tc>
        <w:tc>
          <w:tcPr>
            <w:tcW w:w="404" w:type="pct"/>
            <w:tcMar>
              <w:top w:w="120" w:type="dxa"/>
              <w:left w:w="120" w:type="dxa"/>
              <w:bottom w:w="120" w:type="dxa"/>
              <w:right w:w="120" w:type="dxa"/>
            </w:tcMar>
            <w:vAlign w:val="center"/>
          </w:tcPr>
          <w:p w14:paraId="0D3E5B14" w14:textId="77777777" w:rsidR="004900B9" w:rsidRDefault="004900B9" w:rsidP="005B49BA">
            <w:pPr>
              <w:jc w:val="center"/>
            </w:pPr>
            <w:r>
              <w:t>11</w:t>
            </w:r>
          </w:p>
        </w:tc>
        <w:tc>
          <w:tcPr>
            <w:tcW w:w="411" w:type="pct"/>
            <w:tcMar>
              <w:top w:w="120" w:type="dxa"/>
              <w:left w:w="120" w:type="dxa"/>
              <w:bottom w:w="120" w:type="dxa"/>
              <w:right w:w="120" w:type="dxa"/>
            </w:tcMar>
            <w:vAlign w:val="center"/>
          </w:tcPr>
          <w:p w14:paraId="2C38B6BA" w14:textId="77777777" w:rsidR="004900B9" w:rsidRDefault="004900B9" w:rsidP="005B49BA">
            <w:pPr>
              <w:jc w:val="center"/>
            </w:pPr>
            <w:r>
              <w:t>12</w:t>
            </w:r>
          </w:p>
        </w:tc>
      </w:tr>
      <w:tr w:rsidR="004900B9" w14:paraId="361DFF5E" w14:textId="77777777" w:rsidTr="005B49BA">
        <w:tc>
          <w:tcPr>
            <w:tcW w:w="603" w:type="pct"/>
            <w:tcMar>
              <w:top w:w="120" w:type="dxa"/>
              <w:left w:w="120" w:type="dxa"/>
              <w:bottom w:w="120" w:type="dxa"/>
              <w:right w:w="120" w:type="dxa"/>
            </w:tcMar>
            <w:vAlign w:val="center"/>
          </w:tcPr>
          <w:p w14:paraId="65C12320" w14:textId="77777777" w:rsidR="004900B9" w:rsidRDefault="004900B9" w:rsidP="005B49BA">
            <w:pPr>
              <w:jc w:val="center"/>
            </w:pPr>
            <w:r>
              <w:t>答案</w:t>
            </w:r>
          </w:p>
        </w:tc>
        <w:tc>
          <w:tcPr>
            <w:tcW w:w="348" w:type="pct"/>
            <w:tcMar>
              <w:top w:w="120" w:type="dxa"/>
              <w:left w:w="120" w:type="dxa"/>
              <w:bottom w:w="120" w:type="dxa"/>
              <w:right w:w="120" w:type="dxa"/>
            </w:tcMar>
            <w:vAlign w:val="center"/>
          </w:tcPr>
          <w:p w14:paraId="3D6D6681" w14:textId="77777777" w:rsidR="004900B9" w:rsidRDefault="004900B9" w:rsidP="005B49BA">
            <w:pPr>
              <w:jc w:val="center"/>
            </w:pPr>
            <w:r>
              <w:t>B</w:t>
            </w:r>
          </w:p>
        </w:tc>
        <w:tc>
          <w:tcPr>
            <w:tcW w:w="358" w:type="pct"/>
            <w:tcMar>
              <w:top w:w="120" w:type="dxa"/>
              <w:left w:w="120" w:type="dxa"/>
              <w:bottom w:w="120" w:type="dxa"/>
              <w:right w:w="120" w:type="dxa"/>
            </w:tcMar>
            <w:vAlign w:val="center"/>
          </w:tcPr>
          <w:p w14:paraId="29024193" w14:textId="77777777" w:rsidR="004900B9" w:rsidRDefault="004900B9" w:rsidP="005B49BA">
            <w:pPr>
              <w:jc w:val="center"/>
            </w:pPr>
            <w:r>
              <w:t>A</w:t>
            </w:r>
          </w:p>
        </w:tc>
        <w:tc>
          <w:tcPr>
            <w:tcW w:w="358" w:type="pct"/>
            <w:tcMar>
              <w:top w:w="120" w:type="dxa"/>
              <w:left w:w="120" w:type="dxa"/>
              <w:bottom w:w="120" w:type="dxa"/>
              <w:right w:w="120" w:type="dxa"/>
            </w:tcMar>
            <w:vAlign w:val="center"/>
          </w:tcPr>
          <w:p w14:paraId="569A6EA8" w14:textId="77777777" w:rsidR="004900B9" w:rsidRDefault="004900B9" w:rsidP="005B49BA">
            <w:pPr>
              <w:jc w:val="center"/>
            </w:pPr>
            <w:r>
              <w:t>D</w:t>
            </w:r>
          </w:p>
        </w:tc>
        <w:tc>
          <w:tcPr>
            <w:tcW w:w="348" w:type="pct"/>
            <w:tcMar>
              <w:top w:w="120" w:type="dxa"/>
              <w:left w:w="120" w:type="dxa"/>
              <w:bottom w:w="120" w:type="dxa"/>
              <w:right w:w="120" w:type="dxa"/>
            </w:tcMar>
            <w:vAlign w:val="center"/>
          </w:tcPr>
          <w:p w14:paraId="7D93FD17" w14:textId="77777777" w:rsidR="004900B9" w:rsidRDefault="004900B9" w:rsidP="005B49BA">
            <w:pPr>
              <w:jc w:val="center"/>
            </w:pPr>
            <w:r>
              <w:t>B</w:t>
            </w:r>
          </w:p>
        </w:tc>
        <w:tc>
          <w:tcPr>
            <w:tcW w:w="358" w:type="pct"/>
            <w:tcMar>
              <w:top w:w="120" w:type="dxa"/>
              <w:left w:w="120" w:type="dxa"/>
              <w:bottom w:w="120" w:type="dxa"/>
              <w:right w:w="120" w:type="dxa"/>
            </w:tcMar>
            <w:vAlign w:val="center"/>
          </w:tcPr>
          <w:p w14:paraId="3161684C" w14:textId="77777777" w:rsidR="004900B9" w:rsidRDefault="004900B9" w:rsidP="005B49BA">
            <w:pPr>
              <w:jc w:val="center"/>
            </w:pPr>
            <w:r>
              <w:t>D</w:t>
            </w:r>
          </w:p>
        </w:tc>
        <w:tc>
          <w:tcPr>
            <w:tcW w:w="358" w:type="pct"/>
            <w:tcMar>
              <w:top w:w="120" w:type="dxa"/>
              <w:left w:w="120" w:type="dxa"/>
              <w:bottom w:w="120" w:type="dxa"/>
              <w:right w:w="120" w:type="dxa"/>
            </w:tcMar>
            <w:vAlign w:val="center"/>
          </w:tcPr>
          <w:p w14:paraId="00EAF8B7" w14:textId="77777777" w:rsidR="004900B9" w:rsidRDefault="004900B9" w:rsidP="005B49BA">
            <w:pPr>
              <w:jc w:val="center"/>
            </w:pPr>
            <w:r>
              <w:t>A</w:t>
            </w:r>
          </w:p>
        </w:tc>
        <w:tc>
          <w:tcPr>
            <w:tcW w:w="348" w:type="pct"/>
            <w:tcMar>
              <w:top w:w="120" w:type="dxa"/>
              <w:left w:w="120" w:type="dxa"/>
              <w:bottom w:w="120" w:type="dxa"/>
              <w:right w:w="120" w:type="dxa"/>
            </w:tcMar>
            <w:vAlign w:val="center"/>
          </w:tcPr>
          <w:p w14:paraId="5154346F" w14:textId="77777777" w:rsidR="004900B9" w:rsidRDefault="004900B9" w:rsidP="005B49BA">
            <w:pPr>
              <w:jc w:val="center"/>
            </w:pPr>
            <w:r>
              <w:t>B</w:t>
            </w:r>
          </w:p>
        </w:tc>
        <w:tc>
          <w:tcPr>
            <w:tcW w:w="348" w:type="pct"/>
            <w:tcMar>
              <w:top w:w="120" w:type="dxa"/>
              <w:left w:w="120" w:type="dxa"/>
              <w:bottom w:w="120" w:type="dxa"/>
              <w:right w:w="120" w:type="dxa"/>
            </w:tcMar>
            <w:vAlign w:val="center"/>
          </w:tcPr>
          <w:p w14:paraId="266C69C2" w14:textId="77777777" w:rsidR="004900B9" w:rsidRDefault="004900B9" w:rsidP="005B49BA">
            <w:pPr>
              <w:jc w:val="center"/>
            </w:pPr>
            <w:r>
              <w:t>C</w:t>
            </w:r>
          </w:p>
        </w:tc>
        <w:tc>
          <w:tcPr>
            <w:tcW w:w="348" w:type="pct"/>
            <w:tcMar>
              <w:top w:w="120" w:type="dxa"/>
              <w:left w:w="120" w:type="dxa"/>
              <w:bottom w:w="120" w:type="dxa"/>
              <w:right w:w="120" w:type="dxa"/>
            </w:tcMar>
            <w:vAlign w:val="center"/>
          </w:tcPr>
          <w:p w14:paraId="2821F7D7" w14:textId="77777777" w:rsidR="004900B9" w:rsidRDefault="004900B9" w:rsidP="005B49BA">
            <w:pPr>
              <w:jc w:val="center"/>
            </w:pPr>
            <w:r>
              <w:t>C</w:t>
            </w:r>
          </w:p>
        </w:tc>
        <w:tc>
          <w:tcPr>
            <w:tcW w:w="411" w:type="pct"/>
            <w:tcMar>
              <w:top w:w="120" w:type="dxa"/>
              <w:left w:w="120" w:type="dxa"/>
              <w:bottom w:w="120" w:type="dxa"/>
              <w:right w:w="120" w:type="dxa"/>
            </w:tcMar>
            <w:vAlign w:val="center"/>
          </w:tcPr>
          <w:p w14:paraId="3A2DCE12" w14:textId="77777777" w:rsidR="004900B9" w:rsidRDefault="004900B9" w:rsidP="005B49BA">
            <w:pPr>
              <w:jc w:val="center"/>
            </w:pPr>
            <w:r>
              <w:t>A</w:t>
            </w:r>
          </w:p>
        </w:tc>
        <w:tc>
          <w:tcPr>
            <w:tcW w:w="404" w:type="pct"/>
            <w:tcMar>
              <w:top w:w="120" w:type="dxa"/>
              <w:left w:w="120" w:type="dxa"/>
              <w:bottom w:w="120" w:type="dxa"/>
              <w:right w:w="120" w:type="dxa"/>
            </w:tcMar>
            <w:vAlign w:val="center"/>
          </w:tcPr>
          <w:p w14:paraId="0A474FA6" w14:textId="77777777" w:rsidR="004900B9" w:rsidRDefault="004900B9" w:rsidP="005B49BA">
            <w:pPr>
              <w:jc w:val="center"/>
            </w:pPr>
            <w:r>
              <w:t>C</w:t>
            </w:r>
          </w:p>
        </w:tc>
        <w:tc>
          <w:tcPr>
            <w:tcW w:w="411" w:type="pct"/>
            <w:tcMar>
              <w:top w:w="120" w:type="dxa"/>
              <w:left w:w="120" w:type="dxa"/>
              <w:bottom w:w="120" w:type="dxa"/>
              <w:right w:w="120" w:type="dxa"/>
            </w:tcMar>
            <w:vAlign w:val="center"/>
          </w:tcPr>
          <w:p w14:paraId="6CC7553D" w14:textId="77777777" w:rsidR="004900B9" w:rsidRDefault="004900B9" w:rsidP="005B49BA">
            <w:pPr>
              <w:jc w:val="center"/>
            </w:pPr>
            <w:r>
              <w:t>D</w:t>
            </w:r>
          </w:p>
        </w:tc>
      </w:tr>
    </w:tbl>
    <w:p w14:paraId="37DA9CE1" w14:textId="77777777" w:rsidR="004900B9" w:rsidRDefault="004900B9" w:rsidP="004900B9">
      <w:pPr>
        <w:pStyle w:val="afa"/>
      </w:pPr>
      <w:r>
        <w:t>二、填空题（第</w:t>
      </w:r>
      <w:r>
        <w:t>13</w:t>
      </w:r>
      <w:r>
        <w:t>、</w:t>
      </w:r>
      <w:r>
        <w:t>14</w:t>
      </w:r>
      <w:r>
        <w:t>题每空</w:t>
      </w:r>
      <w:r>
        <w:t>2</w:t>
      </w:r>
      <w:r>
        <w:t>分，第</w:t>
      </w:r>
      <w:r>
        <w:t>15</w:t>
      </w:r>
      <w:r>
        <w:t>、</w:t>
      </w:r>
      <w:r>
        <w:t>16</w:t>
      </w:r>
      <w:r>
        <w:t>、</w:t>
      </w:r>
      <w:r>
        <w:t>17</w:t>
      </w:r>
      <w:r>
        <w:t>题每空</w:t>
      </w:r>
      <w:r>
        <w:t>1</w:t>
      </w:r>
      <w:r>
        <w:t>分，共</w:t>
      </w:r>
      <w:r>
        <w:t>16</w:t>
      </w:r>
      <w:r>
        <w:t>分）</w:t>
      </w:r>
    </w:p>
    <w:p w14:paraId="58C13483" w14:textId="77777777" w:rsidR="004900B9" w:rsidRDefault="004900B9" w:rsidP="004900B9">
      <w:r>
        <w:t>13</w:t>
      </w:r>
      <w:r>
        <w:t>．大</w:t>
      </w:r>
      <w:r>
        <w:t xml:space="preserve">    </w:t>
      </w:r>
      <w:r>
        <w:t>相互</w:t>
      </w:r>
    </w:p>
    <w:p w14:paraId="07085817" w14:textId="77777777" w:rsidR="004900B9" w:rsidRDefault="004900B9" w:rsidP="004900B9">
      <w:r>
        <w:t>14</w:t>
      </w:r>
      <w:r>
        <w:t>．乙</w:t>
      </w:r>
      <w:r>
        <w:t xml:space="preserve">    </w:t>
      </w:r>
      <w:r>
        <w:t>热值</w:t>
      </w:r>
    </w:p>
    <w:p w14:paraId="66281D4E" w14:textId="77777777" w:rsidR="004900B9" w:rsidRDefault="004900B9" w:rsidP="004900B9">
      <w:r>
        <w:t>15</w:t>
      </w:r>
      <w:r>
        <w:t>．</w:t>
      </w:r>
      <w:r>
        <w:t>S</w:t>
      </w:r>
      <w:r>
        <w:t>（南）</w:t>
      </w:r>
      <w:r>
        <w:t xml:space="preserve">    </w:t>
      </w:r>
      <w:r>
        <w:t>右</w:t>
      </w:r>
      <w:r>
        <w:t xml:space="preserve">    </w:t>
      </w:r>
      <w:r>
        <w:t>增强</w:t>
      </w:r>
    </w:p>
    <w:p w14:paraId="2BF926F5" w14:textId="77777777" w:rsidR="004900B9" w:rsidRDefault="004900B9" w:rsidP="004900B9">
      <w:r>
        <w:t>16</w:t>
      </w:r>
      <w:r>
        <w:t>．不可再生</w:t>
      </w:r>
      <w:r>
        <w:t xml:space="preserve">    </w:t>
      </w:r>
      <w:r>
        <w:t>电磁波</w:t>
      </w:r>
    </w:p>
    <w:p w14:paraId="105854E1" w14:textId="77777777" w:rsidR="004900B9" w:rsidRDefault="004900B9" w:rsidP="004900B9">
      <w:r>
        <w:t>17</w:t>
      </w:r>
      <w:r>
        <w:t>．电阻</w:t>
      </w:r>
      <w:r>
        <w:t xml:space="preserve">    210    2</w:t>
      </w:r>
    </w:p>
    <w:p w14:paraId="27BD0758" w14:textId="77777777" w:rsidR="004900B9" w:rsidRDefault="004900B9" w:rsidP="004900B9">
      <w:pPr>
        <w:pStyle w:val="afa"/>
      </w:pPr>
      <w:r>
        <w:t>三、作图题（第</w:t>
      </w:r>
      <w:r>
        <w:t>18</w:t>
      </w:r>
      <w:r>
        <w:t>题</w:t>
      </w:r>
      <w:r>
        <w:t>2</w:t>
      </w:r>
      <w:r>
        <w:t>分，第</w:t>
      </w:r>
      <w:r>
        <w:t>19</w:t>
      </w:r>
      <w:r>
        <w:t>题</w:t>
      </w:r>
      <w:r>
        <w:t>2</w:t>
      </w:r>
      <w:r>
        <w:t>分，共</w:t>
      </w:r>
      <w:r>
        <w:t>4</w:t>
      </w:r>
      <w:r>
        <w:t>分）</w:t>
      </w:r>
    </w:p>
    <w:p w14:paraId="19CF7903" w14:textId="77777777" w:rsidR="004900B9" w:rsidRDefault="004900B9" w:rsidP="004900B9">
      <w:r>
        <w:t>18</w:t>
      </w:r>
      <w:r>
        <w:t>．</w:t>
      </w:r>
    </w:p>
    <w:p w14:paraId="47622ADA" w14:textId="77777777" w:rsidR="004900B9" w:rsidRDefault="004900B9" w:rsidP="004900B9">
      <w:r>
        <w:rPr>
          <w:noProof/>
        </w:rPr>
        <w:drawing>
          <wp:inline distT="0" distB="0" distL="0" distR="0" wp14:anchorId="2963FC04" wp14:editId="7BC7E7FC">
            <wp:extent cx="1381125" cy="1287145"/>
            <wp:effectExtent l="0" t="0" r="0" b="0"/>
            <wp:docPr id="2001711882" name="图片 200171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78"/>
                    <a:stretch>
                      <a:fillRect/>
                    </a:stretch>
                  </pic:blipFill>
                  <pic:spPr>
                    <a:xfrm>
                      <a:off x="0" y="0"/>
                      <a:ext cx="1381125" cy="1287233"/>
                    </a:xfrm>
                    <a:prstGeom prst="rect">
                      <a:avLst/>
                    </a:prstGeom>
                  </pic:spPr>
                </pic:pic>
              </a:graphicData>
            </a:graphic>
          </wp:inline>
        </w:drawing>
      </w:r>
    </w:p>
    <w:p w14:paraId="1C12C0F8" w14:textId="77777777" w:rsidR="004900B9" w:rsidRDefault="004900B9" w:rsidP="004900B9">
      <w:r>
        <w:t>19</w:t>
      </w:r>
      <w:r>
        <w:t>．</w:t>
      </w:r>
    </w:p>
    <w:p w14:paraId="1681A06B" w14:textId="77777777" w:rsidR="004900B9" w:rsidRDefault="004900B9" w:rsidP="004900B9">
      <w:r>
        <w:rPr>
          <w:noProof/>
        </w:rPr>
        <w:drawing>
          <wp:inline distT="0" distB="0" distL="0" distR="0" wp14:anchorId="3F1BBA23" wp14:editId="25C0B9D7">
            <wp:extent cx="1266825" cy="602615"/>
            <wp:effectExtent l="0" t="0" r="0" b="0"/>
            <wp:docPr id="4761148" name="图片 476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pic:cNvPicPr>
                      <a:picLocks noChangeAspect="1"/>
                    </pic:cNvPicPr>
                  </pic:nvPicPr>
                  <pic:blipFill>
                    <a:blip r:embed="rId79"/>
                    <a:stretch>
                      <a:fillRect/>
                    </a:stretch>
                  </pic:blipFill>
                  <pic:spPr>
                    <a:xfrm>
                      <a:off x="0" y="0"/>
                      <a:ext cx="1266825" cy="603106"/>
                    </a:xfrm>
                    <a:prstGeom prst="rect">
                      <a:avLst/>
                    </a:prstGeom>
                  </pic:spPr>
                </pic:pic>
              </a:graphicData>
            </a:graphic>
          </wp:inline>
        </w:drawing>
      </w:r>
    </w:p>
    <w:p w14:paraId="05F3F6CD" w14:textId="77777777" w:rsidR="004900B9" w:rsidRDefault="004900B9" w:rsidP="004900B9">
      <w:r>
        <w:t>复位弹簧</w:t>
      </w:r>
    </w:p>
    <w:p w14:paraId="7B4FC659" w14:textId="77777777" w:rsidR="004900B9" w:rsidRDefault="004900B9" w:rsidP="004900B9">
      <w:pPr>
        <w:pStyle w:val="afa"/>
      </w:pPr>
      <w:r>
        <w:t>四、实验与探究题（第</w:t>
      </w:r>
      <w:r>
        <w:t>20</w:t>
      </w:r>
      <w:r>
        <w:t>题</w:t>
      </w:r>
      <w:r>
        <w:t>8</w:t>
      </w:r>
      <w:r>
        <w:t>分，第</w:t>
      </w:r>
      <w:r>
        <w:t>21</w:t>
      </w:r>
      <w:r>
        <w:t>题</w:t>
      </w:r>
      <w:r>
        <w:t>6</w:t>
      </w:r>
      <w:r>
        <w:t>分，共</w:t>
      </w:r>
      <w:r>
        <w:t>14</w:t>
      </w:r>
      <w:r>
        <w:t>分）</w:t>
      </w:r>
    </w:p>
    <w:p w14:paraId="3E794728" w14:textId="77777777" w:rsidR="004900B9" w:rsidRDefault="004900B9" w:rsidP="004900B9">
      <w:r>
        <w:t>20</w:t>
      </w:r>
      <w:r>
        <w:t>．每空</w:t>
      </w:r>
      <w:r>
        <w:t>1</w:t>
      </w:r>
      <w:r>
        <w:t>分，共</w:t>
      </w:r>
      <w:r>
        <w:t>8</w:t>
      </w:r>
      <w:r>
        <w:t>分</w:t>
      </w:r>
    </w:p>
    <w:p w14:paraId="4DABA910" w14:textId="77777777" w:rsidR="004900B9" w:rsidRDefault="004900B9" w:rsidP="004900B9">
      <w:r>
        <w:t>（</w:t>
      </w:r>
      <w:r>
        <w:t>1</w:t>
      </w:r>
      <w:r>
        <w:t>）</w:t>
      </w:r>
      <w:r>
        <w:rPr>
          <w:position w:val="-24"/>
        </w:rPr>
        <w:object w:dxaOrig="559" w:dyaOrig="623" w14:anchorId="28465316">
          <v:shape id="_x0000_i1048" type="#_x0000_t75" style="width:28.2pt;height:31.2pt" o:ole="">
            <v:imagedata r:id="rId80" o:title=""/>
          </v:shape>
          <o:OLEObject Type="Embed" ProgID="Equation.DSMT4" ShapeID="_x0000_i1048" DrawAspect="Content" ObjectID="_1846732044" r:id="rId81"/>
        </w:object>
      </w:r>
      <w:bookmarkStart w:id="8" w:name="OLE_LINK6"/>
      <w:bookmarkStart w:id="9" w:name="OLE_LINK7"/>
      <w:r>
        <w:rPr>
          <w:rFonts w:hint="eastAsia"/>
        </w:rPr>
        <w:t xml:space="preserve">    </w:t>
      </w:r>
      <w:bookmarkEnd w:id="8"/>
      <w:bookmarkEnd w:id="9"/>
      <w:r>
        <w:t>（</w:t>
      </w:r>
      <w:r>
        <w:t>2</w:t>
      </w:r>
      <w:r>
        <w:t>）小</w:t>
      </w:r>
      <w:r>
        <w:t xml:space="preserve">    </w:t>
      </w:r>
      <w:r>
        <w:t>（</w:t>
      </w:r>
      <w:r>
        <w:t>3</w:t>
      </w:r>
      <w:r>
        <w:t>）</w:t>
      </w:r>
      <w:r>
        <w:t>90</w:t>
      </w:r>
      <w:r>
        <w:rPr>
          <w:rFonts w:hint="eastAsia"/>
        </w:rPr>
        <w:t>.</w:t>
      </w:r>
      <w:r>
        <w:t>0</w:t>
      </w:r>
    </w:p>
    <w:p w14:paraId="4D81BB5B" w14:textId="77777777" w:rsidR="004900B9" w:rsidRDefault="004900B9" w:rsidP="004900B9">
      <w:r>
        <w:t>（</w:t>
      </w:r>
      <w:r>
        <w:t>4</w:t>
      </w:r>
      <w:r>
        <w:t>）</w:t>
      </w:r>
      <w:r>
        <w:t xml:space="preserve">75    </w:t>
      </w:r>
      <w:r>
        <w:t>小于</w:t>
      </w:r>
      <w:r>
        <w:t xml:space="preserve">    </w:t>
      </w:r>
      <w:r>
        <w:t>变速</w:t>
      </w:r>
    </w:p>
    <w:p w14:paraId="04FD6528" w14:textId="77777777" w:rsidR="004900B9" w:rsidRDefault="004900B9" w:rsidP="004900B9">
      <w:r>
        <w:t>（</w:t>
      </w:r>
      <w:r>
        <w:t>5</w:t>
      </w:r>
      <w:r>
        <w:t>）大</w:t>
      </w:r>
      <w:r>
        <w:t xml:space="preserve">    </w:t>
      </w:r>
      <w:r>
        <w:t>路程多算了一个小车的车长（答案合理即可）</w:t>
      </w:r>
    </w:p>
    <w:p w14:paraId="081E73DF" w14:textId="77777777" w:rsidR="004900B9" w:rsidRDefault="004900B9" w:rsidP="004900B9">
      <w:r>
        <w:t>21</w:t>
      </w:r>
      <w:r>
        <w:t>．每空</w:t>
      </w:r>
      <w:r>
        <w:t>1</w:t>
      </w:r>
      <w:r>
        <w:t>分，连线</w:t>
      </w:r>
      <w:r>
        <w:t>1</w:t>
      </w:r>
      <w:r>
        <w:t>分，共</w:t>
      </w:r>
      <w:r>
        <w:t>6</w:t>
      </w:r>
      <w:r>
        <w:t>分</w:t>
      </w:r>
    </w:p>
    <w:p w14:paraId="134FD84E" w14:textId="77777777" w:rsidR="004900B9" w:rsidRDefault="004900B9" w:rsidP="004900B9">
      <w:r>
        <w:lastRenderedPageBreak/>
        <w:t>（</w:t>
      </w:r>
      <w:r>
        <w:t>1</w:t>
      </w:r>
      <w:r>
        <w:t>）正确连接导线</w:t>
      </w:r>
    </w:p>
    <w:p w14:paraId="7929D4D7" w14:textId="77777777" w:rsidR="004900B9" w:rsidRDefault="004900B9" w:rsidP="004900B9">
      <w:r>
        <w:rPr>
          <w:noProof/>
        </w:rPr>
        <w:drawing>
          <wp:inline distT="0" distB="0" distL="0" distR="0" wp14:anchorId="6DA640DF" wp14:editId="1E13AE10">
            <wp:extent cx="2819400" cy="1491615"/>
            <wp:effectExtent l="0" t="0" r="0" b="0"/>
            <wp:docPr id="216880119" name="图片 216880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pic:cNvPicPr>
                      <a:picLocks noChangeAspect="1"/>
                    </pic:cNvPicPr>
                  </pic:nvPicPr>
                  <pic:blipFill>
                    <a:blip r:embed="rId82"/>
                    <a:stretch>
                      <a:fillRect/>
                    </a:stretch>
                  </pic:blipFill>
                  <pic:spPr>
                    <a:xfrm>
                      <a:off x="0" y="0"/>
                      <a:ext cx="2819400" cy="1491907"/>
                    </a:xfrm>
                    <a:prstGeom prst="rect">
                      <a:avLst/>
                    </a:prstGeom>
                  </pic:spPr>
                </pic:pic>
              </a:graphicData>
            </a:graphic>
          </wp:inline>
        </w:drawing>
      </w:r>
    </w:p>
    <w:p w14:paraId="54D73843" w14:textId="77777777" w:rsidR="004900B9" w:rsidRDefault="004900B9" w:rsidP="004900B9">
      <w:r>
        <w:t>（</w:t>
      </w:r>
      <w:r>
        <w:t>2</w:t>
      </w:r>
      <w:r>
        <w:t>）断路</w:t>
      </w:r>
    </w:p>
    <w:p w14:paraId="5F963B6E" w14:textId="77777777" w:rsidR="004900B9" w:rsidRDefault="004900B9" w:rsidP="004900B9">
      <w:r>
        <w:t>（</w:t>
      </w:r>
      <w:r>
        <w:t>3</w:t>
      </w:r>
      <w:r>
        <w:t>）</w:t>
      </w:r>
      <w:r>
        <w:rPr>
          <w:position w:val="-6"/>
        </w:rPr>
        <w:object w:dxaOrig="204" w:dyaOrig="215" w14:anchorId="2CEE3E4C">
          <v:shape id="_x0000_i1049" type="#_x0000_t75" style="width:10.2pt;height:10.8pt" o:ole="">
            <v:imagedata r:id="rId83" o:title=""/>
          </v:shape>
          <o:OLEObject Type="Embed" ProgID="Equation.DSMT4" ShapeID="_x0000_i1049" DrawAspect="Content" ObjectID="_1846732045" r:id="rId84"/>
        </w:object>
      </w:r>
    </w:p>
    <w:p w14:paraId="2172C3AE" w14:textId="77777777" w:rsidR="004900B9" w:rsidRDefault="004900B9" w:rsidP="004900B9">
      <w:r>
        <w:t>（</w:t>
      </w:r>
      <w:r>
        <w:t>4</w:t>
      </w:r>
      <w:r>
        <w:t>）</w:t>
      </w:r>
      <w:r>
        <w:t>B</w:t>
      </w:r>
    </w:p>
    <w:p w14:paraId="4AC9A016" w14:textId="77777777" w:rsidR="004900B9" w:rsidRDefault="004900B9" w:rsidP="004900B9">
      <w:r>
        <w:t>（</w:t>
      </w:r>
      <w:r>
        <w:t>5</w:t>
      </w:r>
      <w:r>
        <w:t>）正比</w:t>
      </w:r>
    </w:p>
    <w:p w14:paraId="340F3679" w14:textId="77777777" w:rsidR="004900B9" w:rsidRDefault="004900B9" w:rsidP="004900B9">
      <w:r>
        <w:t>（</w:t>
      </w:r>
      <w:r>
        <w:t>6</w:t>
      </w:r>
      <w:r>
        <w:t>）</w:t>
      </w:r>
      <w:r>
        <w:rPr>
          <w:position w:val="-6"/>
        </w:rPr>
        <w:object w:dxaOrig="376" w:dyaOrig="279" w14:anchorId="4AD8B224">
          <v:shape id="_x0000_i1050" type="#_x0000_t75" style="width:18.6pt;height:13.8pt" o:ole="">
            <v:imagedata r:id="rId85" o:title=""/>
          </v:shape>
          <o:OLEObject Type="Embed" ProgID="Equation.DSMT4" ShapeID="_x0000_i1050" DrawAspect="Content" ObjectID="_1846732046" r:id="rId86"/>
        </w:object>
      </w:r>
    </w:p>
    <w:p w14:paraId="46A98890" w14:textId="77777777" w:rsidR="004900B9" w:rsidRDefault="004900B9" w:rsidP="004900B9">
      <w:pPr>
        <w:pStyle w:val="afa"/>
      </w:pPr>
      <w:r>
        <w:t>五、计算题（第</w:t>
      </w:r>
      <w:r>
        <w:t>22</w:t>
      </w:r>
      <w:r>
        <w:t>题</w:t>
      </w:r>
      <w:r>
        <w:t>6</w:t>
      </w:r>
      <w:r>
        <w:t>分，第</w:t>
      </w:r>
      <w:r>
        <w:t>23</w:t>
      </w:r>
      <w:r>
        <w:t>、</w:t>
      </w:r>
      <w:r>
        <w:t>24</w:t>
      </w:r>
      <w:r>
        <w:t>题各</w:t>
      </w:r>
      <w:r>
        <w:t>7</w:t>
      </w:r>
      <w:r>
        <w:t>分，共</w:t>
      </w:r>
      <w:r>
        <w:t>20</w:t>
      </w:r>
      <w:r>
        <w:t>分）解答时要求写出必要的文字说明、计算公式和重要演算步骤，有数值计算的答案须写出数值和单位，只写出最后答案的不得分。</w:t>
      </w:r>
    </w:p>
    <w:p w14:paraId="70E8D686" w14:textId="77777777" w:rsidR="004900B9" w:rsidRDefault="004900B9" w:rsidP="004900B9">
      <w:r>
        <w:t>22</w:t>
      </w:r>
      <w:r>
        <w:t>．解：</w:t>
      </w:r>
    </w:p>
    <w:p w14:paraId="2F7AC732" w14:textId="77777777" w:rsidR="004900B9" w:rsidRDefault="004900B9" w:rsidP="004900B9">
      <w:r>
        <w:t>（</w:t>
      </w:r>
      <w:r>
        <w:t>1</w:t>
      </w:r>
      <w:r>
        <w:t>）木箱的重力：</w:t>
      </w:r>
    </w:p>
    <w:p w14:paraId="14388E07" w14:textId="77777777" w:rsidR="004900B9" w:rsidRDefault="004900B9" w:rsidP="004900B9">
      <w:r>
        <w:rPr>
          <w:position w:val="-10"/>
        </w:rPr>
        <w:object w:dxaOrig="3374" w:dyaOrig="322" w14:anchorId="7636E252">
          <v:shape id="_x0000_i1051" type="#_x0000_t75" style="width:168.6pt;height:16.2pt" o:ole="">
            <v:imagedata r:id="rId87" o:title=""/>
          </v:shape>
          <o:OLEObject Type="Embed" ProgID="Equation.DSMT4" ShapeID="_x0000_i1051" DrawAspect="Content" ObjectID="_1846732047" r:id="rId88"/>
        </w:object>
      </w:r>
      <w:r>
        <w:rPr>
          <w:rFonts w:hint="eastAsia"/>
        </w:rPr>
        <w:tab/>
      </w:r>
      <w:r>
        <w:t>（</w:t>
      </w:r>
      <w:r>
        <w:t>2</w:t>
      </w:r>
      <w:r>
        <w:t>分）</w:t>
      </w:r>
    </w:p>
    <w:p w14:paraId="58AD533F" w14:textId="77777777" w:rsidR="004900B9" w:rsidRDefault="004900B9" w:rsidP="004900B9">
      <w:r>
        <w:t>（</w:t>
      </w:r>
      <w:r>
        <w:t>2</w:t>
      </w:r>
      <w:r>
        <w:t>）木箱对地面的压力：</w:t>
      </w:r>
    </w:p>
    <w:p w14:paraId="0C5F7447" w14:textId="77777777" w:rsidR="004900B9" w:rsidRDefault="004900B9" w:rsidP="004900B9">
      <w:r>
        <w:rPr>
          <w:position w:val="-6"/>
        </w:rPr>
        <w:object w:dxaOrig="1515" w:dyaOrig="279" w14:anchorId="32955C6D">
          <v:shape id="_x0000_i1052" type="#_x0000_t75" style="width:75.6pt;height:13.8pt" o:ole="">
            <v:imagedata r:id="rId89" o:title=""/>
          </v:shape>
          <o:OLEObject Type="Embed" ProgID="Equation.DSMT4" ShapeID="_x0000_i1052" DrawAspect="Content" ObjectID="_1846732048" r:id="rId90"/>
        </w:object>
      </w:r>
      <w:r>
        <w:rPr>
          <w:rFonts w:hint="eastAsia"/>
        </w:rPr>
        <w:tab/>
      </w:r>
      <w:r>
        <w:rPr>
          <w:rFonts w:hint="eastAsia"/>
        </w:rPr>
        <w:tab/>
      </w:r>
      <w:r>
        <w:t>（</w:t>
      </w:r>
      <w:r>
        <w:t>1</w:t>
      </w:r>
      <w:r>
        <w:t>分）</w:t>
      </w:r>
    </w:p>
    <w:p w14:paraId="44FC79D8" w14:textId="77777777" w:rsidR="004900B9" w:rsidRDefault="004900B9" w:rsidP="004900B9">
      <w:r>
        <w:t>木箱对地面的压强：</w:t>
      </w:r>
    </w:p>
    <w:p w14:paraId="24DB3A33" w14:textId="77777777" w:rsidR="004900B9" w:rsidRDefault="004900B9" w:rsidP="004900B9">
      <w:r>
        <w:rPr>
          <w:position w:val="-24"/>
        </w:rPr>
        <w:object w:dxaOrig="2536" w:dyaOrig="623" w14:anchorId="27078629">
          <v:shape id="_x0000_i1053" type="#_x0000_t75" style="width:126.6pt;height:31.2pt" o:ole="">
            <v:imagedata r:id="rId91" o:title=""/>
          </v:shape>
          <o:OLEObject Type="Embed" ProgID="Equation.DSMT4" ShapeID="_x0000_i1053" DrawAspect="Content" ObjectID="_1846732049" r:id="rId92"/>
        </w:object>
      </w:r>
      <w:r>
        <w:rPr>
          <w:rFonts w:hint="eastAsia"/>
        </w:rPr>
        <w:tab/>
      </w:r>
      <w:r>
        <w:t>（</w:t>
      </w:r>
      <w:r>
        <w:t>1</w:t>
      </w:r>
      <w:r>
        <w:t>分）</w:t>
      </w:r>
    </w:p>
    <w:p w14:paraId="09546B21" w14:textId="77777777" w:rsidR="004900B9" w:rsidRDefault="004900B9" w:rsidP="004900B9">
      <w:r>
        <w:t>（</w:t>
      </w:r>
      <w:r>
        <w:t>3</w:t>
      </w:r>
      <w:r>
        <w:t>）木箱做匀速直线运动：</w:t>
      </w:r>
    </w:p>
    <w:p w14:paraId="069E9819" w14:textId="77777777" w:rsidR="004900B9" w:rsidRDefault="004900B9" w:rsidP="004900B9">
      <w:r>
        <w:rPr>
          <w:position w:val="-10"/>
        </w:rPr>
        <w:object w:dxaOrig="1483" w:dyaOrig="322" w14:anchorId="66B28E16">
          <v:shape id="_x0000_i1054" type="#_x0000_t75" style="width:74.4pt;height:16.2pt" o:ole="">
            <v:imagedata r:id="rId93" o:title=""/>
          </v:shape>
          <o:OLEObject Type="Embed" ProgID="Equation.DSMT4" ShapeID="_x0000_i1054" DrawAspect="Content" ObjectID="_1846732050" r:id="rId94"/>
        </w:object>
      </w:r>
      <w:r>
        <w:rPr>
          <w:rFonts w:hint="eastAsia"/>
        </w:rPr>
        <w:tab/>
      </w:r>
      <w:r>
        <w:rPr>
          <w:rFonts w:hint="eastAsia"/>
        </w:rPr>
        <w:tab/>
      </w:r>
      <w:r>
        <w:t>（</w:t>
      </w:r>
      <w:r>
        <w:t>1</w:t>
      </w:r>
      <w:r>
        <w:t>分）</w:t>
      </w:r>
    </w:p>
    <w:p w14:paraId="0D3DB906" w14:textId="77777777" w:rsidR="004900B9" w:rsidRDefault="004900B9" w:rsidP="004900B9">
      <w:r>
        <w:t>该同学对木箱做功的功率：</w:t>
      </w:r>
    </w:p>
    <w:p w14:paraId="13EFC8AA" w14:textId="77777777" w:rsidR="004900B9" w:rsidRDefault="004900B9" w:rsidP="004900B9">
      <w:r>
        <w:rPr>
          <w:position w:val="-6"/>
        </w:rPr>
        <w:object w:dxaOrig="3245" w:dyaOrig="279" w14:anchorId="6B01CEDC">
          <v:shape id="_x0000_i1055" type="#_x0000_t75" style="width:162pt;height:13.8pt" o:ole="">
            <v:imagedata r:id="rId95" o:title=""/>
          </v:shape>
          <o:OLEObject Type="Embed" ProgID="Equation.DSMT4" ShapeID="_x0000_i1055" DrawAspect="Content" ObjectID="_1846732051" r:id="rId96"/>
        </w:object>
      </w:r>
      <w:r>
        <w:rPr>
          <w:rFonts w:hint="eastAsia"/>
        </w:rPr>
        <w:tab/>
      </w:r>
      <w:r>
        <w:t>（</w:t>
      </w:r>
      <w:r>
        <w:t>1</w:t>
      </w:r>
      <w:r>
        <w:t>分）</w:t>
      </w:r>
    </w:p>
    <w:p w14:paraId="70F1DF0C" w14:textId="77777777" w:rsidR="004900B9" w:rsidRDefault="004900B9" w:rsidP="004900B9">
      <w:r>
        <w:t>23</w:t>
      </w:r>
      <w:r>
        <w:t>．解：</w:t>
      </w:r>
    </w:p>
    <w:p w14:paraId="0A06BF88" w14:textId="77777777" w:rsidR="004900B9" w:rsidRDefault="004900B9" w:rsidP="004900B9">
      <w:r>
        <w:t>（</w:t>
      </w:r>
      <w:r>
        <w:t>1</w:t>
      </w:r>
      <w:r>
        <w:t>）当</w:t>
      </w:r>
      <w:r>
        <w:rPr>
          <w:position w:val="-12"/>
        </w:rPr>
        <w:object w:dxaOrig="1300" w:dyaOrig="365" w14:anchorId="3F69CB34">
          <v:shape id="_x0000_i1056" type="#_x0000_t75" style="width:64.8pt;height:18pt" o:ole="">
            <v:imagedata r:id="rId97" o:title=""/>
          </v:shape>
          <o:OLEObject Type="Embed" ProgID="Equation.DSMT4" ShapeID="_x0000_i1056" DrawAspect="Content" ObjectID="_1846732052" r:id="rId98"/>
        </w:object>
      </w:r>
      <w:r>
        <w:t>，</w:t>
      </w:r>
      <w:r>
        <w:rPr>
          <w:position w:val="-6"/>
        </w:rPr>
        <w:object w:dxaOrig="978" w:dyaOrig="279" w14:anchorId="58A55857">
          <v:shape id="_x0000_i1057" type="#_x0000_t75" style="width:49.2pt;height:13.8pt" o:ole="">
            <v:imagedata r:id="rId99" o:title=""/>
          </v:shape>
          <o:OLEObject Type="Embed" ProgID="Equation.DSMT4" ShapeID="_x0000_i1057" DrawAspect="Content" ObjectID="_1846732053" r:id="rId100"/>
        </w:object>
      </w:r>
      <w:r>
        <w:t>，其两端电压为</w:t>
      </w:r>
      <w:r>
        <w:rPr>
          <w:position w:val="-12"/>
        </w:rPr>
        <w:object w:dxaOrig="956" w:dyaOrig="365" w14:anchorId="5A3AE243">
          <v:shape id="_x0000_i1058" type="#_x0000_t75" style="width:48pt;height:18pt" o:ole="">
            <v:imagedata r:id="rId101" o:title=""/>
          </v:shape>
          <o:OLEObject Type="Embed" ProgID="Equation.DSMT4" ShapeID="_x0000_i1058" DrawAspect="Content" ObjectID="_1846732054" r:id="rId102"/>
        </w:object>
      </w:r>
    </w:p>
    <w:p w14:paraId="3FEE74BC" w14:textId="77777777" w:rsidR="004900B9" w:rsidRDefault="004900B9" w:rsidP="004900B9">
      <w:r>
        <w:rPr>
          <w:position w:val="-24"/>
        </w:rPr>
        <w:object w:dxaOrig="2794" w:dyaOrig="623" w14:anchorId="20070A52">
          <v:shape id="_x0000_i1059" type="#_x0000_t75" style="width:139.8pt;height:31.2pt" o:ole="">
            <v:imagedata r:id="rId103" o:title=""/>
          </v:shape>
          <o:OLEObject Type="Embed" ProgID="Equation.DSMT4" ShapeID="_x0000_i1059" DrawAspect="Content" ObjectID="_1846732055" r:id="rId104"/>
        </w:object>
      </w:r>
      <w:r>
        <w:rPr>
          <w:rFonts w:hint="eastAsia"/>
        </w:rPr>
        <w:tab/>
      </w:r>
      <w:r>
        <w:t>（</w:t>
      </w:r>
      <w:r>
        <w:t>2</w:t>
      </w:r>
      <w:r>
        <w:t>分）</w:t>
      </w:r>
    </w:p>
    <w:p w14:paraId="3A013035" w14:textId="77777777" w:rsidR="004900B9" w:rsidRDefault="004900B9" w:rsidP="004900B9">
      <w:r>
        <w:rPr>
          <w:position w:val="-4"/>
        </w:rPr>
        <w:object w:dxaOrig="236" w:dyaOrig="258" w14:anchorId="4923A76F">
          <v:shape id="_x0000_i1060" type="#_x0000_t75" style="width:12pt;height:13.2pt" o:ole="">
            <v:imagedata r:id="rId105" o:title=""/>
          </v:shape>
          <o:OLEObject Type="Embed" ProgID="Equation.DSMT4" ShapeID="_x0000_i1060" DrawAspect="Content" ObjectID="_1846732056" r:id="rId106"/>
        </w:object>
      </w:r>
      <w:r>
        <w:t>与</w:t>
      </w:r>
      <w:r>
        <w:rPr>
          <w:position w:val="-12"/>
        </w:rPr>
        <w:object w:dxaOrig="301" w:dyaOrig="365" w14:anchorId="77DB1746">
          <v:shape id="_x0000_i1061" type="#_x0000_t75" style="width:15pt;height:18pt" o:ole="">
            <v:imagedata r:id="rId107" o:title=""/>
          </v:shape>
          <o:OLEObject Type="Embed" ProgID="Equation.DSMT4" ShapeID="_x0000_i1061" DrawAspect="Content" ObjectID="_1846732057" r:id="rId108"/>
        </w:object>
      </w:r>
      <w:r>
        <w:t>串联，电源电压为：</w:t>
      </w:r>
    </w:p>
    <w:p w14:paraId="5AA327E9" w14:textId="77777777" w:rsidR="004900B9" w:rsidRDefault="004900B9" w:rsidP="004900B9">
      <w:r>
        <w:rPr>
          <w:position w:val="-14"/>
        </w:rPr>
        <w:object w:dxaOrig="4503" w:dyaOrig="398" w14:anchorId="2B18E359">
          <v:shape id="_x0000_i1062" type="#_x0000_t75" style="width:225pt;height:19.8pt" o:ole="">
            <v:imagedata r:id="rId109" o:title=""/>
          </v:shape>
          <o:OLEObject Type="Embed" ProgID="Equation.DSMT4" ShapeID="_x0000_i1062" DrawAspect="Content" ObjectID="_1846732058" r:id="rId110"/>
        </w:object>
      </w:r>
      <w:r>
        <w:rPr>
          <w:rFonts w:hint="eastAsia"/>
        </w:rPr>
        <w:tab/>
      </w:r>
      <w:r>
        <w:t>（</w:t>
      </w:r>
      <w:r>
        <w:t>1</w:t>
      </w:r>
      <w:r>
        <w:t>分）</w:t>
      </w:r>
    </w:p>
    <w:p w14:paraId="403EFA80" w14:textId="77777777" w:rsidR="004900B9" w:rsidRDefault="004900B9" w:rsidP="004900B9">
      <w:r>
        <w:t>（</w:t>
      </w:r>
      <w:r>
        <w:t>2</w:t>
      </w:r>
      <w:r>
        <w:t>）当</w:t>
      </w:r>
      <w:r>
        <w:rPr>
          <w:position w:val="-12"/>
        </w:rPr>
        <w:object w:dxaOrig="1419" w:dyaOrig="365" w14:anchorId="74D69E2D">
          <v:shape id="_x0000_i1063" type="#_x0000_t75" style="width:70.8pt;height:18pt" o:ole="">
            <v:imagedata r:id="rId111" o:title=""/>
          </v:shape>
          <o:OLEObject Type="Embed" ProgID="Equation.DSMT4" ShapeID="_x0000_i1063" DrawAspect="Content" ObjectID="_1846732059" r:id="rId112"/>
        </w:object>
      </w:r>
      <w:r>
        <w:t>，</w:t>
      </w:r>
      <w:r>
        <w:rPr>
          <w:position w:val="-6"/>
        </w:rPr>
        <w:object w:dxaOrig="1021" w:dyaOrig="279" w14:anchorId="687F242C">
          <v:shape id="_x0000_i1064" type="#_x0000_t75" style="width:51pt;height:13.8pt" o:ole="">
            <v:imagedata r:id="rId113" o:title=""/>
          </v:shape>
          <o:OLEObject Type="Embed" ProgID="Equation.DSMT4" ShapeID="_x0000_i1064" DrawAspect="Content" ObjectID="_1846732060" r:id="rId114"/>
        </w:object>
      </w:r>
    </w:p>
    <w:p w14:paraId="4B1CC6B5" w14:textId="77777777" w:rsidR="004900B9" w:rsidRDefault="004900B9" w:rsidP="004900B9">
      <w:r>
        <w:rPr>
          <w:position w:val="-30"/>
        </w:rPr>
        <w:object w:dxaOrig="3643" w:dyaOrig="677" w14:anchorId="709BA7B0">
          <v:shape id="_x0000_i1065" type="#_x0000_t75" style="width:182.4pt;height:33.6pt" o:ole="">
            <v:imagedata r:id="rId115" o:title=""/>
          </v:shape>
          <o:OLEObject Type="Embed" ProgID="Equation.DSMT4" ShapeID="_x0000_i1065" DrawAspect="Content" ObjectID="_1846732061" r:id="rId116"/>
        </w:object>
      </w:r>
      <w:r>
        <w:rPr>
          <w:rFonts w:hint="eastAsia"/>
        </w:rPr>
        <w:tab/>
      </w:r>
      <w:r>
        <w:t>（</w:t>
      </w:r>
      <w:r>
        <w:t>2</w:t>
      </w:r>
      <w:r>
        <w:t>分）</w:t>
      </w:r>
    </w:p>
    <w:p w14:paraId="29FFEF2A" w14:textId="77777777" w:rsidR="004900B9" w:rsidRDefault="004900B9" w:rsidP="004900B9">
      <w:r>
        <w:t>（</w:t>
      </w:r>
      <w:r>
        <w:t>3</w:t>
      </w:r>
      <w:r>
        <w:t>）由一次函数关系式或相似三角形，得</w:t>
      </w:r>
    </w:p>
    <w:p w14:paraId="5A86D6D4" w14:textId="77777777" w:rsidR="004900B9" w:rsidRDefault="004900B9" w:rsidP="004900B9">
      <w:r>
        <w:t>当</w:t>
      </w:r>
      <w:r>
        <w:rPr>
          <w:position w:val="-12"/>
        </w:rPr>
        <w:object w:dxaOrig="1397" w:dyaOrig="365" w14:anchorId="1E7D06DF">
          <v:shape id="_x0000_i1066" type="#_x0000_t75" style="width:69.6pt;height:18pt" o:ole="">
            <v:imagedata r:id="rId117" o:title=""/>
          </v:shape>
          <o:OLEObject Type="Embed" ProgID="Equation.DSMT4" ShapeID="_x0000_i1066" DrawAspect="Content" ObjectID="_1846732062" r:id="rId118"/>
        </w:object>
      </w:r>
      <w:r>
        <w:t>，</w:t>
      </w:r>
      <w:r>
        <w:rPr>
          <w:position w:val="-6"/>
        </w:rPr>
        <w:object w:dxaOrig="1021" w:dyaOrig="279" w14:anchorId="3D7D5D46">
          <v:shape id="_x0000_i1067" type="#_x0000_t75" style="width:51pt;height:13.8pt" o:ole="">
            <v:imagedata r:id="rId119" o:title=""/>
          </v:shape>
          <o:OLEObject Type="Embed" ProgID="Equation.DSMT4" ShapeID="_x0000_i1067" DrawAspect="Content" ObjectID="_1846732063" r:id="rId120"/>
        </w:object>
      </w:r>
      <w:r>
        <w:rPr>
          <w:rFonts w:hint="eastAsia"/>
        </w:rPr>
        <w:tab/>
      </w:r>
      <w:r>
        <w:t>（</w:t>
      </w:r>
      <w:r>
        <w:t>1</w:t>
      </w:r>
      <w:r>
        <w:t>分）</w:t>
      </w:r>
    </w:p>
    <w:p w14:paraId="01EC622E" w14:textId="77777777" w:rsidR="004900B9" w:rsidRDefault="004900B9" w:rsidP="004900B9">
      <w:r>
        <w:rPr>
          <w:position w:val="-32"/>
        </w:rPr>
        <w:object w:dxaOrig="2622" w:dyaOrig="699" w14:anchorId="0D700C1E">
          <v:shape id="_x0000_i1068" type="#_x0000_t75" style="width:131.4pt;height:34.8pt" o:ole="">
            <v:imagedata r:id="rId121" o:title=""/>
          </v:shape>
          <o:OLEObject Type="Embed" ProgID="Equation.DSMT4" ShapeID="_x0000_i1068" DrawAspect="Content" ObjectID="_1846732064" r:id="rId122"/>
        </w:object>
      </w:r>
    </w:p>
    <w:p w14:paraId="647F260C" w14:textId="77777777" w:rsidR="004900B9" w:rsidRDefault="004900B9" w:rsidP="004900B9">
      <w:r>
        <w:rPr>
          <w:position w:val="-14"/>
        </w:rPr>
        <w:object w:dxaOrig="3664" w:dyaOrig="376" w14:anchorId="1E8D8B87">
          <v:shape id="_x0000_i1069" type="#_x0000_t75" style="width:183pt;height:18.6pt" o:ole="">
            <v:imagedata r:id="rId123" o:title=""/>
          </v:shape>
          <o:OLEObject Type="Embed" ProgID="Equation.DSMT4" ShapeID="_x0000_i1069" DrawAspect="Content" ObjectID="_1846732065" r:id="rId124"/>
        </w:object>
      </w:r>
      <w:r>
        <w:rPr>
          <w:rFonts w:hint="eastAsia"/>
        </w:rPr>
        <w:tab/>
      </w:r>
      <w:r>
        <w:t>（</w:t>
      </w:r>
      <w:r>
        <w:t>1</w:t>
      </w:r>
      <w:r>
        <w:t>分）</w:t>
      </w:r>
    </w:p>
    <w:p w14:paraId="7CE3820F" w14:textId="77777777" w:rsidR="004900B9" w:rsidRDefault="004900B9" w:rsidP="004900B9">
      <w:r>
        <w:t>24</w:t>
      </w:r>
      <w:r>
        <w:t>．解：</w:t>
      </w:r>
    </w:p>
    <w:p w14:paraId="3F017947" w14:textId="77777777" w:rsidR="004900B9" w:rsidRDefault="004900B9" w:rsidP="004900B9">
      <w:r>
        <w:t>（</w:t>
      </w:r>
      <w:r>
        <w:t>1</w:t>
      </w:r>
      <w:r>
        <w:t>）物块</w:t>
      </w:r>
      <w:r>
        <w:t>A</w:t>
      </w:r>
      <w:r>
        <w:t>的体积为：</w:t>
      </w:r>
    </w:p>
    <w:p w14:paraId="36966E23" w14:textId="77777777" w:rsidR="004900B9" w:rsidRDefault="004900B9" w:rsidP="004900B9">
      <w:r>
        <w:rPr>
          <w:position w:val="-12"/>
        </w:rPr>
        <w:object w:dxaOrig="3783" w:dyaOrig="376" w14:anchorId="372E8F76">
          <v:shape id="_x0000_i1070" type="#_x0000_t75" style="width:189pt;height:18.6pt" o:ole="">
            <v:imagedata r:id="rId125" o:title=""/>
          </v:shape>
          <o:OLEObject Type="Embed" ProgID="Equation.DSMT4" ShapeID="_x0000_i1070" DrawAspect="Content" ObjectID="_1846732066" r:id="rId126"/>
        </w:object>
      </w:r>
      <w:r>
        <w:rPr>
          <w:rFonts w:hint="eastAsia"/>
        </w:rPr>
        <w:tab/>
      </w:r>
      <w:r>
        <w:t>（</w:t>
      </w:r>
      <w:r>
        <w:t>1</w:t>
      </w:r>
      <w:r>
        <w:t>分）</w:t>
      </w:r>
    </w:p>
    <w:p w14:paraId="440C0A48" w14:textId="77777777" w:rsidR="004900B9" w:rsidRDefault="004900B9" w:rsidP="004900B9">
      <w:r>
        <w:t>物块</w:t>
      </w:r>
      <w:r>
        <w:t>A</w:t>
      </w:r>
      <w:r>
        <w:t>的密度为：</w:t>
      </w:r>
    </w:p>
    <w:p w14:paraId="1CF356A2" w14:textId="77777777" w:rsidR="004900B9" w:rsidRDefault="004900B9" w:rsidP="004900B9">
      <w:r>
        <w:rPr>
          <w:position w:val="-30"/>
        </w:rPr>
        <w:object w:dxaOrig="3181" w:dyaOrig="677" w14:anchorId="10427E68">
          <v:shape id="_x0000_i1071" type="#_x0000_t75" style="width:159pt;height:33.6pt" o:ole="">
            <v:imagedata r:id="rId127" o:title=""/>
          </v:shape>
          <o:OLEObject Type="Embed" ProgID="Equation.DSMT4" ShapeID="_x0000_i1071" DrawAspect="Content" ObjectID="_1846732067" r:id="rId128"/>
        </w:object>
      </w:r>
      <w:r>
        <w:rPr>
          <w:rFonts w:hint="eastAsia"/>
        </w:rPr>
        <w:tab/>
      </w:r>
      <w:r>
        <w:t>（</w:t>
      </w:r>
      <w:r>
        <w:t>1</w:t>
      </w:r>
      <w:r>
        <w:t>分）</w:t>
      </w:r>
    </w:p>
    <w:p w14:paraId="3E4F3C99" w14:textId="77777777" w:rsidR="004900B9" w:rsidRDefault="004900B9" w:rsidP="004900B9">
      <w:r>
        <w:t>（</w:t>
      </w:r>
      <w:r>
        <w:t>2</w:t>
      </w:r>
      <w:r>
        <w:t>）由于物块对容器底的压力为零，则物块</w:t>
      </w:r>
      <w:r>
        <w:t>A</w:t>
      </w:r>
      <w:r>
        <w:t>处于漂浮状态</w:t>
      </w:r>
    </w:p>
    <w:p w14:paraId="00D498D2" w14:textId="77777777" w:rsidR="004900B9" w:rsidRDefault="004900B9" w:rsidP="004900B9">
      <w:r>
        <w:t>物块</w:t>
      </w:r>
      <w:r>
        <w:t>A</w:t>
      </w:r>
      <w:r>
        <w:t>的重力为：</w:t>
      </w:r>
    </w:p>
    <w:p w14:paraId="76F75E97" w14:textId="77777777" w:rsidR="004900B9" w:rsidRDefault="004900B9" w:rsidP="004900B9">
      <w:r>
        <w:rPr>
          <w:position w:val="-12"/>
        </w:rPr>
        <w:object w:dxaOrig="4223" w:dyaOrig="376" w14:anchorId="61F81BC5">
          <v:shape id="_x0000_i1072" type="#_x0000_t75" style="width:211.2pt;height:18.6pt" o:ole="">
            <v:imagedata r:id="rId129" o:title=""/>
          </v:shape>
          <o:OLEObject Type="Embed" ProgID="Equation.DSMT4" ShapeID="_x0000_i1072" DrawAspect="Content" ObjectID="_1846732068" r:id="rId130"/>
        </w:object>
      </w:r>
      <w:r>
        <w:rPr>
          <w:rFonts w:hint="eastAsia"/>
        </w:rPr>
        <w:tab/>
      </w:r>
      <w:r>
        <w:t>（</w:t>
      </w:r>
      <w:r>
        <w:t>1</w:t>
      </w:r>
      <w:r>
        <w:t>分）</w:t>
      </w:r>
    </w:p>
    <w:p w14:paraId="0AF4D0CE" w14:textId="77777777" w:rsidR="004900B9" w:rsidRDefault="004900B9" w:rsidP="004900B9">
      <w:r>
        <w:t>物块</w:t>
      </w:r>
      <w:r>
        <w:t>A</w:t>
      </w:r>
      <w:r>
        <w:t>受到的浮力为：</w:t>
      </w:r>
    </w:p>
    <w:p w14:paraId="6CFB16EC" w14:textId="77777777" w:rsidR="004900B9" w:rsidRDefault="004900B9" w:rsidP="004900B9">
      <w:r>
        <w:rPr>
          <w:position w:val="-14"/>
        </w:rPr>
        <w:object w:dxaOrig="1655" w:dyaOrig="376" w14:anchorId="064E330E">
          <v:shape id="_x0000_i1073" type="#_x0000_t75" style="width:82.8pt;height:18.6pt" o:ole="">
            <v:imagedata r:id="rId131" o:title=""/>
          </v:shape>
          <o:OLEObject Type="Embed" ProgID="Equation.DSMT4" ShapeID="_x0000_i1073" DrawAspect="Content" ObjectID="_1846732069" r:id="rId132"/>
        </w:object>
      </w:r>
      <w:r>
        <w:rPr>
          <w:rFonts w:hint="eastAsia"/>
        </w:rPr>
        <w:tab/>
      </w:r>
      <w:r>
        <w:rPr>
          <w:rFonts w:hint="eastAsia"/>
        </w:rPr>
        <w:tab/>
      </w:r>
      <w:r>
        <w:t>（</w:t>
      </w:r>
      <w:r>
        <w:t>1</w:t>
      </w:r>
      <w:r>
        <w:t>分）</w:t>
      </w:r>
    </w:p>
    <w:p w14:paraId="77AB3C64" w14:textId="77777777" w:rsidR="004900B9" w:rsidRDefault="004900B9" w:rsidP="004900B9">
      <w:r>
        <w:t>（</w:t>
      </w:r>
      <w:r>
        <w:t>3</w:t>
      </w:r>
      <w:r>
        <w:t>）当传感器的示数为</w:t>
      </w:r>
      <w:r>
        <w:t>0</w:t>
      </w:r>
      <w:r>
        <w:rPr>
          <w:rFonts w:hint="eastAsia"/>
        </w:rPr>
        <w:t>.</w:t>
      </w:r>
      <w:r>
        <w:t>3</w:t>
      </w:r>
      <w:r>
        <w:rPr>
          <w:rFonts w:hint="eastAsia"/>
        </w:rPr>
        <w:t xml:space="preserve"> </w:t>
      </w:r>
      <w:r>
        <w:t>N</w:t>
      </w:r>
      <w:r>
        <w:t>时，对物块</w:t>
      </w:r>
      <w:r>
        <w:t>A</w:t>
      </w:r>
      <w:r>
        <w:t>受力分析：</w:t>
      </w:r>
    </w:p>
    <w:p w14:paraId="7F38AE74" w14:textId="77777777" w:rsidR="004900B9" w:rsidRDefault="004900B9" w:rsidP="004900B9">
      <w:r>
        <w:rPr>
          <w:position w:val="-14"/>
        </w:rPr>
        <w:object w:dxaOrig="3621" w:dyaOrig="462" w14:anchorId="01095570">
          <v:shape id="_x0000_i1074" type="#_x0000_t75" style="width:181.2pt;height:23.4pt" o:ole="">
            <v:imagedata r:id="rId133" o:title=""/>
          </v:shape>
          <o:OLEObject Type="Embed" ProgID="Equation.DSMT4" ShapeID="_x0000_i1074" DrawAspect="Content" ObjectID="_1846732070" r:id="rId134"/>
        </w:object>
      </w:r>
      <w:r>
        <w:rPr>
          <w:rFonts w:hint="eastAsia"/>
        </w:rPr>
        <w:tab/>
      </w:r>
      <w:r>
        <w:t>（</w:t>
      </w:r>
      <w:r>
        <w:t>1</w:t>
      </w:r>
      <w:r>
        <w:t>分）</w:t>
      </w:r>
    </w:p>
    <w:p w14:paraId="3C898829" w14:textId="77777777" w:rsidR="004900B9" w:rsidRDefault="004900B9" w:rsidP="004900B9">
      <w:r>
        <w:t>此时物块</w:t>
      </w:r>
      <w:r>
        <w:t>A</w:t>
      </w:r>
      <w:r>
        <w:t>排开水的体积为：</w:t>
      </w:r>
    </w:p>
    <w:p w14:paraId="033955A7" w14:textId="77777777" w:rsidR="004900B9" w:rsidRDefault="004900B9" w:rsidP="004900B9">
      <w:r>
        <w:rPr>
          <w:position w:val="-32"/>
        </w:rPr>
        <w:object w:dxaOrig="5180" w:dyaOrig="817" w14:anchorId="5E1F69C0">
          <v:shape id="_x0000_i1075" type="#_x0000_t75" style="width:259.2pt;height:40.8pt" o:ole="">
            <v:imagedata r:id="rId135" o:title=""/>
          </v:shape>
          <o:OLEObject Type="Embed" ProgID="Equation.DSMT4" ShapeID="_x0000_i1075" DrawAspect="Content" ObjectID="_1846732071" r:id="rId136"/>
        </w:object>
      </w:r>
    </w:p>
    <w:p w14:paraId="4997A974" w14:textId="77777777" w:rsidR="004900B9" w:rsidRDefault="004900B9" w:rsidP="004900B9">
      <w:r>
        <w:t>此时物块</w:t>
      </w:r>
      <w:r>
        <w:t>A</w:t>
      </w:r>
      <w:r>
        <w:t>浸在水中的深度为：</w:t>
      </w:r>
    </w:p>
    <w:p w14:paraId="5A4CB36A" w14:textId="77777777" w:rsidR="004900B9" w:rsidRDefault="004900B9" w:rsidP="004900B9">
      <w:r>
        <w:rPr>
          <w:position w:val="-30"/>
        </w:rPr>
        <w:object w:dxaOrig="3417" w:dyaOrig="720" w14:anchorId="7628D033">
          <v:shape id="_x0000_i1076" type="#_x0000_t75" style="width:171pt;height:36pt" o:ole="">
            <v:imagedata r:id="rId137" o:title=""/>
          </v:shape>
          <o:OLEObject Type="Embed" ProgID="Equation.DSMT4" ShapeID="_x0000_i1076" DrawAspect="Content" ObjectID="_1846732072" r:id="rId138"/>
        </w:object>
      </w:r>
    </w:p>
    <w:p w14:paraId="4B8BC60B" w14:textId="77777777" w:rsidR="004900B9" w:rsidRDefault="004900B9" w:rsidP="004900B9">
      <w:r>
        <w:t>水的深度：</w:t>
      </w:r>
    </w:p>
    <w:p w14:paraId="4C397A59" w14:textId="77777777" w:rsidR="004900B9" w:rsidRDefault="004900B9" w:rsidP="004900B9">
      <w:r>
        <w:rPr>
          <w:position w:val="-16"/>
        </w:rPr>
        <w:object w:dxaOrig="5459" w:dyaOrig="441" w14:anchorId="16C83DF3">
          <v:shape id="_x0000_i1077" type="#_x0000_t75" style="width:273pt;height:22.2pt" o:ole="">
            <v:imagedata r:id="rId139" o:title=""/>
          </v:shape>
          <o:OLEObject Type="Embed" ProgID="Equation.DSMT4" ShapeID="_x0000_i1077" DrawAspect="Content" ObjectID="_1846732073" r:id="rId140"/>
        </w:object>
      </w:r>
      <w:r>
        <w:rPr>
          <w:rFonts w:hint="eastAsia"/>
        </w:rPr>
        <w:tab/>
      </w:r>
      <w:r>
        <w:t>（</w:t>
      </w:r>
      <w:r>
        <w:t>1</w:t>
      </w:r>
      <w:r>
        <w:t>分）</w:t>
      </w:r>
    </w:p>
    <w:p w14:paraId="541786D1" w14:textId="77777777" w:rsidR="004900B9" w:rsidRDefault="004900B9" w:rsidP="004900B9">
      <w:r>
        <w:t>此时容器底部受到水的压强为：</w:t>
      </w:r>
    </w:p>
    <w:p w14:paraId="259BDBA4" w14:textId="77777777" w:rsidR="004900B9" w:rsidRDefault="004900B9" w:rsidP="004900B9">
      <w:r>
        <w:rPr>
          <w:position w:val="-14"/>
        </w:rPr>
        <w:object w:dxaOrig="5854" w:dyaOrig="398" w14:anchorId="1AFD4BDA">
          <v:shape id="_x0000_i1078" type="#_x0000_t75" style="width:292.8pt;height:19.8pt" o:ole="">
            <v:imagedata r:id="rId141" o:title=""/>
          </v:shape>
          <o:OLEObject Type="Embed" ProgID="Equation.DSMT4" ShapeID="_x0000_i1078" DrawAspect="Content" ObjectID="_1846732074" r:id="rId142"/>
        </w:object>
      </w:r>
      <w:r>
        <w:rPr>
          <w:rFonts w:hint="eastAsia"/>
        </w:rPr>
        <w:tab/>
      </w:r>
      <w:r>
        <w:t>（</w:t>
      </w:r>
      <w:r>
        <w:t>1</w:t>
      </w:r>
      <w:r>
        <w:t>分）</w:t>
      </w:r>
    </w:p>
    <w:p w14:paraId="636ED132" w14:textId="6D4B9D26" w:rsidR="004900B9" w:rsidRPr="004900B9" w:rsidRDefault="004900B9">
      <w:pPr>
        <w:rPr>
          <w:rFonts w:hint="eastAsia"/>
        </w:rPr>
      </w:pPr>
      <w:r>
        <w:t>（其他解法合理即可）</w:t>
      </w:r>
    </w:p>
    <w:sectPr w:rsidR="004900B9" w:rsidRPr="004900B9">
      <w:headerReference w:type="default" r:id="rId143"/>
      <w:footerReference w:type="default" r:id="rId144"/>
      <w:pgSz w:w="11906" w:h="16838"/>
      <w:pgMar w:top="1440" w:right="1083" w:bottom="1440" w:left="1083"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8DF79" w14:textId="77777777" w:rsidR="00727CBE" w:rsidRDefault="00727CBE">
      <w:pPr>
        <w:spacing w:line="240" w:lineRule="auto"/>
      </w:pPr>
      <w:r>
        <w:separator/>
      </w:r>
    </w:p>
  </w:endnote>
  <w:endnote w:type="continuationSeparator" w:id="0">
    <w:p w14:paraId="7AB2FEEB" w14:textId="77777777" w:rsidR="00727CBE" w:rsidRDefault="00727C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046B6" w14:textId="33E77BA8" w:rsidR="004151FC" w:rsidRDefault="00000000">
    <w:pPr>
      <w:tabs>
        <w:tab w:val="center" w:pos="4153"/>
        <w:tab w:val="right" w:pos="8306"/>
      </w:tabs>
      <w:topLinePunct w:val="0"/>
      <w:snapToGrid w:val="0"/>
      <w:spacing w:line="240" w:lineRule="auto"/>
      <w:jc w:val="left"/>
      <w:rPr>
        <w:rFonts w:cs="Times New Roman"/>
        <w:kern w:val="0"/>
        <w:sz w:val="2"/>
        <w:szCs w:val="2"/>
      </w:rPr>
    </w:pPr>
    <w:r>
      <w:rPr>
        <w:color w:val="FFFFFF"/>
        <w:sz w:val="2"/>
        <w:szCs w:val="2"/>
      </w:rPr>
      <w:pict w14:anchorId="7E27B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sidR="004900B9">
      <w:rPr>
        <w:noProof/>
        <w:color w:val="FFFFFF"/>
        <w:sz w:val="2"/>
        <w:szCs w:val="2"/>
      </w:rPr>
      <w:drawing>
        <wp:anchor distT="0" distB="0" distL="114300" distR="114300" simplePos="0" relativeHeight="251658752" behindDoc="0" locked="0" layoutInCell="1" allowOverlap="1" wp14:anchorId="5458F379" wp14:editId="694FC28D">
          <wp:simplePos x="0" y="0"/>
          <wp:positionH relativeFrom="column">
            <wp:posOffset>813435</wp:posOffset>
          </wp:positionH>
          <wp:positionV relativeFrom="paragraph">
            <wp:posOffset>-263525</wp:posOffset>
          </wp:positionV>
          <wp:extent cx="635" cy="635"/>
          <wp:effectExtent l="0" t="0" r="0" b="0"/>
          <wp:wrapNone/>
          <wp:docPr id="1060146393" name="图片 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63562" w14:textId="77777777" w:rsidR="00727CBE" w:rsidRDefault="00727CBE">
      <w:pPr>
        <w:spacing w:line="240" w:lineRule="auto"/>
      </w:pPr>
      <w:r>
        <w:separator/>
      </w:r>
    </w:p>
  </w:footnote>
  <w:footnote w:type="continuationSeparator" w:id="0">
    <w:p w14:paraId="3B7C323E" w14:textId="77777777" w:rsidR="00727CBE" w:rsidRDefault="00727C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42239" w14:textId="47A25405" w:rsidR="004151FC" w:rsidRDefault="004900B9">
    <w:pPr>
      <w:pBdr>
        <w:bottom w:val="none" w:sz="0" w:space="1" w:color="auto"/>
      </w:pBdr>
      <w:topLinePunct w:val="0"/>
      <w:snapToGrid w:val="0"/>
      <w:spacing w:line="240" w:lineRule="auto"/>
      <w:rPr>
        <w:rFonts w:cs="Times New Roman"/>
        <w:kern w:val="0"/>
        <w:sz w:val="2"/>
        <w:szCs w:val="2"/>
      </w:rPr>
    </w:pPr>
    <w:r>
      <w:rPr>
        <w:noProof/>
      </w:rPr>
      <w:drawing>
        <wp:anchor distT="0" distB="0" distL="114300" distR="114300" simplePos="0" relativeHeight="251656704" behindDoc="0" locked="0" layoutInCell="1" allowOverlap="1" wp14:anchorId="00C4E926" wp14:editId="11AE593C">
          <wp:simplePos x="0" y="0"/>
          <wp:positionH relativeFrom="column">
            <wp:posOffset>4457700</wp:posOffset>
          </wp:positionH>
          <wp:positionV relativeFrom="paragraph">
            <wp:posOffset>107315</wp:posOffset>
          </wp:positionV>
          <wp:extent cx="9525" cy="9525"/>
          <wp:effectExtent l="0" t="0" r="0" b="0"/>
          <wp:wrapNone/>
          <wp:docPr id="2033078193" name="图片 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210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F1F"/>
    <w:rsid w:val="000018A2"/>
    <w:rsid w:val="00005BE4"/>
    <w:rsid w:val="000117F5"/>
    <w:rsid w:val="0001782C"/>
    <w:rsid w:val="00025957"/>
    <w:rsid w:val="00047414"/>
    <w:rsid w:val="0006614C"/>
    <w:rsid w:val="000A36C5"/>
    <w:rsid w:val="000C3CC0"/>
    <w:rsid w:val="000D0868"/>
    <w:rsid w:val="000D0F8D"/>
    <w:rsid w:val="000F7B14"/>
    <w:rsid w:val="001209C1"/>
    <w:rsid w:val="0016391B"/>
    <w:rsid w:val="00170B56"/>
    <w:rsid w:val="0018278D"/>
    <w:rsid w:val="001F420C"/>
    <w:rsid w:val="00223FD0"/>
    <w:rsid w:val="00234DD9"/>
    <w:rsid w:val="002547C9"/>
    <w:rsid w:val="00257200"/>
    <w:rsid w:val="002F45C2"/>
    <w:rsid w:val="00312625"/>
    <w:rsid w:val="003276DA"/>
    <w:rsid w:val="003550BF"/>
    <w:rsid w:val="00360CE3"/>
    <w:rsid w:val="00362537"/>
    <w:rsid w:val="00363EDA"/>
    <w:rsid w:val="003858E0"/>
    <w:rsid w:val="00385C02"/>
    <w:rsid w:val="00390811"/>
    <w:rsid w:val="00394333"/>
    <w:rsid w:val="003C1027"/>
    <w:rsid w:val="003C2AA0"/>
    <w:rsid w:val="003C682E"/>
    <w:rsid w:val="003D026E"/>
    <w:rsid w:val="003E04E7"/>
    <w:rsid w:val="00406872"/>
    <w:rsid w:val="004132DC"/>
    <w:rsid w:val="004151FC"/>
    <w:rsid w:val="00440560"/>
    <w:rsid w:val="00443F1F"/>
    <w:rsid w:val="004900B9"/>
    <w:rsid w:val="00497901"/>
    <w:rsid w:val="004C0E3D"/>
    <w:rsid w:val="004D12F8"/>
    <w:rsid w:val="004E30D8"/>
    <w:rsid w:val="005E07A9"/>
    <w:rsid w:val="0064410C"/>
    <w:rsid w:val="0066485C"/>
    <w:rsid w:val="0066683F"/>
    <w:rsid w:val="006B7D29"/>
    <w:rsid w:val="006D7F3B"/>
    <w:rsid w:val="006F16BE"/>
    <w:rsid w:val="00701E58"/>
    <w:rsid w:val="00727CBE"/>
    <w:rsid w:val="00737565"/>
    <w:rsid w:val="0074189E"/>
    <w:rsid w:val="00757CA9"/>
    <w:rsid w:val="007913C7"/>
    <w:rsid w:val="007A41A5"/>
    <w:rsid w:val="007B1222"/>
    <w:rsid w:val="007B75DE"/>
    <w:rsid w:val="007F1B4D"/>
    <w:rsid w:val="00810B17"/>
    <w:rsid w:val="00836AC8"/>
    <w:rsid w:val="00893670"/>
    <w:rsid w:val="008A6CDC"/>
    <w:rsid w:val="00910937"/>
    <w:rsid w:val="009111FC"/>
    <w:rsid w:val="00922A75"/>
    <w:rsid w:val="009277E6"/>
    <w:rsid w:val="009445EF"/>
    <w:rsid w:val="00961707"/>
    <w:rsid w:val="009B15B4"/>
    <w:rsid w:val="009B4EF0"/>
    <w:rsid w:val="009B6C63"/>
    <w:rsid w:val="009C04C2"/>
    <w:rsid w:val="009D75C0"/>
    <w:rsid w:val="009F7538"/>
    <w:rsid w:val="00A10560"/>
    <w:rsid w:val="00A2566F"/>
    <w:rsid w:val="00A635AD"/>
    <w:rsid w:val="00A70E71"/>
    <w:rsid w:val="00AA6CFC"/>
    <w:rsid w:val="00AB15EF"/>
    <w:rsid w:val="00AB1A6C"/>
    <w:rsid w:val="00AE0FE3"/>
    <w:rsid w:val="00AF7F67"/>
    <w:rsid w:val="00B54074"/>
    <w:rsid w:val="00B72726"/>
    <w:rsid w:val="00B76FCA"/>
    <w:rsid w:val="00B80AD3"/>
    <w:rsid w:val="00B968B9"/>
    <w:rsid w:val="00BA0FD3"/>
    <w:rsid w:val="00BA6EFA"/>
    <w:rsid w:val="00BB1552"/>
    <w:rsid w:val="00BC2FD0"/>
    <w:rsid w:val="00C02D03"/>
    <w:rsid w:val="00C02FC6"/>
    <w:rsid w:val="00C06016"/>
    <w:rsid w:val="00C27284"/>
    <w:rsid w:val="00C84DAA"/>
    <w:rsid w:val="00C9608A"/>
    <w:rsid w:val="00CC7285"/>
    <w:rsid w:val="00CD507F"/>
    <w:rsid w:val="00CE62F2"/>
    <w:rsid w:val="00D01B24"/>
    <w:rsid w:val="00D750EB"/>
    <w:rsid w:val="00D81557"/>
    <w:rsid w:val="00D83832"/>
    <w:rsid w:val="00D916B7"/>
    <w:rsid w:val="00D9514E"/>
    <w:rsid w:val="00DC1216"/>
    <w:rsid w:val="00DC51F4"/>
    <w:rsid w:val="00DE442B"/>
    <w:rsid w:val="00DF5581"/>
    <w:rsid w:val="00E0172C"/>
    <w:rsid w:val="00E108E9"/>
    <w:rsid w:val="00E55A3C"/>
    <w:rsid w:val="00ED2382"/>
    <w:rsid w:val="00F20CAE"/>
    <w:rsid w:val="00F37EEA"/>
    <w:rsid w:val="00F409D8"/>
    <w:rsid w:val="00F46CD8"/>
    <w:rsid w:val="00FB174A"/>
    <w:rsid w:val="04E157FD"/>
    <w:rsid w:val="09126621"/>
    <w:rsid w:val="32DD2381"/>
    <w:rsid w:val="5D395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76AE98"/>
  <w15:docId w15:val="{D9C37E02-8233-4F25-BA7A-2C64559F2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en-US" w:bidi="ar-SA"/>
      </w:rPr>
    </w:rPrDefault>
    <w:pPrDefault/>
  </w:docDefaults>
  <w:latentStyles w:defLockedState="0" w:defUIPriority="0" w:defSemiHidden="0" w:defUnhideWhenUsed="0" w:defQFormat="0" w:count="376">
    <w:lsdException w:name="Normal" w:qFormat="1"/>
    <w:lsdException w:name="Default Paragraph Font" w:semiHidden="1" w:uiPriority="1" w:unhideWhenUsed="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topLinePunct/>
      <w:spacing w:line="360" w:lineRule="auto"/>
      <w:jc w:val="both"/>
    </w:pPr>
    <w:rPr>
      <w:kern w:val="2"/>
      <w:sz w:val="21"/>
      <w:szCs w:val="22"/>
      <w:lang w:eastAsia="zh-CN"/>
    </w:rPr>
  </w:style>
  <w:style w:type="paragraph" w:styleId="1">
    <w:name w:val="heading 1"/>
    <w:basedOn w:val="a"/>
    <w:next w:val="a"/>
    <w:link w:val="10"/>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pPr>
      <w:keepNext/>
      <w:keepLines/>
      <w:spacing w:before="160" w:after="80"/>
      <w:outlineLvl w:val="2"/>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pPr>
      <w:keepNext/>
      <w:keepLines/>
      <w:spacing w:before="80" w:after="40"/>
      <w:outlineLvl w:val="3"/>
    </w:pPr>
    <w:rPr>
      <w:rFonts w:asciiTheme="minorHAnsi" w:eastAsiaTheme="minorEastAsia" w:hAnsiTheme="minorHAnsi" w:cstheme="majorBidi"/>
      <w:color w:val="2E74B5" w:themeColor="accent1" w:themeShade="BF"/>
      <w:sz w:val="28"/>
      <w:szCs w:val="28"/>
    </w:rPr>
  </w:style>
  <w:style w:type="paragraph" w:styleId="5">
    <w:name w:val="heading 5"/>
    <w:basedOn w:val="a"/>
    <w:next w:val="a"/>
    <w:link w:val="50"/>
    <w:pPr>
      <w:keepNext/>
      <w:keepLines/>
      <w:spacing w:before="80" w:after="40"/>
      <w:outlineLvl w:val="4"/>
    </w:pPr>
    <w:rPr>
      <w:rFonts w:asciiTheme="minorHAnsi" w:eastAsiaTheme="minorEastAsia" w:hAnsiTheme="minorHAnsi" w:cstheme="majorBidi"/>
      <w:color w:val="2E74B5" w:themeColor="accent1" w:themeShade="BF"/>
      <w:sz w:val="24"/>
      <w:szCs w:val="24"/>
    </w:rPr>
  </w:style>
  <w:style w:type="paragraph" w:styleId="6">
    <w:name w:val="heading 6"/>
    <w:basedOn w:val="a"/>
    <w:next w:val="a"/>
    <w:link w:val="60"/>
    <w:pPr>
      <w:keepNext/>
      <w:keepLines/>
      <w:spacing w:before="40"/>
      <w:outlineLvl w:val="5"/>
    </w:pPr>
    <w:rPr>
      <w:rFonts w:asciiTheme="minorHAnsi" w:eastAsiaTheme="minorEastAsia" w:hAnsiTheme="minorHAnsi" w:cstheme="majorBidi"/>
      <w:b/>
      <w:bCs/>
      <w:color w:val="2E74B5" w:themeColor="accent1" w:themeShade="BF"/>
    </w:rPr>
  </w:style>
  <w:style w:type="paragraph" w:styleId="7">
    <w:name w:val="heading 7"/>
    <w:basedOn w:val="a"/>
    <w:next w:val="a"/>
    <w:link w:val="70"/>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pPr>
      <w:spacing w:line="240" w:lineRule="auto"/>
    </w:pPr>
    <w:rPr>
      <w:sz w:val="18"/>
      <w:szCs w:val="18"/>
    </w:rPr>
  </w:style>
  <w:style w:type="paragraph" w:styleId="a5">
    <w:name w:val="footer"/>
    <w:basedOn w:val="a"/>
    <w:link w:val="a6"/>
    <w:pPr>
      <w:tabs>
        <w:tab w:val="center" w:pos="4153"/>
        <w:tab w:val="right" w:pos="8306"/>
      </w:tabs>
      <w:snapToGrid w:val="0"/>
      <w:jc w:val="left"/>
    </w:pPr>
    <w:rPr>
      <w:sz w:val="18"/>
      <w:szCs w:val="18"/>
    </w:rPr>
  </w:style>
  <w:style w:type="paragraph" w:styleId="a7">
    <w:name w:val="header"/>
    <w:basedOn w:val="a"/>
    <w:link w:val="a8"/>
    <w:pPr>
      <w:tabs>
        <w:tab w:val="center" w:pos="4153"/>
        <w:tab w:val="right" w:pos="8306"/>
      </w:tabs>
      <w:snapToGrid w:val="0"/>
      <w:jc w:val="center"/>
    </w:pPr>
    <w:rPr>
      <w:sz w:val="18"/>
      <w:szCs w:val="18"/>
    </w:rPr>
  </w:style>
  <w:style w:type="paragraph" w:styleId="a9">
    <w:name w:val="Subtitle"/>
    <w:basedOn w:val="a"/>
    <w:next w:val="a"/>
    <w:link w:val="aa"/>
    <w:pPr>
      <w:spacing w:after="160"/>
      <w:jc w:val="center"/>
    </w:pPr>
    <w:rPr>
      <w:rFonts w:asciiTheme="majorHAnsi" w:eastAsiaTheme="majorEastAsia" w:hAnsiTheme="majorHAnsi" w:cstheme="majorBidi"/>
      <w:color w:val="595959" w:themeColor="text1" w:themeTint="A6"/>
      <w:spacing w:val="15"/>
      <w:sz w:val="28"/>
      <w:szCs w:val="28"/>
    </w:rPr>
  </w:style>
  <w:style w:type="paragraph" w:styleId="ab">
    <w:name w:val="Title"/>
    <w:basedOn w:val="a"/>
    <w:next w:val="a"/>
    <w:link w:val="ac"/>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rPr>
      <w:rFonts w:asciiTheme="majorHAnsi" w:eastAsiaTheme="majorEastAsia" w:hAnsiTheme="majorHAnsi" w:cstheme="majorBidi"/>
      <w:color w:val="2E74B5"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2E74B5"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E74B5" w:themeColor="accent1" w:themeShade="BF"/>
      <w:sz w:val="32"/>
      <w:szCs w:val="32"/>
    </w:rPr>
  </w:style>
  <w:style w:type="character" w:customStyle="1" w:styleId="40">
    <w:name w:val="标题 4 字符"/>
    <w:basedOn w:val="a0"/>
    <w:link w:val="4"/>
    <w:uiPriority w:val="9"/>
    <w:semiHidden/>
    <w:qFormat/>
    <w:rPr>
      <w:rFonts w:asciiTheme="minorHAnsi" w:eastAsiaTheme="minorEastAsia" w:hAnsiTheme="minorHAnsi" w:cstheme="majorBidi"/>
      <w:color w:val="2E74B5" w:themeColor="accent1" w:themeShade="BF"/>
      <w:sz w:val="28"/>
      <w:szCs w:val="28"/>
    </w:rPr>
  </w:style>
  <w:style w:type="character" w:customStyle="1" w:styleId="50">
    <w:name w:val="标题 5 字符"/>
    <w:basedOn w:val="a0"/>
    <w:link w:val="5"/>
    <w:uiPriority w:val="9"/>
    <w:semiHidden/>
    <w:qFormat/>
    <w:rPr>
      <w:rFonts w:asciiTheme="minorHAnsi" w:eastAsiaTheme="minorEastAsia" w:hAnsiTheme="minorHAnsi" w:cstheme="majorBidi"/>
      <w:color w:val="2E74B5" w:themeColor="accent1" w:themeShade="BF"/>
      <w:sz w:val="24"/>
      <w:szCs w:val="24"/>
    </w:rPr>
  </w:style>
  <w:style w:type="character" w:customStyle="1" w:styleId="60">
    <w:name w:val="标题 6 字符"/>
    <w:basedOn w:val="a0"/>
    <w:link w:val="6"/>
    <w:uiPriority w:val="9"/>
    <w:semiHidden/>
    <w:qFormat/>
    <w:rPr>
      <w:rFonts w:asciiTheme="minorHAnsi" w:eastAsiaTheme="minorEastAsia" w:hAnsiTheme="minorHAnsi" w:cstheme="majorBidi"/>
      <w:b/>
      <w:bCs/>
      <w:color w:val="2E74B5" w:themeColor="accent1" w:themeShade="BF"/>
    </w:rPr>
  </w:style>
  <w:style w:type="character" w:customStyle="1" w:styleId="70">
    <w:name w:val="标题 7 字符"/>
    <w:basedOn w:val="a0"/>
    <w:link w:val="7"/>
    <w:uiPriority w:val="9"/>
    <w:semiHidden/>
    <w:qFormat/>
    <w:rPr>
      <w:rFonts w:asciiTheme="minorHAnsi" w:eastAsiaTheme="minorEastAsia" w:hAnsiTheme="minorHAnsi" w:cstheme="majorBidi"/>
      <w:b/>
      <w:bCs/>
      <w:color w:val="595959" w:themeColor="text1" w:themeTint="A6"/>
    </w:rPr>
  </w:style>
  <w:style w:type="character" w:customStyle="1" w:styleId="80">
    <w:name w:val="标题 8 字符"/>
    <w:basedOn w:val="a0"/>
    <w:link w:val="8"/>
    <w:uiPriority w:val="9"/>
    <w:semiHidden/>
    <w:qFormat/>
    <w:rPr>
      <w:rFonts w:asciiTheme="minorHAnsi" w:eastAsiaTheme="minorEastAsia" w:hAnsiTheme="minorHAnsi" w:cstheme="majorBidi"/>
      <w:color w:val="595959" w:themeColor="text1" w:themeTint="A6"/>
    </w:rPr>
  </w:style>
  <w:style w:type="character" w:customStyle="1" w:styleId="90">
    <w:name w:val="标题 9 字符"/>
    <w:basedOn w:val="a0"/>
    <w:link w:val="9"/>
    <w:uiPriority w:val="9"/>
    <w:semiHidden/>
    <w:qFormat/>
    <w:rPr>
      <w:rFonts w:asciiTheme="minorHAnsi" w:eastAsiaTheme="majorEastAsia" w:hAnsiTheme="minorHAnsi" w:cstheme="majorBidi"/>
      <w:color w:val="595959" w:themeColor="text1" w:themeTint="A6"/>
    </w:rPr>
  </w:style>
  <w:style w:type="character" w:customStyle="1" w:styleId="ac">
    <w:name w:val="标题 字符"/>
    <w:basedOn w:val="a0"/>
    <w:link w:val="ab"/>
    <w:uiPriority w:val="10"/>
    <w:qFormat/>
    <w:rPr>
      <w:rFonts w:asciiTheme="majorHAnsi" w:eastAsiaTheme="majorEastAsia" w:hAnsiTheme="majorHAnsi" w:cstheme="majorBidi"/>
      <w:spacing w:val="-10"/>
      <w:kern w:val="28"/>
      <w:sz w:val="56"/>
      <w:szCs w:val="56"/>
    </w:rPr>
  </w:style>
  <w:style w:type="character" w:customStyle="1" w:styleId="aa">
    <w:name w:val="副标题 字符"/>
    <w:basedOn w:val="a0"/>
    <w:link w:val="a9"/>
    <w:uiPriority w:val="11"/>
    <w:qFormat/>
    <w:rPr>
      <w:rFonts w:asciiTheme="majorHAnsi" w:eastAsiaTheme="majorEastAsia" w:hAnsiTheme="majorHAnsi" w:cstheme="majorBidi"/>
      <w:color w:val="595959" w:themeColor="text1" w:themeTint="A6"/>
      <w:spacing w:val="15"/>
      <w:sz w:val="28"/>
      <w:szCs w:val="28"/>
    </w:rPr>
  </w:style>
  <w:style w:type="paragraph" w:styleId="ad">
    <w:name w:val="Quote"/>
    <w:basedOn w:val="a"/>
    <w:next w:val="a"/>
    <w:link w:val="ae"/>
    <w:uiPriority w:val="29"/>
    <w:pPr>
      <w:spacing w:before="160" w:after="160"/>
      <w:jc w:val="center"/>
    </w:pPr>
    <w:rPr>
      <w:i/>
      <w:iCs/>
      <w:color w:val="404040" w:themeColor="text1" w:themeTint="BF"/>
    </w:rPr>
  </w:style>
  <w:style w:type="character" w:customStyle="1" w:styleId="ae">
    <w:name w:val="引用 字符"/>
    <w:basedOn w:val="a0"/>
    <w:link w:val="ad"/>
    <w:uiPriority w:val="29"/>
    <w:qFormat/>
    <w:rPr>
      <w:i/>
      <w:iCs/>
      <w:color w:val="404040" w:themeColor="text1" w:themeTint="BF"/>
    </w:rPr>
  </w:style>
  <w:style w:type="paragraph" w:styleId="af">
    <w:name w:val="List Paragraph"/>
    <w:basedOn w:val="a"/>
    <w:uiPriority w:val="34"/>
    <w:qFormat/>
    <w:pPr>
      <w:ind w:left="720"/>
      <w:contextualSpacing/>
    </w:pPr>
  </w:style>
  <w:style w:type="character" w:customStyle="1" w:styleId="11">
    <w:name w:val="明显强调1"/>
    <w:basedOn w:val="a0"/>
    <w:uiPriority w:val="21"/>
    <w:qFormat/>
    <w:rPr>
      <w:i/>
      <w:iCs/>
      <w:color w:val="2E74B5" w:themeColor="accent1" w:themeShade="BF"/>
    </w:rPr>
  </w:style>
  <w:style w:type="paragraph" w:styleId="af0">
    <w:name w:val="Intense Quote"/>
    <w:basedOn w:val="a"/>
    <w:next w:val="a"/>
    <w:link w:val="af1"/>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f1">
    <w:name w:val="明显引用 字符"/>
    <w:basedOn w:val="a0"/>
    <w:link w:val="af0"/>
    <w:uiPriority w:val="30"/>
    <w:qFormat/>
    <w:rPr>
      <w:i/>
      <w:iCs/>
      <w:color w:val="2E74B5" w:themeColor="accent1" w:themeShade="BF"/>
    </w:rPr>
  </w:style>
  <w:style w:type="character" w:customStyle="1" w:styleId="12">
    <w:name w:val="明显参考1"/>
    <w:basedOn w:val="a0"/>
    <w:uiPriority w:val="32"/>
    <w:qFormat/>
    <w:rPr>
      <w:b/>
      <w:bCs/>
      <w:smallCaps/>
      <w:color w:val="2E74B5" w:themeColor="accent1" w:themeShade="BF"/>
      <w:spacing w:val="5"/>
    </w:rPr>
  </w:style>
  <w:style w:type="character" w:customStyle="1" w:styleId="a8">
    <w:name w:val="页眉 字符"/>
    <w:basedOn w:val="a0"/>
    <w:link w:val="a7"/>
    <w:uiPriority w:val="99"/>
    <w:qFormat/>
    <w:rPr>
      <w:kern w:val="2"/>
      <w:sz w:val="18"/>
      <w:szCs w:val="18"/>
    </w:rPr>
  </w:style>
  <w:style w:type="character" w:customStyle="1" w:styleId="a6">
    <w:name w:val="页脚 字符"/>
    <w:basedOn w:val="a0"/>
    <w:link w:val="a5"/>
    <w:uiPriority w:val="99"/>
    <w:qFormat/>
    <w:rPr>
      <w:kern w:val="2"/>
      <w:sz w:val="18"/>
      <w:szCs w:val="18"/>
    </w:rPr>
  </w:style>
  <w:style w:type="paragraph" w:customStyle="1" w:styleId="af2">
    <w:name w:val="楷体缩进"/>
    <w:basedOn w:val="a"/>
    <w:link w:val="af3"/>
    <w:qFormat/>
    <w:pPr>
      <w:ind w:firstLineChars="200" w:firstLine="200"/>
    </w:pPr>
    <w:rPr>
      <w:rFonts w:eastAsia="楷体"/>
    </w:rPr>
  </w:style>
  <w:style w:type="character" w:customStyle="1" w:styleId="af3">
    <w:name w:val="楷体缩进 字符"/>
    <w:basedOn w:val="a0"/>
    <w:link w:val="af2"/>
    <w:qFormat/>
    <w:rPr>
      <w:rFonts w:eastAsia="楷体"/>
      <w:kern w:val="2"/>
      <w:sz w:val="21"/>
      <w:szCs w:val="22"/>
    </w:rPr>
  </w:style>
  <w:style w:type="paragraph" w:customStyle="1" w:styleId="af4">
    <w:name w:val="首行缩进"/>
    <w:basedOn w:val="a"/>
    <w:link w:val="af5"/>
    <w:qFormat/>
  </w:style>
  <w:style w:type="character" w:customStyle="1" w:styleId="af5">
    <w:name w:val="首行缩进 字符"/>
    <w:basedOn w:val="af3"/>
    <w:link w:val="af4"/>
    <w:qFormat/>
    <w:rPr>
      <w:rFonts w:eastAsia="楷体"/>
      <w:kern w:val="2"/>
      <w:sz w:val="21"/>
      <w:szCs w:val="22"/>
    </w:rPr>
  </w:style>
  <w:style w:type="paragraph" w:customStyle="1" w:styleId="af6">
    <w:name w:val="楷体不缩进"/>
    <w:basedOn w:val="af4"/>
    <w:link w:val="af7"/>
    <w:qFormat/>
    <w:rPr>
      <w:rFonts w:eastAsia="楷体"/>
    </w:rPr>
  </w:style>
  <w:style w:type="character" w:customStyle="1" w:styleId="af7">
    <w:name w:val="楷体不缩进 字符"/>
    <w:basedOn w:val="af5"/>
    <w:link w:val="af6"/>
    <w:qFormat/>
    <w:rPr>
      <w:rFonts w:eastAsia="楷体"/>
      <w:kern w:val="2"/>
      <w:sz w:val="21"/>
      <w:szCs w:val="22"/>
    </w:rPr>
  </w:style>
  <w:style w:type="paragraph" w:customStyle="1" w:styleId="af8">
    <w:name w:val="三号标题"/>
    <w:basedOn w:val="a"/>
    <w:link w:val="af9"/>
    <w:qFormat/>
    <w:pPr>
      <w:jc w:val="center"/>
    </w:pPr>
    <w:rPr>
      <w:b/>
      <w:sz w:val="32"/>
    </w:rPr>
  </w:style>
  <w:style w:type="character" w:customStyle="1" w:styleId="af9">
    <w:name w:val="三号标题 字符"/>
    <w:basedOn w:val="a0"/>
    <w:link w:val="af8"/>
    <w:qFormat/>
    <w:rPr>
      <w:b/>
      <w:kern w:val="2"/>
      <w:sz w:val="32"/>
      <w:szCs w:val="22"/>
    </w:rPr>
  </w:style>
  <w:style w:type="paragraph" w:customStyle="1" w:styleId="afa">
    <w:name w:val="小四标题"/>
    <w:basedOn w:val="a"/>
    <w:link w:val="afb"/>
    <w:qFormat/>
    <w:rPr>
      <w:b/>
      <w:sz w:val="24"/>
    </w:rPr>
  </w:style>
  <w:style w:type="character" w:customStyle="1" w:styleId="afb">
    <w:name w:val="小四标题 字符"/>
    <w:basedOn w:val="a0"/>
    <w:link w:val="afa"/>
    <w:qFormat/>
    <w:rPr>
      <w:b/>
      <w:kern w:val="2"/>
      <w:sz w:val="24"/>
      <w:szCs w:val="22"/>
    </w:rPr>
  </w:style>
  <w:style w:type="paragraph" w:customStyle="1" w:styleId="afc">
    <w:name w:val="首行缩进加粗"/>
    <w:basedOn w:val="a"/>
    <w:link w:val="afd"/>
    <w:qFormat/>
    <w:pPr>
      <w:ind w:firstLineChars="200" w:firstLine="200"/>
    </w:pPr>
    <w:rPr>
      <w:b/>
    </w:rPr>
  </w:style>
  <w:style w:type="character" w:customStyle="1" w:styleId="afd">
    <w:name w:val="首行缩进加粗 字符"/>
    <w:basedOn w:val="a0"/>
    <w:link w:val="afc"/>
    <w:qFormat/>
    <w:rPr>
      <w:b/>
      <w:kern w:val="2"/>
      <w:sz w:val="21"/>
      <w:szCs w:val="22"/>
    </w:rPr>
  </w:style>
  <w:style w:type="paragraph" w:customStyle="1" w:styleId="afe">
    <w:name w:val="材料出处居右楷体"/>
    <w:basedOn w:val="afc"/>
    <w:link w:val="aff"/>
    <w:qFormat/>
    <w:pPr>
      <w:jc w:val="right"/>
    </w:pPr>
    <w:rPr>
      <w:rFonts w:eastAsia="楷体"/>
      <w:b w:val="0"/>
    </w:rPr>
  </w:style>
  <w:style w:type="character" w:customStyle="1" w:styleId="aff">
    <w:name w:val="材料出处居右楷体 字符"/>
    <w:basedOn w:val="afd"/>
    <w:link w:val="afe"/>
    <w:qFormat/>
    <w:rPr>
      <w:rFonts w:eastAsia="楷体"/>
      <w:b w:val="0"/>
      <w:kern w:val="2"/>
      <w:sz w:val="21"/>
      <w:szCs w:val="22"/>
    </w:rPr>
  </w:style>
  <w:style w:type="paragraph" w:customStyle="1" w:styleId="aff0">
    <w:name w:val="小四加粗居中"/>
    <w:basedOn w:val="a"/>
    <w:link w:val="aff1"/>
    <w:qFormat/>
    <w:pPr>
      <w:jc w:val="center"/>
    </w:pPr>
    <w:rPr>
      <w:b/>
      <w:sz w:val="24"/>
    </w:rPr>
  </w:style>
  <w:style w:type="character" w:customStyle="1" w:styleId="aff1">
    <w:name w:val="小四加粗居中 字符"/>
    <w:basedOn w:val="a0"/>
    <w:link w:val="aff0"/>
    <w:qFormat/>
    <w:rPr>
      <w:b/>
      <w:kern w:val="2"/>
      <w:sz w:val="24"/>
      <w:szCs w:val="22"/>
    </w:rPr>
  </w:style>
  <w:style w:type="character" w:customStyle="1" w:styleId="a4">
    <w:name w:val="批注框文本 字符"/>
    <w:basedOn w:val="a0"/>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72.wmf"/><Relationship Id="rId21" Type="http://schemas.openxmlformats.org/officeDocument/2006/relationships/image" Target="media/image14.jpeg"/><Relationship Id="rId42" Type="http://schemas.openxmlformats.org/officeDocument/2006/relationships/oleObject" Target="embeddings/oleObject9.bin"/><Relationship Id="rId63" Type="http://schemas.openxmlformats.org/officeDocument/2006/relationships/image" Target="media/image41.jpeg"/><Relationship Id="rId84" Type="http://schemas.openxmlformats.org/officeDocument/2006/relationships/oleObject" Target="embeddings/oleObject24.bin"/><Relationship Id="rId138" Type="http://schemas.openxmlformats.org/officeDocument/2006/relationships/oleObject" Target="embeddings/oleObject51.bin"/><Relationship Id="rId107" Type="http://schemas.openxmlformats.org/officeDocument/2006/relationships/image" Target="media/image67.wmf"/><Relationship Id="rId11" Type="http://schemas.openxmlformats.org/officeDocument/2006/relationships/image" Target="media/image6.wmf"/><Relationship Id="rId32" Type="http://schemas.openxmlformats.org/officeDocument/2006/relationships/image" Target="media/image21.wmf"/><Relationship Id="rId53" Type="http://schemas.openxmlformats.org/officeDocument/2006/relationships/image" Target="media/image36.wmf"/><Relationship Id="rId74" Type="http://schemas.openxmlformats.org/officeDocument/2006/relationships/oleObject" Target="embeddings/oleObject22.bin"/><Relationship Id="rId128" Type="http://schemas.openxmlformats.org/officeDocument/2006/relationships/oleObject" Target="embeddings/oleObject46.bin"/><Relationship Id="rId5" Type="http://schemas.openxmlformats.org/officeDocument/2006/relationships/endnotes" Target="endnotes.xml"/><Relationship Id="rId90" Type="http://schemas.openxmlformats.org/officeDocument/2006/relationships/oleObject" Target="embeddings/oleObject27.bin"/><Relationship Id="rId95" Type="http://schemas.openxmlformats.org/officeDocument/2006/relationships/image" Target="media/image61.wmf"/><Relationship Id="rId22" Type="http://schemas.openxmlformats.org/officeDocument/2006/relationships/image" Target="media/image15.jpeg"/><Relationship Id="rId27" Type="http://schemas.openxmlformats.org/officeDocument/2006/relationships/image" Target="media/image18.jpeg"/><Relationship Id="rId43" Type="http://schemas.openxmlformats.org/officeDocument/2006/relationships/image" Target="media/image29.jpeg"/><Relationship Id="rId48" Type="http://schemas.openxmlformats.org/officeDocument/2006/relationships/oleObject" Target="embeddings/oleObject10.bin"/><Relationship Id="rId64" Type="http://schemas.openxmlformats.org/officeDocument/2006/relationships/image" Target="media/image42.wmf"/><Relationship Id="rId69" Type="http://schemas.openxmlformats.org/officeDocument/2006/relationships/image" Target="media/image45.wmf"/><Relationship Id="rId113" Type="http://schemas.openxmlformats.org/officeDocument/2006/relationships/image" Target="media/image70.wmf"/><Relationship Id="rId118" Type="http://schemas.openxmlformats.org/officeDocument/2006/relationships/oleObject" Target="embeddings/oleObject41.bin"/><Relationship Id="rId134" Type="http://schemas.openxmlformats.org/officeDocument/2006/relationships/oleObject" Target="embeddings/oleObject49.bin"/><Relationship Id="rId139" Type="http://schemas.openxmlformats.org/officeDocument/2006/relationships/image" Target="media/image83.wmf"/><Relationship Id="rId80" Type="http://schemas.openxmlformats.org/officeDocument/2006/relationships/image" Target="media/image53.wmf"/><Relationship Id="rId85" Type="http://schemas.openxmlformats.org/officeDocument/2006/relationships/image" Target="media/image56.wmf"/><Relationship Id="rId12" Type="http://schemas.openxmlformats.org/officeDocument/2006/relationships/oleObject" Target="embeddings/oleObject1.bin"/><Relationship Id="rId17" Type="http://schemas.openxmlformats.org/officeDocument/2006/relationships/image" Target="media/image10.png"/><Relationship Id="rId33" Type="http://schemas.openxmlformats.org/officeDocument/2006/relationships/oleObject" Target="embeddings/oleObject7.bin"/><Relationship Id="rId38" Type="http://schemas.openxmlformats.org/officeDocument/2006/relationships/image" Target="media/image26.jpeg"/><Relationship Id="rId59" Type="http://schemas.openxmlformats.org/officeDocument/2006/relationships/image" Target="media/image39.wmf"/><Relationship Id="rId103" Type="http://schemas.openxmlformats.org/officeDocument/2006/relationships/image" Target="media/image65.wmf"/><Relationship Id="rId108" Type="http://schemas.openxmlformats.org/officeDocument/2006/relationships/oleObject" Target="embeddings/oleObject36.bin"/><Relationship Id="rId124" Type="http://schemas.openxmlformats.org/officeDocument/2006/relationships/oleObject" Target="embeddings/oleObject44.bin"/><Relationship Id="rId129" Type="http://schemas.openxmlformats.org/officeDocument/2006/relationships/image" Target="media/image78.wmf"/><Relationship Id="rId54" Type="http://schemas.openxmlformats.org/officeDocument/2006/relationships/oleObject" Target="embeddings/oleObject13.bin"/><Relationship Id="rId70" Type="http://schemas.openxmlformats.org/officeDocument/2006/relationships/oleObject" Target="embeddings/oleObject20.bin"/><Relationship Id="rId75" Type="http://schemas.openxmlformats.org/officeDocument/2006/relationships/image" Target="media/image48.jpeg"/><Relationship Id="rId91" Type="http://schemas.openxmlformats.org/officeDocument/2006/relationships/image" Target="media/image59.wmf"/><Relationship Id="rId96" Type="http://schemas.openxmlformats.org/officeDocument/2006/relationships/oleObject" Target="embeddings/oleObject30.bin"/><Relationship Id="rId140" Type="http://schemas.openxmlformats.org/officeDocument/2006/relationships/oleObject" Target="embeddings/oleObject52.bin"/><Relationship Id="rId14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23" Type="http://schemas.openxmlformats.org/officeDocument/2006/relationships/image" Target="media/image16.wmf"/><Relationship Id="rId28" Type="http://schemas.openxmlformats.org/officeDocument/2006/relationships/image" Target="media/image19.wmf"/><Relationship Id="rId49" Type="http://schemas.openxmlformats.org/officeDocument/2006/relationships/image" Target="media/image34.wmf"/><Relationship Id="rId114" Type="http://schemas.openxmlformats.org/officeDocument/2006/relationships/oleObject" Target="embeddings/oleObject39.bin"/><Relationship Id="rId119" Type="http://schemas.openxmlformats.org/officeDocument/2006/relationships/image" Target="media/image73.wmf"/><Relationship Id="rId44" Type="http://schemas.openxmlformats.org/officeDocument/2006/relationships/image" Target="media/image30.jpeg"/><Relationship Id="rId60" Type="http://schemas.openxmlformats.org/officeDocument/2006/relationships/oleObject" Target="embeddings/oleObject16.bin"/><Relationship Id="rId65" Type="http://schemas.openxmlformats.org/officeDocument/2006/relationships/oleObject" Target="embeddings/oleObject18.bin"/><Relationship Id="rId81" Type="http://schemas.openxmlformats.org/officeDocument/2006/relationships/oleObject" Target="embeddings/oleObject23.bin"/><Relationship Id="rId86" Type="http://schemas.openxmlformats.org/officeDocument/2006/relationships/oleObject" Target="embeddings/oleObject25.bin"/><Relationship Id="rId130" Type="http://schemas.openxmlformats.org/officeDocument/2006/relationships/oleObject" Target="embeddings/oleObject47.bin"/><Relationship Id="rId135" Type="http://schemas.openxmlformats.org/officeDocument/2006/relationships/image" Target="media/image81.wmf"/><Relationship Id="rId13" Type="http://schemas.openxmlformats.org/officeDocument/2006/relationships/image" Target="media/image7.wmf"/><Relationship Id="rId18" Type="http://schemas.openxmlformats.org/officeDocument/2006/relationships/image" Target="media/image11.png"/><Relationship Id="rId39" Type="http://schemas.openxmlformats.org/officeDocument/2006/relationships/image" Target="media/image27.wmf"/><Relationship Id="rId109" Type="http://schemas.openxmlformats.org/officeDocument/2006/relationships/image" Target="media/image68.wmf"/><Relationship Id="rId34" Type="http://schemas.openxmlformats.org/officeDocument/2006/relationships/image" Target="media/image22.jpeg"/><Relationship Id="rId50" Type="http://schemas.openxmlformats.org/officeDocument/2006/relationships/oleObject" Target="embeddings/oleObject11.bin"/><Relationship Id="rId55" Type="http://schemas.openxmlformats.org/officeDocument/2006/relationships/image" Target="media/image37.wmf"/><Relationship Id="rId76" Type="http://schemas.openxmlformats.org/officeDocument/2006/relationships/image" Target="media/image49.png"/><Relationship Id="rId97" Type="http://schemas.openxmlformats.org/officeDocument/2006/relationships/image" Target="media/image62.wmf"/><Relationship Id="rId104" Type="http://schemas.openxmlformats.org/officeDocument/2006/relationships/oleObject" Target="embeddings/oleObject34.bin"/><Relationship Id="rId120" Type="http://schemas.openxmlformats.org/officeDocument/2006/relationships/oleObject" Target="embeddings/oleObject42.bin"/><Relationship Id="rId125" Type="http://schemas.openxmlformats.org/officeDocument/2006/relationships/image" Target="media/image76.wmf"/><Relationship Id="rId141" Type="http://schemas.openxmlformats.org/officeDocument/2006/relationships/image" Target="media/image84.wmf"/><Relationship Id="rId146" Type="http://schemas.openxmlformats.org/officeDocument/2006/relationships/theme" Target="theme/theme1.xml"/><Relationship Id="rId7" Type="http://schemas.openxmlformats.org/officeDocument/2006/relationships/image" Target="media/image2.jpeg"/><Relationship Id="rId71" Type="http://schemas.openxmlformats.org/officeDocument/2006/relationships/image" Target="media/image46.wmf"/><Relationship Id="rId92" Type="http://schemas.openxmlformats.org/officeDocument/2006/relationships/oleObject" Target="embeddings/oleObject28.bin"/><Relationship Id="rId2" Type="http://schemas.openxmlformats.org/officeDocument/2006/relationships/settings" Target="settings.xml"/><Relationship Id="rId29" Type="http://schemas.openxmlformats.org/officeDocument/2006/relationships/oleObject" Target="embeddings/oleObject5.bin"/><Relationship Id="rId24" Type="http://schemas.openxmlformats.org/officeDocument/2006/relationships/oleObject" Target="embeddings/oleObject3.bin"/><Relationship Id="rId40" Type="http://schemas.openxmlformats.org/officeDocument/2006/relationships/oleObject" Target="embeddings/oleObject8.bin"/><Relationship Id="rId45" Type="http://schemas.openxmlformats.org/officeDocument/2006/relationships/image" Target="media/image31.jpeg"/><Relationship Id="rId66" Type="http://schemas.openxmlformats.org/officeDocument/2006/relationships/image" Target="media/image43.wmf"/><Relationship Id="rId87" Type="http://schemas.openxmlformats.org/officeDocument/2006/relationships/image" Target="media/image57.wmf"/><Relationship Id="rId110" Type="http://schemas.openxmlformats.org/officeDocument/2006/relationships/oleObject" Target="embeddings/oleObject37.bin"/><Relationship Id="rId115" Type="http://schemas.openxmlformats.org/officeDocument/2006/relationships/image" Target="media/image71.wmf"/><Relationship Id="rId131" Type="http://schemas.openxmlformats.org/officeDocument/2006/relationships/image" Target="media/image79.wmf"/><Relationship Id="rId136" Type="http://schemas.openxmlformats.org/officeDocument/2006/relationships/oleObject" Target="embeddings/oleObject50.bin"/><Relationship Id="rId61" Type="http://schemas.openxmlformats.org/officeDocument/2006/relationships/image" Target="media/image40.wmf"/><Relationship Id="rId82" Type="http://schemas.openxmlformats.org/officeDocument/2006/relationships/image" Target="media/image54.jpeg"/><Relationship Id="rId19" Type="http://schemas.openxmlformats.org/officeDocument/2006/relationships/image" Target="media/image12.jpeg"/><Relationship Id="rId14" Type="http://schemas.openxmlformats.org/officeDocument/2006/relationships/oleObject" Target="embeddings/oleObject2.bin"/><Relationship Id="rId30" Type="http://schemas.openxmlformats.org/officeDocument/2006/relationships/image" Target="media/image20.wmf"/><Relationship Id="rId35" Type="http://schemas.openxmlformats.org/officeDocument/2006/relationships/image" Target="media/image23.jpeg"/><Relationship Id="rId56" Type="http://schemas.openxmlformats.org/officeDocument/2006/relationships/oleObject" Target="embeddings/oleObject14.bin"/><Relationship Id="rId77" Type="http://schemas.openxmlformats.org/officeDocument/2006/relationships/image" Target="media/image50.png"/><Relationship Id="rId100" Type="http://schemas.openxmlformats.org/officeDocument/2006/relationships/oleObject" Target="embeddings/oleObject32.bin"/><Relationship Id="rId105" Type="http://schemas.openxmlformats.org/officeDocument/2006/relationships/image" Target="media/image66.wmf"/><Relationship Id="rId126" Type="http://schemas.openxmlformats.org/officeDocument/2006/relationships/oleObject" Target="embeddings/oleObject45.bin"/><Relationship Id="rId8" Type="http://schemas.openxmlformats.org/officeDocument/2006/relationships/image" Target="media/image3.jpeg"/><Relationship Id="rId51" Type="http://schemas.openxmlformats.org/officeDocument/2006/relationships/image" Target="media/image35.wmf"/><Relationship Id="rId72" Type="http://schemas.openxmlformats.org/officeDocument/2006/relationships/oleObject" Target="embeddings/oleObject21.bin"/><Relationship Id="rId93" Type="http://schemas.openxmlformats.org/officeDocument/2006/relationships/image" Target="media/image60.wmf"/><Relationship Id="rId98" Type="http://schemas.openxmlformats.org/officeDocument/2006/relationships/oleObject" Target="embeddings/oleObject31.bin"/><Relationship Id="rId121" Type="http://schemas.openxmlformats.org/officeDocument/2006/relationships/image" Target="media/image74.wmf"/><Relationship Id="rId142" Type="http://schemas.openxmlformats.org/officeDocument/2006/relationships/oleObject" Target="embeddings/oleObject53.bin"/><Relationship Id="rId3" Type="http://schemas.openxmlformats.org/officeDocument/2006/relationships/webSettings" Target="webSettings.xml"/><Relationship Id="rId25" Type="http://schemas.openxmlformats.org/officeDocument/2006/relationships/image" Target="media/image17.wmf"/><Relationship Id="rId46" Type="http://schemas.openxmlformats.org/officeDocument/2006/relationships/image" Target="media/image32.jpeg"/><Relationship Id="rId67" Type="http://schemas.openxmlformats.org/officeDocument/2006/relationships/oleObject" Target="embeddings/oleObject19.bin"/><Relationship Id="rId116" Type="http://schemas.openxmlformats.org/officeDocument/2006/relationships/oleObject" Target="embeddings/oleObject40.bin"/><Relationship Id="rId137" Type="http://schemas.openxmlformats.org/officeDocument/2006/relationships/image" Target="media/image82.wmf"/><Relationship Id="rId20" Type="http://schemas.openxmlformats.org/officeDocument/2006/relationships/image" Target="media/image13.jpeg"/><Relationship Id="rId41" Type="http://schemas.openxmlformats.org/officeDocument/2006/relationships/image" Target="media/image28.wmf"/><Relationship Id="rId62" Type="http://schemas.openxmlformats.org/officeDocument/2006/relationships/oleObject" Target="embeddings/oleObject17.bin"/><Relationship Id="rId83" Type="http://schemas.openxmlformats.org/officeDocument/2006/relationships/image" Target="media/image55.wmf"/><Relationship Id="rId88" Type="http://schemas.openxmlformats.org/officeDocument/2006/relationships/oleObject" Target="embeddings/oleObject26.bin"/><Relationship Id="rId111" Type="http://schemas.openxmlformats.org/officeDocument/2006/relationships/image" Target="media/image69.wmf"/><Relationship Id="rId132" Type="http://schemas.openxmlformats.org/officeDocument/2006/relationships/oleObject" Target="embeddings/oleObject48.bin"/><Relationship Id="rId15" Type="http://schemas.openxmlformats.org/officeDocument/2006/relationships/image" Target="media/image8.png"/><Relationship Id="rId36" Type="http://schemas.openxmlformats.org/officeDocument/2006/relationships/image" Target="media/image24.jpeg"/><Relationship Id="rId57" Type="http://schemas.openxmlformats.org/officeDocument/2006/relationships/image" Target="media/image38.wmf"/><Relationship Id="rId106" Type="http://schemas.openxmlformats.org/officeDocument/2006/relationships/oleObject" Target="embeddings/oleObject35.bin"/><Relationship Id="rId127" Type="http://schemas.openxmlformats.org/officeDocument/2006/relationships/image" Target="media/image77.wmf"/><Relationship Id="rId10" Type="http://schemas.openxmlformats.org/officeDocument/2006/relationships/image" Target="media/image5.jpeg"/><Relationship Id="rId31" Type="http://schemas.openxmlformats.org/officeDocument/2006/relationships/oleObject" Target="embeddings/oleObject6.bin"/><Relationship Id="rId52" Type="http://schemas.openxmlformats.org/officeDocument/2006/relationships/oleObject" Target="embeddings/oleObject12.bin"/><Relationship Id="rId73" Type="http://schemas.openxmlformats.org/officeDocument/2006/relationships/image" Target="media/image47.wmf"/><Relationship Id="rId78" Type="http://schemas.openxmlformats.org/officeDocument/2006/relationships/image" Target="media/image51.jpeg"/><Relationship Id="rId94" Type="http://schemas.openxmlformats.org/officeDocument/2006/relationships/oleObject" Target="embeddings/oleObject29.bin"/><Relationship Id="rId99" Type="http://schemas.openxmlformats.org/officeDocument/2006/relationships/image" Target="media/image63.wmf"/><Relationship Id="rId101" Type="http://schemas.openxmlformats.org/officeDocument/2006/relationships/image" Target="media/image64.wmf"/><Relationship Id="rId122" Type="http://schemas.openxmlformats.org/officeDocument/2006/relationships/oleObject" Target="embeddings/oleObject43.bin"/><Relationship Id="rId143"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26" Type="http://schemas.openxmlformats.org/officeDocument/2006/relationships/oleObject" Target="embeddings/oleObject4.bin"/><Relationship Id="rId47" Type="http://schemas.openxmlformats.org/officeDocument/2006/relationships/image" Target="media/image33.wmf"/><Relationship Id="rId68" Type="http://schemas.openxmlformats.org/officeDocument/2006/relationships/image" Target="media/image44.jpeg"/><Relationship Id="rId89" Type="http://schemas.openxmlformats.org/officeDocument/2006/relationships/image" Target="media/image58.wmf"/><Relationship Id="rId112" Type="http://schemas.openxmlformats.org/officeDocument/2006/relationships/oleObject" Target="embeddings/oleObject38.bin"/><Relationship Id="rId133" Type="http://schemas.openxmlformats.org/officeDocument/2006/relationships/image" Target="media/image80.wmf"/><Relationship Id="rId16" Type="http://schemas.openxmlformats.org/officeDocument/2006/relationships/image" Target="media/image9.png"/><Relationship Id="rId37" Type="http://schemas.openxmlformats.org/officeDocument/2006/relationships/image" Target="media/image25.jpeg"/><Relationship Id="rId58" Type="http://schemas.openxmlformats.org/officeDocument/2006/relationships/oleObject" Target="embeddings/oleObject15.bin"/><Relationship Id="rId79" Type="http://schemas.openxmlformats.org/officeDocument/2006/relationships/image" Target="media/image52.jpeg"/><Relationship Id="rId102" Type="http://schemas.openxmlformats.org/officeDocument/2006/relationships/oleObject" Target="embeddings/oleObject33.bin"/><Relationship Id="rId123" Type="http://schemas.openxmlformats.org/officeDocument/2006/relationships/image" Target="media/image75.wmf"/><Relationship Id="rId14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5.png"/></Relationships>
</file>

<file path=word/_rels/header1.xml.rels><?xml version="1.0" encoding="UTF-8" standalone="yes"?>
<Relationships xmlns="http://schemas.openxmlformats.org/package/2006/relationships"><Relationship Id="rId1" Type="http://schemas.openxmlformats.org/officeDocument/2006/relationships/image" Target="media/image8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1082</Words>
  <Characters>6171</Characters>
  <Application>Microsoft Office Word</Application>
  <DocSecurity>0</DocSecurity>
  <Lines>51</Lines>
  <Paragraphs>14</Paragraphs>
  <ScaleCrop>false</ScaleCrop>
  <Company>微软中国</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1260763254@qq.com</dc:creator>
  <cp:lastModifiedBy>Administrator</cp:lastModifiedBy>
  <cp:revision>3</cp:revision>
  <dcterms:created xsi:type="dcterms:W3CDTF">2026-07-28T00:19:00Z</dcterms:created>
  <dcterms:modified xsi:type="dcterms:W3CDTF">2026-07-28T00:19:00Z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