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42AD62" w14:textId="77777777" w:rsidR="00572A41" w:rsidRPr="0067762C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color w:val="EE0000"/>
          <w:lang w:eastAsia="zh-CN"/>
        </w:rPr>
      </w:pPr>
      <w:r w:rsidRPr="00572A41">
        <w:rPr>
          <w:rFonts w:ascii="Times New Roman" w:eastAsia="宋体" w:hAnsi="Times New Roman" w:hint="eastAsia"/>
          <w:b/>
          <w:bCs/>
          <w:noProof/>
          <w:lang w:eastAsia="zh-CN"/>
        </w:rPr>
        <w:drawing>
          <wp:anchor distT="0" distB="0" distL="114300" distR="114300" simplePos="0" relativeHeight="251658240" behindDoc="0" locked="0" layoutInCell="1" allowOverlap="1" wp14:anchorId="3C69114C" wp14:editId="25C951E0">
            <wp:simplePos x="0" y="0"/>
            <wp:positionH relativeFrom="page">
              <wp:posOffset>10363200</wp:posOffset>
            </wp:positionH>
            <wp:positionV relativeFrom="topMargin">
              <wp:posOffset>11620500</wp:posOffset>
            </wp:positionV>
            <wp:extent cx="393700" cy="381000"/>
            <wp:effectExtent l="0" t="0" r="0" b="0"/>
            <wp:wrapNone/>
            <wp:docPr id="100126" name="图片 100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6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年广东省初中学业水平考试-物-理"/>
      <w:r w:rsidRPr="00572A41">
        <w:rPr>
          <w:rFonts w:ascii="Times New Roman" w:eastAsia="宋体" w:hAnsi="Times New Roman" w:hint="eastAsia"/>
          <w:b/>
          <w:bCs/>
          <w:lang w:eastAsia="zh-CN"/>
        </w:rPr>
        <w:t>机密★启用前</w:t>
      </w:r>
    </w:p>
    <w:p w14:paraId="1E026690" w14:textId="77777777" w:rsidR="00572A41" w:rsidRPr="0067762C" w:rsidRDefault="00000000" w:rsidP="00572A41">
      <w:pPr>
        <w:spacing w:after="0" w:line="360" w:lineRule="auto"/>
        <w:jc w:val="center"/>
        <w:rPr>
          <w:rFonts w:ascii="Times New Roman" w:eastAsia="宋体" w:hAnsi="Times New Roman"/>
          <w:b/>
          <w:bCs/>
          <w:color w:val="EE0000"/>
          <w:sz w:val="32"/>
          <w:szCs w:val="32"/>
          <w:lang w:eastAsia="zh-CN"/>
        </w:rPr>
      </w:pPr>
      <w:r w:rsidRPr="0067762C">
        <w:rPr>
          <w:rFonts w:ascii="Times New Roman" w:eastAsia="宋体" w:hAnsi="Times New Roman" w:cs="Times New Roman"/>
          <w:b/>
          <w:bCs/>
          <w:color w:val="EE0000"/>
          <w:sz w:val="32"/>
          <w:szCs w:val="32"/>
          <w:lang w:eastAsia="zh-CN"/>
        </w:rPr>
        <w:t>2026</w:t>
      </w:r>
      <w:r w:rsidRPr="0067762C">
        <w:rPr>
          <w:rFonts w:ascii="Times New Roman" w:eastAsia="宋体" w:hAnsi="Times New Roman" w:hint="eastAsia"/>
          <w:b/>
          <w:bCs/>
          <w:color w:val="EE0000"/>
          <w:sz w:val="32"/>
          <w:szCs w:val="32"/>
          <w:lang w:eastAsia="zh-CN"/>
        </w:rPr>
        <w:t>年广东省初中学业水平考试</w:t>
      </w:r>
    </w:p>
    <w:p w14:paraId="5D25739C" w14:textId="77777777" w:rsidR="00CC2DEF" w:rsidRPr="0067762C" w:rsidRDefault="00000000" w:rsidP="00572A41">
      <w:pPr>
        <w:spacing w:after="0" w:line="360" w:lineRule="auto"/>
        <w:jc w:val="center"/>
        <w:rPr>
          <w:rFonts w:ascii="Times New Roman" w:eastAsia="宋体" w:hAnsi="Times New Roman"/>
          <w:b/>
          <w:bCs/>
          <w:color w:val="EE0000"/>
          <w:sz w:val="32"/>
          <w:szCs w:val="32"/>
          <w:lang w:eastAsia="zh-CN"/>
        </w:rPr>
      </w:pPr>
      <w:r w:rsidRPr="0067762C">
        <w:rPr>
          <w:rFonts w:ascii="Times New Roman" w:eastAsia="宋体" w:hAnsi="Times New Roman" w:hint="eastAsia"/>
          <w:b/>
          <w:bCs/>
          <w:color w:val="EE0000"/>
          <w:sz w:val="32"/>
          <w:szCs w:val="32"/>
          <w:lang w:eastAsia="zh-CN"/>
        </w:rPr>
        <w:t>物理</w:t>
      </w:r>
    </w:p>
    <w:p w14:paraId="00D10496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r w:rsidRPr="00572A41">
        <w:rPr>
          <w:rFonts w:ascii="Times New Roman" w:eastAsia="宋体" w:hAnsi="Times New Roman" w:hint="eastAsia"/>
          <w:b/>
          <w:bCs/>
          <w:lang w:eastAsia="zh-CN"/>
        </w:rPr>
        <w:t>本试卷共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8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页，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23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小题，满分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100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考试用时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80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分钟</w:t>
      </w:r>
      <w:r w:rsidR="00572A41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6DA9AAF5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r w:rsidRPr="00572A41">
        <w:rPr>
          <w:rFonts w:ascii="Times New Roman" w:eastAsia="宋体" w:hAnsi="Times New Roman" w:hint="eastAsia"/>
          <w:b/>
          <w:bCs/>
          <w:lang w:eastAsia="zh-CN"/>
        </w:rPr>
        <w:t>注意事项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．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答题前，考生务必用黑色字迹的签字笔或钢笔将自己的准考证号、姓名、考场号和座位号填写在答题卡上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用</w:t>
      </w:r>
      <w:r w:rsidR="00572A41" w:rsidRPr="00527308">
        <w:rPr>
          <w:rFonts w:ascii="Times New Roman" w:eastAsia="宋体" w:hAnsi="Times New Roman" w:cs="Times New Roman"/>
          <w:b/>
          <w:bCs/>
          <w:lang w:eastAsia="zh-CN"/>
        </w:rPr>
        <w:t>2B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铅笔在</w:t>
      </w:r>
      <w:r w:rsidRPr="00572A41">
        <w:rPr>
          <w:rFonts w:ascii="宋体" w:eastAsia="宋体" w:hAnsi="宋体" w:hint="eastAsia"/>
          <w:b/>
          <w:bCs/>
          <w:lang w:eastAsia="zh-CN"/>
        </w:rPr>
        <w:t>“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考场号</w:t>
      </w:r>
      <w:r w:rsidRPr="00572A41">
        <w:rPr>
          <w:rFonts w:ascii="宋体" w:eastAsia="宋体" w:hAnsi="宋体" w:hint="eastAsia"/>
          <w:b/>
          <w:bCs/>
          <w:lang w:eastAsia="zh-CN"/>
        </w:rPr>
        <w:t>”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和</w:t>
      </w:r>
      <w:r w:rsidRPr="00572A41">
        <w:rPr>
          <w:rFonts w:ascii="宋体" w:eastAsia="宋体" w:hAnsi="宋体" w:hint="eastAsia"/>
          <w:b/>
          <w:bCs/>
          <w:lang w:eastAsia="zh-CN"/>
        </w:rPr>
        <w:t>“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座位号</w:t>
      </w:r>
      <w:r w:rsidRPr="00572A41">
        <w:rPr>
          <w:rFonts w:ascii="宋体" w:eastAsia="宋体" w:hAnsi="宋体" w:hint="eastAsia"/>
          <w:b/>
          <w:bCs/>
          <w:lang w:eastAsia="zh-CN"/>
        </w:rPr>
        <w:t>”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栏相应位置填涂自己的考场号和座位号</w:t>
      </w:r>
      <w:r w:rsidR="00572A41">
        <w:rPr>
          <w:rFonts w:ascii="Times New Roman" w:eastAsia="宋体" w:hAnsi="Times New Roman" w:hint="eastAsia"/>
          <w:b/>
          <w:bCs/>
          <w:lang w:eastAsia="zh-CN"/>
        </w:rPr>
        <w:t>。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将条形码粘贴在答题卡</w:t>
      </w:r>
      <w:r w:rsidRPr="00572A41">
        <w:rPr>
          <w:rFonts w:ascii="宋体" w:eastAsia="宋体" w:hAnsi="宋体" w:hint="eastAsia"/>
          <w:b/>
          <w:bCs/>
          <w:lang w:eastAsia="zh-CN"/>
        </w:rPr>
        <w:t>“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条形码粘贴处</w:t>
      </w:r>
      <w:r w:rsidRPr="00572A41">
        <w:rPr>
          <w:rFonts w:ascii="宋体" w:eastAsia="宋体" w:hAnsi="宋体" w:hint="eastAsia"/>
          <w:b/>
          <w:bCs/>
          <w:lang w:eastAsia="zh-CN"/>
        </w:rPr>
        <w:t>”</w:t>
      </w:r>
      <w:r w:rsidRPr="00572A41">
        <w:rPr>
          <w:rFonts w:ascii="Times New Roman" w:eastAsia="宋体" w:hAnsi="Times New Roman"/>
          <w:b/>
          <w:bCs/>
          <w:lang w:eastAsia="zh-CN"/>
        </w:rPr>
        <w:t>。</w:t>
      </w:r>
    </w:p>
    <w:p w14:paraId="21106940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r w:rsidRPr="00527308">
        <w:rPr>
          <w:rFonts w:ascii="Times New Roman" w:eastAsia="宋体" w:hAnsi="Times New Roman" w:cs="Times New Roman"/>
          <w:b/>
          <w:bCs/>
          <w:lang w:eastAsia="zh-CN"/>
        </w:rPr>
        <w:t>2</w:t>
      </w:r>
      <w:r w:rsidR="00572A41" w:rsidRPr="00572A41">
        <w:rPr>
          <w:rFonts w:ascii="Times New Roman" w:eastAsia="宋体" w:hAnsi="Times New Roman"/>
          <w:b/>
          <w:bCs/>
          <w:lang w:eastAsia="zh-CN"/>
        </w:rPr>
        <w:t>．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作答选择题时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选出每小题答案后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用</w:t>
      </w:r>
      <w:r w:rsidR="00572A41" w:rsidRPr="00527308">
        <w:rPr>
          <w:rFonts w:ascii="Times New Roman" w:eastAsia="宋体" w:hAnsi="Times New Roman" w:cs="Times New Roman"/>
          <w:b/>
          <w:bCs/>
          <w:lang w:eastAsia="zh-CN"/>
        </w:rPr>
        <w:t>2B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铅笔把答题卡上对应题目选项的答案信息点涂黑；如需改动，用塑料橡皮擦干净后，再选涂其他答案，答案不能答在试卷上</w:t>
      </w:r>
      <w:r w:rsidR="00572A41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0DA27F04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r w:rsidRPr="00527308">
        <w:rPr>
          <w:rFonts w:ascii="Times New Roman" w:eastAsia="宋体" w:hAnsi="Times New Roman" w:cs="Times New Roman"/>
          <w:b/>
          <w:bCs/>
          <w:lang w:eastAsia="zh-CN"/>
        </w:rPr>
        <w:t>3</w:t>
      </w:r>
      <w:r w:rsidR="00572A41" w:rsidRPr="00572A41">
        <w:rPr>
          <w:rFonts w:ascii="Times New Roman" w:eastAsia="宋体" w:hAnsi="Times New Roman"/>
          <w:b/>
          <w:bCs/>
          <w:lang w:eastAsia="zh-CN"/>
        </w:rPr>
        <w:t>．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非选择题必须用黑色字迹的签字笔或钢笔作答，答案必须写在答题卡各题目指定区域内相应位置上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；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如需改动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先划掉原来的答案，然后再写上新的答案；不准使用铅笔和涂改液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不按以上要求作答的答案无效</w:t>
      </w:r>
      <w:r w:rsidR="00572A41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2DEF69D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r w:rsidRPr="00527308">
        <w:rPr>
          <w:rFonts w:ascii="Times New Roman" w:eastAsia="宋体" w:hAnsi="Times New Roman" w:cs="Times New Roman"/>
          <w:b/>
          <w:bCs/>
          <w:lang w:eastAsia="zh-CN"/>
        </w:rPr>
        <w:t>4</w:t>
      </w:r>
      <w:r w:rsidR="00572A41" w:rsidRPr="00572A41">
        <w:rPr>
          <w:rFonts w:ascii="Times New Roman" w:eastAsia="宋体" w:hAnsi="Times New Roman"/>
          <w:b/>
          <w:bCs/>
          <w:lang w:eastAsia="zh-CN"/>
        </w:rPr>
        <w:t>．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考生必须保持答题卡的整洁</w:t>
      </w:r>
      <w:r w:rsidR="00572A41">
        <w:rPr>
          <w:rFonts w:ascii="Times New Roman" w:eastAsia="宋体" w:hAnsi="Times New Roman" w:hint="eastAsia"/>
          <w:b/>
          <w:bCs/>
          <w:lang w:eastAsia="zh-CN"/>
        </w:rPr>
        <w:t>。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考试结束后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将试卷和答题卡一并交回</w:t>
      </w:r>
      <w:r w:rsidR="00572A41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54BCF99B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bookmarkStart w:id="1" w:name="X8753fbf9ff04a449b0d3ebc4a008f9273acd6c3"/>
      <w:bookmarkEnd w:id="0"/>
      <w:r w:rsidRPr="00572A41">
        <w:rPr>
          <w:rFonts w:ascii="Times New Roman" w:eastAsia="宋体" w:hAnsi="Times New Roman" w:hint="eastAsia"/>
          <w:b/>
          <w:bCs/>
          <w:lang w:eastAsia="zh-CN"/>
        </w:rPr>
        <w:t>一、选择题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本大题共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7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小题，每小题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3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分，共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21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在每小题给出的四个选项中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只有一项是符合题目要求的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70C0A398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2026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年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5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月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神舟二十三号载人飞船发射取得圆满成功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在飞船升空过程中，相对飞船静止的是</w:t>
      </w:r>
    </w:p>
    <w:p w14:paraId="2950FAD4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地面上的发射架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地面上行驶的高铁</w:t>
      </w:r>
    </w:p>
    <w:p w14:paraId="22B34D31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机场降落的飞机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飞船内固定的设备</w:t>
      </w:r>
    </w:p>
    <w:p w14:paraId="53A510C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上游泳课时，老师告诉同学们，清澈见底的泳池，池水看起来比实际的浅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这是由于光发生了</w:t>
      </w:r>
    </w:p>
    <w:p w14:paraId="7E81F3DD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色散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折射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漫反射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镜面反射</w:t>
      </w:r>
    </w:p>
    <w:p w14:paraId="5A75675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《天工开物》中有对铸钟技术、工序等的详细描绘，将铜水或铁水注入钟模冷却便铸成了钟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铜或铁由液态变成固态的过程属于</w:t>
      </w:r>
    </w:p>
    <w:p w14:paraId="650B1AD9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凝固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熔化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升华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凝华</w:t>
      </w:r>
    </w:p>
    <w:p w14:paraId="7611DC48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拔火罐是我国传统医学的一种治疗手段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拔火罐时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加热罐内空气后扣在皮肤上，冷却后罐被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吸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在皮肤上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下列与其原理相同的是</w:t>
      </w:r>
    </w:p>
    <w:p w14:paraId="263CB41D" w14:textId="77777777" w:rsidR="00572A41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3756B9DE" wp14:editId="15255C08">
            <wp:extent cx="1726387" cy="1407005"/>
            <wp:effectExtent l="0" t="0" r="0" b="0"/>
            <wp:docPr id="21451621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16212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9885" cy="1409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67D0D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lastRenderedPageBreak/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密度计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体温计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吸盘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听诊器</w:t>
      </w:r>
    </w:p>
    <w:p w14:paraId="1C881E43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5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在题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5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图所示的自制简易电动机中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采用铜丝制作支架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这主要是利用了铜的</w:t>
      </w:r>
    </w:p>
    <w:p w14:paraId="2CFDAF35" w14:textId="77777777" w:rsidR="00572A41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sz w:val="21"/>
          <w:lang w:eastAsia="zh-CN"/>
        </w:rPr>
      </w:pPr>
      <w:r>
        <w:rPr>
          <w:noProof/>
        </w:rPr>
        <w:drawing>
          <wp:inline distT="0" distB="0" distL="0" distR="0" wp14:anchorId="55486556" wp14:editId="55648A8E">
            <wp:extent cx="1990725" cy="1533525"/>
            <wp:effectExtent l="0" t="0" r="9525" b="9525"/>
            <wp:docPr id="15598972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89726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75DF2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导电性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导热性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磁性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弹性</w:t>
      </w:r>
    </w:p>
    <w:p w14:paraId="361BD0A6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6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6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图所示是某家庭电路出现故障时配电箱的状态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造成此故障的原因可能是</w:t>
      </w:r>
    </w:p>
    <w:p w14:paraId="642051EF" w14:textId="77777777" w:rsidR="00572A41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0D243C29" wp14:editId="4224AAD0">
            <wp:extent cx="2419350" cy="1428750"/>
            <wp:effectExtent l="0" t="0" r="0" b="0"/>
            <wp:docPr id="18399689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96898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431A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照明电路短路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其他插座电路短路</w:t>
      </w:r>
    </w:p>
    <w:p w14:paraId="2122198E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厨房插座电路短路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卫生间插座电路短路</w:t>
      </w:r>
    </w:p>
    <w:p w14:paraId="343B2B69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7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7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两位同学沿东西方向站立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快速摇动软导线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灵敏电流计指针左右摆动</w:t>
      </w:r>
      <w:r w:rsidR="00572A41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导线中产生电流的现象属于</w:t>
      </w:r>
    </w:p>
    <w:p w14:paraId="5CFD3847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13B9D711" wp14:editId="5B7C510F">
            <wp:extent cx="1850745" cy="1162968"/>
            <wp:effectExtent l="0" t="0" r="0" b="0"/>
            <wp:docPr id="18033027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30271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3626" cy="1164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4F386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摩擦起电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电磁感应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电流的热效应</w:t>
      </w:r>
      <w:r w:rsidR="00572A41">
        <w:rPr>
          <w:rFonts w:ascii="Times New Roman" w:eastAsia="宋体" w:hAnsi="Times New Roman"/>
          <w:sz w:val="21"/>
          <w:lang w:eastAsia="zh-CN"/>
        </w:rPr>
        <w:tab/>
      </w:r>
      <w:r w:rsidRPr="00527308">
        <w:rPr>
          <w:rFonts w:ascii="Times New Roman" w:eastAsia="宋体" w:hAnsi="Times New Roman" w:cs="Times New Roman"/>
          <w:sz w:val="21"/>
          <w:lang w:eastAsia="zh-CN"/>
        </w:rPr>
        <w:t>D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电流的磁效应</w:t>
      </w:r>
    </w:p>
    <w:p w14:paraId="30DF65E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bookmarkStart w:id="2" w:name="二填空题-本大题共-7-小题-每空-1-分-共-21-分."/>
      <w:bookmarkEnd w:id="1"/>
      <w:r w:rsidRPr="00572A41">
        <w:rPr>
          <w:rFonts w:ascii="Times New Roman" w:eastAsia="宋体" w:hAnsi="Times New Roman" w:hint="eastAsia"/>
          <w:b/>
          <w:bCs/>
          <w:lang w:eastAsia="zh-CN"/>
        </w:rPr>
        <w:t>二、填空题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本大题共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7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小题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每空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21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0555ED86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8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在如题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8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图所示的氢原子结构示意图中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A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代表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电子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原子核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，带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</w:t>
      </w:r>
      <w:r w:rsidR="00572A41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太阳内部氢原子核在超高温下发生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裂变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聚变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，释放出巨大的核能</w:t>
      </w:r>
      <w:r w:rsidR="00572A41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4C85D88A" w14:textId="77777777" w:rsidR="00572A41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lastRenderedPageBreak/>
        <w:drawing>
          <wp:inline distT="0" distB="0" distL="0" distR="0" wp14:anchorId="4B3E9AE5" wp14:editId="3BC912FE">
            <wp:extent cx="1076325" cy="1123950"/>
            <wp:effectExtent l="0" t="0" r="9525" b="0"/>
            <wp:docPr id="20619506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9506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0FC13" w14:textId="77777777" w:rsidR="00CC2DEF" w:rsidRPr="00572A41" w:rsidRDefault="00000000" w:rsidP="00572A41">
      <w:pPr>
        <w:spacing w:after="0" w:line="360" w:lineRule="auto"/>
        <w:ind w:firstLineChars="200" w:firstLine="420"/>
        <w:jc w:val="both"/>
        <w:rPr>
          <w:rFonts w:ascii="楷体" w:eastAsia="楷体" w:hAnsi="楷体" w:hint="eastAsia"/>
          <w:sz w:val="21"/>
          <w:lang w:eastAsia="zh-CN"/>
        </w:rPr>
      </w:pPr>
      <w:r w:rsidRPr="00527308">
        <w:rPr>
          <w:rFonts w:ascii="Times New Roman" w:eastAsia="楷体" w:hAnsi="Times New Roman" w:cs="Times New Roman"/>
          <w:sz w:val="21"/>
          <w:lang w:eastAsia="zh-CN"/>
        </w:rPr>
        <w:t>2026</w:t>
      </w:r>
      <w:r w:rsidRPr="00572A41">
        <w:rPr>
          <w:rFonts w:ascii="楷体" w:eastAsia="楷体" w:hAnsi="楷体" w:hint="eastAsia"/>
          <w:sz w:val="21"/>
          <w:lang w:eastAsia="zh-CN"/>
        </w:rPr>
        <w:t>年</w:t>
      </w:r>
      <w:r w:rsidRPr="00527308">
        <w:rPr>
          <w:rFonts w:ascii="Times New Roman" w:eastAsia="楷体" w:hAnsi="Times New Roman" w:cs="Times New Roman"/>
          <w:sz w:val="21"/>
          <w:lang w:eastAsia="zh-CN"/>
        </w:rPr>
        <w:t>3</w:t>
      </w:r>
      <w:r w:rsidRPr="00572A41">
        <w:rPr>
          <w:rFonts w:ascii="楷体" w:eastAsia="楷体" w:hAnsi="楷体" w:hint="eastAsia"/>
          <w:sz w:val="21"/>
          <w:lang w:eastAsia="zh-CN"/>
        </w:rPr>
        <w:t>月</w:t>
      </w:r>
      <w:r w:rsidRPr="00527308">
        <w:rPr>
          <w:rFonts w:ascii="Times New Roman" w:eastAsia="楷体" w:hAnsi="Times New Roman" w:cs="Times New Roman"/>
          <w:sz w:val="21"/>
          <w:lang w:eastAsia="zh-CN"/>
        </w:rPr>
        <w:t>21</w:t>
      </w:r>
      <w:r w:rsidRPr="00572A41">
        <w:rPr>
          <w:rFonts w:ascii="楷体" w:eastAsia="楷体" w:hAnsi="楷体" w:hint="eastAsia"/>
          <w:sz w:val="21"/>
          <w:lang w:eastAsia="zh-CN"/>
        </w:rPr>
        <w:t>日，广东省城市篮球联赛开赛</w: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  <w:r w:rsidRPr="00572A41">
        <w:rPr>
          <w:rFonts w:ascii="楷体" w:eastAsia="楷体" w:hAnsi="楷体" w:hint="eastAsia"/>
          <w:sz w:val="21"/>
          <w:lang w:eastAsia="zh-CN"/>
        </w:rPr>
        <w:t>请运用相关物理知识完成</w:t>
      </w:r>
      <w:r w:rsidR="00572A41" w:rsidRPr="00527308">
        <w:rPr>
          <w:rFonts w:ascii="Times New Roman" w:eastAsia="楷体" w:hAnsi="Times New Roman" w:cs="Times New Roman"/>
          <w:sz w:val="21"/>
          <w:lang w:eastAsia="zh-CN"/>
        </w:rPr>
        <w:t>9~10</w:t>
      </w:r>
      <w:r w:rsidRPr="00572A41">
        <w:rPr>
          <w:rFonts w:ascii="楷体" w:eastAsia="楷体" w:hAnsi="楷体" w:hint="eastAsia"/>
          <w:sz w:val="21"/>
          <w:lang w:eastAsia="zh-CN"/>
        </w:rPr>
        <w:t>题</w: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</w:p>
    <w:p w14:paraId="7D634BD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9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比赛现场播放歌曲，歌声是由发声体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产生的，经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传播到现场观众耳中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声音在传播过程中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音调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响度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会变化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6561DA10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10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篮球离手后，由于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能继续运动；上升过程中，篮球的重力势能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变大</w:t>
      </w:r>
      <w:r w:rsidRPr="00572A41">
        <w:rPr>
          <w:rFonts w:ascii="宋体" w:eastAsia="宋体" w:hAnsi="宋体" w:hint="eastAsia"/>
          <w:sz w:val="21"/>
          <w:lang w:eastAsia="zh-CN"/>
        </w:rPr>
        <w:t>”“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变小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不变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/>
          <w:sz w:val="21"/>
          <w:lang w:eastAsia="zh-CN"/>
        </w:rPr>
        <w:t>）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篮球运动状态变化，是因为受到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的作用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75F778FE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11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智能眼镜可通过搭载的摄像头实现快速抓拍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摄像头的镜头相当于一个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透镜，远处的物体经镜头在感光器件上成倒立、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放大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缩小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的实像；若此物体远离镜头，像将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变大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变小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/>
          <w:sz w:val="21"/>
          <w:lang w:eastAsia="zh-CN"/>
        </w:rPr>
        <w:t>）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1E998AB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12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姜撞奶是广东特色美食之一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刚制作好的姜撞奶在放置过程中因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吸收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放出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热量而温度降低，内能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增加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减少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/>
          <w:sz w:val="21"/>
          <w:lang w:eastAsia="zh-CN"/>
        </w:rPr>
        <w:t>）；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姜撞奶散发出浓郁香味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这是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现象</w:t>
      </w:r>
      <w:r w:rsidR="00572A41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69929D47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13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小明利用题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图所示的电路测量小灯泡的电阻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闭合开关前，滑动变阻器的滑片应置于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选填</w:t>
      </w:r>
      <w:r w:rsidRPr="00572A41">
        <w:rPr>
          <w:rFonts w:ascii="宋体" w:eastAsia="宋体" w:hAnsi="宋体"/>
          <w:sz w:val="21"/>
          <w:lang w:eastAsia="zh-CN"/>
        </w:rPr>
        <w:t>“</w:t>
      </w:r>
      <w:r w:rsidRPr="00527308">
        <w:rPr>
          <w:rFonts w:ascii="Times New Roman" w:eastAsia="宋体" w:hAnsi="Times New Roman" w:cs="Times New Roman"/>
          <w:i/>
          <w:iCs/>
          <w:sz w:val="21"/>
          <w:lang w:eastAsia="zh-CN"/>
        </w:rPr>
        <w:t>A</w:t>
      </w:r>
      <w:r w:rsidRPr="00572A41">
        <w:rPr>
          <w:rFonts w:ascii="宋体" w:eastAsia="宋体" w:hAnsi="宋体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/>
          <w:sz w:val="21"/>
          <w:lang w:eastAsia="zh-CN"/>
        </w:rPr>
        <w:t>“</w:t>
      </w:r>
      <w:r w:rsidRPr="00527308">
        <w:rPr>
          <w:rFonts w:ascii="Times New Roman" w:eastAsia="宋体" w:hAnsi="Times New Roman" w:cs="Times New Roman"/>
          <w:i/>
          <w:iCs/>
          <w:sz w:val="21"/>
          <w:lang w:eastAsia="zh-CN"/>
        </w:rPr>
        <w:t>B</w:t>
      </w:r>
      <w:r w:rsidRPr="00572A41">
        <w:rPr>
          <w:rFonts w:ascii="宋体" w:eastAsia="宋体" w:hAnsi="宋体"/>
          <w:sz w:val="21"/>
          <w:lang w:eastAsia="zh-CN"/>
        </w:rPr>
        <w:t>”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端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滑动变阻器用于改变灯泡两端的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，其接入电路的阻值变小，小灯泡的亮度变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72A41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8A89FBC" w14:textId="77777777" w:rsidR="00572A41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2BEA5EE9" wp14:editId="5947D2CE">
            <wp:extent cx="2362809" cy="1544914"/>
            <wp:effectExtent l="0" t="0" r="0" b="0"/>
            <wp:docPr id="16593766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37665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69393" cy="154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BB33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14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14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图所示的飞行救生圈可用于水上救援</w:t>
      </w:r>
      <w:r w:rsidR="00572A41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重</w:t>
      </w:r>
      <w:r>
        <w:rPr>
          <w:position w:val="-10"/>
        </w:rPr>
        <w:object w:dxaOrig="564" w:dyaOrig="323" w14:anchorId="336F11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.2pt;height:16.2pt" o:ole="">
            <v:imagedata r:id="rId14" o:title=""/>
          </v:shape>
          <o:OLEObject Type="Embed" ProgID="Equation.DSMT4" ShapeID="_x0000_i1025" DrawAspect="Content" ObjectID="_1846732261" r:id="rId1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的飞行救生圈升空后，受到竖直向上的升力为</w:t>
      </w:r>
      <w:r>
        <w:rPr>
          <w:position w:val="-10"/>
        </w:rPr>
        <w:object w:dxaOrig="541" w:dyaOrig="323" w14:anchorId="47027EC9">
          <v:shape id="_x0000_i1026" type="#_x0000_t75" style="width:27pt;height:16.2pt" o:ole="">
            <v:imagedata r:id="rId16" o:title=""/>
          </v:shape>
          <o:OLEObject Type="Embed" ProgID="Equation.DSMT4" ShapeID="_x0000_i1026" DrawAspect="Content" ObjectID="_1846732262" r:id="rId1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，忽略空气阻力，其所受合力为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6"/>
        </w:rPr>
        <w:object w:dxaOrig="265" w:dyaOrig="276" w14:anchorId="45C6AFF3">
          <v:shape id="_x0000_i1027" type="#_x0000_t75" style="width:13.2pt;height:13.8pt" o:ole="">
            <v:imagedata r:id="rId18" o:title=""/>
          </v:shape>
          <o:OLEObject Type="Embed" ProgID="Equation.DSMT4" ShapeID="_x0000_i1027" DrawAspect="Content" ObjectID="_1846732263" r:id="rId1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；关闭动力后，飞行救生圈静止在水面时受到的浮力为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N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，排开水的体积为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4"/>
        </w:rPr>
        <w:object w:dxaOrig="346" w:dyaOrig="300" w14:anchorId="7258C954">
          <v:shape id="_x0000_i1028" type="#_x0000_t75" alt="eqWmf183GmgAAAAAAACAC4AECCQAAAADTXQEACQAAA24BAAACAJkAAAAAAAUAAAACAQEAAAAFAAAAAQL/&#10;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" style="width:17.4pt;height:15pt" o:ole="">
            <v:imagedata r:id="rId20" o:title=""/>
          </v:shape>
          <o:OLEObject Type="Embed" ProgID="Equation.DSMT4" ShapeID="_x0000_i1028" DrawAspect="Content" ObjectID="_1846732264" r:id="rId21"/>
        </w:object>
      </w:r>
      <w:r w:rsidR="00572A41">
        <w:rPr>
          <w:rFonts w:ascii="Times New Roman" w:eastAsia="宋体" w:hAnsi="Times New Roman" w:hint="eastAsia"/>
          <w:sz w:val="21"/>
          <w:lang w:eastAsia="zh-CN"/>
        </w:rPr>
        <w:t>。（</w:t>
      </w:r>
      <w:r>
        <w:rPr>
          <w:position w:val="-14"/>
        </w:rPr>
        <w:object w:dxaOrig="2143" w:dyaOrig="403" w14:anchorId="5330835E">
          <v:shape id="_x0000_i1029" type="#_x0000_t75" style="width:107.4pt;height:20.4pt" o:ole="">
            <v:imagedata r:id="rId22" o:title=""/>
          </v:shape>
          <o:OLEObject Type="Embed" ProgID="Equation.DSMT4" ShapeID="_x0000_i1029" DrawAspect="Content" ObjectID="_1846732265" r:id="rId23"/>
        </w:object>
      </w:r>
      <w:r w:rsidR="00572A41">
        <w:rPr>
          <w:rFonts w:hint="eastAsia"/>
          <w:lang w:eastAsia="zh-CN"/>
        </w:rPr>
        <w:t>，</w:t>
      </w:r>
      <w:r>
        <w:rPr>
          <w:position w:val="-10"/>
        </w:rPr>
        <w:object w:dxaOrig="219" w:dyaOrig="265" w14:anchorId="072C7DB3">
          <v:shape id="_x0000_i1030" type="#_x0000_t75" style="width:10.8pt;height:13.2pt" o:ole="">
            <v:imagedata r:id="rId24" o:title=""/>
          </v:shape>
          <o:OLEObject Type="Embed" ProgID="Equation.DSMT4" ShapeID="_x0000_i1030" DrawAspect="Content" ObjectID="_1846732266" r:id="rId25"/>
        </w:object>
      </w:r>
      <w:r w:rsidR="00572A41" w:rsidRPr="00572A41">
        <w:rPr>
          <w:rFonts w:ascii="宋体" w:eastAsia="宋体" w:hAnsi="宋体" w:hint="eastAsia"/>
          <w:sz w:val="21"/>
          <w:szCs w:val="21"/>
          <w:lang w:eastAsia="zh-CN"/>
        </w:rPr>
        <w:t>取</w:t>
      </w:r>
      <w:r>
        <w:rPr>
          <w:position w:val="-10"/>
        </w:rPr>
        <w:object w:dxaOrig="945" w:dyaOrig="323" w14:anchorId="50DEF99E">
          <v:shape id="_x0000_i1031" type="#_x0000_t75" style="width:47.4pt;height:16.2pt" o:ole="">
            <v:imagedata r:id="rId26" o:title=""/>
          </v:shape>
          <o:OLEObject Type="Embed" ProgID="Equation.DSMT4" ShapeID="_x0000_i1031" DrawAspect="Content" ObjectID="_1846732267" r:id="rId27"/>
        </w:object>
      </w:r>
      <w:r w:rsidR="00572A41">
        <w:rPr>
          <w:rFonts w:ascii="Times New Roman" w:eastAsia="宋体" w:hAnsi="Times New Roman" w:hint="eastAsia"/>
          <w:sz w:val="21"/>
          <w:lang w:eastAsia="zh-CN"/>
        </w:rPr>
        <w:t>）</w:t>
      </w:r>
    </w:p>
    <w:p w14:paraId="288E6D71" w14:textId="77777777" w:rsidR="00572A41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151B0814" wp14:editId="4911AD66">
            <wp:extent cx="1599696" cy="1397203"/>
            <wp:effectExtent l="0" t="0" r="0" b="0"/>
            <wp:docPr id="10606469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64692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01470" cy="1398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960B0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bookmarkStart w:id="3" w:name="三作图题-本题-7-分."/>
      <w:bookmarkEnd w:id="2"/>
      <w:r w:rsidRPr="00572A41">
        <w:rPr>
          <w:rFonts w:ascii="Times New Roman" w:eastAsia="宋体" w:hAnsi="Times New Roman" w:hint="eastAsia"/>
          <w:b/>
          <w:bCs/>
          <w:lang w:eastAsia="zh-CN"/>
        </w:rPr>
        <w:lastRenderedPageBreak/>
        <w:t>三、作图题</w:t>
      </w:r>
      <w:r w:rsidR="00572A41" w:rsidRPr="00572A41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本题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7</w:t>
      </w:r>
      <w:r w:rsidRPr="00572A41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31CF3B92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15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="00572A41" w:rsidRPr="00572A41">
        <w:rPr>
          <w:rFonts w:ascii="Times New Roman" w:eastAsia="宋体" w:hAnsi="Times New Roman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15</w:t>
      </w:r>
      <w:r w:rsidRPr="00572A41">
        <w:rPr>
          <w:rFonts w:ascii="Times New Roman" w:eastAsia="宋体" w:hAnsi="Times New Roman"/>
          <w:sz w:val="21"/>
          <w:lang w:eastAsia="zh-CN"/>
        </w:rPr>
        <w:t>-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图所示，足球静止在水平地面上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请在</w:t>
      </w:r>
      <w:r>
        <w:rPr>
          <w:position w:val="-6"/>
        </w:rPr>
        <w:object w:dxaOrig="242" w:dyaOrig="276" w14:anchorId="4635FC7E">
          <v:shape id="_x0000_i1032" type="#_x0000_t75" style="width:12pt;height:13.8pt" o:ole="">
            <v:imagedata r:id="rId29" o:title=""/>
          </v:shape>
          <o:OLEObject Type="Embed" ProgID="Equation.DSMT4" ShapeID="_x0000_i1032" DrawAspect="Content" ObjectID="_1846732268" r:id="rId30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点画出足球所受重力</w:t>
      </w:r>
      <w:r>
        <w:rPr>
          <w:position w:val="-6"/>
        </w:rPr>
        <w:object w:dxaOrig="265" w:dyaOrig="276" w14:anchorId="202450D5">
          <v:shape id="_x0000_i1033" type="#_x0000_t75" style="width:13.2pt;height:13.8pt" o:ole="">
            <v:imagedata r:id="rId31" o:title=""/>
          </v:shape>
          <o:OLEObject Type="Embed" ProgID="Equation.DSMT4" ShapeID="_x0000_i1033" DrawAspect="Content" ObjectID="_1846732269" r:id="rId3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和支持力</w:t>
      </w:r>
      <w:r>
        <w:rPr>
          <w:position w:val="-4"/>
        </w:rPr>
        <w:object w:dxaOrig="265" w:dyaOrig="265" w14:anchorId="2C3DB3CD">
          <v:shape id="_x0000_i1034" type="#_x0000_t75" style="width:13.2pt;height:13.2pt" o:ole="">
            <v:imagedata r:id="rId33" o:title=""/>
          </v:shape>
          <o:OLEObject Type="Embed" ProgID="Equation.DSMT4" ShapeID="_x0000_i1034" DrawAspect="Content" ObjectID="_1846732270" r:id="rId34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的示意图</w:t>
      </w:r>
      <w:r w:rsidR="0004303F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762D1EC9" w14:textId="77777777" w:rsidR="0004303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562790B2" wp14:editId="46E6D29B">
            <wp:extent cx="1752600" cy="1438275"/>
            <wp:effectExtent l="0" t="0" r="0" b="9525"/>
            <wp:docPr id="1936886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8862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3018D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15</w:t>
      </w:r>
      <w:r w:rsidRPr="00572A41">
        <w:rPr>
          <w:rFonts w:ascii="Times New Roman" w:eastAsia="宋体" w:hAnsi="Times New Roman"/>
          <w:sz w:val="21"/>
          <w:lang w:eastAsia="zh-CN"/>
        </w:rPr>
        <w:t>-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图所示，激光笔发出的一束光射向平面镜上的</w:t>
      </w:r>
      <w:r>
        <w:rPr>
          <w:position w:val="-6"/>
        </w:rPr>
        <w:object w:dxaOrig="242" w:dyaOrig="276" w14:anchorId="202A6B43">
          <v:shape id="_x0000_i1035" type="#_x0000_t75" style="width:12pt;height:13.8pt" o:ole="">
            <v:imagedata r:id="rId36" o:title=""/>
          </v:shape>
          <o:OLEObject Type="Embed" ProgID="Equation.DSMT4" ShapeID="_x0000_i1035" DrawAspect="Content" ObjectID="_1846732271" r:id="rId3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点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请画出反射光线（保留作图痕迹）</w:t>
      </w:r>
      <w:r w:rsidR="0004303F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5A5F53DD" w14:textId="77777777" w:rsidR="0004303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1661B2D9" wp14:editId="3D16E994">
            <wp:extent cx="1343025" cy="1666875"/>
            <wp:effectExtent l="0" t="0" r="9525" b="9525"/>
            <wp:docPr id="6141213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121394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136BB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）某汽车钥匙上的寻车按钮（开关</w:t>
      </w:r>
      <w:r>
        <w:rPr>
          <w:position w:val="-12"/>
        </w:rPr>
        <w:object w:dxaOrig="242" w:dyaOrig="357" w14:anchorId="330B95D4">
          <v:shape id="_x0000_i1036" type="#_x0000_t75" style="width:12pt;height:18pt" o:ole="">
            <v:imagedata r:id="rId39" o:title=""/>
          </v:shape>
          <o:OLEObject Type="Embed" ProgID="Equation.DSMT4" ShapeID="_x0000_i1036" DrawAspect="Content" ObjectID="_1846732272" r:id="rId40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）仅控制车灯，开锁按钮（开关</w:t>
      </w:r>
      <w:r>
        <w:rPr>
          <w:position w:val="-12"/>
        </w:rPr>
        <w:object w:dxaOrig="276" w:dyaOrig="357" w14:anchorId="5E7FAF4B">
          <v:shape id="_x0000_i1037" type="#_x0000_t75" style="width:13.8pt;height:18pt" o:ole="">
            <v:imagedata r:id="rId41" o:title=""/>
          </v:shape>
          <o:OLEObject Type="Embed" ProgID="Equation.DSMT4" ShapeID="_x0000_i1037" DrawAspect="Content" ObjectID="_1846732273" r:id="rId42"/>
        </w:objec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仅控制门锁电机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M</w:t>
      </w:r>
      <w:r w:rsidR="0004303F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请在题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15</w:t>
      </w:r>
      <w:r w:rsidRPr="00572A41">
        <w:rPr>
          <w:rFonts w:ascii="Times New Roman" w:eastAsia="宋体" w:hAnsi="Times New Roman"/>
          <w:sz w:val="21"/>
          <w:lang w:eastAsia="zh-CN"/>
        </w:rPr>
        <w:t>-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图中完成电路设计</w:t>
      </w:r>
      <w:r w:rsidR="0004303F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133D5790" w14:textId="77777777" w:rsidR="0004303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6374C2CF" wp14:editId="116274FD">
            <wp:extent cx="1943100" cy="1790700"/>
            <wp:effectExtent l="0" t="0" r="0" b="0"/>
            <wp:docPr id="20030965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09657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4E88F" w14:textId="77777777" w:rsidR="00CC2DEF" w:rsidRPr="0004303F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bookmarkStart w:id="4" w:name="X2e3e4d37794548c0eec552742bca772cefc82a1"/>
      <w:bookmarkEnd w:id="3"/>
      <w:r w:rsidRPr="0004303F">
        <w:rPr>
          <w:rFonts w:ascii="Times New Roman" w:eastAsia="宋体" w:hAnsi="Times New Roman" w:hint="eastAsia"/>
          <w:b/>
          <w:bCs/>
          <w:lang w:eastAsia="zh-CN"/>
        </w:rPr>
        <w:t>四、实验题</w:t>
      </w:r>
      <w:r w:rsidR="00572A41" w:rsidRPr="0004303F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本大题共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3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小题，第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16</w:t>
      </w:r>
      <w:r w:rsidRPr="0004303F">
        <w:rPr>
          <w:rFonts w:ascii="Times New Roman" w:eastAsia="宋体" w:hAnsi="Times New Roman"/>
          <w:b/>
          <w:bCs/>
          <w:lang w:eastAsia="zh-CN"/>
        </w:rPr>
        <w:t>、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18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小题各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7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分，第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17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小题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6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分，共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20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5B6A8718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16</w:t>
      </w:r>
      <w:r w:rsidR="00572A41">
        <w:rPr>
          <w:rFonts w:ascii="Times New Roman" w:eastAsia="宋体" w:hAnsi="Times New Roman" w:hint="eastAsia"/>
          <w:sz w:val="21"/>
          <w:lang w:eastAsia="zh-CN"/>
        </w:rPr>
        <w:t>．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）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16</w:t>
      </w:r>
      <w:r w:rsidRPr="00572A41">
        <w:rPr>
          <w:rFonts w:ascii="Times New Roman" w:eastAsia="宋体" w:hAnsi="Times New Roman"/>
          <w:sz w:val="21"/>
          <w:lang w:eastAsia="zh-CN"/>
        </w:rPr>
        <w:t>-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图所示，瓶盖的直径为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cm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20CD990F" w14:textId="77777777" w:rsidR="0004303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092ED612" wp14:editId="64D720F1">
            <wp:extent cx="1637925" cy="1236269"/>
            <wp:effectExtent l="0" t="0" r="0" b="0"/>
            <wp:docPr id="20148365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836595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49163" cy="1244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9929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lastRenderedPageBreak/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）在探究水在沸腾前后温度变化的特点实验中，判断水沸腾的依据是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，沸腾时温度计的示数如题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16</w:t>
      </w:r>
      <w:r w:rsidRPr="00572A41">
        <w:rPr>
          <w:rFonts w:ascii="Times New Roman" w:eastAsia="宋体" w:hAnsi="Times New Roman"/>
          <w:sz w:val="21"/>
          <w:lang w:eastAsia="zh-CN"/>
        </w:rPr>
        <w:t>-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图所示，此时水的沸点为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04303F" w:rsidRPr="00527308">
        <w:rPr>
          <w:rFonts w:ascii="Times New Roman" w:eastAsia="宋体" w:hAnsi="Times New Roman" w:cs="Times New Roman"/>
          <w:sz w:val="21"/>
          <w:lang w:eastAsia="zh-CN"/>
        </w:rPr>
        <w:t>℃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若在高海拔地区重复此实验，测得水的沸点会变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高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低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5C818306" w14:textId="77777777" w:rsidR="0004303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2C17A46E" wp14:editId="220BD280">
            <wp:extent cx="1345997" cy="1912620"/>
            <wp:effectExtent l="0" t="0" r="0" b="0"/>
            <wp:docPr id="12377772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777206" name=""/>
                    <pic:cNvPicPr/>
                  </pic:nvPicPr>
                  <pic:blipFill>
                    <a:blip r:embed="rId45"/>
                    <a:srcRect r="1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813" cy="1927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8C61CE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16</w:t>
      </w:r>
      <w:r w:rsidRPr="00572A41">
        <w:rPr>
          <w:rFonts w:ascii="Times New Roman" w:eastAsia="宋体" w:hAnsi="Times New Roman"/>
          <w:sz w:val="21"/>
          <w:lang w:eastAsia="zh-CN"/>
        </w:rPr>
        <w:t>-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图所示，杠杆水平平衡，每个钩码重</w:t>
      </w:r>
      <w:r>
        <w:rPr>
          <w:position w:val="-10"/>
        </w:rPr>
        <w:object w:dxaOrig="599" w:dyaOrig="323" w14:anchorId="3A97375E">
          <v:shape id="_x0000_i1038" type="#_x0000_t75" style="width:30pt;height:16.2pt" o:ole="">
            <v:imagedata r:id="rId46" o:title=""/>
          </v:shape>
          <o:OLEObject Type="Embed" ProgID="Equation.DSMT4" ShapeID="_x0000_i1038" DrawAspect="Content" ObjectID="_1846732274" r:id="rId4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，弹簧测力计的示数为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__________N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该测量值与根据杠杆平衡条件得出的理论值不相符，原因可能是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条即可）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若在</w:t>
      </w:r>
      <w:r>
        <w:rPr>
          <w:position w:val="-6"/>
        </w:rPr>
        <w:object w:dxaOrig="622" w:dyaOrig="276" w14:anchorId="5633D3D5">
          <v:shape id="_x0000_i1039" type="#_x0000_t75" style="width:31.2pt;height:13.8pt" o:ole="">
            <v:imagedata r:id="rId48" o:title=""/>
          </v:shape>
          <o:OLEObject Type="Embed" ProgID="Equation.DSMT4" ShapeID="_x0000_i1039" DrawAspect="Content" ObjectID="_1846732275" r:id="rId4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两点各增加</w:t>
      </w:r>
      <w:r>
        <w:rPr>
          <w:position w:val="-10"/>
        </w:rPr>
        <w:object w:dxaOrig="599" w:dyaOrig="323" w14:anchorId="1D52858C">
          <v:shape id="_x0000_i1040" type="#_x0000_t75" style="width:30pt;height:16.2pt" o:ole="">
            <v:imagedata r:id="rId50" o:title=""/>
          </v:shape>
          <o:OLEObject Type="Embed" ProgID="Equation.DSMT4" ShapeID="_x0000_i1040" DrawAspect="Content" ObjectID="_1846732276" r:id="rId51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竖直向下的拉力，杠杆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侧将向下倾斜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779119DD" w14:textId="77777777" w:rsidR="0004303F" w:rsidRPr="0004303F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sz w:val="21"/>
          <w:lang w:eastAsia="zh-CN"/>
        </w:rPr>
      </w:pPr>
      <w:r>
        <w:rPr>
          <w:noProof/>
        </w:rPr>
        <w:drawing>
          <wp:inline distT="0" distB="0" distL="0" distR="0" wp14:anchorId="01DA064F" wp14:editId="2430ABE4">
            <wp:extent cx="2018995" cy="1508445"/>
            <wp:effectExtent l="0" t="0" r="0" b="0"/>
            <wp:docPr id="12143055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305572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24985" cy="151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A2135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17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小明探究并联电路中干路电流与各支路电流的关系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77F8B3B6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</w:rPr>
      </w:pPr>
      <w:r>
        <w:rPr>
          <w:noProof/>
        </w:rPr>
        <w:drawing>
          <wp:inline distT="0" distB="0" distL="0" distR="0" wp14:anchorId="7A3EFD3A" wp14:editId="5D85A223">
            <wp:extent cx="4206240" cy="1596196"/>
            <wp:effectExtent l="0" t="0" r="0" b="0"/>
            <wp:docPr id="6804991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499155" name=""/>
                    <pic:cNvPicPr/>
                  </pic:nvPicPr>
                  <pic:blipFill>
                    <a:blip r:embed="rId53"/>
                    <a:srcRect t="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607" cy="1605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33592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）在题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17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图甲所示电路中，用同一个电流表依次测量干路电流</w:t>
      </w:r>
      <w:r>
        <w:rPr>
          <w:position w:val="-12"/>
        </w:rPr>
        <w:object w:dxaOrig="300" w:dyaOrig="357" w14:anchorId="6AAA1385">
          <v:shape id="_x0000_i1041" type="#_x0000_t75" style="width:15pt;height:18pt" o:ole="">
            <v:imagedata r:id="rId54" o:title=""/>
          </v:shape>
          <o:OLEObject Type="Embed" ProgID="Equation.DSMT4" ShapeID="_x0000_i1041" DrawAspect="Content" ObjectID="_1846732277" r:id="rId5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以及小灯泡</w:t>
      </w:r>
      <w:r>
        <w:rPr>
          <w:position w:val="-12"/>
        </w:rPr>
        <w:object w:dxaOrig="276" w:dyaOrig="357" w14:anchorId="19BBCA5B">
          <v:shape id="_x0000_i1042" type="#_x0000_t75" style="width:13.8pt;height:18pt" o:ole="">
            <v:imagedata r:id="rId56" o:title=""/>
          </v:shape>
          <o:OLEObject Type="Embed" ProgID="Equation.DSMT4" ShapeID="_x0000_i1042" DrawAspect="Content" ObjectID="_1846732278" r:id="rId57"/>
        </w:object>
      </w:r>
      <w:r w:rsidR="0004303F">
        <w:rPr>
          <w:rFonts w:ascii="Times New Roman" w:eastAsia="宋体" w:hAnsi="Times New Roman" w:hint="eastAsia"/>
          <w:sz w:val="21"/>
          <w:lang w:eastAsia="zh-CN"/>
        </w:rPr>
        <w:t>、</w:t>
      </w:r>
      <w:r>
        <w:rPr>
          <w:position w:val="-12"/>
        </w:rPr>
        <w:object w:dxaOrig="300" w:dyaOrig="357" w14:anchorId="544ED442">
          <v:shape id="_x0000_i1043" type="#_x0000_t75" style="width:15pt;height:18pt" o:ole="">
            <v:imagedata r:id="rId58" o:title=""/>
          </v:shape>
          <o:OLEObject Type="Embed" ProgID="Equation.DSMT4" ShapeID="_x0000_i1043" DrawAspect="Content" ObjectID="_1846732279" r:id="rId5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所在支路的电流</w:t>
      </w:r>
      <w:r>
        <w:rPr>
          <w:position w:val="-12"/>
        </w:rPr>
        <w:object w:dxaOrig="219" w:dyaOrig="357" w14:anchorId="6F31C197">
          <v:shape id="_x0000_i1044" type="#_x0000_t75" style="width:10.8pt;height:18pt" o:ole="">
            <v:imagedata r:id="rId60" o:title=""/>
          </v:shape>
          <o:OLEObject Type="Embed" ProgID="Equation.DSMT4" ShapeID="_x0000_i1044" DrawAspect="Content" ObjectID="_1846732280" r:id="rId61"/>
        </w:object>
      </w:r>
      <w:r w:rsidR="0004303F">
        <w:rPr>
          <w:rFonts w:ascii="Times New Roman" w:eastAsia="宋体" w:hAnsi="Times New Roman" w:hint="eastAsia"/>
          <w:sz w:val="21"/>
          <w:lang w:eastAsia="zh-CN"/>
        </w:rPr>
        <w:t>、</w:t>
      </w:r>
      <w:r>
        <w:rPr>
          <w:position w:val="-12"/>
        </w:rPr>
        <w:object w:dxaOrig="265" w:dyaOrig="357" w14:anchorId="62DCA0FC">
          <v:shape id="_x0000_i1045" type="#_x0000_t75" style="width:13.2pt;height:18pt" o:ole="">
            <v:imagedata r:id="rId62" o:title=""/>
          </v:shape>
          <o:OLEObject Type="Embed" ProgID="Equation.DSMT4" ShapeID="_x0000_i1045" DrawAspect="Content" ObjectID="_1846732281" r:id="rId63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实验前要先检查电流表的指针是否指在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处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连接电路时，开关应处于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状态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4AFADD9B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）连接好电路后，测出</w:t>
      </w:r>
      <w:r>
        <w:rPr>
          <w:position w:val="-12"/>
        </w:rPr>
        <w:object w:dxaOrig="300" w:dyaOrig="357" w14:anchorId="4518C960">
          <v:shape id="_x0000_i1046" type="#_x0000_t75" style="width:15pt;height:18pt" o:ole="">
            <v:imagedata r:id="rId64" o:title=""/>
          </v:shape>
          <o:OLEObject Type="Embed" ProgID="Equation.DSMT4" ShapeID="_x0000_i1046" DrawAspect="Content" ObjectID="_1846732282" r:id="rId65"/>
        </w:object>
      </w:r>
      <w:r w:rsidRPr="00572A41">
        <w:rPr>
          <w:rFonts w:ascii="Times New Roman" w:eastAsia="宋体" w:hAnsi="Times New Roman"/>
          <w:sz w:val="21"/>
          <w:lang w:eastAsia="zh-CN"/>
        </w:rPr>
        <w:t>、</w:t>
      </w:r>
      <w:r>
        <w:rPr>
          <w:position w:val="-12"/>
        </w:rPr>
        <w:object w:dxaOrig="219" w:dyaOrig="357" w14:anchorId="62F23BF1">
          <v:shape id="_x0000_i1047" type="#_x0000_t75" style="width:10.8pt;height:18pt" o:ole="">
            <v:imagedata r:id="rId66" o:title=""/>
          </v:shape>
          <o:OLEObject Type="Embed" ProgID="Equation.DSMT4" ShapeID="_x0000_i1047" DrawAspect="Content" ObjectID="_1846732283" r:id="rId6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和</w:t>
      </w:r>
      <w:r>
        <w:rPr>
          <w:position w:val="-12"/>
        </w:rPr>
        <w:object w:dxaOrig="265" w:dyaOrig="357" w14:anchorId="01F2851D">
          <v:shape id="_x0000_i1048" type="#_x0000_t75" style="width:13.2pt;height:18pt" o:ole="">
            <v:imagedata r:id="rId68" o:title=""/>
          </v:shape>
          <o:OLEObject Type="Embed" ProgID="Equation.DSMT4" ShapeID="_x0000_i1048" DrawAspect="Content" ObjectID="_1846732284" r:id="rId69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更换不同规格的小灯泡重复实验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实验数据如题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17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表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15146CA9" w14:textId="77777777" w:rsidR="00CC2DEF" w:rsidRPr="00572A41" w:rsidRDefault="00000000" w:rsidP="00CD375A">
      <w:pPr>
        <w:spacing w:after="0" w:line="360" w:lineRule="auto"/>
        <w:ind w:firstLineChars="1000" w:firstLine="2100"/>
        <w:jc w:val="both"/>
        <w:rPr>
          <w:rFonts w:ascii="Times New Roman" w:eastAsia="宋体" w:hAnsi="Times New Roman"/>
          <w:sz w:val="21"/>
        </w:rPr>
      </w:pPr>
      <w:r w:rsidRPr="00572A41">
        <w:rPr>
          <w:rFonts w:ascii="Times New Roman" w:eastAsia="宋体" w:hAnsi="Times New Roman" w:hint="eastAsia"/>
          <w:sz w:val="21"/>
        </w:rPr>
        <w:t>题</w:t>
      </w:r>
      <w:r w:rsidRPr="00527308">
        <w:rPr>
          <w:rFonts w:ascii="Times New Roman" w:eastAsia="宋体" w:hAnsi="Times New Roman" w:cs="Times New Roman"/>
          <w:sz w:val="21"/>
        </w:rPr>
        <w:t>17</w:t>
      </w:r>
      <w:r w:rsidRPr="00572A41">
        <w:rPr>
          <w:rFonts w:ascii="Times New Roman" w:eastAsia="宋体" w:hAnsi="Times New Roman" w:hint="eastAsia"/>
          <w:sz w:val="21"/>
        </w:rPr>
        <w:t>表</w:t>
      </w:r>
    </w:p>
    <w:tbl>
      <w:tblPr>
        <w:tblStyle w:val="Table"/>
        <w:tblW w:w="0" w:type="auto"/>
        <w:tblLook w:val="0000" w:firstRow="0" w:lastRow="0" w:firstColumn="0" w:lastColumn="0" w:noHBand="0" w:noVBand="0"/>
      </w:tblPr>
      <w:tblGrid>
        <w:gridCol w:w="1384"/>
        <w:gridCol w:w="1134"/>
        <w:gridCol w:w="1276"/>
        <w:gridCol w:w="1417"/>
      </w:tblGrid>
      <w:tr w:rsidR="0084166B" w14:paraId="790460ED" w14:textId="77777777" w:rsidTr="0084166B">
        <w:trPr>
          <w:trHeight w:val="841"/>
        </w:trPr>
        <w:tc>
          <w:tcPr>
            <w:tcW w:w="1384" w:type="dxa"/>
            <w:tcBorders>
              <w:tl2br w:val="single" w:sz="4" w:space="0" w:color="auto"/>
            </w:tcBorders>
          </w:tcPr>
          <w:p w14:paraId="4B9951B5" w14:textId="77777777" w:rsidR="006859D8" w:rsidRDefault="00000000" w:rsidP="006859D8">
            <w:pPr>
              <w:spacing w:after="0" w:line="360" w:lineRule="auto"/>
              <w:jc w:val="right"/>
              <w:rPr>
                <w:rFonts w:ascii="Times New Roman" w:eastAsia="宋体" w:hAnsi="Times New Roman"/>
                <w:sz w:val="21"/>
                <w:lang w:eastAsia="zh-CN"/>
              </w:rPr>
            </w:pPr>
            <w:proofErr w:type="spellStart"/>
            <w:r w:rsidRPr="00572A41">
              <w:rPr>
                <w:rFonts w:ascii="Times New Roman" w:eastAsia="宋体" w:hAnsi="Times New Roman" w:hint="eastAsia"/>
                <w:sz w:val="21"/>
              </w:rPr>
              <w:lastRenderedPageBreak/>
              <w:t>电流</w:t>
            </w:r>
            <w:proofErr w:type="spellEnd"/>
          </w:p>
          <w:p w14:paraId="53E05D13" w14:textId="77777777" w:rsidR="00CC2DEF" w:rsidRPr="00572A41" w:rsidRDefault="00000000" w:rsidP="006859D8">
            <w:pPr>
              <w:spacing w:after="0" w:line="360" w:lineRule="auto"/>
              <w:rPr>
                <w:rFonts w:ascii="Times New Roman" w:eastAsia="宋体" w:hAnsi="Times New Roman"/>
                <w:sz w:val="21"/>
              </w:rPr>
            </w:pPr>
            <w:proofErr w:type="spellStart"/>
            <w:r w:rsidRPr="00572A41">
              <w:rPr>
                <w:rFonts w:ascii="Times New Roman" w:eastAsia="宋体" w:hAnsi="Times New Roman" w:hint="eastAsia"/>
                <w:sz w:val="21"/>
              </w:rPr>
              <w:t>次数</w:t>
            </w:r>
            <w:proofErr w:type="spellEnd"/>
          </w:p>
        </w:tc>
        <w:tc>
          <w:tcPr>
            <w:tcW w:w="1134" w:type="dxa"/>
          </w:tcPr>
          <w:p w14:paraId="615F9750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>
              <w:rPr>
                <w:position w:val="-12"/>
              </w:rPr>
              <w:object w:dxaOrig="657" w:dyaOrig="357" w14:anchorId="4FE966FA">
                <v:shape id="_x0000_i1049" type="#_x0000_t75" style="width:33pt;height:18pt" o:ole="">
                  <v:imagedata r:id="rId70" o:title=""/>
                </v:shape>
                <o:OLEObject Type="Embed" ProgID="Equation.DSMT4" ShapeID="_x0000_i1049" DrawAspect="Content" ObjectID="_1846732285" r:id="rId71"/>
              </w:object>
            </w:r>
          </w:p>
        </w:tc>
        <w:tc>
          <w:tcPr>
            <w:tcW w:w="1276" w:type="dxa"/>
          </w:tcPr>
          <w:p w14:paraId="2B3CCA1B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>
              <w:rPr>
                <w:position w:val="-12"/>
              </w:rPr>
              <w:object w:dxaOrig="576" w:dyaOrig="357" w14:anchorId="48205C90">
                <v:shape id="_x0000_i1050" type="#_x0000_t75" style="width:28.8pt;height:18pt" o:ole="">
                  <v:imagedata r:id="rId72" o:title=""/>
                </v:shape>
                <o:OLEObject Type="Embed" ProgID="Equation.DSMT4" ShapeID="_x0000_i1050" DrawAspect="Content" ObjectID="_1846732286" r:id="rId73"/>
              </w:object>
            </w:r>
          </w:p>
        </w:tc>
        <w:tc>
          <w:tcPr>
            <w:tcW w:w="1417" w:type="dxa"/>
          </w:tcPr>
          <w:p w14:paraId="562232D1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>
              <w:rPr>
                <w:position w:val="-12"/>
              </w:rPr>
              <w:object w:dxaOrig="622" w:dyaOrig="357" w14:anchorId="1C8BE5B1">
                <v:shape id="_x0000_i1051" type="#_x0000_t75" style="width:31.2pt;height:18pt" o:ole="">
                  <v:imagedata r:id="rId74" o:title=""/>
                </v:shape>
                <o:OLEObject Type="Embed" ProgID="Equation.DSMT4" ShapeID="_x0000_i1051" DrawAspect="Content" ObjectID="_1846732287" r:id="rId75"/>
              </w:object>
            </w:r>
          </w:p>
        </w:tc>
      </w:tr>
      <w:tr w:rsidR="0084166B" w14:paraId="4B648CB8" w14:textId="77777777" w:rsidTr="0084166B">
        <w:tc>
          <w:tcPr>
            <w:tcW w:w="1384" w:type="dxa"/>
          </w:tcPr>
          <w:p w14:paraId="38075E9B" w14:textId="77777777" w:rsidR="00CC2DEF" w:rsidRPr="00527308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 w:cs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1</w:t>
            </w:r>
          </w:p>
        </w:tc>
        <w:tc>
          <w:tcPr>
            <w:tcW w:w="1134" w:type="dxa"/>
          </w:tcPr>
          <w:p w14:paraId="0DC5398D" w14:textId="77777777" w:rsidR="00CC2DEF" w:rsidRPr="00572A41" w:rsidRDefault="00CC2DEF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</w:p>
        </w:tc>
        <w:tc>
          <w:tcPr>
            <w:tcW w:w="1276" w:type="dxa"/>
          </w:tcPr>
          <w:p w14:paraId="623D9682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16</w:t>
            </w:r>
          </w:p>
        </w:tc>
        <w:tc>
          <w:tcPr>
            <w:tcW w:w="1417" w:type="dxa"/>
          </w:tcPr>
          <w:p w14:paraId="6FC3F395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18</w:t>
            </w:r>
          </w:p>
        </w:tc>
      </w:tr>
      <w:tr w:rsidR="0084166B" w14:paraId="6B000BB8" w14:textId="77777777" w:rsidTr="0084166B">
        <w:tc>
          <w:tcPr>
            <w:tcW w:w="1384" w:type="dxa"/>
          </w:tcPr>
          <w:p w14:paraId="6B7756C4" w14:textId="77777777" w:rsidR="00CC2DEF" w:rsidRPr="00527308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 w:cs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2</w:t>
            </w:r>
          </w:p>
        </w:tc>
        <w:tc>
          <w:tcPr>
            <w:tcW w:w="1134" w:type="dxa"/>
          </w:tcPr>
          <w:p w14:paraId="5C489AEE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36</w:t>
            </w:r>
          </w:p>
        </w:tc>
        <w:tc>
          <w:tcPr>
            <w:tcW w:w="1276" w:type="dxa"/>
          </w:tcPr>
          <w:p w14:paraId="686C94DE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20</w:t>
            </w:r>
          </w:p>
        </w:tc>
        <w:tc>
          <w:tcPr>
            <w:tcW w:w="1417" w:type="dxa"/>
          </w:tcPr>
          <w:p w14:paraId="289804E2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16</w:t>
            </w:r>
          </w:p>
        </w:tc>
      </w:tr>
      <w:tr w:rsidR="0084166B" w14:paraId="6E19A73D" w14:textId="77777777" w:rsidTr="0084166B">
        <w:tc>
          <w:tcPr>
            <w:tcW w:w="1384" w:type="dxa"/>
          </w:tcPr>
          <w:p w14:paraId="7BCE85D4" w14:textId="77777777" w:rsidR="00CC2DEF" w:rsidRPr="00527308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 w:cs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3</w:t>
            </w:r>
          </w:p>
        </w:tc>
        <w:tc>
          <w:tcPr>
            <w:tcW w:w="1134" w:type="dxa"/>
          </w:tcPr>
          <w:p w14:paraId="3CF11D1D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48</w:t>
            </w:r>
          </w:p>
        </w:tc>
        <w:tc>
          <w:tcPr>
            <w:tcW w:w="1276" w:type="dxa"/>
          </w:tcPr>
          <w:p w14:paraId="08F6A832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28</w:t>
            </w:r>
          </w:p>
        </w:tc>
        <w:tc>
          <w:tcPr>
            <w:tcW w:w="1417" w:type="dxa"/>
          </w:tcPr>
          <w:p w14:paraId="799F44A7" w14:textId="77777777" w:rsidR="00CC2DEF" w:rsidRPr="00572A41" w:rsidRDefault="00000000" w:rsidP="0004303F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04303F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22</w:t>
            </w:r>
          </w:p>
        </w:tc>
      </w:tr>
    </w:tbl>
    <w:p w14:paraId="6931B0A4" w14:textId="77777777" w:rsidR="00CD375A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实验中，电流从电流表的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正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负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）接线柱流入</w:t>
      </w:r>
      <w:r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第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次测</w:t>
      </w:r>
      <w:r>
        <w:rPr>
          <w:position w:val="-12"/>
        </w:rPr>
        <w:object w:dxaOrig="300" w:dyaOrig="357" w14:anchorId="3DF787ED">
          <v:shape id="_x0000_i1052" type="#_x0000_t75" style="width:15pt;height:18pt" o:ole="">
            <v:imagedata r:id="rId76" o:title=""/>
          </v:shape>
          <o:OLEObject Type="Embed" ProgID="Equation.DSMT4" ShapeID="_x0000_i1052" DrawAspect="Content" ObjectID="_1846732288" r:id="rId7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时，电流表的示数如图乙，为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4"/>
        </w:rPr>
        <w:object w:dxaOrig="265" w:dyaOrig="265" w14:anchorId="5C2653A8">
          <v:shape id="_x0000_i1053" type="#_x0000_t75" style="width:13.2pt;height:13.2pt" o:ole="">
            <v:imagedata r:id="rId78" o:title=""/>
          </v:shape>
          <o:OLEObject Type="Embed" ProgID="Equation.DSMT4" ShapeID="_x0000_i1053" DrawAspect="Content" ObjectID="_1846732289" r:id="rId79"/>
        </w:object>
      </w:r>
      <w:r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252698F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）小明与同学交流后，采用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个电流表同时测量干路电流和各支路电流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请用笔画线表示导线，将图丙所示的电路连接完整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1EA84E98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）分析数据得出结论：在误差允许的范围内，并联电路中干路电流等于各支路电流之和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要使结论更具有普遍性，还应进行的操作是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条即可）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9DBE72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18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小明探究滑动摩擦力大小与压力大小的关系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4440678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</w:rPr>
      </w:pPr>
      <w:r>
        <w:rPr>
          <w:noProof/>
        </w:rPr>
        <w:drawing>
          <wp:inline distT="0" distB="0" distL="0" distR="0" wp14:anchorId="45643596" wp14:editId="3068A85D">
            <wp:extent cx="4637837" cy="1485669"/>
            <wp:effectExtent l="0" t="0" r="0" b="0"/>
            <wp:docPr id="1210257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257214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652190" cy="149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0E9D4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18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图甲，在测量木块所受的滑动摩擦力</w:t>
      </w:r>
      <w:r>
        <w:rPr>
          <w:position w:val="-10"/>
        </w:rPr>
        <w:object w:dxaOrig="242" w:dyaOrig="323" w14:anchorId="3A0FCEB4">
          <v:shape id="_x0000_i1054" type="#_x0000_t75" style="width:12pt;height:16.2pt" o:ole="">
            <v:imagedata r:id="rId81" o:title=""/>
          </v:shape>
          <o:OLEObject Type="Embed" ProgID="Equation.DSMT4" ShapeID="_x0000_i1054" DrawAspect="Content" ObjectID="_1846732290" r:id="rId8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时，弹簧测力计应水平拉动木块做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运动；由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条件可知，滑动摩擦力的大小等于拉力的大小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6AA75BE8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）改变木块对长木板的压力</w:t>
      </w:r>
      <w:r>
        <w:rPr>
          <w:position w:val="-12"/>
        </w:rPr>
        <w:object w:dxaOrig="415" w:dyaOrig="357" w14:anchorId="0B799DD8">
          <v:shape id="_x0000_i1055" type="#_x0000_t75" style="width:21pt;height:18pt" o:ole="">
            <v:imagedata r:id="rId83" o:title=""/>
          </v:shape>
          <o:OLEObject Type="Embed" ProgID="Equation.DSMT4" ShapeID="_x0000_i1055" DrawAspect="Content" ObjectID="_1846732291" r:id="rId84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，进行多次实验，绘制了</w:t>
      </w:r>
      <w:r>
        <w:rPr>
          <w:position w:val="-10"/>
        </w:rPr>
        <w:object w:dxaOrig="242" w:dyaOrig="323" w14:anchorId="53A921C3">
          <v:shape id="_x0000_i1056" type="#_x0000_t75" style="width:12pt;height:16.2pt" o:ole="">
            <v:imagedata r:id="rId85" o:title=""/>
          </v:shape>
          <o:OLEObject Type="Embed" ProgID="Equation.DSMT4" ShapeID="_x0000_i1056" DrawAspect="Content" ObjectID="_1846732292" r:id="rId86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与</w:t>
      </w:r>
      <w:r>
        <w:rPr>
          <w:position w:val="-12"/>
        </w:rPr>
        <w:object w:dxaOrig="415" w:dyaOrig="357" w14:anchorId="1A811BD2">
          <v:shape id="_x0000_i1057" type="#_x0000_t75" style="width:21pt;height:18pt" o:ole="">
            <v:imagedata r:id="rId87" o:title=""/>
          </v:shape>
          <o:OLEObject Type="Embed" ProgID="Equation.DSMT4" ShapeID="_x0000_i1057" DrawAspect="Content" ObjectID="_1846732293" r:id="rId88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的关系图像如图乙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由图像可知，当接触面相同时，压力越大，滑动摩擦力越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；当压力为</w:t>
      </w:r>
      <w:r>
        <w:rPr>
          <w:position w:val="-10"/>
        </w:rPr>
        <w:object w:dxaOrig="576" w:dyaOrig="323" w14:anchorId="661502EE">
          <v:shape id="_x0000_i1058" type="#_x0000_t75" style="width:28.8pt;height:16.2pt" o:ole="">
            <v:imagedata r:id="rId89" o:title=""/>
          </v:shape>
          <o:OLEObject Type="Embed" ProgID="Equation.DSMT4" ShapeID="_x0000_i1058" DrawAspect="Content" ObjectID="_1846732294" r:id="rId90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时，滑动摩擦力为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__________N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17DB0B8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）小明改进了实验装置，如图丙，其中滑轮的作用是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拉动长木板，待弹簧测力计示数稳定后，增大拉动长木板的速度，则弹簧测力计的示数会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增大</w:t>
      </w:r>
      <w:r w:rsidRPr="00572A41">
        <w:rPr>
          <w:rFonts w:ascii="宋体" w:eastAsia="宋体" w:hAnsi="宋体" w:hint="eastAsia"/>
          <w:sz w:val="21"/>
          <w:lang w:eastAsia="zh-CN"/>
        </w:rPr>
        <w:t>”“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减小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不变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DF149B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）小明猜想在材料相同的情况下，滑动摩擦力大小还与接触面粗糙程度有关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请简要写出实验设计思路：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6CA637F7" w14:textId="77777777" w:rsidR="00CC2DEF" w:rsidRPr="0004303F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bookmarkStart w:id="5" w:name="X05df1ed2db3c31de6a3c1d5f811cf5dc7485538"/>
      <w:bookmarkEnd w:id="4"/>
      <w:r w:rsidRPr="0004303F">
        <w:rPr>
          <w:rFonts w:ascii="Times New Roman" w:eastAsia="宋体" w:hAnsi="Times New Roman" w:hint="eastAsia"/>
          <w:b/>
          <w:bCs/>
          <w:lang w:eastAsia="zh-CN"/>
        </w:rPr>
        <w:t>五、计算题</w:t>
      </w:r>
      <w:r w:rsidR="00572A41" w:rsidRPr="0004303F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本大题共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2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小题，第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19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小题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6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分，第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20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小题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7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分，共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13</w:t>
      </w:r>
      <w:r w:rsidRPr="0004303F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3FBDDEF0" w14:textId="77777777" w:rsidR="00CC2DE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19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19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图所示为某款用轮子驱动的交警机器人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若机器人质量为</w:t>
      </w:r>
      <w:r>
        <w:rPr>
          <w:position w:val="-10"/>
        </w:rPr>
        <w:object w:dxaOrig="622" w:dyaOrig="323" w14:anchorId="4F1E54C7">
          <v:shape id="_x0000_i1059" type="#_x0000_t75" style="width:31.2pt;height:16.2pt" o:ole="">
            <v:imagedata r:id="rId91" o:title=""/>
          </v:shape>
          <o:OLEObject Type="Embed" ProgID="Equation.DSMT4" ShapeID="_x0000_i1059" DrawAspect="Content" ObjectID="_1846732295" r:id="rId9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，与水平路面总接触面积为</w:t>
      </w:r>
      <w:r>
        <w:rPr>
          <w:position w:val="-10"/>
        </w:rPr>
        <w:object w:dxaOrig="818" w:dyaOrig="357" w14:anchorId="59A73AD8">
          <v:shape id="_x0000_i1060" type="#_x0000_t75" style="width:40.8pt;height:18pt" o:ole="">
            <v:imagedata r:id="rId93" o:title=""/>
          </v:shape>
          <o:OLEObject Type="Embed" ProgID="Equation.DSMT4" ShapeID="_x0000_i1060" DrawAspect="Content" ObjectID="_1846732296" r:id="rId94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机器人执行任务时，以</w:t>
      </w:r>
      <w:r>
        <w:rPr>
          <w:position w:val="-10"/>
        </w:rPr>
        <w:object w:dxaOrig="680" w:dyaOrig="323" w14:anchorId="7F896787">
          <v:shape id="_x0000_i1061" type="#_x0000_t75" style="width:34.2pt;height:16.2pt" o:ole="">
            <v:imagedata r:id="rId95" o:title=""/>
          </v:shape>
          <o:OLEObject Type="Embed" ProgID="Equation.DSMT4" ShapeID="_x0000_i1061" DrawAspect="Content" ObjectID="_1846732297" r:id="rId96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的速度做匀速直线运动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用时</w:t>
      </w:r>
      <w:r>
        <w:rPr>
          <w:position w:val="-10"/>
        </w:rPr>
        <w:object w:dxaOrig="438" w:dyaOrig="323" w14:anchorId="555597EF">
          <v:shape id="_x0000_i1062" type="#_x0000_t75" style="width:22.2pt;height:16.2pt" o:ole="">
            <v:imagedata r:id="rId97" o:title=""/>
          </v:shape>
          <o:OLEObject Type="Embed" ProgID="Equation.DSMT4" ShapeID="_x0000_i1062" DrawAspect="Content" ObjectID="_1846732298" r:id="rId98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牵引力为</w:t>
      </w:r>
      <w:r>
        <w:rPr>
          <w:position w:val="-10"/>
        </w:rPr>
        <w:object w:dxaOrig="518" w:dyaOrig="323" w14:anchorId="4FB28942">
          <v:shape id="_x0000_i1063" type="#_x0000_t75" style="width:25.8pt;height:16.2pt" o:ole="">
            <v:imagedata r:id="rId99" o:title=""/>
          </v:shape>
          <o:OLEObject Type="Embed" ProgID="Equation.DSMT4" ShapeID="_x0000_i1063" DrawAspect="Content" ObjectID="_1846732299" r:id="rId100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>
        <w:rPr>
          <w:position w:val="-10"/>
        </w:rPr>
        <w:object w:dxaOrig="219" w:dyaOrig="265" w14:anchorId="0F48963A">
          <v:shape id="_x0000_i1064" type="#_x0000_t75" style="width:10.8pt;height:13.2pt" o:ole="">
            <v:imagedata r:id="rId101" o:title=""/>
          </v:shape>
          <o:OLEObject Type="Embed" ProgID="Equation.DSMT4" ShapeID="_x0000_i1064" DrawAspect="Content" ObjectID="_1846732300" r:id="rId10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取</w:t>
      </w:r>
      <w:r>
        <w:rPr>
          <w:position w:val="-10"/>
        </w:rPr>
        <w:object w:dxaOrig="945" w:dyaOrig="323" w14:anchorId="6EB7DC1A">
          <v:shape id="_x0000_i1065" type="#_x0000_t75" style="width:47.4pt;height:16.2pt" o:ole="">
            <v:imagedata r:id="rId103" o:title=""/>
          </v:shape>
          <o:OLEObject Type="Embed" ProgID="Equation.DSMT4" ShapeID="_x0000_i1065" DrawAspect="Content" ObjectID="_1846732301" r:id="rId104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求该机器人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：</w:t>
      </w:r>
    </w:p>
    <w:p w14:paraId="721E7FB7" w14:textId="77777777" w:rsidR="0004303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lastRenderedPageBreak/>
        <w:drawing>
          <wp:inline distT="0" distB="0" distL="0" distR="0" wp14:anchorId="1E83B1A8" wp14:editId="3D433633">
            <wp:extent cx="738835" cy="1754733"/>
            <wp:effectExtent l="0" t="0" r="0" b="0"/>
            <wp:docPr id="4050907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090736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43141" cy="176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68A37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）所受的重力；</w:t>
      </w:r>
    </w:p>
    <w:p w14:paraId="56C127D6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）静止时对水平路面的压强；</w:t>
      </w:r>
    </w:p>
    <w:p w14:paraId="4B221E00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）该次任务中牵引力所做的功。</w:t>
      </w:r>
    </w:p>
    <w:p w14:paraId="76E5B6FF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20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20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图所示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用电力监测仪监测电热水壶的工作情况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现将</w:t>
      </w:r>
      <w:r>
        <w:rPr>
          <w:position w:val="-10"/>
        </w:rPr>
        <w:object w:dxaOrig="438" w:dyaOrig="323" w14:anchorId="568316E5">
          <v:shape id="_x0000_i1066" type="#_x0000_t75" style="width:22.2pt;height:16.2pt" o:ole="">
            <v:imagedata r:id="rId106" o:title=""/>
          </v:shape>
          <o:OLEObject Type="Embed" ProgID="Equation.DSMT4" ShapeID="_x0000_i1066" DrawAspect="Content" ObjectID="_1846732302" r:id="rId10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水从</w:t>
      </w:r>
      <w:r>
        <w:rPr>
          <w:position w:val="-6"/>
        </w:rPr>
        <w:object w:dxaOrig="564" w:dyaOrig="276" w14:anchorId="7E123D42">
          <v:shape id="_x0000_i1067" type="#_x0000_t75" style="width:28.2pt;height:13.8pt" o:ole="">
            <v:imagedata r:id="rId108" o:title=""/>
          </v:shape>
          <o:OLEObject Type="Embed" ProgID="Equation.DSMT4" ShapeID="_x0000_i1067" DrawAspect="Content" ObjectID="_1846732303" r:id="rId10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加热到</w:t>
      </w:r>
      <w:r>
        <w:rPr>
          <w:position w:val="-6"/>
        </w:rPr>
        <w:object w:dxaOrig="564" w:dyaOrig="276" w14:anchorId="1CC506AA">
          <v:shape id="_x0000_i1068" type="#_x0000_t75" style="width:28.2pt;height:13.8pt" o:ole="">
            <v:imagedata r:id="rId110" o:title=""/>
          </v:shape>
          <o:OLEObject Type="Embed" ProgID="Equation.DSMT4" ShapeID="_x0000_i1068" DrawAspect="Content" ObjectID="_1846732304" r:id="rId111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用时</w:t>
      </w:r>
      <w:r>
        <w:rPr>
          <w:position w:val="-10"/>
        </w:rPr>
        <w:object w:dxaOrig="576" w:dyaOrig="323" w14:anchorId="4D9D5AA2">
          <v:shape id="_x0000_i1069" type="#_x0000_t75" style="width:28.8pt;height:16.2pt" o:ole="">
            <v:imagedata r:id="rId112" o:title=""/>
          </v:shape>
          <o:OLEObject Type="Embed" ProgID="Equation.DSMT4" ShapeID="_x0000_i1069" DrawAspect="Content" ObjectID="_1846732305" r:id="rId113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此过程中监测仪上显示的电压为</w:t>
      </w:r>
      <w:r>
        <w:rPr>
          <w:position w:val="-10"/>
        </w:rPr>
        <w:object w:dxaOrig="657" w:dyaOrig="323" w14:anchorId="28AADF81">
          <v:shape id="_x0000_i1070" type="#_x0000_t75" style="width:33pt;height:16.2pt" o:ole="">
            <v:imagedata r:id="rId114" o:title=""/>
          </v:shape>
          <o:OLEObject Type="Embed" ProgID="Equation.DSMT4" ShapeID="_x0000_i1070" DrawAspect="Content" ObjectID="_1846732306" r:id="rId11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、电流为</w:t>
      </w:r>
      <w:r>
        <w:rPr>
          <w:position w:val="-10"/>
        </w:rPr>
        <w:object w:dxaOrig="415" w:dyaOrig="323" w14:anchorId="3E4D2BDC">
          <v:shape id="_x0000_i1071" type="#_x0000_t75" style="width:21pt;height:16.2pt" o:ole="">
            <v:imagedata r:id="rId116" o:title=""/>
          </v:shape>
          <o:OLEObject Type="Embed" ProgID="Equation.DSMT4" ShapeID="_x0000_i1071" DrawAspect="Content" ObjectID="_1846732307" r:id="rId117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已知</w:t>
      </w:r>
      <w:r>
        <w:rPr>
          <w:position w:val="-14"/>
        </w:rPr>
        <w:object w:dxaOrig="2477" w:dyaOrig="403" w14:anchorId="31986227">
          <v:shape id="_x0000_i1072" type="#_x0000_t75" style="width:123.6pt;height:20.4pt" o:ole="">
            <v:imagedata r:id="rId118" o:title=""/>
          </v:shape>
          <o:OLEObject Type="Embed" ProgID="Equation.DSMT4" ShapeID="_x0000_i1072" DrawAspect="Content" ObjectID="_1846732308" r:id="rId119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忽略加热过程中水的质量变化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65AA3C09" w14:textId="77777777" w:rsidR="0004303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>
        <w:rPr>
          <w:noProof/>
        </w:rPr>
        <w:drawing>
          <wp:inline distT="0" distB="0" distL="0" distR="0" wp14:anchorId="3DFA33BB" wp14:editId="429F644D">
            <wp:extent cx="2040941" cy="1443810"/>
            <wp:effectExtent l="0" t="0" r="0" b="0"/>
            <wp:docPr id="4668858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85864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043841" cy="1445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E1895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）求加热时，电热水壶的：</w:t>
      </w:r>
    </w:p>
    <w:p w14:paraId="5391FADF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宋体" w:eastAsia="宋体" w:hAnsi="宋体" w:hint="eastAsia"/>
          <w:sz w:val="21"/>
          <w:lang w:eastAsia="zh-CN"/>
        </w:rPr>
        <w:t>①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电阻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；</w:t>
      </w:r>
    </w:p>
    <w:p w14:paraId="225228B0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宋体" w:eastAsia="宋体" w:hAnsi="宋体" w:hint="eastAsia"/>
          <w:sz w:val="21"/>
          <w:lang w:eastAsia="zh-CN"/>
        </w:rPr>
        <w:t>②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电功率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44EF9C16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）通过计算判断电热水壶消耗的电能与水吸收的热量是否相等，并分析原因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743E204" w14:textId="77777777" w:rsidR="00CC2DEF" w:rsidRPr="00461BD8" w:rsidRDefault="00000000" w:rsidP="00572A41">
      <w:pPr>
        <w:spacing w:after="0" w:line="360" w:lineRule="auto"/>
        <w:jc w:val="both"/>
        <w:rPr>
          <w:rFonts w:ascii="Times New Roman" w:eastAsia="宋体" w:hAnsi="Times New Roman"/>
          <w:b/>
          <w:bCs/>
          <w:lang w:eastAsia="zh-CN"/>
        </w:rPr>
      </w:pPr>
      <w:bookmarkStart w:id="6" w:name="六综合能力题-本大题共-3-小题-每小题-6-分-共-18-分."/>
      <w:bookmarkEnd w:id="5"/>
      <w:r w:rsidRPr="00461BD8">
        <w:rPr>
          <w:rFonts w:ascii="Times New Roman" w:eastAsia="宋体" w:hAnsi="Times New Roman" w:hint="eastAsia"/>
          <w:b/>
          <w:bCs/>
          <w:lang w:eastAsia="zh-CN"/>
        </w:rPr>
        <w:t>六、综合能力题</w:t>
      </w:r>
      <w:r w:rsidR="00572A41" w:rsidRPr="00461BD8">
        <w:rPr>
          <w:rFonts w:ascii="Times New Roman" w:eastAsia="宋体" w:hAnsi="Times New Roman" w:hint="eastAsia"/>
          <w:b/>
          <w:bCs/>
          <w:lang w:eastAsia="zh-CN"/>
        </w:rPr>
        <w:t>：</w:t>
      </w:r>
      <w:r w:rsidRPr="00461BD8">
        <w:rPr>
          <w:rFonts w:ascii="Times New Roman" w:eastAsia="宋体" w:hAnsi="Times New Roman" w:hint="eastAsia"/>
          <w:b/>
          <w:bCs/>
          <w:lang w:eastAsia="zh-CN"/>
        </w:rPr>
        <w:t>本大题共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3</w:t>
      </w:r>
      <w:r w:rsidRPr="00461BD8">
        <w:rPr>
          <w:rFonts w:ascii="Times New Roman" w:eastAsia="宋体" w:hAnsi="Times New Roman" w:hint="eastAsia"/>
          <w:b/>
          <w:bCs/>
          <w:lang w:eastAsia="zh-CN"/>
        </w:rPr>
        <w:t>小题</w:t>
      </w:r>
      <w:r w:rsidR="00572A41" w:rsidRPr="00461BD8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461BD8">
        <w:rPr>
          <w:rFonts w:ascii="Times New Roman" w:eastAsia="宋体" w:hAnsi="Times New Roman" w:hint="eastAsia"/>
          <w:b/>
          <w:bCs/>
          <w:lang w:eastAsia="zh-CN"/>
        </w:rPr>
        <w:t>每小题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6</w:t>
      </w:r>
      <w:r w:rsidRPr="00461BD8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72A41" w:rsidRPr="00461BD8">
        <w:rPr>
          <w:rFonts w:ascii="Times New Roman" w:eastAsia="宋体" w:hAnsi="Times New Roman" w:hint="eastAsia"/>
          <w:b/>
          <w:bCs/>
          <w:lang w:eastAsia="zh-CN"/>
        </w:rPr>
        <w:t>，</w:t>
      </w:r>
      <w:r w:rsidRPr="00461BD8">
        <w:rPr>
          <w:rFonts w:ascii="Times New Roman" w:eastAsia="宋体" w:hAnsi="Times New Roman" w:hint="eastAsia"/>
          <w:b/>
          <w:bCs/>
          <w:lang w:eastAsia="zh-CN"/>
        </w:rPr>
        <w:t>共</w:t>
      </w:r>
      <w:r w:rsidRPr="00527308">
        <w:rPr>
          <w:rFonts w:ascii="Times New Roman" w:eastAsia="宋体" w:hAnsi="Times New Roman" w:cs="Times New Roman"/>
          <w:b/>
          <w:bCs/>
          <w:lang w:eastAsia="zh-CN"/>
        </w:rPr>
        <w:t>18</w:t>
      </w:r>
      <w:r w:rsidRPr="00461BD8">
        <w:rPr>
          <w:rFonts w:ascii="Times New Roman" w:eastAsia="宋体" w:hAnsi="Times New Roman" w:hint="eastAsia"/>
          <w:b/>
          <w:bCs/>
          <w:lang w:eastAsia="zh-CN"/>
        </w:rPr>
        <w:t>分</w:t>
      </w:r>
      <w:r w:rsidR="00527308">
        <w:rPr>
          <w:rFonts w:ascii="Times New Roman" w:eastAsia="宋体" w:hAnsi="Times New Roman" w:hint="eastAsia"/>
          <w:b/>
          <w:bCs/>
          <w:lang w:eastAsia="zh-CN"/>
        </w:rPr>
        <w:t>。</w:t>
      </w:r>
    </w:p>
    <w:p w14:paraId="42428E1E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21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天问一号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首次在火星上留下了中国印迹，其着陆过程需利用降落伞减速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降落伞在着陆过程中会经历较大的温度变化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这对伞衣的性能提出了较高要求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小明收集了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种材料，想从中选出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种能适应环境温度且密度低、断裂伸长率高的材料，制作模拟降落伞的伞衣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0E52E680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）查阅资料得知：降落伞经历的环境温度变化为</w:t>
      </w:r>
      <w:r>
        <w:rPr>
          <w:position w:val="-6"/>
        </w:rPr>
        <w:object w:dxaOrig="1279" w:dyaOrig="276" w14:anchorId="77D7AFDE">
          <v:shape id="_x0000_i1073" type="#_x0000_t75" style="width:64.2pt;height:13.8pt" o:ole="">
            <v:imagedata r:id="rId121" o:title=""/>
          </v:shape>
          <o:OLEObject Type="Embed" ProgID="Equation.DSMT4" ShapeID="_x0000_i1073" DrawAspect="Content" ObjectID="_1846732309" r:id="rId12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；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种材料信息如题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表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1D61688F" w14:textId="77777777" w:rsidR="00CC2DEF" w:rsidRPr="00572A41" w:rsidRDefault="00000000" w:rsidP="00461BD8">
      <w:pPr>
        <w:spacing w:after="0" w:line="360" w:lineRule="auto"/>
        <w:ind w:firstLineChars="1100" w:firstLine="2310"/>
        <w:jc w:val="both"/>
        <w:rPr>
          <w:rFonts w:ascii="Times New Roman" w:eastAsia="宋体" w:hAnsi="Times New Roman"/>
          <w:sz w:val="21"/>
        </w:rPr>
      </w:pPr>
      <w:r w:rsidRPr="00572A41">
        <w:rPr>
          <w:rFonts w:ascii="Times New Roman" w:eastAsia="宋体" w:hAnsi="Times New Roman" w:hint="eastAsia"/>
          <w:sz w:val="21"/>
        </w:rPr>
        <w:t>题</w:t>
      </w:r>
      <w:r w:rsidRPr="00527308">
        <w:rPr>
          <w:rFonts w:ascii="Times New Roman" w:eastAsia="宋体" w:hAnsi="Times New Roman" w:cs="Times New Roman"/>
          <w:sz w:val="21"/>
        </w:rPr>
        <w:t>21</w:t>
      </w:r>
      <w:r w:rsidRPr="00572A41">
        <w:rPr>
          <w:rFonts w:ascii="Times New Roman" w:eastAsia="宋体" w:hAnsi="Times New Roman" w:hint="eastAsia"/>
          <w:sz w:val="21"/>
        </w:rPr>
        <w:t>表</w:t>
      </w:r>
    </w:p>
    <w:tbl>
      <w:tblPr>
        <w:tblStyle w:val="Table"/>
        <w:tblW w:w="0" w:type="auto"/>
        <w:tblLook w:val="0000" w:firstRow="0" w:lastRow="0" w:firstColumn="0" w:lastColumn="0" w:noHBand="0" w:noVBand="0"/>
      </w:tblPr>
      <w:tblGrid>
        <w:gridCol w:w="2312"/>
        <w:gridCol w:w="1065"/>
        <w:gridCol w:w="1030"/>
        <w:gridCol w:w="1065"/>
      </w:tblGrid>
      <w:tr w:rsidR="0084166B" w14:paraId="352C57B7" w14:textId="77777777" w:rsidTr="0084166B">
        <w:tc>
          <w:tcPr>
            <w:tcW w:w="0" w:type="auto"/>
          </w:tcPr>
          <w:p w14:paraId="3CF5084C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proofErr w:type="spellStart"/>
            <w:r w:rsidRPr="00572A41">
              <w:rPr>
                <w:rFonts w:ascii="Times New Roman" w:eastAsia="宋体" w:hAnsi="Times New Roman" w:hint="eastAsia"/>
                <w:sz w:val="21"/>
              </w:rPr>
              <w:t>材料</w:t>
            </w:r>
            <w:proofErr w:type="spellEnd"/>
          </w:p>
        </w:tc>
        <w:tc>
          <w:tcPr>
            <w:tcW w:w="0" w:type="auto"/>
          </w:tcPr>
          <w:p w14:paraId="1F4C16FD" w14:textId="77777777" w:rsidR="00CC2DEF" w:rsidRPr="00527308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 w:cs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A</w:t>
            </w:r>
          </w:p>
        </w:tc>
        <w:tc>
          <w:tcPr>
            <w:tcW w:w="0" w:type="auto"/>
          </w:tcPr>
          <w:p w14:paraId="451AB769" w14:textId="77777777" w:rsidR="00CC2DEF" w:rsidRPr="00527308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 w:cs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B</w:t>
            </w:r>
          </w:p>
        </w:tc>
        <w:tc>
          <w:tcPr>
            <w:tcW w:w="0" w:type="auto"/>
          </w:tcPr>
          <w:p w14:paraId="2CFB0645" w14:textId="77777777" w:rsidR="00CC2DEF" w:rsidRPr="00527308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 w:cs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C</w:t>
            </w:r>
          </w:p>
        </w:tc>
      </w:tr>
      <w:tr w:rsidR="0084166B" w14:paraId="7230E6FA" w14:textId="77777777" w:rsidTr="0084166B">
        <w:tc>
          <w:tcPr>
            <w:tcW w:w="0" w:type="auto"/>
          </w:tcPr>
          <w:p w14:paraId="012DC85F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proofErr w:type="spellStart"/>
            <w:r w:rsidRPr="00572A41">
              <w:rPr>
                <w:rFonts w:ascii="Times New Roman" w:eastAsia="宋体" w:hAnsi="Times New Roman" w:hint="eastAsia"/>
                <w:sz w:val="21"/>
              </w:rPr>
              <w:t>断裂伸长率</w:t>
            </w:r>
            <w:proofErr w:type="spellEnd"/>
            <w:r w:rsidRPr="00572A41">
              <w:rPr>
                <w:rFonts w:ascii="Times New Roman" w:eastAsia="宋体" w:hAnsi="Times New Roman" w:hint="eastAsia"/>
                <w:sz w:val="21"/>
              </w:rPr>
              <w:t>/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%</w:t>
            </w:r>
          </w:p>
        </w:tc>
        <w:tc>
          <w:tcPr>
            <w:tcW w:w="0" w:type="auto"/>
          </w:tcPr>
          <w:p w14:paraId="546CA387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26~36</w:t>
            </w:r>
          </w:p>
        </w:tc>
        <w:tc>
          <w:tcPr>
            <w:tcW w:w="0" w:type="auto"/>
          </w:tcPr>
          <w:p w14:paraId="66CA42AA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13~15</w:t>
            </w:r>
          </w:p>
        </w:tc>
        <w:tc>
          <w:tcPr>
            <w:tcW w:w="0" w:type="auto"/>
          </w:tcPr>
          <w:p w14:paraId="786C6A24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22~26</w:t>
            </w:r>
          </w:p>
        </w:tc>
      </w:tr>
      <w:tr w:rsidR="0084166B" w14:paraId="61BF0E9B" w14:textId="77777777" w:rsidTr="0084166B">
        <w:tc>
          <w:tcPr>
            <w:tcW w:w="0" w:type="auto"/>
          </w:tcPr>
          <w:p w14:paraId="591A076B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proofErr w:type="spellStart"/>
            <w:r w:rsidRPr="00572A41">
              <w:rPr>
                <w:rFonts w:ascii="Times New Roman" w:eastAsia="宋体" w:hAnsi="Times New Roman" w:hint="eastAsia"/>
                <w:sz w:val="21"/>
              </w:rPr>
              <w:t>密度</w:t>
            </w:r>
            <w:proofErr w:type="spellEnd"/>
            <w:r w:rsidRPr="00572A41">
              <w:rPr>
                <w:rFonts w:ascii="Times New Roman" w:eastAsia="宋体" w:hAnsi="Times New Roman" w:hint="eastAsia"/>
                <w:sz w:val="21"/>
              </w:rPr>
              <w:t>/</w:t>
            </w:r>
            <w:r>
              <w:rPr>
                <w:position w:val="-16"/>
              </w:rPr>
              <w:object w:dxaOrig="956" w:dyaOrig="438" w14:anchorId="2882C5F2">
                <v:shape id="_x0000_i1074" type="#_x0000_t75" style="width:48pt;height:22.2pt" o:ole="">
                  <v:imagedata r:id="rId123" o:title=""/>
                </v:shape>
                <o:OLEObject Type="Embed" ProgID="Equation.DSMT4" ShapeID="_x0000_i1074" DrawAspect="Content" ObjectID="_1846732310" r:id="rId124"/>
              </w:object>
            </w:r>
          </w:p>
        </w:tc>
        <w:tc>
          <w:tcPr>
            <w:tcW w:w="0" w:type="auto"/>
          </w:tcPr>
          <w:p w14:paraId="569B84C9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1</w:t>
            </w:r>
            <w:r w:rsidR="00461BD8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12~1</w:t>
            </w:r>
            <w:r w:rsidR="00461BD8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14</w:t>
            </w:r>
          </w:p>
        </w:tc>
        <w:tc>
          <w:tcPr>
            <w:tcW w:w="0" w:type="auto"/>
          </w:tcPr>
          <w:p w14:paraId="274208F5" w14:textId="77777777" w:rsidR="00CC2DEF" w:rsidRPr="00572A41" w:rsidRDefault="00CC2DEF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</w:p>
        </w:tc>
        <w:tc>
          <w:tcPr>
            <w:tcW w:w="0" w:type="auto"/>
          </w:tcPr>
          <w:p w14:paraId="2B5E7519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27308">
              <w:rPr>
                <w:rFonts w:ascii="Times New Roman" w:eastAsia="宋体" w:hAnsi="Times New Roman" w:cs="Times New Roman"/>
                <w:sz w:val="21"/>
              </w:rPr>
              <w:t>0</w:t>
            </w:r>
            <w:r w:rsidR="00461BD8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96~0</w:t>
            </w:r>
            <w:r w:rsidR="00461BD8" w:rsidRPr="00527308">
              <w:rPr>
                <w:rFonts w:ascii="Times New Roman" w:eastAsia="宋体" w:hAnsi="Times New Roman" w:cs="Times New Roman"/>
                <w:sz w:val="21"/>
                <w:lang w:eastAsia="zh-CN"/>
              </w:rPr>
              <w:t>.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98</w:t>
            </w:r>
          </w:p>
        </w:tc>
      </w:tr>
      <w:tr w:rsidR="0084166B" w14:paraId="64F3A165" w14:textId="77777777" w:rsidTr="0084166B">
        <w:tc>
          <w:tcPr>
            <w:tcW w:w="0" w:type="auto"/>
          </w:tcPr>
          <w:p w14:paraId="79A037EE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proofErr w:type="spellStart"/>
            <w:r w:rsidRPr="00572A41">
              <w:rPr>
                <w:rFonts w:ascii="Times New Roman" w:eastAsia="宋体" w:hAnsi="Times New Roman" w:hint="eastAsia"/>
                <w:sz w:val="21"/>
              </w:rPr>
              <w:lastRenderedPageBreak/>
              <w:t>安全使用温度范围</w:t>
            </w:r>
            <w:proofErr w:type="spellEnd"/>
            <w:r w:rsidR="00461BD8">
              <w:rPr>
                <w:rFonts w:ascii="Times New Roman" w:eastAsia="宋体" w:hAnsi="Times New Roman" w:hint="eastAsia"/>
                <w:sz w:val="21"/>
                <w:lang w:eastAsia="zh-CN"/>
              </w:rPr>
              <w:t>/</w:t>
            </w:r>
            <w:r>
              <w:rPr>
                <w:position w:val="-10"/>
              </w:rPr>
              <w:object w:dxaOrig="357" w:dyaOrig="323" w14:anchorId="3BF096C7">
                <v:shape id="_x0000_i1075" type="#_x0000_t75" style="width:18pt;height:16.2pt" o:ole="">
                  <v:imagedata r:id="rId125" o:title=""/>
                </v:shape>
                <o:OLEObject Type="Embed" ProgID="Equation.DSMT4" ShapeID="_x0000_i1075" DrawAspect="Content" ObjectID="_1846732311" r:id="rId126"/>
              </w:object>
            </w:r>
          </w:p>
        </w:tc>
        <w:tc>
          <w:tcPr>
            <w:tcW w:w="0" w:type="auto"/>
          </w:tcPr>
          <w:p w14:paraId="128EADAF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72A41">
              <w:rPr>
                <w:rFonts w:ascii="Times New Roman" w:eastAsia="宋体" w:hAnsi="Times New Roman"/>
                <w:sz w:val="21"/>
              </w:rPr>
              <w:t>-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140~180</w:t>
            </w:r>
          </w:p>
        </w:tc>
        <w:tc>
          <w:tcPr>
            <w:tcW w:w="0" w:type="auto"/>
          </w:tcPr>
          <w:p w14:paraId="06A9CEBF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72A41">
              <w:rPr>
                <w:rFonts w:ascii="Times New Roman" w:eastAsia="宋体" w:hAnsi="Times New Roman"/>
                <w:sz w:val="21"/>
              </w:rPr>
              <w:t>-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130~190</w:t>
            </w:r>
          </w:p>
        </w:tc>
        <w:tc>
          <w:tcPr>
            <w:tcW w:w="0" w:type="auto"/>
          </w:tcPr>
          <w:p w14:paraId="3B6D2365" w14:textId="77777777" w:rsidR="00CC2DEF" w:rsidRPr="00572A41" w:rsidRDefault="00000000" w:rsidP="00461BD8">
            <w:pPr>
              <w:spacing w:after="0" w:line="360" w:lineRule="auto"/>
              <w:jc w:val="center"/>
              <w:rPr>
                <w:rFonts w:ascii="Times New Roman" w:eastAsia="宋体" w:hAnsi="Times New Roman"/>
                <w:sz w:val="21"/>
              </w:rPr>
            </w:pPr>
            <w:r w:rsidRPr="00572A41">
              <w:rPr>
                <w:rFonts w:ascii="Times New Roman" w:eastAsia="宋体" w:hAnsi="Times New Roman"/>
                <w:sz w:val="21"/>
              </w:rPr>
              <w:t>-</w:t>
            </w:r>
            <w:r w:rsidRPr="00527308">
              <w:rPr>
                <w:rFonts w:ascii="Times New Roman" w:eastAsia="宋体" w:hAnsi="Times New Roman" w:cs="Times New Roman"/>
                <w:sz w:val="21"/>
              </w:rPr>
              <w:t>70~70</w:t>
            </w:r>
          </w:p>
        </w:tc>
      </w:tr>
    </w:tbl>
    <w:p w14:paraId="7183995F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）由于资料中没有材料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的密度，小明设计实验进行测量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609FD11D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</w:rPr>
      </w:pPr>
      <w:r>
        <w:rPr>
          <w:noProof/>
        </w:rPr>
        <w:drawing>
          <wp:inline distT="0" distB="0" distL="0" distR="0" wp14:anchorId="17D51D2C" wp14:editId="65CCE265">
            <wp:extent cx="3664915" cy="1743431"/>
            <wp:effectExtent l="0" t="0" r="0" b="0"/>
            <wp:docPr id="5960228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022834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3670771" cy="174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62C42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宋体" w:eastAsia="宋体" w:hAnsi="宋体" w:hint="eastAsia"/>
          <w:sz w:val="21"/>
          <w:lang w:eastAsia="zh-CN"/>
        </w:rPr>
        <w:t>①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将天平的游码移到标尺左端的零刻度线处，若指针偏向分度盘中线的左侧，应将平衡螺母向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调节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497CE14D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宋体" w:eastAsia="宋体" w:hAnsi="宋体" w:hint="eastAsia"/>
          <w:sz w:val="21"/>
          <w:lang w:eastAsia="zh-CN"/>
        </w:rPr>
        <w:t>②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用调平后的天平测量材料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B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样品的质量，当天平平衡时，右盘中的砝码和游码的位置如题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图甲所示，为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g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56DC3497" w14:textId="77777777" w:rsidR="00CC2DEF" w:rsidRPr="00527308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宋体" w:eastAsia="宋体" w:hAnsi="宋体" w:hint="eastAsia"/>
          <w:sz w:val="21"/>
          <w:lang w:eastAsia="zh-CN"/>
        </w:rPr>
        <w:t>③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如图乙所示，用量筒和水测量样品的体积，为</w:t>
      </w:r>
      <w:r w:rsidR="00572A41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6"/>
        </w:rPr>
        <w:object w:dxaOrig="438" w:dyaOrig="323" w14:anchorId="00162C7D">
          <v:shape id="_x0000_i1076" type="#_x0000_t75" style="width:22.2pt;height:16.2pt" o:ole="">
            <v:imagedata r:id="rId128" o:title=""/>
          </v:shape>
          <o:OLEObject Type="Embed" ProgID="Equation.DSMT4" ShapeID="_x0000_i1076" DrawAspect="Content" ObjectID="_1846732312" r:id="rId129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计算可得样品的密度为</w:t>
      </w:r>
      <w:r w:rsidR="00461BD8"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10"/>
        </w:rPr>
        <w:object w:dxaOrig="783" w:dyaOrig="357" w14:anchorId="6DB56B2F">
          <v:shape id="_x0000_i1077" type="#_x0000_t75" style="width:39pt;height:18pt" o:ole="">
            <v:imagedata r:id="rId130" o:title=""/>
          </v:shape>
          <o:OLEObject Type="Embed" ProgID="Equation.DSMT4" ShapeID="_x0000_i1077" DrawAspect="Content" ObjectID="_1846732313" r:id="rId131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58DA7B17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）根据以上数据可知，材料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更符合要求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50B11352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）小明想验证表中资料的信息，在测量材料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C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的密度时，与（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）中的实验设计不同之处是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43F1532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22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某仿生诱捕灭蚊器通过释放二氧化碳气体和发出紫外线诱蚊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小明猜想当灭蚊器的温度和人体温度接近时诱蚊效果更好，于是设计了如题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图甲所示的自动控温电路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其中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工作电路由加热器等元件构成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；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控制电路中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电源电压</w:t>
      </w:r>
      <w:r>
        <w:rPr>
          <w:position w:val="-10"/>
        </w:rPr>
        <w:object w:dxaOrig="841" w:dyaOrig="323" w14:anchorId="63DDD79E">
          <v:shape id="_x0000_i1078" type="#_x0000_t75" style="width:42pt;height:16.2pt" o:ole="">
            <v:imagedata r:id="rId132" o:title=""/>
          </v:shape>
          <o:OLEObject Type="Embed" ProgID="Equation.DSMT4" ShapeID="_x0000_i1078" DrawAspect="Content" ObjectID="_1846732314" r:id="rId133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滑动变阻器</w:t>
      </w:r>
      <w:r>
        <w:rPr>
          <w:position w:val="-4"/>
        </w:rPr>
        <w:object w:dxaOrig="242" w:dyaOrig="265" w14:anchorId="50A5C574">
          <v:shape id="_x0000_i1079" type="#_x0000_t75" style="width:12pt;height:13.2pt" o:ole="">
            <v:imagedata r:id="rId134" o:title=""/>
          </v:shape>
          <o:OLEObject Type="Embed" ProgID="Equation.DSMT4" ShapeID="_x0000_i1079" DrawAspect="Content" ObjectID="_1846732315" r:id="rId13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的最大阻值为</w:t>
      </w:r>
      <w:r>
        <w:rPr>
          <w:position w:val="-6"/>
        </w:rPr>
        <w:object w:dxaOrig="564" w:dyaOrig="276" w14:anchorId="0294D30E">
          <v:shape id="_x0000_i1080" type="#_x0000_t75" style="width:28.2pt;height:13.8pt" o:ole="">
            <v:imagedata r:id="rId136" o:title=""/>
          </v:shape>
          <o:OLEObject Type="Embed" ProgID="Equation.DSMT4" ShapeID="_x0000_i1080" DrawAspect="Content" ObjectID="_1846732316" r:id="rId137"/>
        </w:objec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热敏电阻</w:t>
      </w:r>
      <w:r>
        <w:rPr>
          <w:position w:val="-12"/>
        </w:rPr>
        <w:object w:dxaOrig="288" w:dyaOrig="357" w14:anchorId="22716062">
          <v:shape id="_x0000_i1081" type="#_x0000_t75" style="width:14.4pt;height:18pt" o:ole="">
            <v:imagedata r:id="rId138" o:title=""/>
          </v:shape>
          <o:OLEObject Type="Embed" ProgID="Equation.DSMT4" ShapeID="_x0000_i1081" DrawAspect="Content" ObjectID="_1846732317" r:id="rId13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的阻值随其温度</w:t>
      </w:r>
      <w:r>
        <w:rPr>
          <w:position w:val="-6"/>
        </w:rPr>
        <w:object w:dxaOrig="138" w:dyaOrig="242" w14:anchorId="728B4E17">
          <v:shape id="_x0000_i1082" type="#_x0000_t75" style="width:7.2pt;height:12pt" o:ole="">
            <v:imagedata r:id="rId140" o:title=""/>
          </v:shape>
          <o:OLEObject Type="Embed" ProgID="Equation.DSMT4" ShapeID="_x0000_i1082" DrawAspect="Content" ObjectID="_1846732318" r:id="rId141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变化的图像如图乙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忽略电磁铁的电阻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731CE1E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初始时，室温为</w:t>
      </w:r>
      <w:r>
        <w:rPr>
          <w:position w:val="-6"/>
        </w:rPr>
        <w:object w:dxaOrig="564" w:dyaOrig="276" w14:anchorId="653FCBED">
          <v:shape id="_x0000_i1083" type="#_x0000_t75" style="width:28.2pt;height:13.8pt" o:ole="">
            <v:imagedata r:id="rId142" o:title=""/>
          </v:shape>
          <o:OLEObject Type="Embed" ProgID="Equation.DSMT4" ShapeID="_x0000_i1083" DrawAspect="Content" ObjectID="_1846732319" r:id="rId143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，电磁继电器触点接通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闭合所有开关，加热器开始工作，热敏电阻温度随之升高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当控制电路中的电流</w:t>
      </w:r>
      <w:r>
        <w:rPr>
          <w:position w:val="-14"/>
        </w:rPr>
        <w:object w:dxaOrig="1279" w:dyaOrig="380" w14:anchorId="5B7F41CD">
          <v:shape id="_x0000_i1084" type="#_x0000_t75" style="width:64.2pt;height:19.2pt" o:ole="">
            <v:imagedata r:id="rId144" o:title=""/>
          </v:shape>
          <o:OLEObject Type="Embed" ProgID="Equation.DSMT4" ShapeID="_x0000_i1084" DrawAspect="Content" ObjectID="_1846732320" r:id="rId14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时，衔铁被吸下，工作电路断开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工作电路断开后，当</w:t>
      </w:r>
      <w:r>
        <w:rPr>
          <w:position w:val="-14"/>
        </w:rPr>
        <w:object w:dxaOrig="1279" w:dyaOrig="380" w14:anchorId="3C0C353B">
          <v:shape id="_x0000_i1085" type="#_x0000_t75" style="width:64.2pt;height:19.2pt" o:ole="">
            <v:imagedata r:id="rId146" o:title=""/>
          </v:shape>
          <o:OLEObject Type="Embed" ProgID="Equation.DSMT4" ShapeID="_x0000_i1085" DrawAspect="Content" ObjectID="_1846732321" r:id="rId14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时，衔铁被释放</w:t>
      </w:r>
      <w:r w:rsidR="00572A41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工作电路再次接通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如此往复将温度维持在最低控制温度</w:t>
      </w:r>
      <w:r>
        <w:rPr>
          <w:position w:val="-14"/>
        </w:rPr>
        <w:object w:dxaOrig="276" w:dyaOrig="380" w14:anchorId="3B62F785">
          <v:shape id="_x0000_i1086" type="#_x0000_t75" style="width:13.8pt;height:19.2pt" o:ole="">
            <v:imagedata r:id="rId148" o:title=""/>
          </v:shape>
          <o:OLEObject Type="Embed" ProgID="Equation.DSMT4" ShapeID="_x0000_i1086" DrawAspect="Content" ObjectID="_1846732322" r:id="rId14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和最高控制温度</w:t>
      </w:r>
      <w:r>
        <w:rPr>
          <w:position w:val="-14"/>
        </w:rPr>
        <w:object w:dxaOrig="276" w:dyaOrig="380" w14:anchorId="5EBE700C">
          <v:shape id="_x0000_i1087" type="#_x0000_t75" style="width:13.8pt;height:19.2pt" o:ole="">
            <v:imagedata r:id="rId150" o:title=""/>
          </v:shape>
          <o:OLEObject Type="Embed" ProgID="Equation.DSMT4" ShapeID="_x0000_i1087" DrawAspect="Content" ObjectID="_1846732323" r:id="rId151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之间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361414DE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</w:rPr>
      </w:pPr>
      <w:r>
        <w:rPr>
          <w:noProof/>
        </w:rPr>
        <w:drawing>
          <wp:inline distT="0" distB="0" distL="0" distR="0" wp14:anchorId="4ADD682E" wp14:editId="2AF2952A">
            <wp:extent cx="3891686" cy="1739969"/>
            <wp:effectExtent l="0" t="0" r="0" b="0"/>
            <wp:docPr id="3034003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400346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898711" cy="174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1657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）紫外线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属于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不属于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）电磁波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084F21E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）控制电路接通时，电磁铁上端是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（选填</w:t>
      </w:r>
      <w:r w:rsidRPr="00572A41">
        <w:rPr>
          <w:rFonts w:ascii="宋体" w:eastAsia="宋体" w:hAnsi="宋体"/>
          <w:sz w:val="21"/>
          <w:lang w:eastAsia="zh-CN"/>
        </w:rPr>
        <w:t>“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N</w:t>
      </w:r>
      <w:r w:rsidRPr="00572A41">
        <w:rPr>
          <w:rFonts w:ascii="宋体" w:eastAsia="宋体" w:hAnsi="宋体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/>
          <w:sz w:val="21"/>
          <w:lang w:eastAsia="zh-CN"/>
        </w:rPr>
        <w:t>“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S</w:t>
      </w:r>
      <w:r w:rsidRPr="00572A41">
        <w:rPr>
          <w:rFonts w:ascii="宋体" w:eastAsia="宋体" w:hAnsi="宋体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）极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5ED4B5A5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/>
          <w:sz w:val="21"/>
          <w:lang w:eastAsia="zh-CN"/>
        </w:rPr>
        <w:lastRenderedPageBreak/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  <w:bookmarkStart w:id="7" w:name="_Hlk233966785"/>
      <w:r>
        <w:rPr>
          <w:position w:val="-12"/>
        </w:rPr>
        <w:object w:dxaOrig="288" w:dyaOrig="357" w14:anchorId="375127AD">
          <v:shape id="_x0000_i1088" type="#_x0000_t75" alt="eqWmf183GmgAAAAAAAKABQAIBCQAAAADwXQEACQAAA28BAAACAJoAAAAAAAUAAAACAQEAAAAFAAAAAQL/&#10;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" style="width:14.4pt;height:18pt" o:ole="">
            <v:imagedata r:id="rId153" o:title=""/>
          </v:shape>
          <o:OLEObject Type="Embed" ProgID="Equation.DSMT4" ShapeID="_x0000_i1088" DrawAspect="Content" ObjectID="_1846732324" r:id="rId154"/>
        </w:object>
      </w:r>
      <w:bookmarkEnd w:id="7"/>
      <w:r w:rsidRPr="00572A41">
        <w:rPr>
          <w:rFonts w:ascii="Times New Roman" w:eastAsia="宋体" w:hAnsi="Times New Roman" w:hint="eastAsia"/>
          <w:sz w:val="21"/>
          <w:lang w:eastAsia="zh-CN"/>
        </w:rPr>
        <w:t>降温过程中，其阻值变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21495828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  <w:r>
        <w:rPr>
          <w:position w:val="-4"/>
        </w:rPr>
        <w:object w:dxaOrig="242" w:dyaOrig="265" w14:anchorId="3F6BF343">
          <v:shape id="_x0000_i1089" type="#_x0000_t75" style="width:12pt;height:13.2pt" o:ole="">
            <v:imagedata r:id="rId155" o:title=""/>
          </v:shape>
          <o:OLEObject Type="Embed" ProgID="Equation.DSMT4" ShapeID="_x0000_i1089" DrawAspect="Content" ObjectID="_1846732325" r:id="rId156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的滑片在最左端时，</w:t>
      </w:r>
      <w:r>
        <w:rPr>
          <w:position w:val="-14"/>
        </w:rPr>
        <w:object w:dxaOrig="276" w:dyaOrig="380" w14:anchorId="2B601BE5">
          <v:shape id="_x0000_i1090" type="#_x0000_t75" style="width:13.8pt;height:19.2pt" o:ole="">
            <v:imagedata r:id="rId157" o:title=""/>
          </v:shape>
          <o:OLEObject Type="Embed" ProgID="Equation.DSMT4" ShapeID="_x0000_i1090" DrawAspect="Content" ObjectID="_1846732326" r:id="rId158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6"/>
        </w:rPr>
        <w:object w:dxaOrig="323" w:dyaOrig="276" w14:anchorId="211AEFC4">
          <v:shape id="_x0000_i1091" type="#_x0000_t75" style="width:16.2pt;height:13.8pt" o:ole="">
            <v:imagedata r:id="rId159" o:title=""/>
          </v:shape>
          <o:OLEObject Type="Embed" ProgID="Equation.DSMT4" ShapeID="_x0000_i1091" DrawAspect="Content" ObjectID="_1846732327" r:id="rId160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；若将</w:t>
      </w:r>
      <w:r>
        <w:rPr>
          <w:position w:val="-14"/>
        </w:rPr>
        <w:object w:dxaOrig="276" w:dyaOrig="380" w14:anchorId="216D084C">
          <v:shape id="_x0000_i1092" type="#_x0000_t75" style="width:13.8pt;height:19.2pt" o:ole="">
            <v:imagedata r:id="rId161" o:title=""/>
          </v:shape>
          <o:OLEObject Type="Embed" ProgID="Equation.DSMT4" ShapeID="_x0000_i1092" DrawAspect="Content" ObjectID="_1846732328" r:id="rId16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和</w:t>
      </w:r>
      <w:r>
        <w:rPr>
          <w:position w:val="-14"/>
        </w:rPr>
        <w:object w:dxaOrig="276" w:dyaOrig="380" w14:anchorId="6EE41A22">
          <v:shape id="_x0000_i1093" type="#_x0000_t75" style="width:13.8pt;height:19.2pt" o:ole="">
            <v:imagedata r:id="rId163" o:title=""/>
          </v:shape>
          <o:OLEObject Type="Embed" ProgID="Equation.DSMT4" ShapeID="_x0000_i1093" DrawAspect="Content" ObjectID="_1846732329" r:id="rId164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均提高</w:t>
      </w:r>
      <w:r>
        <w:rPr>
          <w:position w:val="-6"/>
        </w:rPr>
        <w:object w:dxaOrig="438" w:dyaOrig="276" w14:anchorId="3FCB71FA">
          <v:shape id="_x0000_i1094" type="#_x0000_t75" style="width:22.2pt;height:13.8pt" o:ole="">
            <v:imagedata r:id="rId165" o:title=""/>
          </v:shape>
          <o:OLEObject Type="Embed" ProgID="Equation.DSMT4" ShapeID="_x0000_i1094" DrawAspect="Content" ObjectID="_1846732330" r:id="rId166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，则</w:t>
      </w:r>
      <w:r>
        <w:rPr>
          <w:position w:val="-4"/>
        </w:rPr>
        <w:object w:dxaOrig="242" w:dyaOrig="265" w14:anchorId="7AE065C0">
          <v:shape id="_x0000_i1095" type="#_x0000_t75" style="width:12pt;height:13.2pt" o:ole="">
            <v:imagedata r:id="rId167" o:title=""/>
          </v:shape>
          <o:OLEObject Type="Embed" ProgID="Equation.DSMT4" ShapeID="_x0000_i1095" DrawAspect="Content" ObjectID="_1846732331" r:id="rId168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接入电路的阻值为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4"/>
        </w:rPr>
        <w:object w:dxaOrig="265" w:dyaOrig="265" w14:anchorId="0DAC601A">
          <v:shape id="_x0000_i1096" type="#_x0000_t75" style="width:13.2pt;height:13.2pt" o:ole="">
            <v:imagedata r:id="rId169" o:title=""/>
          </v:shape>
          <o:OLEObject Type="Embed" ProgID="Equation.DSMT4" ShapeID="_x0000_i1096" DrawAspect="Content" ObjectID="_1846732332" r:id="rId170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15C7A883" w14:textId="77777777" w:rsidR="009C119F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5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）为了控温更精准，即减小</w:t>
      </w:r>
      <w:r>
        <w:rPr>
          <w:position w:val="-14"/>
        </w:rPr>
        <w:object w:dxaOrig="276" w:dyaOrig="380" w14:anchorId="28EF87E9">
          <v:shape id="_x0000_i1097" type="#_x0000_t75" style="width:13.8pt;height:19.2pt" o:ole="">
            <v:imagedata r:id="rId171" o:title=""/>
          </v:shape>
          <o:OLEObject Type="Embed" ProgID="Equation.DSMT4" ShapeID="_x0000_i1097" DrawAspect="Content" ObjectID="_1846732333" r:id="rId172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与</w:t>
      </w:r>
      <w:r>
        <w:rPr>
          <w:position w:val="-14"/>
        </w:rPr>
        <w:object w:dxaOrig="276" w:dyaOrig="380" w14:anchorId="083DAD8B">
          <v:shape id="_x0000_i1098" type="#_x0000_t75" style="width:13.8pt;height:19.2pt" o:ole="">
            <v:imagedata r:id="rId173" o:title=""/>
          </v:shape>
          <o:OLEObject Type="Embed" ProgID="Equation.DSMT4" ShapeID="_x0000_i1098" DrawAspect="Content" ObjectID="_1846732334" r:id="rId174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的差值，可采取的方法是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（写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条即可）</w:t>
      </w:r>
    </w:p>
    <w:p w14:paraId="279862FD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27308">
        <w:rPr>
          <w:rFonts w:ascii="Times New Roman" w:eastAsia="宋体" w:hAnsi="Times New Roman" w:cs="Times New Roman"/>
          <w:sz w:val="21"/>
          <w:lang w:eastAsia="zh-CN"/>
        </w:rPr>
        <w:t>23</w:t>
      </w:r>
      <w:r w:rsidR="00572A41">
        <w:rPr>
          <w:rFonts w:ascii="Times New Roman" w:eastAsia="宋体" w:hAnsi="Times New Roman"/>
          <w:sz w:val="21"/>
          <w:lang w:eastAsia="zh-CN"/>
        </w:rPr>
        <w:t>．</w:t>
      </w:r>
      <w:r w:rsidRPr="00572A41">
        <w:rPr>
          <w:rFonts w:ascii="Times New Roman" w:eastAsia="宋体" w:hAnsi="Times New Roman" w:hint="eastAsia"/>
          <w:sz w:val="21"/>
          <w:lang w:eastAsia="zh-CN"/>
        </w:rPr>
        <w:t>阅读短文，回答问题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1C1A3CA2" w14:textId="77777777" w:rsidR="00CC2DEF" w:rsidRPr="00572A41" w:rsidRDefault="00000000" w:rsidP="009C119F">
      <w:pPr>
        <w:spacing w:after="0" w:line="360" w:lineRule="auto"/>
        <w:jc w:val="center"/>
        <w:rPr>
          <w:rFonts w:ascii="Times New Roman" w:eastAsia="宋体" w:hAnsi="Times New Roman"/>
          <w:sz w:val="21"/>
          <w:lang w:eastAsia="zh-CN"/>
        </w:rPr>
      </w:pPr>
      <w:bookmarkStart w:id="8" w:name="海上光伏"/>
      <w:bookmarkEnd w:id="6"/>
      <w:r w:rsidRPr="00572A41">
        <w:rPr>
          <w:rFonts w:ascii="Times New Roman" w:eastAsia="宋体" w:hAnsi="Times New Roman" w:hint="eastAsia"/>
          <w:sz w:val="21"/>
          <w:lang w:eastAsia="zh-CN"/>
        </w:rPr>
        <w:t>海上光伏</w:t>
      </w:r>
    </w:p>
    <w:p w14:paraId="3594D996" w14:textId="77777777" w:rsidR="00CC2DEF" w:rsidRPr="009C119F" w:rsidRDefault="00000000" w:rsidP="009C119F">
      <w:pPr>
        <w:spacing w:after="0" w:line="360" w:lineRule="auto"/>
        <w:ind w:firstLineChars="200" w:firstLine="420"/>
        <w:jc w:val="both"/>
        <w:rPr>
          <w:rFonts w:ascii="楷体" w:eastAsia="楷体" w:hAnsi="楷体" w:hint="eastAsia"/>
          <w:sz w:val="21"/>
          <w:lang w:eastAsia="zh-CN"/>
        </w:rPr>
      </w:pPr>
      <w:r w:rsidRPr="009C119F">
        <w:rPr>
          <w:rFonts w:ascii="楷体" w:eastAsia="楷体" w:hAnsi="楷体" w:hint="eastAsia"/>
          <w:sz w:val="21"/>
          <w:lang w:eastAsia="zh-CN"/>
        </w:rPr>
        <w:t>海上光伏是新能源产业的重要发展方向之一，如题</w:t>
      </w:r>
      <w:r w:rsidRPr="00527308">
        <w:rPr>
          <w:rFonts w:ascii="Times New Roman" w:eastAsia="楷体" w:hAnsi="Times New Roman" w:cs="Times New Roman"/>
          <w:sz w:val="21"/>
          <w:lang w:eastAsia="zh-CN"/>
        </w:rPr>
        <w:t>23</w:t>
      </w:r>
      <w:r w:rsidRPr="009C119F">
        <w:rPr>
          <w:rFonts w:ascii="楷体" w:eastAsia="楷体" w:hAnsi="楷体" w:hint="eastAsia"/>
          <w:sz w:val="21"/>
          <w:lang w:eastAsia="zh-CN"/>
        </w:rPr>
        <w:t>图甲所示为桩基固定式海上光伏装置。该装置通过将管桩打入海底</w:t>
      </w:r>
      <w:r w:rsidR="004B0E11">
        <w:rPr>
          <w:rFonts w:ascii="楷体" w:eastAsia="楷体" w:hAnsi="楷体" w:hint="eastAsia"/>
          <w:sz w:val="21"/>
          <w:lang w:eastAsia="zh-CN"/>
        </w:rPr>
        <w:t>土</w:t>
      </w:r>
      <w:r w:rsidRPr="009C119F">
        <w:rPr>
          <w:rFonts w:ascii="楷体" w:eastAsia="楷体" w:hAnsi="楷体" w:hint="eastAsia"/>
          <w:sz w:val="21"/>
          <w:lang w:eastAsia="zh-CN"/>
        </w:rPr>
        <w:t>层形成支撑结构，再安装光伏支架</w: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  <w:r w:rsidRPr="009C119F">
        <w:rPr>
          <w:rFonts w:ascii="楷体" w:eastAsia="楷体" w:hAnsi="楷体" w:hint="eastAsia"/>
          <w:sz w:val="21"/>
          <w:lang w:eastAsia="zh-CN"/>
        </w:rPr>
        <w:t>支架上的光伏板将太阳能转化为电能。</w:t>
      </w:r>
    </w:p>
    <w:p w14:paraId="2A6C14F4" w14:textId="77777777" w:rsidR="00CC2DEF" w:rsidRPr="009C119F" w:rsidRDefault="00000000" w:rsidP="009C119F">
      <w:pPr>
        <w:spacing w:after="0" w:line="360" w:lineRule="auto"/>
        <w:ind w:firstLineChars="200" w:firstLine="420"/>
        <w:jc w:val="both"/>
        <w:rPr>
          <w:rFonts w:ascii="楷体" w:eastAsia="楷体" w:hAnsi="楷体" w:hint="eastAsia"/>
          <w:sz w:val="21"/>
          <w:lang w:eastAsia="zh-CN"/>
        </w:rPr>
      </w:pPr>
      <w:r w:rsidRPr="009C119F">
        <w:rPr>
          <w:rFonts w:ascii="楷体" w:eastAsia="楷体" w:hAnsi="楷体" w:hint="eastAsia"/>
          <w:sz w:val="21"/>
          <w:lang w:eastAsia="zh-CN"/>
        </w:rPr>
        <w:t>某团队尝试采用光伏装置和蓄电池组为生产设备协同供电。光伏装置对设备供电充裕时，可同时为蓄电池组充电；供电不足时，蓄电池组放电协助供电</w: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  <w:r w:rsidRPr="009C119F">
        <w:rPr>
          <w:rFonts w:ascii="楷体" w:eastAsia="楷体" w:hAnsi="楷体" w:hint="eastAsia"/>
          <w:sz w:val="21"/>
          <w:lang w:eastAsia="zh-CN"/>
        </w:rPr>
        <w:t>蓄电池组的最大储能为</w:t>
      </w:r>
      <w:r>
        <w:rPr>
          <w:position w:val="-10"/>
        </w:rPr>
        <w:object w:dxaOrig="1060" w:dyaOrig="323" w14:anchorId="4137744E">
          <v:shape id="_x0000_i1099" type="#_x0000_t75" style="width:52.8pt;height:16.2pt" o:ole="">
            <v:imagedata r:id="rId175" o:title=""/>
          </v:shape>
          <o:OLEObject Type="Embed" ProgID="Equation.DSMT4" ShapeID="_x0000_i1099" DrawAspect="Content" ObjectID="_1846732335" r:id="rId176"/>
        </w:object>
      </w:r>
      <w:r w:rsidR="00572A41" w:rsidRPr="009C119F">
        <w:rPr>
          <w:rFonts w:ascii="楷体" w:eastAsia="楷体" w:hAnsi="楷体"/>
          <w:sz w:val="21"/>
          <w:lang w:eastAsia="zh-CN"/>
        </w:rPr>
        <w:t>；</w:t>
      </w:r>
      <w:r w:rsidRPr="009C119F">
        <w:rPr>
          <w:rFonts w:ascii="楷体" w:eastAsia="楷体" w:hAnsi="楷体" w:hint="eastAsia"/>
          <w:sz w:val="21"/>
          <w:lang w:eastAsia="zh-CN"/>
        </w:rPr>
        <w:t>充电时</w:t>
      </w:r>
      <w:r w:rsidR="00572A41" w:rsidRPr="009C119F">
        <w:rPr>
          <w:rFonts w:ascii="楷体" w:eastAsia="楷体" w:hAnsi="楷体" w:hint="eastAsia"/>
          <w:sz w:val="21"/>
          <w:lang w:eastAsia="zh-CN"/>
        </w:rPr>
        <w:t>，</w:t>
      </w:r>
      <w:r w:rsidRPr="009C119F">
        <w:rPr>
          <w:rFonts w:ascii="楷体" w:eastAsia="楷体" w:hAnsi="楷体" w:hint="eastAsia"/>
          <w:sz w:val="21"/>
          <w:lang w:eastAsia="zh-CN"/>
        </w:rPr>
        <w:t>为保护电池</w:t>
      </w:r>
      <w:r w:rsidR="00572A41" w:rsidRPr="009C119F">
        <w:rPr>
          <w:rFonts w:ascii="楷体" w:eastAsia="楷体" w:hAnsi="楷体" w:hint="eastAsia"/>
          <w:sz w:val="21"/>
          <w:lang w:eastAsia="zh-CN"/>
        </w:rPr>
        <w:t>，</w:t>
      </w:r>
      <w:r w:rsidRPr="009C119F">
        <w:rPr>
          <w:rFonts w:ascii="楷体" w:eastAsia="楷体" w:hAnsi="楷体" w:hint="eastAsia"/>
          <w:sz w:val="21"/>
          <w:lang w:eastAsia="zh-CN"/>
        </w:rPr>
        <w:t>当蓄电池组储能达到最大储能的</w:t>
      </w:r>
      <w:r w:rsidRPr="00527308">
        <w:rPr>
          <w:rFonts w:ascii="Times New Roman" w:eastAsia="楷体" w:hAnsi="Times New Roman" w:cs="Times New Roman"/>
          <w:sz w:val="21"/>
          <w:lang w:eastAsia="zh-CN"/>
        </w:rPr>
        <w:t>80%</w:t>
      </w:r>
      <w:r w:rsidRPr="009C119F">
        <w:rPr>
          <w:rFonts w:ascii="楷体" w:eastAsia="楷体" w:hAnsi="楷体" w:hint="eastAsia"/>
          <w:sz w:val="21"/>
          <w:lang w:eastAsia="zh-CN"/>
        </w:rPr>
        <w:t>以后</w:t>
      </w:r>
      <w:r w:rsidR="00572A41" w:rsidRPr="009C119F">
        <w:rPr>
          <w:rFonts w:ascii="楷体" w:eastAsia="楷体" w:hAnsi="楷体" w:hint="eastAsia"/>
          <w:sz w:val="21"/>
          <w:lang w:eastAsia="zh-CN"/>
        </w:rPr>
        <w:t>，</w:t>
      </w:r>
      <w:r w:rsidRPr="009C119F">
        <w:rPr>
          <w:rFonts w:ascii="楷体" w:eastAsia="楷体" w:hAnsi="楷体" w:hint="eastAsia"/>
          <w:sz w:val="21"/>
          <w:lang w:eastAsia="zh-CN"/>
        </w:rPr>
        <w:t>限制最大充电功率为</w:t>
      </w:r>
      <w:r>
        <w:rPr>
          <w:position w:val="-10"/>
        </w:rPr>
        <w:object w:dxaOrig="841" w:dyaOrig="323" w14:anchorId="0775A0C4">
          <v:shape id="_x0000_i1100" type="#_x0000_t75" style="width:42pt;height:16.2pt" o:ole="">
            <v:imagedata r:id="rId177" o:title=""/>
          </v:shape>
          <o:OLEObject Type="Embed" ProgID="Equation.DSMT4" ShapeID="_x0000_i1100" DrawAspect="Content" ObjectID="_1846732336" r:id="rId178"/>
        </w:objec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</w:p>
    <w:p w14:paraId="0F6C96BB" w14:textId="77777777" w:rsidR="00CC2DEF" w:rsidRPr="009C119F" w:rsidRDefault="00000000" w:rsidP="009C119F">
      <w:pPr>
        <w:spacing w:after="0" w:line="360" w:lineRule="auto"/>
        <w:ind w:firstLineChars="200" w:firstLine="420"/>
        <w:jc w:val="both"/>
        <w:rPr>
          <w:rFonts w:ascii="楷体" w:eastAsia="楷体" w:hAnsi="楷体" w:hint="eastAsia"/>
          <w:sz w:val="21"/>
          <w:lang w:eastAsia="zh-CN"/>
        </w:rPr>
      </w:pPr>
      <w:r w:rsidRPr="009C119F">
        <w:rPr>
          <w:rFonts w:ascii="楷体" w:eastAsia="楷体" w:hAnsi="楷体" w:hint="eastAsia"/>
          <w:sz w:val="21"/>
          <w:lang w:eastAsia="zh-CN"/>
        </w:rPr>
        <w:t>若生产设备在某时段工作电压为</w:t>
      </w:r>
      <w:r>
        <w:rPr>
          <w:position w:val="-10"/>
        </w:rPr>
        <w:object w:dxaOrig="657" w:dyaOrig="323" w14:anchorId="46A53D2B">
          <v:shape id="_x0000_i1101" type="#_x0000_t75" style="width:33pt;height:16.2pt" o:ole="">
            <v:imagedata r:id="rId179" o:title=""/>
          </v:shape>
          <o:OLEObject Type="Embed" ProgID="Equation.DSMT4" ShapeID="_x0000_i1101" DrawAspect="Content" ObjectID="_1846732337" r:id="rId180"/>
        </w:object>
      </w:r>
      <w:r w:rsidRPr="009C119F">
        <w:rPr>
          <w:rFonts w:ascii="楷体" w:eastAsia="楷体" w:hAnsi="楷体" w:hint="eastAsia"/>
          <w:sz w:val="21"/>
          <w:lang w:eastAsia="zh-CN"/>
        </w:rPr>
        <w:t>，工作总电流随时间变化的图像如图乙，</w:t>
      </w:r>
      <w:r>
        <w:rPr>
          <w:position w:val="-10"/>
        </w:rPr>
        <w:object w:dxaOrig="1083" w:dyaOrig="323" w14:anchorId="4C287CC7">
          <v:shape id="_x0000_i1102" type="#_x0000_t75" style="width:54pt;height:16.2pt" o:ole="">
            <v:imagedata r:id="rId181" o:title=""/>
          </v:shape>
          <o:OLEObject Type="Embed" ProgID="Equation.DSMT4" ShapeID="_x0000_i1102" DrawAspect="Content" ObjectID="_1846732338" r:id="rId182"/>
        </w:object>
      </w:r>
      <w:r w:rsidRPr="009C119F">
        <w:rPr>
          <w:rFonts w:ascii="楷体" w:eastAsia="楷体" w:hAnsi="楷体" w:hint="eastAsia"/>
          <w:sz w:val="21"/>
          <w:lang w:eastAsia="zh-CN"/>
        </w:rPr>
        <w:t>内、</w:t>
      </w:r>
      <w:r>
        <w:rPr>
          <w:position w:val="-10"/>
        </w:rPr>
        <w:object w:dxaOrig="1083" w:dyaOrig="323" w14:anchorId="4847B62F">
          <v:shape id="_x0000_i1103" type="#_x0000_t75" style="width:54pt;height:16.2pt" o:ole="">
            <v:imagedata r:id="rId183" o:title=""/>
          </v:shape>
          <o:OLEObject Type="Embed" ProgID="Equation.DSMT4" ShapeID="_x0000_i1103" DrawAspect="Content" ObjectID="_1846732339" r:id="rId184"/>
        </w:object>
      </w:r>
      <w:r w:rsidRPr="009C119F">
        <w:rPr>
          <w:rFonts w:ascii="楷体" w:eastAsia="楷体" w:hAnsi="楷体" w:hint="eastAsia"/>
          <w:sz w:val="21"/>
          <w:lang w:eastAsia="zh-CN"/>
        </w:rPr>
        <w:t>内与</w:t>
      </w:r>
      <w:r>
        <w:rPr>
          <w:position w:val="-10"/>
        </w:rPr>
        <w:object w:dxaOrig="1083" w:dyaOrig="323" w14:anchorId="02250564">
          <v:shape id="_x0000_i1104" type="#_x0000_t75" style="width:54pt;height:16.2pt" o:ole="">
            <v:imagedata r:id="rId185" o:title=""/>
          </v:shape>
          <o:OLEObject Type="Embed" ProgID="Equation.DSMT4" ShapeID="_x0000_i1104" DrawAspect="Content" ObjectID="_1846732340" r:id="rId186"/>
        </w:object>
      </w:r>
      <w:r w:rsidRPr="009C119F">
        <w:rPr>
          <w:rFonts w:ascii="楷体" w:eastAsia="楷体" w:hAnsi="楷体" w:hint="eastAsia"/>
          <w:sz w:val="21"/>
          <w:lang w:eastAsia="zh-CN"/>
        </w:rPr>
        <w:t>内消耗电能之比为</w:t>
      </w:r>
      <w:r>
        <w:rPr>
          <w:position w:val="-6"/>
        </w:rPr>
        <w:object w:dxaOrig="726" w:dyaOrig="276" w14:anchorId="614C7869">
          <v:shape id="_x0000_i1105" type="#_x0000_t75" style="width:36.6pt;height:13.8pt" o:ole="">
            <v:imagedata r:id="rId187" o:title=""/>
          </v:shape>
          <o:OLEObject Type="Embed" ProgID="Equation.DSMT4" ShapeID="_x0000_i1105" DrawAspect="Content" ObjectID="_1846732341" r:id="rId188"/>
        </w:objec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  <w:r w:rsidRPr="009C119F">
        <w:rPr>
          <w:rFonts w:ascii="楷体" w:eastAsia="楷体" w:hAnsi="楷体" w:hint="eastAsia"/>
          <w:sz w:val="21"/>
          <w:lang w:eastAsia="zh-CN"/>
        </w:rPr>
        <w:t>光伏装置供电时以最大功率发电，仅当电路所需功率小于最大发电功率时，才会自动调整发电功率为所需功率</w: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  <w:r w:rsidRPr="009C119F">
        <w:rPr>
          <w:rFonts w:ascii="楷体" w:eastAsia="楷体" w:hAnsi="楷体" w:hint="eastAsia"/>
          <w:sz w:val="21"/>
          <w:lang w:eastAsia="zh-CN"/>
        </w:rPr>
        <w:t>不计供电、充电、放电等过程中电能的损耗</w:t>
      </w:r>
      <w:r w:rsidR="00527308">
        <w:rPr>
          <w:rFonts w:ascii="楷体" w:eastAsia="楷体" w:hAnsi="楷体" w:hint="eastAsia"/>
          <w:sz w:val="21"/>
          <w:lang w:eastAsia="zh-CN"/>
        </w:rPr>
        <w:t>。</w:t>
      </w:r>
    </w:p>
    <w:p w14:paraId="53DF3F5A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</w:rPr>
      </w:pPr>
      <w:r>
        <w:rPr>
          <w:noProof/>
        </w:rPr>
        <w:drawing>
          <wp:inline distT="0" distB="0" distL="0" distR="0" wp14:anchorId="4DB43EFE" wp14:editId="16E187DE">
            <wp:extent cx="4045305" cy="1697522"/>
            <wp:effectExtent l="0" t="0" r="0" b="0"/>
            <wp:docPr id="20504136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413600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4049957" cy="169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E3B1C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1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）太阳能属于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（选填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可再生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或</w:t>
      </w:r>
      <w:r w:rsidRPr="00572A41">
        <w:rPr>
          <w:rFonts w:ascii="宋体" w:eastAsia="宋体" w:hAnsi="宋体" w:hint="eastAsia"/>
          <w:sz w:val="21"/>
          <w:lang w:eastAsia="zh-CN"/>
        </w:rPr>
        <w:t>“</w:t>
      </w:r>
      <w:r w:rsidRPr="00572A41">
        <w:rPr>
          <w:rFonts w:ascii="Times New Roman" w:eastAsia="宋体" w:hAnsi="Times New Roman" w:hint="eastAsia"/>
          <w:sz w:val="21"/>
          <w:lang w:eastAsia="zh-CN"/>
        </w:rPr>
        <w:t>不可再生</w:t>
      </w:r>
      <w:r w:rsidRPr="00572A41">
        <w:rPr>
          <w:rFonts w:ascii="宋体" w:eastAsia="宋体" w:hAnsi="宋体" w:hint="eastAsia"/>
          <w:sz w:val="21"/>
          <w:lang w:eastAsia="zh-CN"/>
        </w:rPr>
        <w:t>”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）能源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</w:p>
    <w:p w14:paraId="097E6BBB" w14:textId="77777777" w:rsidR="00CC2DEF" w:rsidRPr="00572A41" w:rsidRDefault="00000000" w:rsidP="009C119F">
      <w:pPr>
        <w:spacing w:after="0" w:line="360" w:lineRule="auto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）在水深</w:t>
      </w:r>
      <w:r>
        <w:rPr>
          <w:position w:val="-10"/>
        </w:rPr>
        <w:object w:dxaOrig="541" w:dyaOrig="323" w14:anchorId="65261135">
          <v:shape id="_x0000_i1106" type="#_x0000_t75" style="width:27pt;height:16.2pt" o:ole="">
            <v:imagedata r:id="rId190" o:title=""/>
          </v:shape>
          <o:OLEObject Type="Embed" ProgID="Equation.DSMT4" ShapeID="_x0000_i1106" DrawAspect="Content" ObjectID="_1846732342" r:id="rId191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处打桩，该深度处海水压强为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__________Pa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="009C119F">
        <w:rPr>
          <w:rFonts w:ascii="Times New Roman" w:eastAsia="宋体" w:hAnsi="Times New Roman" w:hint="eastAsia"/>
          <w:sz w:val="21"/>
          <w:lang w:eastAsia="zh-CN"/>
        </w:rPr>
        <w:t>（</w:t>
      </w:r>
      <w:r>
        <w:rPr>
          <w:position w:val="-14"/>
        </w:rPr>
        <w:object w:dxaOrig="2419" w:dyaOrig="403" w14:anchorId="006F1BFD">
          <v:shape id="_x0000_i1107" type="#_x0000_t75" style="width:121.2pt;height:20.4pt" o:ole="">
            <v:imagedata r:id="rId192" o:title=""/>
          </v:shape>
          <o:OLEObject Type="Embed" ProgID="Equation.DSMT4" ShapeID="_x0000_i1107" DrawAspect="Content" ObjectID="_1846732343" r:id="rId193"/>
        </w:object>
      </w:r>
      <w:r w:rsidR="009C119F" w:rsidRPr="00572A41">
        <w:rPr>
          <w:rFonts w:ascii="Times New Roman" w:eastAsia="宋体" w:hAnsi="Times New Roman" w:hint="eastAsia"/>
          <w:sz w:val="21"/>
          <w:lang w:eastAsia="zh-CN"/>
        </w:rPr>
        <w:t>，</w:t>
      </w:r>
      <w:r>
        <w:rPr>
          <w:position w:val="-10"/>
        </w:rPr>
        <w:object w:dxaOrig="219" w:dyaOrig="265" w14:anchorId="41916472">
          <v:shape id="_x0000_i1108" type="#_x0000_t75" style="width:10.8pt;height:13.2pt" o:ole="">
            <v:imagedata r:id="rId194" o:title=""/>
          </v:shape>
          <o:OLEObject Type="Embed" ProgID="Equation.DSMT4" ShapeID="_x0000_i1108" DrawAspect="Content" ObjectID="_1846732344" r:id="rId195"/>
        </w:object>
      </w:r>
      <w:r w:rsidR="009C119F" w:rsidRPr="00572A41">
        <w:rPr>
          <w:rFonts w:ascii="Times New Roman" w:eastAsia="宋体" w:hAnsi="Times New Roman" w:hint="eastAsia"/>
          <w:sz w:val="21"/>
          <w:lang w:eastAsia="zh-CN"/>
        </w:rPr>
        <w:t>取</w:t>
      </w:r>
      <w:r>
        <w:rPr>
          <w:position w:val="-10"/>
        </w:rPr>
        <w:object w:dxaOrig="945" w:dyaOrig="323" w14:anchorId="01C7315A">
          <v:shape id="_x0000_i1109" type="#_x0000_t75" style="width:47.4pt;height:16.2pt" o:ole="">
            <v:imagedata r:id="rId196" o:title=""/>
          </v:shape>
          <o:OLEObject Type="Embed" ProgID="Equation.DSMT4" ShapeID="_x0000_i1109" DrawAspect="Content" ObjectID="_1846732345" r:id="rId197"/>
        </w:objec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</w:p>
    <w:p w14:paraId="51F78E25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3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）若某光伏板的面积为</w:t>
      </w:r>
      <w:r>
        <w:rPr>
          <w:position w:val="-10"/>
        </w:rPr>
        <w:object w:dxaOrig="760" w:dyaOrig="357" w14:anchorId="51BCF0A8">
          <v:shape id="_x0000_i1110" type="#_x0000_t75" style="width:37.8pt;height:18pt" o:ole="">
            <v:imagedata r:id="rId198" o:title=""/>
          </v:shape>
          <o:OLEObject Type="Embed" ProgID="Equation.DSMT4" ShapeID="_x0000_i1110" DrawAspect="Content" ObjectID="_1846732346" r:id="rId19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，单位面积接收太阳辐射的功率为</w:t>
      </w:r>
      <w:r>
        <w:rPr>
          <w:position w:val="-10"/>
        </w:rPr>
        <w:object w:dxaOrig="1244" w:dyaOrig="357" w14:anchorId="58694841">
          <v:shape id="_x0000_i1111" type="#_x0000_t75" style="width:62.4pt;height:18pt" o:ole="">
            <v:imagedata r:id="rId200" o:title=""/>
          </v:shape>
          <o:OLEObject Type="Embed" ProgID="Equation.DSMT4" ShapeID="_x0000_i1111" DrawAspect="Content" ObjectID="_1846732347" r:id="rId201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，光电转换效率为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25%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，则发电功率为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__________kW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该光伏板全年发电量为</w:t>
      </w:r>
      <w:r>
        <w:rPr>
          <w:position w:val="-6"/>
        </w:rPr>
        <w:object w:dxaOrig="1359" w:dyaOrig="323" w14:anchorId="5A05D3AF">
          <v:shape id="_x0000_i1112" type="#_x0000_t75" style="width:67.8pt;height:16.2pt" o:ole="">
            <v:imagedata r:id="rId202" o:title=""/>
          </v:shape>
          <o:OLEObject Type="Embed" ProgID="Equation.DSMT4" ShapeID="_x0000_i1112" DrawAspect="Content" ObjectID="_1846732348" r:id="rId203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，相当于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>
        <w:rPr>
          <w:position w:val="-10"/>
        </w:rPr>
        <w:object w:dxaOrig="323" w:dyaOrig="323" w14:anchorId="2C96B3E5">
          <v:shape id="_x0000_i1113" type="#_x0000_t75" style="width:16.2pt;height:16.2pt" o:ole="">
            <v:imagedata r:id="rId204" o:title=""/>
          </v:shape>
          <o:OLEObject Type="Embed" ProgID="Equation.DSMT4" ShapeID="_x0000_i1113" DrawAspect="Content" ObjectID="_1846732349" r:id="rId20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煤完全燃烧释放的热量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>
        <w:rPr>
          <w:position w:val="-14"/>
        </w:rPr>
        <w:object w:dxaOrig="1958" w:dyaOrig="403" w14:anchorId="2C80316F">
          <v:shape id="_x0000_i1114" type="#_x0000_t75" style="width:97.8pt;height:20.4pt" o:ole="">
            <v:imagedata r:id="rId206" o:title=""/>
          </v:shape>
          <o:OLEObject Type="Embed" ProgID="Equation.DSMT4" ShapeID="_x0000_i1114" DrawAspect="Content" ObjectID="_1846732350" r:id="rId207"/>
        </w:object>
      </w:r>
      <w:r w:rsidRPr="00572A41">
        <w:rPr>
          <w:rFonts w:ascii="Times New Roman" w:eastAsia="宋体" w:hAnsi="Times New Roman"/>
          <w:sz w:val="21"/>
          <w:lang w:eastAsia="zh-CN"/>
        </w:rPr>
        <w:t>）</w:t>
      </w:r>
    </w:p>
    <w:p w14:paraId="2114F789" w14:textId="77777777" w:rsidR="00CC2DEF" w:rsidRPr="00572A41" w:rsidRDefault="00000000" w:rsidP="00572A41">
      <w:pPr>
        <w:spacing w:after="0" w:line="360" w:lineRule="auto"/>
        <w:jc w:val="both"/>
        <w:rPr>
          <w:rFonts w:ascii="Times New Roman" w:eastAsia="宋体" w:hAnsi="Times New Roman"/>
          <w:sz w:val="21"/>
          <w:lang w:eastAsia="zh-CN"/>
        </w:rPr>
      </w:pPr>
      <w:r w:rsidRPr="00572A41">
        <w:rPr>
          <w:rFonts w:ascii="Times New Roman" w:eastAsia="宋体" w:hAnsi="Times New Roman" w:hint="eastAsia"/>
          <w:sz w:val="21"/>
          <w:lang w:eastAsia="zh-CN"/>
        </w:rPr>
        <w:t>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4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）若在图乙所示时段（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0~1</w:t>
      </w:r>
      <w:r w:rsidR="00527308" w:rsidRPr="00527308">
        <w:rPr>
          <w:rFonts w:ascii="Times New Roman" w:eastAsia="宋体" w:hAnsi="Times New Roman" w:cs="Times New Roman"/>
          <w:sz w:val="21"/>
          <w:lang w:eastAsia="zh-CN"/>
        </w:rPr>
        <w:t>.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0</w:t>
      </w:r>
      <w:r>
        <w:rPr>
          <w:rFonts w:ascii="Times New Roman" w:eastAsia="宋体" w:hAnsi="Times New Roman" w:cs="Times New Roman" w:hint="eastAsia"/>
          <w:sz w:val="21"/>
          <w:lang w:eastAsia="zh-CN"/>
        </w:rPr>
        <w:t xml:space="preserve"> 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h</w:t>
      </w:r>
      <w:r w:rsidRPr="00572A41">
        <w:rPr>
          <w:rFonts w:ascii="Times New Roman" w:eastAsia="宋体" w:hAnsi="Times New Roman" w:hint="eastAsia"/>
          <w:sz w:val="21"/>
          <w:lang w:eastAsia="zh-CN"/>
        </w:rPr>
        <w:t>）内任意时刻，光伏装置可提供的最大发电功率为</w:t>
      </w:r>
      <w:r>
        <w:rPr>
          <w:position w:val="-10"/>
        </w:rPr>
        <w:object w:dxaOrig="945" w:dyaOrig="323" w14:anchorId="4CF52F9D">
          <v:shape id="_x0000_i1115" type="#_x0000_t75" style="width:47.4pt;height:16.2pt" o:ole="">
            <v:imagedata r:id="rId208" o:title=""/>
          </v:shape>
          <o:OLEObject Type="Embed" ProgID="Equation.DSMT4" ShapeID="_x0000_i1115" DrawAspect="Content" ObjectID="_1846732351" r:id="rId20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，则蓄电池组为设备供电的总时长为</w:t>
      </w:r>
      <w:r>
        <w:rPr>
          <w:position w:val="-6"/>
        </w:rPr>
        <w:object w:dxaOrig="196" w:dyaOrig="276" w14:anchorId="75306E07">
          <v:shape id="_x0000_i1116" type="#_x0000_t75" style="width:9.6pt;height:13.8pt" o:ole="">
            <v:imagedata r:id="rId210" o:title=""/>
          </v:shape>
          <o:OLEObject Type="Embed" ProgID="Equation.DSMT4" ShapeID="_x0000_i1116" DrawAspect="Content" ObjectID="_1846732352" r:id="rId211"/>
        </w:object>
      </w:r>
      <w:r w:rsidR="00527308">
        <w:rPr>
          <w:rFonts w:ascii="Times New Roman" w:eastAsia="宋体" w:hAnsi="Times New Roman" w:hint="eastAsia"/>
          <w:sz w:val="21"/>
          <w:lang w:eastAsia="zh-CN"/>
        </w:rPr>
        <w:t>；</w:t>
      </w:r>
      <w:r>
        <w:rPr>
          <w:position w:val="-10"/>
        </w:rPr>
        <w:object w:dxaOrig="864" w:dyaOrig="323" w14:anchorId="5DF9F422">
          <v:shape id="_x0000_i1117" type="#_x0000_t75" style="width:43.2pt;height:16.2pt" o:ole="">
            <v:imagedata r:id="rId212" o:title=""/>
          </v:shape>
          <o:OLEObject Type="Embed" ProgID="Equation.DSMT4" ShapeID="_x0000_i1117" DrawAspect="Content" ObjectID="_1846732353" r:id="rId213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时，蓄电池组的储能为</w:t>
      </w:r>
      <w:r>
        <w:rPr>
          <w:position w:val="-6"/>
        </w:rPr>
        <w:object w:dxaOrig="979" w:dyaOrig="276" w14:anchorId="5917A447">
          <v:shape id="_x0000_i1118" type="#_x0000_t75" style="width:49.2pt;height:13.8pt" o:ole="">
            <v:imagedata r:id="rId214" o:title=""/>
          </v:shape>
          <o:OLEObject Type="Embed" ProgID="Equation.DSMT4" ShapeID="_x0000_i1118" DrawAspect="Content" ObjectID="_1846732354" r:id="rId215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，则光伏装置在</w:t>
      </w:r>
      <w:r>
        <w:rPr>
          <w:position w:val="-10"/>
        </w:rPr>
        <w:object w:dxaOrig="1083" w:dyaOrig="323" w14:anchorId="7B060F28">
          <v:shape id="_x0000_i1119" type="#_x0000_t75" style="width:54pt;height:16.2pt" o:ole="">
            <v:imagedata r:id="rId216" o:title=""/>
          </v:shape>
          <o:OLEObject Type="Embed" ProgID="Equation.DSMT4" ShapeID="_x0000_i1119" DrawAspect="Content" ObjectID="_1846732355" r:id="rId217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内与</w:t>
      </w:r>
      <w:r>
        <w:rPr>
          <w:position w:val="-10"/>
        </w:rPr>
        <w:object w:dxaOrig="1083" w:dyaOrig="323" w14:anchorId="328069CB">
          <v:shape id="_x0000_i1120" type="#_x0000_t75" style="width:54pt;height:16.2pt" o:ole="">
            <v:imagedata r:id="rId218" o:title=""/>
          </v:shape>
          <o:OLEObject Type="Embed" ProgID="Equation.DSMT4" ShapeID="_x0000_i1120" DrawAspect="Content" ObjectID="_1846732356" r:id="rId219"/>
        </w:object>
      </w:r>
      <w:r w:rsidRPr="00572A41">
        <w:rPr>
          <w:rFonts w:ascii="Times New Roman" w:eastAsia="宋体" w:hAnsi="Times New Roman" w:hint="eastAsia"/>
          <w:sz w:val="21"/>
          <w:lang w:eastAsia="zh-CN"/>
        </w:rPr>
        <w:t>内的发电量之比为</w:t>
      </w:r>
      <w:r w:rsidRPr="00527308">
        <w:rPr>
          <w:rFonts w:ascii="Times New Roman" w:eastAsia="宋体" w:hAnsi="Times New Roman" w:cs="Times New Roman"/>
          <w:sz w:val="21"/>
          <w:lang w:eastAsia="zh-CN"/>
        </w:rPr>
        <w:t>__________</w:t>
      </w:r>
      <w:r w:rsidR="00527308">
        <w:rPr>
          <w:rFonts w:ascii="Times New Roman" w:eastAsia="宋体" w:hAnsi="Times New Roman" w:hint="eastAsia"/>
          <w:sz w:val="21"/>
          <w:lang w:eastAsia="zh-CN"/>
        </w:rPr>
        <w:t>。</w:t>
      </w:r>
      <w:bookmarkEnd w:id="8"/>
    </w:p>
    <w:sectPr w:rsidR="00CC2DEF" w:rsidRPr="00572A41" w:rsidSect="00572A41">
      <w:headerReference w:type="default" r:id="rId220"/>
      <w:footerReference w:type="default" r:id="rId221"/>
      <w:pgSz w:w="11906" w:h="16838" w:code="9"/>
      <w:pgMar w:top="1440" w:right="1080" w:bottom="1440" w:left="1080" w:header="851" w:footer="992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AB7AE8" w14:textId="77777777" w:rsidR="00F779B8" w:rsidRDefault="00F779B8">
      <w:pPr>
        <w:spacing w:after="0"/>
      </w:pPr>
      <w:r>
        <w:separator/>
      </w:r>
    </w:p>
  </w:endnote>
  <w:endnote w:type="continuationSeparator" w:id="0">
    <w:p w14:paraId="28243D4B" w14:textId="77777777" w:rsidR="00F779B8" w:rsidRDefault="00F779B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66ECB" w14:textId="77777777" w:rsidR="004151FC" w:rsidRDefault="00000000">
    <w:pPr>
      <w:widowControl w:val="0"/>
      <w:tabs>
        <w:tab w:val="center" w:pos="4153"/>
        <w:tab w:val="right" w:pos="8306"/>
      </w:tabs>
      <w:snapToGrid w:val="0"/>
      <w:spacing w:after="0"/>
      <w:rPr>
        <w:rFonts w:ascii="Times New Roman" w:eastAsia="宋体" w:hAnsi="Times New Roman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 w14:anchorId="013AF72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4E27BE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sz w:val="2"/>
        <w:szCs w:val="2"/>
        <w:lang w:eastAsia="zh-CN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CC040A" w14:textId="77777777" w:rsidR="00F779B8" w:rsidRDefault="00F779B8">
      <w:pPr>
        <w:spacing w:after="0"/>
      </w:pPr>
      <w:r>
        <w:separator/>
      </w:r>
    </w:p>
  </w:footnote>
  <w:footnote w:type="continuationSeparator" w:id="0">
    <w:p w14:paraId="0B547717" w14:textId="77777777" w:rsidR="00F779B8" w:rsidRDefault="00F779B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3DF3D" w14:textId="77777777" w:rsidR="004151FC" w:rsidRDefault="00000000">
    <w:pPr>
      <w:widowControl w:val="0"/>
      <w:pBdr>
        <w:bottom w:val="none" w:sz="0" w:space="1" w:color="auto"/>
      </w:pBdr>
      <w:snapToGrid w:val="0"/>
      <w:spacing w:after="0"/>
      <w:jc w:val="both"/>
      <w:rPr>
        <w:rFonts w:ascii="Times New Roman" w:eastAsia="宋体" w:hAnsi="Times New Roman" w:cs="Times New Roman"/>
        <w:sz w:val="2"/>
        <w:szCs w:val="2"/>
        <w:lang w:eastAsia="zh-CN"/>
      </w:rPr>
    </w:pPr>
    <w:r>
      <w:pict w14:anchorId="6A9E279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5063017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21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A990"/>
    <w:multiLevelType w:val="multilevel"/>
    <w:tmpl w:val="56BE4B60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1" w15:restartNumberingAfterBreak="0">
    <w:nsid w:val="170CD2DE"/>
    <w:multiLevelType w:val="multilevel"/>
    <w:tmpl w:val="7524544C"/>
    <w:lvl w:ilvl="0">
      <w:numFmt w:val="bullet"/>
      <w:lvlText w:val=" "/>
      <w:lvlJc w:val="left"/>
      <w:pPr>
        <w:tabs>
          <w:tab w:val="num" w:pos="0"/>
        </w:tabs>
        <w:ind w:left="480" w:hanging="480"/>
      </w:pPr>
    </w:lvl>
    <w:lvl w:ilvl="1">
      <w:numFmt w:val="bullet"/>
      <w:lvlText w:val=" "/>
      <w:lvlJc w:val="left"/>
      <w:pPr>
        <w:tabs>
          <w:tab w:val="num" w:pos="720"/>
        </w:tabs>
        <w:ind w:left="1200" w:hanging="480"/>
      </w:pPr>
    </w:lvl>
    <w:lvl w:ilvl="2">
      <w:numFmt w:val="bullet"/>
      <w:lvlText w:val=" "/>
      <w:lvlJc w:val="left"/>
      <w:pPr>
        <w:tabs>
          <w:tab w:val="num" w:pos="1440"/>
        </w:tabs>
        <w:ind w:left="1920" w:hanging="480"/>
      </w:pPr>
    </w:lvl>
    <w:lvl w:ilvl="3">
      <w:numFmt w:val="bullet"/>
      <w:lvlText w:val=" "/>
      <w:lvlJc w:val="left"/>
      <w:pPr>
        <w:tabs>
          <w:tab w:val="num" w:pos="2160"/>
        </w:tabs>
        <w:ind w:left="2640" w:hanging="480"/>
      </w:pPr>
    </w:lvl>
    <w:lvl w:ilvl="4">
      <w:numFmt w:val="bullet"/>
      <w:lvlText w:val=" "/>
      <w:lvlJc w:val="left"/>
      <w:pPr>
        <w:tabs>
          <w:tab w:val="num" w:pos="2880"/>
        </w:tabs>
        <w:ind w:left="3360" w:hanging="480"/>
      </w:pPr>
    </w:lvl>
    <w:lvl w:ilvl="5">
      <w:numFmt w:val="bullet"/>
      <w:lvlText w:val=" "/>
      <w:lvlJc w:val="left"/>
      <w:pPr>
        <w:tabs>
          <w:tab w:val="num" w:pos="3600"/>
        </w:tabs>
        <w:ind w:left="4080" w:hanging="480"/>
      </w:pPr>
    </w:lvl>
    <w:lvl w:ilvl="6">
      <w:numFmt w:val="bullet"/>
      <w:lvlText w:val=" "/>
      <w:lvlJc w:val="left"/>
      <w:pPr>
        <w:tabs>
          <w:tab w:val="num" w:pos="4320"/>
        </w:tabs>
        <w:ind w:left="4800" w:hanging="480"/>
      </w:pPr>
    </w:lvl>
    <w:lvl w:ilvl="7">
      <w:numFmt w:val="bullet"/>
      <w:lvlText w:val=" "/>
      <w:lvlJc w:val="left"/>
      <w:pPr>
        <w:tabs>
          <w:tab w:val="num" w:pos="5040"/>
        </w:tabs>
        <w:ind w:left="5520" w:hanging="480"/>
      </w:pPr>
    </w:lvl>
    <w:lvl w:ilvl="8">
      <w:numFmt w:val="bullet"/>
      <w:lvlText w:val=" "/>
      <w:lvlJc w:val="left"/>
      <w:pPr>
        <w:tabs>
          <w:tab w:val="num" w:pos="5760"/>
        </w:tabs>
        <w:ind w:left="6240" w:hanging="480"/>
      </w:pPr>
    </w:lvl>
  </w:abstractNum>
  <w:num w:numId="1" w16cid:durableId="939995257">
    <w:abstractNumId w:val="1"/>
  </w:num>
  <w:num w:numId="2" w16cid:durableId="7011305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2324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062D"/>
    <w:rsid w:val="0004303F"/>
    <w:rsid w:val="00073B2B"/>
    <w:rsid w:val="00193B2D"/>
    <w:rsid w:val="00217DF1"/>
    <w:rsid w:val="003276DA"/>
    <w:rsid w:val="003D70DC"/>
    <w:rsid w:val="004151FC"/>
    <w:rsid w:val="00461BD8"/>
    <w:rsid w:val="004B0E11"/>
    <w:rsid w:val="00527308"/>
    <w:rsid w:val="00572A41"/>
    <w:rsid w:val="0067762C"/>
    <w:rsid w:val="006859D8"/>
    <w:rsid w:val="006B1FB1"/>
    <w:rsid w:val="007A25C3"/>
    <w:rsid w:val="0084166B"/>
    <w:rsid w:val="009C119F"/>
    <w:rsid w:val="009D1868"/>
    <w:rsid w:val="00BB5C57"/>
    <w:rsid w:val="00C02FC6"/>
    <w:rsid w:val="00C57AB6"/>
    <w:rsid w:val="00C8062D"/>
    <w:rsid w:val="00CC2DEF"/>
    <w:rsid w:val="00CD375A"/>
    <w:rsid w:val="00DD1268"/>
    <w:rsid w:val="00F779B8"/>
    <w:rsid w:val="00FD3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2D7A5FD"/>
  <w15:docId w15:val="{93B99AF6-397B-4087-90E5-66EF534CF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32"/>
    </w:rPr>
  </w:style>
  <w:style w:type="paragraph" w:styleId="2">
    <w:name w:val="heading 2"/>
    <w:basedOn w:val="a"/>
    <w:next w:val="a0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8"/>
    </w:rPr>
  </w:style>
  <w:style w:type="paragraph" w:styleId="3">
    <w:name w:val="heading 3"/>
    <w:basedOn w:val="a"/>
    <w:next w:val="a0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0"/>
    <w:uiPriority w:val="9"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Cs/>
      <w:i/>
      <w:color w:val="4F81BD" w:themeColor="accent1"/>
    </w:rPr>
  </w:style>
  <w:style w:type="paragraph" w:styleId="5">
    <w:name w:val="heading 5"/>
    <w:basedOn w:val="a"/>
    <w:next w:val="a0"/>
    <w:uiPriority w:val="9"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iCs/>
      <w:color w:val="4F81BD" w:themeColor="accent1"/>
    </w:rPr>
  </w:style>
  <w:style w:type="paragraph" w:styleId="6">
    <w:name w:val="heading 6"/>
    <w:basedOn w:val="a"/>
    <w:next w:val="a0"/>
    <w:uiPriority w:val="9"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color w:val="4F81BD" w:themeColor="accent1"/>
    </w:rPr>
  </w:style>
  <w:style w:type="paragraph" w:styleId="7">
    <w:name w:val="heading 7"/>
    <w:basedOn w:val="a"/>
    <w:next w:val="a0"/>
    <w:uiPriority w:val="9"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color w:val="4F81BD" w:themeColor="accent1"/>
    </w:rPr>
  </w:style>
  <w:style w:type="paragraph" w:styleId="8">
    <w:name w:val="heading 8"/>
    <w:basedOn w:val="a"/>
    <w:next w:val="a0"/>
    <w:uiPriority w:val="9"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</w:rPr>
  </w:style>
  <w:style w:type="paragraph" w:styleId="9">
    <w:name w:val="heading 9"/>
    <w:basedOn w:val="a"/>
    <w:next w:val="a0"/>
    <w:uiPriority w:val="9"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  <w:pPr>
      <w:spacing w:before="180" w:after="180"/>
    </w:p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styleId="a4">
    <w:name w:val="Title"/>
    <w:basedOn w:val="a"/>
    <w:next w:val="a0"/>
    <w:qFormat/>
    <w:pPr>
      <w:keepNext/>
      <w:keepLines/>
      <w:spacing w:before="480" w:after="240"/>
      <w:jc w:val="center"/>
    </w:pPr>
    <w:rPr>
      <w:rFonts w:asciiTheme="majorHAnsi" w:eastAsiaTheme="majorEastAsia" w:hAnsiTheme="majorHAnsi" w:cstheme="majorBidi"/>
      <w:b/>
      <w:bCs/>
      <w:color w:val="345A8A" w:themeColor="accent1" w:themeShade="B5"/>
      <w:sz w:val="36"/>
      <w:szCs w:val="36"/>
    </w:rPr>
  </w:style>
  <w:style w:type="paragraph" w:styleId="a5">
    <w:name w:val="Subtitle"/>
    <w:basedOn w:val="a4"/>
    <w:next w:val="a0"/>
    <w:qFormat/>
    <w:pPr>
      <w:spacing w:before="240"/>
    </w:pPr>
    <w:rPr>
      <w:sz w:val="30"/>
      <w:szCs w:val="30"/>
    </w:rPr>
  </w:style>
  <w:style w:type="paragraph" w:customStyle="1" w:styleId="Author">
    <w:name w:val="Author"/>
    <w:next w:val="a0"/>
    <w:qFormat/>
    <w:pPr>
      <w:keepNext/>
      <w:keepLines/>
      <w:jc w:val="center"/>
    </w:pPr>
  </w:style>
  <w:style w:type="paragraph" w:styleId="a6">
    <w:name w:val="Date"/>
    <w:next w:val="a0"/>
    <w:qFormat/>
    <w:pPr>
      <w:keepNext/>
      <w:keepLines/>
      <w:jc w:val="center"/>
    </w:pPr>
  </w:style>
  <w:style w:type="paragraph" w:customStyle="1" w:styleId="Abstract">
    <w:name w:val="Abstract"/>
    <w:basedOn w:val="a"/>
    <w:next w:val="a0"/>
    <w:qFormat/>
    <w:pPr>
      <w:keepNext/>
      <w:keepLines/>
      <w:spacing w:before="300" w:after="300"/>
    </w:pPr>
    <w:rPr>
      <w:sz w:val="20"/>
      <w:szCs w:val="20"/>
    </w:rPr>
  </w:style>
  <w:style w:type="paragraph" w:styleId="a7">
    <w:name w:val="Bibliography"/>
    <w:basedOn w:val="a"/>
    <w:qFormat/>
  </w:style>
  <w:style w:type="paragraph" w:styleId="a8">
    <w:name w:val="Block Text"/>
    <w:basedOn w:val="a0"/>
    <w:next w:val="a0"/>
    <w:uiPriority w:val="9"/>
    <w:unhideWhenUsed/>
    <w:qFormat/>
    <w:pPr>
      <w:spacing w:before="100" w:after="100"/>
      <w:ind w:left="480" w:right="480"/>
    </w:pPr>
  </w:style>
  <w:style w:type="paragraph" w:styleId="a9">
    <w:name w:val="footnote text"/>
    <w:basedOn w:val="a"/>
    <w:uiPriority w:val="9"/>
    <w:unhideWhenUsed/>
    <w:qFormat/>
  </w:style>
  <w:style w:type="table" w:customStyle="1" w:styleId="Table">
    <w:name w:val="Table"/>
    <w:semiHidden/>
    <w:unhideWhenUsed/>
    <w:qFormat/>
    <w:rsid w:val="00C57AB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a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</w:style>
  <w:style w:type="paragraph" w:styleId="aa">
    <w:name w:val="caption"/>
    <w:basedOn w:val="a"/>
    <w:link w:val="ab"/>
    <w:pPr>
      <w:spacing w:after="120"/>
    </w:pPr>
    <w:rPr>
      <w:i/>
    </w:rPr>
  </w:style>
  <w:style w:type="paragraph" w:customStyle="1" w:styleId="TableCaption">
    <w:name w:val="Table Caption"/>
    <w:basedOn w:val="aa"/>
    <w:pPr>
      <w:keepNext/>
    </w:pPr>
  </w:style>
  <w:style w:type="paragraph" w:customStyle="1" w:styleId="ImageCaption">
    <w:name w:val="Image Caption"/>
    <w:basedOn w:val="aa"/>
  </w:style>
  <w:style w:type="paragraph" w:customStyle="1" w:styleId="Figure">
    <w:name w:val="Figure"/>
    <w:basedOn w:val="a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ab">
    <w:name w:val="题注 字符"/>
    <w:basedOn w:val="a1"/>
    <w:link w:val="aa"/>
  </w:style>
  <w:style w:type="character" w:customStyle="1" w:styleId="VerbatimChar">
    <w:name w:val="Verbatim Char"/>
    <w:basedOn w:val="ab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ab"/>
  </w:style>
  <w:style w:type="character" w:styleId="ac">
    <w:name w:val="footnote reference"/>
    <w:basedOn w:val="ab"/>
    <w:rPr>
      <w:vertAlign w:val="superscript"/>
    </w:rPr>
  </w:style>
  <w:style w:type="character" w:styleId="ad">
    <w:name w:val="Hyperlink"/>
    <w:basedOn w:val="ab"/>
    <w:rPr>
      <w:color w:val="4F81BD" w:themeColor="accent1"/>
    </w:rPr>
  </w:style>
  <w:style w:type="paragraph" w:styleId="TOC">
    <w:name w:val="TOC Heading"/>
    <w:basedOn w:val="1"/>
    <w:next w:val="a0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 w:themeColor="accent1" w:themeShade="BF"/>
    </w:rPr>
  </w:style>
  <w:style w:type="paragraph" w:customStyle="1" w:styleId="SourceCode">
    <w:name w:val="Source Code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character" w:customStyle="1" w:styleId="MTConvertedEquation">
    <w:name w:val="MTConvertedEquation"/>
    <w:basedOn w:val="a1"/>
    <w:rsid w:val="00572A41"/>
  </w:style>
  <w:style w:type="paragraph" w:styleId="ae">
    <w:name w:val="header"/>
    <w:basedOn w:val="a"/>
    <w:link w:val="af"/>
    <w:rsid w:val="003D70DC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1"/>
    <w:link w:val="ae"/>
    <w:rsid w:val="003D70DC"/>
    <w:rPr>
      <w:sz w:val="18"/>
      <w:szCs w:val="18"/>
    </w:rPr>
  </w:style>
  <w:style w:type="paragraph" w:styleId="af0">
    <w:name w:val="footer"/>
    <w:basedOn w:val="a"/>
    <w:link w:val="af1"/>
    <w:rsid w:val="003D70DC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f1">
    <w:name w:val="页脚 字符"/>
    <w:basedOn w:val="a1"/>
    <w:link w:val="af0"/>
    <w:rsid w:val="003D70D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1" Type="http://schemas.openxmlformats.org/officeDocument/2006/relationships/oleObject" Target="embeddings/oleObject4.bin"/><Relationship Id="rId42" Type="http://schemas.openxmlformats.org/officeDocument/2006/relationships/oleObject" Target="embeddings/oleObject13.bin"/><Relationship Id="rId63" Type="http://schemas.openxmlformats.org/officeDocument/2006/relationships/oleObject" Target="embeddings/oleObject21.bin"/><Relationship Id="rId84" Type="http://schemas.openxmlformats.org/officeDocument/2006/relationships/oleObject" Target="embeddings/oleObject31.bin"/><Relationship Id="rId138" Type="http://schemas.openxmlformats.org/officeDocument/2006/relationships/image" Target="media/image76.wmf"/><Relationship Id="rId159" Type="http://schemas.openxmlformats.org/officeDocument/2006/relationships/image" Target="media/image87.wmf"/><Relationship Id="rId170" Type="http://schemas.openxmlformats.org/officeDocument/2006/relationships/oleObject" Target="embeddings/oleObject72.bin"/><Relationship Id="rId191" Type="http://schemas.openxmlformats.org/officeDocument/2006/relationships/oleObject" Target="embeddings/oleObject82.bin"/><Relationship Id="rId205" Type="http://schemas.openxmlformats.org/officeDocument/2006/relationships/oleObject" Target="embeddings/oleObject89.bin"/><Relationship Id="rId107" Type="http://schemas.openxmlformats.org/officeDocument/2006/relationships/oleObject" Target="embeddings/oleObject42.bin"/><Relationship Id="rId11" Type="http://schemas.openxmlformats.org/officeDocument/2006/relationships/image" Target="media/image5.png"/><Relationship Id="rId32" Type="http://schemas.openxmlformats.org/officeDocument/2006/relationships/oleObject" Target="embeddings/oleObject9.bin"/><Relationship Id="rId53" Type="http://schemas.openxmlformats.org/officeDocument/2006/relationships/image" Target="media/image31.png"/><Relationship Id="rId74" Type="http://schemas.openxmlformats.org/officeDocument/2006/relationships/image" Target="media/image42.wmf"/><Relationship Id="rId128" Type="http://schemas.openxmlformats.org/officeDocument/2006/relationships/image" Target="media/image71.wmf"/><Relationship Id="rId149" Type="http://schemas.openxmlformats.org/officeDocument/2006/relationships/oleObject" Target="embeddings/oleObject62.bin"/><Relationship Id="rId5" Type="http://schemas.openxmlformats.org/officeDocument/2006/relationships/footnotes" Target="footnotes.xml"/><Relationship Id="rId95" Type="http://schemas.openxmlformats.org/officeDocument/2006/relationships/image" Target="media/image53.wmf"/><Relationship Id="rId160" Type="http://schemas.openxmlformats.org/officeDocument/2006/relationships/oleObject" Target="embeddings/oleObject67.bin"/><Relationship Id="rId181" Type="http://schemas.openxmlformats.org/officeDocument/2006/relationships/image" Target="media/image98.wmf"/><Relationship Id="rId216" Type="http://schemas.openxmlformats.org/officeDocument/2006/relationships/image" Target="media/image116.wmf"/><Relationship Id="rId22" Type="http://schemas.openxmlformats.org/officeDocument/2006/relationships/image" Target="media/image12.wmf"/><Relationship Id="rId43" Type="http://schemas.openxmlformats.org/officeDocument/2006/relationships/image" Target="media/image24.png"/><Relationship Id="rId64" Type="http://schemas.openxmlformats.org/officeDocument/2006/relationships/image" Target="media/image37.wmf"/><Relationship Id="rId118" Type="http://schemas.openxmlformats.org/officeDocument/2006/relationships/image" Target="media/image65.wmf"/><Relationship Id="rId139" Type="http://schemas.openxmlformats.org/officeDocument/2006/relationships/oleObject" Target="embeddings/oleObject57.bin"/><Relationship Id="rId85" Type="http://schemas.openxmlformats.org/officeDocument/2006/relationships/image" Target="media/image48.wmf"/><Relationship Id="rId150" Type="http://schemas.openxmlformats.org/officeDocument/2006/relationships/image" Target="media/image82.wmf"/><Relationship Id="rId171" Type="http://schemas.openxmlformats.org/officeDocument/2006/relationships/image" Target="media/image93.wmf"/><Relationship Id="rId192" Type="http://schemas.openxmlformats.org/officeDocument/2006/relationships/image" Target="media/image104.wmf"/><Relationship Id="rId206" Type="http://schemas.openxmlformats.org/officeDocument/2006/relationships/image" Target="media/image111.wmf"/><Relationship Id="rId12" Type="http://schemas.openxmlformats.org/officeDocument/2006/relationships/image" Target="media/image6.png"/><Relationship Id="rId33" Type="http://schemas.openxmlformats.org/officeDocument/2006/relationships/image" Target="media/image18.wmf"/><Relationship Id="rId108" Type="http://schemas.openxmlformats.org/officeDocument/2006/relationships/image" Target="media/image60.wmf"/><Relationship Id="rId129" Type="http://schemas.openxmlformats.org/officeDocument/2006/relationships/oleObject" Target="embeddings/oleObject52.bin"/><Relationship Id="rId54" Type="http://schemas.openxmlformats.org/officeDocument/2006/relationships/image" Target="media/image32.wmf"/><Relationship Id="rId75" Type="http://schemas.openxmlformats.org/officeDocument/2006/relationships/oleObject" Target="embeddings/oleObject27.bin"/><Relationship Id="rId96" Type="http://schemas.openxmlformats.org/officeDocument/2006/relationships/oleObject" Target="embeddings/oleObject37.bin"/><Relationship Id="rId140" Type="http://schemas.openxmlformats.org/officeDocument/2006/relationships/image" Target="media/image77.wmf"/><Relationship Id="rId161" Type="http://schemas.openxmlformats.org/officeDocument/2006/relationships/image" Target="media/image88.wmf"/><Relationship Id="rId182" Type="http://schemas.openxmlformats.org/officeDocument/2006/relationships/oleObject" Target="embeddings/oleObject78.bin"/><Relationship Id="rId217" Type="http://schemas.openxmlformats.org/officeDocument/2006/relationships/oleObject" Target="embeddings/oleObject95.bin"/><Relationship Id="rId6" Type="http://schemas.openxmlformats.org/officeDocument/2006/relationships/endnotes" Target="endnotes.xml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48.bin"/><Relationship Id="rId44" Type="http://schemas.openxmlformats.org/officeDocument/2006/relationships/image" Target="media/image25.png"/><Relationship Id="rId65" Type="http://schemas.openxmlformats.org/officeDocument/2006/relationships/oleObject" Target="embeddings/oleObject22.bin"/><Relationship Id="rId86" Type="http://schemas.openxmlformats.org/officeDocument/2006/relationships/oleObject" Target="embeddings/oleObject32.bin"/><Relationship Id="rId130" Type="http://schemas.openxmlformats.org/officeDocument/2006/relationships/image" Target="media/image72.wmf"/><Relationship Id="rId151" Type="http://schemas.openxmlformats.org/officeDocument/2006/relationships/oleObject" Target="embeddings/oleObject63.bin"/><Relationship Id="rId172" Type="http://schemas.openxmlformats.org/officeDocument/2006/relationships/oleObject" Target="embeddings/oleObject73.bin"/><Relationship Id="rId193" Type="http://schemas.openxmlformats.org/officeDocument/2006/relationships/oleObject" Target="embeddings/oleObject83.bin"/><Relationship Id="rId207" Type="http://schemas.openxmlformats.org/officeDocument/2006/relationships/oleObject" Target="embeddings/oleObject90.bin"/><Relationship Id="rId13" Type="http://schemas.openxmlformats.org/officeDocument/2006/relationships/image" Target="media/image7.png"/><Relationship Id="rId109" Type="http://schemas.openxmlformats.org/officeDocument/2006/relationships/oleObject" Target="embeddings/oleObject43.bin"/><Relationship Id="rId34" Type="http://schemas.openxmlformats.org/officeDocument/2006/relationships/oleObject" Target="embeddings/oleObject10.bin"/><Relationship Id="rId55" Type="http://schemas.openxmlformats.org/officeDocument/2006/relationships/oleObject" Target="embeddings/oleObject17.bin"/><Relationship Id="rId76" Type="http://schemas.openxmlformats.org/officeDocument/2006/relationships/image" Target="media/image43.wmf"/><Relationship Id="rId97" Type="http://schemas.openxmlformats.org/officeDocument/2006/relationships/image" Target="media/image54.wmf"/><Relationship Id="rId120" Type="http://schemas.openxmlformats.org/officeDocument/2006/relationships/image" Target="media/image66.png"/><Relationship Id="rId141" Type="http://schemas.openxmlformats.org/officeDocument/2006/relationships/oleObject" Target="embeddings/oleObject58.bin"/><Relationship Id="rId7" Type="http://schemas.openxmlformats.org/officeDocument/2006/relationships/image" Target="media/image1.png"/><Relationship Id="rId162" Type="http://schemas.openxmlformats.org/officeDocument/2006/relationships/oleObject" Target="embeddings/oleObject68.bin"/><Relationship Id="rId183" Type="http://schemas.openxmlformats.org/officeDocument/2006/relationships/image" Target="media/image99.wmf"/><Relationship Id="rId218" Type="http://schemas.openxmlformats.org/officeDocument/2006/relationships/image" Target="media/image117.wmf"/><Relationship Id="rId24" Type="http://schemas.openxmlformats.org/officeDocument/2006/relationships/image" Target="media/image13.wmf"/><Relationship Id="rId45" Type="http://schemas.openxmlformats.org/officeDocument/2006/relationships/image" Target="media/image26.png"/><Relationship Id="rId66" Type="http://schemas.openxmlformats.org/officeDocument/2006/relationships/image" Target="media/image38.wmf"/><Relationship Id="rId87" Type="http://schemas.openxmlformats.org/officeDocument/2006/relationships/image" Target="media/image49.wmf"/><Relationship Id="rId110" Type="http://schemas.openxmlformats.org/officeDocument/2006/relationships/image" Target="media/image61.wmf"/><Relationship Id="rId131" Type="http://schemas.openxmlformats.org/officeDocument/2006/relationships/oleObject" Target="embeddings/oleObject53.bin"/><Relationship Id="rId152" Type="http://schemas.openxmlformats.org/officeDocument/2006/relationships/image" Target="media/image83.png"/><Relationship Id="rId173" Type="http://schemas.openxmlformats.org/officeDocument/2006/relationships/image" Target="media/image94.wmf"/><Relationship Id="rId194" Type="http://schemas.openxmlformats.org/officeDocument/2006/relationships/image" Target="media/image105.wmf"/><Relationship Id="rId208" Type="http://schemas.openxmlformats.org/officeDocument/2006/relationships/image" Target="media/image112.wmf"/><Relationship Id="rId14" Type="http://schemas.openxmlformats.org/officeDocument/2006/relationships/image" Target="media/image8.wmf"/><Relationship Id="rId35" Type="http://schemas.openxmlformats.org/officeDocument/2006/relationships/image" Target="media/image19.png"/><Relationship Id="rId56" Type="http://schemas.openxmlformats.org/officeDocument/2006/relationships/image" Target="media/image33.wmf"/><Relationship Id="rId77" Type="http://schemas.openxmlformats.org/officeDocument/2006/relationships/oleObject" Target="embeddings/oleObject28.bin"/><Relationship Id="rId100" Type="http://schemas.openxmlformats.org/officeDocument/2006/relationships/oleObject" Target="embeddings/oleObject39.bin"/><Relationship Id="rId8" Type="http://schemas.openxmlformats.org/officeDocument/2006/relationships/image" Target="media/image2.png"/><Relationship Id="rId51" Type="http://schemas.openxmlformats.org/officeDocument/2006/relationships/oleObject" Target="embeddings/oleObject16.bin"/><Relationship Id="rId72" Type="http://schemas.openxmlformats.org/officeDocument/2006/relationships/image" Target="media/image41.wmf"/><Relationship Id="rId93" Type="http://schemas.openxmlformats.org/officeDocument/2006/relationships/image" Target="media/image52.wmf"/><Relationship Id="rId98" Type="http://schemas.openxmlformats.org/officeDocument/2006/relationships/oleObject" Target="embeddings/oleObject38.bin"/><Relationship Id="rId121" Type="http://schemas.openxmlformats.org/officeDocument/2006/relationships/image" Target="media/image67.wmf"/><Relationship Id="rId142" Type="http://schemas.openxmlformats.org/officeDocument/2006/relationships/image" Target="media/image78.wmf"/><Relationship Id="rId163" Type="http://schemas.openxmlformats.org/officeDocument/2006/relationships/image" Target="media/image89.wmf"/><Relationship Id="rId184" Type="http://schemas.openxmlformats.org/officeDocument/2006/relationships/oleObject" Target="embeddings/oleObject79.bin"/><Relationship Id="rId189" Type="http://schemas.openxmlformats.org/officeDocument/2006/relationships/image" Target="media/image102.png"/><Relationship Id="rId219" Type="http://schemas.openxmlformats.org/officeDocument/2006/relationships/oleObject" Target="embeddings/oleObject96.bin"/><Relationship Id="rId3" Type="http://schemas.openxmlformats.org/officeDocument/2006/relationships/settings" Target="settings.xml"/><Relationship Id="rId214" Type="http://schemas.openxmlformats.org/officeDocument/2006/relationships/image" Target="media/image115.wmf"/><Relationship Id="rId25" Type="http://schemas.openxmlformats.org/officeDocument/2006/relationships/oleObject" Target="embeddings/oleObject6.bin"/><Relationship Id="rId46" Type="http://schemas.openxmlformats.org/officeDocument/2006/relationships/image" Target="media/image27.wmf"/><Relationship Id="rId67" Type="http://schemas.openxmlformats.org/officeDocument/2006/relationships/oleObject" Target="embeddings/oleObject23.bin"/><Relationship Id="rId116" Type="http://schemas.openxmlformats.org/officeDocument/2006/relationships/image" Target="media/image64.wmf"/><Relationship Id="rId137" Type="http://schemas.openxmlformats.org/officeDocument/2006/relationships/oleObject" Target="embeddings/oleObject56.bin"/><Relationship Id="rId158" Type="http://schemas.openxmlformats.org/officeDocument/2006/relationships/oleObject" Target="embeddings/oleObject66.bin"/><Relationship Id="rId20" Type="http://schemas.openxmlformats.org/officeDocument/2006/relationships/image" Target="media/image11.wmf"/><Relationship Id="rId41" Type="http://schemas.openxmlformats.org/officeDocument/2006/relationships/image" Target="media/image23.wmf"/><Relationship Id="rId62" Type="http://schemas.openxmlformats.org/officeDocument/2006/relationships/image" Target="media/image36.wmf"/><Relationship Id="rId83" Type="http://schemas.openxmlformats.org/officeDocument/2006/relationships/image" Target="media/image47.wmf"/><Relationship Id="rId88" Type="http://schemas.openxmlformats.org/officeDocument/2006/relationships/oleObject" Target="embeddings/oleObject33.bin"/><Relationship Id="rId111" Type="http://schemas.openxmlformats.org/officeDocument/2006/relationships/oleObject" Target="embeddings/oleObject44.bin"/><Relationship Id="rId132" Type="http://schemas.openxmlformats.org/officeDocument/2006/relationships/image" Target="media/image73.wmf"/><Relationship Id="rId153" Type="http://schemas.openxmlformats.org/officeDocument/2006/relationships/image" Target="media/image84.wmf"/><Relationship Id="rId174" Type="http://schemas.openxmlformats.org/officeDocument/2006/relationships/oleObject" Target="embeddings/oleObject74.bin"/><Relationship Id="rId179" Type="http://schemas.openxmlformats.org/officeDocument/2006/relationships/image" Target="media/image97.wmf"/><Relationship Id="rId195" Type="http://schemas.openxmlformats.org/officeDocument/2006/relationships/oleObject" Target="embeddings/oleObject84.bin"/><Relationship Id="rId209" Type="http://schemas.openxmlformats.org/officeDocument/2006/relationships/oleObject" Target="embeddings/oleObject91.bin"/><Relationship Id="rId190" Type="http://schemas.openxmlformats.org/officeDocument/2006/relationships/image" Target="media/image103.wmf"/><Relationship Id="rId204" Type="http://schemas.openxmlformats.org/officeDocument/2006/relationships/image" Target="media/image110.wmf"/><Relationship Id="rId220" Type="http://schemas.openxmlformats.org/officeDocument/2006/relationships/header" Target="header1.xml"/><Relationship Id="rId15" Type="http://schemas.openxmlformats.org/officeDocument/2006/relationships/oleObject" Target="embeddings/oleObject1.bin"/><Relationship Id="rId36" Type="http://schemas.openxmlformats.org/officeDocument/2006/relationships/image" Target="media/image20.wmf"/><Relationship Id="rId57" Type="http://schemas.openxmlformats.org/officeDocument/2006/relationships/oleObject" Target="embeddings/oleObject18.bin"/><Relationship Id="rId106" Type="http://schemas.openxmlformats.org/officeDocument/2006/relationships/image" Target="media/image59.wmf"/><Relationship Id="rId127" Type="http://schemas.openxmlformats.org/officeDocument/2006/relationships/image" Target="media/image70.png"/><Relationship Id="rId10" Type="http://schemas.openxmlformats.org/officeDocument/2006/relationships/image" Target="media/image4.png"/><Relationship Id="rId31" Type="http://schemas.openxmlformats.org/officeDocument/2006/relationships/image" Target="media/image17.wmf"/><Relationship Id="rId52" Type="http://schemas.openxmlformats.org/officeDocument/2006/relationships/image" Target="media/image30.png"/><Relationship Id="rId73" Type="http://schemas.openxmlformats.org/officeDocument/2006/relationships/oleObject" Target="embeddings/oleObject26.bin"/><Relationship Id="rId78" Type="http://schemas.openxmlformats.org/officeDocument/2006/relationships/image" Target="media/image44.wmf"/><Relationship Id="rId94" Type="http://schemas.openxmlformats.org/officeDocument/2006/relationships/oleObject" Target="embeddings/oleObject36.bin"/><Relationship Id="rId99" Type="http://schemas.openxmlformats.org/officeDocument/2006/relationships/image" Target="media/image55.wmf"/><Relationship Id="rId101" Type="http://schemas.openxmlformats.org/officeDocument/2006/relationships/image" Target="media/image56.wmf"/><Relationship Id="rId122" Type="http://schemas.openxmlformats.org/officeDocument/2006/relationships/oleObject" Target="embeddings/oleObject49.bin"/><Relationship Id="rId143" Type="http://schemas.openxmlformats.org/officeDocument/2006/relationships/oleObject" Target="embeddings/oleObject59.bin"/><Relationship Id="rId148" Type="http://schemas.openxmlformats.org/officeDocument/2006/relationships/image" Target="media/image81.wmf"/><Relationship Id="rId164" Type="http://schemas.openxmlformats.org/officeDocument/2006/relationships/oleObject" Target="embeddings/oleObject69.bin"/><Relationship Id="rId169" Type="http://schemas.openxmlformats.org/officeDocument/2006/relationships/image" Target="media/image92.wmf"/><Relationship Id="rId185" Type="http://schemas.openxmlformats.org/officeDocument/2006/relationships/image" Target="media/image100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oleObject" Target="embeddings/oleObject77.bin"/><Relationship Id="rId210" Type="http://schemas.openxmlformats.org/officeDocument/2006/relationships/image" Target="media/image113.wmf"/><Relationship Id="rId215" Type="http://schemas.openxmlformats.org/officeDocument/2006/relationships/oleObject" Target="embeddings/oleObject94.bin"/><Relationship Id="rId26" Type="http://schemas.openxmlformats.org/officeDocument/2006/relationships/image" Target="media/image14.wmf"/><Relationship Id="rId47" Type="http://schemas.openxmlformats.org/officeDocument/2006/relationships/oleObject" Target="embeddings/oleObject14.bin"/><Relationship Id="rId68" Type="http://schemas.openxmlformats.org/officeDocument/2006/relationships/image" Target="media/image39.wmf"/><Relationship Id="rId89" Type="http://schemas.openxmlformats.org/officeDocument/2006/relationships/image" Target="media/image50.wmf"/><Relationship Id="rId112" Type="http://schemas.openxmlformats.org/officeDocument/2006/relationships/image" Target="media/image62.wmf"/><Relationship Id="rId133" Type="http://schemas.openxmlformats.org/officeDocument/2006/relationships/oleObject" Target="embeddings/oleObject54.bin"/><Relationship Id="rId154" Type="http://schemas.openxmlformats.org/officeDocument/2006/relationships/oleObject" Target="embeddings/oleObject64.bin"/><Relationship Id="rId175" Type="http://schemas.openxmlformats.org/officeDocument/2006/relationships/image" Target="media/image95.wmf"/><Relationship Id="rId196" Type="http://schemas.openxmlformats.org/officeDocument/2006/relationships/image" Target="media/image106.wmf"/><Relationship Id="rId200" Type="http://schemas.openxmlformats.org/officeDocument/2006/relationships/image" Target="media/image108.wmf"/><Relationship Id="rId16" Type="http://schemas.openxmlformats.org/officeDocument/2006/relationships/image" Target="media/image9.wmf"/><Relationship Id="rId221" Type="http://schemas.openxmlformats.org/officeDocument/2006/relationships/footer" Target="footer1.xml"/><Relationship Id="rId37" Type="http://schemas.openxmlformats.org/officeDocument/2006/relationships/oleObject" Target="embeddings/oleObject11.bin"/><Relationship Id="rId58" Type="http://schemas.openxmlformats.org/officeDocument/2006/relationships/image" Target="media/image34.wmf"/><Relationship Id="rId79" Type="http://schemas.openxmlformats.org/officeDocument/2006/relationships/oleObject" Target="embeddings/oleObject29.bin"/><Relationship Id="rId102" Type="http://schemas.openxmlformats.org/officeDocument/2006/relationships/oleObject" Target="embeddings/oleObject40.bin"/><Relationship Id="rId123" Type="http://schemas.openxmlformats.org/officeDocument/2006/relationships/image" Target="media/image68.wmf"/><Relationship Id="rId144" Type="http://schemas.openxmlformats.org/officeDocument/2006/relationships/image" Target="media/image79.wmf"/><Relationship Id="rId90" Type="http://schemas.openxmlformats.org/officeDocument/2006/relationships/oleObject" Target="embeddings/oleObject34.bin"/><Relationship Id="rId165" Type="http://schemas.openxmlformats.org/officeDocument/2006/relationships/image" Target="media/image90.wmf"/><Relationship Id="rId186" Type="http://schemas.openxmlformats.org/officeDocument/2006/relationships/oleObject" Target="embeddings/oleObject80.bin"/><Relationship Id="rId211" Type="http://schemas.openxmlformats.org/officeDocument/2006/relationships/oleObject" Target="embeddings/oleObject92.bin"/><Relationship Id="rId27" Type="http://schemas.openxmlformats.org/officeDocument/2006/relationships/oleObject" Target="embeddings/oleObject7.bin"/><Relationship Id="rId48" Type="http://schemas.openxmlformats.org/officeDocument/2006/relationships/image" Target="media/image28.wmf"/><Relationship Id="rId69" Type="http://schemas.openxmlformats.org/officeDocument/2006/relationships/oleObject" Target="embeddings/oleObject24.bin"/><Relationship Id="rId113" Type="http://schemas.openxmlformats.org/officeDocument/2006/relationships/oleObject" Target="embeddings/oleObject45.bin"/><Relationship Id="rId134" Type="http://schemas.openxmlformats.org/officeDocument/2006/relationships/image" Target="media/image74.wmf"/><Relationship Id="rId80" Type="http://schemas.openxmlformats.org/officeDocument/2006/relationships/image" Target="media/image45.png"/><Relationship Id="rId155" Type="http://schemas.openxmlformats.org/officeDocument/2006/relationships/image" Target="media/image85.wmf"/><Relationship Id="rId176" Type="http://schemas.openxmlformats.org/officeDocument/2006/relationships/oleObject" Target="embeddings/oleObject75.bin"/><Relationship Id="rId197" Type="http://schemas.openxmlformats.org/officeDocument/2006/relationships/oleObject" Target="embeddings/oleObject85.bin"/><Relationship Id="rId201" Type="http://schemas.openxmlformats.org/officeDocument/2006/relationships/oleObject" Target="embeddings/oleObject87.bin"/><Relationship Id="rId222" Type="http://schemas.openxmlformats.org/officeDocument/2006/relationships/fontTable" Target="fontTable.xml"/><Relationship Id="rId17" Type="http://schemas.openxmlformats.org/officeDocument/2006/relationships/oleObject" Target="embeddings/oleObject2.bin"/><Relationship Id="rId38" Type="http://schemas.openxmlformats.org/officeDocument/2006/relationships/image" Target="media/image21.png"/><Relationship Id="rId59" Type="http://schemas.openxmlformats.org/officeDocument/2006/relationships/oleObject" Target="embeddings/oleObject19.bin"/><Relationship Id="rId103" Type="http://schemas.openxmlformats.org/officeDocument/2006/relationships/image" Target="media/image57.wmf"/><Relationship Id="rId124" Type="http://schemas.openxmlformats.org/officeDocument/2006/relationships/oleObject" Target="embeddings/oleObject50.bin"/><Relationship Id="rId70" Type="http://schemas.openxmlformats.org/officeDocument/2006/relationships/image" Target="media/image40.wmf"/><Relationship Id="rId91" Type="http://schemas.openxmlformats.org/officeDocument/2006/relationships/image" Target="media/image51.wmf"/><Relationship Id="rId145" Type="http://schemas.openxmlformats.org/officeDocument/2006/relationships/oleObject" Target="embeddings/oleObject60.bin"/><Relationship Id="rId166" Type="http://schemas.openxmlformats.org/officeDocument/2006/relationships/oleObject" Target="embeddings/oleObject70.bin"/><Relationship Id="rId187" Type="http://schemas.openxmlformats.org/officeDocument/2006/relationships/image" Target="media/image101.wmf"/><Relationship Id="rId1" Type="http://schemas.openxmlformats.org/officeDocument/2006/relationships/numbering" Target="numbering.xml"/><Relationship Id="rId212" Type="http://schemas.openxmlformats.org/officeDocument/2006/relationships/image" Target="media/image114.wmf"/><Relationship Id="rId28" Type="http://schemas.openxmlformats.org/officeDocument/2006/relationships/image" Target="media/image15.png"/><Relationship Id="rId49" Type="http://schemas.openxmlformats.org/officeDocument/2006/relationships/oleObject" Target="embeddings/oleObject15.bin"/><Relationship Id="rId114" Type="http://schemas.openxmlformats.org/officeDocument/2006/relationships/image" Target="media/image63.wmf"/><Relationship Id="rId60" Type="http://schemas.openxmlformats.org/officeDocument/2006/relationships/image" Target="media/image35.wmf"/><Relationship Id="rId81" Type="http://schemas.openxmlformats.org/officeDocument/2006/relationships/image" Target="media/image46.wmf"/><Relationship Id="rId135" Type="http://schemas.openxmlformats.org/officeDocument/2006/relationships/oleObject" Target="embeddings/oleObject55.bin"/><Relationship Id="rId156" Type="http://schemas.openxmlformats.org/officeDocument/2006/relationships/oleObject" Target="embeddings/oleObject65.bin"/><Relationship Id="rId177" Type="http://schemas.openxmlformats.org/officeDocument/2006/relationships/image" Target="media/image96.wmf"/><Relationship Id="rId198" Type="http://schemas.openxmlformats.org/officeDocument/2006/relationships/image" Target="media/image107.wmf"/><Relationship Id="rId202" Type="http://schemas.openxmlformats.org/officeDocument/2006/relationships/image" Target="media/image109.wmf"/><Relationship Id="rId223" Type="http://schemas.openxmlformats.org/officeDocument/2006/relationships/theme" Target="theme/theme1.xml"/><Relationship Id="rId18" Type="http://schemas.openxmlformats.org/officeDocument/2006/relationships/image" Target="media/image10.wmf"/><Relationship Id="rId39" Type="http://schemas.openxmlformats.org/officeDocument/2006/relationships/image" Target="media/image22.wmf"/><Relationship Id="rId50" Type="http://schemas.openxmlformats.org/officeDocument/2006/relationships/image" Target="media/image29.wmf"/><Relationship Id="rId104" Type="http://schemas.openxmlformats.org/officeDocument/2006/relationships/oleObject" Target="embeddings/oleObject41.bin"/><Relationship Id="rId125" Type="http://schemas.openxmlformats.org/officeDocument/2006/relationships/image" Target="media/image69.wmf"/><Relationship Id="rId146" Type="http://schemas.openxmlformats.org/officeDocument/2006/relationships/image" Target="media/image80.wmf"/><Relationship Id="rId167" Type="http://schemas.openxmlformats.org/officeDocument/2006/relationships/image" Target="media/image91.wmf"/><Relationship Id="rId188" Type="http://schemas.openxmlformats.org/officeDocument/2006/relationships/oleObject" Target="embeddings/oleObject81.bin"/><Relationship Id="rId71" Type="http://schemas.openxmlformats.org/officeDocument/2006/relationships/oleObject" Target="embeddings/oleObject25.bin"/><Relationship Id="rId92" Type="http://schemas.openxmlformats.org/officeDocument/2006/relationships/oleObject" Target="embeddings/oleObject35.bin"/><Relationship Id="rId213" Type="http://schemas.openxmlformats.org/officeDocument/2006/relationships/oleObject" Target="embeddings/oleObject93.bin"/><Relationship Id="rId2" Type="http://schemas.openxmlformats.org/officeDocument/2006/relationships/styles" Target="styles.xml"/><Relationship Id="rId29" Type="http://schemas.openxmlformats.org/officeDocument/2006/relationships/image" Target="media/image16.wmf"/><Relationship Id="rId40" Type="http://schemas.openxmlformats.org/officeDocument/2006/relationships/oleObject" Target="embeddings/oleObject12.bin"/><Relationship Id="rId115" Type="http://schemas.openxmlformats.org/officeDocument/2006/relationships/oleObject" Target="embeddings/oleObject46.bin"/><Relationship Id="rId136" Type="http://schemas.openxmlformats.org/officeDocument/2006/relationships/image" Target="media/image75.wmf"/><Relationship Id="rId157" Type="http://schemas.openxmlformats.org/officeDocument/2006/relationships/image" Target="media/image86.wmf"/><Relationship Id="rId178" Type="http://schemas.openxmlformats.org/officeDocument/2006/relationships/oleObject" Target="embeddings/oleObject76.bin"/><Relationship Id="rId61" Type="http://schemas.openxmlformats.org/officeDocument/2006/relationships/oleObject" Target="embeddings/oleObject20.bin"/><Relationship Id="rId82" Type="http://schemas.openxmlformats.org/officeDocument/2006/relationships/oleObject" Target="embeddings/oleObject30.bin"/><Relationship Id="rId199" Type="http://schemas.openxmlformats.org/officeDocument/2006/relationships/oleObject" Target="embeddings/oleObject86.bin"/><Relationship Id="rId203" Type="http://schemas.openxmlformats.org/officeDocument/2006/relationships/oleObject" Target="embeddings/oleObject88.bin"/><Relationship Id="rId19" Type="http://schemas.openxmlformats.org/officeDocument/2006/relationships/oleObject" Target="embeddings/oleObject3.bin"/><Relationship Id="rId30" Type="http://schemas.openxmlformats.org/officeDocument/2006/relationships/oleObject" Target="embeddings/oleObject8.bin"/><Relationship Id="rId105" Type="http://schemas.openxmlformats.org/officeDocument/2006/relationships/image" Target="media/image58.png"/><Relationship Id="rId126" Type="http://schemas.openxmlformats.org/officeDocument/2006/relationships/oleObject" Target="embeddings/oleObject51.bin"/><Relationship Id="rId147" Type="http://schemas.openxmlformats.org/officeDocument/2006/relationships/oleObject" Target="embeddings/oleObject61.bin"/><Relationship Id="rId168" Type="http://schemas.openxmlformats.org/officeDocument/2006/relationships/oleObject" Target="embeddings/oleObject71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9</Pages>
  <Words>1137</Words>
  <Characters>6483</Characters>
  <Application>Microsoft Office Word</Application>
  <DocSecurity>0</DocSecurity>
  <Lines>54</Lines>
  <Paragraphs>15</Paragraphs>
  <ScaleCrop>false</ScaleCrop>
  <Company/>
  <LinksUpToDate>false</LinksUpToDate>
  <CharactersWithSpaces>7605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2026-07-02T12:27:00Z</dcterms:created>
  <dcterms:modified xsi:type="dcterms:W3CDTF">2026-07-28T00:20:00Z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