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EDE" w14:textId="77777777" w:rsidR="00D50A0E"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第四节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跨学科：弘扬科学家精神</w:t>
      </w:r>
    </w:p>
    <w:p w14:paraId="50EBA2F1" w14:textId="77777777" w:rsidR="00D50A0E"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7AD6E0F9" w14:textId="77777777" w:rsidR="00D50A0E"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2081A01A" w14:textId="77777777" w:rsidR="00D50A0E"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365602C" wp14:editId="032734C1">
            <wp:extent cx="71755" cy="179705"/>
            <wp:effectExtent l="0" t="0" r="4445" b="10795"/>
            <wp:docPr id="258" name="image2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46.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121F8F81" wp14:editId="5FD114F7">
            <wp:extent cx="71755" cy="179705"/>
            <wp:effectExtent l="0" t="0" r="4445" b="10795"/>
            <wp:docPr id="259" name="image2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247.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7E7D1CD"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了解我国</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两弹一星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的成就，知道我国科学家的杰出贡献和爱国情怀。</w:t>
      </w:r>
    </w:p>
    <w:p w14:paraId="03685C79" w14:textId="77777777" w:rsidR="00D50A0E"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31E350C" wp14:editId="68E60E16">
            <wp:extent cx="71755" cy="179705"/>
            <wp:effectExtent l="0" t="0" r="4445" b="10795"/>
            <wp:docPr id="260" name="image2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48.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5CB73E3A" wp14:editId="7CDB27E9">
            <wp:extent cx="71755" cy="179705"/>
            <wp:effectExtent l="0" t="0" r="4445" b="10795"/>
            <wp:docPr id="261" name="image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249.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5B04DDF"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通过学习科学家们在面对难题时的创新思路，学会运用科学思维方法去分析和解决物理问题，提升科学素养。</w:t>
      </w:r>
    </w:p>
    <w:p w14:paraId="67A83B87" w14:textId="77777777" w:rsidR="00D50A0E"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7E97049C" wp14:editId="0298D554">
            <wp:extent cx="71755" cy="179705"/>
            <wp:effectExtent l="0" t="0" r="4445" b="10795"/>
            <wp:docPr id="262" name="image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50.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3C3CA659" wp14:editId="7DC66BF6">
            <wp:extent cx="71755" cy="179705"/>
            <wp:effectExtent l="0" t="0" r="4445" b="10795"/>
            <wp:docPr id="263" name="image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251.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C0089E0"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培养学生的社会责任感和正确的科学态度。</w:t>
      </w:r>
    </w:p>
    <w:p w14:paraId="7BB63C6D"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认识到科学技术的发展对社会的影响，树立保护环境、合理利用资源的意识。</w:t>
      </w:r>
    </w:p>
    <w:p w14:paraId="19390A93"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引导学生以科学家为榜样，将所学的物理知识应用于实际生活，为社会的发展和进步贡献自己的力量。</w:t>
      </w:r>
    </w:p>
    <w:p w14:paraId="3C576F50" w14:textId="77777777" w:rsidR="00D50A0E"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0156159A"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028C616" wp14:editId="77440E6F">
            <wp:extent cx="71755" cy="179705"/>
            <wp:effectExtent l="0" t="0" r="4445" b="10795"/>
            <wp:docPr id="264" name="image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52.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08EAAD5E" wp14:editId="2E099823">
            <wp:extent cx="71755" cy="179705"/>
            <wp:effectExtent l="0" t="0" r="4445" b="10795"/>
            <wp:docPr id="265" name="image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253.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E8757A3"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能关注人类对未知世界的探索。</w:t>
      </w:r>
    </w:p>
    <w:p w14:paraId="0939E5E1"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了解我国科技前沿的新成就。</w:t>
      </w:r>
    </w:p>
    <w:p w14:paraId="0D34A9A1" w14:textId="77777777" w:rsidR="00D50A0E"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11E37E7" wp14:editId="3F5373CE">
            <wp:extent cx="71755" cy="179705"/>
            <wp:effectExtent l="0" t="0" r="4445" b="10795"/>
            <wp:docPr id="266" name="image2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54.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7F8E8C56" wp14:editId="1AAAABAB">
            <wp:extent cx="71755" cy="179705"/>
            <wp:effectExtent l="0" t="0" r="4445" b="10795"/>
            <wp:docPr id="267" name="image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255.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85C4481"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让学生真正理解科学家奉献社会的精神，并将其内化于心、外化于行。</w:t>
      </w:r>
    </w:p>
    <w:p w14:paraId="46BCD97C" w14:textId="77777777" w:rsidR="00D50A0E"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55F054F8" w14:textId="77777777" w:rsidR="00D50A0E"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7FF88FA6"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lastRenderedPageBreak/>
        <w:t>我国的科技事业能有今天的辉煌，每一项重大突破的背后都凝聚着科学家们的智慧和汗水。从</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两弹一星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震惊世界，到如今</w:t>
      </w:r>
      <w:r>
        <w:rPr>
          <w:rFonts w:ascii="Times New Roman" w:eastAsia="宋体" w:hAnsi="宋体" w:cs="Times New Roman"/>
          <w:kern w:val="0"/>
          <w:sz w:val="22"/>
        </w:rPr>
        <w:t>5G</w:t>
      </w:r>
      <w:r>
        <w:rPr>
          <w:rFonts w:ascii="Times New Roman" w:eastAsia="宋体" w:hAnsi="宋体" w:cs="Times New Roman" w:hint="eastAsia"/>
          <w:kern w:val="0"/>
          <w:sz w:val="22"/>
        </w:rPr>
        <w:t>技术引领全球、人工智能飞速发展，每一步都离不开那些</w:t>
      </w:r>
      <w:proofErr w:type="gramStart"/>
      <w:r>
        <w:rPr>
          <w:rFonts w:ascii="Times New Roman" w:eastAsia="宋体" w:hAnsi="宋体" w:cs="Times New Roman" w:hint="eastAsia"/>
          <w:kern w:val="0"/>
          <w:sz w:val="22"/>
        </w:rPr>
        <w:t>怀揣着</w:t>
      </w:r>
      <w:proofErr w:type="gramEnd"/>
      <w:r>
        <w:rPr>
          <w:rFonts w:ascii="Times New Roman" w:eastAsia="宋体" w:hAnsi="宋体" w:cs="Times New Roman" w:hint="eastAsia"/>
          <w:kern w:val="0"/>
          <w:sz w:val="22"/>
        </w:rPr>
        <w:t>梦想与责任的科学家。</w:t>
      </w:r>
    </w:p>
    <w:p w14:paraId="7DABC02C"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今天，就让我们一起走进这些科学家的世界，去感受他们的伟大精神，去探索他们如何用智慧和勇气推动我国科技事业不断前进。</w:t>
      </w:r>
    </w:p>
    <w:p w14:paraId="40F85557" w14:textId="77777777" w:rsidR="00D50A0E"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0886C4E" wp14:editId="2CAFB41E">
            <wp:extent cx="827405" cy="755650"/>
            <wp:effectExtent l="0" t="0" r="10795" b="6350"/>
            <wp:docPr id="268" name="image2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56.jpeg"/>
                    <pic:cNvPicPr>
                      <a:picLocks noChangeAspect="1"/>
                    </pic:cNvPicPr>
                  </pic:nvPicPr>
                  <pic:blipFill>
                    <a:blip r:embed="rId9"/>
                    <a:stretch>
                      <a:fillRect/>
                    </a:stretch>
                  </pic:blipFill>
                  <pic:spPr>
                    <a:xfrm>
                      <a:off x="0" y="0"/>
                      <a:ext cx="828000" cy="756000"/>
                    </a:xfrm>
                    <a:prstGeom prst="rect">
                      <a:avLst/>
                    </a:prstGeom>
                  </pic:spPr>
                </pic:pic>
              </a:graphicData>
            </a:graphic>
          </wp:inline>
        </w:drawing>
      </w:r>
    </w:p>
    <w:p w14:paraId="11EEC01A" w14:textId="77777777" w:rsidR="00D50A0E"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0F4C6297"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科学家有祖国</w:t>
      </w:r>
    </w:p>
    <w:p w14:paraId="006EF6BA"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P297~298</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科学家有祖国</w:t>
      </w:r>
      <w:r>
        <w:rPr>
          <w:rFonts w:ascii="Times New Roman" w:eastAsia="宋体" w:hAnsi="Times New Roman" w:cs="Times New Roman" w:hint="eastAsia"/>
          <w:kern w:val="0"/>
          <w:sz w:val="22"/>
        </w:rPr>
        <w:t>”</w:t>
      </w:r>
    </w:p>
    <w:p w14:paraId="3BFBF611"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你了解钱学森的具体事迹吗？</w:t>
      </w:r>
    </w:p>
    <w:p w14:paraId="4C1BC25E"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钱学森，世界著名科学家，空气动力学家，中国载人航天奠基人。他在美国留学期间，已经在学术上取得了卓越的成就，拥有极高的声誉和优</w:t>
      </w:r>
      <w:proofErr w:type="gramStart"/>
      <w:r>
        <w:rPr>
          <w:rFonts w:ascii="Times New Roman" w:eastAsia="宋体" w:hAnsi="宋体" w:cs="Times New Roman" w:hint="eastAsia"/>
          <w:kern w:val="0"/>
          <w:sz w:val="22"/>
        </w:rPr>
        <w:t>渥</w:t>
      </w:r>
      <w:proofErr w:type="gramEnd"/>
      <w:r>
        <w:rPr>
          <w:rFonts w:ascii="Times New Roman" w:eastAsia="宋体" w:hAnsi="宋体" w:cs="Times New Roman" w:hint="eastAsia"/>
          <w:kern w:val="0"/>
          <w:sz w:val="22"/>
        </w:rPr>
        <w:t>的生活条件。然而，当他得知新中国成立后，一心想要回到祖国，为国家的建设贡献自己的力量。但美国政府却百般阻挠，甚至将他软禁起来。钱学森没有放弃，他想尽各种办法，最终在祖国的帮助下回到了祖国。回国后，他带领着科研团队，克服了无数的困难，为我国</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两弹一星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事业</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了杰出贡献。</w:t>
      </w:r>
    </w:p>
    <w:p w14:paraId="5FFC6D6F"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从钱学森的故事中，我们能看到他身上有哪些品质呢？</w:t>
      </w:r>
    </w:p>
    <w:p w14:paraId="71FF1AA1"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从钱学森的故事中，我们能看到他身上展现出多种卓越品质。首先，他具备深厚的爱国情怀，无论身处何地，都心系祖国，为了回国贡献自己的力量，他毅然放弃了在美国的优裕生活和工作条件，克服了重重困难。其次，钱学森展现出坚定的信念和顽强的意志，在面对困难和挑战时，他坚持不懈，勇往直前，成功领导了中国的火箭和导弹研究，为国家的科技事业</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了巨大贡献。此外，他还具备淡泊名利、潜心研究的奉献精神，一生致力于科学和教育事业，将毕生献给了热爱的祖国和钟情的科研事业，从未向祖国和人民索取任何回报。这些品质共同构成了钱学森作为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国之脊梁</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的精神风貌，值得我们学习和传承。</w:t>
      </w:r>
    </w:p>
    <w:p w14:paraId="62AD947D"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你了解邓稼先的具体事迹吗？</w:t>
      </w:r>
    </w:p>
    <w:p w14:paraId="38265EF2"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邓稼先是著名核物理学家，中国核武器研制工作的开拓者和奠基者，为中国核武器、原子武器的研发</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了重要贡献。邓稼先毕业于西南联合大学物理系，曾在美国普渡大学留学，获得物理学博士学位，毕业当年，他就毅然回国。邓稼先为新中国核事业隐姓埋名</w:t>
      </w:r>
      <w:r>
        <w:rPr>
          <w:rFonts w:ascii="Times New Roman" w:eastAsia="宋体" w:hAnsi="宋体" w:cs="Times New Roman"/>
          <w:kern w:val="0"/>
          <w:sz w:val="22"/>
        </w:rPr>
        <w:t>28</w:t>
      </w:r>
      <w:r>
        <w:rPr>
          <w:rFonts w:ascii="Times New Roman" w:eastAsia="宋体" w:hAnsi="宋体" w:cs="Times New Roman" w:hint="eastAsia"/>
          <w:kern w:val="0"/>
          <w:sz w:val="22"/>
        </w:rPr>
        <w:t>年，始终在中国武器制造的第一线，领导了许多学者和技术人员，成功地设计了中国原子弹和氢弹，把中国国防自卫武器引领到了世界先进水平。由于他对中国核科学事业</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了伟大贡献，被称为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两弹元勋</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w:t>
      </w:r>
    </w:p>
    <w:p w14:paraId="33153418"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从邓稼先的故事中，我们能看到他身上有哪些品质呢？</w:t>
      </w:r>
    </w:p>
    <w:p w14:paraId="4F7C4FD0"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［提示］</w:t>
      </w:r>
      <w:r>
        <w:rPr>
          <w:rFonts w:ascii="Times New Roman" w:eastAsia="宋体" w:hAnsi="宋体" w:cs="Times New Roman" w:hint="eastAsia"/>
          <w:kern w:val="0"/>
          <w:sz w:val="22"/>
        </w:rPr>
        <w:t>从邓稼先的故事中，我们能看到他具有深厚的爱国情怀，并永葆共产党员的奉献精神。邓稼先为了祖国的强盛，为了中国国防科研事业的发展，他甘当无名英雄，默默无闻地奋斗了数十年。他常常在关键时刻，不顾个人安危，出现在最危险的岗位上，充分体现了他崇高无私的奉献精神。他在中国核武器的研制方面</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了卓越的贡献，却鲜为人知，直到他死后，人们才知道了他的事迹。他是最具有农民朴实气质的科学家。我们应该积极学习邓稼先的优良品质并将其传承下去。</w:t>
      </w:r>
    </w:p>
    <w:p w14:paraId="6F0EC942"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你了解赵忠尧的具体事迹吗？</w:t>
      </w:r>
    </w:p>
    <w:p w14:paraId="254BDBFE"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赵忠尧是著名的物理学家，中国核物理研究的先驱。他曾在美英留学，师从顶尖物理学家，并首次观测到反物质现象。抗战期间，赵忠尧扮成乞丐，昼伏夜出，徒步</w:t>
      </w:r>
      <w:r>
        <w:rPr>
          <w:rFonts w:ascii="Times New Roman" w:eastAsia="宋体" w:hAnsi="宋体" w:cs="Times New Roman"/>
          <w:kern w:val="0"/>
          <w:sz w:val="22"/>
        </w:rPr>
        <w:t>1400</w:t>
      </w:r>
      <w:r>
        <w:rPr>
          <w:rFonts w:ascii="Times New Roman" w:eastAsia="宋体" w:hAnsi="宋体" w:cs="Times New Roman" w:hint="eastAsia"/>
          <w:kern w:val="0"/>
          <w:sz w:val="22"/>
        </w:rPr>
        <w:t>多公里，将珍贵的</w:t>
      </w:r>
      <w:r>
        <w:rPr>
          <w:rFonts w:ascii="Times New Roman" w:eastAsia="宋体" w:hAnsi="宋体" w:cs="Times New Roman"/>
          <w:kern w:val="0"/>
          <w:sz w:val="22"/>
        </w:rPr>
        <w:t>50</w:t>
      </w:r>
      <w:r>
        <w:rPr>
          <w:rFonts w:ascii="Times New Roman" w:eastAsia="宋体" w:hAnsi="宋体" w:cs="Times New Roman" w:hint="eastAsia"/>
          <w:kern w:val="0"/>
          <w:sz w:val="22"/>
        </w:rPr>
        <w:t>毫克</w:t>
      </w:r>
      <w:proofErr w:type="gramStart"/>
      <w:r>
        <w:rPr>
          <w:rFonts w:ascii="Times New Roman" w:eastAsia="宋体" w:hAnsi="宋体" w:cs="Times New Roman" w:hint="eastAsia"/>
          <w:kern w:val="0"/>
          <w:sz w:val="22"/>
        </w:rPr>
        <w:t>镭</w:t>
      </w:r>
      <w:proofErr w:type="gramEnd"/>
      <w:r>
        <w:rPr>
          <w:rFonts w:ascii="Times New Roman" w:eastAsia="宋体" w:hAnsi="宋体" w:cs="Times New Roman" w:hint="eastAsia"/>
          <w:kern w:val="0"/>
          <w:sz w:val="22"/>
        </w:rPr>
        <w:t>安全带回国内，为我国的科研事业保留了重要资源。他还是中国第一、第二台质子静电加速器的建造者，对我国的加速器事业</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了巨大贡献。赵忠尧以毕生精力投身于科学和教育，培养了我国几代科技人才。</w:t>
      </w:r>
    </w:p>
    <w:p w14:paraId="6A437238"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从赵忠尧的故事中，我们能看到他身上有哪些品质呢？</w:t>
      </w:r>
    </w:p>
    <w:p w14:paraId="3881AB1B"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从赵忠尧的故事中，我们能看到他身上展现出多种卓越品质。首先，他具备深厚的爱国情怀，无论是在国内还是国外，他都心系祖国，将国家和人民的需要放在首位，如抗日战争期间，他不顾个人安危，将珍贵的镭元素安全带回国内。其次，他展现出</w:t>
      </w:r>
      <w:proofErr w:type="gramStart"/>
      <w:r>
        <w:rPr>
          <w:rFonts w:ascii="Times New Roman" w:eastAsia="宋体" w:hAnsi="宋体" w:cs="Times New Roman" w:hint="eastAsia"/>
          <w:kern w:val="0"/>
          <w:sz w:val="22"/>
        </w:rPr>
        <w:t>坚韧不拔</w:t>
      </w:r>
      <w:proofErr w:type="gramEnd"/>
      <w:r>
        <w:rPr>
          <w:rFonts w:ascii="Times New Roman" w:eastAsia="宋体" w:hAnsi="宋体" w:cs="Times New Roman" w:hint="eastAsia"/>
          <w:kern w:val="0"/>
          <w:sz w:val="22"/>
        </w:rPr>
        <w:t>的科研精神，在科学研究中勇于探索，不断创新，首次观测到反物质现象，为物理学界</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重大贡献。此外，他还具备淡泊名利、潜心研究的奉献精神，一生致力于科学和教育事业，悉心培养了我国几代科技人才，却从不追求个人名利。这些品质共同构成了赵忠尧作为一位杰出科学家和教育家的精神风貌，值得我们学习和传承。</w:t>
      </w:r>
    </w:p>
    <w:p w14:paraId="618DFFB3"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执着追求，勇于奉献</w:t>
      </w:r>
    </w:p>
    <w:p w14:paraId="1F976E84"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P298~299</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执着追求，勇于奉献</w:t>
      </w:r>
      <w:r>
        <w:rPr>
          <w:rFonts w:ascii="Times New Roman" w:eastAsia="宋体" w:hAnsi="Times New Roman" w:cs="Times New Roman" w:hint="eastAsia"/>
          <w:kern w:val="0"/>
          <w:sz w:val="22"/>
        </w:rPr>
        <w:t>”</w:t>
      </w:r>
    </w:p>
    <w:p w14:paraId="0F77746E"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你了解我国科学家们在航天科技、量子科技、通信技术等方面取得了哪些举世瞩目的成就吗？</w:t>
      </w:r>
    </w:p>
    <w:p w14:paraId="74BA5575"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南仁东，首次提出</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中国天眼</w:t>
      </w:r>
      <w:r>
        <w:rPr>
          <w:rFonts w:ascii="Times New Roman" w:eastAsia="宋体" w:hAnsi="Times New Roman" w:cs="Times New Roman" w:hint="eastAsia"/>
          <w:kern w:val="0"/>
          <w:sz w:val="22"/>
        </w:rPr>
        <w:t>”——</w:t>
      </w:r>
      <w:r>
        <w:rPr>
          <w:rFonts w:ascii="Times New Roman" w:eastAsia="宋体" w:hAnsi="宋体" w:cs="Times New Roman"/>
          <w:kern w:val="0"/>
          <w:sz w:val="22"/>
        </w:rPr>
        <w:t>500 m</w:t>
      </w:r>
      <w:r>
        <w:rPr>
          <w:rFonts w:ascii="Times New Roman" w:eastAsia="宋体" w:hAnsi="宋体" w:cs="Times New Roman" w:hint="eastAsia"/>
          <w:kern w:val="0"/>
          <w:sz w:val="22"/>
        </w:rPr>
        <w:t>口径球面射电望远镜的工程构想。后来，他以总工程师的身份带领团队自主研发，创新设计，精进工艺，建成了这座世界上最大、最灵敏的单口径射电望远镜。黄旭华</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中国核潜艇之父</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，成功研制了我国第一代核潜艇，为核潜艇研制和跨越式发展</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了巨大贡献……</w:t>
      </w:r>
    </w:p>
    <w:p w14:paraId="2B6D5DDE"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在航天科技领域，我国实现了从</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东方红一号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卫星成功发射到中国航天员遨游太空，再到中国空间站全面建成和探月、探</w:t>
      </w:r>
      <w:proofErr w:type="gramStart"/>
      <w:r>
        <w:rPr>
          <w:rFonts w:ascii="Times New Roman" w:eastAsia="宋体" w:hAnsi="宋体" w:cs="Times New Roman" w:hint="eastAsia"/>
          <w:kern w:val="0"/>
          <w:sz w:val="22"/>
        </w:rPr>
        <w:t>火工程</w:t>
      </w:r>
      <w:proofErr w:type="gramEnd"/>
      <w:r>
        <w:rPr>
          <w:rFonts w:ascii="Times New Roman" w:eastAsia="宋体" w:hAnsi="宋体" w:cs="Times New Roman" w:hint="eastAsia"/>
          <w:kern w:val="0"/>
          <w:sz w:val="22"/>
        </w:rPr>
        <w:t>的深入推进。特别是嫦娥六号任务，实现了人类首次月球背面采样返回的创举，成功带回</w:t>
      </w:r>
      <w:r>
        <w:rPr>
          <w:rFonts w:ascii="Times New Roman" w:eastAsia="宋体" w:hAnsi="宋体" w:cs="Times New Roman"/>
          <w:kern w:val="0"/>
          <w:sz w:val="22"/>
        </w:rPr>
        <w:t>1935</w:t>
      </w:r>
      <w:r>
        <w:rPr>
          <w:rFonts w:ascii="Times New Roman" w:eastAsia="宋体" w:hAnsi="Times New Roman" w:cs="Times New Roman"/>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克月球样品，这标志着中国航天技术达到了新的高度。此外，</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神舟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飞天、</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嫦娥</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探月、</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天舟</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货运飞船等项目的成功实施，也彰显了我国在载人航天和深空探测方面的实力。</w:t>
      </w:r>
    </w:p>
    <w:p w14:paraId="1DB6EAF0"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lastRenderedPageBreak/>
        <w:t>在量子科技领域，我国科学家取得了一批重大原创成果。这些成果不仅推动了量子理论的发展，还为量子通信、量子计算等前沿技术的应用奠定了坚实基础。我国在该领域的突破，使得量子科技成为了我国科技事业的一张亮丽名片。</w:t>
      </w:r>
    </w:p>
    <w:p w14:paraId="0D5FB223"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在通信技术领域，我国的</w:t>
      </w:r>
      <w:r>
        <w:rPr>
          <w:rFonts w:ascii="Times New Roman" w:eastAsia="宋体" w:hAnsi="宋体" w:cs="Times New Roman"/>
          <w:kern w:val="0"/>
          <w:sz w:val="22"/>
        </w:rPr>
        <w:t>5G</w:t>
      </w:r>
      <w:r>
        <w:rPr>
          <w:rFonts w:ascii="Times New Roman" w:eastAsia="宋体" w:hAnsi="宋体" w:cs="Times New Roman" w:hint="eastAsia"/>
          <w:kern w:val="0"/>
          <w:sz w:val="22"/>
        </w:rPr>
        <w:t>技术研发和应用位居世界前列。</w:t>
      </w:r>
      <w:r>
        <w:rPr>
          <w:rFonts w:ascii="Times New Roman" w:eastAsia="宋体" w:hAnsi="宋体" w:cs="Times New Roman"/>
          <w:kern w:val="0"/>
          <w:sz w:val="22"/>
        </w:rPr>
        <w:t>5G</w:t>
      </w:r>
      <w:r>
        <w:rPr>
          <w:rFonts w:ascii="Times New Roman" w:eastAsia="宋体" w:hAnsi="宋体" w:cs="Times New Roman" w:hint="eastAsia"/>
          <w:kern w:val="0"/>
          <w:sz w:val="22"/>
        </w:rPr>
        <w:t>技术的引入为通信领域带来了巨大的变革，不仅提高了网络速度和带宽，还实现了低延迟和大规模设备连接。同时，我国的移动支付系统也是世界级的科技成就之一。</w:t>
      </w:r>
    </w:p>
    <w:p w14:paraId="2B419DFE"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我国在航天科技、量子科技、通信技术等方面的成就不仅彰显了国家的科技实力，也为全球科技领域的发展</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了重要贡献。</w:t>
      </w:r>
    </w:p>
    <w:p w14:paraId="0F56D25F"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3</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探索自然，始于志趣</w:t>
      </w:r>
    </w:p>
    <w:p w14:paraId="10D149BA"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P300</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探索自然，始于志趣</w:t>
      </w:r>
      <w:r>
        <w:rPr>
          <w:rFonts w:ascii="Times New Roman" w:eastAsia="宋体" w:hAnsi="Times New Roman" w:cs="Times New Roman" w:hint="eastAsia"/>
          <w:kern w:val="0"/>
          <w:sz w:val="22"/>
        </w:rPr>
        <w:t>”</w:t>
      </w:r>
    </w:p>
    <w:p w14:paraId="4806156C"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你觉得自古以来支撑科学家们不断攀登科学高峰、取得科学成就的动力是什么？</w:t>
      </w:r>
    </w:p>
    <w:p w14:paraId="2C70BA8F" w14:textId="77777777" w:rsidR="00D50A0E"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支撑科学家们不断攀登科学高峰、取得科学成就的动力主要源于深厚的爱国情怀、创新精神、求实态度以及对未知世界的无尽探索欲。</w:t>
      </w:r>
    </w:p>
    <w:p w14:paraId="7BB1D01F"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科学家们深怀爱国之心，将个人奋斗融入国家发展大局，以科技报国为己任。如我国当代航天技术领域的科学家孙家栋，从小立志投身科技事业来报效祖国，长大后在飞机、导弹、卫星等多个领域</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贡献，</w:t>
      </w:r>
      <w:proofErr w:type="gramStart"/>
      <w:r>
        <w:rPr>
          <w:rFonts w:ascii="Times New Roman" w:eastAsia="宋体" w:hAnsi="宋体" w:cs="Times New Roman" w:hint="eastAsia"/>
          <w:kern w:val="0"/>
          <w:sz w:val="22"/>
        </w:rPr>
        <w:t>践行</w:t>
      </w:r>
      <w:proofErr w:type="gramEnd"/>
      <w:r>
        <w:rPr>
          <w:rFonts w:ascii="Times New Roman" w:eastAsia="宋体" w:hAnsi="宋体" w:cs="Times New Roman" w:hint="eastAsia"/>
          <w:kern w:val="0"/>
          <w:sz w:val="22"/>
        </w:rPr>
        <w:t>科学报国的志向。</w:t>
      </w:r>
    </w:p>
    <w:p w14:paraId="6F8A1CBC"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此外，对未知世界的无尽探索欲也是科学家们不断前进的动力。如东汉科学家张衡幼时曾痴迷观星而彻夜不睡，元天文学家郭守敬少年时曾动手制作浑天仪来观测天文。对星空的兴趣引导他们持续探索，最终为我国古代天文学的发展</w:t>
      </w:r>
      <w:proofErr w:type="gramStart"/>
      <w:r>
        <w:rPr>
          <w:rFonts w:ascii="Times New Roman" w:eastAsia="宋体" w:hAnsi="宋体" w:cs="Times New Roman" w:hint="eastAsia"/>
          <w:kern w:val="0"/>
          <w:sz w:val="22"/>
        </w:rPr>
        <w:t>作出</w:t>
      </w:r>
      <w:proofErr w:type="gramEnd"/>
      <w:r>
        <w:rPr>
          <w:rFonts w:ascii="Times New Roman" w:eastAsia="宋体" w:hAnsi="宋体" w:cs="Times New Roman" w:hint="eastAsia"/>
          <w:kern w:val="0"/>
          <w:sz w:val="22"/>
        </w:rPr>
        <w:t>了不可磨灭的贡献。</w:t>
      </w:r>
    </w:p>
    <w:p w14:paraId="207D52A8" w14:textId="77777777" w:rsidR="00D50A0E"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02D8C257" w14:textId="77777777" w:rsidR="00D50A0E"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第四节　跨学科：弘扬科学家精神</w:t>
      </w:r>
    </w:p>
    <w:p w14:paraId="50A425C6"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科学家有祖国</w:t>
      </w:r>
    </w:p>
    <w:p w14:paraId="4449F02D"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执着追求，勇于奉献</w:t>
      </w:r>
    </w:p>
    <w:p w14:paraId="638FD79F"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探索自然，始于志趣</w:t>
      </w:r>
    </w:p>
    <w:p w14:paraId="204FD078" w14:textId="77777777" w:rsidR="00D50A0E"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30FD600A" w14:textId="77777777" w:rsidR="00D50A0E"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本节</w:t>
      </w:r>
      <w:proofErr w:type="gramStart"/>
      <w:r>
        <w:rPr>
          <w:rFonts w:ascii="Times New Roman" w:eastAsia="宋体" w:hAnsi="宋体" w:cs="Times New Roman" w:hint="eastAsia"/>
          <w:kern w:val="0"/>
          <w:sz w:val="22"/>
        </w:rPr>
        <w:t>课通过</w:t>
      </w:r>
      <w:proofErr w:type="gramEnd"/>
      <w:r>
        <w:rPr>
          <w:rFonts w:ascii="Times New Roman" w:eastAsia="宋体" w:hAnsi="宋体" w:cs="Times New Roman" w:hint="eastAsia"/>
          <w:kern w:val="0"/>
          <w:sz w:val="22"/>
        </w:rPr>
        <w:t>将物理知识与科学家的生平事迹、科学精神相结合，学生们不仅加深了对物理概念的理解，更被科学家们坚持不懈、勇于探索的精神所感染。在教学过程中，使用多媒体展示、小组讨论、角色扮演等多种教学方法，力求让学生在轻松愉快的氛围中感受科学家们的伟大精神。跨学科教学不仅是对学生综合素质的培养，更是让学生在掌握物理知识的同时，也能深刻体会到科学家精神的内涵，为他们未来的学习和成长奠定坚实的基础。</w:t>
      </w:r>
    </w:p>
    <w:p w14:paraId="035A2E50" w14:textId="77777777" w:rsidR="00D50A0E" w:rsidRDefault="00000000">
      <w:pPr>
        <w:widowControl/>
        <w:jc w:val="left"/>
        <w:rPr>
          <w:rFonts w:ascii="Calibri" w:eastAsia="宋体" w:hAnsi="NEU-BZ" w:cs="Times New Roman" w:hint="eastAsia"/>
          <w:kern w:val="0"/>
          <w:sz w:val="22"/>
        </w:rPr>
      </w:pPr>
      <w:r>
        <w:rPr>
          <w:rFonts w:ascii="Times New Roman" w:eastAsia="宋体" w:hAnsi="宋体" w:cs="Times New Roman"/>
          <w:kern w:val="0"/>
          <w:sz w:val="22"/>
        </w:rPr>
        <w:lastRenderedPageBreak/>
        <w:t xml:space="preserve"> </w:t>
      </w:r>
    </w:p>
    <w:p w14:paraId="35AF5BE6" w14:textId="77777777" w:rsidR="00D50A0E" w:rsidRDefault="00D50A0E"/>
    <w:sectPr w:rsidR="00D50A0E">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10C6" w14:textId="77777777" w:rsidR="00271158" w:rsidRDefault="00271158">
      <w:pPr>
        <w:spacing w:after="0" w:line="240" w:lineRule="auto"/>
      </w:pPr>
      <w:r>
        <w:separator/>
      </w:r>
    </w:p>
  </w:endnote>
  <w:endnote w:type="continuationSeparator" w:id="0">
    <w:p w14:paraId="15EB392A" w14:textId="77777777" w:rsidR="00271158" w:rsidRDefault="0027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5896D37E" w14:textId="77777777" w:rsidR="00D50A0E" w:rsidRDefault="00000000">
        <w:pPr>
          <w:pStyle w:val="a5"/>
        </w:pPr>
        <w:r>
          <w:fldChar w:fldCharType="begin"/>
        </w:r>
        <w:r>
          <w:instrText>PAGE   \* MERGEFORMAT</w:instrText>
        </w:r>
        <w:r>
          <w:fldChar w:fldCharType="separate"/>
        </w:r>
        <w:r>
          <w:rPr>
            <w:lang w:val="zh-CN"/>
          </w:rPr>
          <w:t>1</w:t>
        </w:r>
        <w:r>
          <w:fldChar w:fldCharType="end"/>
        </w:r>
      </w:p>
    </w:sdtContent>
  </w:sdt>
  <w:p w14:paraId="2D3C7FD6" w14:textId="77777777" w:rsidR="00D50A0E" w:rsidRDefault="00D50A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3481" w14:textId="5E85037B" w:rsidR="00D50A0E"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0F0EFFC0" w14:textId="77777777" w:rsidR="00D50A0E" w:rsidRDefault="00D50A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2845" w14:textId="77777777" w:rsidR="00271158" w:rsidRDefault="00271158">
      <w:pPr>
        <w:spacing w:after="0" w:line="240" w:lineRule="auto"/>
      </w:pPr>
      <w:r>
        <w:separator/>
      </w:r>
    </w:p>
  </w:footnote>
  <w:footnote w:type="continuationSeparator" w:id="0">
    <w:p w14:paraId="21D812FC" w14:textId="77777777" w:rsidR="00271158" w:rsidRDefault="0027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7FCF" w14:textId="27FEA29F" w:rsidR="00D50A0E" w:rsidRDefault="00D50A0E">
    <w:pPr>
      <w:jc w:val="center"/>
    </w:pPr>
  </w:p>
  <w:p w14:paraId="50E93164" w14:textId="6EB184E7" w:rsidR="00D50A0E" w:rsidRDefault="00D50A0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094E92"/>
    <w:rsid w:val="000F135A"/>
    <w:rsid w:val="00223475"/>
    <w:rsid w:val="00261713"/>
    <w:rsid w:val="00271158"/>
    <w:rsid w:val="003157C1"/>
    <w:rsid w:val="00602226"/>
    <w:rsid w:val="00810004"/>
    <w:rsid w:val="00866EFB"/>
    <w:rsid w:val="009203C9"/>
    <w:rsid w:val="009551CC"/>
    <w:rsid w:val="00AA6A3D"/>
    <w:rsid w:val="00BF5AFC"/>
    <w:rsid w:val="00C826B6"/>
    <w:rsid w:val="00D50A0E"/>
    <w:rsid w:val="00D61DE0"/>
    <w:rsid w:val="00DE03C9"/>
    <w:rsid w:val="00E060DD"/>
    <w:rsid w:val="00E538E6"/>
    <w:rsid w:val="00F83BC2"/>
    <w:rsid w:val="00F86C8B"/>
    <w:rsid w:val="276B72C8"/>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D28E"/>
  <w15:docId w15:val="{166B72AB-C1F7-411B-AB6B-80AA3604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2026-03-05T12:02:00Z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