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12242800</wp:posOffset>
            </wp:positionH>
            <wp:positionV relativeFrom="topMargin">
              <wp:posOffset>10198100</wp:posOffset>
            </wp:positionV>
            <wp:extent cx="342900" cy="4191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11.3动能和势能</w:t>
      </w:r>
    </w:p>
    <w:p w14:paraId="318EF9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</w:t>
      </w:r>
    </w:p>
    <w:p w14:paraId="2E09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1. 如果一个物体能够______，我们就说这个物体具有能量，简称______。能量的单位与功的单位相同，也是______。</w:t>
      </w:r>
    </w:p>
    <w:p w14:paraId="6814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3222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2. 物体由于______而具有的能叫做动能。一切______的物体都具有动能。</w:t>
      </w:r>
    </w:p>
    <w:p w14:paraId="6329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lang w:val="en-US" w:eastAsia="zh-CN"/>
        </w:rPr>
      </w:pPr>
    </w:p>
    <w:p w14:paraId="3F1A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在探究动能与质量关系的实验中，让质量不同的钢球从同一高度由静止滚下，是为了控制钢球到达水平面时的______相同。实验中通过观察______来比较动能大小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这种研究方法叫做______法。</w:t>
      </w:r>
    </w:p>
    <w:p w14:paraId="7906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lang w:val="en-US" w:eastAsia="zh-CN"/>
        </w:rPr>
      </w:pPr>
    </w:p>
    <w:p w14:paraId="5375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实验表明：质量相同的物体，______越大，它的动能越大；运动速度相同的物体，______越大，它的动能也越大。</w:t>
      </w:r>
    </w:p>
    <w:p w14:paraId="68AD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0D6A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  <w:lang w:val="en-US" w:eastAsia="zh-CN"/>
        </w:rPr>
        <w:t>由实验可以解释，</w:t>
      </w:r>
      <w:r>
        <w:rPr>
          <w:rFonts w:hint="eastAsia"/>
        </w:rPr>
        <w:t>交通管理部门对不同车型设定不同的最高行驶速度，是因为在速度相同的情况下，质量大的车______更大，行驶时危险性更大。</w:t>
      </w:r>
    </w:p>
    <w:p w14:paraId="38A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5D12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6. 在地球表面附近，物体由于______并处在一定______时所具有的能，叫做重力势能。</w:t>
      </w:r>
    </w:p>
    <w:p w14:paraId="0F80F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6D32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7. 物体的重力势能与物体的______和______有关：质量越大，位置______，重力势能越大。</w:t>
      </w:r>
    </w:p>
    <w:p w14:paraId="6A0C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0CD05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8. 物体由于发生______而具有的能叫做弹性势能。物体的______越大，它具有的弹性势能就越大。</w:t>
      </w:r>
    </w:p>
    <w:p w14:paraId="47E8C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6F6A8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9. 从能量的角度看，拦河大坝将水位抬高是为了增大水的______，使水在落下时能转化更多的动能，从而带动发电机发电。</w:t>
      </w:r>
    </w:p>
    <w:p w14:paraId="35608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61E0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. 判断下列物体具有哪种形式的能：</w:t>
      </w:r>
    </w:p>
    <w:p w14:paraId="0BE1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(1) 在水平公路上行驶的汽车：______</w:t>
      </w:r>
    </w:p>
    <w:p w14:paraId="0244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(2) 悬挂在天花板上的吊灯：______</w:t>
      </w:r>
    </w:p>
    <w:p w14:paraId="5E4BC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(3) 被拉开的弓：______</w:t>
      </w:r>
    </w:p>
    <w:p w14:paraId="5B17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(4) 在空中飞行的飞机：______</w:t>
      </w:r>
    </w:p>
    <w:p w14:paraId="76196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7E85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11. 骑自行车时速度不能太大，是因为速度越大，人和车的______越大，发生事故时造成的伤害也越______。</w:t>
      </w:r>
    </w:p>
    <w:p w14:paraId="16B3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7A7AC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科技的发展使农业机械化水平越来越高，如图所示，这是一架飞机在水平方向匀速直线飞行给小麦喷洒农药时的情景。喷洒农药的过程中，飞机的动能______（增大/减小/不变），重力势能______（增大/减小/不变）。</w:t>
      </w:r>
    </w:p>
    <w:p w14:paraId="1B54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</w:pPr>
      <w:r>
        <w:drawing>
          <wp:inline distT="0" distB="0" distL="114300" distR="114300">
            <wp:extent cx="1468120" cy="756285"/>
            <wp:effectExtent l="0" t="0" r="508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7E00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建高楼时首先要打好地基，原来相同高度的相同地桩，经打击后某一瞬间时三个地桩所处的位置如图所示，由此可知，打桩时，三个重锤中________锤的做功本领最大，即它被举高而具有的________能最大；如果A、B两锤的质量相同，则刚开始下落时，________锤的高度要高一些；如果B、C两锤刚下落时的高度相同，则________锤的质量要小一些。</w:t>
      </w:r>
    </w:p>
    <w:p w14:paraId="0648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301750" cy="972185"/>
            <wp:effectExtent l="0" t="0" r="1905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 w14:paraId="5C84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14. 乌东德水电站的拦河坝比葛洲坝水电站的拦河坝高，但______（选填“能”或“不能”）简单地认为前者水的重力势能一定比后者大，因为重力势能的大小还与水的______有关。</w:t>
      </w:r>
    </w:p>
    <w:p w14:paraId="4926FB2E">
      <w:pPr>
        <w:rPr>
          <w:rFonts w:hint="eastAsia"/>
        </w:rPr>
      </w:pPr>
    </w:p>
    <w:p w14:paraId="2BCD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  <w:lang w:val="en-US" w:eastAsia="zh-CN"/>
        </w:rPr>
        <w:t>为探究“影响动能大小的因素”，某小组将质量不同的小球，从同一斜面某处由静止滚下，撞击水平面上的同一木块，实验过程如图所示。</w:t>
      </w:r>
    </w:p>
    <w:p w14:paraId="6054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821680" cy="935990"/>
            <wp:effectExtent l="0" t="0" r="2032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CD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(1)小球滚下的过程中，它的______________能转化为动能，动能大小是通过_______________来反映的；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>(2)每次实验前__________________（选填“需要’或“不需要”）将木块放到同一位置；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>(3)图甲、乙两实验中，让小球从斜面同一高度由静止滚下，目的是使小球到达水平面时的____________相同。由甲、乙两实验现象可得出结论：其他条件一定时，物体______________动能越大；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>(4)要探究动能大小与速度的关系，应对_________两实验进行分析；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 xml:space="preserve">(5)若水平面绝对光滑，本实验将________________（选填“能”或“不能”）达到探究目的。 </w:t>
      </w:r>
    </w:p>
    <w:p w14:paraId="335E5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465D7C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11.3动能和势能</w:t>
      </w:r>
    </w:p>
    <w:p w14:paraId="69C7F6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eastAsia="宋体" w:hAnsi="宋体" w:cs="宋体" w:hint="default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基础知识填空——答案</w:t>
      </w:r>
    </w:p>
    <w:p w14:paraId="1C6FD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1. 如果一个物体能够______，我们就说这个物体具有能量，简称______。能量的单位与功的单位相同，也是______。</w:t>
      </w:r>
    </w:p>
    <w:p w14:paraId="3802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答案：对外做功；能；焦耳（J）</w:t>
      </w:r>
    </w:p>
    <w:p w14:paraId="4A27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2. 物体由于______而具有的能叫做动能。一切______的物体都具有动能。</w:t>
      </w:r>
    </w:p>
    <w:p w14:paraId="0CD2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答案：运动；运动</w:t>
      </w:r>
    </w:p>
    <w:p w14:paraId="5A1E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在探究动能与质量关系的实验中，让质量不同的钢球从同一高度由静止滚下，是为了控制钢球到达水平面时的______相同。实验中通过观察______来比较动能大小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这种研究方法叫做______法。</w:t>
      </w:r>
    </w:p>
    <w:p w14:paraId="1D1B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答案：速度；木块被撞击后移动的距离；转换</w:t>
      </w:r>
    </w:p>
    <w:p w14:paraId="2D8B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实验表明：质量相同的物体，______越大，它的动能越大；运动速度相同的物体，______越大，它的动能也越大。</w:t>
      </w:r>
    </w:p>
    <w:p w14:paraId="299FA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答案：运动速度；质量</w:t>
      </w:r>
    </w:p>
    <w:p w14:paraId="685D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  <w:lang w:val="en-US" w:eastAsia="zh-CN"/>
        </w:rPr>
        <w:t>由实验可以解释，</w:t>
      </w:r>
      <w:r>
        <w:rPr>
          <w:rFonts w:hint="eastAsia"/>
        </w:rPr>
        <w:t>交通管理部门对不同车型设定不同的最高行驶速度，是因为在速度相同的情况下，质量大的车______更大，行驶时危险性更大。</w:t>
      </w:r>
    </w:p>
    <w:p w14:paraId="4BA0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答案：动能</w:t>
      </w:r>
    </w:p>
    <w:p w14:paraId="6141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6. 在地球表面附近，物体由于______并处在一定______时所具有的能，叫做重力势能。</w:t>
      </w:r>
    </w:p>
    <w:p w14:paraId="55B6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答案：受到重力；高度</w:t>
      </w:r>
    </w:p>
    <w:p w14:paraId="5DE9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7. 物体的重力势能与物体的______和______有关：质量越大，位置______，重力势能越大。</w:t>
      </w:r>
    </w:p>
    <w:p w14:paraId="6E15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答案：质量；高度（或被举高的高度）；越高</w:t>
      </w:r>
    </w:p>
    <w:p w14:paraId="5E211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8. 物体由于发生______而具有的能叫做弹性势能。物体的______越大，它具有的弹性势能就越大。</w:t>
      </w:r>
    </w:p>
    <w:p w14:paraId="38B2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答案：弹性形变；弹性形变</w:t>
      </w:r>
    </w:p>
    <w:p w14:paraId="35F5E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9. 从能量的角度看，拦河大坝将水位抬高是为了增大水的______，使水在落下时能转化更多的动能，从而带动发电机发电。</w:t>
      </w:r>
    </w:p>
    <w:p w14:paraId="1B28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答案：重力势能</w:t>
      </w:r>
    </w:p>
    <w:p w14:paraId="1C709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. 判断下列物体具有哪种形式的能：</w:t>
      </w:r>
    </w:p>
    <w:p w14:paraId="0AABD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(1) 在水平公路上行驶的汽车：______</w:t>
      </w:r>
    </w:p>
    <w:p w14:paraId="17F7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(2) 悬挂在天花板上的吊灯：______</w:t>
      </w:r>
    </w:p>
    <w:p w14:paraId="30EE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(3) 被拉开的弓：______</w:t>
      </w:r>
    </w:p>
    <w:p w14:paraId="788C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(4) 在空中飞行的飞机：______</w:t>
      </w:r>
    </w:p>
    <w:p w14:paraId="36E4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答案：动能；重力势能；弹性势能；动能和重力势能</w:t>
      </w:r>
    </w:p>
    <w:p w14:paraId="18C2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11. 骑自行车时速度不能太大，是因为速度越大，人和车的______越大，发生事故时造成的伤害也越______。</w:t>
      </w:r>
    </w:p>
    <w:p w14:paraId="49FE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答案：动能；大（或严重）</w:t>
      </w:r>
    </w:p>
    <w:p w14:paraId="7C2E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科技的发展使农业机械化水平越来越高，如图所示，这是一架飞机在水平方向匀速直线飞行给小麦喷洒农药时的情景。喷洒农药的过程中，飞机的动能______（增大/减小/不变），重力势能______（增大/减小/不变）。</w:t>
      </w:r>
    </w:p>
    <w:p w14:paraId="62AD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</w:pPr>
      <w:r>
        <w:drawing>
          <wp:inline distT="0" distB="0" distL="114300" distR="114300">
            <wp:extent cx="1116965" cy="575945"/>
            <wp:effectExtent l="0" t="0" r="63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A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减小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减小</w:t>
      </w:r>
    </w:p>
    <w:p w14:paraId="3DC5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建高楼时首先要打好地基，原来相同高度的相同地桩，经打击后某一瞬间时三个地桩所处的位置如图所示，由此可知，打桩时，三个重锤中________锤的做功本领最大，即它被举高而具有的________能最大；如果A、B两锤的质量相同，则刚开始下落时，________锤的高度要高一些；如果B、C两锤刚下落时的高度相同，则________锤的质量要小一些。</w:t>
      </w:r>
    </w:p>
    <w:p w14:paraId="3F641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301750" cy="972185"/>
            <wp:effectExtent l="0" t="0" r="1905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3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</w:t>
      </w:r>
      <w:r>
        <w:rPr>
          <w:rFonts w:hint="default"/>
          <w:lang w:val="en-US" w:eastAsia="zh-CN"/>
        </w:rPr>
        <w:t>B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重力势；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C</w:t>
      </w:r>
    </w:p>
    <w:p w14:paraId="4DB8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 乌东德水电站的拦河坝比葛洲坝水电站的拦河坝高，但______（选填“能”或“不能”）简单地认为前者水的重力势能一定比后者大，因为重力势能的大小还与水的______有关。</w:t>
      </w:r>
    </w:p>
    <w:p w14:paraId="55B4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eastAsiaTheme="minorEastAsia" w:hint="eastAsia"/>
          <w:sz w:val="34"/>
          <w:szCs w:val="34"/>
          <w:lang w:eastAsia="zh-CN"/>
        </w:rPr>
      </w:pPr>
      <w:r>
        <w:rPr>
          <w:rFonts w:hint="eastAsia"/>
        </w:rPr>
        <w:t xml:space="preserve">    答案：不能；质量（或储量）</w:t>
      </w:r>
    </w:p>
    <w:p w14:paraId="5F3F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  <w:lang w:val="en-US" w:eastAsia="zh-CN"/>
        </w:rPr>
        <w:t>为探究“影响动能大小的因素”，某小组将质量不同的小球，从同一斜面某处由静止滚下，撞击水平面上的同一木块，实验过程如图所示。</w:t>
      </w:r>
    </w:p>
    <w:p w14:paraId="3678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703445" cy="756285"/>
            <wp:effectExtent l="0" t="0" r="20955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262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小球滚下的过程中，它的______________能转化为动能，动能大小是通过_______________来反映的；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>(2)每次实验前__________________（选填“需要’或“不需要”）将木块放到同一位置；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>(3)图甲、乙两实验中，让小球从斜面同一高度由静止滚下，目的是使小球到达水平面时的____________相同。由甲、乙两实验现象可得出结论：其他条件一定时，物体______________动能越大；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>(4)要探究动能大小与速度的关系，应对_________两实验进行分析；</w:t>
      </w:r>
      <w:r>
        <w:rPr>
          <w:rFonts w:hint="eastAsia"/>
          <w:lang w:val="en-US" w:eastAsia="zh-CN"/>
        </w:rPr>
        <w:br/>
      </w:r>
      <w:r>
        <w:rPr>
          <w:rFonts w:hint="eastAsia"/>
          <w:lang w:val="en-US" w:eastAsia="zh-CN"/>
        </w:rPr>
        <w:t xml:space="preserve">(5)若水平面绝对光滑，本实验将________________（选填“能”或“不能”）达到探究目的。 </w:t>
      </w:r>
    </w:p>
    <w:p w14:paraId="5310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（1）重力势 木块被撞后移动的距离（2）需要（3）</w:t>
      </w:r>
      <w:bookmarkStart w:id="0" w:name="_GoBack"/>
      <w:bookmarkEnd w:id="0"/>
      <w:r>
        <w:rPr>
          <w:rFonts w:hint="eastAsia"/>
          <w:lang w:val="en-US" w:eastAsia="zh-CN"/>
        </w:rPr>
        <w:t>速度 质量越大 （4）甲、丙（5）不能</w:t>
      </w:r>
    </w:p>
    <w:sectPr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8EA4E01"/>
    <w:multiLevelType w:val="singleLevel"/>
    <w:tmpl w:val="F8EA4E01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E3D3135"/>
    <w:rsid w:val="004151FC"/>
    <w:rsid w:val="00C02FC6"/>
    <w:rsid w:val="74783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2025-12-26T16:43:00Z</dcterms:created>
  <dcterms:modified xsi:type="dcterms:W3CDTF">2026-01-29T22:47:22Z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