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3.3.0 -->
  <w:body>
    <w:p w14:paraId="4EC773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76" w:lineRule="auto"/>
        <w:ind w:firstLine="0" w:firstLineChars="0"/>
        <w:jc w:val="both"/>
        <w:textAlignment w:val="auto"/>
        <w:rPr>
          <w:rFonts w:ascii="宋体" w:cs="宋体" w:hAnsi="宋体" w:hint="eastAsia"/>
          <w:b/>
          <w:bCs w:val="0"/>
          <w:i w:val="0"/>
          <w:iCs w:val="0"/>
          <w:sz w:val="21"/>
          <w:szCs w:val="21"/>
          <w:u w:val="none"/>
          <w:lang w:eastAsia="zh-CN" w:val="en-US"/>
        </w:rPr>
        <w:sectPr>
          <w:footerReference r:id="rId5" w:type="default"/>
          <w:type w:val="continuous"/>
          <w:pgSz w:h="16838" w:w="11906"/>
          <w:pgMar w:bottom="1134" w:footer="850" w:gutter="0" w:header="851" w:left="1134" w:right="1134" w:top="1134"/>
          <w:pgBorders>
            <w:top w:color="C81D31" w:space="1" w:sz="6" w:val="double"/>
            <w:left w:color="C81D31" w:space="4" w:sz="6" w:val="double"/>
            <w:bottom w:color="C81D31" w:space="1" w:sz="6" w:val="double"/>
            <w:right w:color="C81D31" w:space="4" w:sz="6" w:val="double"/>
          </w:pgBorders>
          <w:cols w:equalWidth="0" w:num="2" w:space="708">
            <w:col w:space="425" w:w="4606"/>
            <w:col w:space="0" w:w="4606"/>
          </w:cols>
          <w:docGrid w:charSpace="0" w:linePitch="312" w:type="lines"/>
        </w:sectPr>
      </w:pPr>
      <w:r>
        <w:rPr>
          <w:rFonts w:ascii="宋体" w:cs="宋体" w:hAnsi="宋体" w:hint="eastAsia"/>
          <w:b/>
          <w:bCs w:val="0"/>
          <w:i w:val="0"/>
          <w:iCs w:val="0"/>
          <w:sz w:val="21"/>
          <w:szCs w:val="21"/>
          <w:u w:val="none"/>
          <w:lang w:eastAsia="zh-CN" w:val="en-US"/>
        </w:rPr>
        <w:drawing>
          <wp:anchor allowOverlap="1" behindDoc="0" layoutInCell="1" locked="0" relativeHeight="251658240" simplePos="0">
            <wp:simplePos x="0" y="0"/>
            <wp:positionH relativeFrom="page">
              <wp:posOffset>11061700</wp:posOffset>
            </wp:positionH>
            <wp:positionV relativeFrom="topMargin">
              <wp:posOffset>11823700</wp:posOffset>
            </wp:positionV>
            <wp:extent cx="304800" cy="304800"/>
            <wp:wrapNone/>
            <wp:docPr id="10004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0" name="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cs="宋体" w:hAnsi="宋体" w:hint="eastAsia"/>
          <w:b/>
          <w:bCs w:val="0"/>
          <w:i w:val="0"/>
          <w:iCs w:val="0"/>
          <w:sz w:val="21"/>
          <w:szCs w:val="21"/>
          <w:u w:val="none"/>
          <w:lang w:eastAsia="zh-CN" w:val="en-US"/>
        </w:rPr>
        <w:t>姓名_________     日期______    等第______</w:t>
      </w:r>
    </w:p>
    <w:p w14:paraId="58A33F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76" w:lineRule="auto"/>
        <w:ind w:firstLine="0" w:firstLineChars="0"/>
        <w:jc w:val="center"/>
        <w:textAlignment w:val="auto"/>
        <w:rPr>
          <w:rFonts w:ascii="宋体" w:cs="宋体" w:hAnsi="宋体" w:hint="eastAsia"/>
          <w:b/>
          <w:bCs w:val="0"/>
          <w:i w:val="0"/>
          <w:iCs w:val="0"/>
          <w:sz w:val="21"/>
          <w:szCs w:val="21"/>
          <w:u w:val="none"/>
          <w:lang w:eastAsia="zh-CN" w:val="en-US"/>
        </w:rPr>
      </w:pPr>
      <w:r>
        <w:rPr>
          <w:rFonts w:ascii="宋体" w:cs="宋体" w:hAnsi="宋体" w:hint="eastAsia"/>
          <w:b/>
          <w:bCs w:val="0"/>
          <w:i w:val="0"/>
          <w:iCs w:val="0"/>
          <w:sz w:val="21"/>
          <w:szCs w:val="21"/>
          <w:u w:val="none"/>
          <w:lang w:eastAsia="zh-CN" w:val="en-US"/>
        </w:rPr>
        <w:t>第十三章　简单电路</w:t>
      </w:r>
    </w:p>
    <w:p w14:paraId="027E07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76" w:lineRule="auto"/>
        <w:ind w:firstLine="0" w:firstLineChars="0"/>
        <w:jc w:val="center"/>
        <w:textAlignment w:val="auto"/>
        <w:rPr>
          <w:rFonts w:ascii="宋体" w:cs="宋体" w:eastAsia="宋体" w:hAnsi="宋体" w:hint="eastAsia"/>
          <w:b/>
          <w:bCs/>
          <w:i w:val="0"/>
          <w:iCs w:val="0"/>
          <w:sz w:val="21"/>
          <w:u w:val="none"/>
          <w:lang w:eastAsia="zh-CN"/>
        </w:rPr>
      </w:pPr>
      <w:r>
        <w:rPr>
          <w:rFonts w:ascii="宋体" w:cs="宋体" w:hAnsi="宋体" w:hint="eastAsia"/>
          <w:b/>
          <w:bCs w:val="0"/>
          <w:i w:val="0"/>
          <w:iCs w:val="0"/>
          <w:sz w:val="21"/>
          <w:szCs w:val="21"/>
          <w:u w:val="none"/>
          <w:lang w:eastAsia="zh-CN" w:val="en-US"/>
        </w:rPr>
        <w:t>一、 初识家用电器和电路</w:t>
      </w:r>
    </w:p>
    <w:p w14:paraId="6C09D40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76" w:lineRule="auto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一、 选择题</w:t>
      </w:r>
    </w:p>
    <w:p w14:paraId="360D87D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76" w:lineRule="auto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1. 小明爸爸的手机由于电池的电已几乎耗尽而关机，小明把手机通过充电器接入家庭电路充电。此时手机的电池在电路中相当于（　　）</w:t>
      </w:r>
    </w:p>
    <w:p w14:paraId="12F11ED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76" w:lineRule="auto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A. 用电器</w:t>
      </w:r>
      <w:r>
        <w:rPr>
          <w:rFonts w:ascii="宋体" w:cs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 w:val="en-US"/>
        </w:rPr>
        <w:t xml:space="preserve">         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B. 导线</w:t>
      </w:r>
    </w:p>
    <w:p w14:paraId="0028615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76" w:lineRule="auto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C. 开关</w:t>
      </w:r>
      <w:r>
        <w:rPr>
          <w:rFonts w:ascii="宋体" w:cs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 w:val="en-US"/>
        </w:rPr>
        <w:t xml:space="preserve">           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D. 电源</w:t>
      </w:r>
    </w:p>
    <w:p w14:paraId="2187E48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76" w:lineRule="auto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drawing>
          <wp:anchor allowOverlap="1" behindDoc="0" distB="0" distL="114300" distR="114300" distT="0" layoutInCell="1" locked="0" relativeHeight="251659264" simplePos="0">
            <wp:simplePos x="0" y="0"/>
            <wp:positionH relativeFrom="column">
              <wp:posOffset>2057400</wp:posOffset>
            </wp:positionH>
            <wp:positionV relativeFrom="paragraph">
              <wp:posOffset>584200</wp:posOffset>
            </wp:positionV>
            <wp:extent cx="765810" cy="765810"/>
            <wp:effectExtent b="15240" l="0" r="15240" t="0"/>
            <wp:wrapNone/>
            <wp:docPr id="3" name="yt_image_11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yt_image_11219"/>
                    <pic:cNvPicPr>
                      <a:picLocks noChangeArrowheads="1" noChangeAspect="1"/>
                    </pic:cNvPicPr>
                  </pic:nvPicPr>
                  <pic:blipFill>
                    <a:blip cstate="print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5810" cy="765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2. 如图所示是感应发光“冰块”，它由食品级PS材料外壳及液体感应器、纽扣电池和LED灯等元件组成，当液体感应器接触水后，</w:t>
      </w:r>
    </w:p>
    <w:p w14:paraId="3002815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76" w:lineRule="auto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“冰块”内的LED灯就会发光，</w:t>
      </w:r>
    </w:p>
    <w:p w14:paraId="6CD6D43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76" w:lineRule="auto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其中液体感应器相当于电路中</w:t>
      </w:r>
    </w:p>
    <w:p w14:paraId="538DAA2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76" w:lineRule="auto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的（　　）</w:t>
      </w:r>
    </w:p>
    <w:p w14:paraId="341B248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76" w:lineRule="auto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A. 开关</w:t>
      </w:r>
      <w:r>
        <w:rPr>
          <w:rFonts w:ascii="宋体" w:cs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 w:val="en-US"/>
        </w:rPr>
        <w:t xml:space="preserve">           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B. 电源</w:t>
      </w:r>
    </w:p>
    <w:p w14:paraId="2DA6276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76" w:lineRule="auto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C. 导线</w:t>
      </w:r>
      <w:r>
        <w:rPr>
          <w:rFonts w:ascii="宋体" w:cs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 w:val="en-US"/>
        </w:rPr>
        <w:t xml:space="preserve">           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D. 用电器</w:t>
      </w:r>
    </w:p>
    <w:p w14:paraId="01E5BA3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76" w:lineRule="auto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3. 下列关于电源与用电器的说法正确的是（　　）</w:t>
      </w:r>
    </w:p>
    <w:p w14:paraId="543D6DE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76" w:lineRule="auto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A. 用电器是产生电能的装置</w:t>
      </w:r>
    </w:p>
    <w:p w14:paraId="268049C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76" w:lineRule="auto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B. 电源是把化学能转化为电能的装置</w:t>
      </w:r>
    </w:p>
    <w:p w14:paraId="7DA6577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76" w:lineRule="auto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C. 电源是把其他形式的能转化为电能的装置</w:t>
      </w:r>
    </w:p>
    <w:p w14:paraId="54AEB17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76" w:lineRule="auto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D. 充电电池只能作为电源，不能作为用电器</w:t>
      </w:r>
    </w:p>
    <w:p w14:paraId="33D2C01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76" w:lineRule="auto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cs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 w:val="en-US"/>
        </w:rPr>
        <w:t>4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．绝不允许用电线把电源的两极直接连接起来，是因为（   ）</w:t>
      </w:r>
    </w:p>
    <w:p w14:paraId="64116FC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76" w:lineRule="auto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A．有触电的危险</w:t>
      </w:r>
    </w:p>
    <w:p w14:paraId="1562E68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76" w:lineRule="auto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B．电路中没有电流</w:t>
      </w:r>
    </w:p>
    <w:p w14:paraId="3255C27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76" w:lineRule="auto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C．电流太小会损坏电源</w:t>
      </w:r>
    </w:p>
    <w:p w14:paraId="0689A64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76" w:lineRule="auto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D．电流太大会损坏电源</w:t>
      </w:r>
    </w:p>
    <w:p w14:paraId="13F62CC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76" w:lineRule="auto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cs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 w:val="en-US"/>
        </w:rPr>
        <w:t>5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．如图</w:t>
      </w:r>
      <w:r>
        <w:rPr>
          <w:rFonts w:ascii="宋体" w:cs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所示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，在开关和小灯泡之间连接两个金属夹A和B，在两个金属夹之间分别接入硬币、塑料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drawing>
          <wp:inline distB="0" distL="114300" distR="114300" distT="0">
            <wp:extent cx="18415" cy="15240"/>
            <wp:effectExtent b="0" l="0" r="0" t="0"/>
            <wp:docPr descr="学科网(www.zxxk.com)--教育资源门户，提供试卷、教案、课件、论文、素材及各类教学资源下载，还有大量而丰富的教学相关资讯！ x1F6rcPFJGdN+fUPil0Ivg==" id="1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学科网(www.zxxk.com)--教育资源门户，提供试卷、教案、课件、论文、素材及各类教学资源下载，还有大量而丰富的教学相关资讯！" id="16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415" cy="1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尺、铅笔芯、橡皮，闭合开关后，能使小灯泡发光的是（   ）</w:t>
      </w:r>
    </w:p>
    <w:p w14:paraId="3701750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76" w:lineRule="auto"/>
        <w:jc w:val="center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drawing>
          <wp:inline distB="0" distL="114300" distR="114300" distT="0">
            <wp:extent cx="1486535" cy="1056005"/>
            <wp:effectExtent b="10795" l="0" r="18415" t="0"/>
            <wp:docPr descr="Image1" id="1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Image1" id="15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rcRect b="6667" t="5833"/>
                    <a:stretch>
                      <a:fillRect/>
                    </a:stretch>
                  </pic:blipFill>
                  <pic:spPr>
                    <a:xfrm>
                      <a:off x="0" y="0"/>
                      <a:ext cx="1486535" cy="1056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D71AB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76" w:lineRule="auto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A．硬币和橡皮         B．硬币和铅笔芯</w:t>
      </w:r>
    </w:p>
    <w:p w14:paraId="7410C81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76" w:lineRule="auto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C．橡皮和塑料尺       D．铅笔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drawing>
          <wp:inline distB="0" distL="114300" distR="114300" distT="0">
            <wp:extent cx="9525" cy="24130"/>
            <wp:effectExtent b="4445" l="0" r="9525" t="0"/>
            <wp:docPr descr="学科网(www.zxxk.com)--教育资源门户，提供试卷、教案、课件、论文、素材及各类教学资源下载，还有大量而丰富的教学相关资讯！ x1F6rcPFJGdN+fUPil0Ivg==" id="1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学科网(www.zxxk.com)--教育资源门户，提供试卷、教案、课件、论文、素材及各类教学资源下载，还有大量而丰富的教学相关资讯！" id="18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2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芯和塑料尺</w:t>
      </w:r>
    </w:p>
    <w:p w14:paraId="35FA797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76" w:lineRule="auto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cs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 w:val="en-US"/>
        </w:rPr>
        <w:t>6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. 小宇同学在自家门上安装了一个门铃，装上一对新电池后，发现电池迅速发热、烫手，这是因为（　　）</w:t>
      </w:r>
    </w:p>
    <w:p w14:paraId="1ECE2E2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76" w:lineRule="auto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A. 门铃响了</w:t>
      </w:r>
      <w:r>
        <w:rPr>
          <w:rFonts w:ascii="宋体" w:cs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 w:val="en-US"/>
        </w:rPr>
        <w:t xml:space="preserve">      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B. 电路出现断路</w:t>
      </w:r>
    </w:p>
    <w:p w14:paraId="093C929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76" w:lineRule="auto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 w:val="en-US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C. 电池正、负极接反了</w:t>
      </w:r>
      <w:r>
        <w:rPr>
          <w:rFonts w:ascii="宋体" w:cs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 w:val="en-US"/>
        </w:rPr>
        <w:t xml:space="preserve">      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D. 电池被短路了</w:t>
      </w:r>
    </w:p>
    <w:p w14:paraId="000A56E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76" w:lineRule="auto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cs="宋体" w:hAnsi="宋体" w:hint="eastAsia"/>
          <w:b w:val="0"/>
          <w:bCs w:val="0"/>
          <w:i w:val="0"/>
          <w:iCs w:val="0"/>
          <w:sz w:val="21"/>
          <w:u w:val="none"/>
          <w:lang w:eastAsia="zh-CN" w:val="en-US"/>
        </w:rPr>
        <w:t>7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. 如图所示电路，闭合开关，电路所处的状态是（　</w:t>
      </w:r>
      <w:r>
        <w:rPr>
          <w:rFonts w:ascii="宋体" w:cs="宋体" w:hAnsi="宋体" w:hint="eastAsia"/>
          <w:b w:val="0"/>
          <w:bCs w:val="0"/>
          <w:i w:val="0"/>
          <w:iCs w:val="0"/>
          <w:sz w:val="21"/>
          <w:u w:val="none"/>
          <w:lang w:eastAsia="zh-CN" w:val="en-US"/>
        </w:rPr>
        <w:t xml:space="preserve">  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）</w:t>
      </w:r>
    </w:p>
    <w:p w14:paraId="706FD37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76" w:lineRule="auto"/>
        <w:jc w:val="center"/>
        <w:textAlignment w:val="auto"/>
      </w:pPr>
      <w:r>
        <w:drawing>
          <wp:inline distB="0" distL="114300" distR="114300" distT="0">
            <wp:extent cx="868680" cy="845185"/>
            <wp:effectExtent b="12065" l="0" r="7620" t="0"/>
            <wp:docPr id="4" name="yt_image_11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yt_image_11233"/>
                    <pic:cNvPicPr>
                      <a:picLocks noChangeArrowheads="1" noChangeAspect="1"/>
                    </pic:cNvPicPr>
                  </pic:nvPicPr>
                  <pic:blipFill>
                    <a:blip cstate="print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68680" cy="845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145EC4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76" w:lineRule="auto"/>
        <w:jc w:val="left"/>
        <w:textAlignment w:val="auto"/>
        <w:rPr>
          <w:rFonts w:ascii="宋体" w:cs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 w:val="en-US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A. 通路</w:t>
      </w:r>
      <w:r>
        <w:rPr>
          <w:rFonts w:ascii="宋体" w:cs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 w:val="en-US"/>
        </w:rPr>
        <w:t xml:space="preserve">       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B. 断路</w:t>
      </w:r>
      <w:r>
        <w:rPr>
          <w:rFonts w:ascii="宋体" w:cs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 w:val="en-US"/>
        </w:rPr>
        <w:t xml:space="preserve"> </w:t>
      </w:r>
    </w:p>
    <w:p w14:paraId="61EE289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76" w:lineRule="auto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 w:val="en-US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C. 短路</w:t>
      </w:r>
      <w:r>
        <w:rPr>
          <w:rFonts w:ascii="宋体" w:cs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 w:val="en-US"/>
        </w:rPr>
        <w:t xml:space="preserve">       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D. 无法判断</w:t>
      </w:r>
    </w:p>
    <w:p w14:paraId="1F886B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76" w:lineRule="auto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cs="宋体" w:hAnsi="宋体" w:hint="eastAsia"/>
          <w:b w:val="0"/>
          <w:bCs w:val="0"/>
          <w:i w:val="0"/>
          <w:iCs w:val="0"/>
          <w:sz w:val="21"/>
          <w:u w:val="none"/>
          <w:lang w:eastAsia="zh-CN" w:val="en-US"/>
        </w:rPr>
        <w:t>8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. 如图，小华发现宾馆里的“插卡取电器”有两种类型，第一种无论插入哪种卡片都能使房间通电，第二种用专门的磁卡插入或靠近才能使房间通电，小华设计了如下三种方法用于判断取电器类型：</w:t>
      </w:r>
    </w:p>
    <w:p w14:paraId="120896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76" w:lineRule="auto"/>
        <w:jc w:val="center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drawing>
          <wp:inline distB="0" distL="114300" distR="114300" distT="0">
            <wp:extent cx="1280160" cy="635000"/>
            <wp:effectExtent b="12700" l="0" r="15240" t="0"/>
            <wp:docPr id="5" name="yt_image_11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yt_image_11238"/>
                    <pic:cNvPicPr>
                      <a:picLocks noChangeArrowheads="1" noChangeAspect="1"/>
                    </pic:cNvPicPr>
                  </pic:nvPicPr>
                  <pic:blipFill>
                    <a:blip cstate="print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280160" cy="635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474BD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76" w:lineRule="auto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① 将硬纸片插入，看能否通电；</w:t>
      </w:r>
    </w:p>
    <w:p w14:paraId="202206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76" w:lineRule="auto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② 将专用磁卡贴在面板上不插入，看能否通电；③ 将专用磁卡插入，看能否通电。</w:t>
      </w:r>
    </w:p>
    <w:p w14:paraId="2749F3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76" w:lineRule="auto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其中可行的方法是（　B　）</w:t>
      </w:r>
    </w:p>
    <w:p w14:paraId="1B9BC1F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76" w:lineRule="auto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A. ②③</w:t>
      </w:r>
      <w:r>
        <w:rPr>
          <w:rFonts w:ascii="宋体" w:cs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 w:val="en-US"/>
        </w:rPr>
        <w:t xml:space="preserve">          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B. ①②</w:t>
      </w:r>
    </w:p>
    <w:p w14:paraId="13BC77C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76" w:lineRule="auto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C. ①③</w:t>
      </w:r>
      <w:r>
        <w:rPr>
          <w:rFonts w:ascii="宋体" w:cs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 w:val="en-US"/>
        </w:rPr>
        <w:t xml:space="preserve">          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D. ①②③</w:t>
      </w:r>
    </w:p>
    <w:p w14:paraId="343D26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76" w:lineRule="auto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二、 填空题</w:t>
      </w:r>
    </w:p>
    <w:p w14:paraId="6DAE46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76" w:lineRule="auto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cs="宋体" w:hAnsi="宋体" w:hint="eastAsia"/>
          <w:b w:val="0"/>
          <w:bCs w:val="0"/>
          <w:i w:val="0"/>
          <w:iCs w:val="0"/>
          <w:sz w:val="21"/>
          <w:u w:val="none"/>
          <w:lang w:eastAsia="zh-CN" w:val="en-US"/>
        </w:rPr>
        <w:t>1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．蓄电池</w:t>
      </w:r>
      <w:r>
        <w:rPr>
          <w:rFonts w:ascii="宋体" w:cs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放电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时把</w:t>
      </w:r>
      <w:r>
        <w:rPr>
          <w:rFonts w:ascii="宋体" w:cs="宋体" w:hAnsi="宋体" w:hint="eastAsia"/>
          <w:b/>
          <w:bCs w:val="0"/>
          <w:i w:val="0"/>
          <w:iCs w:val="0"/>
          <w:sz w:val="21"/>
          <w:szCs w:val="21"/>
          <w:u w:val="none"/>
          <w:lang w:eastAsia="zh-CN" w:val="en-US"/>
        </w:rPr>
        <w:t>______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能转化为</w:t>
      </w:r>
      <w:r>
        <w:rPr>
          <w:rFonts w:ascii="宋体" w:cs="宋体" w:hAnsi="宋体" w:hint="eastAsia"/>
          <w:b/>
          <w:bCs w:val="0"/>
          <w:i w:val="0"/>
          <w:iCs w:val="0"/>
          <w:sz w:val="21"/>
          <w:szCs w:val="21"/>
          <w:u w:val="none"/>
          <w:lang w:eastAsia="zh-CN" w:val="en-US"/>
        </w:rPr>
        <w:t>______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能，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drawing>
          <wp:inline distB="0" distL="114300" distR="114300" distT="0">
            <wp:extent cx="9525" cy="21590"/>
            <wp:effectExtent b="6985" l="0" r="9525" t="0"/>
            <wp:docPr descr="学科网(www.zxxk.com)--教育资源门户，提供试卷、教案、课件、论文、素材及各类教学资源下载，还有大量而丰富的教学相关资讯！ x1F6rcPFJGdN+fUPil0Ivg==" id="2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学科网(www.zxxk.com)--教育资源门户，提供试卷、教案、课件、论文、素材及各类教学资源下载，还有大量而丰富的教学相关资讯！" id="20" name="图片 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21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蓄电池充电时把</w:t>
      </w:r>
      <w:r>
        <w:rPr>
          <w:rFonts w:ascii="宋体" w:cs="宋体" w:hAnsi="宋体" w:hint="eastAsia"/>
          <w:b/>
          <w:bCs w:val="0"/>
          <w:i w:val="0"/>
          <w:iCs w:val="0"/>
          <w:sz w:val="21"/>
          <w:szCs w:val="21"/>
          <w:u w:val="none"/>
          <w:lang w:eastAsia="zh-CN" w:val="en-US"/>
        </w:rPr>
        <w:t>______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能转化为</w:t>
      </w:r>
      <w:r>
        <w:rPr>
          <w:rFonts w:ascii="宋体" w:cs="宋体" w:hAnsi="宋体" w:hint="eastAsia"/>
          <w:b/>
          <w:bCs w:val="0"/>
          <w:i w:val="0"/>
          <w:iCs w:val="0"/>
          <w:sz w:val="21"/>
          <w:szCs w:val="21"/>
          <w:u w:val="none"/>
          <w:lang w:eastAsia="zh-CN" w:val="en-US"/>
        </w:rPr>
        <w:t>______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能．</w:t>
      </w:r>
    </w:p>
    <w:p w14:paraId="5FA1AC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76" w:lineRule="auto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cs="宋体" w:hAnsi="宋体" w:hint="eastAsia"/>
          <w:b w:val="0"/>
          <w:bCs w:val="0"/>
          <w:i w:val="0"/>
          <w:iCs w:val="0"/>
          <w:sz w:val="21"/>
          <w:u w:val="none"/>
          <w:lang w:eastAsia="zh-CN" w:val="en-US"/>
        </w:rPr>
        <w:t>2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. 如图所示，充电宝甲正在主机内被充电，充电宝乙已被取出，充电宝丙正在为手机充电。此时充电宝</w:t>
      </w:r>
      <w:r>
        <w:rPr>
          <w:rFonts w:ascii="宋体" w:cs="宋体" w:hAnsi="宋体" w:hint="eastAsia"/>
          <w:b/>
          <w:bCs w:val="0"/>
          <w:i w:val="0"/>
          <w:iCs w:val="0"/>
          <w:sz w:val="21"/>
          <w:szCs w:val="21"/>
          <w:u w:val="none"/>
          <w:lang w:eastAsia="zh-CN" w:val="en-US"/>
        </w:rPr>
        <w:t>______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是用电器；充电宝</w:t>
      </w:r>
      <w:r>
        <w:rPr>
          <w:rFonts w:ascii="宋体" w:cs="宋体" w:hAnsi="宋体" w:hint="eastAsia"/>
          <w:b/>
          <w:bCs w:val="0"/>
          <w:i w:val="0"/>
          <w:iCs w:val="0"/>
          <w:sz w:val="21"/>
          <w:szCs w:val="21"/>
          <w:u w:val="none"/>
          <w:lang w:eastAsia="zh-CN" w:val="en-US"/>
        </w:rPr>
        <w:t>______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是电源。（甲/乙/丙）</w:t>
      </w:r>
    </w:p>
    <w:p w14:paraId="4EB791E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76" w:lineRule="auto"/>
        <w:jc w:val="center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drawing>
          <wp:inline distB="0" distL="114300" distR="114300" distT="0">
            <wp:extent cx="1334770" cy="702945"/>
            <wp:effectExtent b="0" l="0" r="0" t="0"/>
            <wp:docPr id="6" name="yt_image_11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yt_image_11245"/>
                    <pic:cNvPicPr>
                      <a:picLocks noChangeArrowheads="1" noChangeAspect="1"/>
                    </pic:cNvPicPr>
                  </pic:nvPicPr>
                  <pic:blipFill>
                    <a:blip cstate="print" r:embed="rId12"/>
                    <a:srcRect t="13312"/>
                    <a:stretch>
                      <a:fillRect/>
                    </a:stretch>
                  </pic:blipFill>
                  <pic:spPr>
                    <a:xfrm>
                      <a:off x="0" y="0"/>
                      <a:ext cx="1334770" cy="702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4E1D9E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76" w:lineRule="auto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cs="宋体" w:hAnsi="宋体" w:hint="eastAsia"/>
          <w:b w:val="0"/>
          <w:bCs w:val="0"/>
          <w:i w:val="0"/>
          <w:iCs w:val="0"/>
          <w:sz w:val="21"/>
          <w:u w:val="none"/>
          <w:lang w:eastAsia="zh-CN" w:val="en-US"/>
        </w:rPr>
        <w:t>3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. 电路通常有三种状态：通路、断路和短路。如图所示，当开关S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、S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都断开时，电路处于</w:t>
      </w:r>
      <w:r>
        <w:rPr>
          <w:rFonts w:ascii="宋体" w:cs="宋体" w:hAnsi="宋体" w:hint="eastAsia"/>
          <w:b/>
          <w:bCs w:val="0"/>
          <w:i w:val="0"/>
          <w:iCs w:val="0"/>
          <w:sz w:val="21"/>
          <w:szCs w:val="21"/>
          <w:u w:val="none"/>
          <w:lang w:eastAsia="zh-CN" w:val="en-US"/>
        </w:rPr>
        <w:t>_______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状态；当开关S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、S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都闭合时，电路处于</w:t>
      </w:r>
      <w:r>
        <w:rPr>
          <w:rFonts w:ascii="宋体" w:cs="宋体" w:hAnsi="宋体" w:hint="eastAsia"/>
          <w:b/>
          <w:bCs w:val="0"/>
          <w:i w:val="0"/>
          <w:iCs w:val="0"/>
          <w:sz w:val="21"/>
          <w:szCs w:val="21"/>
          <w:u w:val="none"/>
          <w:lang w:eastAsia="zh-CN" w:val="en-US"/>
        </w:rPr>
        <w:t>_______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状态，此时灯</w:t>
      </w:r>
      <w:r>
        <w:rPr>
          <w:rFonts w:ascii="宋体" w:cs="宋体" w:hAnsi="宋体" w:hint="eastAsia"/>
          <w:b/>
          <w:bCs w:val="0"/>
          <w:i w:val="0"/>
          <w:iCs w:val="0"/>
          <w:sz w:val="21"/>
          <w:szCs w:val="21"/>
          <w:u w:val="none"/>
          <w:lang w:eastAsia="zh-CN" w:val="en-US"/>
        </w:rPr>
        <w:t>________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（会/不会）被烧坏。</w:t>
      </w:r>
    </w:p>
    <w:p w14:paraId="35D2AC8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76" w:lineRule="auto"/>
        <w:jc w:val="center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drawing>
          <wp:inline distB="0" distL="114300" distR="114300" distT="0">
            <wp:extent cx="1356360" cy="915670"/>
            <wp:effectExtent b="17780" l="0" r="15240" t="0"/>
            <wp:docPr id="7" name="yt_image_11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yt_image_11250"/>
                    <pic:cNvPicPr>
                      <a:picLocks noChangeArrowheads="1" noChangeAspect="1"/>
                    </pic:cNvPicPr>
                  </pic:nvPicPr>
                  <pic:blipFill>
                    <a:blip cstate="print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356360" cy="915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7C4EB0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76" w:lineRule="auto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cs="宋体" w:hAnsi="宋体" w:hint="eastAsia"/>
          <w:b w:val="0"/>
          <w:bCs w:val="0"/>
          <w:i w:val="0"/>
          <w:iCs w:val="0"/>
          <w:sz w:val="21"/>
          <w:u w:val="none"/>
          <w:lang w:eastAsia="zh-CN" w:val="en-US"/>
        </w:rPr>
        <w:t>4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. 在学习电学时，老师让同学们探究“点亮小灯泡实验”，提供了如图甲所示仪器。</w:t>
      </w:r>
    </w:p>
    <w:p w14:paraId="09F3C4F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76" w:lineRule="auto"/>
        <w:jc w:val="center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drawing>
          <wp:inline distB="0" distL="114300" distR="114300" distT="0">
            <wp:extent cx="990600" cy="954405"/>
            <wp:effectExtent b="17145" l="0" r="0" t="0"/>
            <wp:docPr id="8" name="yt_shape_1751332774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yt_shape_1751332774287"/>
                    <pic:cNvPicPr>
                      <a:picLocks noChangeAspect="1"/>
                    </pic:cNvPicPr>
                  </pic:nvPicPr>
                  <pic:blipFill>
                    <a:blip cstate="print"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954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D74A2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76" w:lineRule="auto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（1） 实验中干电池的作用是</w:t>
      </w:r>
      <w:r>
        <w:rPr>
          <w:rFonts w:ascii="宋体" w:cs="宋体" w:hAnsi="宋体" w:hint="eastAsia"/>
          <w:b/>
          <w:bCs w:val="0"/>
          <w:i w:val="0"/>
          <w:iCs w:val="0"/>
          <w:sz w:val="21"/>
          <w:szCs w:val="21"/>
          <w:u w:val="none"/>
          <w:lang w:eastAsia="zh-CN" w:val="en-US"/>
        </w:rPr>
        <w:t>______________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。</w:t>
      </w:r>
    </w:p>
    <w:p w14:paraId="4EF00BA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76" w:lineRule="auto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（2） 老师让同学们只用一根导线就可以点亮小灯泡，同学们设计了如图乙的电路，小灯泡能够发光的是</w:t>
      </w:r>
      <w:r>
        <w:rPr>
          <w:rFonts w:ascii="宋体" w:cs="宋体" w:hAnsi="宋体" w:hint="eastAsia"/>
          <w:b/>
          <w:bCs w:val="0"/>
          <w:i w:val="0"/>
          <w:iCs w:val="0"/>
          <w:sz w:val="21"/>
          <w:szCs w:val="21"/>
          <w:u w:val="none"/>
          <w:lang w:eastAsia="zh-CN" w:val="en-US"/>
        </w:rPr>
        <w:t>______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图，造成短路的是</w:t>
      </w:r>
      <w:r>
        <w:rPr>
          <w:rFonts w:ascii="宋体" w:cs="宋体" w:hAnsi="宋体" w:hint="eastAsia"/>
          <w:b/>
          <w:bCs w:val="0"/>
          <w:i w:val="0"/>
          <w:iCs w:val="0"/>
          <w:sz w:val="21"/>
          <w:szCs w:val="21"/>
          <w:u w:val="none"/>
          <w:lang w:eastAsia="zh-CN" w:val="en-US"/>
        </w:rPr>
        <w:t>______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图，断路的是</w:t>
      </w:r>
      <w:r>
        <w:rPr>
          <w:rFonts w:ascii="宋体" w:cs="宋体" w:hAnsi="宋体" w:hint="eastAsia"/>
          <w:b/>
          <w:bCs w:val="0"/>
          <w:i w:val="0"/>
          <w:iCs w:val="0"/>
          <w:sz w:val="21"/>
          <w:szCs w:val="21"/>
          <w:u w:val="none"/>
          <w:lang w:eastAsia="zh-CN" w:val="en-US"/>
        </w:rPr>
        <w:t>______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图。</w:t>
      </w:r>
    </w:p>
    <w:p w14:paraId="34ECCF9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76" w:lineRule="auto"/>
        <w:jc w:val="center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drawing>
          <wp:inline distB="0" distL="114300" distR="114300" distT="0">
            <wp:extent cx="1612900" cy="1208405"/>
            <wp:effectExtent b="10795" l="0" r="6350" t="0"/>
            <wp:docPr id="9" name="yt_shape_17513327743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yt_shape_1751332774310"/>
                    <pic:cNvPicPr>
                      <a:picLocks noChangeAspect="1"/>
                    </pic:cNvPicPr>
                  </pic:nvPicPr>
                  <pic:blipFill>
                    <a:blip cstate="print"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1208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D423B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76" w:lineRule="auto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三、 解答题</w:t>
      </w:r>
    </w:p>
    <w:p w14:paraId="772E5F79">
      <w:pPr>
        <w:pStyle w:val="NormalIndent"/>
        <w:keepNext w:val="0"/>
        <w:keepLines w:val="0"/>
        <w:pageBreakBefore w:val="0"/>
        <w:tabs>
          <w:tab w:pos="0" w:val="left"/>
        </w:tabs>
        <w:kinsoku/>
        <w:topLinePunct w:val="0"/>
        <w:autoSpaceDE/>
        <w:autoSpaceDN/>
        <w:bidi w:val="0"/>
        <w:adjustRightInd w:val="0"/>
        <w:snapToGrid w:val="0"/>
        <w:spacing w:line="276" w:lineRule="auto"/>
        <w:ind w:firstLine="0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hAnsi="宋体" w:hint="eastAsia"/>
          <w:spacing w:val="6"/>
          <w:szCs w:val="21"/>
        </w:rPr>
        <w:t>1．指出下列电路图的错误：</w:t>
      </w:r>
    </w:p>
    <w:p w14:paraId="33F674B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76" w:lineRule="auto"/>
        <w:jc w:val="left"/>
        <w:textAlignment w:val="auto"/>
      </w:pPr>
      <w:r>
        <w:drawing>
          <wp:inline distB="0" distL="114300" distR="114300" distT="0">
            <wp:extent cx="1310005" cy="1026795"/>
            <wp:effectExtent b="1905" l="0" r="4445" t="0"/>
            <wp:docPr id="2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7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310005" cy="1026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B="0" distL="114300" distR="114300" distT="0">
            <wp:extent cx="1280160" cy="973455"/>
            <wp:effectExtent b="17145" l="0" r="15240" t="0"/>
            <wp:docPr id="22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8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280160" cy="97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CBCCF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76" w:lineRule="auto"/>
        <w:jc w:val="left"/>
        <w:textAlignment w:val="auto"/>
        <w:rPr>
          <w:rFonts w:ascii="宋体" w:hAnsi="宋体" w:hint="eastAsia"/>
          <w:spacing w:val="6"/>
          <w:szCs w:val="21"/>
          <w:u w:val="single"/>
        </w:rPr>
      </w:pPr>
      <w:r>
        <w:rPr>
          <w:rFonts w:ascii="宋体" w:hAnsi="宋体" w:hint="eastAsia"/>
          <w:spacing w:val="6"/>
          <w:szCs w:val="21"/>
        </w:rPr>
        <w:t>①</w:t>
      </w:r>
      <w:r>
        <w:rPr>
          <w:rFonts w:ascii="宋体" w:hAnsi="宋体" w:hint="eastAsia"/>
          <w:spacing w:val="6"/>
          <w:szCs w:val="21"/>
          <w:u w:val="single"/>
        </w:rPr>
        <w:t xml:space="preserve">               </w:t>
      </w:r>
      <w:r>
        <w:rPr>
          <w:rFonts w:ascii="宋体" w:hAnsi="宋体" w:hint="eastAsia"/>
          <w:spacing w:val="6"/>
          <w:szCs w:val="21"/>
        </w:rPr>
        <w:t xml:space="preserve">    ②</w:t>
      </w:r>
      <w:r>
        <w:rPr>
          <w:rFonts w:ascii="宋体" w:hAnsi="宋体" w:hint="eastAsia"/>
          <w:spacing w:val="6"/>
          <w:szCs w:val="21"/>
          <w:u w:val="single"/>
        </w:rPr>
        <w:t xml:space="preserve">              </w:t>
      </w:r>
    </w:p>
    <w:p w14:paraId="649E2F6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76" w:lineRule="auto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cs="宋体" w:hAnsi="宋体" w:hint="eastAsia"/>
          <w:b w:val="0"/>
          <w:bCs w:val="0"/>
          <w:i w:val="0"/>
          <w:iCs w:val="0"/>
          <w:sz w:val="21"/>
          <w:u w:val="none"/>
          <w:lang w:eastAsia="zh-CN" w:val="en-US"/>
        </w:rPr>
        <w:t>2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. 如图甲所示为常用手电筒的剖面图，观察它的结构，按钮及金属滑键构成电路中的</w:t>
      </w:r>
      <w:r>
        <w:rPr>
          <w:rFonts w:ascii="宋体" w:cs="宋体" w:hAnsi="宋体" w:hint="eastAsia"/>
          <w:b/>
          <w:bCs w:val="0"/>
          <w:i w:val="0"/>
          <w:iCs w:val="0"/>
          <w:sz w:val="21"/>
          <w:szCs w:val="21"/>
          <w:u w:val="none"/>
          <w:lang w:eastAsia="zh-CN" w:val="en-US"/>
        </w:rPr>
        <w:t>________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，金属带是电路中的</w:t>
      </w:r>
      <w:r>
        <w:rPr>
          <w:rFonts w:ascii="宋体" w:cs="宋体" w:hAnsi="宋体" w:hint="eastAsia"/>
          <w:b/>
          <w:bCs w:val="0"/>
          <w:i w:val="0"/>
          <w:iCs w:val="0"/>
          <w:sz w:val="21"/>
          <w:szCs w:val="21"/>
          <w:u w:val="none"/>
          <w:lang w:eastAsia="zh-CN" w:val="en-US"/>
        </w:rPr>
        <w:t>________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。请在图乙虚线框中画出手电筒的电路图。</w:t>
      </w:r>
    </w:p>
    <w:p w14:paraId="3D1A7EC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76" w:lineRule="auto"/>
        <w:jc w:val="center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drawing>
          <wp:inline distB="0" distL="114300" distR="114300" distT="0">
            <wp:extent cx="1715770" cy="1250315"/>
            <wp:effectExtent b="6985" l="0" r="17780" t="0"/>
            <wp:docPr id="23" name="yt_image_11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yt_image_11261"/>
                    <pic:cNvPicPr>
                      <a:picLocks noChangeArrowheads="1" noChangeAspect="1"/>
                    </pic:cNvPicPr>
                  </pic:nvPicPr>
                  <pic:blipFill>
                    <a:blip cstate="print" r:embed="rId18"/>
                    <a:srcRect r="55517" t="3078"/>
                    <a:stretch>
                      <a:fillRect/>
                    </a:stretch>
                  </pic:blipFill>
                  <pic:spPr>
                    <a:xfrm>
                      <a:off x="0" y="0"/>
                      <a:ext cx="1715770" cy="1250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67E2F1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76" w:lineRule="auto"/>
        <w:jc w:val="center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drawing>
          <wp:inline distB="0" distL="114300" distR="114300" distT="0">
            <wp:extent cx="1627505" cy="1224915"/>
            <wp:effectExtent b="13335" l="0" r="10795" t="0"/>
            <wp:docPr id="10" name="yt_image_11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yt_image_11261"/>
                    <pic:cNvPicPr>
                      <a:picLocks noChangeArrowheads="1" noChangeAspect="1"/>
                    </pic:cNvPicPr>
                  </pic:nvPicPr>
                  <pic:blipFill>
                    <a:blip cstate="print" r:embed="rId18"/>
                    <a:srcRect l="55538"/>
                    <a:stretch>
                      <a:fillRect/>
                    </a:stretch>
                  </pic:blipFill>
                  <pic:spPr>
                    <a:xfrm>
                      <a:off x="0" y="0"/>
                      <a:ext cx="1627505" cy="1224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42540F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76" w:lineRule="auto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cs="宋体" w:hAnsi="宋体" w:hint="eastAsia"/>
          <w:b w:val="0"/>
          <w:bCs w:val="0"/>
          <w:i w:val="0"/>
          <w:iCs w:val="0"/>
          <w:sz w:val="21"/>
          <w:u w:val="none"/>
          <w:lang w:eastAsia="zh-CN" w:val="en-US"/>
        </w:rPr>
        <w:t>3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. 科学揭秘：遇水就亮的灯泡不消耗电能吗？小明逛夜市时，发现有摊主在叫卖一种不消耗电能、遇水就亮的灯泡。小明认为这与物理课上所学知识矛盾，于是买了一个灯泡回家测试。</w:t>
      </w:r>
    </w:p>
    <w:p w14:paraId="448BB36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76" w:lineRule="auto"/>
        <w:jc w:val="center"/>
        <w:textAlignment w:val="auto"/>
        <w:rPr>
          <w:rFonts w:ascii="宋体" w:cs="宋体" w:eastAsia="宋体" w:hAnsi="宋体" w:hint="default"/>
          <w:b w:val="0"/>
          <w:bCs w:val="0"/>
          <w:i w:val="0"/>
          <w:iCs w:val="0"/>
          <w:sz w:val="21"/>
          <w:u w:val="none"/>
          <w:lang w:eastAsia="zh-CN" w:val="en-US"/>
        </w:rPr>
      </w:pPr>
      <w:r>
        <w:drawing>
          <wp:inline distB="0" distL="114300" distR="114300" distT="0">
            <wp:extent cx="821690" cy="867410"/>
            <wp:effectExtent b="8890" l="0" r="16510" t="0"/>
            <wp:docPr id="12" name="yt_shape_17513327743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yt_shape_1751332774386"/>
                    <pic:cNvPicPr>
                      <a:picLocks noChangeAspect="1"/>
                    </pic:cNvPicPr>
                  </pic:nvPicPr>
                  <pic:blipFill>
                    <a:blip cstate="print"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1690" cy="86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 w:val="en-US"/>
        </w:rPr>
        <w:t xml:space="preserve">  </w:t>
      </w:r>
      <w:r>
        <w:drawing>
          <wp:inline distB="0" distL="114300" distR="114300" distT="0">
            <wp:extent cx="676275" cy="846455"/>
            <wp:effectExtent b="10795" l="0" r="9525" t="0"/>
            <wp:docPr id="13" name="yt_shape_17513327744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yt_shape_1751332774407"/>
                    <pic:cNvPicPr>
                      <a:picLocks noChangeAspect="1"/>
                    </pic:cNvPicPr>
                  </pic:nvPicPr>
                  <pic:blipFill>
                    <a:blip cstate="print"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846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 w:val="en-US"/>
        </w:rPr>
        <w:t xml:space="preserve">    </w:t>
      </w:r>
      <w:r>
        <w:drawing>
          <wp:inline distB="0" distL="114300" distR="114300" distT="0">
            <wp:extent cx="696595" cy="871855"/>
            <wp:effectExtent b="4445" l="0" r="8255" t="0"/>
            <wp:docPr id="14" name="yt_image_11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yt_image_11276"/>
                    <pic:cNvPicPr>
                      <a:picLocks noChangeArrowheads="1" noChangeAspect="1"/>
                    </pic:cNvPicPr>
                  </pic:nvPicPr>
                  <pic:blipFill>
                    <a:blip cstate="print"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96595" cy="871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98242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76" w:lineRule="auto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 w:val="en-US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（1） 小明猜想灯泡遇水就亮的原因是：灯泡内部装有提供能量的</w:t>
      </w:r>
      <w:r>
        <w:rPr>
          <w:rFonts w:ascii="宋体" w:cs="宋体" w:hAnsi="宋体" w:hint="eastAsia"/>
          <w:b/>
          <w:bCs w:val="0"/>
          <w:i w:val="0"/>
          <w:iCs w:val="0"/>
          <w:sz w:val="21"/>
          <w:szCs w:val="21"/>
          <w:u w:val="none"/>
          <w:lang w:eastAsia="zh-CN" w:val="en-US"/>
        </w:rPr>
        <w:t>________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（填电路元件的名称），灯泡遇水形成</w:t>
      </w:r>
      <w:r>
        <w:rPr>
          <w:rFonts w:ascii="宋体" w:cs="宋体" w:hAnsi="宋体" w:hint="eastAsia"/>
          <w:b/>
          <w:bCs w:val="0"/>
          <w:i w:val="0"/>
          <w:iCs w:val="0"/>
          <w:sz w:val="21"/>
          <w:szCs w:val="21"/>
          <w:u w:val="none"/>
          <w:lang w:eastAsia="zh-CN" w:val="en-US"/>
        </w:rPr>
        <w:t>________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（通路/短路/断路）。</w:t>
      </w:r>
    </w:p>
    <w:p w14:paraId="238D583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76" w:lineRule="auto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（2） 小明观察到灯泡底部结构由a、b、c三部分组成，如图甲所示，a、c为金属，b为陶瓷。如图乙，将灯泡缓慢浸入水中，观察灯泡发光情况，收集到证据如表。</w:t>
      </w:r>
    </w:p>
    <w:tbl>
      <w:tblPr>
        <w:tblStyle w:val="TableGrid"/>
        <w:tblW w:type="auto" w:w="0"/>
        <w:jc w:val="center"/>
        <w:tblBorders>
          <w:top w:color="auto" w:space="0" w:sz="4" w:val="single"/>
          <w:left w:color="auto" w:space="0" w:sz="4" w:val="single"/>
          <w:bottom w:color="auto" w:space="0" w:sz="4" w:val="single"/>
          <w:right w:color="auto" w:space="0" w:sz="4" w:val="single"/>
          <w:insideH w:color="auto" w:space="0" w:sz="4" w:val="single"/>
          <w:insideV w:color="auto" w:space="0" w:sz="4" w:val="single"/>
        </w:tblBorders>
        <w:tblCellMar>
          <w:top w:type="dxa" w:w="0"/>
          <w:left w:type="dxa" w:w="108"/>
          <w:bottom w:type="dxa" w:w="0"/>
          <w:right w:type="dxa" w:w="108"/>
        </w:tblCellMar>
      </w:tblPr>
      <w:tblGrid>
        <w:gridCol w:w="1686"/>
        <w:gridCol w:w="846"/>
        <w:gridCol w:w="846"/>
        <w:gridCol w:w="636"/>
      </w:tblGrid>
      <w:tr w14:paraId="7B892CBB">
        <w:tblPrEx>
          <w:tblW w:type="auto" w:w="0"/>
          <w:jc w:val="center"/>
          <w:tblBorders>
            <w:top w:color="auto" w:space="0" w:sz="4" w:val="single"/>
            <w:left w:color="auto" w:space="0" w:sz="4" w:val="single"/>
            <w:bottom w:color="auto" w:space="0" w:sz="4" w:val="single"/>
            <w:right w:color="auto" w:space="0" w:sz="4" w:val="single"/>
            <w:insideH w:color="auto" w:space="0" w:sz="4" w:val="single"/>
            <w:insideV w:color="auto" w:space="0" w:sz="4" w:val="single"/>
          </w:tblBorders>
          <w:tblCellMar>
            <w:top w:type="dxa" w:w="0"/>
            <w:left w:type="dxa" w:w="108"/>
            <w:bottom w:type="dxa" w:w="0"/>
            <w:right w:type="dxa" w:w="108"/>
          </w:tblCellMar>
        </w:tblPrEx>
        <w:trPr>
          <w:jc w:val="center"/>
        </w:trPr>
        <w:tc>
          <w:tcPr>
            <w:tcW w:type="auto" w:w="0"/>
            <w:noWrap w:val="0"/>
            <w:vAlign w:val="top"/>
          </w:tcPr>
          <w:p w14:paraId="7D1C822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76" w:lineRule="auto"/>
              <w:jc w:val="center"/>
              <w:textAlignment w:val="auto"/>
              <w:rPr>
                <w:rFonts w:ascii="宋体" w:cs="宋体" w:eastAsia="宋体" w:hAnsi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cs="宋体" w:eastAsia="宋体" w:hAnsi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水面对应的位置</w:t>
            </w:r>
          </w:p>
        </w:tc>
        <w:tc>
          <w:tcPr>
            <w:tcW w:type="auto" w:w="0"/>
            <w:noWrap w:val="0"/>
            <w:vAlign w:val="top"/>
          </w:tcPr>
          <w:p w14:paraId="7D48F74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76" w:lineRule="auto"/>
              <w:jc w:val="center"/>
              <w:textAlignment w:val="auto"/>
              <w:rPr>
                <w:rFonts w:ascii="宋体" w:cs="宋体" w:eastAsia="宋体" w:hAnsi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cs="宋体" w:eastAsia="宋体" w:hAnsi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a</w:t>
            </w:r>
          </w:p>
        </w:tc>
        <w:tc>
          <w:tcPr>
            <w:tcW w:type="auto" w:w="0"/>
            <w:noWrap w:val="0"/>
            <w:vAlign w:val="top"/>
          </w:tcPr>
          <w:p w14:paraId="7360099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76" w:lineRule="auto"/>
              <w:jc w:val="center"/>
              <w:textAlignment w:val="auto"/>
              <w:rPr>
                <w:rFonts w:ascii="宋体" w:cs="宋体" w:eastAsia="宋体" w:hAnsi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cs="宋体" w:eastAsia="宋体" w:hAnsi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b</w:t>
            </w:r>
          </w:p>
        </w:tc>
        <w:tc>
          <w:tcPr>
            <w:tcW w:type="auto" w:w="0"/>
            <w:noWrap w:val="0"/>
            <w:vAlign w:val="top"/>
          </w:tcPr>
          <w:p w14:paraId="50D338A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76" w:lineRule="auto"/>
              <w:jc w:val="center"/>
              <w:textAlignment w:val="auto"/>
              <w:rPr>
                <w:rFonts w:ascii="宋体" w:cs="宋体" w:eastAsia="宋体" w:hAnsi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cs="宋体" w:eastAsia="宋体" w:hAnsi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c</w:t>
            </w:r>
          </w:p>
        </w:tc>
      </w:tr>
      <w:tr w14:paraId="04CA0D70">
        <w:tblPrEx>
          <w:tblW w:type="auto" w:w="0"/>
          <w:jc w:val="center"/>
          <w:tblCellMar>
            <w:top w:type="dxa" w:w="0"/>
            <w:left w:type="dxa" w:w="108"/>
            <w:bottom w:type="dxa" w:w="0"/>
            <w:right w:type="dxa" w:w="108"/>
          </w:tblCellMar>
        </w:tblPrEx>
        <w:trPr>
          <w:jc w:val="center"/>
        </w:trPr>
        <w:tc>
          <w:tcPr>
            <w:tcW w:type="auto" w:w="0"/>
            <w:noWrap w:val="0"/>
            <w:vAlign w:val="top"/>
          </w:tcPr>
          <w:p w14:paraId="3448A16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76" w:lineRule="auto"/>
              <w:jc w:val="center"/>
              <w:textAlignment w:val="auto"/>
              <w:rPr>
                <w:rFonts w:ascii="宋体" w:cs="宋体" w:eastAsia="宋体" w:hAnsi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cs="宋体" w:eastAsia="宋体" w:hAnsi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灯泡的发光情况</w:t>
            </w:r>
          </w:p>
        </w:tc>
        <w:tc>
          <w:tcPr>
            <w:tcW w:type="auto" w:w="0"/>
            <w:noWrap w:val="0"/>
            <w:vAlign w:val="top"/>
          </w:tcPr>
          <w:p w14:paraId="1ADA9C6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76" w:lineRule="auto"/>
              <w:jc w:val="center"/>
              <w:textAlignment w:val="auto"/>
              <w:rPr>
                <w:rFonts w:ascii="宋体" w:cs="宋体" w:eastAsia="宋体" w:hAnsi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cs="宋体" w:eastAsia="宋体" w:hAnsi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不发光</w:t>
            </w:r>
          </w:p>
        </w:tc>
        <w:tc>
          <w:tcPr>
            <w:tcW w:type="auto" w:w="0"/>
            <w:noWrap w:val="0"/>
            <w:vAlign w:val="top"/>
          </w:tcPr>
          <w:p w14:paraId="42DCD9E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76" w:lineRule="auto"/>
              <w:jc w:val="center"/>
              <w:textAlignment w:val="auto"/>
              <w:rPr>
                <w:rFonts w:ascii="宋体" w:cs="宋体" w:eastAsia="宋体" w:hAnsi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cs="宋体" w:eastAsia="宋体" w:hAnsi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不发光</w:t>
            </w:r>
          </w:p>
        </w:tc>
        <w:tc>
          <w:tcPr>
            <w:tcW w:type="auto" w:w="0"/>
            <w:noWrap w:val="0"/>
            <w:vAlign w:val="top"/>
          </w:tcPr>
          <w:p w14:paraId="1A7FC6D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76" w:lineRule="auto"/>
              <w:jc w:val="center"/>
              <w:textAlignment w:val="auto"/>
              <w:rPr>
                <w:rFonts w:ascii="宋体" w:cs="宋体" w:eastAsia="宋体" w:hAnsi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cs="宋体" w:eastAsia="宋体" w:hAnsi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发光</w:t>
            </w:r>
          </w:p>
        </w:tc>
      </w:tr>
    </w:tbl>
    <w:p w14:paraId="590DEA2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76" w:lineRule="auto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（3） 小明将灯泡取出并擦干，再用一根导线同时接触灯泡底部</w:t>
      </w:r>
      <w:r>
        <w:rPr>
          <w:rFonts w:ascii="宋体" w:cs="宋体" w:hAnsi="宋体" w:hint="eastAsia"/>
          <w:b/>
          <w:bCs w:val="0"/>
          <w:i w:val="0"/>
          <w:iCs w:val="0"/>
          <w:sz w:val="21"/>
          <w:szCs w:val="21"/>
          <w:u w:val="none"/>
          <w:lang w:eastAsia="zh-CN" w:val="en-US"/>
        </w:rPr>
        <w:t>____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（a/b）和c两部分，灯泡发光。</w:t>
      </w:r>
    </w:p>
    <w:p w14:paraId="2611959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76" w:lineRule="auto"/>
        <w:jc w:val="left"/>
        <w:textAlignment w:val="auto"/>
        <w:rPr>
          <w:rFonts w:ascii="宋体" w:cs="宋体" w:hAnsi="宋体" w:hint="eastAsia"/>
          <w:b/>
          <w:bCs w:val="0"/>
          <w:i w:val="0"/>
          <w:iCs w:val="0"/>
          <w:sz w:val="21"/>
          <w:szCs w:val="21"/>
          <w:u w:val="none"/>
          <w:lang w:eastAsia="zh-CN" w:val="en-US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（4） 小明拆开灯泡塑料壳，如图丙所示，最终证明了猜想正确。小明的实践过程带给你哪些有意义的启示？请写出一条：</w:t>
      </w:r>
      <w:r>
        <w:rPr>
          <w:rFonts w:ascii="宋体" w:cs="宋体" w:hAnsi="宋体" w:hint="eastAsia"/>
          <w:b/>
          <w:bCs w:val="0"/>
          <w:i w:val="0"/>
          <w:iCs w:val="0"/>
          <w:sz w:val="21"/>
          <w:szCs w:val="21"/>
          <w:u w:val="none"/>
          <w:lang w:eastAsia="zh-CN" w:val="en-US"/>
        </w:rPr>
        <w:t>______________________</w:t>
      </w:r>
    </w:p>
    <w:p w14:paraId="2518D1E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76" w:lineRule="auto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cs="宋体" w:hAnsi="宋体" w:hint="eastAsia"/>
          <w:b/>
          <w:bCs w:val="0"/>
          <w:i w:val="0"/>
          <w:iCs w:val="0"/>
          <w:sz w:val="21"/>
          <w:szCs w:val="21"/>
          <w:u w:val="none"/>
          <w:lang w:eastAsia="zh-CN" w:val="en-US"/>
        </w:rPr>
        <w:t>______________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。</w:t>
      </w:r>
    </w:p>
    <w:p w14:paraId="0FF52DC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76" w:lineRule="auto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cs="宋体" w:hAnsi="宋体" w:hint="eastAsia"/>
          <w:b w:val="0"/>
          <w:bCs w:val="0"/>
          <w:i w:val="0"/>
          <w:iCs w:val="0"/>
          <w:sz w:val="21"/>
          <w:u w:val="none"/>
          <w:lang w:eastAsia="zh-CN" w:val="en-US"/>
        </w:rPr>
        <w:t>4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. 阅读下面短文，回答以下问题．</w:t>
      </w:r>
    </w:p>
    <w:p w14:paraId="2FE3614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76" w:lineRule="auto"/>
        <w:jc w:val="center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感应发光冰块</w:t>
      </w:r>
    </w:p>
    <w:p w14:paraId="7FAB088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76" w:lineRule="auto"/>
        <w:ind w:firstLine="420" w:firstLineChars="200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感应发光冰块产品采用食品级PS材料及电子元件组成的发光冰块，采用先进的触水式开关，具有入水即亮的特性（液体感应），外形仿如真实冰块一般．感应发光冰块采用电池供电，无化学变化，无毒无害，可放置于各类饮品中增添浪漫及神秘的气氛．感应发光冰块内部电子元件有：液体感应器、纽扣电池和LED灯泡．感应发光冰块的使用方法是将发光冰块清洁干净放入水中，它将自动发亮；使用完毕后，用布擦干后放置于干燥的地方以备下次使用．感应发光冰块还可以放入冰箱内冷冻后，再放入饮料内，可以起到降低饮料的温度．需要注意的是，请勿吞食感应发光冰块，避免放置于温度过高的饮品中．</w:t>
      </w:r>
    </w:p>
    <w:p w14:paraId="5F0CF2D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76" w:lineRule="auto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(1)液体感应器是先进的触水式 ________（选填“电源”、“用电器”、“开关”或“导线”）．</w:t>
      </w:r>
    </w:p>
    <w:p w14:paraId="61E4A1F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76" w:lineRule="auto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(2)用布擦干后的感应发光冰块内部的电路处于 _____状态．</w:t>
      </w:r>
    </w:p>
    <w:p w14:paraId="5F6B0F7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76" w:lineRule="auto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(</w:t>
      </w:r>
      <w:r>
        <w:rPr>
          <w:rFonts w:ascii="宋体" w:cs="宋体" w:hAnsi="宋体" w:hint="eastAsia"/>
          <w:b w:val="0"/>
          <w:bCs w:val="0"/>
          <w:i w:val="0"/>
          <w:iCs w:val="0"/>
          <w:sz w:val="21"/>
          <w:u w:val="none"/>
          <w:lang w:eastAsia="zh-CN" w:val="en-US"/>
        </w:rPr>
        <w:t>3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)根据文中的信息，在虚线框中画出感应发光冰块内部的电路图．</w:t>
      </w:r>
    </w:p>
    <w:p w14:paraId="00C7E5E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76" w:lineRule="auto"/>
        <w:jc w:val="center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drawing>
          <wp:inline distB="0" distL="114300" distR="114300" distT="0">
            <wp:extent cx="1752600" cy="1101090"/>
            <wp:effectExtent b="3810" l="0" r="0" t="0"/>
            <wp:docPr descr="学科网(www.zxxk.com)--教育资源门户，提供试卷、教案、课件、论文、素材以及各类教学资源下载，还有大量而丰富的教学相关资讯！ x1F6rcPFJGdN+fUPil0Ivg==" id="24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学科网(www.zxxk.com)--教育资源门户，提供试卷、教案、课件、论文、素材以及各类教学资源下载，还有大量而丰富的教学相关资讯！" id="24" name="图片 9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1101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A27D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76" w:lineRule="auto"/>
        <w:ind w:firstLine="0" w:firstLineChars="0"/>
        <w:jc w:val="left"/>
        <w:textAlignment w:val="auto"/>
        <w:rPr>
          <w:rFonts w:ascii="宋体" w:cs="宋体" w:hAnsi="宋体" w:hint="eastAsia"/>
          <w:b/>
          <w:bCs/>
          <w:i w:val="0"/>
          <w:iCs/>
          <w:color w:val="0000FF"/>
          <w:sz w:val="21"/>
          <w:u w:val="none"/>
          <w:lang w:eastAsia="zh-CN"/>
        </w:rPr>
      </w:pPr>
      <w:bookmarkStart w:id="0" w:name="_GoBack"/>
      <w:r>
        <w:rPr>
          <w:rFonts w:ascii="宋体" w:cs="宋体" w:hAnsi="宋体" w:hint="eastAsia"/>
          <w:b/>
          <w:bCs/>
          <w:i w:val="0"/>
          <w:iCs/>
          <w:color w:val="0000FF"/>
          <w:sz w:val="21"/>
          <w:u w:val="none"/>
          <w:lang w:eastAsia="zh-CN"/>
        </w:rPr>
        <w:t>参考答案</w:t>
      </w:r>
    </w:p>
    <w:p w14:paraId="3E9BD6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76" w:lineRule="auto"/>
        <w:ind w:firstLine="0" w:firstLineChars="0"/>
        <w:jc w:val="center"/>
        <w:textAlignment w:val="auto"/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/>
        </w:rPr>
      </w:pPr>
      <w:r>
        <w:rPr>
          <w:rFonts w:ascii="宋体" w:cs="宋体" w:hAnsi="宋体" w:hint="eastAsia"/>
          <w:b/>
          <w:bCs/>
          <w:i w:val="0"/>
          <w:iCs w:val="0"/>
          <w:color w:val="0000FF"/>
          <w:sz w:val="21"/>
          <w:szCs w:val="21"/>
          <w:u w:val="none"/>
          <w:lang w:eastAsia="zh-CN" w:val="en-US"/>
        </w:rPr>
        <w:t>一、 初识家用电器和电路</w:t>
      </w:r>
    </w:p>
    <w:p w14:paraId="0D10ED1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76" w:lineRule="auto"/>
        <w:jc w:val="left"/>
        <w:textAlignment w:val="auto"/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/>
        </w:rPr>
      </w:pP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一、 选择题</w:t>
      </w:r>
    </w:p>
    <w:p w14:paraId="2820A3F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76" w:lineRule="auto"/>
        <w:jc w:val="left"/>
        <w:textAlignment w:val="auto"/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/>
        </w:rPr>
      </w:pP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 w:val="en-US"/>
        </w:rPr>
        <w:t>1、</w:t>
      </w: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A；</w:t>
      </w: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 w:val="en-US"/>
        </w:rPr>
        <w:t>2、</w:t>
      </w: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A；</w:t>
      </w: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 w:val="en-US"/>
        </w:rPr>
        <w:t>3、</w:t>
      </w: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C；</w:t>
      </w:r>
      <w:r>
        <w:rPr>
          <w:rFonts w:ascii="宋体" w:cs="宋体" w:hAnsi="宋体" w:hint="eastAsia"/>
          <w:b/>
          <w:bCs/>
          <w:i w:val="0"/>
          <w:iCs w:val="0"/>
          <w:color w:val="0000FF"/>
          <w:sz w:val="21"/>
          <w:u w:val="none"/>
          <w:vertAlign w:val="baseline"/>
          <w:lang w:eastAsia="zh-CN" w:val="en-US"/>
        </w:rPr>
        <w:t>4、</w:t>
      </w: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vertAlign w:val="baseline"/>
          <w:lang w:eastAsia="zh-CN"/>
        </w:rPr>
        <w:t>Ｄ</w:t>
      </w:r>
      <w:r>
        <w:rPr>
          <w:rFonts w:ascii="宋体" w:cs="宋体" w:hAnsi="宋体" w:hint="eastAsia"/>
          <w:b/>
          <w:bCs/>
          <w:i w:val="0"/>
          <w:iCs w:val="0"/>
          <w:color w:val="0000FF"/>
          <w:sz w:val="21"/>
          <w:u w:val="none"/>
          <w:vertAlign w:val="baseline"/>
          <w:lang w:eastAsia="zh-CN"/>
        </w:rPr>
        <w:t>；</w:t>
      </w:r>
      <w:r>
        <w:rPr>
          <w:rFonts w:ascii="宋体" w:cs="宋体" w:hAnsi="宋体" w:hint="eastAsia"/>
          <w:b/>
          <w:bCs/>
          <w:i w:val="0"/>
          <w:iCs w:val="0"/>
          <w:color w:val="0000FF"/>
          <w:sz w:val="21"/>
          <w:u w:val="none"/>
          <w:vertAlign w:val="baseline"/>
          <w:lang w:eastAsia="zh-CN" w:val="en-US"/>
        </w:rPr>
        <w:t>5、</w:t>
      </w: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vertAlign w:val="baseline"/>
          <w:lang w:eastAsia="zh-CN"/>
        </w:rPr>
        <w:t>Ｂ</w:t>
      </w:r>
      <w:r>
        <w:rPr>
          <w:rFonts w:ascii="宋体" w:cs="宋体" w:hAnsi="宋体" w:hint="eastAsia"/>
          <w:b/>
          <w:bCs/>
          <w:i w:val="0"/>
          <w:iCs w:val="0"/>
          <w:color w:val="0000FF"/>
          <w:sz w:val="21"/>
          <w:u w:val="none"/>
          <w:vertAlign w:val="baseline"/>
          <w:lang w:eastAsia="zh-CN"/>
        </w:rPr>
        <w:t>；</w:t>
      </w:r>
      <w:r>
        <w:rPr>
          <w:rFonts w:ascii="宋体" w:cs="宋体" w:hAnsi="宋体" w:hint="eastAsia"/>
          <w:b/>
          <w:bCs/>
          <w:i w:val="0"/>
          <w:iCs w:val="0"/>
          <w:color w:val="0000FF"/>
          <w:sz w:val="21"/>
          <w:u w:val="none"/>
          <w:lang w:eastAsia="zh-CN" w:val="en-US"/>
        </w:rPr>
        <w:t>6</w:t>
      </w: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 w:val="en-US"/>
        </w:rPr>
        <w:t>、</w:t>
      </w: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D；</w:t>
      </w:r>
      <w:r>
        <w:rPr>
          <w:rFonts w:ascii="宋体" w:cs="宋体" w:hAnsi="宋体" w:hint="eastAsia"/>
          <w:b/>
          <w:bCs/>
          <w:i w:val="0"/>
          <w:iCs w:val="0"/>
          <w:color w:val="0000FF"/>
          <w:sz w:val="21"/>
          <w:u w:val="none"/>
          <w:lang w:eastAsia="zh-CN" w:val="en-US"/>
        </w:rPr>
        <w:t>7</w:t>
      </w: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 w:val="en-US"/>
        </w:rPr>
        <w:t>、</w:t>
      </w: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C；</w:t>
      </w:r>
      <w:r>
        <w:rPr>
          <w:rFonts w:ascii="宋体" w:cs="宋体" w:hAnsi="宋体" w:hint="eastAsia"/>
          <w:b/>
          <w:bCs/>
          <w:i w:val="0"/>
          <w:iCs w:val="0"/>
          <w:color w:val="0000FF"/>
          <w:sz w:val="21"/>
          <w:u w:val="none"/>
          <w:lang w:eastAsia="zh-CN" w:val="en-US"/>
        </w:rPr>
        <w:t>8</w:t>
      </w: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 w:val="en-US"/>
        </w:rPr>
        <w:t>、</w:t>
      </w: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B；</w:t>
      </w:r>
    </w:p>
    <w:p w14:paraId="173AF73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76" w:lineRule="auto"/>
        <w:jc w:val="left"/>
        <w:textAlignment w:val="auto"/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/>
        </w:rPr>
      </w:pP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二、 填空题</w:t>
      </w:r>
    </w:p>
    <w:p w14:paraId="30211A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76" w:lineRule="auto"/>
        <w:jc w:val="left"/>
        <w:textAlignment w:val="auto"/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/>
        </w:rPr>
      </w:pPr>
      <w:r>
        <w:rPr>
          <w:rFonts w:ascii="宋体" w:cs="宋体" w:hAnsi="宋体" w:hint="eastAsia"/>
          <w:b/>
          <w:bCs/>
          <w:i w:val="0"/>
          <w:iCs w:val="0"/>
          <w:color w:val="0000FF"/>
          <w:sz w:val="21"/>
          <w:u w:val="none"/>
          <w:lang w:eastAsia="zh-CN" w:val="en-US"/>
        </w:rPr>
        <w:t>1、</w:t>
      </w: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化学</w:t>
      </w:r>
      <w:r>
        <w:rPr>
          <w:rFonts w:ascii="宋体" w:cs="宋体" w:hAnsi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；</w:t>
      </w: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电</w:t>
      </w:r>
      <w:r>
        <w:rPr>
          <w:rFonts w:ascii="宋体" w:cs="宋体" w:hAnsi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；</w:t>
      </w: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电</w:t>
      </w:r>
      <w:r>
        <w:rPr>
          <w:rFonts w:ascii="宋体" w:cs="宋体" w:hAnsi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；</w:t>
      </w: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化学</w:t>
      </w:r>
      <w:r>
        <w:rPr>
          <w:rFonts w:ascii="宋体" w:cs="宋体" w:hAnsi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；</w:t>
      </w:r>
      <w:r>
        <w:rPr>
          <w:rFonts w:ascii="宋体" w:cs="宋体" w:hAnsi="宋体" w:hint="eastAsia"/>
          <w:b/>
          <w:bCs/>
          <w:i w:val="0"/>
          <w:iCs w:val="0"/>
          <w:color w:val="0000FF"/>
          <w:sz w:val="21"/>
          <w:u w:val="none"/>
          <w:lang w:eastAsia="zh-CN" w:val="en-US"/>
        </w:rPr>
        <w:t>2</w:t>
      </w: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 w:val="en-US"/>
        </w:rPr>
        <w:t>、</w:t>
      </w: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甲；丙；</w:t>
      </w:r>
      <w:r>
        <w:rPr>
          <w:rFonts w:ascii="宋体" w:cs="宋体" w:hAnsi="宋体" w:hint="eastAsia"/>
          <w:b/>
          <w:bCs/>
          <w:i w:val="0"/>
          <w:iCs w:val="0"/>
          <w:color w:val="0000FF"/>
          <w:sz w:val="21"/>
          <w:u w:val="none"/>
          <w:lang w:eastAsia="zh-CN" w:val="en-US"/>
        </w:rPr>
        <w:t>3、</w:t>
      </w: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断路；短路；不会；</w:t>
      </w:r>
      <w:r>
        <w:rPr>
          <w:rFonts w:ascii="宋体" w:cs="宋体" w:hAnsi="宋体" w:hint="eastAsia"/>
          <w:b/>
          <w:bCs/>
          <w:i w:val="0"/>
          <w:iCs w:val="0"/>
          <w:color w:val="0000FF"/>
          <w:sz w:val="21"/>
          <w:u w:val="none"/>
          <w:lang w:eastAsia="zh-CN" w:val="en-US"/>
        </w:rPr>
        <w:t>4</w:t>
      </w: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 w:val="en-US"/>
        </w:rPr>
        <w:t>、</w:t>
      </w: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提供电能</w:t>
      </w:r>
      <w:r>
        <w:rPr>
          <w:rFonts w:ascii="宋体" w:cs="宋体" w:hAnsi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；</w:t>
      </w: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A；C；B；</w:t>
      </w:r>
    </w:p>
    <w:p w14:paraId="00C48E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76" w:lineRule="auto"/>
        <w:ind w:firstLine="0" w:firstLineChars="0"/>
        <w:jc w:val="left"/>
        <w:textAlignment w:val="auto"/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/>
        </w:rPr>
      </w:pP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三、 解答题</w:t>
      </w:r>
    </w:p>
    <w:p w14:paraId="2DE901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76" w:lineRule="auto"/>
        <w:jc w:val="left"/>
        <w:textAlignment w:val="auto"/>
        <w:rPr>
          <w:rFonts w:hint="eastAsia"/>
          <w:b/>
          <w:bCs/>
          <w:color w:val="0000FF"/>
          <w:sz w:val="21"/>
          <w:szCs w:val="21"/>
          <w:highlight w:val="none"/>
          <w:lang w:eastAsia="zh-CN"/>
        </w:rPr>
      </w:pPr>
      <w:r>
        <w:rPr>
          <w:rFonts w:ascii="宋体" w:hAnsi="宋体" w:hint="eastAsia"/>
          <w:b/>
          <w:bCs/>
          <w:color w:val="0000FF"/>
          <w:szCs w:val="21"/>
          <w:lang w:eastAsia="zh-CN" w:val="en-US"/>
        </w:rPr>
        <w:t>1、</w:t>
      </w:r>
      <w:r>
        <w:rPr>
          <w:rFonts w:ascii="宋体" w:hAnsi="宋体" w:hint="eastAsia"/>
          <w:b/>
          <w:bCs/>
          <w:color w:val="0000FF"/>
          <w:szCs w:val="21"/>
        </w:rPr>
        <w:t>无电源</w:t>
      </w:r>
      <w:r>
        <w:rPr>
          <w:rFonts w:ascii="宋体" w:hAnsi="宋体" w:hint="eastAsia"/>
          <w:b/>
          <w:bCs/>
          <w:color w:val="0000FF"/>
          <w:szCs w:val="21"/>
          <w:lang w:eastAsia="zh-CN"/>
        </w:rPr>
        <w:t>；</w:t>
      </w:r>
      <w:r>
        <w:rPr>
          <w:rFonts w:ascii="宋体" w:hAnsi="宋体" w:hint="eastAsia"/>
          <w:b/>
          <w:bCs/>
          <w:color w:val="0000FF"/>
          <w:szCs w:val="21"/>
        </w:rPr>
        <w:t>电池连接错误</w:t>
      </w:r>
      <w:r>
        <w:rPr>
          <w:rFonts w:ascii="宋体" w:hAnsi="宋体" w:hint="eastAsia"/>
          <w:b/>
          <w:bCs/>
          <w:color w:val="0000FF"/>
          <w:szCs w:val="21"/>
          <w:lang w:eastAsia="zh-CN"/>
        </w:rPr>
        <w:t>；</w:t>
      </w:r>
      <w:r>
        <w:rPr>
          <w:rFonts w:ascii="宋体" w:cs="宋体" w:hAnsi="宋体" w:hint="eastAsia"/>
          <w:b/>
          <w:bCs/>
          <w:i w:val="0"/>
          <w:iCs w:val="0"/>
          <w:color w:val="0000FF"/>
          <w:sz w:val="21"/>
          <w:u w:val="none"/>
          <w:lang w:eastAsia="zh-CN" w:val="en-US"/>
        </w:rPr>
        <w:t>2</w:t>
      </w: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 w:val="en-US"/>
        </w:rPr>
        <w:t>、</w:t>
      </w: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开关；导线；如图所示；</w:t>
      </w:r>
      <w:r>
        <w:rPr>
          <w:rFonts w:ascii="宋体" w:cs="宋体" w:hAnsi="宋体" w:hint="eastAsia"/>
          <w:b/>
          <w:bCs/>
          <w:i w:val="0"/>
          <w:iCs w:val="0"/>
          <w:color w:val="0000FF"/>
          <w:sz w:val="21"/>
          <w:u w:val="none"/>
          <w:lang w:eastAsia="zh-CN" w:val="en-US"/>
        </w:rPr>
        <w:t>2</w:t>
      </w: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 w:val="en-US"/>
        </w:rPr>
        <w:t>、</w:t>
      </w: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电源；通路；a；实践是检验真理的唯一标准（合理即可）；</w:t>
      </w:r>
      <w:r>
        <w:rPr>
          <w:rFonts w:ascii="宋体" w:cs="宋体" w:hAnsi="宋体" w:hint="eastAsia"/>
          <w:b/>
          <w:bCs/>
          <w:i w:val="0"/>
          <w:iCs w:val="0"/>
          <w:color w:val="0000FF"/>
          <w:sz w:val="21"/>
          <w:u w:val="none"/>
          <w:lang w:eastAsia="zh-CN" w:val="en-US"/>
        </w:rPr>
        <w:t>4、</w:t>
      </w: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开关</w:t>
      </w:r>
      <w:r>
        <w:rPr>
          <w:rFonts w:ascii="宋体" w:cs="宋体" w:hAnsi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；</w:t>
      </w: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断路</w:t>
      </w:r>
      <w:r>
        <w:rPr>
          <w:rFonts w:ascii="宋体" w:cs="宋体" w:hAnsi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；如图所示</w:t>
      </w:r>
    </w:p>
    <w:p w14:paraId="197E8E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76" w:lineRule="auto"/>
        <w:ind w:firstLine="0" w:firstLineChars="0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b/>
          <w:bCs/>
          <w:color w:val="0000FF"/>
        </w:rPr>
        <w:drawing>
          <wp:inline distB="0" distL="114300" distR="114300" distT="0">
            <wp:extent cx="1085850" cy="688340"/>
            <wp:effectExtent b="0" l="0" r="0" t="0"/>
            <wp:docPr id="11" name="yt_image_11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yt_image_11265"/>
                    <pic:cNvPicPr>
                      <a:picLocks noChangeArrowheads="1" noChangeAspect="1"/>
                    </pic:cNvPicPr>
                  </pic:nvPicPr>
                  <pic:blipFill>
                    <a:blip cstate="print" r:embed="rId23"/>
                    <a:srcRect b="34717" l="22361" r="21240" t="19832"/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688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drawing>
          <wp:inline distB="0" distL="114300" distR="114300" distT="0">
            <wp:extent cx="1612900" cy="1009650"/>
            <wp:effectExtent b="0" l="0" r="6350" t="0"/>
            <wp:docPr descr="学科网(www.zxxk.com)--教育资源门户，提供试卷、教案、课件、论文、素材以及各类教学资源下载，还有大量而丰富的教学相关资讯！ x1F6rcPFJGdN+fUPil0Ivg==" id="25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学科网(www.zxxk.com)--教育资源门户，提供试卷、教案、课件、论文、素材以及各类教学资源下载，还有大量而丰富的教学相关资讯！" id="25" name="图片 10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79E864A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76" w:lineRule="auto"/>
        <w:ind w:firstLine="0" w:firstLineChars="0"/>
        <w:jc w:val="left"/>
        <w:textAlignment w:val="auto"/>
        <w:rPr>
          <w:rFonts w:ascii="宋体" w:cs="宋体" w:eastAsia="宋体" w:hAnsi="宋体" w:hint="eastAsia"/>
          <w:b/>
          <w:bCs/>
          <w:i w:val="0"/>
          <w:iCs w:val="0"/>
          <w:sz w:val="21"/>
          <w:u w:val="none"/>
          <w:lang w:eastAsia="zh-CN"/>
        </w:rPr>
        <w:sectPr>
          <w:type w:val="continuous"/>
          <w:pgSz w:h="16838" w:w="11906"/>
          <w:pgMar w:bottom="1134" w:footer="850" w:gutter="0" w:header="851" w:left="1134" w:right="1134" w:top="1134"/>
          <w:pgBorders>
            <w:top w:color="C81D31" w:space="1" w:sz="6" w:val="double"/>
            <w:left w:color="C81D31" w:space="4" w:sz="6" w:val="double"/>
            <w:bottom w:color="C81D31" w:space="1" w:sz="6" w:val="double"/>
            <w:right w:color="C81D31" w:space="4" w:sz="6" w:val="double"/>
          </w:pgBorders>
          <w:cols w:num="2" w:sep="1" w:space="420"/>
          <w:docGrid w:charSpace="0" w:linePitch="312" w:type="lines"/>
        </w:sectPr>
      </w:pPr>
      <w:r>
        <w:rPr>
          <w:rFonts w:ascii="宋体" w:cs="宋体" w:eastAsia="宋体" w:hAnsi="宋体" w:hint="eastAsia"/>
          <w:b/>
          <w:bCs/>
          <w:i w:val="0"/>
          <w:iCs w:val="0"/>
          <w:sz w:val="21"/>
          <w:u w:val="none"/>
          <w:lang w:eastAsia="zh-CN"/>
        </w:rPr>
        <w:br w:type="column"/>
      </w:r>
    </w:p>
    <w:p w14:paraId="6809A7CF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 w:val="0"/>
        <w:snapToGrid w:val="0"/>
        <w:spacing w:afterAutospacing="0" w:beforeAutospacing="0" w:line="276" w:lineRule="auto"/>
        <w:ind w:firstLine="0" w:firstLineChars="0"/>
        <w:textAlignment w:val="auto"/>
        <w:rPr>
          <w:color w:val="0000FF"/>
        </w:rPr>
      </w:pPr>
    </w:p>
    <w:sectPr>
      <w:headerReference r:id="rId25" w:type="default"/>
      <w:footerReference r:id="rId26" w:type="default"/>
      <w:type w:val="continuous"/>
      <w:pgSz w:h="16838" w:w="11906"/>
      <w:pgMar w:bottom="1134" w:footer="992" w:gutter="0" w:header="851" w:left="1134" w:right="1134" w:top="1134"/>
      <w:pgBorders>
        <w:top w:color="C81D31" w:space="1" w:sz="6" w:val="double"/>
        <w:left w:color="C81D31" w:space="4" w:sz="6" w:val="double"/>
        <w:bottom w:color="C81D31" w:space="1" w:sz="6" w:val="double"/>
        <w:right w:color="C81D31" w:space="4" w:sz="6" w:val="double"/>
      </w:pgBorders>
      <w:cols w:equalWidth="0" w:num="2" w:space="708">
        <w:col w:space="425" w:w="4606"/>
        <w:col w:space="0" w:w="4606"/>
      </w:cols>
      <w:docGrid w:charSpace="0" w:linePitch="312" w:type="lines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400001FF" w:csb1="FFFF0000"/>
  </w:font>
  <w:font w:name="宋体">
    <w:altName w:val="SimSun"/>
    <w:panose1 w:val="02010600030101010101"/>
    <w:charset w:val="50"/>
    <w:family w:val="auto"/>
    <w:pitch w:val="variable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variable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2000019F" w:csb1="00000000"/>
  </w:font>
  <w:font w:name="Cambria Math">
    <w:panose1 w:val="02040503050406030204"/>
    <w:charset w:val="01"/>
    <w:family w:val="roman"/>
    <w:notTrueType/>
    <w:pitch w:val="variable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38BAD7DB">
    <w:pPr>
      <w:pStyle w:val="Footer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Footer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6" o:spid="_x0000_s2049" type="#_x0000_t202" style="width:2in;height:2in;margin-top:0;margin-left:0;mso-height-relative:page;mso-position-horizontal:center;mso-position-horizontal-relative:margin;mso-width-relative:page;mso-wrap-style:none;position:absolute;z-index:251659264" coordsize="21600,21600" filled="f" stroked="f">
              <o:lock v:ext="edit" aspectratio="f"/>
              <v:textbox style="mso-fit-shape-to-text:t" inset="0,0,0,0">
                <w:txbxContent>
                  <w:p w14:paraId="06AB7185">
                    <w:pPr>
                      <w:pStyle w:val="Footer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4151FC">
    <w:pPr>
      <w:tabs>
        <w:tab w:val="center" w:pos="4153"/>
        <w:tab w:val="right" w:pos="8306"/>
      </w:tabs>
      <w:snapToGrid w:val="0"/>
      <w:jc w:val="left"/>
      <w:rPr>
        <w:rFonts w:ascii="Times New Roman" w:hAnsi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2050" type="#_x0000_t136" alt="学科网 zxxk.com" style="width:2.85pt;height:2.85pt;margin-top:407.9pt;margin-left:158.95pt;mso-position-horizontal-relative:margin;mso-position-vertical-relative:margin;position:absolute;rotation:315;z-index:-251654144" o:allowincell="f" filled="t" stroked="f">
          <v:fill opacity="0.5"/>
          <v:textpath style="font-family:宋体;font-size:8pt;v-same-letter-heights:f;v-text-reverse:f" string="zxxk.com"/>
          <w10:wrap anchorx="margin" anchory="margin"/>
        </v:shape>
      </w:pict>
    </w:r>
    <w:r>
      <w:rPr>
        <w:color w:val="FFFFFF"/>
        <w:sz w:val="2"/>
        <w:szCs w:val="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2051" type="#_x0000_t75" alt="学科网 zxxk.com" style="width:0.05pt;height:0.05pt;margin-top:-20.75pt;margin-left:64.05pt;position:absolute;z-index:251664384" filled="f" stroked="f">
          <v:imagedata r:id="rId1" r:href="rId2" o:title=""/>
          <v:path o:extrusionok="f"/>
          <o:lock v:ext="edit" aspectratio="t"/>
        </v:shape>
      </w:pict>
    </w:r>
    <w:r>
      <w:rPr>
        <w:rFonts w:ascii="Times New Roman" w:hAnsi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6504B985">
    <w:pPr>
      <w:pStyle w:val="Footer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Footer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6" o:spid="_x0000_s2054" type="#_x0000_t202" style="width:2in;height:2in;margin-top:0;margin-left:0;mso-height-relative:page;mso-position-horizontal:center;mso-position-horizontal-relative:margin;mso-width-relative:page;mso-wrap-style:none;position:absolute;z-index:251661312" coordsize="21600,21600" filled="f" stroked="f">
              <o:lock v:ext="edit" aspectratio="f"/>
              <v:textbox style="mso-fit-shape-to-text:t" inset="0,0,0,0">
                <w:txbxContent>
                  <w:p w14:paraId="640CBC52">
                    <w:pPr>
                      <w:pStyle w:val="Footer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4151FC">
    <w:pPr>
      <w:tabs>
        <w:tab w:val="center" w:pos="4153"/>
        <w:tab w:val="right" w:pos="8306"/>
      </w:tabs>
      <w:snapToGrid w:val="0"/>
      <w:jc w:val="left"/>
      <w:rPr>
        <w:rFonts w:ascii="Times New Roman" w:hAnsi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2055" type="#_x0000_t136" alt="学科网 zxxk.com" style="width:2.85pt;height:2.85pt;margin-top:407.9pt;margin-left:158.95pt;mso-position-horizontal-relative:margin;mso-position-vertical-relative:margin;position:absolute;rotation:315;z-index:-251653120" o:allowincell="f" filled="t" stroked="f">
          <v:fill opacity="0.5"/>
          <v:textpath style="font-family:宋体;font-size:8pt;v-same-letter-heights:f;v-text-reverse:f" string="zxxk.com"/>
          <w10:wrap anchorx="margin" anchory="margin"/>
        </v:shape>
      </w:pict>
    </w:r>
    <w:r>
      <w:rPr>
        <w:color w:val="FFFFFF"/>
        <w:sz w:val="2"/>
        <w:szCs w:val="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2056" type="#_x0000_t75" alt="学科网 zxxk.com" style="width:0.05pt;height:0.05pt;margin-top:-20.75pt;margin-left:64.05pt;position:absolute;z-index:251665408" filled="f" stroked="f">
          <v:imagedata r:id="rId1" r:href="rId2" o:title=""/>
          <v:path o:extrusionok="f"/>
          <o:lock v:ext="edit" aspectratio="t"/>
        </v:shape>
      </w:pict>
    </w:r>
    <w:r>
      <w:rPr>
        <w:rFonts w:ascii="Times New Roman" w:hAnsi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51FC">
    <w:pPr>
      <w:pBdr>
        <w:bottom w:val="none" w:sz="0" w:space="1" w:color="auto"/>
      </w:pBdr>
      <w:tabs>
        <w:tab w:val="clear" w:pos="4153"/>
        <w:tab w:val="clear" w:pos="8306"/>
      </w:tabs>
      <w:snapToGrid w:val="0"/>
      <w:rPr>
        <w:rFonts w:ascii="Times New Roman" w:hAnsi="Times New Roman"/>
        <w:kern w:val="0"/>
        <w:sz w:val="2"/>
        <w:szCs w:val="2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2052" type="#_x0000_t75" alt="学科网 zxxk.com" style="width:0.75pt;height:0.75pt;margin-top:8.45pt;margin-left:351pt;position:absolute;z-index:251658240" filled="f" stroked="f">
          <v:imagedata r:id="rId1" r:href="rId2" o:title=""/>
          <v:path o:extrusionok="f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2053" type="#_x0000_t136" alt="学科网 zxxk.com" style="width:0.89pt;height:0.85pt" filled="f" stroked="f" strokecolor="white">
          <v:fill color2="#aaa"/>
          <v:shadow color="#4d4d4d" opacity="52429f" offset=",3pt"/>
          <v:textpath style="font-family:宋体;font-size:8pt;v-rotate-letters:f;v-same-letter-heights:f;v-text-kern:t;v-text-reverse:f;v-text-spacing:78650f" trim="t" fitpath="t" xscale="f" string="学科网（北京）股份有限公司 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BB76D31"/>
    <w:rsid w:val="004151FC"/>
    <w:rsid w:val="00C02FC6"/>
    <w:rsid w:val="00EB7E60"/>
    <w:rsid w:val="02753F82"/>
    <w:rsid w:val="033F3DFA"/>
    <w:rsid w:val="0B420FC5"/>
    <w:rsid w:val="0BB76D31"/>
    <w:rsid w:val="0E3966AF"/>
    <w:rsid w:val="0E997A67"/>
    <w:rsid w:val="0FF3288D"/>
    <w:rsid w:val="10066A65"/>
    <w:rsid w:val="12C33324"/>
    <w:rsid w:val="166B5873"/>
    <w:rsid w:val="184D3F66"/>
    <w:rsid w:val="1A9829AF"/>
    <w:rsid w:val="1AAD418D"/>
    <w:rsid w:val="219C02C4"/>
    <w:rsid w:val="23B90B33"/>
    <w:rsid w:val="245203A4"/>
    <w:rsid w:val="2646146A"/>
    <w:rsid w:val="26CD5EB8"/>
    <w:rsid w:val="298538EF"/>
    <w:rsid w:val="2A5E32CD"/>
    <w:rsid w:val="2BD01731"/>
    <w:rsid w:val="2C0B54B7"/>
    <w:rsid w:val="2CDA5AA3"/>
    <w:rsid w:val="2D0F67D5"/>
    <w:rsid w:val="32D17F71"/>
    <w:rsid w:val="345A26F2"/>
    <w:rsid w:val="38746131"/>
    <w:rsid w:val="388D68D4"/>
    <w:rsid w:val="391335FE"/>
    <w:rsid w:val="3F756B24"/>
    <w:rsid w:val="40EF2A79"/>
    <w:rsid w:val="468B2E15"/>
    <w:rsid w:val="4752619C"/>
    <w:rsid w:val="47F55F13"/>
    <w:rsid w:val="48C87D13"/>
    <w:rsid w:val="49A14B2D"/>
    <w:rsid w:val="4B2953DD"/>
    <w:rsid w:val="4BAF3531"/>
    <w:rsid w:val="4E382EAA"/>
    <w:rsid w:val="4ECA6798"/>
    <w:rsid w:val="510A745C"/>
    <w:rsid w:val="51F55A16"/>
    <w:rsid w:val="529671F9"/>
    <w:rsid w:val="52A511EA"/>
    <w:rsid w:val="53EB3896"/>
    <w:rsid w:val="57B348DF"/>
    <w:rsid w:val="58F22E92"/>
    <w:rsid w:val="5A352B21"/>
    <w:rsid w:val="5D9D2A7B"/>
    <w:rsid w:val="600F62AF"/>
    <w:rsid w:val="60600E46"/>
    <w:rsid w:val="632C6D85"/>
    <w:rsid w:val="63DE5EC2"/>
    <w:rsid w:val="67C95523"/>
    <w:rsid w:val="6C262F44"/>
    <w:rsid w:val="6C4A4161"/>
    <w:rsid w:val="73AA38F4"/>
    <w:rsid w:val="744349DE"/>
    <w:rsid w:val="797F1570"/>
    <w:rsid w:val="7B3C5A14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 w:qFormat="1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 w:qFormat="1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unhideWhenUsed="0" w:qFormat="1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 w:qFormat="1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  <w:lang w:val="en-US" w:eastAsia="zh-CN" w:bidi="ar-SA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Indent">
    <w:name w:val="Normal Indent"/>
    <w:basedOn w:val="Normal"/>
    <w:pPr>
      <w:ind w:firstLine="420"/>
    </w:pPr>
    <w:rPr>
      <w:szCs w:val="20"/>
    </w:rPr>
  </w:style>
  <w:style w:type="paragraph" w:styleId="BodyText">
    <w:name w:val="Body Text"/>
    <w:basedOn w:val="Normal"/>
    <w:next w:val="TOC5"/>
    <w:qFormat/>
    <w:pPr>
      <w:spacing w:after="120" w:afterLines="0" w:afterAutospacing="0"/>
    </w:pPr>
  </w:style>
  <w:style w:type="paragraph" w:styleId="TOC5">
    <w:name w:val="toc 5"/>
    <w:next w:val="Normal"/>
    <w:qFormat/>
    <w:pPr>
      <w:wordWrap w:val="0"/>
      <w:spacing w:after="200" w:line="276" w:lineRule="auto"/>
      <w:ind w:left="1275"/>
      <w:jc w:val="both"/>
    </w:pPr>
    <w:rPr>
      <w:rFonts w:ascii="宋体" w:eastAsia="Times New Roman" w:hAnsi="宋体" w:cs="Times New Roman"/>
      <w:lang w:val="en-US" w:eastAsia="zh-CN" w:bidi="ar-SA"/>
    </w:rPr>
  </w:style>
  <w:style w:type="paragraph" w:styleId="BlockText">
    <w:name w:val="Block Text"/>
    <w:basedOn w:val="Normal"/>
    <w:uiPriority w:val="99"/>
    <w:semiHidden/>
    <w:qFormat/>
    <w:pPr>
      <w:spacing w:after="120"/>
      <w:ind w:left="1440" w:right="700" w:leftChars="700" w:rightChars="700"/>
    </w:p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png" /><Relationship Id="rId11" Type="http://schemas.openxmlformats.org/officeDocument/2006/relationships/image" Target="media/image7.png" /><Relationship Id="rId12" Type="http://schemas.openxmlformats.org/officeDocument/2006/relationships/image" Target="media/image8.png" /><Relationship Id="rId13" Type="http://schemas.openxmlformats.org/officeDocument/2006/relationships/image" Target="media/image9.png" /><Relationship Id="rId14" Type="http://schemas.openxmlformats.org/officeDocument/2006/relationships/image" Target="media/image10.png" /><Relationship Id="rId15" Type="http://schemas.openxmlformats.org/officeDocument/2006/relationships/image" Target="media/image11.png" /><Relationship Id="rId16" Type="http://schemas.openxmlformats.org/officeDocument/2006/relationships/image" Target="media/image12.png" /><Relationship Id="rId17" Type="http://schemas.openxmlformats.org/officeDocument/2006/relationships/image" Target="media/image13.png" /><Relationship Id="rId18" Type="http://schemas.openxmlformats.org/officeDocument/2006/relationships/image" Target="media/image14.png" /><Relationship Id="rId19" Type="http://schemas.openxmlformats.org/officeDocument/2006/relationships/image" Target="media/image15.png" /><Relationship Id="rId2" Type="http://schemas.openxmlformats.org/officeDocument/2006/relationships/webSettings" Target="webSettings.xml" /><Relationship Id="rId20" Type="http://schemas.openxmlformats.org/officeDocument/2006/relationships/image" Target="media/image16.png" /><Relationship Id="rId21" Type="http://schemas.openxmlformats.org/officeDocument/2006/relationships/image" Target="media/image17.png" /><Relationship Id="rId22" Type="http://schemas.openxmlformats.org/officeDocument/2006/relationships/image" Target="media/image18.png" /><Relationship Id="rId23" Type="http://schemas.openxmlformats.org/officeDocument/2006/relationships/image" Target="media/image19.png" /><Relationship Id="rId24" Type="http://schemas.openxmlformats.org/officeDocument/2006/relationships/image" Target="media/image20.png" /><Relationship Id="rId25" Type="http://schemas.openxmlformats.org/officeDocument/2006/relationships/header" Target="header1.xml" /><Relationship Id="rId26" Type="http://schemas.openxmlformats.org/officeDocument/2006/relationships/footer" Target="footer2.xml" /><Relationship Id="rId27" Type="http://schemas.openxmlformats.org/officeDocument/2006/relationships/theme" Target="theme/theme1.xml" /><Relationship Id="rId28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image" Target="media/image5.png" 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_rels/foot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1418</Words>
  <Characters>1488</Characters>
  <DocSecurity>0</DocSecurity>
  <Lines>0</Lines>
  <Paragraphs>0</Paragraphs>
  <ScaleCrop>false</ScaleCrop>
  <Company/>
  <LinksUpToDate>false</LinksUpToDate>
  <CharactersWithSpaces>1691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2025-06-21T00:56:00Z</dcterms:created>
  <dcterms:modified xsi:type="dcterms:W3CDTF">2025-08-09T12:22:09Z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