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firstLine="0" w:rightChars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10896600</wp:posOffset>
            </wp:positionH>
            <wp:positionV relativeFrom="topMargin">
              <wp:posOffset>11988800</wp:posOffset>
            </wp:positionV>
            <wp:extent cx="292100" cy="393700"/>
            <wp:wrapNone/>
            <wp:docPr id="1000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B21C2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第十一章　简单机械和功</w:t>
      </w:r>
    </w:p>
    <w:p w14:paraId="729EF8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right="0" w:firstLine="0" w:rightChars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小专题</w:t>
      </w: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　杠杆</w:t>
      </w:r>
    </w:p>
    <w:p w14:paraId="70464D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类型一　杠杆的作图</w:t>
      </w:r>
    </w:p>
    <w:p w14:paraId="6CC7A3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如图所示，请画出撑开雨伞时，撑杆对伞骨作用力F的力臂l。</w:t>
      </w:r>
    </w:p>
    <w:p w14:paraId="434D6B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43635" cy="1188720"/>
            <wp:effectExtent l="0" t="0" r="18415" b="11430"/>
            <wp:docPr id="10159" name="yt_image_1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" name="yt_image_1015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rcRect b="13660"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9A3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请在图中根据静止的杠杆的动力臂l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，画出动力F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的示意图。</w:t>
      </w:r>
    </w:p>
    <w:p w14:paraId="7D683B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08455" cy="1228725"/>
            <wp:effectExtent l="0" t="0" r="10795" b="9525"/>
            <wp:docPr id="10164" name="yt_image_1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" name="yt_image_1016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t="6822" b="13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B9E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如图甲所示为压饺子皮的“神器”，压饺子皮时压杆可视为一个杠杆，如图乙所示为其简化示意图，图中O为支点，F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为压饺子皮时作用在B点的阻力。请在图乙中画出压饺子皮时作用在A点的最小动力F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及阻力F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51C5D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367915" cy="1144905"/>
            <wp:effectExtent l="0" t="0" r="13335" b="17145"/>
            <wp:docPr id="10169" name="yt_image_1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" name="yt_image_1016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rcRect b="14078"/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0C0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类型二　动态杠杆的分析与判断</w:t>
      </w:r>
    </w:p>
    <w:p w14:paraId="3CF834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如图所示，轻质杠杆可绕O点转动，在A端通过细绳施加一个向下的拉力F，使细绳绕A点从D点沿虚线DC按顺时针方向转动至C点，杠杆始终保持平衡，则在此过程F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，F与其力臂的乘积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。（变大/不变/变小/先变大后变小/先变小后变大）</w:t>
      </w:r>
    </w:p>
    <w:p w14:paraId="084C6D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58620" cy="890270"/>
            <wp:effectExtent l="0" t="0" r="17780" b="5080"/>
            <wp:docPr id="6" name="yt_image_1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1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38D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健身步道上的坐式划船训练器如图所示。人坐在座板上，用始终与把手垂直的力缓慢向后将把手拉至身体两侧，此过程中，拉力大小变化情况是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。若要增加训练强度，应将配重盘向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（a/b）端移动。</w:t>
      </w:r>
    </w:p>
    <w:p w14:paraId="11233A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220595" cy="1270635"/>
            <wp:effectExtent l="0" t="0" r="8255" b="5715"/>
            <wp:docPr id="7" name="yt_image_1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18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F5E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类型三　杠杆的分类</w:t>
      </w:r>
    </w:p>
    <w:p w14:paraId="44223B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如图所示为《天工开物》中我国古代人民参加劳动的生活场景。图甲为“勤议耨锄”的情景，人们使用的工具属于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杠杆；图乙为稻谷加工的部分过程，去壳的“土砻”是一个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杠杆。（省力/费力）</w:t>
      </w:r>
    </w:p>
    <w:p w14:paraId="613CA5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982470" cy="1576705"/>
            <wp:effectExtent l="0" t="0" r="17780" b="444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C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如图所示，骨骼、肌肉和关节等构成了人体的运动系统，人体中最基本的运动大多是由肌肉牵引骨骼绕关节转动产生的。下列关于人体中杠杆的说法，正确的是（　　）</w:t>
      </w:r>
    </w:p>
    <w:p w14:paraId="3B315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5445" cy="1355725"/>
            <wp:effectExtent l="0" t="0" r="8255" b="1587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AFC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图甲：手托重物时，可视为省力杠杆</w:t>
      </w:r>
    </w:p>
    <w:p w14:paraId="429C12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图甲：手托重物时，肱二头肌对前臂的牵引力是阻力</w:t>
      </w:r>
    </w:p>
    <w:p w14:paraId="4D85FB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图乙：踮脚时，可视为费力杠杆</w:t>
      </w:r>
    </w:p>
    <w:p w14:paraId="540246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图乙：向上踮脚的过程中，腓肠肌对足部骨骼的牵引力是动力</w:t>
      </w:r>
    </w:p>
    <w:p w14:paraId="006A6C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如图甲所示为多人赛艇。划桨时，桨可绕侧舷上的固定轴转动，从而使赛艇运动起来。如图乙所示为划桨时桨的简化平面图，其中O为固定轴，AB为赛艇的运动方向，桨上OC长为0.8m，OD长为2m，F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为人划桨的力，F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为水对桨的作用力。</w:t>
      </w:r>
    </w:p>
    <w:p w14:paraId="594EB0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划桨时，桨对水的作用力大小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（大于/等于/小于）水对桨的作用力大小。</w:t>
      </w:r>
    </w:p>
    <w:p w14:paraId="1B7070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桨为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（省力/费力）杠杆。请写出一种与桨类型相同的杠杆：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5B9F7D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已知图乙中F2为200N，F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与CD的夹角θ＝30°，F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均与AB平行。要划动桨，F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至少为多大？（不考虑桨的重力和一切摩擦）</w:t>
      </w:r>
    </w:p>
    <w:p w14:paraId="23C5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616200" cy="1477645"/>
            <wp:effectExtent l="0" t="0" r="12700" b="8255"/>
            <wp:docPr id="10194" name="yt_image_1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" name="yt_image_1019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rcRect b="11767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47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95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06645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25B8F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70A94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26C27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4BCEEC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类型四　杠杆的应用</w:t>
      </w:r>
    </w:p>
    <w:p w14:paraId="7F10B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杆秤是我国古代劳动人民的一项发明，是一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种历史悠久的衡器，称量物体的质量时，它相当于一个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（填简单机械名称）。某杆秤的示意图如图所示，C处是秤钩，A、B位置各有一个提纽，BC＝7cm，秤砣的质量为0.5kg。提起B处提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纽，秤钩不挂物体，将秤砣移至D点，杆秤恰好水平平衡，BD＝1cm；将质量为2.5kg的物体挂在秤钩上，提起B处提纽，将秤砣移至最大刻度E点，杆秤再次水平平衡，则BE＝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cm。若要称量质量更大的物体，应选用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处提纽。</w:t>
      </w:r>
    </w:p>
    <w:p w14:paraId="04566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499995" cy="1174115"/>
            <wp:effectExtent l="0" t="0" r="14605" b="6985"/>
            <wp:docPr id="10" name="yt_image_1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2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7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3B4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如图所示为一种起重机的示意图。起重机重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2.4×10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N（包括悬臂），重心为P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，为使起重机吊起重物时不致倾倒，在其右侧有配重M（重心为P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）。现测得AB长为10m，BO长为1m，BC长为4m，CD长为1.5m。</w:t>
      </w:r>
    </w:p>
    <w:p w14:paraId="099EBE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现在水平地面上有重为2.44×10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N的货箱，若要吊起此货箱，起重机至少需加重力为多少的配重？</w:t>
      </w:r>
    </w:p>
    <w:p w14:paraId="385772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该起重机最大配重的重力是多少？</w:t>
      </w:r>
    </w:p>
    <w:p w14:paraId="4620F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  <w:r>
        <w:drawing>
          <wp:inline distT="0" distB="0" distL="114300" distR="114300">
            <wp:extent cx="1697355" cy="1033780"/>
            <wp:effectExtent l="0" t="0" r="17145" b="13970"/>
            <wp:docPr id="11" name="yt_image_10212" descr="{&quot;rangeId&quot;:0,&quot;⚘_2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212" descr="{&quot;rangeId&quot;:0,&quot;⚘_2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03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C0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5CECD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649CA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77E60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3D4EE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5606B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46D96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</w:pPr>
    </w:p>
    <w:p w14:paraId="48E96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【巩固训练】</w:t>
      </w:r>
    </w:p>
    <w:p w14:paraId="03EF83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生活中人们常用到各种各样的杠杆。有撬动石头的撬棒（如图甲），撬棒属于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杠杆；有称量物体质量的天平（如图乙），天平属于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杠杆。（省力/等臂/费力）</w:t>
      </w:r>
    </w:p>
    <w:p w14:paraId="345C2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923540" cy="1262380"/>
            <wp:effectExtent l="0" t="0" r="10160" b="1397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A57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书法是中国文化的瑰宝，小明就是一位书法爱好者。如图所示，他练习写毛笔字时，笔杆相当于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（省力/等臂/费力）杠杆。当手握笔的位置向上移动时，写字时所需的力将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（变大/不变/变小）。</w:t>
      </w:r>
    </w:p>
    <w:p w14:paraId="6E391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669290" cy="1025525"/>
            <wp:effectExtent l="0" t="0" r="16510" b="3175"/>
            <wp:docPr id="16" name="yt_image_1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08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076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红和小华用一支弹簧测力计，一根长度为1m、质量为1.2kg的粗细均匀且质量均匀分布的圆柱形螺纹钢AB，一只金属筐，制成了如图所示的机械装置。制作时，将金属筐系于螺纹钢上的B端，当悬挂螺纹钢的钢索在螺纹钢上的悬吊点移至O点时，螺纹钢在水平位置平衡，测得OB＝4cm，则金属筐的质量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kg。称重时，将重物放入金属筐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中，用弹簧测力计竖直向下拉住螺纹钢的A端，使之再次在水平位置平衡，此时弹簧测力计的示数为15N，则重物的质量是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kg。若仅将她们制作的装置中的弹簧测力计换成质量为1kg的“秤</w:t>
      </w:r>
    </w:p>
    <w:p w14:paraId="2C2FA4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砣”，制成杆秤，从O点开始，沿OA每隔1cm标出对应的质量刻度，则该杆秤的分度值为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kg。（g取10N/kg）</w:t>
      </w:r>
    </w:p>
    <w:p w14:paraId="572DC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748155" cy="1299845"/>
            <wp:effectExtent l="0" t="0" r="4445" b="14605"/>
            <wp:docPr id="17" name="yt_image_1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1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9C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《天工开物》记载的我国传统提水工具“桔槔”，用绳子系住一根直的硬棒的O点作为支点，A端挂有重为40N的石块，B端挂有重为20N的空桶，OA长为1.2m，OB长为0.6m。使用时，人向下拉绳将空桶放下，装满重为100N的水后向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上拉绳缓慢将桶提起，硬棒质量忽略不计。下列说法中，正确的是（　　）</w:t>
      </w:r>
    </w:p>
    <w:p w14:paraId="18979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078C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236980" cy="1372870"/>
            <wp:effectExtent l="0" t="0" r="1270" b="17780"/>
            <wp:docPr id="18" name="yt_image_1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1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rcRect t="10173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A95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向下拉绳将空桶放下时桔槔为省力杠杆</w:t>
      </w:r>
    </w:p>
    <w:p w14:paraId="07F379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向下拉绳将空桶放下时拉力为20N</w:t>
      </w:r>
    </w:p>
    <w:p w14:paraId="6A7F0D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向上拉绳将装满水的桶提起时桔槔为费力杠杆</w:t>
      </w:r>
    </w:p>
    <w:p w14:paraId="7F7ED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向上拉绳将装满水的桶提起时拉力为40N</w:t>
      </w:r>
    </w:p>
    <w:p w14:paraId="3220F1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一个重为600N的成年人和一个小孩都要过一道4m宽的水渠。成年人从左岸到右岸，而小孩从右岸到左岸，两岸各有一块3m长的坚实木板，他们想出了如图所示的方式来过水渠。请分析在忽略木板自重、木板叠交距离的情况下，要使成年人和小孩都能平安过水渠，小孩的重力不能小于（　　）</w:t>
      </w:r>
    </w:p>
    <w:p w14:paraId="4DD8F0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12265" cy="808355"/>
            <wp:effectExtent l="0" t="0" r="6985" b="10795"/>
            <wp:docPr id="19" name="yt_image_1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01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 b="36380"/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8D6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100N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200N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300N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400N</w:t>
      </w:r>
    </w:p>
    <w:p w14:paraId="2F495C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如图所示，质量为60kg、底面直径为90cm、质地均匀的圆柱置于水平地面上，该圆柱底面圆心O到台阶的水平距离为30 cm，现要将其推上台阶，请在图中作出最小推力F，且F＝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 N。（g取10N/kg）</w:t>
      </w:r>
    </w:p>
    <w:p w14:paraId="3DD702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inline distT="0" distB="0" distL="114300" distR="114300">
            <wp:extent cx="1071880" cy="1050290"/>
            <wp:effectExtent l="0" t="0" r="13970" b="16510"/>
            <wp:docPr id="10142" name="yt_image_1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" name="yt_image_101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rcRect b="21160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0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353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图甲是我国古代劳动人民搬运巨木时的场景，其简化装置如图乙所示。O为轻质杠杆AB的支点，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OA∶OB＝1∶3，物块用轻质细绳系在A端，工人在B端施加竖直向下的拉力F，此时杠杆水平平衡，物块的重力为1200N，底面积为0.25m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。不计转轴摩擦。</w:t>
      </w:r>
    </w:p>
    <w:p w14:paraId="277539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inline distT="0" distB="0" distL="114300" distR="114300">
            <wp:extent cx="2922905" cy="1092200"/>
            <wp:effectExtent l="0" t="0" r="10795" b="1270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87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图甲中，横杆属于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杠杆，垫上石块的目的是减小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2ADC8F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为将图乙中的物块恰好拉离地面，求工人所用的拉力。</w:t>
      </w:r>
    </w:p>
    <w:p w14:paraId="3B55C2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剪断图乙中A端的细绳，求物块静止时对水平地面的压强。</w:t>
      </w:r>
    </w:p>
    <w:p w14:paraId="28999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02858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CB675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8E6A0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6E0DE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如图甲所示，前臂平伸用手掌托住铅球时，是桡骨在肱二头肌的牵引下绕着肘关节O点转动。这个过程可以简化为一种杠杆模型，如图乙。请在图乙中：</w:t>
      </w:r>
    </w:p>
    <w:p w14:paraId="63289E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01950" cy="1194435"/>
            <wp:effectExtent l="0" t="0" r="0" b="0"/>
            <wp:docPr id="22" name="yt_image_1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01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/>
                    <a:srcRect l="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19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150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画出肱二头肌对桡骨的拉力F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及其力臂l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1EBC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若铅球对手掌的压力F2的力臂为l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OB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，若不计杠杆自重，F</w:t>
      </w:r>
      <w:bookmarkStart w:id="0" w:name="_GoBack"/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bookmarkEnd w:id="0"/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（用题目中给出的物理量符号表示），因为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，进一步可知人的前臂相当于一个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（省力/等臂/费力）杠杆。</w:t>
      </w:r>
    </w:p>
    <w:p w14:paraId="0FCBA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C323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0AC6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9E3A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hint="eastAsia"/>
          <w:b/>
          <w:bCs/>
          <w:color w:val="0000FF"/>
          <w:lang w:eastAsia="zh-CN"/>
        </w:rPr>
      </w:pPr>
      <w:r>
        <w:rPr>
          <w:rFonts w:hint="eastAsia"/>
          <w:b/>
          <w:bCs/>
          <w:color w:val="0000FF"/>
          <w:lang w:eastAsia="zh-CN"/>
        </w:rPr>
        <w:t>参考答案：</w:t>
      </w:r>
    </w:p>
    <w:p w14:paraId="50B18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1-3、如图所示；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先变小后变大；不变；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逐渐变小；a；　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费力；省力；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等于；费力；夹菜用的筷子；500N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杠杆；34；A；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（1）4×10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N；（2）4.8×10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N；</w:t>
      </w:r>
    </w:p>
    <w:p w14:paraId="43709E3B">
      <w:pPr>
        <w:pStyle w:val="BlockText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after="0"/>
        <w:ind w:left="0" w:right="0" w:firstLine="0" w:leftChars="0" w:rightChars="0" w:firstLineChars="0"/>
        <w:textAlignment w:val="auto"/>
        <w:rPr>
          <w:b/>
          <w:bCs/>
          <w:color w:val="0000FF"/>
        </w:rPr>
      </w:pPr>
      <w:r>
        <w:rPr>
          <w:b/>
          <w:bCs/>
          <w:color w:val="0000FF"/>
        </w:rPr>
        <w:drawing>
          <wp:inline distT="0" distB="0" distL="114300" distR="114300">
            <wp:extent cx="1035685" cy="1102360"/>
            <wp:effectExtent l="0" t="0" r="12065" b="2540"/>
            <wp:docPr id="4" name="yt_image_1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16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00FF"/>
        </w:rPr>
        <w:drawing>
          <wp:inline distT="0" distB="0" distL="114300" distR="114300">
            <wp:extent cx="1390015" cy="950595"/>
            <wp:effectExtent l="0" t="0" r="635" b="1905"/>
            <wp:docPr id="3" name="yt_image_1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1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AEC6F">
      <w:pPr>
        <w:pStyle w:val="BlockText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after="0"/>
        <w:ind w:left="0" w:right="0" w:firstLine="0" w:leftChars="0" w:rightChars="0" w:firstLineChars="0"/>
        <w:jc w:val="both"/>
        <w:textAlignment w:val="auto"/>
        <w:rPr>
          <w:b/>
          <w:bCs/>
          <w:color w:val="0000FF"/>
        </w:rPr>
      </w:pPr>
      <w:r>
        <w:rPr>
          <w:b/>
          <w:bCs/>
          <w:color w:val="0000FF"/>
        </w:rPr>
        <w:drawing>
          <wp:inline distT="0" distB="0" distL="114300" distR="114300">
            <wp:extent cx="1219200" cy="823595"/>
            <wp:effectExtent l="0" t="0" r="0" b="14605"/>
            <wp:docPr id="5" name="yt_image_1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17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rcRect b="2369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8C058">
      <w:pPr>
        <w:pStyle w:val="BlockText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after="0"/>
        <w:ind w:left="0" w:right="0" w:firstLine="0" w:leftChars="0" w:rightChars="0" w:firstLineChars="0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【巩固练习】</w:t>
      </w:r>
    </w:p>
    <w:p w14:paraId="6705E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0" w:right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省力；等臂；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费力；变大；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13.8；36；0.25；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6、如图所示；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200；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）省力；压强；（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）400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（3）4800Pa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8、如图所示；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F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OB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/l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动力臂小于阻力臂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费力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6306164C">
      <w:pPr>
        <w:pStyle w:val="BlockText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after="0"/>
        <w:ind w:left="0" w:right="0" w:firstLine="0" w:leftChars="0" w:rightChars="0" w:firstLineChars="0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b/>
          <w:bCs/>
          <w:color w:val="0000FF"/>
        </w:rPr>
        <w:drawing>
          <wp:inline distT="0" distB="0" distL="114300" distR="114300">
            <wp:extent cx="876935" cy="1010920"/>
            <wp:effectExtent l="0" t="0" r="18415" b="17780"/>
            <wp:docPr id="20" name="yt_image_1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1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0000FF"/>
          <w:lang w:val="en-US" w:eastAsia="zh-CN"/>
        </w:rPr>
        <w:t xml:space="preserve">      </w:t>
      </w:r>
      <w:r>
        <w:rPr>
          <w:b/>
          <w:bCs/>
          <w:color w:val="0000FF"/>
        </w:rPr>
        <w:drawing>
          <wp:inline distT="0" distB="0" distL="114300" distR="114300">
            <wp:extent cx="1104900" cy="903605"/>
            <wp:effectExtent l="0" t="0" r="0" b="10795"/>
            <wp:docPr id="23" name="yt_image_1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01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rcRect b="1275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firstLine="0" w:rightChars="0" w:firstLineChars="0"/>
        <w:textAlignment w:val="auto"/>
        <w:rPr>
          <w:b/>
          <w:bCs/>
          <w:color w:val="0000FF"/>
        </w:rPr>
      </w:pPr>
    </w:p>
    <w:sectPr>
      <w:headerReference w:type="default" r:id="rId30"/>
      <w:footerReference w:type="default" r:id="rId31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71A2698"/>
    <w:rsid w:val="0B420FC5"/>
    <w:rsid w:val="0BB76D31"/>
    <w:rsid w:val="0E3966AF"/>
    <w:rsid w:val="0E3A5F83"/>
    <w:rsid w:val="0E997A67"/>
    <w:rsid w:val="0FEE2832"/>
    <w:rsid w:val="0FF3288D"/>
    <w:rsid w:val="10066A65"/>
    <w:rsid w:val="150F1F18"/>
    <w:rsid w:val="159B13C1"/>
    <w:rsid w:val="166B5873"/>
    <w:rsid w:val="1A9829AF"/>
    <w:rsid w:val="1AAD418D"/>
    <w:rsid w:val="1D526E45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8B54709"/>
    <w:rsid w:val="391335FE"/>
    <w:rsid w:val="396C018C"/>
    <w:rsid w:val="3F756B24"/>
    <w:rsid w:val="40EF2A79"/>
    <w:rsid w:val="46A37366"/>
    <w:rsid w:val="46A55988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44349DE"/>
    <w:rsid w:val="75842A89"/>
    <w:rsid w:val="75BE2C13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header" Target="header1.xml" /><Relationship Id="rId31" Type="http://schemas.openxmlformats.org/officeDocument/2006/relationships/footer" Target="footer2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532</Characters>
  <DocSecurity>0</DocSecurity>
  <Lines>0</Lines>
  <Paragraphs>0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2025-08-04T13:55:13Z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