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D494" w14:textId="77777777" w:rsidR="0042153E" w:rsidRPr="001A04DF" w:rsidRDefault="00000000">
      <w:pPr>
        <w:spacing w:line="360" w:lineRule="auto"/>
        <w:jc w:val="center"/>
        <w:rPr>
          <w:rFonts w:ascii="黑体" w:eastAsia="黑体" w:hAnsi="黑体"/>
          <w:color w:val="EE0000"/>
          <w:sz w:val="44"/>
          <w:szCs w:val="44"/>
        </w:rPr>
      </w:pPr>
      <w:r w:rsidRPr="001A04DF">
        <w:rPr>
          <w:rFonts w:ascii="黑体" w:eastAsia="黑体" w:hAnsi="黑体" w:cs="黑体" w:hint="eastAsia"/>
          <w:b/>
          <w:bCs/>
          <w:noProof/>
          <w:color w:val="EE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6BC5D59" wp14:editId="0355D835">
            <wp:simplePos x="0" y="0"/>
            <wp:positionH relativeFrom="page">
              <wp:posOffset>11709400</wp:posOffset>
            </wp:positionH>
            <wp:positionV relativeFrom="topMargin">
              <wp:posOffset>11569700</wp:posOffset>
            </wp:positionV>
            <wp:extent cx="304800" cy="4064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04DF">
        <w:rPr>
          <w:rFonts w:ascii="黑体" w:eastAsia="黑体" w:hAnsi="黑体" w:cs="黑体" w:hint="eastAsia"/>
          <w:b/>
          <w:bCs/>
          <w:color w:val="EE0000"/>
          <w:sz w:val="44"/>
          <w:szCs w:val="44"/>
        </w:rPr>
        <w:t>6.1 质量 暑假预习讲义</w:t>
      </w:r>
    </w:p>
    <w:p w14:paraId="51A7D4D5" w14:textId="77777777" w:rsidR="0042153E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0F541790" wp14:editId="2818AC88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2E9CC985" w14:textId="77777777" w:rsidR="0042153E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559FA03E" wp14:editId="67D34542">
            <wp:extent cx="6120130" cy="4546600"/>
            <wp:effectExtent l="0" t="0" r="13970" b="6350"/>
            <wp:docPr id="11" name="1BCC2C28-871D-48CB-8BE0-2867F7803ADB-1" descr="导图1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BCC2C28-871D-48CB-8BE0-2867F7803ADB-1" descr="导图1(5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BBA7F" w14:textId="77777777" w:rsidR="0042153E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2F14F3E8" wp14:editId="51DDD995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215E8968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FF0000"/>
          <w:sz w:val="28"/>
          <w:szCs w:val="28"/>
        </w:rPr>
      </w:pPr>
      <w:r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  <w:t>知识点</w:t>
      </w:r>
      <w:proofErr w:type="gramStart"/>
      <w:r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  <w:t>一</w:t>
      </w:r>
      <w:proofErr w:type="gramEnd"/>
      <w:r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  <w:t>：质量的概念</w:t>
      </w:r>
    </w:p>
    <w:p w14:paraId="42CA2A81" w14:textId="77777777" w:rsidR="0042153E" w:rsidRDefault="00000000">
      <w:pPr>
        <w:spacing w:line="360" w:lineRule="auto"/>
        <w:jc w:val="left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知识点解析</w:t>
      </w:r>
      <w:r>
        <w:rPr>
          <w:rFonts w:ascii="Times New Roman" w:eastAsia="宋体" w:hAnsi="Times New Roman" w:cs="宋体"/>
          <w:sz w:val="24"/>
        </w:rPr>
        <w:t>：</w:t>
      </w:r>
    </w:p>
    <w:p w14:paraId="60CD7AE4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1.</w:t>
      </w:r>
      <w:r>
        <w:rPr>
          <w:rFonts w:ascii="Times New Roman" w:eastAsia="宋体" w:hAnsi="Times New Roman" w:cs="宋体"/>
          <w:sz w:val="24"/>
        </w:rPr>
        <w:t>物体所含物质的多少叫做质量，通常用字母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m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表示。</w:t>
      </w:r>
    </w:p>
    <w:p w14:paraId="45F06979" w14:textId="77777777" w:rsidR="0042153E" w:rsidRDefault="00000000">
      <w:pPr>
        <w:pBdr>
          <w:top w:val="dashSmallGap" w:sz="12" w:space="1" w:color="E54C5E" w:themeColor="accent6"/>
          <w:left w:val="dashSmallGap" w:sz="12" w:space="4" w:color="E54C5E" w:themeColor="accent6"/>
          <w:bottom w:val="dashSmallGap" w:sz="12" w:space="1" w:color="E54C5E" w:themeColor="accent6"/>
          <w:right w:val="dashSmallGap" w:sz="12" w:space="4" w:color="E54C5E" w:themeColor="accent6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330B2F55" w14:textId="77777777" w:rsidR="0042153E" w:rsidRDefault="00000000">
      <w:pPr>
        <w:numPr>
          <w:ilvl w:val="1"/>
          <w:numId w:val="0"/>
        </w:numPr>
        <w:pBdr>
          <w:top w:val="dashSmallGap" w:sz="12" w:space="1" w:color="E54C5E" w:themeColor="accent6"/>
          <w:left w:val="dashSmallGap" w:sz="12" w:space="4" w:color="E54C5E" w:themeColor="accent6"/>
          <w:bottom w:val="dashSmallGap" w:sz="12" w:space="1" w:color="E54C5E" w:themeColor="accent6"/>
          <w:right w:val="dashSmallGap" w:sz="12" w:space="4" w:color="E54C5E" w:themeColor="accent6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宋体"/>
          <w:sz w:val="24"/>
        </w:rPr>
        <w:t>：将物理中的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质量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与日常生活中所说的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产品质量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（</w:t>
      </w:r>
      <w:proofErr w:type="gramStart"/>
      <w:r>
        <w:rPr>
          <w:rFonts w:ascii="Times New Roman" w:eastAsia="宋体" w:hAnsi="Times New Roman" w:cs="宋体"/>
          <w:sz w:val="24"/>
        </w:rPr>
        <w:t>指东西</w:t>
      </w:r>
      <w:proofErr w:type="gramEnd"/>
      <w:r>
        <w:rPr>
          <w:rFonts w:ascii="Times New Roman" w:eastAsia="宋体" w:hAnsi="Times New Roman" w:cs="宋体"/>
          <w:sz w:val="24"/>
        </w:rPr>
        <w:t>的好坏、优劣）混淆。物理中的质量仅指物体所含物质的多少，是物体的一种基本属性，没有好坏之分。</w:t>
      </w:r>
    </w:p>
    <w:p w14:paraId="4F23AAB1" w14:textId="77777777" w:rsidR="0042153E" w:rsidRDefault="00000000">
      <w:pPr>
        <w:spacing w:line="360" w:lineRule="auto"/>
        <w:jc w:val="left"/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</w:pPr>
      <w:r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  <w:t>知识点二：质量的单位</w:t>
      </w:r>
    </w:p>
    <w:p w14:paraId="265827D6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知识点解析</w:t>
      </w:r>
      <w:r>
        <w:rPr>
          <w:rFonts w:ascii="Times New Roman" w:eastAsia="宋体" w:hAnsi="Times New Roman" w:cs="宋体"/>
          <w:sz w:val="24"/>
        </w:rPr>
        <w:t>：</w:t>
      </w:r>
    </w:p>
    <w:p w14:paraId="1EFD06EC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1.</w:t>
      </w:r>
      <w:r>
        <w:rPr>
          <w:rFonts w:ascii="Times New Roman" w:eastAsia="宋体" w:hAnsi="Times New Roman" w:cs="宋体"/>
          <w:sz w:val="24"/>
        </w:rPr>
        <w:t>国际单位制中，质量的基本单位是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千克</w:t>
      </w:r>
      <w:r>
        <w:rPr>
          <w:rFonts w:ascii="Times New Roman" w:eastAsia="宋体" w:hAnsi="Times New Roman" w:cs="宋体"/>
          <w:sz w:val="24"/>
        </w:rPr>
        <w:t>，符号是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kg</w:t>
      </w:r>
      <w:r>
        <w:rPr>
          <w:rFonts w:ascii="Times New Roman" w:eastAsia="宋体" w:hAnsi="Times New Roman" w:cs="宋体"/>
          <w:sz w:val="24"/>
        </w:rPr>
        <w:t>。</w:t>
      </w:r>
    </w:p>
    <w:p w14:paraId="6BFF5ED4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2.</w:t>
      </w:r>
      <w:r>
        <w:rPr>
          <w:rFonts w:ascii="Times New Roman" w:eastAsia="宋体" w:hAnsi="Times New Roman" w:cs="宋体"/>
          <w:sz w:val="24"/>
        </w:rPr>
        <w:t>常用的其他单位有：</w:t>
      </w:r>
      <w:r>
        <w:rPr>
          <w:rFonts w:ascii="Times New Roman" w:eastAsia="宋体" w:hAnsi="Times New Roman" w:cs="宋体"/>
          <w:b/>
          <w:bCs/>
          <w:sz w:val="24"/>
        </w:rPr>
        <w:t>吨</w:t>
      </w:r>
      <w:r>
        <w:rPr>
          <w:rFonts w:ascii="Times New Roman" w:eastAsia="宋体" w:hAnsi="Times New Roman" w:cs="Times New Roman"/>
          <w:b/>
          <w:bCs/>
          <w:sz w:val="24"/>
        </w:rPr>
        <w:t>(t)</w:t>
      </w:r>
      <w:r>
        <w:rPr>
          <w:rFonts w:ascii="Times New Roman" w:eastAsia="宋体" w:hAnsi="Times New Roman" w:cs="宋体"/>
          <w:sz w:val="24"/>
        </w:rPr>
        <w:t>、</w:t>
      </w:r>
      <w:r>
        <w:rPr>
          <w:rFonts w:ascii="Times New Roman" w:eastAsia="宋体" w:hAnsi="Times New Roman" w:cs="宋体"/>
          <w:b/>
          <w:bCs/>
          <w:sz w:val="24"/>
        </w:rPr>
        <w:t>克</w:t>
      </w:r>
      <w:r>
        <w:rPr>
          <w:rFonts w:ascii="Times New Roman" w:eastAsia="宋体" w:hAnsi="Times New Roman" w:cs="Times New Roman"/>
          <w:b/>
          <w:bCs/>
          <w:sz w:val="24"/>
        </w:rPr>
        <w:t>(g)</w:t>
      </w:r>
      <w:r>
        <w:rPr>
          <w:rFonts w:ascii="Times New Roman" w:eastAsia="宋体" w:hAnsi="Times New Roman" w:cs="宋体"/>
          <w:sz w:val="24"/>
        </w:rPr>
        <w:t>、</w:t>
      </w:r>
      <w:proofErr w:type="gramStart"/>
      <w:r>
        <w:rPr>
          <w:rFonts w:ascii="Times New Roman" w:eastAsia="宋体" w:hAnsi="Times New Roman" w:cs="宋体"/>
          <w:b/>
          <w:bCs/>
          <w:sz w:val="24"/>
        </w:rPr>
        <w:t>毫克</w:t>
      </w:r>
      <w:r>
        <w:rPr>
          <w:rFonts w:ascii="Times New Roman" w:eastAsia="宋体" w:hAnsi="Times New Roman" w:cs="Times New Roman"/>
          <w:b/>
          <w:bCs/>
          <w:sz w:val="24"/>
        </w:rPr>
        <w:t>(</w:t>
      </w:r>
      <w:proofErr w:type="gramEnd"/>
      <w:r>
        <w:rPr>
          <w:rFonts w:ascii="Times New Roman" w:eastAsia="宋体" w:hAnsi="Times New Roman" w:cs="Times New Roman"/>
          <w:b/>
          <w:bCs/>
          <w:sz w:val="24"/>
        </w:rPr>
        <w:t>mg)</w:t>
      </w:r>
      <w:r>
        <w:rPr>
          <w:rFonts w:ascii="Times New Roman" w:eastAsia="宋体" w:hAnsi="Times New Roman" w:cs="宋体"/>
          <w:sz w:val="24"/>
        </w:rPr>
        <w:t>。</w:t>
      </w:r>
    </w:p>
    <w:p w14:paraId="3EE5D5B7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lastRenderedPageBreak/>
        <w:t>3.</w:t>
      </w:r>
      <w:r>
        <w:rPr>
          <w:rFonts w:ascii="Times New Roman" w:eastAsia="宋体" w:hAnsi="Times New Roman" w:cs="宋体"/>
          <w:sz w:val="24"/>
        </w:rPr>
        <w:t>单位换算关系：</w:t>
      </w:r>
      <w:r>
        <w:rPr>
          <w:rFonts w:ascii="Times New Roman" w:eastAsia="宋体" w:hAnsi="Times New Roman" w:cs="Times New Roman"/>
          <w:sz w:val="24"/>
        </w:rPr>
        <w:t>1t = 10³ kg</w:t>
      </w:r>
      <w:r>
        <w:rPr>
          <w:rFonts w:ascii="Times New Roman" w:eastAsia="宋体" w:hAnsi="Times New Roman" w:cs="宋体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1kg = 10³ g</w:t>
      </w:r>
      <w:r>
        <w:rPr>
          <w:rFonts w:ascii="Times New Roman" w:eastAsia="宋体" w:hAnsi="Times New Roman" w:cs="宋体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1g = 10³ mg</w:t>
      </w:r>
      <w:r>
        <w:rPr>
          <w:rFonts w:ascii="Times New Roman" w:eastAsia="宋体" w:hAnsi="Times New Roman" w:cs="宋体"/>
          <w:sz w:val="24"/>
        </w:rPr>
        <w:t>。</w:t>
      </w:r>
    </w:p>
    <w:p w14:paraId="12449A23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6CD9DD38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宋体"/>
          <w:sz w:val="24"/>
        </w:rPr>
        <w:t>：单位符号书写错误。例如：将</w:t>
      </w:r>
      <w:r>
        <w:rPr>
          <w:rFonts w:ascii="Times New Roman" w:eastAsia="宋体" w:hAnsi="Times New Roman" w:cs="Times New Roman"/>
          <w:sz w:val="24"/>
        </w:rPr>
        <w:t>“kg”</w:t>
      </w:r>
      <w:r>
        <w:rPr>
          <w:rFonts w:ascii="Times New Roman" w:eastAsia="宋体" w:hAnsi="Times New Roman" w:cs="宋体"/>
          <w:sz w:val="24"/>
        </w:rPr>
        <w:t>写成</w:t>
      </w:r>
      <w:r>
        <w:rPr>
          <w:rFonts w:ascii="Times New Roman" w:eastAsia="宋体" w:hAnsi="Times New Roman" w:cs="Times New Roman"/>
          <w:sz w:val="24"/>
        </w:rPr>
        <w:t>“Kg”</w:t>
      </w:r>
      <w:r>
        <w:rPr>
          <w:rFonts w:ascii="Times New Roman" w:eastAsia="宋体" w:hAnsi="Times New Roman" w:cs="宋体"/>
          <w:sz w:val="24"/>
        </w:rPr>
        <w:t>或</w:t>
      </w:r>
      <w:r>
        <w:rPr>
          <w:rFonts w:ascii="Times New Roman" w:eastAsia="宋体" w:hAnsi="Times New Roman" w:cs="Times New Roman"/>
          <w:sz w:val="24"/>
        </w:rPr>
        <w:t>“KG”</w:t>
      </w:r>
      <w:r>
        <w:rPr>
          <w:rFonts w:ascii="Times New Roman" w:eastAsia="宋体" w:hAnsi="Times New Roman" w:cs="宋体"/>
          <w:sz w:val="24"/>
        </w:rPr>
        <w:t>，将</w:t>
      </w:r>
      <w:r>
        <w:rPr>
          <w:rFonts w:ascii="Times New Roman" w:eastAsia="宋体" w:hAnsi="Times New Roman" w:cs="Times New Roman"/>
          <w:sz w:val="24"/>
        </w:rPr>
        <w:t>“t”</w:t>
      </w:r>
      <w:r>
        <w:rPr>
          <w:rFonts w:ascii="Times New Roman" w:eastAsia="宋体" w:hAnsi="Times New Roman" w:cs="宋体"/>
          <w:sz w:val="24"/>
        </w:rPr>
        <w:t>写成</w:t>
      </w:r>
      <w:r>
        <w:rPr>
          <w:rFonts w:ascii="Times New Roman" w:eastAsia="宋体" w:hAnsi="Times New Roman" w:cs="Times New Roman"/>
          <w:sz w:val="24"/>
        </w:rPr>
        <w:t>“T”</w:t>
      </w:r>
      <w:r>
        <w:rPr>
          <w:rFonts w:ascii="Times New Roman" w:eastAsia="宋体" w:hAnsi="Times New Roman" w:cs="宋体"/>
          <w:sz w:val="24"/>
        </w:rPr>
        <w:t>。正确的是小写字母（除了来源于人名的单位，此处均为小写）。</w:t>
      </w:r>
    </w:p>
    <w:p w14:paraId="7D08A97F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宋体"/>
          <w:sz w:val="24"/>
        </w:rPr>
        <w:t>：单位换算出错，特别是大单位化小单位或小单位化大单位时，进率记错或小数点移动位数错误。例如：误认为</w:t>
      </w:r>
      <w:r>
        <w:rPr>
          <w:rFonts w:ascii="Times New Roman" w:eastAsia="宋体" w:hAnsi="Times New Roman" w:cs="Times New Roman"/>
          <w:sz w:val="24"/>
        </w:rPr>
        <w:t>1kg = 1000t</w:t>
      </w:r>
      <w:r>
        <w:rPr>
          <w:rFonts w:ascii="Times New Roman" w:eastAsia="宋体" w:hAnsi="Times New Roman" w:cs="宋体"/>
          <w:sz w:val="24"/>
        </w:rPr>
        <w:t>，或</w:t>
      </w:r>
      <w:r>
        <w:rPr>
          <w:rFonts w:ascii="Times New Roman" w:eastAsia="宋体" w:hAnsi="Times New Roman" w:cs="Times New Roman"/>
          <w:sz w:val="24"/>
        </w:rPr>
        <w:t>1g = 0.001kg</w:t>
      </w:r>
      <w:r>
        <w:rPr>
          <w:rFonts w:ascii="Times New Roman" w:eastAsia="宋体" w:hAnsi="Times New Roman" w:cs="宋体"/>
          <w:sz w:val="24"/>
        </w:rPr>
        <w:t>换算时小数点移错。建议换算时写出过程，例如：</w:t>
      </w:r>
      <w:r>
        <w:rPr>
          <w:rFonts w:ascii="Times New Roman" w:eastAsia="宋体" w:hAnsi="Times New Roman" w:cs="Times New Roman"/>
          <w:sz w:val="24"/>
        </w:rPr>
        <w:t>5t = 5 × 10³ kg</w:t>
      </w:r>
      <w:r>
        <w:rPr>
          <w:rFonts w:ascii="Times New Roman" w:eastAsia="宋体" w:hAnsi="Times New Roman" w:cs="宋体"/>
          <w:sz w:val="24"/>
        </w:rPr>
        <w:t>。</w:t>
      </w:r>
    </w:p>
    <w:p w14:paraId="505B6C97" w14:textId="77777777" w:rsidR="0042153E" w:rsidRDefault="00000000">
      <w:pPr>
        <w:spacing w:line="360" w:lineRule="auto"/>
        <w:jc w:val="left"/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</w:pPr>
      <w:r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  <w:t>知识点三：质量是物体的属性</w:t>
      </w:r>
    </w:p>
    <w:p w14:paraId="5E61B5A5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知识点解析</w:t>
      </w:r>
      <w:r>
        <w:rPr>
          <w:rFonts w:ascii="Times New Roman" w:eastAsia="宋体" w:hAnsi="Times New Roman" w:cs="宋体"/>
          <w:sz w:val="24"/>
        </w:rPr>
        <w:t>：质量是物体本身的一种属性，它不随物体的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形状</w:t>
      </w:r>
      <w:r>
        <w:rPr>
          <w:rFonts w:ascii="Times New Roman" w:eastAsia="宋体" w:hAnsi="Times New Roman" w:cs="宋体"/>
          <w:sz w:val="24"/>
        </w:rPr>
        <w:t>、</w:t>
      </w:r>
      <w:r>
        <w:rPr>
          <w:rFonts w:ascii="Times New Roman" w:eastAsia="宋体" w:hAnsi="Times New Roman" w:cs="宋体"/>
          <w:b/>
          <w:bCs/>
          <w:sz w:val="24"/>
        </w:rPr>
        <w:t>状态</w:t>
      </w:r>
      <w:r>
        <w:rPr>
          <w:rFonts w:ascii="Times New Roman" w:eastAsia="宋体" w:hAnsi="Times New Roman" w:cs="宋体"/>
          <w:sz w:val="24"/>
        </w:rPr>
        <w:t>、</w:t>
      </w:r>
      <w:r>
        <w:rPr>
          <w:rFonts w:ascii="Times New Roman" w:eastAsia="宋体" w:hAnsi="Times New Roman" w:cs="宋体"/>
          <w:b/>
          <w:bCs/>
          <w:sz w:val="24"/>
        </w:rPr>
        <w:t>位置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和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温度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的改变而改变。</w:t>
      </w:r>
    </w:p>
    <w:p w14:paraId="65825E25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形状改变：例如，一块橡皮泥捏成不同形状，其质量不变。</w:t>
      </w:r>
    </w:p>
    <w:p w14:paraId="55629E29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2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状态改变：例如，冰熔化成水，水凝固成冰，其质量不变。</w:t>
      </w:r>
    </w:p>
    <w:p w14:paraId="435A7A3D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3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位置改变：例如，将课本从教室带到家里，或将物体从地球带到月球，其质量不变。</w:t>
      </w:r>
    </w:p>
    <w:p w14:paraId="01104CDB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4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温度改变：例如，一块铁被加热或冷却，其质量不变。</w:t>
      </w:r>
    </w:p>
    <w:p w14:paraId="6961271A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4F25FD77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宋体"/>
          <w:sz w:val="24"/>
        </w:rPr>
        <w:t>：误以为物体的状态改变，质量会改变。例如：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冰化成水，质量变小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或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水结成冰，质量变大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，这是错误的，状态改变，所含物质多少不变，质量不变。</w:t>
      </w:r>
    </w:p>
    <w:p w14:paraId="7F79AE8B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宋体"/>
          <w:sz w:val="24"/>
        </w:rPr>
        <w:t>：误以为物体的位置改变，质量会改变。例如：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物体被带到月球上，变轻了，所以质量变小了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，但质量不变。</w:t>
      </w:r>
    </w:p>
    <w:p w14:paraId="7A2A1569" w14:textId="77777777" w:rsidR="0042153E" w:rsidRDefault="00000000">
      <w:pPr>
        <w:spacing w:line="360" w:lineRule="auto"/>
        <w:jc w:val="left"/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</w:pPr>
      <w:r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  <w:t>知识点四：质量的测量工具</w:t>
      </w:r>
    </w:p>
    <w:p w14:paraId="3B84545B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知识点解析</w:t>
      </w:r>
      <w:r>
        <w:rPr>
          <w:rFonts w:ascii="Times New Roman" w:eastAsia="宋体" w:hAnsi="Times New Roman" w:cs="宋体"/>
          <w:sz w:val="24"/>
        </w:rPr>
        <w:t>：</w:t>
      </w:r>
    </w:p>
    <w:p w14:paraId="5EA50099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1.</w:t>
      </w:r>
      <w:r>
        <w:rPr>
          <w:rFonts w:ascii="Times New Roman" w:eastAsia="宋体" w:hAnsi="Times New Roman" w:cs="宋体"/>
          <w:sz w:val="24"/>
        </w:rPr>
        <w:t>实验室中常用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托盘天平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测量物体的质量。</w:t>
      </w:r>
    </w:p>
    <w:p w14:paraId="7B14C9BE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2.</w:t>
      </w:r>
      <w:r>
        <w:rPr>
          <w:rFonts w:ascii="Times New Roman" w:eastAsia="宋体" w:hAnsi="Times New Roman" w:cs="宋体"/>
          <w:sz w:val="24"/>
        </w:rPr>
        <w:t>生活中常见的测量质量的工具有：台秤、案秤、电子秤、杆秤等。</w:t>
      </w:r>
    </w:p>
    <w:p w14:paraId="678C67E5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107AAF5C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宋体"/>
          <w:sz w:val="24"/>
        </w:rPr>
        <w:t>：混淆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称量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和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感量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。称量是天平所能测量的最大质量，感量是天平所能分辨的最小质量。使用天平时，被测物体质量不能超过天平的称量。</w:t>
      </w:r>
    </w:p>
    <w:p w14:paraId="4DA616DE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宋体"/>
          <w:sz w:val="24"/>
        </w:rPr>
        <w:t>：对不同测量工具的适用场景不清楚，例如</w:t>
      </w:r>
      <w:proofErr w:type="gramStart"/>
      <w:r>
        <w:rPr>
          <w:rFonts w:ascii="Times New Roman" w:eastAsia="宋体" w:hAnsi="Times New Roman" w:cs="宋体"/>
          <w:sz w:val="24"/>
        </w:rPr>
        <w:t>实验室测小物体</w:t>
      </w:r>
      <w:proofErr w:type="gramEnd"/>
      <w:r>
        <w:rPr>
          <w:rFonts w:ascii="Times New Roman" w:eastAsia="宋体" w:hAnsi="Times New Roman" w:cs="宋体"/>
          <w:sz w:val="24"/>
        </w:rPr>
        <w:t>质量必须用托盘天平，而不是用生活中的杆秤。</w:t>
      </w:r>
    </w:p>
    <w:p w14:paraId="77C81032" w14:textId="77777777" w:rsidR="0042153E" w:rsidRDefault="00000000">
      <w:pPr>
        <w:spacing w:line="360" w:lineRule="auto"/>
        <w:jc w:val="left"/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</w:pPr>
      <w:r>
        <w:rPr>
          <w:rFonts w:ascii="Times New Roman" w:eastAsia="宋体" w:hAnsi="Times New Roman" w:cs="宋体"/>
          <w:b/>
          <w:bCs/>
          <w:color w:val="FF0000"/>
          <w:sz w:val="28"/>
          <w:szCs w:val="28"/>
        </w:rPr>
        <w:t>知识点五：托盘天平的使用方法</w:t>
      </w:r>
    </w:p>
    <w:p w14:paraId="51224E4A" w14:textId="77777777" w:rsidR="0042153E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lastRenderedPageBreak/>
        <w:t>知识点解析</w:t>
      </w:r>
      <w:r>
        <w:rPr>
          <w:rFonts w:ascii="Times New Roman" w:eastAsia="宋体" w:hAnsi="Times New Roman" w:cs="宋体"/>
          <w:sz w:val="24"/>
        </w:rPr>
        <w:t>：</w:t>
      </w:r>
    </w:p>
    <w:p w14:paraId="2C225E1A" w14:textId="77777777" w:rsidR="0042153E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放</w:t>
      </w:r>
      <w:r>
        <w:rPr>
          <w:rFonts w:ascii="Times New Roman" w:eastAsia="宋体" w:hAnsi="Times New Roman" w:cs="宋体"/>
          <w:sz w:val="24"/>
        </w:rPr>
        <w:t>：将天平放在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水平工作台面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上。</w:t>
      </w:r>
    </w:p>
    <w:p w14:paraId="3D80D088" w14:textId="77777777" w:rsidR="0042153E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调</w:t>
      </w:r>
      <w:r>
        <w:rPr>
          <w:rFonts w:ascii="Times New Roman" w:eastAsia="宋体" w:hAnsi="Times New Roman" w:cs="宋体"/>
          <w:sz w:val="24"/>
        </w:rPr>
        <w:t>：</w:t>
      </w:r>
    </w:p>
    <w:p w14:paraId="11CCB705" w14:textId="77777777" w:rsidR="0042153E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游码移至标尺左端的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零刻度线处</w:t>
      </w:r>
      <w:r>
        <w:rPr>
          <w:rFonts w:ascii="Times New Roman" w:eastAsia="宋体" w:hAnsi="Times New Roman" w:cs="宋体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“0”</w:t>
      </w:r>
      <w:r>
        <w:rPr>
          <w:rFonts w:ascii="Times New Roman" w:eastAsia="宋体" w:hAnsi="Times New Roman" w:cs="宋体"/>
          <w:sz w:val="24"/>
        </w:rPr>
        <w:t>点）。</w:t>
      </w:r>
    </w:p>
    <w:p w14:paraId="7595E479" w14:textId="77777777" w:rsidR="0042153E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2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调节横梁两端的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平衡螺母</w:t>
      </w:r>
      <w:r>
        <w:rPr>
          <w:rFonts w:ascii="Times New Roman" w:eastAsia="宋体" w:hAnsi="Times New Roman" w:cs="宋体"/>
          <w:sz w:val="24"/>
        </w:rPr>
        <w:t>，使指针指在分度盘的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中央刻度线处</w:t>
      </w:r>
      <w:r>
        <w:rPr>
          <w:rFonts w:ascii="Times New Roman" w:eastAsia="宋体" w:hAnsi="Times New Roman" w:cs="宋体"/>
          <w:sz w:val="24"/>
        </w:rPr>
        <w:t>（或指针在中央刻度线左右摆动幅度相等），此时横梁平衡。（调节规律：指针偏左，平衡螺母向右调；指针偏右，平衡螺母向左调</w:t>
      </w:r>
      <w:r>
        <w:rPr>
          <w:rFonts w:ascii="Times New Roman" w:eastAsia="宋体" w:hAnsi="Times New Roman" w:cs="Times New Roman"/>
          <w:sz w:val="24"/>
        </w:rPr>
        <w:t>——“</w:t>
      </w:r>
      <w:r>
        <w:rPr>
          <w:rFonts w:ascii="Times New Roman" w:eastAsia="宋体" w:hAnsi="Times New Roman" w:cs="宋体"/>
          <w:sz w:val="24"/>
        </w:rPr>
        <w:t>左偏右调，右偏左调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）。</w:t>
      </w:r>
    </w:p>
    <w:p w14:paraId="126AF5DD" w14:textId="77777777" w:rsidR="0042153E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称</w:t>
      </w:r>
      <w:r>
        <w:rPr>
          <w:rFonts w:ascii="Times New Roman" w:eastAsia="宋体" w:hAnsi="Times New Roman" w:cs="宋体"/>
          <w:sz w:val="24"/>
        </w:rPr>
        <w:t>：</w:t>
      </w:r>
    </w:p>
    <w:p w14:paraId="2C66D529" w14:textId="77777777" w:rsidR="0042153E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将被测物体放在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左盘</w:t>
      </w:r>
      <w:r>
        <w:rPr>
          <w:rFonts w:ascii="Times New Roman" w:eastAsia="宋体" w:hAnsi="Times New Roman" w:cs="宋体"/>
          <w:sz w:val="24"/>
        </w:rPr>
        <w:t>（左物右码）。</w:t>
      </w:r>
    </w:p>
    <w:p w14:paraId="000C5061" w14:textId="77777777" w:rsidR="0042153E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2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镊子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向右盘里加减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砝码</w:t>
      </w:r>
      <w:r>
        <w:rPr>
          <w:rFonts w:ascii="Times New Roman" w:eastAsia="宋体" w:hAnsi="Times New Roman" w:cs="宋体"/>
          <w:sz w:val="24"/>
        </w:rPr>
        <w:t>（从大到小试加）。</w:t>
      </w:r>
    </w:p>
    <w:p w14:paraId="73743B7A" w14:textId="77777777" w:rsidR="0042153E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3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当加入最小砝码仍不平衡时，调节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游码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在标尺上的位置，直到横梁恢复平衡。</w:t>
      </w:r>
    </w:p>
    <w:p w14:paraId="4D1AB7E6" w14:textId="77777777" w:rsidR="0042153E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4.</w:t>
      </w:r>
      <w:r>
        <w:rPr>
          <w:rFonts w:ascii="Times New Roman" w:eastAsia="宋体" w:hAnsi="Times New Roman" w:cs="宋体"/>
          <w:b/>
          <w:bCs/>
          <w:sz w:val="24"/>
        </w:rPr>
        <w:t>读</w:t>
      </w:r>
      <w:r>
        <w:rPr>
          <w:rFonts w:ascii="Times New Roman" w:eastAsia="宋体" w:hAnsi="Times New Roman" w:cs="宋体"/>
          <w:sz w:val="24"/>
        </w:rPr>
        <w:t>：物体的质量</w:t>
      </w:r>
      <w:r>
        <w:rPr>
          <w:rFonts w:ascii="Times New Roman" w:eastAsia="宋体" w:hAnsi="Times New Roman" w:cs="Times New Roman"/>
          <w:sz w:val="24"/>
        </w:rPr>
        <w:t xml:space="preserve"> = </w:t>
      </w:r>
      <w:r>
        <w:rPr>
          <w:rFonts w:ascii="Times New Roman" w:eastAsia="宋体" w:hAnsi="Times New Roman" w:cs="宋体"/>
          <w:b/>
          <w:bCs/>
          <w:sz w:val="24"/>
        </w:rPr>
        <w:t>右盘中砝码的总质量</w:t>
      </w:r>
      <w:r>
        <w:rPr>
          <w:rFonts w:ascii="Times New Roman" w:eastAsia="宋体" w:hAnsi="Times New Roman" w:cs="Times New Roman"/>
          <w:sz w:val="24"/>
        </w:rPr>
        <w:t xml:space="preserve"> + </w:t>
      </w:r>
      <w:r>
        <w:rPr>
          <w:rFonts w:ascii="Times New Roman" w:eastAsia="宋体" w:hAnsi="Times New Roman" w:cs="宋体"/>
          <w:b/>
          <w:bCs/>
          <w:sz w:val="24"/>
        </w:rPr>
        <w:t>游码在标尺上所对的刻度值</w:t>
      </w:r>
      <w:r>
        <w:rPr>
          <w:rFonts w:ascii="Times New Roman" w:eastAsia="宋体" w:hAnsi="Times New Roman" w:cs="宋体"/>
          <w:sz w:val="24"/>
        </w:rPr>
        <w:t>。</w:t>
      </w:r>
    </w:p>
    <w:p w14:paraId="150DCE7F" w14:textId="77777777" w:rsidR="0042153E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5.</w:t>
      </w:r>
      <w:r>
        <w:rPr>
          <w:rFonts w:ascii="Times New Roman" w:eastAsia="宋体" w:hAnsi="Times New Roman" w:cs="宋体"/>
          <w:b/>
          <w:bCs/>
          <w:sz w:val="24"/>
        </w:rPr>
        <w:t>收</w:t>
      </w:r>
      <w:r>
        <w:rPr>
          <w:rFonts w:ascii="Times New Roman" w:eastAsia="宋体" w:hAnsi="Times New Roman" w:cs="宋体"/>
          <w:sz w:val="24"/>
        </w:rPr>
        <w:t>：测量完毕，用镊子将砝码放回砝码盒，游码归零。</w:t>
      </w:r>
    </w:p>
    <w:p w14:paraId="4DB78CBE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159F2E1E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宋体"/>
          <w:sz w:val="24"/>
        </w:rPr>
        <w:t>：</w:t>
      </w:r>
      <w:proofErr w:type="gramStart"/>
      <w:r>
        <w:rPr>
          <w:rFonts w:ascii="Times New Roman" w:eastAsia="宋体" w:hAnsi="Times New Roman" w:cs="宋体"/>
          <w:sz w:val="24"/>
        </w:rPr>
        <w:t>调平前游码</w:t>
      </w:r>
      <w:proofErr w:type="gramEnd"/>
      <w:r>
        <w:rPr>
          <w:rFonts w:ascii="Times New Roman" w:eastAsia="宋体" w:hAnsi="Times New Roman" w:cs="宋体"/>
          <w:sz w:val="24"/>
        </w:rPr>
        <w:t>未归零。这会导致测量结果偏大。</w:t>
      </w:r>
    </w:p>
    <w:p w14:paraId="16B8E741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宋体"/>
          <w:sz w:val="24"/>
        </w:rPr>
        <w:t>：物体和砝码的位置放反（</w:t>
      </w:r>
      <w:proofErr w:type="gramStart"/>
      <w:r>
        <w:rPr>
          <w:rFonts w:ascii="Times New Roman" w:eastAsia="宋体" w:hAnsi="Times New Roman" w:cs="宋体"/>
          <w:sz w:val="24"/>
        </w:rPr>
        <w:t>左码右物</w:t>
      </w:r>
      <w:proofErr w:type="gramEnd"/>
      <w:r>
        <w:rPr>
          <w:rFonts w:ascii="Times New Roman" w:eastAsia="宋体" w:hAnsi="Times New Roman" w:cs="宋体"/>
          <w:sz w:val="24"/>
        </w:rPr>
        <w:t>）。若未使用游码，测量结果不变；若使用了游码，则测量值（砝码质量</w:t>
      </w:r>
      <w:r>
        <w:rPr>
          <w:rFonts w:ascii="Times New Roman" w:eastAsia="宋体" w:hAnsi="Times New Roman" w:cs="Times New Roman"/>
          <w:sz w:val="24"/>
        </w:rPr>
        <w:t xml:space="preserve"> + </w:t>
      </w:r>
      <w:r>
        <w:rPr>
          <w:rFonts w:ascii="Times New Roman" w:eastAsia="宋体" w:hAnsi="Times New Roman" w:cs="宋体"/>
          <w:sz w:val="24"/>
        </w:rPr>
        <w:t>游码示数）大于物体真实质量，此时物体真实质量应为砝码质量</w:t>
      </w:r>
      <w:r>
        <w:rPr>
          <w:rFonts w:ascii="Times New Roman" w:eastAsia="宋体" w:hAnsi="Times New Roman" w:cs="Times New Roman"/>
          <w:sz w:val="24"/>
        </w:rPr>
        <w:t xml:space="preserve"> - </w:t>
      </w:r>
      <w:r>
        <w:rPr>
          <w:rFonts w:ascii="Times New Roman" w:eastAsia="宋体" w:hAnsi="Times New Roman" w:cs="宋体"/>
          <w:sz w:val="24"/>
        </w:rPr>
        <w:t>游码示数。（初中阶段重点强调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左物右码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的正确放置）。</w:t>
      </w:r>
    </w:p>
    <w:p w14:paraId="4E8C5E7C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3</w:t>
      </w:r>
      <w:r>
        <w:rPr>
          <w:rFonts w:ascii="Times New Roman" w:eastAsia="宋体" w:hAnsi="Times New Roman" w:cs="宋体"/>
          <w:sz w:val="24"/>
        </w:rPr>
        <w:t>：用手直接拿取砝码。手上的汗渍会腐蚀砝码，影响砝码质量，导致测量不准确。必须用镊子夹取。</w:t>
      </w:r>
    </w:p>
    <w:p w14:paraId="7A11ABE3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4</w:t>
      </w:r>
      <w:r>
        <w:rPr>
          <w:rFonts w:ascii="Times New Roman" w:eastAsia="宋体" w:hAnsi="Times New Roman" w:cs="宋体"/>
          <w:sz w:val="24"/>
        </w:rPr>
        <w:t>：加减砝码时不是从大到小试加，而是随意添加，可能导致操作繁琐或损坏天平。</w:t>
      </w:r>
    </w:p>
    <w:p w14:paraId="12FC1270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5</w:t>
      </w:r>
      <w:r>
        <w:rPr>
          <w:rFonts w:ascii="Times New Roman" w:eastAsia="宋体" w:hAnsi="Times New Roman" w:cs="宋体"/>
          <w:sz w:val="24"/>
        </w:rPr>
        <w:t>：读取游码示数时，以游码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b/>
          <w:bCs/>
          <w:sz w:val="24"/>
        </w:rPr>
        <w:t>左端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所对刻度为准，而非右端或中间。</w:t>
      </w:r>
    </w:p>
    <w:p w14:paraId="6B5C069C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6</w:t>
      </w:r>
      <w:r>
        <w:rPr>
          <w:rFonts w:ascii="Times New Roman" w:eastAsia="宋体" w:hAnsi="Times New Roman" w:cs="宋体"/>
          <w:sz w:val="24"/>
        </w:rPr>
        <w:t>：测量过程中调节平衡螺母。只有在称量前调平横梁时才能调节平衡螺母，称量过程中绝对不能再调节平衡螺母，只能通过加减砝码或移动游码使横梁平衡。</w:t>
      </w:r>
    </w:p>
    <w:p w14:paraId="44768A27" w14:textId="77777777" w:rsidR="0042153E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</w:t>
      </w:r>
      <w:r>
        <w:rPr>
          <w:rFonts w:ascii="Times New Roman" w:eastAsia="宋体" w:hAnsi="Times New Roman" w:cs="Times New Roman"/>
          <w:b/>
          <w:bCs/>
          <w:sz w:val="24"/>
        </w:rPr>
        <w:t>7</w:t>
      </w:r>
      <w:r>
        <w:rPr>
          <w:rFonts w:ascii="Times New Roman" w:eastAsia="宋体" w:hAnsi="Times New Roman" w:cs="宋体"/>
          <w:sz w:val="24"/>
        </w:rPr>
        <w:t>：超过天平的最大称量范围测量物体质量，会损坏天平。</w:t>
      </w:r>
    </w:p>
    <w:p w14:paraId="129EE133" w14:textId="77777777" w:rsidR="0042153E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46F0FBDA" wp14:editId="25FAA20E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74320BA2" w14:textId="77777777" w:rsidR="0042153E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3EF54934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如图所示的水果，成熟后单个质量最接近</w:t>
      </w:r>
      <w:r>
        <w:rPr>
          <w:rFonts w:ascii="Times New Roman" w:eastAsia="宋体" w:hAnsi="Times New Roman"/>
          <w:color w:val="000000"/>
          <w:sz w:val="24"/>
        </w:rPr>
        <w:t>10g</w:t>
      </w:r>
      <w:r>
        <w:rPr>
          <w:rFonts w:ascii="Times New Roman" w:eastAsia="宋体" w:hAnsi="Times New Roman"/>
          <w:color w:val="000000"/>
          <w:sz w:val="24"/>
        </w:rPr>
        <w:t>的是（　　）</w:t>
      </w:r>
    </w:p>
    <w:p w14:paraId="63061366" w14:textId="77777777" w:rsidR="0042153E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B27ADFB" wp14:editId="5C4A472E">
            <wp:extent cx="660400" cy="6261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2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苹果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899971D" wp14:editId="2747007D">
            <wp:extent cx="457200" cy="575310"/>
            <wp:effectExtent l="0" t="0" r="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7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樱桃</w:t>
      </w:r>
    </w:p>
    <w:p w14:paraId="7B232324" w14:textId="77777777" w:rsidR="0042153E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9EA83CA" wp14:editId="64CEC80E">
            <wp:extent cx="981710" cy="880110"/>
            <wp:effectExtent l="0" t="0" r="889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2133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酥梨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BDD9B99" wp14:editId="2FA7269B">
            <wp:extent cx="965200" cy="711200"/>
            <wp:effectExtent l="0" t="0" r="635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石榴</w:t>
      </w:r>
    </w:p>
    <w:p w14:paraId="0E081C49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测量质量的常见工具是（　　）</w:t>
      </w:r>
    </w:p>
    <w:p w14:paraId="6831C7E7" w14:textId="77777777" w:rsidR="0042153E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．托盘天平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．秒表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．刻度尺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．体温计</w:t>
      </w:r>
    </w:p>
    <w:p w14:paraId="58CEC946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关于质量，下列说法正确的是（　　）</w:t>
      </w:r>
    </w:p>
    <w:p w14:paraId="100C72E6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千克棉花比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千克铁块质量小</w:t>
      </w:r>
    </w:p>
    <w:p w14:paraId="48A0ADAE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．水变成冰，质量变小</w:t>
      </w:r>
    </w:p>
    <w:p w14:paraId="5733DB07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．一块铁块压成铁片质量变小</w:t>
      </w:r>
    </w:p>
    <w:p w14:paraId="7B668E2E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．质量是物体的一种属性，不随温度、状态、形状、位置变化而变化。</w:t>
      </w:r>
    </w:p>
    <w:p w14:paraId="28697778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小明利用托盘天平测量一杯</w:t>
      </w:r>
      <w:r>
        <w:rPr>
          <w:rFonts w:ascii="Times New Roman" w:eastAsia="宋体" w:hAnsi="Times New Roman"/>
          <w:color w:val="000000"/>
          <w:sz w:val="24"/>
        </w:rPr>
        <w:t>75%</w:t>
      </w:r>
      <w:r>
        <w:rPr>
          <w:rFonts w:ascii="Times New Roman" w:eastAsia="宋体" w:hAnsi="Times New Roman"/>
          <w:color w:val="000000"/>
          <w:sz w:val="24"/>
        </w:rPr>
        <w:t>医用酒精的质量，当天平平衡时，放在右盘中的砝码及游码位置如图所示，由图可知，杯和酒精的总质量（　　）</w:t>
      </w:r>
    </w:p>
    <w:p w14:paraId="7118FAB3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A80E30C" wp14:editId="7D931BEC">
            <wp:extent cx="2353310" cy="1151255"/>
            <wp:effectExtent l="0" t="0" r="889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53733" cy="11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6A980" w14:textId="77777777" w:rsidR="0042153E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80g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77.6g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83g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82.4g</w:t>
      </w:r>
    </w:p>
    <w:p w14:paraId="25B172BC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用天平测一颗如图所示的手机上的小螺丝钉的质量，以下做法正确的是（　　）</w:t>
      </w:r>
    </w:p>
    <w:p w14:paraId="238B6AF8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FA32167" wp14:editId="004518DB">
            <wp:extent cx="1286510" cy="829310"/>
            <wp:effectExtent l="0" t="0" r="889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6933" cy="8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36950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．先测出一百颗螺丝钉的质量，再除以一百，得出一颗螺丝钉的质量</w:t>
      </w:r>
    </w:p>
    <w:p w14:paraId="503BE4E6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．把一颗螺丝钉放在左盘中，拨动游码仔细测量</w:t>
      </w:r>
    </w:p>
    <w:p w14:paraId="24C9264B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．把一颗螺丝钉和</w:t>
      </w:r>
      <w:proofErr w:type="gramStart"/>
      <w:r>
        <w:rPr>
          <w:rFonts w:ascii="Times New Roman" w:eastAsia="宋体" w:hAnsi="Times New Roman"/>
          <w:color w:val="000000"/>
          <w:sz w:val="24"/>
        </w:rPr>
        <w:t>一个钩码同称</w:t>
      </w:r>
      <w:proofErr w:type="gramEnd"/>
      <w:r>
        <w:rPr>
          <w:rFonts w:ascii="Times New Roman" w:eastAsia="宋体" w:hAnsi="Times New Roman"/>
          <w:color w:val="000000"/>
          <w:sz w:val="24"/>
        </w:rPr>
        <w:t>，再减去</w:t>
      </w:r>
      <w:proofErr w:type="gramStart"/>
      <w:r>
        <w:rPr>
          <w:rFonts w:ascii="Times New Roman" w:eastAsia="宋体" w:hAnsi="Times New Roman"/>
          <w:color w:val="000000"/>
          <w:sz w:val="24"/>
        </w:rPr>
        <w:t>一个钩码的</w:t>
      </w:r>
      <w:proofErr w:type="gramEnd"/>
      <w:r>
        <w:rPr>
          <w:rFonts w:ascii="Times New Roman" w:eastAsia="宋体" w:hAnsi="Times New Roman"/>
          <w:color w:val="000000"/>
          <w:sz w:val="24"/>
        </w:rPr>
        <w:t>质量</w:t>
      </w:r>
    </w:p>
    <w:p w14:paraId="53CEE3CF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．把一颗螺丝钉放在左盘中，多次仔细测量，取平均值</w:t>
      </w:r>
    </w:p>
    <w:p w14:paraId="430670DD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在太空中，把要合成的各种材料放进特制的太空炉（如图），对材料加热使其熔化，再降温变成固体，然后随卫星或飞船返回地球。这样加工成的材料，</w:t>
      </w:r>
      <w:proofErr w:type="gramStart"/>
      <w:r>
        <w:rPr>
          <w:rFonts w:ascii="Times New Roman" w:eastAsia="宋体" w:hAnsi="Times New Roman"/>
          <w:color w:val="000000"/>
          <w:sz w:val="24"/>
        </w:rPr>
        <w:t>叫作</w:t>
      </w:r>
      <w:proofErr w:type="gramEnd"/>
      <w:r>
        <w:rPr>
          <w:rFonts w:ascii="Times New Roman" w:eastAsia="宋体" w:hAnsi="Times New Roman"/>
          <w:color w:val="000000"/>
          <w:sz w:val="24"/>
        </w:rPr>
        <w:t>太空材料。关于太空材料，下列说法正确的是（　　）</w:t>
      </w:r>
    </w:p>
    <w:p w14:paraId="6924A101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5D73204" wp14:editId="5BA6C6F4">
            <wp:extent cx="1270000" cy="897255"/>
            <wp:effectExtent l="0" t="0" r="635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19195" w14:textId="77777777" w:rsidR="0042153E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．太空材料进入太空后质量变小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．太空材料熔化后质量变小</w:t>
      </w:r>
    </w:p>
    <w:p w14:paraId="177AE263" w14:textId="77777777" w:rsidR="0042153E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．太空材料凝固后质量变大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．太空材料返回地球后质量不变</w:t>
      </w:r>
    </w:p>
    <w:p w14:paraId="604BC0F6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某同学在用调节好的托盘天平称</w:t>
      </w:r>
      <w:proofErr w:type="gramStart"/>
      <w:r>
        <w:rPr>
          <w:rFonts w:ascii="Times New Roman" w:eastAsia="宋体" w:hAnsi="Times New Roman"/>
          <w:color w:val="000000"/>
          <w:sz w:val="24"/>
        </w:rPr>
        <w:t>一</w:t>
      </w:r>
      <w:proofErr w:type="gramEnd"/>
      <w:r>
        <w:rPr>
          <w:rFonts w:ascii="Times New Roman" w:eastAsia="宋体" w:hAnsi="Times New Roman"/>
          <w:color w:val="000000"/>
          <w:sz w:val="24"/>
        </w:rPr>
        <w:t>物体的质量时，在天平的右盘加了几个砝码后，他发现：当放入质量最小的砝码时，指针偏右；若将这个砝码取出，指针偏左。则要测出物体的质量（　　）</w:t>
      </w:r>
    </w:p>
    <w:p w14:paraId="553684C4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．取出最小的砝码，将横梁上的平衡螺母向右调</w:t>
      </w:r>
    </w:p>
    <w:p w14:paraId="27904685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．取出最小的砝码，将处在零刻度位置的游码向右移</w:t>
      </w:r>
    </w:p>
    <w:p w14:paraId="64EE24B2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．不取出最小的砝码，将处在零刻度位置的游码向右移</w:t>
      </w:r>
    </w:p>
    <w:p w14:paraId="1F02AC57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．不取出最小的砝码，将横梁上的平衡螺母向左调</w:t>
      </w:r>
    </w:p>
    <w:p w14:paraId="449A39C1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进入冬季，甲型流感病毒活动水平有所增强，小</w:t>
      </w:r>
      <w:proofErr w:type="gramStart"/>
      <w:r>
        <w:rPr>
          <w:rFonts w:ascii="Times New Roman" w:eastAsia="宋体" w:hAnsi="Times New Roman"/>
          <w:color w:val="000000"/>
          <w:sz w:val="24"/>
        </w:rPr>
        <w:t>娟</w:t>
      </w:r>
      <w:proofErr w:type="gramEnd"/>
      <w:r>
        <w:rPr>
          <w:rFonts w:ascii="Times New Roman" w:eastAsia="宋体" w:hAnsi="Times New Roman"/>
          <w:color w:val="000000"/>
          <w:sz w:val="24"/>
        </w:rPr>
        <w:t>得了流感，需要吃药，他在服药前仔细阅读了说明书，其中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用法用量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上注明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按体重一日</w:t>
      </w:r>
      <w:r>
        <w:rPr>
          <w:rFonts w:ascii="Times New Roman" w:eastAsia="宋体" w:hAnsi="Times New Roman"/>
          <w:color w:val="000000"/>
          <w:sz w:val="24"/>
        </w:rPr>
        <w:t>20mg/kg”</w:t>
      </w:r>
      <w:r>
        <w:rPr>
          <w:rFonts w:ascii="Times New Roman" w:eastAsia="宋体" w:hAnsi="Times New Roman"/>
          <w:color w:val="000000"/>
          <w:sz w:val="24"/>
        </w:rPr>
        <w:t>，小</w:t>
      </w:r>
      <w:proofErr w:type="gramStart"/>
      <w:r>
        <w:rPr>
          <w:rFonts w:ascii="Times New Roman" w:eastAsia="宋体" w:hAnsi="Times New Roman"/>
          <w:color w:val="000000"/>
          <w:sz w:val="24"/>
        </w:rPr>
        <w:t>娟</w:t>
      </w:r>
      <w:proofErr w:type="gramEnd"/>
      <w:r>
        <w:rPr>
          <w:rFonts w:ascii="Times New Roman" w:eastAsia="宋体" w:hAnsi="Times New Roman"/>
          <w:color w:val="000000"/>
          <w:sz w:val="24"/>
        </w:rPr>
        <w:t>的体重是</w:t>
      </w:r>
      <w:r>
        <w:rPr>
          <w:rFonts w:ascii="Times New Roman" w:eastAsia="宋体" w:hAnsi="Times New Roman"/>
          <w:color w:val="000000"/>
          <w:sz w:val="24"/>
        </w:rPr>
        <w:t>40kg</w:t>
      </w:r>
      <w:r>
        <w:rPr>
          <w:rFonts w:ascii="Times New Roman" w:eastAsia="宋体" w:hAnsi="Times New Roman"/>
          <w:color w:val="000000"/>
          <w:sz w:val="24"/>
        </w:rPr>
        <w:t>，药的规格是</w:t>
      </w:r>
      <w:r>
        <w:rPr>
          <w:rFonts w:ascii="Times New Roman" w:eastAsia="宋体" w:hAnsi="Times New Roman"/>
          <w:color w:val="000000"/>
          <w:sz w:val="24"/>
        </w:rPr>
        <w:t>200mg/</w:t>
      </w:r>
      <w:r>
        <w:rPr>
          <w:rFonts w:ascii="Times New Roman" w:eastAsia="宋体" w:hAnsi="Times New Roman"/>
          <w:color w:val="000000"/>
          <w:sz w:val="24"/>
        </w:rPr>
        <w:t>粒，则小</w:t>
      </w:r>
      <w:proofErr w:type="gramStart"/>
      <w:r>
        <w:rPr>
          <w:rFonts w:ascii="Times New Roman" w:eastAsia="宋体" w:hAnsi="Times New Roman"/>
          <w:color w:val="000000"/>
          <w:sz w:val="24"/>
        </w:rPr>
        <w:t>娟</w:t>
      </w:r>
      <w:proofErr w:type="gramEnd"/>
      <w:r>
        <w:rPr>
          <w:rFonts w:ascii="Times New Roman" w:eastAsia="宋体" w:hAnsi="Times New Roman"/>
          <w:color w:val="000000"/>
          <w:sz w:val="24"/>
        </w:rPr>
        <w:t>每日服药的粒数为（　　）</w:t>
      </w:r>
    </w:p>
    <w:p w14:paraId="6BA68B22" w14:textId="77777777" w:rsidR="0042153E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粒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粒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粒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粒</w:t>
      </w:r>
    </w:p>
    <w:p w14:paraId="6F349860" w14:textId="77777777" w:rsidR="0042153E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4FC692FC" w14:textId="77777777" w:rsidR="0042153E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物体所含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的多少称为质量，实验室里常用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来测量，质量为</w:t>
      </w:r>
      <w:r>
        <w:rPr>
          <w:rFonts w:ascii="Times New Roman" w:eastAsia="宋体" w:hAnsi="Times New Roman"/>
          <w:color w:val="000000"/>
          <w:sz w:val="24"/>
        </w:rPr>
        <w:t>60kg</w:t>
      </w:r>
      <w:r>
        <w:rPr>
          <w:rFonts w:ascii="Times New Roman" w:eastAsia="宋体" w:hAnsi="Times New Roman"/>
          <w:color w:val="000000"/>
          <w:sz w:val="24"/>
        </w:rPr>
        <w:t>的航天员乘飞船到月球上，他的质量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1001ADFC" w14:textId="77777777" w:rsidR="0042153E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图是用电子秤测量一个苹果质量的情形，图中</w:t>
      </w:r>
      <w:proofErr w:type="gramStart"/>
      <w:r>
        <w:rPr>
          <w:rFonts w:ascii="Times New Roman" w:eastAsia="宋体" w:hAnsi="Times New Roman"/>
          <w:color w:val="000000"/>
          <w:sz w:val="24"/>
        </w:rPr>
        <w:t>电子秤示数</w:t>
      </w:r>
      <w:proofErr w:type="gramEnd"/>
      <w:r>
        <w:rPr>
          <w:rFonts w:ascii="Times New Roman" w:eastAsia="宋体" w:hAnsi="Times New Roman"/>
          <w:color w:val="000000"/>
          <w:sz w:val="24"/>
        </w:rPr>
        <w:t>应该是</w:t>
      </w:r>
      <w:r>
        <w:rPr>
          <w:rFonts w:ascii="Times New Roman" w:eastAsia="宋体" w:hAnsi="Times New Roman"/>
          <w:color w:val="000000"/>
          <w:sz w:val="24"/>
        </w:rPr>
        <w:t>195.8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（填单位），将苹果放置在空气中几天后明显变蔫了，则它的质量将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了。</w:t>
      </w:r>
    </w:p>
    <w:p w14:paraId="2B7C4742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82B5E7A" wp14:editId="22D42E03">
            <wp:extent cx="1794510" cy="1032510"/>
            <wp:effectExtent l="0" t="0" r="1524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94933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676FB" w14:textId="77777777" w:rsidR="0042153E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proofErr w:type="gramStart"/>
      <w:r>
        <w:rPr>
          <w:rFonts w:ascii="Times New Roman" w:eastAsia="宋体" w:hAnsi="Times New Roman"/>
          <w:color w:val="000000"/>
          <w:sz w:val="24"/>
        </w:rPr>
        <w:t>小明想用</w:t>
      </w:r>
      <w:proofErr w:type="gramEnd"/>
      <w:r>
        <w:rPr>
          <w:rFonts w:ascii="Times New Roman" w:eastAsia="宋体" w:hAnsi="Times New Roman"/>
          <w:color w:val="000000"/>
          <w:sz w:val="24"/>
        </w:rPr>
        <w:t>天平测一枚回形针的质量，他用托盘天平测出</w:t>
      </w:r>
      <w:r>
        <w:rPr>
          <w:rFonts w:ascii="Times New Roman" w:eastAsia="宋体" w:hAnsi="Times New Roman"/>
          <w:color w:val="000000"/>
          <w:sz w:val="24"/>
        </w:rPr>
        <w:t>100</w:t>
      </w:r>
      <w:r>
        <w:rPr>
          <w:rFonts w:ascii="Times New Roman" w:eastAsia="宋体" w:hAnsi="Times New Roman"/>
          <w:color w:val="000000"/>
          <w:sz w:val="24"/>
        </w:rPr>
        <w:t>枚回形针的总质量为</w:t>
      </w:r>
      <w:r>
        <w:rPr>
          <w:rFonts w:ascii="Times New Roman" w:eastAsia="宋体" w:hAnsi="Times New Roman"/>
          <w:color w:val="000000"/>
          <w:sz w:val="24"/>
        </w:rPr>
        <w:t>74g</w:t>
      </w:r>
      <w:r>
        <w:rPr>
          <w:rFonts w:ascii="Times New Roman" w:eastAsia="宋体" w:hAnsi="Times New Roman"/>
          <w:color w:val="000000"/>
          <w:sz w:val="24"/>
        </w:rPr>
        <w:t>，则一枚回形针的质量是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；若测量时所用的砝码磨损，则测量值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大于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等于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小于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）真实值。</w:t>
      </w:r>
    </w:p>
    <w:p w14:paraId="2DCF6A61" w14:textId="77777777" w:rsidR="0042153E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对于天平上的平衡螺母和游码这两个可调的部件来说，在称量前调节横梁平衡过程中，不能调节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，在称量过程中调节平衡时，不能调节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0930D3FF" w14:textId="77777777" w:rsidR="0042153E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小明用天平测量矿石的质量，他先把天平放在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台面上，再将游码调到</w:t>
      </w:r>
      <w:r>
        <w:rPr>
          <w:rFonts w:ascii="Times New Roman" w:eastAsia="宋体" w:hAnsi="Times New Roman"/>
          <w:color w:val="000000"/>
          <w:sz w:val="24"/>
        </w:rPr>
        <w:t>“0”</w:t>
      </w:r>
      <w:r>
        <w:rPr>
          <w:rFonts w:ascii="Times New Roman" w:eastAsia="宋体" w:hAnsi="Times New Roman"/>
          <w:color w:val="000000"/>
          <w:sz w:val="24"/>
        </w:rPr>
        <w:t>刻度</w:t>
      </w:r>
      <w:r>
        <w:rPr>
          <w:rFonts w:ascii="Times New Roman" w:eastAsia="宋体" w:hAnsi="Times New Roman"/>
          <w:color w:val="000000"/>
          <w:sz w:val="24"/>
        </w:rPr>
        <w:lastRenderedPageBreak/>
        <w:t>线处，发现指针停在如图甲所示的位置，应将平衡螺母向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调，调好天平后，他进行了正确的操作，矿石的质量为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31419F6D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0F5EBB4" wp14:editId="35601E3A">
            <wp:extent cx="3488055" cy="1270000"/>
            <wp:effectExtent l="0" t="0" r="1714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88267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DE82" w14:textId="77777777" w:rsidR="0042153E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三、实验探究题</w:t>
      </w:r>
    </w:p>
    <w:p w14:paraId="069DE6C4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某同学做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用托盘天平测量物体质量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的实验：</w:t>
      </w:r>
    </w:p>
    <w:p w14:paraId="72AA8FE4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37455A3" wp14:editId="61061B64">
            <wp:extent cx="4927600" cy="1184910"/>
            <wp:effectExtent l="0" t="0" r="6350" b="152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1DB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）将天平放在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桌面上，将游码移至标尺的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处。在调节天平平衡时，发现天平的指针偏向分度盘的右侧，如图（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）所示，为使天平平衡，应将横梁左端或者右端的平衡螺母向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左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）调；</w:t>
      </w:r>
    </w:p>
    <w:p w14:paraId="20A28422" w14:textId="77777777" w:rsidR="0042153E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）接着他用已调节好的托盘天平继续实验，操作情况如图（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）所示，其中错误的地方有：</w:t>
      </w:r>
    </w:p>
    <w:p w14:paraId="15B3E153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①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</w:t>
      </w:r>
      <w:r>
        <w:rPr>
          <w:rFonts w:ascii="Times New Roman" w:eastAsia="宋体" w:hAnsi="Times New Roman" w:hint="eastAsia"/>
          <w:color w:val="000000"/>
          <w:sz w:val="24"/>
          <w:u w:val="single"/>
        </w:rPr>
        <w:t xml:space="preserve">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30D7DFE1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②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64B49374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）发现并改正了错误之后，该同学继续实验，完成测量。当天平再次平衡后，所加的砝码有</w:t>
      </w:r>
      <w:r>
        <w:rPr>
          <w:rFonts w:ascii="Times New Roman" w:eastAsia="宋体" w:hAnsi="Times New Roman"/>
          <w:color w:val="000000"/>
          <w:sz w:val="24"/>
        </w:rPr>
        <w:t>100g</w:t>
      </w:r>
      <w:r>
        <w:rPr>
          <w:rFonts w:ascii="Times New Roman" w:eastAsia="宋体" w:hAnsi="Times New Roman"/>
          <w:color w:val="000000"/>
          <w:sz w:val="24"/>
        </w:rPr>
        <w:t>砝码一个，</w:t>
      </w:r>
      <w:r>
        <w:rPr>
          <w:rFonts w:ascii="Times New Roman" w:eastAsia="宋体" w:hAnsi="Times New Roman"/>
          <w:color w:val="000000"/>
          <w:sz w:val="24"/>
        </w:rPr>
        <w:t>50g</w:t>
      </w:r>
      <w:r>
        <w:rPr>
          <w:rFonts w:ascii="Times New Roman" w:eastAsia="宋体" w:hAnsi="Times New Roman"/>
          <w:color w:val="000000"/>
          <w:sz w:val="24"/>
        </w:rPr>
        <w:t>砝码一个，</w:t>
      </w:r>
      <w:r>
        <w:rPr>
          <w:rFonts w:ascii="Times New Roman" w:eastAsia="宋体" w:hAnsi="Times New Roman"/>
          <w:color w:val="000000"/>
          <w:sz w:val="24"/>
        </w:rPr>
        <w:t>10g</w:t>
      </w:r>
      <w:r>
        <w:rPr>
          <w:rFonts w:ascii="Times New Roman" w:eastAsia="宋体" w:hAnsi="Times New Roman"/>
          <w:color w:val="000000"/>
          <w:sz w:val="24"/>
        </w:rPr>
        <w:t>砝码两个，游码移动的位置如图（</w:t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），则被测物体的质量是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7E89A560" w14:textId="77777777" w:rsidR="0042153E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）测量完毕整理实验器材时，发现他使用的砝码有一个磨损了，那么所测得的物体质量比其真实值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偏大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偏小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019A44B9" w14:textId="77777777" w:rsidR="0042153E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四、简答题</w:t>
      </w:r>
    </w:p>
    <w:p w14:paraId="164B0F9A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水稻丰收后，带壳的稻谷放在场院上，堆成圆锥形的谷堆，物理老师和数学老师一起给学生们留了作业：用一个量程是</w:t>
      </w:r>
      <w:r>
        <w:rPr>
          <w:rFonts w:ascii="Times New Roman" w:eastAsia="宋体" w:hAnsi="Times New Roman"/>
          <w:color w:val="000000"/>
          <w:sz w:val="24"/>
        </w:rPr>
        <w:t>20 m</w:t>
      </w:r>
      <w:r>
        <w:rPr>
          <w:rFonts w:ascii="Times New Roman" w:eastAsia="宋体" w:hAnsi="Times New Roman"/>
          <w:color w:val="000000"/>
          <w:sz w:val="24"/>
        </w:rPr>
        <w:t>的卷尺，一个不太大的薄铁皮桶，一个量程不超过</w:t>
      </w:r>
      <w:r>
        <w:rPr>
          <w:rFonts w:ascii="Times New Roman" w:eastAsia="宋体" w:hAnsi="Times New Roman"/>
          <w:color w:val="000000"/>
          <w:sz w:val="24"/>
        </w:rPr>
        <w:t>15 kg</w:t>
      </w:r>
      <w:r>
        <w:rPr>
          <w:rFonts w:ascii="Times New Roman" w:eastAsia="宋体" w:hAnsi="Times New Roman"/>
          <w:color w:val="000000"/>
          <w:sz w:val="24"/>
        </w:rPr>
        <w:t>的杆秤，还可以利用一些日常生活中常用的东西，依据所学的物理知识和数学知识，估算一下这堆稻谷的质量有多大，请你说出具体的办法。</w:t>
      </w:r>
    </w:p>
    <w:p w14:paraId="58A248BB" w14:textId="77777777" w:rsidR="0042153E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64CD25B4" w14:textId="77777777" w:rsidR="0042153E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2D2C64FA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1B2A8498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492D706B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6F3E915C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4E5B641E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231CA9BE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1DA8A582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69E22AA4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248ABB2F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．物质；天平；不变</w:t>
      </w:r>
    </w:p>
    <w:p w14:paraId="793BB93C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g</w:t>
      </w:r>
      <w:r>
        <w:rPr>
          <w:rFonts w:ascii="Times New Roman" w:eastAsia="宋体" w:hAnsi="Times New Roman"/>
          <w:color w:val="FF0000"/>
          <w:sz w:val="24"/>
        </w:rPr>
        <w:t>；变小</w:t>
      </w:r>
    </w:p>
    <w:p w14:paraId="033E37B9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0.74</w:t>
      </w:r>
      <w:r>
        <w:rPr>
          <w:rFonts w:ascii="Times New Roman" w:eastAsia="宋体" w:hAnsi="Times New Roman"/>
          <w:color w:val="FF0000"/>
          <w:sz w:val="24"/>
        </w:rPr>
        <w:t>；大于</w:t>
      </w:r>
    </w:p>
    <w:p w14:paraId="04EC70AE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．游码；平衡螺母</w:t>
      </w:r>
    </w:p>
    <w:p w14:paraId="7DAB66BA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．水平；左；</w:t>
      </w:r>
      <w:r>
        <w:rPr>
          <w:rFonts w:ascii="Times New Roman" w:eastAsia="宋体" w:hAnsi="Times New Roman"/>
          <w:color w:val="FF0000"/>
          <w:sz w:val="24"/>
        </w:rPr>
        <w:t>52.4</w:t>
      </w:r>
    </w:p>
    <w:p w14:paraId="3390E227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）水平；零刻线；左</w:t>
      </w:r>
    </w:p>
    <w:p w14:paraId="5840AEC9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）物</w:t>
      </w:r>
      <w:proofErr w:type="gramStart"/>
      <w:r>
        <w:rPr>
          <w:rFonts w:ascii="Times New Roman" w:eastAsia="宋体" w:hAnsi="Times New Roman"/>
          <w:color w:val="FF0000"/>
          <w:sz w:val="24"/>
        </w:rPr>
        <w:t>码放反</w:t>
      </w:r>
      <w:proofErr w:type="gramEnd"/>
      <w:r>
        <w:rPr>
          <w:rFonts w:ascii="Times New Roman" w:eastAsia="宋体" w:hAnsi="Times New Roman"/>
          <w:color w:val="FF0000"/>
          <w:sz w:val="24"/>
        </w:rPr>
        <w:t>了；测量过程中调节平衡螺母</w:t>
      </w:r>
    </w:p>
    <w:p w14:paraId="447E2CD6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</w:t>
      </w:r>
      <w:r>
        <w:rPr>
          <w:rFonts w:ascii="Times New Roman" w:eastAsia="宋体" w:hAnsi="Times New Roman"/>
          <w:color w:val="FF0000"/>
          <w:sz w:val="24"/>
        </w:rPr>
        <w:t>173.4</w:t>
      </w:r>
    </w:p>
    <w:p w14:paraId="378AE316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）偏大</w:t>
      </w:r>
    </w:p>
    <w:p w14:paraId="6636988F" w14:textId="77777777" w:rsidR="0042153E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．解：用卷尺测出谷堆的周长和高，根据锥体体积公式求出谷堆的总体积；用杆秤和皮桶测出一桶谷的质量；用水、杆秤和铁皮桶测出桶的容积；求出谷堆的总质量。</w:t>
      </w:r>
    </w:p>
    <w:p w14:paraId="5787906C" w14:textId="77777777" w:rsidR="0042153E" w:rsidRDefault="0042153E">
      <w:pPr>
        <w:jc w:val="left"/>
        <w:rPr>
          <w:rFonts w:ascii="Times New Roman" w:eastAsia="宋体" w:hAnsi="Times New Roman"/>
          <w:sz w:val="24"/>
        </w:rPr>
      </w:pPr>
    </w:p>
    <w:sectPr w:rsidR="0042153E">
      <w:headerReference w:type="default" r:id="rId25"/>
      <w:footerReference w:type="default" r:id="rId2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8580" w14:textId="77777777" w:rsidR="00415D91" w:rsidRDefault="00415D91">
      <w:r>
        <w:separator/>
      </w:r>
    </w:p>
  </w:endnote>
  <w:endnote w:type="continuationSeparator" w:id="0">
    <w:p w14:paraId="2248F532" w14:textId="77777777" w:rsidR="00415D91" w:rsidRDefault="0041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AFBB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2A13CD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4B3FC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CE0C" w14:textId="77777777" w:rsidR="00415D91" w:rsidRDefault="00415D91">
      <w:r>
        <w:separator/>
      </w:r>
    </w:p>
  </w:footnote>
  <w:footnote w:type="continuationSeparator" w:id="0">
    <w:p w14:paraId="64EBAAA9" w14:textId="77777777" w:rsidR="00415D91" w:rsidRDefault="00415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EF91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181103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FBE7E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DE3870"/>
    <w:rsid w:val="000D49E2"/>
    <w:rsid w:val="001A04DF"/>
    <w:rsid w:val="004151FC"/>
    <w:rsid w:val="00415D91"/>
    <w:rsid w:val="0042153E"/>
    <w:rsid w:val="00C02FC6"/>
    <w:rsid w:val="08B814DA"/>
    <w:rsid w:val="32DE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0BA72D1E"/>
  <w15:docId w15:val="{1064601F-AEC1-4CB1-A6EC-0683A346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1923</Words>
  <Characters>2001</Characters>
  <Application>Microsoft Office Word</Application>
  <DocSecurity>0</DocSecurity>
  <Lines>95</Lines>
  <Paragraphs>126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2025-07-25T06:38:00Z</dcterms:created>
  <dcterms:modified xsi:type="dcterms:W3CDTF">2025-07-29T00:40:00Z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