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158F8" w14:textId="77777777" w:rsidR="00CE6BB6" w:rsidRPr="00B27F80" w:rsidRDefault="00000000">
      <w:pPr>
        <w:spacing w:line="360" w:lineRule="auto"/>
        <w:jc w:val="center"/>
        <w:rPr>
          <w:rFonts w:ascii="黑体" w:eastAsia="黑体" w:hAnsi="黑体"/>
          <w:color w:val="EE0000"/>
          <w:sz w:val="44"/>
          <w:szCs w:val="44"/>
        </w:rPr>
      </w:pPr>
      <w:r w:rsidRPr="00B27F80">
        <w:rPr>
          <w:rFonts w:ascii="黑体" w:eastAsia="黑体" w:hAnsi="黑体" w:cs="黑体" w:hint="eastAsia"/>
          <w:b/>
          <w:bCs/>
          <w:noProof/>
          <w:color w:val="EE0000"/>
          <w:sz w:val="44"/>
          <w:szCs w:val="44"/>
        </w:rPr>
        <w:drawing>
          <wp:anchor distT="0" distB="0" distL="114300" distR="114300" simplePos="0" relativeHeight="251659264" behindDoc="0" locked="0" layoutInCell="1" allowOverlap="1" wp14:anchorId="72236DF4" wp14:editId="543E2618">
            <wp:simplePos x="0" y="0"/>
            <wp:positionH relativeFrom="page">
              <wp:posOffset>11226800</wp:posOffset>
            </wp:positionH>
            <wp:positionV relativeFrom="topMargin">
              <wp:posOffset>12204700</wp:posOffset>
            </wp:positionV>
            <wp:extent cx="419100" cy="342900"/>
            <wp:effectExtent l="0" t="0" r="0" b="0"/>
            <wp:wrapNone/>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7"/>
                    <a:stretch>
                      <a:fillRect/>
                    </a:stretch>
                  </pic:blipFill>
                  <pic:spPr>
                    <a:xfrm>
                      <a:off x="0" y="0"/>
                      <a:ext cx="419100" cy="342900"/>
                    </a:xfrm>
                    <a:prstGeom prst="rect">
                      <a:avLst/>
                    </a:prstGeom>
                  </pic:spPr>
                </pic:pic>
              </a:graphicData>
            </a:graphic>
          </wp:anchor>
        </w:drawing>
      </w:r>
      <w:r w:rsidRPr="00B27F80">
        <w:rPr>
          <w:rFonts w:ascii="黑体" w:eastAsia="黑体" w:hAnsi="黑体" w:cs="黑体" w:hint="eastAsia"/>
          <w:b/>
          <w:bCs/>
          <w:color w:val="EE0000"/>
          <w:sz w:val="44"/>
          <w:szCs w:val="44"/>
        </w:rPr>
        <w:t>4.4 光的折射 暑假预习讲义</w:t>
      </w:r>
    </w:p>
    <w:p w14:paraId="48AF04D9" w14:textId="77777777" w:rsidR="00CE6BB6"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6F485BAE" wp14:editId="45F210CE">
            <wp:extent cx="309245" cy="309245"/>
            <wp:effectExtent l="0" t="0" r="14605" b="14605"/>
            <wp:docPr id="213" name="图片 213"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7D59E21A" w14:textId="77777777" w:rsidR="00CE6BB6" w:rsidRDefault="00000000">
      <w:pPr>
        <w:spacing w:line="360" w:lineRule="auto"/>
        <w:jc w:val="left"/>
        <w:textAlignment w:val="center"/>
        <w:rPr>
          <w:rFonts w:ascii="宋体" w:eastAsia="宋体" w:hAnsi="宋体" w:cs="宋体" w:hint="eastAsia"/>
          <w:b/>
          <w:bCs/>
          <w:color w:val="FF0000"/>
          <w:sz w:val="24"/>
          <w:szCs w:val="24"/>
        </w:rPr>
      </w:pPr>
      <w:r>
        <w:rPr>
          <w:rFonts w:ascii="宋体" w:eastAsia="宋体" w:hAnsi="宋体" w:cs="宋体"/>
          <w:b/>
          <w:bCs/>
          <w:noProof/>
          <w:color w:val="FF0000"/>
          <w:sz w:val="24"/>
          <w:szCs w:val="24"/>
        </w:rPr>
        <w:drawing>
          <wp:inline distT="0" distB="0" distL="114300" distR="114300" wp14:anchorId="727B8C92" wp14:editId="08CC9FCC">
            <wp:extent cx="6118225" cy="5600700"/>
            <wp:effectExtent l="0" t="0" r="15875" b="0"/>
            <wp:docPr id="33" name="1BCC2C28-871D-48CB-8BE0-2867F7803ADB-1" descr="导图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BCC2C28-871D-48CB-8BE0-2867F7803ADB-1" descr="导图6(10)"/>
                    <pic:cNvPicPr>
                      <a:picLocks noChangeAspect="1"/>
                    </pic:cNvPicPr>
                  </pic:nvPicPr>
                  <pic:blipFill>
                    <a:blip r:embed="rId10"/>
                    <a:stretch>
                      <a:fillRect/>
                    </a:stretch>
                  </pic:blipFill>
                  <pic:spPr>
                    <a:xfrm>
                      <a:off x="0" y="0"/>
                      <a:ext cx="6118225" cy="5600700"/>
                    </a:xfrm>
                    <a:prstGeom prst="rect">
                      <a:avLst/>
                    </a:prstGeom>
                  </pic:spPr>
                </pic:pic>
              </a:graphicData>
            </a:graphic>
          </wp:inline>
        </w:drawing>
      </w:r>
    </w:p>
    <w:p w14:paraId="7C440783" w14:textId="77777777" w:rsidR="00CE6BB6" w:rsidRDefault="00000000">
      <w:pPr>
        <w:pBdr>
          <w:bottom w:val="dashSmallGap" w:sz="4" w:space="0" w:color="E54C5E"/>
        </w:pBdr>
        <w:jc w:val="center"/>
        <w:textAlignment w:val="center"/>
        <w:rPr>
          <w:rFonts w:ascii="Times New Roman" w:eastAsia="宋体" w:hAnsi="Times New Roman" w:cs="黑体"/>
          <w:b/>
          <w:bCs/>
          <w:sz w:val="24"/>
          <w:szCs w:val="24"/>
        </w:rPr>
      </w:pPr>
      <w:r>
        <w:rPr>
          <w:b/>
          <w:bCs/>
          <w:noProof/>
          <w:color w:val="E54C5E" w:themeColor="accent6"/>
          <w:sz w:val="32"/>
          <w:szCs w:val="32"/>
        </w:rPr>
        <w:drawing>
          <wp:inline distT="0" distB="0" distL="114300" distR="114300" wp14:anchorId="2D1B182C" wp14:editId="037B1945">
            <wp:extent cx="309880" cy="309880"/>
            <wp:effectExtent l="0" t="0" r="13970" b="13970"/>
            <wp:docPr id="214" name="图片 21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58E12765" w14:textId="77777777" w:rsidR="00CE6BB6"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一、光的折射现象</w:t>
      </w:r>
    </w:p>
    <w:p w14:paraId="50B142CE"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：光从一种介质</w:t>
      </w:r>
      <w:r>
        <w:rPr>
          <w:rFonts w:ascii="Times New Roman" w:eastAsia="Times New Roman" w:hAnsi="Times New Roman" w:cs="Times New Roman"/>
        </w:rPr>
        <w:t xml:space="preserve"> </w:t>
      </w:r>
      <w:r>
        <w:rPr>
          <w:rFonts w:ascii="宋体" w:eastAsia="宋体" w:hAnsi="宋体" w:cs="宋体"/>
          <w:b/>
          <w:bCs/>
        </w:rPr>
        <w:t>斜射</w:t>
      </w:r>
      <w:r>
        <w:rPr>
          <w:rFonts w:ascii="Times New Roman" w:eastAsia="Times New Roman" w:hAnsi="Times New Roman" w:cs="Times New Roman"/>
        </w:rPr>
        <w:t xml:space="preserve"> </w:t>
      </w:r>
      <w:r>
        <w:rPr>
          <w:rFonts w:ascii="宋体" w:eastAsia="宋体" w:hAnsi="宋体" w:cs="宋体"/>
        </w:rPr>
        <w:t>入另一种介质时，传播方向发生</w:t>
      </w:r>
      <w:r>
        <w:rPr>
          <w:rFonts w:ascii="Times New Roman" w:eastAsia="Times New Roman" w:hAnsi="Times New Roman" w:cs="Times New Roman"/>
        </w:rPr>
        <w:t xml:space="preserve"> </w:t>
      </w:r>
      <w:r>
        <w:rPr>
          <w:rFonts w:ascii="宋体" w:eastAsia="宋体" w:hAnsi="宋体" w:cs="宋体"/>
          <w:b/>
          <w:bCs/>
        </w:rPr>
        <w:t>偏折</w:t>
      </w:r>
      <w:r>
        <w:rPr>
          <w:rFonts w:ascii="Times New Roman" w:eastAsia="Times New Roman" w:hAnsi="Times New Roman" w:cs="Times New Roman"/>
        </w:rPr>
        <w:t xml:space="preserve"> </w:t>
      </w:r>
      <w:r>
        <w:rPr>
          <w:rFonts w:ascii="宋体" w:eastAsia="宋体" w:hAnsi="宋体" w:cs="宋体"/>
        </w:rPr>
        <w:t>的现象，叫做光的折射。（例：筷子在水中</w:t>
      </w:r>
      <w:r>
        <w:rPr>
          <w:rFonts w:ascii="Times New Roman" w:eastAsia="Times New Roman" w:hAnsi="Times New Roman" w:cs="Times New Roman"/>
        </w:rPr>
        <w:t>“</w:t>
      </w:r>
      <w:r>
        <w:rPr>
          <w:rFonts w:ascii="宋体" w:eastAsia="宋体" w:hAnsi="宋体" w:cs="宋体"/>
        </w:rPr>
        <w:t>折断</w:t>
      </w:r>
      <w:r>
        <w:rPr>
          <w:rFonts w:ascii="Times New Roman" w:eastAsia="Times New Roman" w:hAnsi="Times New Roman" w:cs="Times New Roman"/>
        </w:rPr>
        <w:t>”</w:t>
      </w:r>
      <w:r>
        <w:rPr>
          <w:rFonts w:ascii="宋体" w:eastAsia="宋体" w:hAnsi="宋体" w:cs="宋体"/>
        </w:rPr>
        <w:t>、池水看起来比实际浅、海市蜃楼、看水中的</w:t>
      </w:r>
      <w:proofErr w:type="gramStart"/>
      <w:r>
        <w:rPr>
          <w:rFonts w:ascii="宋体" w:eastAsia="宋体" w:hAnsi="宋体" w:cs="宋体"/>
        </w:rPr>
        <w:t>鱼位置</w:t>
      </w:r>
      <w:proofErr w:type="gramEnd"/>
      <w:r>
        <w:rPr>
          <w:rFonts w:ascii="宋体" w:eastAsia="宋体" w:hAnsi="宋体" w:cs="宋体"/>
        </w:rPr>
        <w:t>偏高等。）</w:t>
      </w:r>
      <w:r>
        <w:rPr>
          <w:rFonts w:ascii="Times New Roman" w:eastAsia="Times New Roman" w:hAnsi="Times New Roman" w:cs="Times New Roman"/>
        </w:rPr>
        <w:t xml:space="preserve"> </w:t>
      </w:r>
    </w:p>
    <w:p w14:paraId="3B5CAF01"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6DB28EDB"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区分</w:t>
      </w:r>
      <w:r>
        <w:rPr>
          <w:rFonts w:ascii="Times New Roman" w:eastAsia="Times New Roman" w:hAnsi="Times New Roman" w:cs="Times New Roman"/>
        </w:rPr>
        <w:t>“</w:t>
      </w:r>
      <w:r>
        <w:rPr>
          <w:rFonts w:ascii="宋体" w:eastAsia="宋体" w:hAnsi="宋体" w:cs="宋体"/>
        </w:rPr>
        <w:t>折射</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反射</w:t>
      </w:r>
      <w:r>
        <w:rPr>
          <w:rFonts w:ascii="Times New Roman" w:eastAsia="Times New Roman" w:hAnsi="Times New Roman" w:cs="Times New Roman"/>
        </w:rPr>
        <w:t>”</w:t>
      </w:r>
      <w:r>
        <w:rPr>
          <w:rFonts w:ascii="宋体" w:eastAsia="宋体" w:hAnsi="宋体" w:cs="宋体"/>
        </w:rPr>
        <w:t>：反射是光在</w:t>
      </w:r>
      <w:r>
        <w:rPr>
          <w:rFonts w:ascii="Times New Roman" w:eastAsia="Times New Roman" w:hAnsi="Times New Roman" w:cs="Times New Roman"/>
        </w:rPr>
        <w:t xml:space="preserve"> </w:t>
      </w:r>
      <w:r>
        <w:rPr>
          <w:rFonts w:ascii="宋体" w:eastAsia="宋体" w:hAnsi="宋体" w:cs="宋体"/>
          <w:b/>
          <w:bCs/>
        </w:rPr>
        <w:t>同种介质</w:t>
      </w:r>
      <w:r>
        <w:rPr>
          <w:rFonts w:ascii="Times New Roman" w:eastAsia="Times New Roman" w:hAnsi="Times New Roman" w:cs="Times New Roman"/>
        </w:rPr>
        <w:t xml:space="preserve"> </w:t>
      </w:r>
      <w:r>
        <w:rPr>
          <w:rFonts w:ascii="宋体" w:eastAsia="宋体" w:hAnsi="宋体" w:cs="宋体"/>
        </w:rPr>
        <w:t>中传播方向改变（如镜子成像），折射是光在</w:t>
      </w:r>
      <w:r>
        <w:rPr>
          <w:rFonts w:ascii="Times New Roman" w:eastAsia="Times New Roman" w:hAnsi="Times New Roman" w:cs="Times New Roman"/>
        </w:rPr>
        <w:t xml:space="preserve"> </w:t>
      </w:r>
      <w:r>
        <w:rPr>
          <w:rFonts w:ascii="宋体" w:eastAsia="宋体" w:hAnsi="宋体" w:cs="宋体"/>
          <w:b/>
          <w:bCs/>
        </w:rPr>
        <w:t>不同介质</w:t>
      </w:r>
      <w:r>
        <w:rPr>
          <w:rFonts w:ascii="Times New Roman" w:eastAsia="Times New Roman" w:hAnsi="Times New Roman" w:cs="Times New Roman"/>
        </w:rPr>
        <w:t xml:space="preserve"> </w:t>
      </w:r>
      <w:r>
        <w:rPr>
          <w:rFonts w:ascii="宋体" w:eastAsia="宋体" w:hAnsi="宋体" w:cs="宋体"/>
        </w:rPr>
        <w:t>中传播方向改变（如从空气到水）。</w:t>
      </w:r>
      <w:r>
        <w:rPr>
          <w:rFonts w:ascii="Times New Roman" w:eastAsia="Times New Roman" w:hAnsi="Times New Roman" w:cs="Times New Roman"/>
        </w:rPr>
        <w:t xml:space="preserve"> </w:t>
      </w:r>
    </w:p>
    <w:p w14:paraId="761F4B0F"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Times New Roman" w:eastAsia="宋体" w:hAnsi="Times New Roman" w:cs="Times New Roman" w:hint="eastAsia"/>
        </w:rPr>
        <w:t>2.</w:t>
      </w:r>
      <w:r>
        <w:rPr>
          <w:rFonts w:ascii="Times New Roman" w:eastAsia="Times New Roman" w:hAnsi="Times New Roman" w:cs="Times New Roman"/>
        </w:rPr>
        <w:t>“</w:t>
      </w:r>
      <w:r>
        <w:rPr>
          <w:rFonts w:ascii="宋体" w:eastAsia="宋体" w:hAnsi="宋体" w:cs="宋体"/>
        </w:rPr>
        <w:t>斜射</w:t>
      </w:r>
      <w:r>
        <w:rPr>
          <w:rFonts w:ascii="Times New Roman" w:eastAsia="Times New Roman" w:hAnsi="Times New Roman" w:cs="Times New Roman"/>
        </w:rPr>
        <w:t>”</w:t>
      </w:r>
      <w:r>
        <w:rPr>
          <w:rFonts w:ascii="宋体" w:eastAsia="宋体" w:hAnsi="宋体" w:cs="宋体"/>
        </w:rPr>
        <w:t>是前提：光</w:t>
      </w:r>
      <w:r>
        <w:rPr>
          <w:rFonts w:ascii="Times New Roman" w:eastAsia="Times New Roman" w:hAnsi="Times New Roman" w:cs="Times New Roman"/>
        </w:rPr>
        <w:t xml:space="preserve"> </w:t>
      </w:r>
      <w:r>
        <w:rPr>
          <w:rFonts w:ascii="宋体" w:eastAsia="宋体" w:hAnsi="宋体" w:cs="宋体"/>
          <w:b/>
          <w:bCs/>
        </w:rPr>
        <w:t>垂直</w:t>
      </w:r>
      <w:r>
        <w:rPr>
          <w:rFonts w:ascii="Times New Roman" w:eastAsia="Times New Roman" w:hAnsi="Times New Roman" w:cs="Times New Roman"/>
        </w:rPr>
        <w:t xml:space="preserve"> </w:t>
      </w:r>
      <w:r>
        <w:rPr>
          <w:rFonts w:ascii="宋体" w:eastAsia="宋体" w:hAnsi="宋体" w:cs="宋体"/>
        </w:rPr>
        <w:t>射入另一种介质时，传播方向</w:t>
      </w:r>
      <w:r>
        <w:rPr>
          <w:rFonts w:ascii="Times New Roman" w:eastAsia="Times New Roman" w:hAnsi="Times New Roman" w:cs="Times New Roman"/>
        </w:rPr>
        <w:t xml:space="preserve"> </w:t>
      </w:r>
      <w:r>
        <w:rPr>
          <w:rFonts w:ascii="宋体" w:eastAsia="宋体" w:hAnsi="宋体" w:cs="宋体"/>
          <w:b/>
          <w:bCs/>
        </w:rPr>
        <w:t>不偏折</w:t>
      </w:r>
      <w:r>
        <w:rPr>
          <w:rFonts w:ascii="宋体" w:eastAsia="宋体" w:hAnsi="宋体" w:cs="宋体"/>
        </w:rPr>
        <w:t>（如光线垂直照向水面，进入水中后方向</w:t>
      </w:r>
      <w:r>
        <w:rPr>
          <w:rFonts w:ascii="宋体" w:eastAsia="宋体" w:hAnsi="宋体" w:cs="宋体"/>
        </w:rPr>
        <w:lastRenderedPageBreak/>
        <w:t>不变），此时不发生</w:t>
      </w:r>
      <w:r>
        <w:rPr>
          <w:rFonts w:ascii="Times New Roman" w:eastAsia="Times New Roman" w:hAnsi="Times New Roman" w:cs="Times New Roman"/>
        </w:rPr>
        <w:t>“</w:t>
      </w:r>
      <w:r>
        <w:rPr>
          <w:rFonts w:ascii="宋体" w:eastAsia="宋体" w:hAnsi="宋体" w:cs="宋体"/>
        </w:rPr>
        <w:t>折射现象</w:t>
      </w:r>
      <w:r>
        <w:rPr>
          <w:rFonts w:ascii="Times New Roman" w:eastAsia="Times New Roman" w:hAnsi="Times New Roman" w:cs="Times New Roman"/>
        </w:rPr>
        <w:t>”</w:t>
      </w:r>
      <w:r>
        <w:rPr>
          <w:rFonts w:ascii="宋体" w:eastAsia="宋体" w:hAnsi="宋体" w:cs="宋体"/>
        </w:rPr>
        <w:t>中的</w:t>
      </w:r>
      <w:r>
        <w:rPr>
          <w:rFonts w:ascii="Times New Roman" w:eastAsia="Times New Roman" w:hAnsi="Times New Roman" w:cs="Times New Roman"/>
        </w:rPr>
        <w:t>“</w:t>
      </w:r>
      <w:r>
        <w:rPr>
          <w:rFonts w:ascii="宋体" w:eastAsia="宋体" w:hAnsi="宋体" w:cs="宋体"/>
        </w:rPr>
        <w:t>偏折</w:t>
      </w:r>
      <w:r>
        <w:rPr>
          <w:rFonts w:ascii="Times New Roman" w:eastAsia="Times New Roman" w:hAnsi="Times New Roman" w:cs="Times New Roman"/>
        </w:rPr>
        <w:t>”</w:t>
      </w:r>
      <w:r>
        <w:rPr>
          <w:rFonts w:ascii="宋体" w:eastAsia="宋体" w:hAnsi="宋体" w:cs="宋体"/>
        </w:rPr>
        <w:t>。</w:t>
      </w:r>
    </w:p>
    <w:p w14:paraId="298F870C" w14:textId="77777777" w:rsidR="00CE6BB6" w:rsidRDefault="00000000">
      <w:pPr>
        <w:pStyle w:val="3"/>
        <w:keepNext w:val="0"/>
        <w:spacing w:before="0" w:after="0" w:line="360" w:lineRule="auto"/>
        <w:jc w:val="left"/>
        <w:rPr>
          <w:rFonts w:ascii="宋体" w:eastAsia="宋体" w:hAnsi="宋体" w:cs="宋体" w:hint="eastAsia"/>
          <w:sz w:val="28"/>
          <w:szCs w:val="28"/>
        </w:rPr>
      </w:pPr>
      <w:r>
        <w:rPr>
          <w:rFonts w:ascii="宋体" w:eastAsia="宋体" w:hAnsi="宋体" w:cs="宋体"/>
          <w:sz w:val="28"/>
          <w:szCs w:val="28"/>
        </w:rPr>
        <w:t>二、折射的基本概念（作图与分析基础）</w:t>
      </w:r>
    </w:p>
    <w:p w14:paraId="023C8FEF" w14:textId="77777777" w:rsidR="00CE6BB6" w:rsidRDefault="00000000">
      <w:pPr>
        <w:rPr>
          <w:rFonts w:eastAsia="宋体"/>
        </w:rPr>
      </w:pPr>
      <w:r>
        <w:rPr>
          <w:rFonts w:eastAsia="宋体" w:hint="eastAsia"/>
          <w:noProof/>
        </w:rPr>
        <w:drawing>
          <wp:inline distT="0" distB="0" distL="114300" distR="114300" wp14:anchorId="248511E8" wp14:editId="200CC0B5">
            <wp:extent cx="2266950" cy="1676400"/>
            <wp:effectExtent l="0" t="0" r="0" b="0"/>
            <wp:docPr id="28" name="图片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
                    <pic:cNvPicPr>
                      <a:picLocks noChangeAspect="1"/>
                    </pic:cNvPicPr>
                  </pic:nvPicPr>
                  <pic:blipFill>
                    <a:blip r:embed="rId13"/>
                    <a:stretch>
                      <a:fillRect/>
                    </a:stretch>
                  </pic:blipFill>
                  <pic:spPr>
                    <a:xfrm>
                      <a:off x="0" y="0"/>
                      <a:ext cx="2266950" cy="1676400"/>
                    </a:xfrm>
                    <a:prstGeom prst="rect">
                      <a:avLst/>
                    </a:prstGeom>
                  </pic:spPr>
                </pic:pic>
              </a:graphicData>
            </a:graphic>
          </wp:inline>
        </w:drawing>
      </w:r>
    </w:p>
    <w:p w14:paraId="686A7C9E"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583BAD77"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1.</w:t>
      </w:r>
      <w:r>
        <w:rPr>
          <w:rFonts w:ascii="宋体" w:eastAsia="宋体" w:hAnsi="宋体" w:cs="宋体"/>
          <w:b/>
          <w:bCs/>
        </w:rPr>
        <w:t>入射光线</w:t>
      </w:r>
      <w:r>
        <w:rPr>
          <w:rFonts w:ascii="宋体" w:eastAsia="宋体" w:hAnsi="宋体" w:cs="宋体"/>
        </w:rPr>
        <w:t>：从一种介质射向另一种介质的光线（如从空气射向水面的光线）。</w:t>
      </w:r>
      <w:r>
        <w:rPr>
          <w:rFonts w:ascii="Times New Roman" w:eastAsia="Times New Roman" w:hAnsi="Times New Roman" w:cs="Times New Roman"/>
        </w:rPr>
        <w:t xml:space="preserve"> </w:t>
      </w:r>
    </w:p>
    <w:p w14:paraId="047A8693"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2.</w:t>
      </w:r>
      <w:r>
        <w:rPr>
          <w:rFonts w:ascii="宋体" w:eastAsia="宋体" w:hAnsi="宋体" w:cs="宋体"/>
          <w:b/>
          <w:bCs/>
        </w:rPr>
        <w:t>折射光线</w:t>
      </w:r>
      <w:r>
        <w:rPr>
          <w:rFonts w:ascii="宋体" w:eastAsia="宋体" w:hAnsi="宋体" w:cs="宋体"/>
        </w:rPr>
        <w:t>：进入另一种介质后发生偏折的光线（如从水面进入水中的光线）。</w:t>
      </w:r>
      <w:r>
        <w:rPr>
          <w:rFonts w:ascii="Times New Roman" w:eastAsia="Times New Roman" w:hAnsi="Times New Roman" w:cs="Times New Roman"/>
        </w:rPr>
        <w:t xml:space="preserve"> </w:t>
      </w:r>
    </w:p>
    <w:p w14:paraId="6B896ECC"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3.</w:t>
      </w:r>
      <w:r>
        <w:rPr>
          <w:rFonts w:ascii="宋体" w:eastAsia="宋体" w:hAnsi="宋体" w:cs="宋体"/>
          <w:b/>
          <w:bCs/>
        </w:rPr>
        <w:t>法线</w:t>
      </w:r>
      <w:r>
        <w:rPr>
          <w:rFonts w:ascii="宋体" w:eastAsia="宋体" w:hAnsi="宋体" w:cs="宋体"/>
        </w:rPr>
        <w:t>：过入射点垂直于两种介质分界面的直线（用虚线表示，与界面垂直）。</w:t>
      </w:r>
      <w:r>
        <w:rPr>
          <w:rFonts w:ascii="Times New Roman" w:eastAsia="Times New Roman" w:hAnsi="Times New Roman" w:cs="Times New Roman"/>
        </w:rPr>
        <w:t xml:space="preserve"> </w:t>
      </w:r>
    </w:p>
    <w:p w14:paraId="126C6732"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4.</w:t>
      </w:r>
      <w:r>
        <w:rPr>
          <w:rFonts w:ascii="宋体" w:eastAsia="宋体" w:hAnsi="宋体" w:cs="宋体"/>
          <w:b/>
          <w:bCs/>
        </w:rPr>
        <w:t>入射角（</w:t>
      </w:r>
      <w:proofErr w:type="spellStart"/>
      <w:r>
        <w:rPr>
          <w:rFonts w:ascii="Times New Roman" w:eastAsia="Times New Roman" w:hAnsi="Times New Roman" w:cs="Times New Roman"/>
          <w:b/>
          <w:bCs/>
        </w:rPr>
        <w:t>i</w:t>
      </w:r>
      <w:proofErr w:type="spellEnd"/>
      <w:r>
        <w:rPr>
          <w:rFonts w:ascii="宋体" w:eastAsia="宋体" w:hAnsi="宋体" w:cs="宋体"/>
          <w:b/>
          <w:bCs/>
        </w:rPr>
        <w:t>）</w:t>
      </w:r>
      <w:r>
        <w:rPr>
          <w:rFonts w:ascii="宋体" w:eastAsia="宋体" w:hAnsi="宋体" w:cs="宋体"/>
        </w:rPr>
        <w:t>：入射光线与法线的夹角。</w:t>
      </w:r>
      <w:r>
        <w:rPr>
          <w:rFonts w:ascii="Times New Roman" w:eastAsia="Times New Roman" w:hAnsi="Times New Roman" w:cs="Times New Roman"/>
        </w:rPr>
        <w:t xml:space="preserve"> </w:t>
      </w:r>
    </w:p>
    <w:p w14:paraId="63BFAFF8"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5.</w:t>
      </w:r>
      <w:r>
        <w:rPr>
          <w:rFonts w:ascii="宋体" w:eastAsia="宋体" w:hAnsi="宋体" w:cs="宋体"/>
          <w:b/>
          <w:bCs/>
        </w:rPr>
        <w:t>折射角（</w:t>
      </w:r>
      <w:r>
        <w:rPr>
          <w:rFonts w:ascii="Times New Roman" w:eastAsia="Times New Roman" w:hAnsi="Times New Roman" w:cs="Times New Roman"/>
          <w:b/>
          <w:bCs/>
        </w:rPr>
        <w:t>r</w:t>
      </w:r>
      <w:r>
        <w:rPr>
          <w:rFonts w:ascii="宋体" w:eastAsia="宋体" w:hAnsi="宋体" w:cs="宋体"/>
          <w:b/>
          <w:bCs/>
        </w:rPr>
        <w:t>）</w:t>
      </w:r>
      <w:r>
        <w:rPr>
          <w:rFonts w:ascii="宋体" w:eastAsia="宋体" w:hAnsi="宋体" w:cs="宋体"/>
        </w:rPr>
        <w:t>：折射光线与法线的夹角。</w:t>
      </w:r>
      <w:r>
        <w:rPr>
          <w:rFonts w:ascii="Times New Roman" w:eastAsia="Times New Roman" w:hAnsi="Times New Roman" w:cs="Times New Roman"/>
        </w:rPr>
        <w:t xml:space="preserve"> </w:t>
      </w:r>
    </w:p>
    <w:p w14:paraId="4BCEAFE2"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hint="eastAsia"/>
          <w:b/>
          <w:bCs/>
        </w:rPr>
        <w:t>6.</w:t>
      </w:r>
      <w:r>
        <w:rPr>
          <w:rFonts w:ascii="宋体" w:eastAsia="宋体" w:hAnsi="宋体" w:cs="宋体"/>
          <w:b/>
          <w:bCs/>
        </w:rPr>
        <w:t>分界面</w:t>
      </w:r>
      <w:r>
        <w:rPr>
          <w:rFonts w:ascii="宋体" w:eastAsia="宋体" w:hAnsi="宋体" w:cs="宋体"/>
        </w:rPr>
        <w:t>：两种介质的交界面（如水面、玻璃表面）。</w:t>
      </w:r>
    </w:p>
    <w:p w14:paraId="533E556E"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19603F1F"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角度定义：入射角和折射角</w:t>
      </w:r>
      <w:r>
        <w:rPr>
          <w:rFonts w:ascii="Times New Roman" w:eastAsia="Times New Roman" w:hAnsi="Times New Roman" w:cs="Times New Roman"/>
        </w:rPr>
        <w:t xml:space="preserve"> </w:t>
      </w:r>
      <w:r>
        <w:rPr>
          <w:rFonts w:ascii="宋体" w:eastAsia="宋体" w:hAnsi="宋体" w:cs="宋体"/>
          <w:b/>
          <w:bCs/>
        </w:rPr>
        <w:t>必须是光线与法线的夹角</w:t>
      </w:r>
      <w:r>
        <w:rPr>
          <w:rFonts w:ascii="宋体" w:eastAsia="宋体" w:hAnsi="宋体" w:cs="宋体"/>
        </w:rPr>
        <w:t>，而非与分界面的夹角（如图中，若光线与水面夹角为</w:t>
      </w:r>
      <w:r>
        <w:rPr>
          <w:rFonts w:ascii="Times New Roman" w:eastAsia="Times New Roman" w:hAnsi="Times New Roman" w:cs="Times New Roman"/>
        </w:rPr>
        <w:t>30°</w:t>
      </w:r>
      <w:r>
        <w:rPr>
          <w:rFonts w:ascii="宋体" w:eastAsia="宋体" w:hAnsi="宋体" w:cs="宋体"/>
        </w:rPr>
        <w:t>，则入射角为</w:t>
      </w:r>
      <w:r>
        <w:rPr>
          <w:rFonts w:ascii="Times New Roman" w:eastAsia="Times New Roman" w:hAnsi="Times New Roman" w:cs="Times New Roman"/>
        </w:rPr>
        <w:t>90°-30°=60°</w:t>
      </w:r>
      <w:r>
        <w:rPr>
          <w:rFonts w:ascii="宋体" w:eastAsia="宋体" w:hAnsi="宋体" w:cs="宋体"/>
        </w:rPr>
        <w:t>）。</w:t>
      </w:r>
      <w:r>
        <w:rPr>
          <w:rFonts w:ascii="Times New Roman" w:eastAsia="Times New Roman" w:hAnsi="Times New Roman" w:cs="Times New Roman"/>
        </w:rPr>
        <w:t xml:space="preserve"> </w:t>
      </w:r>
    </w:p>
    <w:p w14:paraId="1C6239CB"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法线的作用：法线是判断光线偏折方向和测量角度的</w:t>
      </w:r>
      <w:r>
        <w:rPr>
          <w:rFonts w:ascii="Times New Roman" w:eastAsia="Times New Roman" w:hAnsi="Times New Roman" w:cs="Times New Roman"/>
        </w:rPr>
        <w:t>“</w:t>
      </w:r>
      <w:r>
        <w:rPr>
          <w:rFonts w:ascii="宋体" w:eastAsia="宋体" w:hAnsi="宋体" w:cs="宋体"/>
        </w:rPr>
        <w:t>标准线</w:t>
      </w:r>
      <w:r>
        <w:rPr>
          <w:rFonts w:ascii="Times New Roman" w:eastAsia="Times New Roman" w:hAnsi="Times New Roman" w:cs="Times New Roman"/>
        </w:rPr>
        <w:t>”</w:t>
      </w:r>
      <w:r>
        <w:rPr>
          <w:rFonts w:ascii="宋体" w:eastAsia="宋体" w:hAnsi="宋体" w:cs="宋体"/>
        </w:rPr>
        <w:t>，实际不存在，作图时必须画出并标垂直符号。</w:t>
      </w:r>
    </w:p>
    <w:p w14:paraId="7F4FD6B1" w14:textId="77777777" w:rsidR="00CE6BB6"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三、光的折射规律（核心规律）</w:t>
      </w:r>
    </w:p>
    <w:p w14:paraId="34EC3C1D"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：（以下规律</w:t>
      </w:r>
      <w:proofErr w:type="gramStart"/>
      <w:r>
        <w:rPr>
          <w:rFonts w:ascii="宋体" w:eastAsia="宋体" w:hAnsi="宋体" w:cs="宋体"/>
        </w:rPr>
        <w:t>均针对</w:t>
      </w:r>
      <w:proofErr w:type="gramEnd"/>
      <w:r>
        <w:rPr>
          <w:rFonts w:ascii="Times New Roman" w:eastAsia="Times New Roman" w:hAnsi="Times New Roman" w:cs="Times New Roman"/>
        </w:rPr>
        <w:t>“</w:t>
      </w:r>
      <w:r>
        <w:rPr>
          <w:rFonts w:ascii="宋体" w:eastAsia="宋体" w:hAnsi="宋体" w:cs="宋体"/>
        </w:rPr>
        <w:t>斜射</w:t>
      </w:r>
      <w:r>
        <w:rPr>
          <w:rFonts w:ascii="Times New Roman" w:eastAsia="Times New Roman" w:hAnsi="Times New Roman" w:cs="Times New Roman"/>
        </w:rPr>
        <w:t>”</w:t>
      </w:r>
      <w:r>
        <w:rPr>
          <w:rFonts w:ascii="宋体" w:eastAsia="宋体" w:hAnsi="宋体" w:cs="宋体"/>
        </w:rPr>
        <w:t>情况，垂直入射时见易错点）</w:t>
      </w:r>
      <w:r>
        <w:rPr>
          <w:rFonts w:ascii="Times New Roman" w:eastAsia="Times New Roman" w:hAnsi="Times New Roman" w:cs="Times New Roman"/>
        </w:rPr>
        <w:t xml:space="preserve"> </w:t>
      </w:r>
    </w:p>
    <w:p w14:paraId="65CAE918"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b/>
          <w:bCs/>
        </w:rPr>
        <w:t>三线共面</w:t>
      </w:r>
      <w:r>
        <w:rPr>
          <w:rFonts w:ascii="宋体" w:eastAsia="宋体" w:hAnsi="宋体" w:cs="宋体"/>
        </w:rPr>
        <w:t>：折射光线、入射光线和法线在同一平面内。</w:t>
      </w:r>
      <w:r>
        <w:rPr>
          <w:rFonts w:ascii="Times New Roman" w:eastAsia="Times New Roman" w:hAnsi="Times New Roman" w:cs="Times New Roman"/>
        </w:rPr>
        <w:t xml:space="preserve"> </w:t>
      </w:r>
    </w:p>
    <w:p w14:paraId="345D1F47"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b/>
          <w:bCs/>
        </w:rPr>
        <w:t>两线分居</w:t>
      </w:r>
      <w:r>
        <w:rPr>
          <w:rFonts w:ascii="宋体" w:eastAsia="宋体" w:hAnsi="宋体" w:cs="宋体"/>
        </w:rPr>
        <w:t>：折射光线和入射光线分居法线两侧。</w:t>
      </w:r>
      <w:r>
        <w:rPr>
          <w:rFonts w:ascii="Times New Roman" w:eastAsia="Times New Roman" w:hAnsi="Times New Roman" w:cs="Times New Roman"/>
        </w:rPr>
        <w:t xml:space="preserve"> </w:t>
      </w:r>
    </w:p>
    <w:p w14:paraId="7385AD4C"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b/>
          <w:bCs/>
        </w:rPr>
        <w:t>角度关系</w:t>
      </w:r>
      <w:r>
        <w:rPr>
          <w:rFonts w:ascii="宋体" w:eastAsia="宋体" w:hAnsi="宋体" w:cs="宋体"/>
        </w:rPr>
        <w:t>（重点）：</w:t>
      </w:r>
      <w:r>
        <w:rPr>
          <w:rFonts w:ascii="Times New Roman" w:eastAsia="Times New Roman" w:hAnsi="Times New Roman" w:cs="Times New Roman"/>
        </w:rPr>
        <w:t xml:space="preserve"> </w:t>
      </w:r>
    </w:p>
    <w:p w14:paraId="6A5639E3" w14:textId="77777777" w:rsidR="00CE6BB6"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光从</w:t>
      </w:r>
      <w:r>
        <w:rPr>
          <w:rFonts w:ascii="Times New Roman" w:eastAsia="Times New Roman" w:hAnsi="Times New Roman" w:cs="Times New Roman"/>
        </w:rPr>
        <w:t xml:space="preserve"> </w:t>
      </w:r>
      <w:r>
        <w:rPr>
          <w:rFonts w:ascii="宋体" w:eastAsia="宋体" w:hAnsi="宋体" w:cs="宋体"/>
          <w:b/>
          <w:bCs/>
        </w:rPr>
        <w:t>空气斜射入水或其他介质</w:t>
      </w:r>
      <w:r>
        <w:rPr>
          <w:rFonts w:ascii="Times New Roman" w:eastAsia="Times New Roman" w:hAnsi="Times New Roman" w:cs="Times New Roman"/>
        </w:rPr>
        <w:t xml:space="preserve"> </w:t>
      </w:r>
      <w:r>
        <w:rPr>
          <w:rFonts w:ascii="宋体" w:eastAsia="宋体" w:hAnsi="宋体" w:cs="宋体"/>
        </w:rPr>
        <w:t>中时，折射光线向法线偏折，</w:t>
      </w:r>
      <w:r>
        <w:rPr>
          <w:rFonts w:ascii="宋体" w:eastAsia="宋体" w:hAnsi="宋体" w:cs="宋体"/>
          <w:b/>
          <w:bCs/>
        </w:rPr>
        <w:t>折射角＜入射角</w:t>
      </w:r>
      <w:r>
        <w:rPr>
          <w:rFonts w:ascii="宋体" w:eastAsia="宋体" w:hAnsi="宋体" w:cs="宋体"/>
        </w:rPr>
        <w:t>（例：空气</w:t>
      </w:r>
      <w:r>
        <w:rPr>
          <w:rFonts w:ascii="Times New Roman" w:eastAsia="Times New Roman" w:hAnsi="Times New Roman" w:cs="Times New Roman"/>
        </w:rPr>
        <w:t>→</w:t>
      </w:r>
      <w:r>
        <w:rPr>
          <w:rFonts w:ascii="宋体" w:eastAsia="宋体" w:hAnsi="宋体" w:cs="宋体"/>
        </w:rPr>
        <w:t>水，折射光线靠近法线）。</w:t>
      </w:r>
      <w:r>
        <w:rPr>
          <w:rFonts w:ascii="Times New Roman" w:eastAsia="Times New Roman" w:hAnsi="Times New Roman" w:cs="Times New Roman"/>
        </w:rPr>
        <w:t xml:space="preserve"> </w:t>
      </w:r>
    </w:p>
    <w:p w14:paraId="08F7AE48" w14:textId="77777777" w:rsidR="00CE6BB6"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光从</w:t>
      </w:r>
      <w:r>
        <w:rPr>
          <w:rFonts w:ascii="Times New Roman" w:eastAsia="Times New Roman" w:hAnsi="Times New Roman" w:cs="Times New Roman"/>
        </w:rPr>
        <w:t xml:space="preserve"> </w:t>
      </w:r>
      <w:r>
        <w:rPr>
          <w:rFonts w:ascii="宋体" w:eastAsia="宋体" w:hAnsi="宋体" w:cs="宋体"/>
          <w:b/>
          <w:bCs/>
        </w:rPr>
        <w:t>水或其他介质斜射入空气</w:t>
      </w:r>
      <w:r>
        <w:rPr>
          <w:rFonts w:ascii="Times New Roman" w:eastAsia="Times New Roman" w:hAnsi="Times New Roman" w:cs="Times New Roman"/>
        </w:rPr>
        <w:t xml:space="preserve"> </w:t>
      </w:r>
      <w:r>
        <w:rPr>
          <w:rFonts w:ascii="宋体" w:eastAsia="宋体" w:hAnsi="宋体" w:cs="宋体"/>
        </w:rPr>
        <w:t>中时，折射光线远离法线，</w:t>
      </w:r>
      <w:r>
        <w:rPr>
          <w:rFonts w:ascii="宋体" w:eastAsia="宋体" w:hAnsi="宋体" w:cs="宋体"/>
          <w:b/>
          <w:bCs/>
        </w:rPr>
        <w:t>折射角＞入射角</w:t>
      </w:r>
      <w:r>
        <w:rPr>
          <w:rFonts w:ascii="宋体" w:eastAsia="宋体" w:hAnsi="宋体" w:cs="宋体"/>
        </w:rPr>
        <w:t>（例：水</w:t>
      </w:r>
      <w:r>
        <w:rPr>
          <w:rFonts w:ascii="Times New Roman" w:eastAsia="Times New Roman" w:hAnsi="Times New Roman" w:cs="Times New Roman"/>
        </w:rPr>
        <w:t>→</w:t>
      </w:r>
      <w:r>
        <w:rPr>
          <w:rFonts w:ascii="宋体" w:eastAsia="宋体" w:hAnsi="宋体" w:cs="宋体"/>
        </w:rPr>
        <w:t>空气，折射光线远离法线）。</w:t>
      </w:r>
    </w:p>
    <w:p w14:paraId="20E5BA74"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b/>
          <w:bCs/>
        </w:rPr>
        <w:t>动态变化</w:t>
      </w:r>
      <w:r>
        <w:rPr>
          <w:rFonts w:ascii="宋体" w:eastAsia="宋体" w:hAnsi="宋体" w:cs="宋体"/>
        </w:rPr>
        <w:t>：入射角增大时，折射角随之</w:t>
      </w:r>
      <w:r>
        <w:rPr>
          <w:rFonts w:ascii="Times New Roman" w:eastAsia="Times New Roman" w:hAnsi="Times New Roman" w:cs="Times New Roman"/>
        </w:rPr>
        <w:t xml:space="preserve"> </w:t>
      </w:r>
      <w:r>
        <w:rPr>
          <w:rFonts w:ascii="宋体" w:eastAsia="宋体" w:hAnsi="宋体" w:cs="宋体"/>
          <w:b/>
          <w:bCs/>
        </w:rPr>
        <w:t>增大</w:t>
      </w:r>
      <w:r>
        <w:rPr>
          <w:rFonts w:ascii="宋体" w:eastAsia="宋体" w:hAnsi="宋体" w:cs="宋体"/>
        </w:rPr>
        <w:t>（但</w:t>
      </w:r>
      <w:proofErr w:type="gramStart"/>
      <w:r>
        <w:rPr>
          <w:rFonts w:ascii="宋体" w:eastAsia="宋体" w:hAnsi="宋体" w:cs="宋体"/>
        </w:rPr>
        <w:t>不</w:t>
      </w:r>
      <w:proofErr w:type="gramEnd"/>
      <w:r>
        <w:rPr>
          <w:rFonts w:ascii="宋体" w:eastAsia="宋体" w:hAnsi="宋体" w:cs="宋体"/>
        </w:rPr>
        <w:t>成正比）；入射角减小时，折射角随之</w:t>
      </w:r>
      <w:r>
        <w:rPr>
          <w:rFonts w:ascii="Times New Roman" w:eastAsia="Times New Roman" w:hAnsi="Times New Roman" w:cs="Times New Roman"/>
        </w:rPr>
        <w:t xml:space="preserve"> </w:t>
      </w:r>
      <w:r>
        <w:rPr>
          <w:rFonts w:ascii="宋体" w:eastAsia="宋体" w:hAnsi="宋体" w:cs="宋体"/>
          <w:b/>
          <w:bCs/>
        </w:rPr>
        <w:t>减小</w:t>
      </w:r>
      <w:r>
        <w:rPr>
          <w:rFonts w:ascii="宋体" w:eastAsia="宋体" w:hAnsi="宋体" w:cs="宋体"/>
        </w:rPr>
        <w:t>。</w:t>
      </w:r>
    </w:p>
    <w:p w14:paraId="282EB3C2"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lastRenderedPageBreak/>
        <w:t>易错点提示</w:t>
      </w:r>
      <w:r>
        <w:rPr>
          <w:rFonts w:ascii="宋体" w:eastAsia="宋体" w:hAnsi="宋体" w:cs="宋体"/>
        </w:rPr>
        <w:t>：</w:t>
      </w:r>
      <w:r>
        <w:rPr>
          <w:rFonts w:ascii="Times New Roman" w:eastAsia="Times New Roman" w:hAnsi="Times New Roman" w:cs="Times New Roman"/>
        </w:rPr>
        <w:t xml:space="preserve"> </w:t>
      </w:r>
    </w:p>
    <w:p w14:paraId="22B2D51F"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proofErr w:type="gramStart"/>
      <w:r>
        <w:rPr>
          <w:rFonts w:ascii="宋体" w:eastAsia="宋体" w:hAnsi="宋体" w:cs="宋体"/>
        </w:rPr>
        <w:t>记反角度</w:t>
      </w:r>
      <w:proofErr w:type="gramEnd"/>
      <w:r>
        <w:rPr>
          <w:rFonts w:ascii="宋体" w:eastAsia="宋体" w:hAnsi="宋体" w:cs="宋体"/>
        </w:rPr>
        <w:t>关系：</w:t>
      </w:r>
      <w:r>
        <w:rPr>
          <w:rFonts w:ascii="Times New Roman" w:eastAsia="Times New Roman" w:hAnsi="Times New Roman" w:cs="Times New Roman"/>
        </w:rPr>
        <w:t>“</w:t>
      </w:r>
      <w:r>
        <w:rPr>
          <w:rFonts w:ascii="宋体" w:eastAsia="宋体" w:hAnsi="宋体" w:cs="宋体"/>
        </w:rPr>
        <w:t>空气</w:t>
      </w:r>
      <w:r>
        <w:rPr>
          <w:rFonts w:ascii="Times New Roman" w:eastAsia="Times New Roman" w:hAnsi="Times New Roman" w:cs="Times New Roman"/>
        </w:rPr>
        <w:t>→</w:t>
      </w:r>
      <w:r>
        <w:rPr>
          <w:rFonts w:ascii="宋体" w:eastAsia="宋体" w:hAnsi="宋体" w:cs="宋体"/>
        </w:rPr>
        <w:t>介质，折射角小；介质</w:t>
      </w:r>
      <w:r>
        <w:rPr>
          <w:rFonts w:ascii="Times New Roman" w:eastAsia="Times New Roman" w:hAnsi="Times New Roman" w:cs="Times New Roman"/>
        </w:rPr>
        <w:t>→</w:t>
      </w:r>
      <w:r>
        <w:rPr>
          <w:rFonts w:ascii="宋体" w:eastAsia="宋体" w:hAnsi="宋体" w:cs="宋体"/>
        </w:rPr>
        <w:t>空气，折射角大</w:t>
      </w:r>
      <w:r>
        <w:rPr>
          <w:rFonts w:ascii="Times New Roman" w:eastAsia="Times New Roman" w:hAnsi="Times New Roman" w:cs="Times New Roman"/>
        </w:rPr>
        <w:t>”</w:t>
      </w:r>
      <w:r>
        <w:rPr>
          <w:rFonts w:ascii="宋体" w:eastAsia="宋体" w:hAnsi="宋体" w:cs="宋体"/>
        </w:rPr>
        <w:t>（可简记</w:t>
      </w:r>
      <w:r>
        <w:rPr>
          <w:rFonts w:ascii="Times New Roman" w:eastAsia="Times New Roman" w:hAnsi="Times New Roman" w:cs="Times New Roman"/>
        </w:rPr>
        <w:t>“</w:t>
      </w:r>
      <w:r>
        <w:rPr>
          <w:rFonts w:ascii="宋体" w:eastAsia="宋体" w:hAnsi="宋体" w:cs="宋体"/>
        </w:rPr>
        <w:t>空气角大</w:t>
      </w:r>
      <w:r>
        <w:rPr>
          <w:rFonts w:ascii="Times New Roman" w:eastAsia="Times New Roman" w:hAnsi="Times New Roman" w:cs="Times New Roman"/>
        </w:rPr>
        <w:t>”</w:t>
      </w:r>
      <w:r>
        <w:rPr>
          <w:rFonts w:ascii="宋体" w:eastAsia="宋体" w:hAnsi="宋体" w:cs="宋体"/>
        </w:rPr>
        <w:t>，即光在空气中的角（入射角或折射角）总是大于在其他介质中的角）。</w:t>
      </w:r>
      <w:r>
        <w:rPr>
          <w:rFonts w:ascii="Times New Roman" w:eastAsia="Times New Roman" w:hAnsi="Times New Roman" w:cs="Times New Roman"/>
        </w:rPr>
        <w:t xml:space="preserve"> </w:t>
      </w:r>
    </w:p>
    <w:p w14:paraId="41A6D037"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忽略</w:t>
      </w:r>
      <w:r>
        <w:rPr>
          <w:rFonts w:ascii="Times New Roman" w:eastAsia="Times New Roman" w:hAnsi="Times New Roman" w:cs="Times New Roman"/>
        </w:rPr>
        <w:t>“</w:t>
      </w:r>
      <w:r>
        <w:rPr>
          <w:rFonts w:ascii="宋体" w:eastAsia="宋体" w:hAnsi="宋体" w:cs="宋体"/>
        </w:rPr>
        <w:t>斜射</w:t>
      </w:r>
      <w:r>
        <w:rPr>
          <w:rFonts w:ascii="Times New Roman" w:eastAsia="Times New Roman" w:hAnsi="Times New Roman" w:cs="Times New Roman"/>
        </w:rPr>
        <w:t>”</w:t>
      </w:r>
      <w:r>
        <w:rPr>
          <w:rFonts w:ascii="宋体" w:eastAsia="宋体" w:hAnsi="宋体" w:cs="宋体"/>
        </w:rPr>
        <w:t>条件：光垂直入射时（入射角</w:t>
      </w:r>
      <w:r>
        <w:rPr>
          <w:rFonts w:ascii="Times New Roman" w:eastAsia="Times New Roman" w:hAnsi="Times New Roman" w:cs="Times New Roman"/>
        </w:rPr>
        <w:t>=0°</w:t>
      </w:r>
      <w:r>
        <w:rPr>
          <w:rFonts w:ascii="宋体" w:eastAsia="宋体" w:hAnsi="宋体" w:cs="宋体"/>
        </w:rPr>
        <w:t>），折射光线传播方向</w:t>
      </w:r>
      <w:r>
        <w:rPr>
          <w:rFonts w:ascii="Times New Roman" w:eastAsia="Times New Roman" w:hAnsi="Times New Roman" w:cs="Times New Roman"/>
        </w:rPr>
        <w:t xml:space="preserve"> </w:t>
      </w:r>
      <w:r>
        <w:rPr>
          <w:rFonts w:ascii="宋体" w:eastAsia="宋体" w:hAnsi="宋体" w:cs="宋体"/>
          <w:b/>
          <w:bCs/>
        </w:rPr>
        <w:t>不变</w:t>
      </w:r>
      <w:r>
        <w:rPr>
          <w:rFonts w:ascii="宋体" w:eastAsia="宋体" w:hAnsi="宋体" w:cs="宋体"/>
        </w:rPr>
        <w:t>，折射角</w:t>
      </w:r>
      <w:r>
        <w:rPr>
          <w:rFonts w:ascii="Times New Roman" w:eastAsia="Times New Roman" w:hAnsi="Times New Roman" w:cs="Times New Roman"/>
        </w:rPr>
        <w:t>=</w:t>
      </w:r>
      <w:r>
        <w:rPr>
          <w:rFonts w:ascii="宋体" w:eastAsia="宋体" w:hAnsi="宋体" w:cs="宋体"/>
        </w:rPr>
        <w:t>入射角</w:t>
      </w:r>
      <w:r>
        <w:rPr>
          <w:rFonts w:ascii="Times New Roman" w:eastAsia="Times New Roman" w:hAnsi="Times New Roman" w:cs="Times New Roman"/>
        </w:rPr>
        <w:t>=0°</w:t>
      </w:r>
      <w:r>
        <w:rPr>
          <w:rFonts w:ascii="宋体" w:eastAsia="宋体" w:hAnsi="宋体" w:cs="宋体"/>
        </w:rPr>
        <w:t>（不是</w:t>
      </w:r>
      <w:r>
        <w:rPr>
          <w:rFonts w:ascii="Times New Roman" w:eastAsia="Times New Roman" w:hAnsi="Times New Roman" w:cs="Times New Roman"/>
        </w:rPr>
        <w:t>90°</w:t>
      </w:r>
      <w:r>
        <w:rPr>
          <w:rFonts w:ascii="宋体" w:eastAsia="宋体" w:hAnsi="宋体" w:cs="宋体"/>
        </w:rPr>
        <w:t>），此时</w:t>
      </w:r>
      <w:r>
        <w:rPr>
          <w:rFonts w:ascii="Times New Roman" w:eastAsia="Times New Roman" w:hAnsi="Times New Roman" w:cs="Times New Roman"/>
        </w:rPr>
        <w:t>“</w:t>
      </w:r>
      <w:r>
        <w:rPr>
          <w:rFonts w:ascii="宋体" w:eastAsia="宋体" w:hAnsi="宋体" w:cs="宋体"/>
        </w:rPr>
        <w:t>不偏折</w:t>
      </w:r>
      <w:r>
        <w:rPr>
          <w:rFonts w:ascii="Times New Roman" w:eastAsia="Times New Roman" w:hAnsi="Times New Roman" w:cs="Times New Roman"/>
        </w:rPr>
        <w:t>”</w:t>
      </w:r>
      <w:r>
        <w:rPr>
          <w:rFonts w:ascii="宋体" w:eastAsia="宋体" w:hAnsi="宋体" w:cs="宋体"/>
        </w:rPr>
        <w:t>。</w:t>
      </w:r>
      <w:r>
        <w:rPr>
          <w:rFonts w:ascii="Times New Roman" w:eastAsia="Times New Roman" w:hAnsi="Times New Roman" w:cs="Times New Roman"/>
        </w:rPr>
        <w:t xml:space="preserve"> </w:t>
      </w:r>
    </w:p>
    <w:p w14:paraId="378EB289"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3.</w:t>
      </w:r>
      <w:r>
        <w:rPr>
          <w:rFonts w:ascii="宋体" w:eastAsia="宋体" w:hAnsi="宋体" w:cs="宋体"/>
        </w:rPr>
        <w:t>因果关系错误：不能说</w:t>
      </w:r>
      <w:r>
        <w:rPr>
          <w:rFonts w:ascii="Times New Roman" w:eastAsia="Times New Roman" w:hAnsi="Times New Roman" w:cs="Times New Roman"/>
        </w:rPr>
        <w:t>“</w:t>
      </w:r>
      <w:r>
        <w:rPr>
          <w:rFonts w:ascii="宋体" w:eastAsia="宋体" w:hAnsi="宋体" w:cs="宋体"/>
        </w:rPr>
        <w:t>入射角等于折射角</w:t>
      </w:r>
      <w:r>
        <w:rPr>
          <w:rFonts w:ascii="Times New Roman" w:eastAsia="Times New Roman" w:hAnsi="Times New Roman" w:cs="Times New Roman"/>
        </w:rPr>
        <w:t>”</w:t>
      </w:r>
      <w:r>
        <w:rPr>
          <w:rFonts w:ascii="宋体" w:eastAsia="宋体" w:hAnsi="宋体" w:cs="宋体"/>
        </w:rPr>
        <w:t>，应描述为</w:t>
      </w:r>
      <w:r>
        <w:rPr>
          <w:rFonts w:ascii="Times New Roman" w:eastAsia="Times New Roman" w:hAnsi="Times New Roman" w:cs="Times New Roman"/>
        </w:rPr>
        <w:t>“</w:t>
      </w:r>
      <w:r>
        <w:rPr>
          <w:rFonts w:ascii="宋体" w:eastAsia="宋体" w:hAnsi="宋体" w:cs="宋体"/>
        </w:rPr>
        <w:t>折射角随入射角变化</w:t>
      </w:r>
      <w:r>
        <w:rPr>
          <w:rFonts w:ascii="Times New Roman" w:eastAsia="Times New Roman" w:hAnsi="Times New Roman" w:cs="Times New Roman"/>
        </w:rPr>
        <w:t>”</w:t>
      </w:r>
      <w:r>
        <w:rPr>
          <w:rFonts w:ascii="宋体" w:eastAsia="宋体" w:hAnsi="宋体" w:cs="宋体"/>
        </w:rPr>
        <w:t>（先有入射，才有折射）。</w:t>
      </w:r>
      <w:r>
        <w:rPr>
          <w:rFonts w:ascii="Times New Roman" w:eastAsia="Times New Roman" w:hAnsi="Times New Roman" w:cs="Times New Roman"/>
        </w:rPr>
        <w:t xml:space="preserve"> </w:t>
      </w:r>
    </w:p>
    <w:p w14:paraId="78640277"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Times New Roman" w:eastAsia="宋体" w:hAnsi="Times New Roman" w:cs="Times New Roman" w:hint="eastAsia"/>
        </w:rPr>
        <w:t>4.</w:t>
      </w:r>
      <w:r>
        <w:rPr>
          <w:rFonts w:ascii="Times New Roman" w:eastAsia="Times New Roman" w:hAnsi="Times New Roman" w:cs="Times New Roman"/>
        </w:rPr>
        <w:t>“</w:t>
      </w:r>
      <w:r>
        <w:rPr>
          <w:rFonts w:ascii="宋体" w:eastAsia="宋体" w:hAnsi="宋体" w:cs="宋体"/>
        </w:rPr>
        <w:t>偏折方向</w:t>
      </w:r>
      <w:r>
        <w:rPr>
          <w:rFonts w:ascii="Times New Roman" w:eastAsia="Times New Roman" w:hAnsi="Times New Roman" w:cs="Times New Roman"/>
        </w:rPr>
        <w:t>”</w:t>
      </w:r>
      <w:r>
        <w:rPr>
          <w:rFonts w:ascii="宋体" w:eastAsia="宋体" w:hAnsi="宋体" w:cs="宋体"/>
        </w:rPr>
        <w:t>判断：向法线偏折</w:t>
      </w:r>
      <w:r>
        <w:rPr>
          <w:rFonts w:ascii="Times New Roman" w:eastAsia="Times New Roman" w:hAnsi="Times New Roman" w:cs="Times New Roman"/>
        </w:rPr>
        <w:t>→</w:t>
      </w:r>
      <w:r>
        <w:rPr>
          <w:rFonts w:ascii="宋体" w:eastAsia="宋体" w:hAnsi="宋体" w:cs="宋体"/>
        </w:rPr>
        <w:t>折射光线靠近法线；远离法线</w:t>
      </w:r>
      <w:r>
        <w:rPr>
          <w:rFonts w:ascii="Times New Roman" w:eastAsia="Times New Roman" w:hAnsi="Times New Roman" w:cs="Times New Roman"/>
        </w:rPr>
        <w:t>→</w:t>
      </w:r>
      <w:r>
        <w:rPr>
          <w:rFonts w:ascii="宋体" w:eastAsia="宋体" w:hAnsi="宋体" w:cs="宋体"/>
        </w:rPr>
        <w:t>折射光线远离法线（可画图辅助理解）。</w:t>
      </w:r>
    </w:p>
    <w:p w14:paraId="2FBF811F" w14:textId="77777777" w:rsidR="00CE6BB6" w:rsidRDefault="00000000">
      <w:pPr>
        <w:pStyle w:val="3"/>
        <w:keepNext w:val="0"/>
        <w:spacing w:before="0" w:after="0" w:line="360" w:lineRule="auto"/>
        <w:jc w:val="left"/>
        <w:rPr>
          <w:rFonts w:eastAsia="宋体"/>
        </w:rPr>
      </w:pPr>
      <w:r>
        <w:rPr>
          <w:rFonts w:ascii="宋体" w:eastAsia="宋体" w:hAnsi="宋体" w:cs="宋体"/>
          <w:sz w:val="28"/>
          <w:szCs w:val="28"/>
        </w:rPr>
        <w:t>四、生活中的折射现象及解释</w:t>
      </w:r>
    </w:p>
    <w:p w14:paraId="60C95FB2"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w:t>
      </w:r>
      <w:r>
        <w:rPr>
          <w:rFonts w:ascii="Times New Roman" w:eastAsia="Times New Roman" w:hAnsi="Times New Roman" w:cs="Times New Roman"/>
        </w:rPr>
        <w:t xml:space="preserve"> </w:t>
      </w:r>
    </w:p>
    <w:p w14:paraId="28691CE9"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b/>
          <w:bCs/>
        </w:rPr>
        <w:t>池水变浅</w:t>
      </w:r>
      <w:r>
        <w:rPr>
          <w:rFonts w:ascii="宋体" w:eastAsia="宋体" w:hAnsi="宋体" w:cs="宋体"/>
        </w:rPr>
        <w:t>：池底反射的光从水中斜射向空气，折射光线远离法线，人眼逆着折射光线看去，看到的是池底的</w:t>
      </w:r>
      <w:r>
        <w:rPr>
          <w:rFonts w:ascii="Times New Roman" w:eastAsia="Times New Roman" w:hAnsi="Times New Roman" w:cs="Times New Roman"/>
        </w:rPr>
        <w:t xml:space="preserve"> </w:t>
      </w:r>
      <w:r>
        <w:rPr>
          <w:rFonts w:ascii="宋体" w:eastAsia="宋体" w:hAnsi="宋体" w:cs="宋体"/>
          <w:b/>
          <w:bCs/>
        </w:rPr>
        <w:t>虚像</w:t>
      </w:r>
      <w:r>
        <w:rPr>
          <w:rFonts w:ascii="宋体" w:eastAsia="宋体" w:hAnsi="宋体" w:cs="宋体"/>
        </w:rPr>
        <w:t>（位置比实际池底偏高）。</w:t>
      </w:r>
      <w:r>
        <w:rPr>
          <w:rFonts w:ascii="Times New Roman" w:eastAsia="Times New Roman" w:hAnsi="Times New Roman" w:cs="Times New Roman"/>
        </w:rPr>
        <w:t xml:space="preserve"> </w:t>
      </w:r>
    </w:p>
    <w:p w14:paraId="6386EA0A" w14:textId="77777777" w:rsidR="00CE6BB6" w:rsidRDefault="00000000">
      <w:pPr>
        <w:spacing w:line="360" w:lineRule="auto"/>
        <w:jc w:val="left"/>
        <w:rPr>
          <w:rFonts w:ascii="Times New Roman" w:eastAsia="Times New Roman" w:hAnsi="Times New Roman" w:cs="Times New Roman"/>
        </w:rPr>
      </w:pPr>
      <w:r>
        <w:rPr>
          <w:rFonts w:eastAsia="宋体" w:hint="eastAsia"/>
          <w:noProof/>
        </w:rPr>
        <w:drawing>
          <wp:inline distT="0" distB="0" distL="114300" distR="114300" wp14:anchorId="2449A7E9" wp14:editId="38BB6C6A">
            <wp:extent cx="1419225" cy="1362075"/>
            <wp:effectExtent l="0" t="0" r="9525" b="9525"/>
            <wp:docPr id="31" name="图片 3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3"/>
                    <pic:cNvPicPr>
                      <a:picLocks noChangeAspect="1"/>
                    </pic:cNvPicPr>
                  </pic:nvPicPr>
                  <pic:blipFill>
                    <a:blip r:embed="rId14"/>
                    <a:stretch>
                      <a:fillRect/>
                    </a:stretch>
                  </pic:blipFill>
                  <pic:spPr>
                    <a:xfrm>
                      <a:off x="0" y="0"/>
                      <a:ext cx="1419225" cy="1362075"/>
                    </a:xfrm>
                    <a:prstGeom prst="rect">
                      <a:avLst/>
                    </a:prstGeom>
                  </pic:spPr>
                </pic:pic>
              </a:graphicData>
            </a:graphic>
          </wp:inline>
        </w:drawing>
      </w:r>
    </w:p>
    <w:p w14:paraId="49CD61D7"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b/>
          <w:bCs/>
        </w:rPr>
        <w:t>筷子在水中</w:t>
      </w:r>
      <w:r>
        <w:rPr>
          <w:rFonts w:ascii="Times New Roman" w:eastAsia="Times New Roman" w:hAnsi="Times New Roman" w:cs="Times New Roman"/>
          <w:b/>
          <w:bCs/>
        </w:rPr>
        <w:t>“</w:t>
      </w:r>
      <w:r>
        <w:rPr>
          <w:rFonts w:ascii="宋体" w:eastAsia="宋体" w:hAnsi="宋体" w:cs="宋体"/>
          <w:b/>
          <w:bCs/>
        </w:rPr>
        <w:t>折断</w:t>
      </w:r>
      <w:r>
        <w:rPr>
          <w:rFonts w:ascii="Times New Roman" w:eastAsia="Times New Roman" w:hAnsi="Times New Roman" w:cs="Times New Roman"/>
          <w:b/>
          <w:bCs/>
        </w:rPr>
        <w:t>”</w:t>
      </w:r>
      <w:r>
        <w:rPr>
          <w:rFonts w:ascii="宋体" w:eastAsia="宋体" w:hAnsi="宋体" w:cs="宋体"/>
        </w:rPr>
        <w:t>：筷子水下部分反射的光从水中斜射向空气，折射光线远离法线，人眼看到的是筷子的虚像，位置偏高，故看起来</w:t>
      </w:r>
      <w:r>
        <w:rPr>
          <w:rFonts w:ascii="Times New Roman" w:eastAsia="Times New Roman" w:hAnsi="Times New Roman" w:cs="Times New Roman"/>
        </w:rPr>
        <w:t>“</w:t>
      </w:r>
      <w:r>
        <w:rPr>
          <w:rFonts w:ascii="宋体" w:eastAsia="宋体" w:hAnsi="宋体" w:cs="宋体"/>
        </w:rPr>
        <w:t>向上弯折</w:t>
      </w:r>
      <w:r>
        <w:rPr>
          <w:rFonts w:ascii="Times New Roman" w:eastAsia="Times New Roman" w:hAnsi="Times New Roman" w:cs="Times New Roman"/>
        </w:rPr>
        <w:t>”</w:t>
      </w:r>
      <w:r>
        <w:rPr>
          <w:rFonts w:ascii="宋体" w:eastAsia="宋体" w:hAnsi="宋体" w:cs="宋体"/>
        </w:rPr>
        <w:t>。</w:t>
      </w:r>
      <w:r>
        <w:rPr>
          <w:rFonts w:ascii="Times New Roman" w:eastAsia="Times New Roman" w:hAnsi="Times New Roman" w:cs="Times New Roman"/>
        </w:rPr>
        <w:t xml:space="preserve"> </w:t>
      </w:r>
    </w:p>
    <w:p w14:paraId="672F57A2" w14:textId="77777777" w:rsidR="00CE6BB6" w:rsidRDefault="00000000">
      <w:pPr>
        <w:spacing w:line="360" w:lineRule="auto"/>
        <w:jc w:val="left"/>
        <w:rPr>
          <w:rFonts w:ascii="Times New Roman" w:eastAsia="Times New Roman" w:hAnsi="Times New Roman" w:cs="Times New Roman"/>
        </w:rPr>
      </w:pPr>
      <w:r>
        <w:rPr>
          <w:rFonts w:eastAsia="宋体" w:hint="eastAsia"/>
          <w:noProof/>
        </w:rPr>
        <w:drawing>
          <wp:inline distT="0" distB="0" distL="114300" distR="114300" wp14:anchorId="093ADF06" wp14:editId="328AABB8">
            <wp:extent cx="1076325" cy="771525"/>
            <wp:effectExtent l="0" t="0" r="9525" b="9525"/>
            <wp:docPr id="32" name="图片 3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
                    <pic:cNvPicPr>
                      <a:picLocks noChangeAspect="1"/>
                    </pic:cNvPicPr>
                  </pic:nvPicPr>
                  <pic:blipFill>
                    <a:blip r:embed="rId15"/>
                    <a:stretch>
                      <a:fillRect/>
                    </a:stretch>
                  </pic:blipFill>
                  <pic:spPr>
                    <a:xfrm>
                      <a:off x="0" y="0"/>
                      <a:ext cx="1076325" cy="771525"/>
                    </a:xfrm>
                    <a:prstGeom prst="rect">
                      <a:avLst/>
                    </a:prstGeom>
                  </pic:spPr>
                </pic:pic>
              </a:graphicData>
            </a:graphic>
          </wp:inline>
        </w:drawing>
      </w:r>
    </w:p>
    <w:p w14:paraId="1E41DC96" w14:textId="77777777" w:rsidR="00CE6BB6" w:rsidRDefault="00000000">
      <w:pPr>
        <w:spacing w:line="360" w:lineRule="auto"/>
        <w:jc w:val="left"/>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b/>
          <w:bCs/>
        </w:rPr>
        <w:t>渔民叉鱼</w:t>
      </w:r>
      <w:r>
        <w:rPr>
          <w:rFonts w:ascii="宋体" w:eastAsia="宋体" w:hAnsi="宋体" w:cs="宋体"/>
        </w:rPr>
        <w:t>：渔民看到的鱼是水中鱼反射光折射形成的虚像（位置偏高），</w:t>
      </w:r>
      <w:proofErr w:type="gramStart"/>
      <w:r>
        <w:rPr>
          <w:rFonts w:ascii="宋体" w:eastAsia="宋体" w:hAnsi="宋体" w:cs="宋体"/>
        </w:rPr>
        <w:t>需叉向看到</w:t>
      </w:r>
      <w:proofErr w:type="gramEnd"/>
      <w:r>
        <w:rPr>
          <w:rFonts w:ascii="宋体" w:eastAsia="宋体" w:hAnsi="宋体" w:cs="宋体"/>
        </w:rPr>
        <w:t>的</w:t>
      </w:r>
      <w:r>
        <w:rPr>
          <w:rFonts w:ascii="Times New Roman" w:eastAsia="Times New Roman" w:hAnsi="Times New Roman" w:cs="Times New Roman"/>
        </w:rPr>
        <w:t>“</w:t>
      </w:r>
      <w:r>
        <w:rPr>
          <w:rFonts w:ascii="宋体" w:eastAsia="宋体" w:hAnsi="宋体" w:cs="宋体"/>
        </w:rPr>
        <w:t>鱼</w:t>
      </w:r>
      <w:r>
        <w:rPr>
          <w:rFonts w:ascii="Times New Roman" w:eastAsia="Times New Roman" w:hAnsi="Times New Roman" w:cs="Times New Roman"/>
        </w:rPr>
        <w:t>”</w:t>
      </w:r>
      <w:r>
        <w:rPr>
          <w:rFonts w:ascii="宋体" w:eastAsia="宋体" w:hAnsi="宋体" w:cs="宋体"/>
        </w:rPr>
        <w:t>的</w:t>
      </w:r>
      <w:r>
        <w:rPr>
          <w:rFonts w:ascii="Times New Roman" w:eastAsia="Times New Roman" w:hAnsi="Times New Roman" w:cs="Times New Roman"/>
        </w:rPr>
        <w:t xml:space="preserve"> </w:t>
      </w:r>
      <w:r>
        <w:rPr>
          <w:rFonts w:ascii="宋体" w:eastAsia="宋体" w:hAnsi="宋体" w:cs="宋体"/>
          <w:b/>
          <w:bCs/>
        </w:rPr>
        <w:t>下方</w:t>
      </w:r>
      <w:r>
        <w:rPr>
          <w:rFonts w:ascii="Times New Roman" w:eastAsia="Times New Roman" w:hAnsi="Times New Roman" w:cs="Times New Roman"/>
        </w:rPr>
        <w:t xml:space="preserve"> </w:t>
      </w:r>
      <w:r>
        <w:rPr>
          <w:rFonts w:ascii="宋体" w:eastAsia="宋体" w:hAnsi="宋体" w:cs="宋体"/>
        </w:rPr>
        <w:t>才能叉到实际的鱼。</w:t>
      </w:r>
      <w:r>
        <w:rPr>
          <w:rFonts w:ascii="Times New Roman" w:eastAsia="Times New Roman" w:hAnsi="Times New Roman" w:cs="Times New Roman"/>
        </w:rPr>
        <w:t xml:space="preserve"> </w:t>
      </w:r>
    </w:p>
    <w:p w14:paraId="5FB82E32" w14:textId="77777777" w:rsidR="00CE6BB6" w:rsidRDefault="00000000">
      <w:pPr>
        <w:spacing w:line="360" w:lineRule="auto"/>
        <w:jc w:val="left"/>
        <w:rPr>
          <w:rFonts w:ascii="Times New Roman" w:eastAsia="Times New Roman" w:hAnsi="Times New Roman" w:cs="Times New Roman"/>
        </w:rPr>
      </w:pPr>
      <w:r>
        <w:rPr>
          <w:rFonts w:eastAsia="宋体" w:hint="eastAsia"/>
          <w:noProof/>
        </w:rPr>
        <w:drawing>
          <wp:inline distT="0" distB="0" distL="114300" distR="114300" wp14:anchorId="0CEA70B6" wp14:editId="18F2B8CE">
            <wp:extent cx="1538605" cy="1291590"/>
            <wp:effectExtent l="0" t="0" r="4445" b="3810"/>
            <wp:docPr id="30" name="图片 3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4"/>
                    <pic:cNvPicPr>
                      <a:picLocks noChangeAspect="1"/>
                    </pic:cNvPicPr>
                  </pic:nvPicPr>
                  <pic:blipFill>
                    <a:blip r:embed="rId16"/>
                    <a:stretch>
                      <a:fillRect/>
                    </a:stretch>
                  </pic:blipFill>
                  <pic:spPr>
                    <a:xfrm>
                      <a:off x="0" y="0"/>
                      <a:ext cx="1538605" cy="1291590"/>
                    </a:xfrm>
                    <a:prstGeom prst="rect">
                      <a:avLst/>
                    </a:prstGeom>
                  </pic:spPr>
                </pic:pic>
              </a:graphicData>
            </a:graphic>
          </wp:inline>
        </w:drawing>
      </w:r>
    </w:p>
    <w:p w14:paraId="37D12DD9" w14:textId="77777777" w:rsidR="00CE6BB6" w:rsidRDefault="00000000">
      <w:pPr>
        <w:spacing w:line="360" w:lineRule="auto"/>
        <w:jc w:val="left"/>
        <w:rPr>
          <w:rFonts w:ascii="宋体" w:eastAsia="宋体" w:hAnsi="宋体" w:cs="宋体" w:hint="eastAsia"/>
        </w:rPr>
      </w:pPr>
      <w:r>
        <w:rPr>
          <w:rFonts w:ascii="Times New Roman" w:eastAsia="Times New Roman" w:hAnsi="Times New Roman" w:cs="Times New Roman"/>
        </w:rPr>
        <w:t>4.</w:t>
      </w:r>
      <w:r>
        <w:rPr>
          <w:rFonts w:ascii="宋体" w:eastAsia="宋体" w:hAnsi="宋体" w:cs="宋体"/>
          <w:b/>
          <w:bCs/>
        </w:rPr>
        <w:t>海市蜃楼</w:t>
      </w:r>
      <w:r>
        <w:rPr>
          <w:rFonts w:ascii="宋体" w:eastAsia="宋体" w:hAnsi="宋体" w:cs="宋体"/>
        </w:rPr>
        <w:t>：由于大气层不均匀，光在不同密度的空气中发生连续折射，远处景物的光进入人眼，形成虚像。</w:t>
      </w:r>
    </w:p>
    <w:p w14:paraId="6ED8B712" w14:textId="77777777" w:rsidR="00CE6BB6" w:rsidRDefault="00000000">
      <w:pPr>
        <w:spacing w:line="360" w:lineRule="auto"/>
        <w:jc w:val="left"/>
        <w:rPr>
          <w:rFonts w:ascii="Times New Roman" w:eastAsia="Times New Roman" w:hAnsi="Times New Roman" w:cs="Times New Roman"/>
        </w:rPr>
      </w:pPr>
      <w:r>
        <w:rPr>
          <w:rFonts w:eastAsia="宋体" w:hint="eastAsia"/>
          <w:noProof/>
        </w:rPr>
        <w:lastRenderedPageBreak/>
        <w:drawing>
          <wp:inline distT="0" distB="0" distL="114300" distR="114300" wp14:anchorId="32A883A3" wp14:editId="05CEE507">
            <wp:extent cx="2432685" cy="1066165"/>
            <wp:effectExtent l="0" t="0" r="5715" b="635"/>
            <wp:docPr id="29" name="图片 2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5"/>
                    <pic:cNvPicPr>
                      <a:picLocks noChangeAspect="1"/>
                    </pic:cNvPicPr>
                  </pic:nvPicPr>
                  <pic:blipFill>
                    <a:blip r:embed="rId17"/>
                    <a:stretch>
                      <a:fillRect/>
                    </a:stretch>
                  </pic:blipFill>
                  <pic:spPr>
                    <a:xfrm>
                      <a:off x="0" y="0"/>
                      <a:ext cx="2432685" cy="1066165"/>
                    </a:xfrm>
                    <a:prstGeom prst="rect">
                      <a:avLst/>
                    </a:prstGeom>
                  </pic:spPr>
                </pic:pic>
              </a:graphicData>
            </a:graphic>
          </wp:inline>
        </w:drawing>
      </w:r>
    </w:p>
    <w:p w14:paraId="0AF41432"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p>
    <w:p w14:paraId="50B76FF2"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解释现象时漏说</w:t>
      </w:r>
      <w:r>
        <w:rPr>
          <w:rFonts w:ascii="Times New Roman" w:eastAsia="Times New Roman" w:hAnsi="Times New Roman" w:cs="Times New Roman"/>
        </w:rPr>
        <w:t>“</w:t>
      </w:r>
      <w:r>
        <w:rPr>
          <w:rFonts w:ascii="宋体" w:eastAsia="宋体" w:hAnsi="宋体" w:cs="宋体"/>
        </w:rPr>
        <w:t>介质</w:t>
      </w:r>
      <w:r>
        <w:rPr>
          <w:rFonts w:ascii="Times New Roman" w:eastAsia="Times New Roman" w:hAnsi="Times New Roman" w:cs="Times New Roman"/>
        </w:rPr>
        <w:t>”</w:t>
      </w:r>
      <w:r>
        <w:rPr>
          <w:rFonts w:ascii="宋体" w:eastAsia="宋体" w:hAnsi="宋体" w:cs="宋体"/>
        </w:rPr>
        <w:t>：必须明确</w:t>
      </w:r>
      <w:r>
        <w:rPr>
          <w:rFonts w:ascii="Times New Roman" w:eastAsia="Times New Roman" w:hAnsi="Times New Roman" w:cs="Times New Roman"/>
        </w:rPr>
        <w:t>“</w:t>
      </w:r>
      <w:r>
        <w:rPr>
          <w:rFonts w:ascii="宋体" w:eastAsia="宋体" w:hAnsi="宋体" w:cs="宋体"/>
        </w:rPr>
        <w:t>光从哪种介质斜射入哪种介质</w:t>
      </w:r>
      <w:r>
        <w:rPr>
          <w:rFonts w:ascii="Times New Roman" w:eastAsia="Times New Roman" w:hAnsi="Times New Roman" w:cs="Times New Roman"/>
        </w:rPr>
        <w:t>”</w:t>
      </w:r>
      <w:r>
        <w:rPr>
          <w:rFonts w:ascii="宋体" w:eastAsia="宋体" w:hAnsi="宋体" w:cs="宋体"/>
        </w:rPr>
        <w:t>（如</w:t>
      </w:r>
      <w:r>
        <w:rPr>
          <w:rFonts w:ascii="Times New Roman" w:eastAsia="Times New Roman" w:hAnsi="Times New Roman" w:cs="Times New Roman"/>
        </w:rPr>
        <w:t>“</w:t>
      </w:r>
      <w:r>
        <w:rPr>
          <w:rFonts w:ascii="宋体" w:eastAsia="宋体" w:hAnsi="宋体" w:cs="宋体"/>
        </w:rPr>
        <w:t>池水变浅</w:t>
      </w:r>
      <w:r>
        <w:rPr>
          <w:rFonts w:ascii="Times New Roman" w:eastAsia="Times New Roman" w:hAnsi="Times New Roman" w:cs="Times New Roman"/>
        </w:rPr>
        <w:t>”</w:t>
      </w:r>
      <w:r>
        <w:rPr>
          <w:rFonts w:ascii="宋体" w:eastAsia="宋体" w:hAnsi="宋体" w:cs="宋体"/>
        </w:rPr>
        <w:t>需说明</w:t>
      </w:r>
      <w:r>
        <w:rPr>
          <w:rFonts w:ascii="Times New Roman" w:eastAsia="Times New Roman" w:hAnsi="Times New Roman" w:cs="Times New Roman"/>
        </w:rPr>
        <w:t>“</w:t>
      </w:r>
      <w:r>
        <w:rPr>
          <w:rFonts w:ascii="宋体" w:eastAsia="宋体" w:hAnsi="宋体" w:cs="宋体"/>
        </w:rPr>
        <w:t>光从水斜射入空气</w:t>
      </w:r>
      <w:r>
        <w:rPr>
          <w:rFonts w:ascii="Times New Roman" w:eastAsia="Times New Roman" w:hAnsi="Times New Roman" w:cs="Times New Roman"/>
        </w:rPr>
        <w:t>”</w:t>
      </w:r>
      <w:r>
        <w:rPr>
          <w:rFonts w:ascii="宋体" w:eastAsia="宋体" w:hAnsi="宋体" w:cs="宋体"/>
        </w:rPr>
        <w:t>），否则无法判断折射角与入射角的关系。</w:t>
      </w:r>
      <w:r>
        <w:rPr>
          <w:rFonts w:ascii="Times New Roman" w:eastAsia="Times New Roman" w:hAnsi="Times New Roman" w:cs="Times New Roman"/>
        </w:rPr>
        <w:t xml:space="preserve"> </w:t>
      </w:r>
    </w:p>
    <w:p w14:paraId="284E7015"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混淆</w:t>
      </w:r>
      <w:r>
        <w:rPr>
          <w:rFonts w:ascii="Times New Roman" w:eastAsia="Times New Roman" w:hAnsi="Times New Roman" w:cs="Times New Roman"/>
        </w:rPr>
        <w:t>“</w:t>
      </w:r>
      <w:r>
        <w:rPr>
          <w:rFonts w:ascii="宋体" w:eastAsia="宋体" w:hAnsi="宋体" w:cs="宋体"/>
        </w:rPr>
        <w:t>实像</w:t>
      </w:r>
      <w:r>
        <w:rPr>
          <w:rFonts w:ascii="Times New Roman" w:eastAsia="Times New Roman" w:hAnsi="Times New Roman" w:cs="Times New Roman"/>
        </w:rPr>
        <w:t>”</w:t>
      </w:r>
      <w:r>
        <w:rPr>
          <w:rFonts w:ascii="宋体" w:eastAsia="宋体" w:hAnsi="宋体" w:cs="宋体"/>
        </w:rPr>
        <w:t>与</w:t>
      </w:r>
      <w:r>
        <w:rPr>
          <w:rFonts w:ascii="Times New Roman" w:eastAsia="Times New Roman" w:hAnsi="Times New Roman" w:cs="Times New Roman"/>
        </w:rPr>
        <w:t>“</w:t>
      </w:r>
      <w:r>
        <w:rPr>
          <w:rFonts w:ascii="宋体" w:eastAsia="宋体" w:hAnsi="宋体" w:cs="宋体"/>
        </w:rPr>
        <w:t>虚像</w:t>
      </w:r>
      <w:r>
        <w:rPr>
          <w:rFonts w:ascii="Times New Roman" w:eastAsia="Times New Roman" w:hAnsi="Times New Roman" w:cs="Times New Roman"/>
        </w:rPr>
        <w:t>”</w:t>
      </w:r>
      <w:r>
        <w:rPr>
          <w:rFonts w:ascii="宋体" w:eastAsia="宋体" w:hAnsi="宋体" w:cs="宋体"/>
        </w:rPr>
        <w:t>：折射形成的像（如池水变浅看到的池底、水中筷子的像）都是</w:t>
      </w:r>
      <w:r>
        <w:rPr>
          <w:rFonts w:ascii="Times New Roman" w:eastAsia="Times New Roman" w:hAnsi="Times New Roman" w:cs="Times New Roman"/>
        </w:rPr>
        <w:t xml:space="preserve"> </w:t>
      </w:r>
      <w:r>
        <w:rPr>
          <w:rFonts w:ascii="宋体" w:eastAsia="宋体" w:hAnsi="宋体" w:cs="宋体"/>
          <w:b/>
          <w:bCs/>
        </w:rPr>
        <w:t>虚像</w:t>
      </w:r>
      <w:r>
        <w:rPr>
          <w:rFonts w:ascii="宋体" w:eastAsia="宋体" w:hAnsi="宋体" w:cs="宋体"/>
        </w:rPr>
        <w:t>（不是实际光线会聚，不能用光屏承接），位置与实际物体不重合。</w:t>
      </w:r>
    </w:p>
    <w:p w14:paraId="642E8EF2" w14:textId="77777777" w:rsidR="00CE6BB6"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hint="eastAsia"/>
          <w:sz w:val="28"/>
          <w:szCs w:val="28"/>
        </w:rPr>
        <w:t>五</w:t>
      </w:r>
      <w:r>
        <w:rPr>
          <w:rFonts w:ascii="宋体" w:eastAsia="宋体" w:hAnsi="宋体" w:cs="宋体"/>
          <w:sz w:val="28"/>
          <w:szCs w:val="28"/>
        </w:rPr>
        <w:t>、光路可逆性（折射中）</w:t>
      </w:r>
    </w:p>
    <w:p w14:paraId="692ED864" w14:textId="77777777" w:rsidR="00CE6BB6" w:rsidRDefault="00000000">
      <w:pPr>
        <w:spacing w:line="360" w:lineRule="auto"/>
        <w:jc w:val="left"/>
        <w:rPr>
          <w:rFonts w:ascii="Times New Roman" w:eastAsia="Times New Roman" w:hAnsi="Times New Roman" w:cs="Times New Roman"/>
        </w:rPr>
      </w:pPr>
      <w:r>
        <w:rPr>
          <w:rFonts w:ascii="宋体" w:eastAsia="宋体" w:hAnsi="宋体" w:cs="宋体"/>
          <w:b/>
          <w:bCs/>
        </w:rPr>
        <w:t>知识点</w:t>
      </w:r>
      <w:r>
        <w:rPr>
          <w:rFonts w:ascii="宋体" w:eastAsia="宋体" w:hAnsi="宋体" w:cs="宋体"/>
        </w:rPr>
        <w:t>：在光的折射现象中，光路是可逆的。即：若光逆着原来的折射光线方向入射，则折射光线将逆着原来的入射光线方向射出。（例：光从空气</w:t>
      </w:r>
      <w:r>
        <w:rPr>
          <w:rFonts w:ascii="Times New Roman" w:eastAsia="Times New Roman" w:hAnsi="Times New Roman" w:cs="Times New Roman"/>
        </w:rPr>
        <w:t>→</w:t>
      </w:r>
      <w:r>
        <w:rPr>
          <w:rFonts w:ascii="宋体" w:eastAsia="宋体" w:hAnsi="宋体" w:cs="宋体"/>
        </w:rPr>
        <w:t>水，折射角＜入射角；若光从水</w:t>
      </w:r>
      <w:r>
        <w:rPr>
          <w:rFonts w:ascii="Times New Roman" w:eastAsia="Times New Roman" w:hAnsi="Times New Roman" w:cs="Times New Roman"/>
        </w:rPr>
        <w:t>→</w:t>
      </w:r>
      <w:r>
        <w:rPr>
          <w:rFonts w:ascii="宋体" w:eastAsia="宋体" w:hAnsi="宋体" w:cs="宋体"/>
        </w:rPr>
        <w:t>空气，沿原折射光线入射，则折射光线沿原入射光线射出，此时折射角</w:t>
      </w:r>
      <w:r>
        <w:rPr>
          <w:rFonts w:ascii="Times New Roman" w:eastAsia="Times New Roman" w:hAnsi="Times New Roman" w:cs="Times New Roman"/>
        </w:rPr>
        <w:t>=</w:t>
      </w:r>
      <w:r>
        <w:rPr>
          <w:rFonts w:ascii="宋体" w:eastAsia="宋体" w:hAnsi="宋体" w:cs="宋体"/>
        </w:rPr>
        <w:t>原入射角，入射角</w:t>
      </w:r>
      <w:r>
        <w:rPr>
          <w:rFonts w:ascii="Times New Roman" w:eastAsia="Times New Roman" w:hAnsi="Times New Roman" w:cs="Times New Roman"/>
        </w:rPr>
        <w:t>=</w:t>
      </w:r>
      <w:r>
        <w:rPr>
          <w:rFonts w:ascii="宋体" w:eastAsia="宋体" w:hAnsi="宋体" w:cs="宋体"/>
        </w:rPr>
        <w:t>原折射角）。</w:t>
      </w:r>
      <w:r>
        <w:rPr>
          <w:rFonts w:ascii="Times New Roman" w:eastAsia="Times New Roman" w:hAnsi="Times New Roman" w:cs="Times New Roman"/>
        </w:rPr>
        <w:t xml:space="preserve"> </w:t>
      </w:r>
    </w:p>
    <w:p w14:paraId="4530658B" w14:textId="77777777" w:rsidR="00CE6BB6"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宋体" w:eastAsia="宋体" w:hAnsi="宋体" w:cs="宋体" w:hint="eastAsia"/>
          <w:b/>
          <w:bCs/>
          <w:color w:val="FF0000"/>
          <w:sz w:val="24"/>
          <w:szCs w:val="24"/>
        </w:rPr>
      </w:pPr>
      <w:r>
        <w:rPr>
          <w:rFonts w:ascii="宋体" w:eastAsia="宋体" w:hAnsi="宋体" w:cs="宋体"/>
          <w:b/>
          <w:bCs/>
        </w:rPr>
        <w:t>易错点提示</w:t>
      </w:r>
      <w:r>
        <w:rPr>
          <w:rFonts w:ascii="宋体" w:eastAsia="宋体" w:hAnsi="宋体" w:cs="宋体"/>
        </w:rPr>
        <w:t>：</w:t>
      </w:r>
      <w:r>
        <w:rPr>
          <w:rFonts w:ascii="Times New Roman" w:eastAsia="Times New Roman" w:hAnsi="Times New Roman" w:cs="Times New Roman"/>
        </w:rPr>
        <w:t xml:space="preserve"> </w:t>
      </w:r>
      <w:r>
        <w:rPr>
          <w:rFonts w:ascii="宋体" w:eastAsia="宋体" w:hAnsi="宋体" w:cs="宋体"/>
        </w:rPr>
        <w:t>仅记得反射中光路可逆，忽略折射中同样适用（实验</w:t>
      </w:r>
      <w:proofErr w:type="gramStart"/>
      <w:r>
        <w:rPr>
          <w:rFonts w:ascii="宋体" w:eastAsia="宋体" w:hAnsi="宋体" w:cs="宋体"/>
        </w:rPr>
        <w:t>题可能</w:t>
      </w:r>
      <w:proofErr w:type="gramEnd"/>
      <w:r>
        <w:rPr>
          <w:rFonts w:ascii="宋体" w:eastAsia="宋体" w:hAnsi="宋体" w:cs="宋体"/>
        </w:rPr>
        <w:t>结合光路可逆性设计，如让光逆着折射光线入射，观察折射光线方向）。</w:t>
      </w:r>
    </w:p>
    <w:p w14:paraId="6CB470F1" w14:textId="77777777" w:rsidR="00CE6BB6"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6D34E4BA" wp14:editId="2137B3B3">
            <wp:extent cx="309880" cy="309880"/>
            <wp:effectExtent l="0" t="0" r="13970" b="13970"/>
            <wp:docPr id="215" name="图片 21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图标"/>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615DB985" w14:textId="77777777" w:rsidR="00CE6BB6" w:rsidRDefault="00000000">
      <w:pPr>
        <w:jc w:val="left"/>
        <w:rPr>
          <w:rFonts w:ascii="Times New Roman" w:eastAsia="宋体" w:hAnsi="Times New Roman"/>
          <w:sz w:val="24"/>
        </w:rPr>
      </w:pPr>
      <w:r>
        <w:rPr>
          <w:rFonts w:ascii="Times New Roman" w:eastAsia="宋体" w:hAnsi="Times New Roman" w:cs="黑体" w:hint="eastAsia"/>
          <w:b/>
          <w:bCs/>
          <w:sz w:val="24"/>
          <w:szCs w:val="24"/>
        </w:rPr>
        <w:t>一、选择题</w:t>
      </w:r>
    </w:p>
    <w:p w14:paraId="63A319C7"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w:t>
      </w:r>
      <w:r>
        <w:rPr>
          <w:rFonts w:ascii="Times New Roman" w:eastAsia="宋体" w:hAnsi="Times New Roman"/>
          <w:sz w:val="24"/>
        </w:rPr>
        <w:t>．</w:t>
      </w:r>
      <w:r>
        <w:rPr>
          <w:rFonts w:ascii="Times New Roman" w:eastAsia="宋体" w:hAnsi="Times New Roman"/>
          <w:color w:val="000000"/>
          <w:sz w:val="24"/>
        </w:rPr>
        <w:t>古代的《墨经》对光现象就有了记载。图中的光现象中，由于光的折射形成的是（　　）</w:t>
      </w:r>
    </w:p>
    <w:p w14:paraId="0320C7CE"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0F5A4E1" wp14:editId="1AC33730">
            <wp:extent cx="1371600" cy="67691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1371600" cy="677333"/>
                    </a:xfrm>
                    <a:prstGeom prst="rect">
                      <a:avLst/>
                    </a:prstGeom>
                  </pic:spPr>
                </pic:pic>
              </a:graphicData>
            </a:graphic>
          </wp:inline>
        </w:drawing>
      </w:r>
      <w:r>
        <w:rPr>
          <w:rFonts w:ascii="Times New Roman" w:eastAsia="宋体" w:hAnsi="Times New Roman"/>
          <w:color w:val="000000"/>
          <w:sz w:val="24"/>
        </w:rPr>
        <w:t>小孔成像</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4E28F232" wp14:editId="13E04621">
            <wp:extent cx="1252855" cy="829310"/>
            <wp:effectExtent l="0" t="0" r="444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a:stretch>
                      <a:fillRect/>
                    </a:stretch>
                  </pic:blipFill>
                  <pic:spPr>
                    <a:xfrm>
                      <a:off x="0" y="0"/>
                      <a:ext cx="1253067" cy="829733"/>
                    </a:xfrm>
                    <a:prstGeom prst="rect">
                      <a:avLst/>
                    </a:prstGeom>
                  </pic:spPr>
                </pic:pic>
              </a:graphicData>
            </a:graphic>
          </wp:inline>
        </w:drawing>
      </w:r>
      <w:r>
        <w:rPr>
          <w:rFonts w:ascii="Times New Roman" w:eastAsia="宋体" w:hAnsi="Times New Roman"/>
          <w:color w:val="000000"/>
          <w:sz w:val="24"/>
        </w:rPr>
        <w:t>水中倒影</w:t>
      </w:r>
    </w:p>
    <w:p w14:paraId="1B9DDB84"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1DEF0AED" wp14:editId="7682DCA4">
            <wp:extent cx="1219200" cy="9652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a:stretch>
                      <a:fillRect/>
                    </a:stretch>
                  </pic:blipFill>
                  <pic:spPr>
                    <a:xfrm>
                      <a:off x="0" y="0"/>
                      <a:ext cx="1219200" cy="965200"/>
                    </a:xfrm>
                    <a:prstGeom prst="rect">
                      <a:avLst/>
                    </a:prstGeom>
                  </pic:spPr>
                </pic:pic>
              </a:graphicData>
            </a:graphic>
          </wp:inline>
        </w:drawing>
      </w:r>
      <w:r>
        <w:rPr>
          <w:rFonts w:ascii="Times New Roman" w:eastAsia="宋体" w:hAnsi="Times New Roman"/>
          <w:color w:val="000000"/>
          <w:sz w:val="24"/>
        </w:rPr>
        <w:t>筷子</w:t>
      </w:r>
      <w:r>
        <w:rPr>
          <w:rFonts w:ascii="Times New Roman" w:eastAsia="宋体" w:hAnsi="Times New Roman"/>
          <w:color w:val="000000"/>
          <w:sz w:val="24"/>
        </w:rPr>
        <w:t>“</w:t>
      </w:r>
      <w:r>
        <w:rPr>
          <w:rFonts w:ascii="Times New Roman" w:eastAsia="宋体" w:hAnsi="Times New Roman"/>
          <w:color w:val="000000"/>
          <w:sz w:val="24"/>
        </w:rPr>
        <w:t>折断</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155788C6" wp14:editId="5A26DDE2">
            <wp:extent cx="1252855" cy="711200"/>
            <wp:effectExtent l="0" t="0" r="444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1253067" cy="711200"/>
                    </a:xfrm>
                    <a:prstGeom prst="rect">
                      <a:avLst/>
                    </a:prstGeom>
                  </pic:spPr>
                </pic:pic>
              </a:graphicData>
            </a:graphic>
          </wp:inline>
        </w:drawing>
      </w:r>
      <w:r>
        <w:rPr>
          <w:rFonts w:ascii="Times New Roman" w:eastAsia="宋体" w:hAnsi="Times New Roman"/>
          <w:color w:val="000000"/>
          <w:sz w:val="24"/>
        </w:rPr>
        <w:t>水杯影子</w:t>
      </w:r>
    </w:p>
    <w:p w14:paraId="11FB1AD8"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一束光从空气斜射入水中，如图所示，下列哪个光路图是正确的？（　　）</w:t>
      </w:r>
    </w:p>
    <w:p w14:paraId="69418A50"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201B0BA8" wp14:editId="489AFCBB">
            <wp:extent cx="998855" cy="948055"/>
            <wp:effectExtent l="0" t="0" r="10795"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999067" cy="948267"/>
                    </a:xfrm>
                    <a:prstGeom prst="rect">
                      <a:avLst/>
                    </a:prstGeom>
                  </pic:spPr>
                </pic:pic>
              </a:graphicData>
            </a:graphic>
          </wp:inline>
        </w:drawing>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CDE5D75" wp14:editId="79B4554D">
            <wp:extent cx="1032510" cy="965200"/>
            <wp:effectExtent l="0" t="0" r="152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5"/>
                    <a:stretch>
                      <a:fillRect/>
                    </a:stretch>
                  </pic:blipFill>
                  <pic:spPr>
                    <a:xfrm>
                      <a:off x="0" y="0"/>
                      <a:ext cx="1032933" cy="965200"/>
                    </a:xfrm>
                    <a:prstGeom prst="rect">
                      <a:avLst/>
                    </a:prstGeom>
                  </pic:spPr>
                </pic:pic>
              </a:graphicData>
            </a:graphic>
          </wp:inline>
        </w:drawing>
      </w:r>
    </w:p>
    <w:p w14:paraId="12640199"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lastRenderedPageBreak/>
        <w:t>C</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1639584C" wp14:editId="30FD0FB0">
            <wp:extent cx="1016000" cy="965200"/>
            <wp:effectExtent l="0" t="0" r="1270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6"/>
                    <a:stretch>
                      <a:fillRect/>
                    </a:stretch>
                  </pic:blipFill>
                  <pic:spPr>
                    <a:xfrm>
                      <a:off x="0" y="0"/>
                      <a:ext cx="1016000" cy="965200"/>
                    </a:xfrm>
                    <a:prstGeom prst="rect">
                      <a:avLst/>
                    </a:prstGeom>
                  </pic:spPr>
                </pic:pic>
              </a:graphicData>
            </a:graphic>
          </wp:inline>
        </w:drawing>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74F8FA0" wp14:editId="4245F246">
            <wp:extent cx="998855" cy="948055"/>
            <wp:effectExtent l="0" t="0" r="1079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7"/>
                    <a:stretch>
                      <a:fillRect/>
                    </a:stretch>
                  </pic:blipFill>
                  <pic:spPr>
                    <a:xfrm>
                      <a:off x="0" y="0"/>
                      <a:ext cx="999067" cy="948267"/>
                    </a:xfrm>
                    <a:prstGeom prst="rect">
                      <a:avLst/>
                    </a:prstGeom>
                  </pic:spPr>
                </pic:pic>
              </a:graphicData>
            </a:graphic>
          </wp:inline>
        </w:drawing>
      </w:r>
    </w:p>
    <w:p w14:paraId="219DF897"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一束光从水里斜射入空气中，若入射角为</w:t>
      </w:r>
      <w:r>
        <w:rPr>
          <w:rFonts w:ascii="Times New Roman" w:eastAsia="宋体" w:hAnsi="Times New Roman"/>
          <w:color w:val="000000"/>
          <w:sz w:val="24"/>
        </w:rPr>
        <w:t>30°</w:t>
      </w:r>
      <w:r>
        <w:rPr>
          <w:rFonts w:ascii="Times New Roman" w:eastAsia="宋体" w:hAnsi="Times New Roman"/>
          <w:color w:val="000000"/>
          <w:sz w:val="24"/>
        </w:rPr>
        <w:t>，则折射角可能为（　　）</w:t>
      </w:r>
    </w:p>
    <w:p w14:paraId="44568090" w14:textId="77777777" w:rsidR="00CE6BB6"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0°</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15°</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30°</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45°</w:t>
      </w:r>
    </w:p>
    <w:p w14:paraId="458EE7A2"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如图所示，有一圆柱形敞口容器，从其左侧某一高度斜射入一束激光，下列能使光斑向右平移的是（　　）</w:t>
      </w:r>
    </w:p>
    <w:p w14:paraId="16590B18"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106C38BB" wp14:editId="22C9147C">
            <wp:extent cx="1286510" cy="1134110"/>
            <wp:effectExtent l="0" t="0" r="889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8"/>
                    <a:stretch>
                      <a:fillRect/>
                    </a:stretch>
                  </pic:blipFill>
                  <pic:spPr>
                    <a:xfrm>
                      <a:off x="0" y="0"/>
                      <a:ext cx="1286933" cy="1134533"/>
                    </a:xfrm>
                    <a:prstGeom prst="rect">
                      <a:avLst/>
                    </a:prstGeom>
                  </pic:spPr>
                </pic:pic>
              </a:graphicData>
            </a:graphic>
          </wp:inline>
        </w:drawing>
      </w:r>
    </w:p>
    <w:p w14:paraId="710B5801"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．保持水面的高度和入射点不变，使激光的入射角减小</w:t>
      </w:r>
    </w:p>
    <w:p w14:paraId="5B3C18B8"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．保持水面的高度不变，使激光笔向左平移</w:t>
      </w:r>
    </w:p>
    <w:p w14:paraId="2B8D3C83"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．保持激光射入的角度不变，使水面上升</w:t>
      </w:r>
    </w:p>
    <w:p w14:paraId="6457361E"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．保持激光射入的角度不变，使水面下降</w:t>
      </w:r>
    </w:p>
    <w:p w14:paraId="00C41683"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如图所示，空茶碗底部有一枚硬币，眼睛在</w:t>
      </w:r>
      <w:r>
        <w:rPr>
          <w:rFonts w:ascii="Times New Roman" w:eastAsia="宋体" w:hAnsi="Times New Roman"/>
          <w:color w:val="000000"/>
          <w:sz w:val="24"/>
        </w:rPr>
        <w:t>P</w:t>
      </w:r>
      <w:r>
        <w:rPr>
          <w:rFonts w:ascii="Times New Roman" w:eastAsia="宋体" w:hAnsi="Times New Roman"/>
          <w:color w:val="000000"/>
          <w:sz w:val="24"/>
        </w:rPr>
        <w:t>处看不见硬币，缓慢往茶碗中倒水，当水面上升到一定的高度，在</w:t>
      </w:r>
      <w:r>
        <w:rPr>
          <w:rFonts w:ascii="Times New Roman" w:eastAsia="宋体" w:hAnsi="Times New Roman"/>
          <w:color w:val="000000"/>
          <w:sz w:val="24"/>
        </w:rPr>
        <w:t>P</w:t>
      </w:r>
      <w:r>
        <w:rPr>
          <w:rFonts w:ascii="Times New Roman" w:eastAsia="宋体" w:hAnsi="Times New Roman"/>
          <w:color w:val="000000"/>
          <w:sz w:val="24"/>
        </w:rPr>
        <w:t>处就能看见硬币。下列说法正确的是（　　）</w:t>
      </w:r>
    </w:p>
    <w:p w14:paraId="7DA04B7F"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17239584" wp14:editId="4B2BB2D5">
            <wp:extent cx="1371600" cy="880110"/>
            <wp:effectExtent l="0" t="0" r="0" b="152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9"/>
                    <a:stretch>
                      <a:fillRect/>
                    </a:stretch>
                  </pic:blipFill>
                  <pic:spPr>
                    <a:xfrm>
                      <a:off x="0" y="0"/>
                      <a:ext cx="1371600" cy="880533"/>
                    </a:xfrm>
                    <a:prstGeom prst="rect">
                      <a:avLst/>
                    </a:prstGeom>
                  </pic:spPr>
                </pic:pic>
              </a:graphicData>
            </a:graphic>
          </wp:inline>
        </w:drawing>
      </w:r>
    </w:p>
    <w:p w14:paraId="097D31EA"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．倒入水之前没看见硬币，是</w:t>
      </w:r>
      <w:proofErr w:type="gramStart"/>
      <w:r>
        <w:rPr>
          <w:rFonts w:ascii="Times New Roman" w:eastAsia="宋体" w:hAnsi="Times New Roman"/>
          <w:color w:val="000000"/>
          <w:sz w:val="24"/>
        </w:rPr>
        <w:t>因为光沿直线传播</w:t>
      </w:r>
      <w:proofErr w:type="gramEnd"/>
    </w:p>
    <w:p w14:paraId="22F096E1"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．倒入水之前没看见硬币，是因为硬币没有发生漫反射</w:t>
      </w:r>
    </w:p>
    <w:p w14:paraId="02D90A69"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．倒入水之后，人在</w:t>
      </w:r>
      <w:r>
        <w:rPr>
          <w:rFonts w:ascii="Times New Roman" w:eastAsia="宋体" w:hAnsi="Times New Roman"/>
          <w:color w:val="000000"/>
          <w:sz w:val="24"/>
        </w:rPr>
        <w:t>P</w:t>
      </w:r>
      <w:r>
        <w:rPr>
          <w:rFonts w:ascii="Times New Roman" w:eastAsia="宋体" w:hAnsi="Times New Roman"/>
          <w:color w:val="000000"/>
          <w:sz w:val="24"/>
        </w:rPr>
        <w:t>处看见的是硬币所成的实像</w:t>
      </w:r>
    </w:p>
    <w:p w14:paraId="5B711B5C"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．倒入水之后，看见硬币像的位置比硬币实际位置低</w:t>
      </w:r>
    </w:p>
    <w:p w14:paraId="1D3381A0"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6</w:t>
      </w:r>
      <w:r>
        <w:rPr>
          <w:rFonts w:ascii="Times New Roman" w:eastAsia="宋体" w:hAnsi="Times New Roman"/>
          <w:sz w:val="24"/>
        </w:rPr>
        <w:t>．</w:t>
      </w:r>
      <w:r>
        <w:rPr>
          <w:rFonts w:ascii="Times New Roman" w:eastAsia="宋体" w:hAnsi="Times New Roman"/>
          <w:color w:val="000000"/>
          <w:sz w:val="24"/>
        </w:rPr>
        <w:t>某同学利用实验装置完成</w:t>
      </w:r>
      <w:r>
        <w:rPr>
          <w:rFonts w:ascii="Times New Roman" w:eastAsia="宋体" w:hAnsi="Times New Roman"/>
          <w:color w:val="000000"/>
          <w:sz w:val="24"/>
        </w:rPr>
        <w:t>“</w:t>
      </w:r>
      <w:r>
        <w:rPr>
          <w:rFonts w:ascii="Times New Roman" w:eastAsia="宋体" w:hAnsi="Times New Roman"/>
          <w:color w:val="000000"/>
          <w:sz w:val="24"/>
        </w:rPr>
        <w:t>探究光的反射规律和光的折射特点</w:t>
      </w:r>
      <w:r>
        <w:rPr>
          <w:rFonts w:ascii="Times New Roman" w:eastAsia="宋体" w:hAnsi="Times New Roman"/>
          <w:color w:val="000000"/>
          <w:sz w:val="24"/>
        </w:rPr>
        <w:t>”</w:t>
      </w:r>
      <w:r>
        <w:rPr>
          <w:rFonts w:ascii="Times New Roman" w:eastAsia="宋体" w:hAnsi="Times New Roman"/>
          <w:color w:val="000000"/>
          <w:sz w:val="24"/>
        </w:rPr>
        <w:t>的实验（如图），实验后撰写了一份实验报告。下面是报告中的部分内容，则其中不正确的是（　　）</w:t>
      </w:r>
    </w:p>
    <w:p w14:paraId="5C00A280"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667872F6" wp14:editId="35DF428D">
            <wp:extent cx="1438910" cy="1219200"/>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0"/>
                    <a:stretch>
                      <a:fillRect/>
                    </a:stretch>
                  </pic:blipFill>
                  <pic:spPr>
                    <a:xfrm>
                      <a:off x="0" y="0"/>
                      <a:ext cx="1439333" cy="1219200"/>
                    </a:xfrm>
                    <a:prstGeom prst="rect">
                      <a:avLst/>
                    </a:prstGeom>
                  </pic:spPr>
                </pic:pic>
              </a:graphicData>
            </a:graphic>
          </wp:inline>
        </w:drawing>
      </w:r>
    </w:p>
    <w:p w14:paraId="1F66FE5D"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lastRenderedPageBreak/>
        <w:t>A</w:t>
      </w:r>
      <w:r>
        <w:rPr>
          <w:rFonts w:ascii="Times New Roman" w:eastAsia="宋体" w:hAnsi="Times New Roman"/>
          <w:color w:val="000000"/>
          <w:sz w:val="24"/>
        </w:rPr>
        <w:t>．入射角增大，反射角和折射角都增大</w:t>
      </w:r>
    </w:p>
    <w:p w14:paraId="4D3904E9"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．使入射光线沿直线</w:t>
      </w:r>
      <w:r>
        <w:rPr>
          <w:rFonts w:ascii="Times New Roman" w:eastAsia="宋体" w:hAnsi="Times New Roman"/>
          <w:color w:val="000000"/>
          <w:sz w:val="24"/>
        </w:rPr>
        <w:t>BO</w:t>
      </w:r>
      <w:r>
        <w:rPr>
          <w:rFonts w:ascii="Times New Roman" w:eastAsia="宋体" w:hAnsi="Times New Roman"/>
          <w:color w:val="000000"/>
          <w:sz w:val="24"/>
        </w:rPr>
        <w:t>射入，则反射光线沿</w:t>
      </w:r>
      <w:r>
        <w:rPr>
          <w:rFonts w:ascii="Times New Roman" w:eastAsia="宋体" w:hAnsi="Times New Roman"/>
          <w:color w:val="000000"/>
          <w:sz w:val="24"/>
        </w:rPr>
        <w:t>OC</w:t>
      </w:r>
      <w:r>
        <w:rPr>
          <w:rFonts w:ascii="Times New Roman" w:eastAsia="宋体" w:hAnsi="Times New Roman"/>
          <w:color w:val="000000"/>
          <w:sz w:val="24"/>
        </w:rPr>
        <w:t>射出</w:t>
      </w:r>
    </w:p>
    <w:p w14:paraId="1F7E314B"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．使入射光线沿直线</w:t>
      </w:r>
      <w:r>
        <w:rPr>
          <w:rFonts w:ascii="Times New Roman" w:eastAsia="宋体" w:hAnsi="Times New Roman"/>
          <w:color w:val="000000"/>
          <w:sz w:val="24"/>
        </w:rPr>
        <w:t>BO</w:t>
      </w:r>
      <w:r>
        <w:rPr>
          <w:rFonts w:ascii="Times New Roman" w:eastAsia="宋体" w:hAnsi="Times New Roman"/>
          <w:color w:val="000000"/>
          <w:sz w:val="24"/>
        </w:rPr>
        <w:t>射入，则折射光线沿</w:t>
      </w:r>
      <w:r>
        <w:rPr>
          <w:rFonts w:ascii="Times New Roman" w:eastAsia="宋体" w:hAnsi="Times New Roman"/>
          <w:color w:val="000000"/>
          <w:sz w:val="24"/>
        </w:rPr>
        <w:t>OA</w:t>
      </w:r>
      <w:r>
        <w:rPr>
          <w:rFonts w:ascii="Times New Roman" w:eastAsia="宋体" w:hAnsi="Times New Roman"/>
          <w:color w:val="000000"/>
          <w:sz w:val="24"/>
        </w:rPr>
        <w:t>射出</w:t>
      </w:r>
    </w:p>
    <w:p w14:paraId="4735CB22"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．使入射光线沿直线</w:t>
      </w:r>
      <w:r>
        <w:rPr>
          <w:rFonts w:ascii="Times New Roman" w:eastAsia="宋体" w:hAnsi="Times New Roman"/>
          <w:color w:val="000000"/>
          <w:sz w:val="24"/>
        </w:rPr>
        <w:t>NO</w:t>
      </w:r>
      <w:r>
        <w:rPr>
          <w:rFonts w:ascii="Times New Roman" w:eastAsia="宋体" w:hAnsi="Times New Roman"/>
          <w:color w:val="000000"/>
          <w:sz w:val="24"/>
        </w:rPr>
        <w:t>射入，</w:t>
      </w:r>
      <w:proofErr w:type="gramStart"/>
      <w:r>
        <w:rPr>
          <w:rFonts w:ascii="Times New Roman" w:eastAsia="宋体" w:hAnsi="Times New Roman"/>
          <w:color w:val="000000"/>
          <w:sz w:val="24"/>
        </w:rPr>
        <w:t>则传播</w:t>
      </w:r>
      <w:proofErr w:type="gramEnd"/>
      <w:r>
        <w:rPr>
          <w:rFonts w:ascii="Times New Roman" w:eastAsia="宋体" w:hAnsi="Times New Roman"/>
          <w:color w:val="000000"/>
          <w:sz w:val="24"/>
        </w:rPr>
        <w:t>方向可能不发生改变</w:t>
      </w:r>
    </w:p>
    <w:p w14:paraId="75BEBCBA"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在海上或沙漠里，有时会在地平线上看到高楼大厦、热闹的市场，实际上大海、沙漠什么也没有，这种现象叫做</w:t>
      </w:r>
      <w:r>
        <w:rPr>
          <w:rFonts w:ascii="Times New Roman" w:eastAsia="宋体" w:hAnsi="Times New Roman"/>
          <w:color w:val="000000"/>
          <w:sz w:val="24"/>
        </w:rPr>
        <w:t>“</w:t>
      </w:r>
      <w:r>
        <w:rPr>
          <w:rFonts w:ascii="Times New Roman" w:eastAsia="宋体" w:hAnsi="Times New Roman"/>
          <w:color w:val="000000"/>
          <w:sz w:val="24"/>
        </w:rPr>
        <w:t>海市蜃楼</w:t>
      </w:r>
      <w:r>
        <w:rPr>
          <w:rFonts w:ascii="Times New Roman" w:eastAsia="宋体" w:hAnsi="Times New Roman"/>
          <w:color w:val="000000"/>
          <w:sz w:val="24"/>
        </w:rPr>
        <w:t>”</w:t>
      </w:r>
      <w:r>
        <w:rPr>
          <w:rFonts w:ascii="Times New Roman" w:eastAsia="宋体" w:hAnsi="Times New Roman"/>
          <w:color w:val="000000"/>
          <w:sz w:val="24"/>
        </w:rPr>
        <w:t>，出现这一现象的原因是（　　）</w:t>
      </w:r>
    </w:p>
    <w:p w14:paraId="315B228F"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．光在云层中发生反射</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．光在海平面处发生反射</w:t>
      </w:r>
    </w:p>
    <w:p w14:paraId="10498C83" w14:textId="77777777" w:rsidR="00CE6BB6"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proofErr w:type="gramStart"/>
      <w:r>
        <w:rPr>
          <w:rFonts w:ascii="Times New Roman" w:eastAsia="宋体" w:hAnsi="Times New Roman"/>
          <w:color w:val="000000"/>
          <w:sz w:val="24"/>
        </w:rPr>
        <w:t>光沿直线传播</w:t>
      </w:r>
      <w:proofErr w:type="gramEnd"/>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．光在不均匀大气层中发生折射</w:t>
      </w:r>
    </w:p>
    <w:p w14:paraId="70A038C8"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陶瓷茶杯底部放有一枚硬币，人移动到某一位置时看不见硬币（如图甲），往茶杯中倒入一些水后，又能够看见硬币了（如图乙），关于</w:t>
      </w:r>
      <w:r>
        <w:rPr>
          <w:rFonts w:ascii="Times New Roman" w:eastAsia="宋体" w:hAnsi="Times New Roman"/>
          <w:color w:val="000000"/>
          <w:sz w:val="24"/>
        </w:rPr>
        <w:t>“</w:t>
      </w:r>
      <w:r>
        <w:rPr>
          <w:rFonts w:ascii="Times New Roman" w:eastAsia="宋体" w:hAnsi="Times New Roman"/>
          <w:color w:val="000000"/>
          <w:sz w:val="24"/>
        </w:rPr>
        <w:t>看不见</w:t>
      </w:r>
      <w:r>
        <w:rPr>
          <w:rFonts w:ascii="Times New Roman" w:eastAsia="宋体" w:hAnsi="Times New Roman"/>
          <w:color w:val="000000"/>
          <w:sz w:val="24"/>
        </w:rPr>
        <w:t>”</w:t>
      </w:r>
      <w:r>
        <w:rPr>
          <w:rFonts w:ascii="Times New Roman" w:eastAsia="宋体" w:hAnsi="Times New Roman"/>
          <w:color w:val="000000"/>
          <w:sz w:val="24"/>
        </w:rPr>
        <w:t>和</w:t>
      </w:r>
      <w:r>
        <w:rPr>
          <w:rFonts w:ascii="Times New Roman" w:eastAsia="宋体" w:hAnsi="Times New Roman"/>
          <w:color w:val="000000"/>
          <w:sz w:val="24"/>
        </w:rPr>
        <w:t>“</w:t>
      </w:r>
      <w:r>
        <w:rPr>
          <w:rFonts w:ascii="Times New Roman" w:eastAsia="宋体" w:hAnsi="Times New Roman"/>
          <w:color w:val="000000"/>
          <w:sz w:val="24"/>
        </w:rPr>
        <w:t>又看见了</w:t>
      </w:r>
      <w:r>
        <w:rPr>
          <w:rFonts w:ascii="Times New Roman" w:eastAsia="宋体" w:hAnsi="Times New Roman"/>
          <w:color w:val="000000"/>
          <w:sz w:val="24"/>
        </w:rPr>
        <w:t>”</w:t>
      </w:r>
      <w:r>
        <w:rPr>
          <w:rFonts w:ascii="Times New Roman" w:eastAsia="宋体" w:hAnsi="Times New Roman"/>
          <w:color w:val="000000"/>
          <w:sz w:val="24"/>
        </w:rPr>
        <w:t>两种情况，下列分析正确的是（　　）</w:t>
      </w:r>
    </w:p>
    <w:p w14:paraId="4DAF3D87"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5108E660" wp14:editId="5D7AD1D5">
            <wp:extent cx="1659255" cy="711200"/>
            <wp:effectExtent l="0" t="0" r="17145" b="1270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31"/>
                    <a:stretch>
                      <a:fillRect/>
                    </a:stretch>
                  </pic:blipFill>
                  <pic:spPr>
                    <a:xfrm>
                      <a:off x="0" y="0"/>
                      <a:ext cx="1659467" cy="711200"/>
                    </a:xfrm>
                    <a:prstGeom prst="rect">
                      <a:avLst/>
                    </a:prstGeom>
                  </pic:spPr>
                </pic:pic>
              </a:graphicData>
            </a:graphic>
          </wp:inline>
        </w:drawing>
      </w:r>
    </w:p>
    <w:p w14:paraId="56D83B09"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①“</w:t>
      </w:r>
      <w:r>
        <w:rPr>
          <w:rFonts w:ascii="Times New Roman" w:eastAsia="宋体" w:hAnsi="Times New Roman"/>
          <w:color w:val="000000"/>
          <w:sz w:val="24"/>
        </w:rPr>
        <w:t>看不见</w:t>
      </w:r>
      <w:r>
        <w:rPr>
          <w:rFonts w:ascii="Times New Roman" w:eastAsia="宋体" w:hAnsi="Times New Roman"/>
          <w:color w:val="000000"/>
          <w:sz w:val="24"/>
        </w:rPr>
        <w:t>”</w:t>
      </w:r>
      <w:r>
        <w:rPr>
          <w:rFonts w:ascii="Times New Roman" w:eastAsia="宋体" w:hAnsi="Times New Roman"/>
          <w:color w:val="000000"/>
          <w:sz w:val="24"/>
        </w:rPr>
        <w:t>是由于硬币没有反射光</w:t>
      </w:r>
    </w:p>
    <w:p w14:paraId="405D9DB0"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②“</w:t>
      </w:r>
      <w:r>
        <w:rPr>
          <w:rFonts w:ascii="Times New Roman" w:eastAsia="宋体" w:hAnsi="Times New Roman"/>
          <w:color w:val="000000"/>
          <w:sz w:val="24"/>
        </w:rPr>
        <w:t>看不见</w:t>
      </w:r>
      <w:r>
        <w:rPr>
          <w:rFonts w:ascii="Times New Roman" w:eastAsia="宋体" w:hAnsi="Times New Roman"/>
          <w:color w:val="000000"/>
          <w:sz w:val="24"/>
        </w:rPr>
        <w:t>”</w:t>
      </w:r>
      <w:r>
        <w:rPr>
          <w:rFonts w:ascii="Times New Roman" w:eastAsia="宋体" w:hAnsi="Times New Roman"/>
          <w:color w:val="000000"/>
          <w:sz w:val="24"/>
        </w:rPr>
        <w:t>是由于硬币反射的光没有到达眼睛</w:t>
      </w:r>
    </w:p>
    <w:p w14:paraId="62774579"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③“</w:t>
      </w:r>
      <w:r>
        <w:rPr>
          <w:rFonts w:ascii="Times New Roman" w:eastAsia="宋体" w:hAnsi="Times New Roman"/>
          <w:color w:val="000000"/>
          <w:sz w:val="24"/>
        </w:rPr>
        <w:t>又看见了</w:t>
      </w:r>
      <w:r>
        <w:rPr>
          <w:rFonts w:ascii="Times New Roman" w:eastAsia="宋体" w:hAnsi="Times New Roman"/>
          <w:color w:val="000000"/>
          <w:sz w:val="24"/>
        </w:rPr>
        <w:t>”</w:t>
      </w:r>
      <w:r>
        <w:rPr>
          <w:rFonts w:ascii="Times New Roman" w:eastAsia="宋体" w:hAnsi="Times New Roman"/>
          <w:color w:val="000000"/>
          <w:sz w:val="24"/>
        </w:rPr>
        <w:t>是由于硬币反射的光通过水面的反射到达眼睛</w:t>
      </w:r>
    </w:p>
    <w:p w14:paraId="14B11950"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④“</w:t>
      </w:r>
      <w:r>
        <w:rPr>
          <w:rFonts w:ascii="Times New Roman" w:eastAsia="宋体" w:hAnsi="Times New Roman"/>
          <w:color w:val="000000"/>
          <w:sz w:val="24"/>
        </w:rPr>
        <w:t>又看见了</w:t>
      </w:r>
      <w:r>
        <w:rPr>
          <w:rFonts w:ascii="Times New Roman" w:eastAsia="宋体" w:hAnsi="Times New Roman"/>
          <w:color w:val="000000"/>
          <w:sz w:val="24"/>
        </w:rPr>
        <w:t>”</w:t>
      </w:r>
      <w:r>
        <w:rPr>
          <w:rFonts w:ascii="Times New Roman" w:eastAsia="宋体" w:hAnsi="Times New Roman"/>
          <w:color w:val="000000"/>
          <w:sz w:val="24"/>
        </w:rPr>
        <w:t>是由于硬币反射的光通过水面的折射到达眼睛</w:t>
      </w:r>
    </w:p>
    <w:p w14:paraId="6924CA2E" w14:textId="77777777" w:rsidR="00CE6BB6"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①③</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①④</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②③</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②④</w:t>
      </w:r>
    </w:p>
    <w:p w14:paraId="436D48C9" w14:textId="77777777" w:rsidR="00CE6BB6"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一柱形玻璃容器里盛有适量的水，静置在水平桌面上的规则木板</w:t>
      </w:r>
      <m:oMath>
        <m:r>
          <m:rPr>
            <m:sty m:val="p"/>
          </m:rPr>
          <w:rPr>
            <w:rFonts w:ascii="Times New Roman" w:eastAsia="宋体" w:hAnsi="Times New Roman"/>
            <w:sz w:val="24"/>
          </w:rPr>
          <m:t>AB</m:t>
        </m:r>
      </m:oMath>
      <w:r>
        <w:rPr>
          <w:rFonts w:ascii="Times New Roman" w:eastAsia="宋体" w:hAnsi="Times New Roman"/>
          <w:color w:val="000000"/>
          <w:sz w:val="24"/>
        </w:rPr>
        <w:t>上，一束光线竖直向下照射在水面上，若在</w:t>
      </w:r>
      <w:r>
        <w:rPr>
          <w:rFonts w:ascii="Times New Roman" w:eastAsia="宋体" w:hAnsi="Times New Roman"/>
          <w:color w:val="000000"/>
          <w:sz w:val="24"/>
        </w:rPr>
        <w:t>A</w:t>
      </w:r>
      <w:r>
        <w:rPr>
          <w:rFonts w:ascii="Times New Roman" w:eastAsia="宋体" w:hAnsi="Times New Roman"/>
          <w:color w:val="000000"/>
          <w:sz w:val="24"/>
        </w:rPr>
        <w:t>端下方垫一个小正方体</w:t>
      </w:r>
      <w:r>
        <w:rPr>
          <w:rFonts w:ascii="Times New Roman" w:eastAsia="宋体" w:hAnsi="Times New Roman"/>
          <w:color w:val="000000"/>
          <w:sz w:val="24"/>
        </w:rPr>
        <w:t>C</w:t>
      </w:r>
      <w:r>
        <w:rPr>
          <w:rFonts w:ascii="Times New Roman" w:eastAsia="宋体" w:hAnsi="Times New Roman"/>
          <w:color w:val="000000"/>
          <w:sz w:val="24"/>
        </w:rPr>
        <w:t>，使木板倾斜适当的角度后，则（　　）</w:t>
      </w:r>
    </w:p>
    <w:p w14:paraId="528E2D72"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BD0B3DE" wp14:editId="20911D2C">
            <wp:extent cx="2268855" cy="1286510"/>
            <wp:effectExtent l="0" t="0" r="1714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2"/>
                    <a:stretch>
                      <a:fillRect/>
                    </a:stretch>
                  </pic:blipFill>
                  <pic:spPr>
                    <a:xfrm>
                      <a:off x="0" y="0"/>
                      <a:ext cx="2269067" cy="1286933"/>
                    </a:xfrm>
                    <a:prstGeom prst="rect">
                      <a:avLst/>
                    </a:prstGeom>
                  </pic:spPr>
                </pic:pic>
              </a:graphicData>
            </a:graphic>
          </wp:inline>
        </w:drawing>
      </w:r>
    </w:p>
    <w:p w14:paraId="337253DE"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．反射光线将沿逆时针方向适当旋转</w:t>
      </w:r>
    </w:p>
    <w:p w14:paraId="4408433D"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．反射光线将沿顺时针方向适当旋转</w:t>
      </w:r>
    </w:p>
    <w:p w14:paraId="0C0861F7"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．折射光线将沿顺时针方向适当旋转</w:t>
      </w:r>
    </w:p>
    <w:p w14:paraId="38A2FC4D"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．反射和折射光线的方向都不会旋转</w:t>
      </w:r>
    </w:p>
    <w:p w14:paraId="5FB5D8F5" w14:textId="77777777" w:rsidR="00CE6BB6" w:rsidRDefault="00000000">
      <w:pPr>
        <w:jc w:val="left"/>
        <w:rPr>
          <w:rFonts w:ascii="Times New Roman" w:eastAsia="宋体" w:hAnsi="Times New Roman"/>
          <w:sz w:val="24"/>
        </w:rPr>
      </w:pPr>
      <w:r>
        <w:rPr>
          <w:rFonts w:ascii="Times New Roman" w:eastAsia="宋体" w:hAnsi="Times New Roman" w:cs="黑体" w:hint="eastAsia"/>
          <w:b/>
          <w:bCs/>
          <w:sz w:val="24"/>
          <w:szCs w:val="24"/>
        </w:rPr>
        <w:t>二、填空题</w:t>
      </w:r>
    </w:p>
    <w:p w14:paraId="5E5117AD" w14:textId="77777777" w:rsidR="00CE6BB6"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如图所示，渔夫在叉水中的鱼时，看到的是鱼的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实像</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虚像</w:t>
      </w:r>
      <w:r>
        <w:rPr>
          <w:rFonts w:ascii="Times New Roman" w:eastAsia="宋体" w:hAnsi="Times New Roman"/>
          <w:color w:val="000000"/>
          <w:sz w:val="24"/>
        </w:rPr>
        <w:t>”</w:t>
      </w:r>
      <w:r>
        <w:rPr>
          <w:rFonts w:ascii="Times New Roman" w:eastAsia="宋体" w:hAnsi="Times New Roman"/>
          <w:color w:val="000000"/>
          <w:sz w:val="24"/>
        </w:rPr>
        <w:t>），鱼</w:t>
      </w:r>
      <w:r>
        <w:rPr>
          <w:rFonts w:ascii="Times New Roman" w:eastAsia="宋体" w:hAnsi="Times New Roman"/>
          <w:color w:val="000000"/>
          <w:sz w:val="24"/>
        </w:rPr>
        <w:lastRenderedPageBreak/>
        <w:t>叉应瞄准看到的鱼</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方向</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上方</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下方</w:t>
      </w:r>
      <w:r>
        <w:rPr>
          <w:rFonts w:ascii="Times New Roman" w:eastAsia="宋体" w:hAnsi="Times New Roman"/>
          <w:color w:val="000000"/>
          <w:sz w:val="24"/>
        </w:rPr>
        <w:t>”</w:t>
      </w:r>
      <w:r>
        <w:rPr>
          <w:rFonts w:ascii="Times New Roman" w:eastAsia="宋体" w:hAnsi="Times New Roman"/>
          <w:color w:val="000000"/>
          <w:sz w:val="24"/>
        </w:rPr>
        <w:t>）才能叉到鱼。</w:t>
      </w:r>
    </w:p>
    <w:p w14:paraId="68063E88"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A18EC6F" wp14:editId="29335B28">
            <wp:extent cx="1642110" cy="1371600"/>
            <wp:effectExtent l="0" t="0" r="152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3"/>
                    <a:stretch>
                      <a:fillRect/>
                    </a:stretch>
                  </pic:blipFill>
                  <pic:spPr>
                    <a:xfrm>
                      <a:off x="0" y="0"/>
                      <a:ext cx="1642533" cy="1371600"/>
                    </a:xfrm>
                    <a:prstGeom prst="rect">
                      <a:avLst/>
                    </a:prstGeom>
                  </pic:spPr>
                </pic:pic>
              </a:graphicData>
            </a:graphic>
          </wp:inline>
        </w:drawing>
      </w:r>
    </w:p>
    <w:p w14:paraId="5299DCD1" w14:textId="77777777" w:rsidR="00CE6BB6"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通过写字台上的玻璃板观察玻璃板下的文字所看到的文字的位置往往比实际位置</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一些，潜水员在水中看到岸边汽车的高度比车的实际高度要</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一些。</w:t>
      </w:r>
    </w:p>
    <w:p w14:paraId="73B92FF7" w14:textId="77777777" w:rsidR="00CE6BB6"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如图，潜水员在水中能看到岸上的建筑物，是光从</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斜射入</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中时发生的折射现象，潜水员看到建筑物的位置会在它实际位置</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（填</w:t>
      </w:r>
      <w:r>
        <w:rPr>
          <w:rFonts w:ascii="Times New Roman" w:eastAsia="宋体" w:hAnsi="Times New Roman"/>
          <w:color w:val="000000"/>
          <w:sz w:val="24"/>
        </w:rPr>
        <w:t>“</w:t>
      </w:r>
      <w:r>
        <w:rPr>
          <w:rFonts w:ascii="Times New Roman" w:eastAsia="宋体" w:hAnsi="Times New Roman"/>
          <w:color w:val="000000"/>
          <w:sz w:val="24"/>
        </w:rPr>
        <w:t>下方</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上方</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本身</w:t>
      </w:r>
      <w:r>
        <w:rPr>
          <w:rFonts w:ascii="Times New Roman" w:eastAsia="宋体" w:hAnsi="Times New Roman"/>
          <w:color w:val="000000"/>
          <w:sz w:val="24"/>
        </w:rPr>
        <w:t>”</w:t>
      </w:r>
      <w:r>
        <w:rPr>
          <w:rFonts w:ascii="Times New Roman" w:eastAsia="宋体" w:hAnsi="Times New Roman"/>
          <w:color w:val="000000"/>
          <w:sz w:val="24"/>
        </w:rPr>
        <w:t>）。</w:t>
      </w:r>
    </w:p>
    <w:p w14:paraId="2272021B"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23CD8AF" wp14:editId="63519288">
            <wp:extent cx="1625600" cy="1489710"/>
            <wp:effectExtent l="0" t="0" r="12700" b="152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4"/>
                    <a:stretch>
                      <a:fillRect/>
                    </a:stretch>
                  </pic:blipFill>
                  <pic:spPr>
                    <a:xfrm>
                      <a:off x="0" y="0"/>
                      <a:ext cx="1625600" cy="1490133"/>
                    </a:xfrm>
                    <a:prstGeom prst="rect">
                      <a:avLst/>
                    </a:prstGeom>
                  </pic:spPr>
                </pic:pic>
              </a:graphicData>
            </a:graphic>
          </wp:inline>
        </w:drawing>
      </w:r>
    </w:p>
    <w:p w14:paraId="0AC78487" w14:textId="77777777" w:rsidR="00CE6BB6"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如图所示，是光在空气和玻璃两种介质中传播的情形，其中入射角等于</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，折射角等于</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，界面</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边是玻璃。</w:t>
      </w:r>
    </w:p>
    <w:p w14:paraId="2333E3CB"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B6F46E5" wp14:editId="06FF90B8">
            <wp:extent cx="1642110" cy="1591310"/>
            <wp:effectExtent l="0" t="0" r="1524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5"/>
                    <a:stretch>
                      <a:fillRect/>
                    </a:stretch>
                  </pic:blipFill>
                  <pic:spPr>
                    <a:xfrm>
                      <a:off x="0" y="0"/>
                      <a:ext cx="1642533" cy="1591733"/>
                    </a:xfrm>
                    <a:prstGeom prst="rect">
                      <a:avLst/>
                    </a:prstGeom>
                  </pic:spPr>
                </pic:pic>
              </a:graphicData>
            </a:graphic>
          </wp:inline>
        </w:drawing>
      </w:r>
    </w:p>
    <w:p w14:paraId="18B6B7CB" w14:textId="77777777" w:rsidR="00CE6BB6" w:rsidRDefault="00000000">
      <w:pPr>
        <w:jc w:val="left"/>
        <w:rPr>
          <w:rFonts w:ascii="Times New Roman" w:eastAsia="宋体" w:hAnsi="Times New Roman"/>
          <w:sz w:val="24"/>
        </w:rPr>
      </w:pPr>
      <w:r>
        <w:rPr>
          <w:rFonts w:ascii="Times New Roman" w:eastAsia="宋体" w:hAnsi="Times New Roman" w:cs="黑体" w:hint="eastAsia"/>
          <w:b/>
          <w:bCs/>
          <w:sz w:val="24"/>
          <w:szCs w:val="24"/>
        </w:rPr>
        <w:t>三、作图题</w:t>
      </w:r>
    </w:p>
    <w:p w14:paraId="34B5A071"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14</w:t>
      </w:r>
      <w:r>
        <w:rPr>
          <w:rFonts w:ascii="Times New Roman" w:eastAsia="宋体" w:hAnsi="Times New Roman"/>
          <w:sz w:val="24"/>
        </w:rPr>
        <w:t>．</w:t>
      </w:r>
      <w:r>
        <w:rPr>
          <w:rFonts w:ascii="Times New Roman" w:eastAsia="宋体" w:hAnsi="Times New Roman"/>
          <w:color w:val="000000"/>
          <w:sz w:val="24"/>
        </w:rPr>
        <w:t>如图，一束光从水中斜射入空气，请在图中</w:t>
      </w:r>
      <w:proofErr w:type="gramStart"/>
      <w:r>
        <w:rPr>
          <w:rFonts w:ascii="Times New Roman" w:eastAsia="宋体" w:hAnsi="Times New Roman"/>
          <w:color w:val="000000"/>
          <w:sz w:val="24"/>
        </w:rPr>
        <w:t>作出</w:t>
      </w:r>
      <w:proofErr w:type="gramEnd"/>
      <w:r>
        <w:rPr>
          <w:rFonts w:ascii="Times New Roman" w:eastAsia="宋体" w:hAnsi="Times New Roman"/>
          <w:color w:val="000000"/>
          <w:sz w:val="24"/>
        </w:rPr>
        <w:t>它大致的折射光线。</w:t>
      </w:r>
    </w:p>
    <w:p w14:paraId="36D8E3A5"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155F87F0" wp14:editId="0CEEB24B">
            <wp:extent cx="1557655" cy="812800"/>
            <wp:effectExtent l="0" t="0" r="4445"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6"/>
                    <a:stretch>
                      <a:fillRect/>
                    </a:stretch>
                  </pic:blipFill>
                  <pic:spPr>
                    <a:xfrm>
                      <a:off x="0" y="0"/>
                      <a:ext cx="1557867" cy="812800"/>
                    </a:xfrm>
                    <a:prstGeom prst="rect">
                      <a:avLst/>
                    </a:prstGeom>
                  </pic:spPr>
                </pic:pic>
              </a:graphicData>
            </a:graphic>
          </wp:inline>
        </w:drawing>
      </w:r>
    </w:p>
    <w:p w14:paraId="39A20D8E"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15</w:t>
      </w:r>
      <w:r>
        <w:rPr>
          <w:rFonts w:ascii="Times New Roman" w:eastAsia="宋体" w:hAnsi="Times New Roman"/>
          <w:sz w:val="24"/>
        </w:rPr>
        <w:t>．</w:t>
      </w:r>
      <w:r>
        <w:rPr>
          <w:rFonts w:ascii="Times New Roman" w:eastAsia="宋体" w:hAnsi="Times New Roman"/>
          <w:color w:val="000000"/>
          <w:sz w:val="24"/>
        </w:rPr>
        <w:t>池塘里的水的实际深度比看起来的深度要深，不能贸然下水游泳。如图，</w:t>
      </w:r>
      <w:r>
        <w:rPr>
          <w:rFonts w:ascii="Times New Roman" w:eastAsia="宋体" w:hAnsi="Times New Roman"/>
          <w:color w:val="000000"/>
          <w:sz w:val="24"/>
        </w:rPr>
        <w:t>A</w:t>
      </w:r>
      <w:r>
        <w:rPr>
          <w:rFonts w:ascii="Times New Roman" w:eastAsia="宋体" w:hAnsi="Times New Roman"/>
          <w:color w:val="000000"/>
          <w:sz w:val="24"/>
        </w:rPr>
        <w:t>为水底的物体，</w:t>
      </w:r>
      <w:r>
        <w:rPr>
          <w:rFonts w:ascii="Times New Roman" w:eastAsia="宋体" w:hAnsi="Times New Roman"/>
          <w:color w:val="000000"/>
          <w:sz w:val="24"/>
        </w:rPr>
        <w:t>A'</w:t>
      </w:r>
      <w:r>
        <w:rPr>
          <w:rFonts w:ascii="Times New Roman" w:eastAsia="宋体" w:hAnsi="Times New Roman"/>
          <w:color w:val="000000"/>
          <w:sz w:val="24"/>
        </w:rPr>
        <w:t>是岸边儿童看到的</w:t>
      </w:r>
      <w:r>
        <w:rPr>
          <w:rFonts w:ascii="Times New Roman" w:eastAsia="宋体" w:hAnsi="Times New Roman"/>
          <w:color w:val="000000"/>
          <w:sz w:val="24"/>
        </w:rPr>
        <w:t>A</w:t>
      </w:r>
      <w:r>
        <w:rPr>
          <w:rFonts w:ascii="Times New Roman" w:eastAsia="宋体" w:hAnsi="Times New Roman"/>
          <w:color w:val="000000"/>
          <w:sz w:val="24"/>
        </w:rPr>
        <w:t>的像。请在图中</w:t>
      </w:r>
      <w:proofErr w:type="gramStart"/>
      <w:r>
        <w:rPr>
          <w:rFonts w:ascii="Times New Roman" w:eastAsia="宋体" w:hAnsi="Times New Roman"/>
          <w:color w:val="000000"/>
          <w:sz w:val="24"/>
        </w:rPr>
        <w:t>作出</w:t>
      </w:r>
      <w:proofErr w:type="gramEnd"/>
      <w:r>
        <w:rPr>
          <w:rFonts w:ascii="Times New Roman" w:eastAsia="宋体" w:hAnsi="Times New Roman"/>
          <w:color w:val="000000"/>
          <w:sz w:val="24"/>
        </w:rPr>
        <w:t>过</w:t>
      </w:r>
      <w:r>
        <w:rPr>
          <w:rFonts w:ascii="Times New Roman" w:eastAsia="宋体" w:hAnsi="Times New Roman"/>
          <w:color w:val="000000"/>
          <w:sz w:val="24"/>
        </w:rPr>
        <w:t>O</w:t>
      </w:r>
      <w:r>
        <w:rPr>
          <w:rFonts w:ascii="Times New Roman" w:eastAsia="宋体" w:hAnsi="Times New Roman"/>
          <w:color w:val="000000"/>
          <w:sz w:val="24"/>
        </w:rPr>
        <w:t>点的入射光线和折射光线，并标出折射</w:t>
      </w:r>
      <w:r>
        <w:rPr>
          <w:rFonts w:ascii="Times New Roman" w:eastAsia="宋体" w:hAnsi="Times New Roman"/>
          <w:color w:val="000000"/>
          <w:sz w:val="24"/>
        </w:rPr>
        <w:lastRenderedPageBreak/>
        <w:t>角</w:t>
      </w:r>
      <w:r>
        <w:rPr>
          <w:rFonts w:ascii="Times New Roman" w:eastAsia="宋体" w:hAnsi="Times New Roman"/>
          <w:color w:val="000000"/>
          <w:sz w:val="24"/>
        </w:rPr>
        <w:t>r</w:t>
      </w:r>
      <w:r>
        <w:rPr>
          <w:rFonts w:ascii="Times New Roman" w:eastAsia="宋体" w:hAnsi="Times New Roman"/>
          <w:color w:val="000000"/>
          <w:sz w:val="24"/>
        </w:rPr>
        <w:t>。</w:t>
      </w:r>
    </w:p>
    <w:p w14:paraId="18EEC78C"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C3AB240" wp14:editId="32D51446">
            <wp:extent cx="1964055" cy="1337310"/>
            <wp:effectExtent l="0" t="0" r="17145" b="152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7"/>
                    <a:stretch>
                      <a:fillRect/>
                    </a:stretch>
                  </pic:blipFill>
                  <pic:spPr>
                    <a:xfrm>
                      <a:off x="0" y="0"/>
                      <a:ext cx="1964267" cy="1337733"/>
                    </a:xfrm>
                    <a:prstGeom prst="rect">
                      <a:avLst/>
                    </a:prstGeom>
                  </pic:spPr>
                </pic:pic>
              </a:graphicData>
            </a:graphic>
          </wp:inline>
        </w:drawing>
      </w:r>
    </w:p>
    <w:p w14:paraId="1B69F9DD"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16</w:t>
      </w:r>
      <w:r>
        <w:rPr>
          <w:rFonts w:ascii="Times New Roman" w:eastAsia="宋体" w:hAnsi="Times New Roman"/>
          <w:sz w:val="24"/>
        </w:rPr>
        <w:t>．</w:t>
      </w:r>
      <w:r>
        <w:rPr>
          <w:rFonts w:ascii="Times New Roman" w:eastAsia="宋体" w:hAnsi="Times New Roman"/>
          <w:color w:val="000000"/>
          <w:sz w:val="24"/>
        </w:rPr>
        <w:t>如图，一束光射入水中，在杯底的</w:t>
      </w:r>
      <w:r>
        <w:rPr>
          <w:rFonts w:ascii="Times New Roman" w:eastAsia="宋体" w:hAnsi="Times New Roman"/>
          <w:color w:val="000000"/>
          <w:sz w:val="24"/>
        </w:rPr>
        <w:t>A</w:t>
      </w:r>
      <w:r>
        <w:rPr>
          <w:rFonts w:ascii="Times New Roman" w:eastAsia="宋体" w:hAnsi="Times New Roman"/>
          <w:color w:val="000000"/>
          <w:sz w:val="24"/>
        </w:rPr>
        <w:t>点形成光斑。如果逐渐往杯中加水，当水面上升到</w:t>
      </w:r>
      <w:r>
        <w:rPr>
          <w:rFonts w:ascii="Times New Roman" w:eastAsia="宋体" w:hAnsi="Times New Roman"/>
          <w:color w:val="000000"/>
          <w:sz w:val="24"/>
        </w:rPr>
        <w:t>B</w:t>
      </w:r>
      <w:r>
        <w:rPr>
          <w:rFonts w:ascii="Times New Roman" w:eastAsia="宋体" w:hAnsi="Times New Roman"/>
          <w:color w:val="000000"/>
          <w:sz w:val="24"/>
        </w:rPr>
        <w:t>位置时，请用作图法找出此时杯底的光斑</w:t>
      </w:r>
      <w:r>
        <w:rPr>
          <w:rFonts w:ascii="Times New Roman" w:eastAsia="宋体" w:hAnsi="Times New Roman"/>
          <w:color w:val="000000"/>
          <w:sz w:val="24"/>
        </w:rPr>
        <w:t>C</w:t>
      </w:r>
      <w:r>
        <w:rPr>
          <w:rFonts w:ascii="Times New Roman" w:eastAsia="宋体" w:hAnsi="Times New Roman"/>
          <w:color w:val="000000"/>
          <w:sz w:val="24"/>
        </w:rPr>
        <w:t>点所在的位置。</w:t>
      </w:r>
    </w:p>
    <w:p w14:paraId="4BA34902"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33777ECC" wp14:editId="0A4828E3">
            <wp:extent cx="1524000" cy="1659255"/>
            <wp:effectExtent l="0" t="0" r="0" b="171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8"/>
                    <a:stretch>
                      <a:fillRect/>
                    </a:stretch>
                  </pic:blipFill>
                  <pic:spPr>
                    <a:xfrm>
                      <a:off x="0" y="0"/>
                      <a:ext cx="1524000" cy="1659467"/>
                    </a:xfrm>
                    <a:prstGeom prst="rect">
                      <a:avLst/>
                    </a:prstGeom>
                  </pic:spPr>
                </pic:pic>
              </a:graphicData>
            </a:graphic>
          </wp:inline>
        </w:drawing>
      </w:r>
    </w:p>
    <w:p w14:paraId="5234B4A2"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17</w:t>
      </w:r>
      <w:r>
        <w:rPr>
          <w:rFonts w:ascii="Times New Roman" w:eastAsia="宋体" w:hAnsi="Times New Roman"/>
          <w:sz w:val="24"/>
        </w:rPr>
        <w:t>．</w:t>
      </w:r>
      <w:r>
        <w:rPr>
          <w:rFonts w:ascii="Times New Roman" w:eastAsia="宋体" w:hAnsi="Times New Roman"/>
          <w:color w:val="000000"/>
          <w:sz w:val="24"/>
        </w:rPr>
        <w:t>如图所示，一束光与水面成</w:t>
      </w:r>
      <w:r>
        <w:rPr>
          <w:rFonts w:ascii="Times New Roman" w:eastAsia="宋体" w:hAnsi="Times New Roman"/>
          <w:color w:val="000000"/>
          <w:sz w:val="24"/>
        </w:rPr>
        <w:t xml:space="preserve"> 30°</w:t>
      </w:r>
      <w:r>
        <w:rPr>
          <w:rFonts w:ascii="Times New Roman" w:eastAsia="宋体" w:hAnsi="Times New Roman"/>
          <w:color w:val="000000"/>
          <w:sz w:val="24"/>
        </w:rPr>
        <w:t>角斜射向水面，一部分光射进水中，另一部分光返回到空气中。请在图中画出该入射光的反射光线（标出反射角大小）和大致折射光线。</w:t>
      </w:r>
    </w:p>
    <w:p w14:paraId="4B027BB3"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D55389A" wp14:editId="19691EE6">
            <wp:extent cx="1760855" cy="1168400"/>
            <wp:effectExtent l="0" t="0" r="1079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9"/>
                    <a:stretch>
                      <a:fillRect/>
                    </a:stretch>
                  </pic:blipFill>
                  <pic:spPr>
                    <a:xfrm>
                      <a:off x="0" y="0"/>
                      <a:ext cx="1761067" cy="1168400"/>
                    </a:xfrm>
                    <a:prstGeom prst="rect">
                      <a:avLst/>
                    </a:prstGeom>
                  </pic:spPr>
                </pic:pic>
              </a:graphicData>
            </a:graphic>
          </wp:inline>
        </w:drawing>
      </w:r>
    </w:p>
    <w:p w14:paraId="39505B7E"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18</w:t>
      </w:r>
      <w:r>
        <w:rPr>
          <w:rFonts w:ascii="Times New Roman" w:eastAsia="宋体" w:hAnsi="Times New Roman"/>
          <w:sz w:val="24"/>
        </w:rPr>
        <w:t>．</w:t>
      </w:r>
      <w:r>
        <w:rPr>
          <w:rFonts w:ascii="Times New Roman" w:eastAsia="宋体" w:hAnsi="Times New Roman"/>
          <w:color w:val="000000"/>
          <w:sz w:val="24"/>
        </w:rPr>
        <w:t>一束光射向三棱镜，画出这束光两次折射的大致光路。</w:t>
      </w:r>
    </w:p>
    <w:p w14:paraId="5AD2C5F7"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0D324CF" wp14:editId="6F380F6F">
            <wp:extent cx="1422400" cy="998855"/>
            <wp:effectExtent l="0" t="0" r="635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0"/>
                    <a:stretch>
                      <a:fillRect/>
                    </a:stretch>
                  </pic:blipFill>
                  <pic:spPr>
                    <a:xfrm>
                      <a:off x="0" y="0"/>
                      <a:ext cx="1422400" cy="999067"/>
                    </a:xfrm>
                    <a:prstGeom prst="rect">
                      <a:avLst/>
                    </a:prstGeom>
                  </pic:spPr>
                </pic:pic>
              </a:graphicData>
            </a:graphic>
          </wp:inline>
        </w:drawing>
      </w:r>
    </w:p>
    <w:p w14:paraId="630182B9" w14:textId="77777777" w:rsidR="00CE6BB6" w:rsidRDefault="00000000">
      <w:pPr>
        <w:jc w:val="left"/>
        <w:rPr>
          <w:rFonts w:ascii="Times New Roman" w:eastAsia="宋体" w:hAnsi="Times New Roman"/>
          <w:sz w:val="24"/>
        </w:rPr>
      </w:pPr>
      <w:r>
        <w:rPr>
          <w:rFonts w:ascii="Times New Roman" w:eastAsia="宋体" w:hAnsi="Times New Roman" w:cs="黑体" w:hint="eastAsia"/>
          <w:b/>
          <w:bCs/>
          <w:sz w:val="24"/>
          <w:szCs w:val="24"/>
        </w:rPr>
        <w:t>四、科普阅读题</w:t>
      </w:r>
    </w:p>
    <w:p w14:paraId="4C00E5EC"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19</w:t>
      </w:r>
      <w:r>
        <w:rPr>
          <w:rFonts w:ascii="Times New Roman" w:eastAsia="宋体" w:hAnsi="Times New Roman"/>
          <w:sz w:val="24"/>
        </w:rPr>
        <w:t>．</w:t>
      </w:r>
      <w:r>
        <w:rPr>
          <w:rFonts w:ascii="Times New Roman" w:eastAsia="宋体" w:hAnsi="Times New Roman"/>
          <w:color w:val="000000"/>
          <w:sz w:val="24"/>
        </w:rPr>
        <w:t>阅读下面材料，完成小题</w:t>
      </w:r>
    </w:p>
    <w:p w14:paraId="59816C18" w14:textId="77777777" w:rsidR="00CE6BB6" w:rsidRDefault="00000000">
      <w:pPr>
        <w:spacing w:line="360" w:lineRule="auto"/>
        <w:ind w:firstLineChars="130" w:firstLine="312"/>
        <w:jc w:val="center"/>
        <w:rPr>
          <w:rFonts w:ascii="Times New Roman" w:eastAsia="宋体" w:hAnsi="Times New Roman"/>
          <w:sz w:val="24"/>
        </w:rPr>
      </w:pPr>
      <w:r>
        <w:rPr>
          <w:rFonts w:ascii="Times New Roman" w:eastAsia="宋体" w:hAnsi="Times New Roman"/>
          <w:color w:val="000000"/>
          <w:sz w:val="24"/>
        </w:rPr>
        <w:t>海市蜃楼</w:t>
      </w:r>
    </w:p>
    <w:p w14:paraId="551CBAFF"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海市蜃楼是一种奇幻的自然现象，其产生原因是太阳使地面温度上升后形成的一种气温梯度，由于空气密度不同，光线会在气温梯度分界处发生折射，形成的自然现象。</w:t>
      </w:r>
    </w:p>
    <w:p w14:paraId="4A3EA027" w14:textId="77777777" w:rsidR="00CE6BB6"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海市蜃楼最易形成在平静的海面、大江江面、湖面、雪原、沙漠或戈壁等地方。远处的物</w:t>
      </w:r>
      <w:r>
        <w:rPr>
          <w:rFonts w:ascii="Times New Roman" w:eastAsia="宋体" w:hAnsi="Times New Roman"/>
          <w:color w:val="000000"/>
          <w:sz w:val="24"/>
        </w:rPr>
        <w:lastRenderedPageBreak/>
        <w:t>体发出的光线射向空中时，由于不断被折射，越来越偏离法线方向，进入上层的入射角不断增大，以致发生全反射，光线反射回地面，人们逆着光线看去，就会看到远方的景物悬在空中。沙漠里的行人常被这种景象所迷惑，以为前方有水源而向前去，但总是可望而不可及。</w:t>
      </w:r>
    </w:p>
    <w:p w14:paraId="5F92D800"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）海市蜃楼产生的原因是太阳使地面温度上升后形成的一种</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，由于空气密度不同，光线发生</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，形成的自然现象；</w:t>
      </w:r>
    </w:p>
    <w:p w14:paraId="1F755E0E"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）结合材料分析，早晨看到太阳在地平线附近，此时看到的是太阳的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虚</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实</w:t>
      </w:r>
      <w:r>
        <w:rPr>
          <w:rFonts w:ascii="Times New Roman" w:eastAsia="宋体" w:hAnsi="Times New Roman"/>
          <w:color w:val="000000"/>
          <w:sz w:val="24"/>
        </w:rPr>
        <w:t>”</w:t>
      </w:r>
      <w:r>
        <w:rPr>
          <w:rFonts w:ascii="Times New Roman" w:eastAsia="宋体" w:hAnsi="Times New Roman"/>
          <w:color w:val="000000"/>
          <w:sz w:val="24"/>
        </w:rPr>
        <w:t>）像，而太阳实际位置在地平线</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方。</w:t>
      </w:r>
    </w:p>
    <w:p w14:paraId="74A601B2" w14:textId="77777777" w:rsidR="00CE6BB6" w:rsidRDefault="00000000">
      <w:pPr>
        <w:jc w:val="left"/>
        <w:rPr>
          <w:rFonts w:ascii="Times New Roman" w:eastAsia="宋体" w:hAnsi="Times New Roman"/>
          <w:sz w:val="24"/>
        </w:rPr>
      </w:pPr>
      <w:r>
        <w:rPr>
          <w:rFonts w:ascii="Times New Roman" w:eastAsia="宋体" w:hAnsi="Times New Roman" w:cs="黑体" w:hint="eastAsia"/>
          <w:b/>
          <w:bCs/>
          <w:sz w:val="24"/>
          <w:szCs w:val="24"/>
        </w:rPr>
        <w:t>五、实验探究题</w:t>
      </w:r>
    </w:p>
    <w:p w14:paraId="1F9BF5DD" w14:textId="77777777" w:rsidR="00CE6BB6" w:rsidRDefault="00000000">
      <w:pPr>
        <w:spacing w:line="360" w:lineRule="auto"/>
        <w:jc w:val="left"/>
        <w:rPr>
          <w:rFonts w:ascii="Times New Roman" w:eastAsia="宋体" w:hAnsi="Times New Roman"/>
          <w:sz w:val="24"/>
        </w:rPr>
      </w:pPr>
      <w:r>
        <w:rPr>
          <w:rFonts w:ascii="Times New Roman" w:eastAsia="宋体" w:hAnsi="Times New Roman"/>
          <w:sz w:val="24"/>
        </w:rPr>
        <w:t>20</w:t>
      </w:r>
      <w:r>
        <w:rPr>
          <w:rFonts w:ascii="Times New Roman" w:eastAsia="宋体" w:hAnsi="Times New Roman"/>
          <w:sz w:val="24"/>
        </w:rPr>
        <w:t>．</w:t>
      </w:r>
      <w:r>
        <w:rPr>
          <w:rFonts w:ascii="Times New Roman" w:eastAsia="宋体" w:hAnsi="Times New Roman"/>
          <w:color w:val="000000"/>
          <w:sz w:val="24"/>
        </w:rPr>
        <w:t>小明在探究光的折射规律时，意外发现：</w:t>
      </w:r>
      <w:proofErr w:type="gramStart"/>
      <w:r>
        <w:rPr>
          <w:rFonts w:ascii="Times New Roman" w:eastAsia="宋体" w:hAnsi="Times New Roman"/>
          <w:color w:val="000000"/>
          <w:sz w:val="24"/>
        </w:rPr>
        <w:t>当光沿某</w:t>
      </w:r>
      <w:proofErr w:type="gramEnd"/>
      <w:r>
        <w:rPr>
          <w:rFonts w:ascii="Times New Roman" w:eastAsia="宋体" w:hAnsi="Times New Roman"/>
          <w:color w:val="000000"/>
          <w:sz w:val="24"/>
        </w:rPr>
        <w:t>方向从半圆玻璃砖射向空气时，折射光消失而反射光却变得更亮，如图</w:t>
      </w:r>
      <w:r>
        <w:rPr>
          <w:rFonts w:ascii="Times New Roman" w:eastAsia="宋体" w:hAnsi="Times New Roman"/>
          <w:color w:val="000000"/>
          <w:sz w:val="24"/>
        </w:rPr>
        <w:t>1</w:t>
      </w:r>
      <w:r>
        <w:rPr>
          <w:rFonts w:ascii="Times New Roman" w:eastAsia="宋体" w:hAnsi="Times New Roman"/>
          <w:color w:val="000000"/>
          <w:sz w:val="24"/>
        </w:rPr>
        <w:t>，老师告诉他这是光的全反射现象</w:t>
      </w:r>
      <w:r>
        <w:rPr>
          <w:rFonts w:ascii="Times New Roman" w:eastAsia="宋体" w:hAnsi="Times New Roman"/>
          <w:color w:val="000000"/>
          <w:sz w:val="24"/>
        </w:rPr>
        <w:t>.</w:t>
      </w:r>
      <w:r>
        <w:rPr>
          <w:rFonts w:ascii="Times New Roman" w:eastAsia="宋体" w:hAnsi="Times New Roman"/>
          <w:color w:val="000000"/>
          <w:sz w:val="24"/>
        </w:rPr>
        <w:t>课后，小明查到光从玻璃射向空气时的一些数据如下表</w:t>
      </w:r>
    </w:p>
    <w:tbl>
      <w:tblPr>
        <w:tblW w:w="9258" w:type="dxa"/>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87"/>
        <w:gridCol w:w="728"/>
        <w:gridCol w:w="1051"/>
        <w:gridCol w:w="1051"/>
        <w:gridCol w:w="1051"/>
        <w:gridCol w:w="1051"/>
        <w:gridCol w:w="1051"/>
        <w:gridCol w:w="1075"/>
        <w:gridCol w:w="1013"/>
      </w:tblGrid>
      <w:tr w:rsidR="00CE6BB6" w14:paraId="1C433C41" w14:textId="77777777">
        <w:tc>
          <w:tcPr>
            <w:tcW w:w="1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33DDDA"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入射角</w:t>
            </w:r>
            <w:proofErr w:type="spellStart"/>
            <w:r>
              <w:rPr>
                <w:rFonts w:ascii="Times New Roman" w:eastAsia="宋体" w:hAnsi="Times New Roman"/>
                <w:color w:val="000000"/>
                <w:sz w:val="24"/>
              </w:rPr>
              <w:t>i</w:t>
            </w:r>
            <w:proofErr w:type="spellEnd"/>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9D2C160"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0</m:t>
                    </m:r>
                  </m:e>
                  <m:sup>
                    <m:r>
                      <m:rPr>
                        <m:sty m:val="p"/>
                      </m:rPr>
                      <w:rPr>
                        <w:rFonts w:ascii="Times New Roman" w:eastAsia="宋体" w:hAnsi="Times New Roman"/>
                        <w:sz w:val="24"/>
                      </w:rPr>
                      <m:t>°</m:t>
                    </m:r>
                  </m:sup>
                </m:sSup>
              </m:oMath>
            </m:oMathPara>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5136CB"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10</m:t>
                    </m:r>
                  </m:e>
                  <m:sup>
                    <m:r>
                      <m:rPr>
                        <m:sty m:val="p"/>
                      </m:rPr>
                      <w:rPr>
                        <w:rFonts w:ascii="Times New Roman" w:eastAsia="宋体" w:hAnsi="Times New Roman"/>
                        <w:sz w:val="24"/>
                      </w:rPr>
                      <m:t>°</m:t>
                    </m:r>
                  </m:sup>
                </m:sSup>
              </m:oMath>
            </m:oMathPara>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B00F6B"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20</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4C5782"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30</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C5F5B0"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40</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6F2426"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41.2</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CA9D05"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41.8</m:t>
                    </m:r>
                  </m:e>
                  <m:sup>
                    <m:r>
                      <m:rPr>
                        <m:sty m:val="p"/>
                      </m:rPr>
                      <w:rPr>
                        <w:rFonts w:ascii="Times New Roman" w:eastAsia="宋体" w:hAnsi="Times New Roman"/>
                        <w:sz w:val="24"/>
                      </w:rPr>
                      <m:t>°</m:t>
                    </m:r>
                  </m:sup>
                </m:sSup>
              </m:oMath>
            </m:oMathPara>
          </w:p>
        </w:tc>
        <w:tc>
          <w:tcPr>
            <w:tcW w:w="1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F6B324"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42</m:t>
                    </m:r>
                  </m:e>
                  <m:sup>
                    <m:r>
                      <m:rPr>
                        <m:sty m:val="p"/>
                      </m:rPr>
                      <w:rPr>
                        <w:rFonts w:ascii="Times New Roman" w:eastAsia="宋体" w:hAnsi="Times New Roman"/>
                        <w:sz w:val="24"/>
                      </w:rPr>
                      <m:t>°</m:t>
                    </m:r>
                  </m:sup>
                </m:sSup>
              </m:oMath>
            </m:oMathPara>
          </w:p>
        </w:tc>
      </w:tr>
      <w:tr w:rsidR="00CE6BB6" w14:paraId="200DB552" w14:textId="77777777">
        <w:tc>
          <w:tcPr>
            <w:tcW w:w="1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6B4ABA"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折射角</w:t>
            </w:r>
            <w:r>
              <w:rPr>
                <w:rFonts w:ascii="Times New Roman" w:eastAsia="宋体" w:hAnsi="Times New Roman"/>
                <w:color w:val="000000"/>
                <w:sz w:val="24"/>
              </w:rPr>
              <w:t>r</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1E957D"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0</m:t>
                    </m:r>
                  </m:e>
                  <m:sup>
                    <m:r>
                      <m:rPr>
                        <m:sty m:val="p"/>
                      </m:rPr>
                      <w:rPr>
                        <w:rFonts w:ascii="Times New Roman" w:eastAsia="宋体" w:hAnsi="Times New Roman"/>
                        <w:sz w:val="24"/>
                      </w:rPr>
                      <m:t>°</m:t>
                    </m:r>
                  </m:sup>
                </m:sSup>
              </m:oMath>
            </m:oMathPara>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D59C708"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15.2</m:t>
                    </m:r>
                  </m:e>
                  <m:sup>
                    <m:r>
                      <m:rPr>
                        <m:sty m:val="p"/>
                      </m:rPr>
                      <w:rPr>
                        <w:rFonts w:ascii="Times New Roman" w:eastAsia="宋体" w:hAnsi="Times New Roman"/>
                        <w:sz w:val="24"/>
                      </w:rPr>
                      <m:t>°</m:t>
                    </m:r>
                  </m:sup>
                </m:sSup>
              </m:oMath>
            </m:oMathPara>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83569F4"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30.9</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2E8CC9"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48.6</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8DBB803"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74.6</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2F1F63"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81</m:t>
                    </m:r>
                  </m:e>
                  <m:sup>
                    <m:r>
                      <m:rPr>
                        <m:sty m:val="p"/>
                      </m:rPr>
                      <w:rPr>
                        <w:rFonts w:ascii="Times New Roman" w:eastAsia="宋体" w:hAnsi="Times New Roman"/>
                        <w:sz w:val="24"/>
                      </w:rPr>
                      <m:t>°</m:t>
                    </m:r>
                  </m:sup>
                </m:sSup>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AD3D9B3" w14:textId="77777777" w:rsidR="00CE6BB6" w:rsidRDefault="00000000">
            <w:pPr>
              <w:spacing w:line="360" w:lineRule="auto"/>
              <w:ind w:left="135"/>
              <w:jc w:val="left"/>
              <w:textAlignment w:val="center"/>
              <w:rPr>
                <w:rFonts w:ascii="Times New Roman" w:eastAsia="宋体" w:hAnsi="Times New Roman"/>
                <w:sz w:val="24"/>
              </w:rPr>
            </w:pPr>
            <m:oMathPara>
              <m:oMath>
                <m:sSup>
                  <m:sSupPr>
                    <m:ctrlPr>
                      <w:rPr>
                        <w:rFonts w:ascii="Cambria Math" w:eastAsia="宋体" w:hAnsi="Cambria Math"/>
                        <w:sz w:val="24"/>
                      </w:rPr>
                    </m:ctrlPr>
                  </m:sSupPr>
                  <m:e>
                    <m:r>
                      <m:rPr>
                        <m:sty m:val="p"/>
                      </m:rPr>
                      <w:rPr>
                        <w:rFonts w:ascii="Times New Roman" w:eastAsia="宋体" w:hAnsi="Times New Roman"/>
                        <w:sz w:val="24"/>
                      </w:rPr>
                      <m:t>90</m:t>
                    </m:r>
                  </m:e>
                  <m:sup>
                    <m:r>
                      <m:rPr>
                        <m:sty m:val="p"/>
                      </m:rPr>
                      <w:rPr>
                        <w:rFonts w:ascii="Times New Roman" w:eastAsia="宋体" w:hAnsi="Times New Roman"/>
                        <w:sz w:val="24"/>
                      </w:rPr>
                      <m:t>°</m:t>
                    </m:r>
                  </m:sup>
                </m:sSup>
              </m:oMath>
            </m:oMathPara>
          </w:p>
        </w:tc>
        <w:tc>
          <w:tcPr>
            <w:tcW w:w="1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53A5D5"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w:t>
            </w:r>
          </w:p>
        </w:tc>
      </w:tr>
      <w:tr w:rsidR="00CE6BB6" w14:paraId="1C766A4F" w14:textId="77777777">
        <w:tc>
          <w:tcPr>
            <w:tcW w:w="15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F1D591"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反射能量</w:t>
            </w:r>
          </w:p>
        </w:tc>
        <w:tc>
          <w:tcPr>
            <w:tcW w:w="8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9B0029"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 xml:space="preserve"> 5%</w:t>
            </w:r>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61C842" w14:textId="77777777" w:rsidR="00CE6BB6"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 xml:space="preserve">7% </w:t>
            </w:r>
          </w:p>
        </w:tc>
        <w:tc>
          <w:tcPr>
            <w:tcW w:w="12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34C81FE"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26%</m:t>
                </m:r>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23AF6F"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43%</m:t>
                </m:r>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0E1E12"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77%</m:t>
                </m:r>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DA49632"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84%</m:t>
                </m:r>
              </m:oMath>
            </m:oMathPara>
          </w:p>
        </w:tc>
        <w:tc>
          <w:tcPr>
            <w:tcW w:w="1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22C72B"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100%</m:t>
                </m:r>
              </m:oMath>
            </m:oMathPara>
          </w:p>
        </w:tc>
        <w:tc>
          <w:tcPr>
            <w:tcW w:w="11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73F8FA4" w14:textId="77777777" w:rsidR="00CE6BB6" w:rsidRDefault="00000000">
            <w:pPr>
              <w:spacing w:line="360" w:lineRule="auto"/>
              <w:ind w:left="135"/>
              <w:jc w:val="left"/>
              <w:textAlignment w:val="center"/>
              <w:rPr>
                <w:rFonts w:ascii="Times New Roman" w:eastAsia="宋体" w:hAnsi="Times New Roman"/>
                <w:sz w:val="24"/>
              </w:rPr>
            </w:pPr>
            <m:oMathPara>
              <m:oMath>
                <m:r>
                  <m:rPr>
                    <m:sty m:val="p"/>
                  </m:rPr>
                  <w:rPr>
                    <w:rFonts w:ascii="Times New Roman" w:eastAsia="宋体" w:hAnsi="Times New Roman"/>
                    <w:sz w:val="24"/>
                  </w:rPr>
                  <m:t>100%</m:t>
                </m:r>
              </m:oMath>
            </m:oMathPara>
          </w:p>
        </w:tc>
      </w:tr>
    </w:tbl>
    <w:p w14:paraId="05D9297A"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54B50770" wp14:editId="3FEB461A">
            <wp:extent cx="2505710" cy="1270000"/>
            <wp:effectExtent l="0" t="0" r="889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1"/>
                    <a:stretch>
                      <a:fillRect/>
                    </a:stretch>
                  </pic:blipFill>
                  <pic:spPr>
                    <a:xfrm>
                      <a:off x="0" y="0"/>
                      <a:ext cx="2506133" cy="1270000"/>
                    </a:xfrm>
                    <a:prstGeom prst="rect">
                      <a:avLst/>
                    </a:prstGeom>
                  </pic:spPr>
                </pic:pic>
              </a:graphicData>
            </a:graphic>
          </wp:inline>
        </w:drawing>
      </w:r>
    </w:p>
    <w:p w14:paraId="7718D973"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(1)</w:t>
      </w:r>
      <w:r>
        <w:rPr>
          <w:rFonts w:ascii="Times New Roman" w:eastAsia="宋体" w:hAnsi="Times New Roman"/>
          <w:color w:val="000000"/>
          <w:sz w:val="24"/>
        </w:rPr>
        <w:t>分析以上数据可知光从玻璃射向空气时，折射角随入射角的变化关系是：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，光从玻璃斜射向空气时，反射能量随着入射角的增大而</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0F5B1075"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(2)</w:t>
      </w:r>
      <w:r>
        <w:rPr>
          <w:rFonts w:ascii="Times New Roman" w:eastAsia="宋体" w:hAnsi="Times New Roman"/>
          <w:color w:val="000000"/>
          <w:sz w:val="24"/>
        </w:rPr>
        <w:t>光从玻璃射向空气时，当入射角</w:t>
      </w:r>
      <w:proofErr w:type="spellStart"/>
      <w:r>
        <w:rPr>
          <w:rFonts w:ascii="Times New Roman" w:eastAsia="宋体" w:hAnsi="Times New Roman"/>
          <w:color w:val="000000"/>
          <w:sz w:val="24"/>
        </w:rPr>
        <w:t>i</w:t>
      </w:r>
      <w:proofErr w:type="spellEnd"/>
      <w:r>
        <w:rPr>
          <w:rFonts w:ascii="Times New Roman" w:eastAsia="宋体" w:hAnsi="Times New Roman"/>
          <w:color w:val="000000"/>
          <w:sz w:val="24"/>
        </w:rPr>
        <w:t>≥</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时，反射能量达到</w:t>
      </w:r>
      <m:oMath>
        <m:r>
          <m:rPr>
            <m:sty m:val="p"/>
          </m:rPr>
          <w:rPr>
            <w:rFonts w:ascii="Times New Roman" w:eastAsia="宋体" w:hAnsi="Times New Roman"/>
            <w:sz w:val="24"/>
          </w:rPr>
          <m:t>100%</m:t>
        </m:r>
      </m:oMath>
      <w:r>
        <w:rPr>
          <w:rFonts w:ascii="Times New Roman" w:eastAsia="宋体" w:hAnsi="Times New Roman"/>
          <w:color w:val="000000"/>
          <w:sz w:val="24"/>
        </w:rPr>
        <w:t>，就发生了全反射现象；</w:t>
      </w:r>
      <w:r>
        <w:rPr>
          <w:rFonts w:ascii="Times New Roman" w:eastAsia="宋体" w:hAnsi="Times New Roman"/>
          <w:color w:val="000000"/>
          <w:sz w:val="24"/>
        </w:rPr>
        <w:t xml:space="preserve"> </w:t>
      </w:r>
    </w:p>
    <w:p w14:paraId="33931FC3"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(3)</w:t>
      </w:r>
      <w:r>
        <w:rPr>
          <w:rFonts w:ascii="Times New Roman" w:eastAsia="宋体" w:hAnsi="Times New Roman"/>
          <w:color w:val="000000"/>
          <w:sz w:val="24"/>
        </w:rPr>
        <w:t>由表格数据可知：图</w:t>
      </w:r>
      <w:r>
        <w:rPr>
          <w:rFonts w:ascii="Times New Roman" w:eastAsia="宋体" w:hAnsi="Times New Roman"/>
          <w:color w:val="000000"/>
          <w:sz w:val="24"/>
        </w:rPr>
        <w:t>2</w:t>
      </w:r>
      <w:r>
        <w:rPr>
          <w:rFonts w:ascii="Times New Roman" w:eastAsia="宋体" w:hAnsi="Times New Roman"/>
          <w:color w:val="000000"/>
          <w:sz w:val="24"/>
        </w:rPr>
        <w:t>中图线</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选填</w:t>
      </w:r>
      <w:r>
        <w:rPr>
          <w:rFonts w:ascii="Times New Roman" w:eastAsia="宋体" w:hAnsi="Times New Roman"/>
          <w:color w:val="000000"/>
          <w:sz w:val="24"/>
        </w:rPr>
        <w:t>“a”</w:t>
      </w:r>
      <w:r>
        <w:rPr>
          <w:rFonts w:ascii="Times New Roman" w:eastAsia="宋体" w:hAnsi="Times New Roman"/>
          <w:color w:val="000000"/>
          <w:sz w:val="24"/>
        </w:rPr>
        <w:t>或</w:t>
      </w:r>
      <w:r>
        <w:rPr>
          <w:rFonts w:ascii="Times New Roman" w:eastAsia="宋体" w:hAnsi="Times New Roman"/>
          <w:color w:val="000000"/>
          <w:sz w:val="24"/>
        </w:rPr>
        <w:t>“b”)</w:t>
      </w:r>
      <w:r>
        <w:rPr>
          <w:rFonts w:ascii="Times New Roman" w:eastAsia="宋体" w:hAnsi="Times New Roman"/>
          <w:color w:val="000000"/>
          <w:sz w:val="24"/>
        </w:rPr>
        <w:t>反映了上述实验中的两角关系</w:t>
      </w:r>
      <w:r>
        <w:rPr>
          <w:rFonts w:ascii="Times New Roman" w:eastAsia="宋体" w:hAnsi="Times New Roman"/>
          <w:color w:val="000000"/>
          <w:sz w:val="24"/>
        </w:rPr>
        <w:t>.</w:t>
      </w:r>
    </w:p>
    <w:p w14:paraId="2E364BB7" w14:textId="77777777" w:rsidR="00CE6BB6"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(4)</w:t>
      </w:r>
      <w:r>
        <w:rPr>
          <w:rFonts w:ascii="Times New Roman" w:eastAsia="宋体" w:hAnsi="Times New Roman"/>
          <w:color w:val="000000"/>
          <w:sz w:val="24"/>
        </w:rPr>
        <w:t>根据光路可逆，当光从空气斜射向玻璃时，折射角</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大于</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等于</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小于</w:t>
      </w:r>
      <w:r>
        <w:rPr>
          <w:rFonts w:ascii="Times New Roman" w:eastAsia="宋体" w:hAnsi="Times New Roman"/>
          <w:color w:val="000000"/>
          <w:sz w:val="24"/>
        </w:rPr>
        <w:t>”)</w:t>
      </w:r>
      <w:r>
        <w:rPr>
          <w:rFonts w:ascii="Times New Roman" w:eastAsia="宋体" w:hAnsi="Times New Roman"/>
          <w:color w:val="000000"/>
          <w:sz w:val="24"/>
        </w:rPr>
        <w:t>入射角，因此折射光线不能消失，则</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发生全反射现象</w:t>
      </w:r>
      <w:r>
        <w:rPr>
          <w:rFonts w:ascii="Times New Roman" w:eastAsia="宋体" w:hAnsi="Times New Roman"/>
          <w:color w:val="000000"/>
          <w:sz w:val="24"/>
        </w:rPr>
        <w:t>.</w:t>
      </w:r>
      <w:r>
        <w:rPr>
          <w:rFonts w:ascii="Times New Roman" w:eastAsia="宋体" w:hAnsi="Times New Roman"/>
          <w:color w:val="000000"/>
          <w:sz w:val="24"/>
        </w:rPr>
        <w:t>其理由是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hint="eastAsia"/>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74037715" w14:textId="77777777" w:rsidR="00CE6BB6" w:rsidRDefault="00000000">
      <w:pPr>
        <w:widowControl/>
        <w:jc w:val="left"/>
        <w:rPr>
          <w:rFonts w:ascii="Times New Roman" w:eastAsia="宋体" w:hAnsi="Times New Roman"/>
          <w:sz w:val="24"/>
        </w:rPr>
      </w:pPr>
      <w:r>
        <w:rPr>
          <w:rFonts w:ascii="Times New Roman" w:eastAsia="宋体" w:hAnsi="Times New Roman"/>
          <w:sz w:val="24"/>
        </w:rPr>
        <w:br w:type="page"/>
      </w:r>
    </w:p>
    <w:p w14:paraId="43FC4508" w14:textId="77777777" w:rsidR="00CE6BB6"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3FF12D08"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C</w:t>
      </w:r>
    </w:p>
    <w:p w14:paraId="22595FAE"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D</w:t>
      </w:r>
    </w:p>
    <w:p w14:paraId="59B84C88"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D</w:t>
      </w:r>
    </w:p>
    <w:p w14:paraId="0E5CF1B3"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D</w:t>
      </w:r>
    </w:p>
    <w:p w14:paraId="1EB10FE9"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A</w:t>
      </w:r>
    </w:p>
    <w:p w14:paraId="09BC13BF"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B</w:t>
      </w:r>
    </w:p>
    <w:p w14:paraId="0F4E3F69"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w:t>
      </w:r>
      <w:r>
        <w:rPr>
          <w:rFonts w:ascii="Times New Roman" w:eastAsia="宋体" w:hAnsi="Times New Roman"/>
          <w:color w:val="FF0000"/>
          <w:sz w:val="24"/>
        </w:rPr>
        <w:t>D</w:t>
      </w:r>
    </w:p>
    <w:p w14:paraId="47E35B63"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w:t>
      </w:r>
      <w:r>
        <w:rPr>
          <w:rFonts w:ascii="Times New Roman" w:eastAsia="宋体" w:hAnsi="Times New Roman"/>
          <w:color w:val="FF0000"/>
          <w:sz w:val="24"/>
        </w:rPr>
        <w:t>D</w:t>
      </w:r>
    </w:p>
    <w:p w14:paraId="7835C04D"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w:t>
      </w:r>
      <w:r>
        <w:rPr>
          <w:rFonts w:ascii="Times New Roman" w:eastAsia="宋体" w:hAnsi="Times New Roman"/>
          <w:color w:val="FF0000"/>
          <w:sz w:val="24"/>
        </w:rPr>
        <w:t>D</w:t>
      </w:r>
    </w:p>
    <w:p w14:paraId="411F33EC"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．虚像；下方</w:t>
      </w:r>
    </w:p>
    <w:p w14:paraId="6517B894"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．高；高</w:t>
      </w:r>
    </w:p>
    <w:p w14:paraId="5A10E96B"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．空气；水；上方</w:t>
      </w:r>
    </w:p>
    <w:p w14:paraId="55D79E0A"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w:t>
      </w:r>
      <w:r>
        <w:rPr>
          <w:rFonts w:ascii="Times New Roman" w:eastAsia="宋体" w:hAnsi="Times New Roman"/>
          <w:color w:val="FF0000"/>
          <w:sz w:val="24"/>
        </w:rPr>
        <w:t>60°</w:t>
      </w:r>
      <w:r>
        <w:rPr>
          <w:rFonts w:ascii="Times New Roman" w:eastAsia="宋体" w:hAnsi="Times New Roman"/>
          <w:color w:val="FF0000"/>
          <w:sz w:val="24"/>
        </w:rPr>
        <w:t>；</w:t>
      </w:r>
      <w:r>
        <w:rPr>
          <w:rFonts w:ascii="Times New Roman" w:eastAsia="宋体" w:hAnsi="Times New Roman"/>
          <w:color w:val="FF0000"/>
          <w:sz w:val="24"/>
        </w:rPr>
        <w:t>30°</w:t>
      </w:r>
      <w:r>
        <w:rPr>
          <w:rFonts w:ascii="Times New Roman" w:eastAsia="宋体" w:hAnsi="Times New Roman"/>
          <w:color w:val="FF0000"/>
          <w:sz w:val="24"/>
        </w:rPr>
        <w:t>；右</w:t>
      </w:r>
    </w:p>
    <w:p w14:paraId="4BD6BC40" w14:textId="77777777" w:rsidR="00CE6BB6"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14</w:t>
      </w:r>
      <w:r>
        <w:rPr>
          <w:rFonts w:ascii="Times New Roman" w:eastAsia="宋体" w:hAnsi="Times New Roman"/>
          <w:color w:val="FF0000"/>
          <w:sz w:val="24"/>
        </w:rPr>
        <w:t>．</w:t>
      </w:r>
      <w:r>
        <w:rPr>
          <w:rFonts w:ascii="Times New Roman" w:eastAsia="宋体" w:hAnsi="Times New Roman"/>
          <w:noProof/>
          <w:color w:val="FF0000"/>
          <w:sz w:val="24"/>
        </w:rPr>
        <w:drawing>
          <wp:inline distT="0" distB="0" distL="0" distR="0" wp14:anchorId="3FED3B4C" wp14:editId="0B08A303">
            <wp:extent cx="1625600" cy="1252855"/>
            <wp:effectExtent l="0" t="0" r="1270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2"/>
                    <a:stretch>
                      <a:fillRect/>
                    </a:stretch>
                  </pic:blipFill>
                  <pic:spPr>
                    <a:xfrm>
                      <a:off x="0" y="0"/>
                      <a:ext cx="1625600" cy="1253067"/>
                    </a:xfrm>
                    <a:prstGeom prst="rect">
                      <a:avLst/>
                    </a:prstGeom>
                  </pic:spPr>
                </pic:pic>
              </a:graphicData>
            </a:graphic>
          </wp:inline>
        </w:drawing>
      </w:r>
    </w:p>
    <w:p w14:paraId="0800BC32" w14:textId="77777777" w:rsidR="00CE6BB6"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15</w:t>
      </w:r>
      <w:r>
        <w:rPr>
          <w:rFonts w:ascii="Times New Roman" w:eastAsia="宋体" w:hAnsi="Times New Roman"/>
          <w:color w:val="FF0000"/>
          <w:sz w:val="24"/>
        </w:rPr>
        <w:t>．</w:t>
      </w:r>
      <w:r>
        <w:rPr>
          <w:rFonts w:ascii="Times New Roman" w:eastAsia="宋体" w:hAnsi="Times New Roman"/>
          <w:noProof/>
          <w:color w:val="FF0000"/>
          <w:sz w:val="24"/>
        </w:rPr>
        <w:drawing>
          <wp:inline distT="0" distB="0" distL="0" distR="0" wp14:anchorId="656259BE" wp14:editId="0919BBF2">
            <wp:extent cx="1625600" cy="1083310"/>
            <wp:effectExtent l="0" t="0" r="1270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3"/>
                    <a:stretch>
                      <a:fillRect/>
                    </a:stretch>
                  </pic:blipFill>
                  <pic:spPr>
                    <a:xfrm>
                      <a:off x="0" y="0"/>
                      <a:ext cx="1625600" cy="1083733"/>
                    </a:xfrm>
                    <a:prstGeom prst="rect">
                      <a:avLst/>
                    </a:prstGeom>
                  </pic:spPr>
                </pic:pic>
              </a:graphicData>
            </a:graphic>
          </wp:inline>
        </w:drawing>
      </w:r>
    </w:p>
    <w:p w14:paraId="1F406E95" w14:textId="77777777" w:rsidR="00CE6BB6"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16</w:t>
      </w:r>
      <w:r>
        <w:rPr>
          <w:rFonts w:ascii="Times New Roman" w:eastAsia="宋体" w:hAnsi="Times New Roman"/>
          <w:color w:val="FF0000"/>
          <w:sz w:val="24"/>
        </w:rPr>
        <w:t>．</w:t>
      </w:r>
      <w:r>
        <w:rPr>
          <w:rFonts w:ascii="Times New Roman" w:eastAsia="宋体" w:hAnsi="Times New Roman"/>
          <w:noProof/>
          <w:color w:val="FF0000"/>
          <w:sz w:val="24"/>
        </w:rPr>
        <w:drawing>
          <wp:inline distT="0" distB="0" distL="0" distR="0" wp14:anchorId="3B4BF84C" wp14:editId="6C815D17">
            <wp:extent cx="1625600" cy="1778000"/>
            <wp:effectExtent l="0" t="0" r="12700" b="1270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4"/>
                    <a:stretch>
                      <a:fillRect/>
                    </a:stretch>
                  </pic:blipFill>
                  <pic:spPr>
                    <a:xfrm>
                      <a:off x="0" y="0"/>
                      <a:ext cx="1625600" cy="1778000"/>
                    </a:xfrm>
                    <a:prstGeom prst="rect">
                      <a:avLst/>
                    </a:prstGeom>
                  </pic:spPr>
                </pic:pic>
              </a:graphicData>
            </a:graphic>
          </wp:inline>
        </w:drawing>
      </w:r>
    </w:p>
    <w:p w14:paraId="05DF0840" w14:textId="77777777" w:rsidR="00CE6BB6"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lastRenderedPageBreak/>
        <w:t>17</w:t>
      </w:r>
      <w:r>
        <w:rPr>
          <w:rFonts w:ascii="Times New Roman" w:eastAsia="宋体" w:hAnsi="Times New Roman"/>
          <w:color w:val="FF0000"/>
          <w:sz w:val="24"/>
        </w:rPr>
        <w:t>．</w:t>
      </w:r>
      <w:r>
        <w:rPr>
          <w:rFonts w:ascii="Times New Roman" w:eastAsia="宋体" w:hAnsi="Times New Roman"/>
          <w:noProof/>
          <w:color w:val="FF0000"/>
          <w:sz w:val="24"/>
        </w:rPr>
        <w:drawing>
          <wp:inline distT="0" distB="0" distL="0" distR="0" wp14:anchorId="39DD2142" wp14:editId="7351BC03">
            <wp:extent cx="2014855" cy="1371600"/>
            <wp:effectExtent l="0" t="0" r="444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45"/>
                    <a:stretch>
                      <a:fillRect/>
                    </a:stretch>
                  </pic:blipFill>
                  <pic:spPr>
                    <a:xfrm>
                      <a:off x="0" y="0"/>
                      <a:ext cx="2015067" cy="1371600"/>
                    </a:xfrm>
                    <a:prstGeom prst="rect">
                      <a:avLst/>
                    </a:prstGeom>
                  </pic:spPr>
                </pic:pic>
              </a:graphicData>
            </a:graphic>
          </wp:inline>
        </w:drawing>
      </w:r>
    </w:p>
    <w:p w14:paraId="584C229D" w14:textId="77777777" w:rsidR="00CE6BB6"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18</w:t>
      </w:r>
      <w:r>
        <w:rPr>
          <w:rFonts w:ascii="Times New Roman" w:eastAsia="宋体" w:hAnsi="Times New Roman"/>
          <w:color w:val="FF0000"/>
          <w:sz w:val="24"/>
        </w:rPr>
        <w:t>．</w:t>
      </w:r>
      <w:r>
        <w:rPr>
          <w:rFonts w:ascii="Times New Roman" w:eastAsia="宋体" w:hAnsi="Times New Roman"/>
          <w:noProof/>
          <w:color w:val="FF0000"/>
          <w:sz w:val="24"/>
        </w:rPr>
        <w:drawing>
          <wp:inline distT="0" distB="0" distL="0" distR="0" wp14:anchorId="21A6B388" wp14:editId="13422660">
            <wp:extent cx="1557655" cy="998855"/>
            <wp:effectExtent l="0" t="0" r="4445" b="1079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46"/>
                    <a:stretch>
                      <a:fillRect/>
                    </a:stretch>
                  </pic:blipFill>
                  <pic:spPr>
                    <a:xfrm>
                      <a:off x="0" y="0"/>
                      <a:ext cx="1557867" cy="999067"/>
                    </a:xfrm>
                    <a:prstGeom prst="rect">
                      <a:avLst/>
                    </a:prstGeom>
                  </pic:spPr>
                </pic:pic>
              </a:graphicData>
            </a:graphic>
          </wp:inline>
        </w:drawing>
      </w:r>
    </w:p>
    <w:p w14:paraId="7BD8D70B"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19</w:t>
      </w:r>
      <w:r>
        <w:rPr>
          <w:rFonts w:ascii="Times New Roman" w:eastAsia="宋体" w:hAnsi="Times New Roman"/>
          <w:color w:val="FF0000"/>
          <w:sz w:val="24"/>
        </w:rPr>
        <w:t>．气温梯度；折射；虚；下</w:t>
      </w:r>
    </w:p>
    <w:p w14:paraId="48BEC46C" w14:textId="77777777" w:rsidR="00CE6BB6"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20</w:t>
      </w:r>
      <w:r>
        <w:rPr>
          <w:rFonts w:ascii="Times New Roman" w:eastAsia="宋体" w:hAnsi="Times New Roman"/>
          <w:color w:val="FF0000"/>
          <w:sz w:val="24"/>
        </w:rPr>
        <w:t>．折射角随入射角的增大而增大；增大；</w:t>
      </w:r>
      <w:r>
        <w:rPr>
          <w:rFonts w:ascii="Times New Roman" w:eastAsia="宋体" w:hAnsi="Times New Roman"/>
          <w:color w:val="FF0000"/>
          <w:sz w:val="24"/>
        </w:rPr>
        <w:t>41.8</w:t>
      </w:r>
      <w:r>
        <w:rPr>
          <w:rFonts w:ascii="Times New Roman" w:eastAsia="宋体" w:hAnsi="Times New Roman"/>
          <w:color w:val="FF0000"/>
          <w:sz w:val="24"/>
        </w:rPr>
        <w:t>；</w:t>
      </w:r>
      <w:r>
        <w:rPr>
          <w:rFonts w:ascii="Times New Roman" w:eastAsia="宋体" w:hAnsi="Times New Roman"/>
          <w:color w:val="FF0000"/>
          <w:sz w:val="24"/>
        </w:rPr>
        <w:t>a</w:t>
      </w:r>
      <w:r>
        <w:rPr>
          <w:rFonts w:ascii="Times New Roman" w:eastAsia="宋体" w:hAnsi="Times New Roman"/>
          <w:color w:val="FF0000"/>
          <w:sz w:val="24"/>
        </w:rPr>
        <w:t>；小于；不能；根据光路可逆，当光从空气斜射向玻璃时，折射角小于入射角，因此折射光线不能消失</w:t>
      </w:r>
    </w:p>
    <w:p w14:paraId="59822DC9" w14:textId="77777777" w:rsidR="00CE6BB6" w:rsidRDefault="00CE6BB6">
      <w:pPr>
        <w:jc w:val="left"/>
        <w:rPr>
          <w:rFonts w:ascii="Times New Roman" w:eastAsia="宋体" w:hAnsi="Times New Roman"/>
          <w:sz w:val="24"/>
        </w:rPr>
      </w:pPr>
    </w:p>
    <w:sectPr w:rsidR="00CE6BB6">
      <w:headerReference w:type="default" r:id="rId47"/>
      <w:footerReference w:type="default" r:id="rId4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EDEF" w14:textId="77777777" w:rsidR="00A72C1F" w:rsidRDefault="00A72C1F">
      <w:r>
        <w:separator/>
      </w:r>
    </w:p>
  </w:endnote>
  <w:endnote w:type="continuationSeparator" w:id="0">
    <w:p w14:paraId="6937AE62" w14:textId="77777777" w:rsidR="00A72C1F" w:rsidRDefault="00A7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68DE"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46C702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BA8B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AA66" w14:textId="77777777" w:rsidR="00A72C1F" w:rsidRDefault="00A72C1F">
      <w:r>
        <w:separator/>
      </w:r>
    </w:p>
  </w:footnote>
  <w:footnote w:type="continuationSeparator" w:id="0">
    <w:p w14:paraId="6E8E0143" w14:textId="77777777" w:rsidR="00A72C1F" w:rsidRDefault="00A7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BF19"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42283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C24B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1570CB"/>
    <w:rsid w:val="00390B86"/>
    <w:rsid w:val="004151FC"/>
    <w:rsid w:val="00A72C1F"/>
    <w:rsid w:val="00B27F80"/>
    <w:rsid w:val="00C02FC6"/>
    <w:rsid w:val="00CE6BB6"/>
    <w:rsid w:val="171570CB"/>
    <w:rsid w:val="1A3A7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6139A1D5"/>
  <w15:docId w15:val="{A1C72FA2-FF88-4820-BC87-28EC3904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sv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QWRxK0ZvMlBvWjFyZ0VBQUVjRUFBQU1BQUFBWkc5amRXMWxiblF1ZUcxc2hWVHZiOW93RVAwK2FmOURsTzhCRXdpNEpheENSYkJKMjFvSldqNTd6a0Z1Skhaa0hDaXE5ci9QRGxEQWhDMlI4dVBlZS9mc3UwdmloN2M4OHphZzFpakZ3RzgxaU8rQjRESkJzUno0TDdOeFFQMkhMNTgveFNQSnl4eUU5bDQvdUtSQkc1SHZHZVFVcXhLWXlLVEVaT0MvLytLY01zSnBBSzFGSitpRVBSWXdTaUVJaWJuUmlJZHQ2UDN4VFg3UEhQR3prZ1VvamJBK1JLcm9zTlR5Tzl2SjBuZ2JCNzk1RHM0d2h3d0Z6REhSYVlVVFFpNHBqeXpMalBobWlta3F0eE1seStJbnk2RUdIeFZZRXgxeWpSdjRKaEo0czZqak9lVUtRSndXZFJmV0VyNENMdFA5bWdoMUdNOFowd3VwY290dVVWeUNQMHlERnJ0L1VoNFZNQTNKb1RWN2o2cGgxeXlwTER4TWNoUzQxc29HYXV3US9rYzdXSTdNeFRKREVrWUI2UVZoeDJ1MTcxdlJmVHVzVFh0TDBEVWFweVpzQ1d2TExNeURrNHNWSnAzVHY3aDVOVkx4aEFtdG53cHRpbkt1bjB1MUdyRmRwZThmVDlJbnJzdHZxV2JJVjViWGRqQVVKOHh0dDJaS0g3ZnBZR05ienZRR1dBbnRrRmYxb2RRZDdyMzRTSWg2WFpmd0lsQ2ZmeHhPeDFJbWxsQ3QvTkk4Ymw3WHlleGVyYVlwZ0xhc3VIbjhKWmlYdjFCTEF3UVVBQUFBQ0FEeGk5NWEyNjU2Q2VnUEFBQTBFZ0FBQ0FBQUFHMXRMbUpyYVhkcE5aZUZkdklNMTIxeGx3SXQ3aEdDRXdJaGdVQUk3aVU0RktsQ0N5MVNvZnE4dmZXLzN6amozTUljZTY4MTE1VUo5bnZzekhuV3NmbTRYNStVSSs5UkRlSjNscko1d2dkQmJhWlFyZmhnVmNBZlp4dk05OXJGNVJHSG82UUdSOWJSKzd2eUtoMlJxOFRSZnpnV2RMUCtFWU1UcS9nK1BSOWtqbzFCV1drN0ZpWlBUdUpNd3NGeGYzNXdtazVYbjJvVENTVUVMTStWL2xxajRYbGxZNU00VjluZUVVaUdROWZKcjZoNXVOQjZHNXZSdUpsQ2g5Slh1SENGS1kyK1V1UTlWeGM0d2FrVlZGdzE2VTRzR3hRRVQ4MGl5TGpmM2RBd2tPVzZWUHVIZXRoZThNc0NDYzFqbHlpYlU0YVJHZU5xbXRQYldFcnZtSjVhUmhVaU9ZSjR0b1FvYXpxSmkvU0w4Y0VmZlpNVXNCa25mY0JyS2JqcGFuWFhiY3FRWVN2c3VZUmlCVUIrUm54YUpHV2xwMC9VbUw2VEo0RlJTTXY2R3JwamxZMllQdzdOSjV2WVRRM20vbFZmYjY5LzdodTZUMmFUdFNiV0QwZVlPdHJsQUZ5c0ZOU1llMzhkVzAwRWZub05kcTR1NGpXK1lQQUg5SEhRdFZNR3N0cklOYVZCNmxRa1BtdzNqNHF0aC9XSG9XS2hnUGhUeklESWhxQ1VQTWdQcFpoT01hOWtmZnBqYW4vUXdiT2x6SE8vTGw4UmxCUkI5cTlZSkt2WU9VYTl6dndFUlNjWHM5aXgxb2tKOVZyM1pGZXU4RlhxU2R0ZmlIMTc4UkF2UEg1c0g3eDZNZGxmTVc4eUh6WFM4UjhxeTV0cWlOS0NvUUtBZlVkUmZhZ25BTWJWZXZ0WlJMVjhJckhlSUVESXQxekQ3ZzVGM2w4LzU0RlNKNFkxdUg0ckw4TVc5bmU4b1RJMDNiSmZyNERSRDA3Q1laL2ZvblFUaFRxWHozek9kdStab0g1TWFkR0owQktwb3lSbUp2UW8yckt3azkzenY0aTl0UnpiY21pSjB6b21hbkc0UVRrTlJzQ2pidldhUGVRVWZiZERnVER4KzNtVk43b0dqZk0rKzJoWG15TStmZXpKWmJJUUVIcTFQeUZFOFZTYUtJejkxNE0zbFZ0dkZiZyt6emRaM2x5cG9MeWI2T0dXcHNCUVNHTzMvL0cvN2loOGVDQUgzd1RHYVpnL0RaeU5ISVBhdWl1RGtHQXdFd2drYzRmTmthTk9ZbGxMUHpkbW13TE02WEo2RFVQTWlhUnp6TWJ0SWRrYzgzSGhWNWxxKzlkOXBUb1cvNC8vOHYvZC93R1BvV0UyZkhIUnpaMmllQ2ZSaDR3SXIyZFY2dUt4eDJ6dHFMQVdKbFBKL3VOODFMSUJnS0w5VTMvV2dDUVhJMTJObWY5WE13TDVUbWN3THJLckkvK3dqK0pDRTI4SDJmWjVOc0FTaG9KUEhERkVYczdKYitVT1M0Wm1aNjlmS05qNTQzOHVBRFRHV0FiZjM5eWsxT0JDbmxEdG44NXZReU1pSGFRc1VzZFBxWHAvTTNWUUtUc1M0LzdxM20rd1cwc2FhenlOTWNwbXc4TmJkbUUxTVVwajYyTG1mTzZoMjZwakFFVHp6bjdKbHVhQkdsOU1HaUV0L2RndTR4blJYeCs2cVQzY200bUU3R04vNHZRN3BIakRyUktNMitnbGh0djVkT3hNT3VpMzdub2ZYQ0lsSkdXZjFVMmVNMUFwM3BhYkJKL25zM0ZycFdVUE9lTmZPZ3FjMG5qdDUzSnFlQThtdW1uOGFiTm83MFJtR29aQ0ZubmNiMWxkSDdZV2lYUHFHUWRNYktOVVFrTWd5R1hEcDlWc3JtNERBNEcvL05tZkIwVzg5djU3bnkzM2VRR09zZnhZNjFqMW9vSG1tVVhoZWtNYlMzNUZyaGVwd2RSaGQwUHg5WmNEbUd6S2RidUMzNDA3R1Z3T29rRzVtVkRGUmZYNVM4Vk9hcTBLaFA2d2EzdlU3cXJoSkRsLy9IK3hGM2JNQ1RjMnZYR1RpTFhqbXArQU1tWTQ5c3RKU25OL2xvSUttRVcvQU5rT1JucUVXb1BBRFRoTjJodGluVy9ieEZxSHd5THhkV0ZGY1hUYzB2VXpVSHp5Ylo5c2p5MUFQazcrOGI4enlJSFp0RGdZZkxEeUgzNk1zaHp3OGZGaVdGRVV1Qk54OGhCcHRiRWE1QWZUUkVBQnN3VzJLSXVWcEpBOHpkbzBPbXhmUWZzaERPZWwvTlZlL1ZFNERndUZkQ2F2K3JpcEcrbVlBRTJrL0xjWkRUZWdGVFFmUDJ1eWdQUkM5UER6ZEY4MFNrOTdqVnBSbjRsNTc5SkxWSWFGUkNWS1JNeUlobmVDdUY0RVlGcis5eS9uVGhoZGwxcDVyc3pLRlorVW8rOVJNRVNqWjBqS2w4K3hxU2daZ1R6NXkzclpuZkdHNUVUdSttVmlRQjF3TnJkcDNxK0ZVaWdwb0RoWjA3QlFMRWFoWGhQSFY1RkZham9WSEN1ZGhQVE00WXc5Rm1vdkFrNm5YWXpIRHBVcEpBOEVRVlFjMEZucjAyMkJwL0JIRnlsOVBpeFNubGNtendDWVRYUTQvWVdGUVRlRGxKTU9EQ2l5aFF0OXN1TlhDVDMxOWlUT09yNy9aNTZyeHBrNTA5cm5udDJZTjA3S2VYTzFZR0FsTFlMNzVoWFlqajZVeHU4V2Vob0Y3N2ZrZDFUbThLRW4rUHo5amhGWU5lRXNpUS82OXJpakpFYkd0NGVZejhSMmlVZThjN1M0Yloza2tFRW9aMVR0cmZ5MjJtSFFwWS9rSGp2NXlVUWRrUTZ0Y09Ndi96dE9uaUxncEoyWk1TRGpqYnNwbFVrTDc5ajJJVG1hRnd5RDVYM1ZaQXdZYU1pUnl5WXU1U2FlWko2UUViMjNXbEdkVE9PUzdGSjBseWNjK1l5b01WYlVIbk9JcStlT0l1dk9aODNuQWxJQWhPY3VONTl5Z1JDcFozcEpabEE4RHlKVVFoTFBNclZxWHErRFBBRjNzcGoveDNyNW1obXBsOVNReUJyaEtPT0JrR3YzYnhjUmwxalkvUTBVTDNMb0pScEJaME5DQjhEeG04OW5neXpraDNTaWJReTljSlpNWEFyZE5zZjNtTTBuU1lXRDI5Sis1Y1JHdkV3L3Nyczl6MUVpUERCenpFUU0zc3hTVHBIU2h3WEk3citjWHdUZnZyMlVGK1lvd1hhcVpkNlpaQXQyNERGV1BqSUtRWUtPNnFXYTNucExyaW1WVFdEaHhiTzE2K0pVcEFUSHJvelV3TW9tL2ZkNnhQRHU1a3VQSmtzYW1wS1J3Y0RnRXVWNU5MVjdRMW5UNklwVjVxZzNHU2dvSktNZWY2KzFBRE9VcmRXdEVCazgyUmRIUFNQeTYwTlNVb0xzd01mME4wUFVsNER3ekVpLytSMTNSaHlEMnNhQnBQdDJBbDl3UXB6Nzk2ODNoVWJwbGZqNEhhWHRiZmR3Y1NMejlscTE3R25VUzNJYlMreXVZTEZmWUp4MmJBYmFyMXg0MnpIb1BGQm10OGNVVEVhWmNtN0owNHFGSkZJTFJlcE1GNHpHblFGL2xQM0l0cmlSS0h6bThZWC8rTzhIa0ZwSGZEOGZnSHBsMDdqZll0WWt0ZnZjb2FMdUZNUStrVjRaVDY3aUhYeFFiL3hyRGtzMlN3TEkyTXZNZmlQcmxpcllURUtoTUtmV2VSaWVZQ3FPejhyeE9PN0tFOEFoZUF0S2VjbGc2SFZRSjZNMTNyQmdRZ1ljSHVvTC9mRi9MM21Vd1ppSll5Zi9LNUVxRkp3N0xmTExQLy9CTGhJaWowdzRPTXUrUUlxZTJETTA5ejZPb3BBTWlURVBCY3FpcEh1bDh2MWQwK3EySEV2alZRZm44N0hsYmtxeHMyS0dQZlRleXlvaUl4YWk3WDN3YlNpNFFDZG1tNm5qQi9MZWdTY3VwSTJHdExRNWFuNVRmVDZwUzlTQnp5MzI3Ui8yM1NEdGdFZmNjU1VhR1VGdUk1MUJyMTUxaUhWd3NSK1ZzemtaK1BwVS8rRFFNbnRTaGRvU3k0ZWpUVlhXOHR6T1lwNjVCa01hUTliZDF3Q1RwL0JReUNaWWtuZEVQTzBOMjM1RUZUU1M5c01DcHBxN3REdTRqb2NzK1R0R0ZZUVgwTWFkUVpBbG1ZSXpxWGVmT2psWURJeGJwNFdiWTlURUJhSEtVQnd5UDVidW1MUk1KcHVlL0w3aVpicEpYUTI3OHQ0K01lODNYb3ZPaVNQQjkwMGV5blVkai9lUkxUSG9SeTNqNU1GbW9mdXQrWFdnSS9vNEpzMU1nc2VYVVNxb0FLREoyN0JWY05SRlZ3czFTUHoxWXlya2JMSy80VHdYbHBpanZ2WUpRdHgyOHJjYS9lbTBHYnZvVE4ydS8vbVBtM2xiWGRlRjhZTThiVE5hcVZVbFhoRUdFam9mM2ZNMXRxdWtBK09iVlhFOXpyNWZsd1dHZ0tSWFI5dnN2elQzU1pCTzcvYm93alM2cmtsR25vS2FPaDBuaHpsL0o1ems0M0NrMVdtT1F3NXk0aGdxeDZqUHFMdndCUmRFc3dKcG9YUjFVVi9GaXI0VWo4dTZicjRFZ0Z3RWVzZWVLTUtuUlJhYUZOQlNMNFhsL2t1czFGYUhrWW5xTXNSWnhyZ3NUOTcwclBCQzdqYlpaNWsvY3lNbTYxZ1NId2lJbU5jbGQ1blNsdW9YVTQySTFFYWJrY1N1M3AyNUtnQzZrUmlsaTBzSXRwazFBUW0xRVladGdhaVNLQzBkZGN6dUlHdTlUZTMrS2FRWDRGNGRmLzZhaUpSRGRkN2ljN0hnb2RFT1dnM3lJRzViTFR1ZVhkd3JiTFJhMEIwc0dGemhvcW9QdFpITkt3eDlIZXBETTZhUjAxUkJZRVp2ZDVmZUVHTEM2Y2dTTzVhNnlqZ3haS2Nwa0o2bk5UTWxuTDg1dnJucmRsK1A1K1M5N2w4K01wbTh1OGVJbzduZjR4d0tBVHJkMUNqL3QrMStmYXJTRXVjLzFVTnUvR01rRDd6R2JoV1ZSVlVpUkhaeW50SXVZMWMzZnBycDl5d1JPZjJNYktZK3MrNGExVngwRDhGaUQ5dGxqUVV6QVRaSVA3aHVWOTQ5YmlrQTZzbXVmWmdiSVRwWmVHSUxFdVI1bXhCRkpiQy9mc2VTaUZqbnlsd2J1RXBrMTIvZnhBZjF3b243ZFZmZldnTldmZHFoa2VkdnRtOGY0cDVFUWpxNUFMYnNUWlp5UnI3UzBMZzZQTHdKSjVvZWVFamo0MDIzL1V5Y0FCWUVkanFpcmZycTJTclZwZUNadllneW8rSTBHZytoOFpNQjdBcFU2L2tmQW5aRFBvd1lBQ29kOGZuOFNOYTZEdENjY2l1Q3FPVnJHWDBvOW1Gc21QbHB0NHNyQW1zdzAvRGY1NjI0ZGpzMnVTdjM3VVorcnozVzlSWEJVWGE3amtuY1d2Y3B0ejdlWG1wbFpPeWN4dER6SFJOdzRrWWlVOERldVZIMDlYcGlpaVFDZ0wwSHZhS0Zra3ZPdDduWFBQQUF1T3FKQTJzWnVTYnBRbGtpQ0o3UldyYTB6OHBxc0g4b041MmRLcytYVFYyQWsvRHh3dUF3VGhPNnE4L3VidTZQNkl0QTdIU3F0VXJvSzVJWWZNaFJUVllZTjl2c09aOXpzU1V1OGYvSzhxQjk3RHRGQzNCYVpKZFVEcTB2a2dSTm1aRVVqSXpRcno2WDBVT2JkZ2lOdVRXajFtaXB6WHpBTWhGbGZMdjV2YnF4WUloQWxxK1hPWVAzKzFzZDM4VGhVb2hQUFJZb05FL3JPSFBtOVNoQzVMSTlZZlFNcDZQSVRLN0NsOEtodjArTHV0VlJmSlJDalpsRUFBemtjdXMzQURqajRHYUJOVUgrUk40RGtVUlFCMUl5eUV1VW1yOWNrVmhFdXlYeE5QTWY4U0luTnpHZHdML3M2ZXE3eDE4NUZKUjlzZEZtZjRINFp1NUMvQWVkdGN0d2R3SWUxUjJWa3lOeUk0L2NXc09rTHM2dnd4MUQ1YlRhelJCeTZxVHVlMzVMcVFObmYvbC9xakRPb2QzNm5FdVpBQkVySFQzSDhSak9xaUgwUERmNkpqVWxRSmE0L1gwUlZ1M0k1ZXFpL3NxeDZmK1gvNi8vZi8rYS92YnZyOGxWNXhKNnAxVy9Lc1NVTHIzWG9LWUhyc2JUNmhDV09neWhpSXdkUGkrL0pGWjU2S0k1QjA5TzAyZk1wajJHaE9PL3B2MzllY0I2djlhd2NSd2dZdjUyeTZ4T2hHeEJxTmxySnZDSm5lOVA5eDBSQVB1cEhHZGVqNUFmaVFjMDZtWFB6M1hvWE5DZDNLWkFZRzM3YmJ4aThtYzhxeEoya05LN24wb1NGM1ZVaXBSQzFENDhOa1FCVWlPRlFqekJUQnU3TFVuNTAxTlpJemlzYmFLMlpJbkkwRGF1M2hlQ1BOVU5ZL0dmRWlheDFlOGtqNUZURkFnZ2NZdnp6L25UakJrMSsyQWVuUyt4TnNMWGRvbDV4UHV6TjluS3FzZzBMNlNwelhkT1IxZlF6V2xEVTJJVXAxR0s2YmlIZFlFT2pNK3NuNzlsa1RVTzJFM0FzTnhBSnZKS3I0cVJjVTdzeEtnMWhGemJoMzBxR0d1WXRTaXpvOUlnZmdZb2MyZnoxTEg0VmlMbEFBWDRBaytaOUNaeFhiZ3puSGo2Rm05VFovZFZIVnpGUDdEUXdiR0FBMDN4d0xSR0FNbEhBbWdxNjMzdjVWNFZYYzc0VUwrWmNsK1dpdmY4eFFsaTVhbUMrb21ZVDJQM3V6UXhtOHlKZU1ySnlhY2c3dTREcGZtdC9sRGNNV1N0YmxmZU1LejVvMTVNU0FVVkZJRzRtNkhlWEJnTDRQZG5NdnJQLzFrMkVLSlRTZi9KS0xkTWpkdzg3ZC85bjN3c0d3SWFvSWpXYks0eG1EWDE3NzFMSVZPWUFHbGJwSHg3M0l5MGFvaHdFYUJrcURqSVoxcFdZcDk4aGRPeUJ0WFhyZDFWWU9yQTBtbktScnFxbmFvRlNYcGt3Q2xYOFRkS1Y1RUk0bGFHSVZBUkNFT3pNRm10NUNJQ01CUUEvWWlTVWNKSGVpLzZQMUJMQXdRVUFBQUFDQUFIYXZoYVlZQ1Z5WU1IQUFDeUVnQUFEd0FBQUcxdGNHRm5aUzl3WVdkbExtSnBicTFYVzJ3VVpSVCt6M1JidWdvTkJNUUgwU3l4TWZIQlFrR05HaEtJcFFscW9vVVE0KzFCd3EzY1M3bmZ0OTN1N215N3Q1YTJRTHU5QUwyQVdMcWJ0ckRkdGhUVGFPS0xpcEVFU0V5STdEK3pxMGlMQ0NKUG5uLyt2Y3p1TUp0OWtBY3kyL1AvNS92T09kODVjd2JDMzlrOElNeWRrN2MwZW5vbzJuYm10V0x5YmkwaFcwb2NoRFF0eC85TXBTSStyVmp5M3BMMzRZT3lEL00rS2lzclcxbTJxblJkNVpwOVpEVjhESi9BcC9DNWpaQ3VMK3lFdkxwOUFXd1VDZzA1RVlIa3I1OE9NMkMyWWJuajdzcGk5RExUUkdDVGp1Mm4xUVMyNk5pbVRoRFl4bXhSdEcySTIyNU03Q20xazJVZkU5Z1J0NVVuYkNYZGFMdjZnTURPcDlwRWNuc2FnVjE2dHVjSTdOR3hmZmtTZ1gxNjkxNGhjRUR2M2dJQ2grSzJ6VWxiQTlvNnF3Z2MwYkdaYWdrYzA3TjFFS2lDdVBGbzB2Z3RBL1FSc09nYXZ5SmdCVDIzZ3dUc29GTUw3NjhFSEltYk5raGN0YmhLSFdRaFpyVk8xem8xazRCTDMvbzhBWSsrRmZOZS8zUlNEdkxZUU9CNDRxbzNlWFZDUkd2RlVnTHJoUmNNTUV2NFE4aTVLNUJjWWRxa2tIOVBNUDRwa0R5QVNVR1lFZ3dnM0JNTTFPcVFXMnFrMnBQVVgwUHczL1JuWjBCQjdvYnl6VGJ3b3NjNWVmTUw1eFhPUzNZRmdRM0NQSVB3bDVEemdMa0ZjLzYwUjBMK1E4SDR0K0w1a1NEOHd6dy9GQXpob1BtT3VVcnRYM2I3STRIVERDVi92WEVqbzF3QVd4VU1VNEdwZ01YOVdVemY1ZGxpaEp5SUVmUGVVa003UXBMdmE2bW5tbzRQVFk2SzRURWZiYjBTRHJxcGFKUGF2V2lWVDVzblJ4MHhCcHNVQm5uYkt5cDM3OTJ2cGxGU3lTUTZoOERtckVOMXBJVWE2YTJoVitxUWc5UVpwT09XK004NDlCWUYybkR3OE5FYVVDTlBsTE9tYWlHd1ZYaFJRWDZzSUpjeDRDZUM4VitCNUlpcjNpcms2RW9KbnlnbERJKzRNZDF5cnlzOFVoY1pQR2VTbW4xSXdrU3QzZFRUbzdaSUp5NU5qanJEbzUxU1E1L1VQRXk5OWRSVEx6ZDJtR2lWQjVtYk1BQmVKVHhGUFJkb1ZZczZxanZtYXVSdkJKeEp4bTNUYzJkdzdnV0dBcWJMK3hOWVBQTUtBdHQxdWR1N0tvNm9Nb2ZjaTRzWVIzOE5Rd21OVDQ2MnBFWENUSXhqU2hDczBySHpJdTJweGl2eStaRGtiK1NISmY4Z0RuWFZHVWVTZHJseFJ6cnRXYmNZN1c0Q0ZabG9IMGlsdmFpSUp5UkJPekxlcWswMjlicDVkbmx5dGJRNVZYNFhuOFBCUGozYU85TnAxOTlrdEhFMFZXYWlmVENWOXVJaWFhQXBUdGpPTXk5WEQ5UDJhcmwxTUJ6Q3pIY2x5WXMydWNuSk00bFdUbHR1UEJjNTFZTFBrZFBuNUs0UWsxTFF6WTl4SjJtMGQ2WFREdHhFZ1Y5OWhzQnVQZHFwakYrUDZTUFMyNER3bTlBOWNsZExCdkY1VEN4elhjTjRqdU16OUQxcDZEZlcvb2pveStZVDJKc2QraHRGOFc1bTZKVWNYVjM1VE9qNzB0SFBLdWlMQ096UER2M05va1FOV0dPb2FvTm80VkJYM01URXhKV0VRMGgyajhnTkZpeVBZbklrNlJ4SXB6TnhpOUVwSVhBd096ckZSVGptTUZScURYQkc2a1FvNHk5WkZkcmc1SG1oUHV3Q0ZJbVpEZzh3a2Rpc2NVYWJqWWMwakw1SFJ1WTFCQTVueDJoUkVVc0tnb2cyR3JDbU1VSUtLWXlVTTV3VTNncGY2VTBTT2FJaE1zR0lWQkk0bWgyUnhVVlllUnJxb2RZQmVXQUVLeEsxdTdDdnVGNWlJTWNZU0lGZ2h1cFVxQXNNQ2pjWE0yUnE1SGRTQVJHaUdMM3p5Vy9pMDQvUGZENUpKTEdaV2krRlI1cGo3d09jTEh6eXAyUUlaeVV2a2pLZUVsWkY3YjVFMzhXYSthaXhDalRkZkovdEJBNkNNV1VpdjFCRGZsR1N2Slp0SWhBZTE5UEpSOFo5Y3M5SWZKeXBtYmRybVZzMHpIZE9NZVk0OVd0MG1Xc0dVZTA1Q1ZYdU9VbWR6WWtoeE9wK3BwMTI5YW9aNGgrakxaN3djSjJKMjVSVnhCWU91aVRSSy9XZGxmb2JGV1cwSmwzWVBkVHYwWEdoMkpKaXRhYkhjdVBPZFJiTE53UnNrT1crUWx0YjJhaG83SkFHUi9oTFI3MmdVVTl0cFBkczFGNGJXMWJzd0xjVkVXckJDZTZVaFdYdEJsdzNaODRtSU9vclFGd1YxSXdTS2RDSmhjZGtTa05LNHdZNmFhaUplbHl4UFU2UkJuOGp4dFRncmVkcXlDeURjQ2drKzBhalpwdmNabFlmazMxMTFJMk42V1FQb3A4RmZMS2ZnK0t6Q2Q5cDFPSlJ5dVNTeHk1aWdlakY5dWdwYTR4V2xTZDY0V1RLbTgwR1JvZEdVOWQrWmdQMWQ0SnB5bloreVgyWGFaOFhoeVNQOVRlekQxbEx6ZmpRaGxuaFZzVlVGN1d3Ti9ML2xTRjFHamdLUHNlejRPUlppSWZ0bEpxc2VENHlkRmxxNjBhR0NCUU8xdExSZmtSQm5uRmxZa3JxTk5KOCtScks0M1l1UWQxa2tzZDB6Wm9TYkpUOHVQWTVvb0ZSSmcvbFo0STAvcEdWVHdrZW4zbFNNTnBZMkdObnNNOVU4WWlwOFdEbk9hTStNenBuS1l2N3hNRFFGY2JEOUlENXh1WFlKRGxjRWNzWU95ajZ1U0E0ZUlvT1hGb2RYTWVnTytjU2JKVk1XM3hlK29DUmhpN1RZSFhFWjVHNldkQnlZd0JYTWpaYWNMTU5WT1A0b0cxMjZqU3p6ZHpxUU0yd3YzaWR0TitHYng2MnBDblZ4NVR3blRNeTNpNlA5UEdVNEJXVUFlMnFrVTcxeTQ3elhEOTg3ZVI2WUQ2VnRQR2NwUVRvMFFSWS9Bc0xzSkRnRjJMVzMybU4vQU1wY3JtZmV2cXhRU1V6RzR1Y0huSk9maHJWODJrRERTbHpKbWRkN0xPMklhT1FjbEp6eXJZUHpmZW5ndWJrWEZCR25BNmV3YUNwYTRDdHhuWGRhT1ZEaExvN1VQVUpEN3lsWWg5T3l2Um1yc1JUS2E5VnZ5M3Rybm9QaWQzRm4vWlFNczFlTUI3WDZ1Z0hqSG5aMjRUOEIxQkxBd1FVQUFBQUNBQUhhdmhhaFNGQ2RQVVRBQUJiK1FBQURRQUFBSEJoWjJVdmNHRm5aUzU0Yld6dFhXdHowMGpXL3I2L3d1WDlIRVhkcld0eDJZSXc3RTdWc01XN1llZXkzenlKQWIrVHhLbkV6QTd2cDNCSlNDQWtnY3F3WEFJenpITGIycGNoRkxBVGtqRDhseDNMZGo3eEY3WmJMZHV5MUMxTFZ0dnhlQnNLU2xhcmoxcEhPcy9UNS9UcDdvTy8rMlp5SXZOMWZtYTJVSnc2bEFXS21zM2twOGFLNDRXcE00ZXlmejUxZk1qSy91N3d3Wk81TS9uTXg4Y09aWkZLL2dBVlgzYnEvSFQrVUphVVpETi96RTNpNDcySGIvYnUvekFFc3BtL0ZJdVRXRm8yOHovbkNtTmZuY2pOZm5Vb3EyYXBuSk16eGVuWnd3Yy9LNHlYem1ZK1BaU0Z0cXBsaHc4Zi9FTytjT1pzaVp3QkJsVEptWkhQM1Y5QWg5bk1VVmZjU1NLR2xIeEJTaXlndWdXd1dUQTZObE9jbUhEcnFZcXVxVHFBemROZjBOT21aaVBUSktlSGZlMzVKSGUrZUs2RW16RTZuUnZEVDArdVJhN01UME5uNkxYa3QrRkt6NCtWaWpOSEpncG5wdHdHdTZMcjhvNFhKaWFPRjJjbWN5Vjg5dVJNWWFvMG1pK2RtODRjTDVSS3hkR3orWHpKZmJJL05BOC9iUjRlelkxOWRXYW1lRzVxM1AzcDZndy9MM2x1cWk2aVBqT2IrZk5VQVI5T1RtWXpuK1JQbDA3a1pzNFV5TnNrYjZrNDdmLzVKMUxKZitKb0VUZGowbmNHdC9MVTJmd2tmZDBhcVpJclRIMVovQ3RSY09hajA2ZnhzN3FIOUpWL05ENlQrMnZXcXpKU25Dak91RnBxU0tFVnlEbXRLZnBVL3B2Z3FkR3p1ZWw4ODl5d2V4SnIxajFOV2dKVVZQL2tUcHdZS1U1TnVUb25kNTdKVGMyZXhncjJmVkpxNi9may81Z2dCQXEwMk4rVGJob0tnSHJ3bXhyMjNjSnRFSDJkd1crNzVVVi9VcGp5THFQSG56VWE0K3JtVCtTVjFqK3BySGY5U0c2YS9IYkw2dWVJVU8reFI0c1RoWEY4SDZybHBzTGR0cDdDM3hYNUdvbUEzNTQrcmVua0wzNTMrZFA0TjdaWStrbDZBdXVIWHZ1R2ZRK0Y3NXIvT2o5eExGZks0WWM5TjUxMzN5ZFF2Vys2V2ZiN2ZIRXlYNW9wNUdjYngrY3pJeFBGMmZ3NFZjZUo0dGY1VThYREIxMjFHd3lkdXlxSENDbVdHVlo1dlRacFowTUtNaFV6bVpoNjlaaGloaUEwSStXTW5KdnhQWldHK0lMWURUckN2ZjlScnhwUWdHVUdxNDFReTFBMEkxVHZXTlR0aGh2dGJWR0FZZk5lQjFkUXZmNXcvVjAzRDkxUHdQMkVSa3ZuSi9JTkJIUi9FZk5vbkRtYXh5QnpzcFQ1dkE3cVgxQU14MFVmVFkxN0JaZ09GTjF3eTVBR0ZXeU91TmhuOHBuakUvbHZpcTV3ckJQODVaL0ZWamlWbjUydE45VnRTaXQwNkYySERzTUNpaUdobzVmUUFhQ2xvUFRRd1JPVEZEcnc1eEVwSnpaMGNCclVEam93Y1NsR0I5REJlLzdFME5GT2tUMkZEbDFIWXFERDdEcDBXRUJuUXE2RWpxNUJ4eEJiNHdtUmd5TWxLWENvekQ1blV0aGd0cVVOWnFCTytocnNoMDZLRnRHcTZ5bFVXTmcyVFJGUVlRdUJDczNXRmRWZ1E0WFhJZW9xVW9CZkpWTEFkRWd4QkpDaU16L1VVSVNCalJKcXpNcHNzdzY5Ym5idEk4dzdIV1ZlNjVveHhEMEN0aFdIVzhhMjRBUjZFVzY4R3U1VGh6eUJwZ25ycWlYYVVRQkFpQWtiRnQrRU5kdFd1azMydjA0VDFycGx3bnE5b0VNclp0Wm5zank3L3BCbVJnaUlnd1JEckNaRW9NR1FyaW9XZ0FreGdYbVhwTGpBRmlJY0d3d1RoTHY2VFd3dzdBWTJhSm9oQmh2RXhCK2pzRUdIcHNTR2JtQUQyeTZ4dzV3S0Y0YUFuZGF1V1UySXNtc0lPN0ZyNW9NbXRXdW1rSDIwYTEwVnhQbGlnb09SZHEzcjBxNTdaOWRETU1LdTQ1Z2xvMzVVMTF1QlJrS0xaRFV3b1QyeVJPeW5OZXFXR0dzVUUyK0x0RVlUU212c29UVXlXVElCellLb0RtVWNjMlkxSU1LZWdkRUJ4eklmTXFGSlIzWW45c09tYlVFTUt5WXdGbW5UbHZTcWUyblR5RWhuMDBoTmFkT3NCa1RZTkJuVlRtelR6SWRNYU5OTUdmdG8wd1lVNHczRDdrZktETldRTnQxRG0wNGJKa3NkNVVvWTVPb294aVVpeE5WdkVTN0RVTVhZdEtBSWwycHpiZHJFRHlVSHNGZzJiYVN6Nllqb040dHFrMFMvbzZnNlZ2UmJTeDM5WmpRaEtrcUdrYWlUNkRmclFSTkh2Nk8wSlF3YmRGc1BqMTc3c0FIQ2VyRUpWU0dEMjFCUWxDd0tHeXhMWWtNM3NJSFRCVTlKOTBNdzlhZ1dxd2xSZG8wNkd0VmlQbWhTdTJZSzJVKzcxalV4ZGkwbzNoWmgxeFpTcFYzM3pxNkhySFIySFJWWWptUFZqTnRIZGVJN3NHaldBeWEwWjVhSWZiUm1DMWxpckZsTXBNM0NldU5hTTlTa1Y4NnladGkxSGp6UVVvWFB3N1dUOU42dGRCUWZ2bnNVd1FPZ29PUUV6M2pDcFBRZW9TUmhjR0RhZHRqZW0zQmdRYU5SRE1SMDJwR1lJRjBrSE9oeU1LMHJjTUFiVEV1RkJlbU1PWkV0ZDJUSzZTMjV6d3paTU1RWWN2Y2pjNVlwVTh0NzJVdFBHNVpMSFZWTEdGVHJLS1ltSXFUV2J4RTFHMEl4TnQzOVNhbTJyc3Y1N0QyZVdRWTB0czZUemkzanlXSDIzU05tdHlKYnlQUXlUblBhVERBREdsUTBsSGlLR2UvWmswNHlhNmZEbms0ekEwQVZNMHlIeElUc2ROdzBYbWNBcUxKYnp3WU8xTFZaS3N6aGMxSEQ3N0hHNlVEYWVENnJDWkhqZEZvbjhYem1neVoxK0NPMUphNVhZUm9NOC9kMUsxVFVLRmRWWFF3OGlJa0JSc09ERFNROGRBTWVPRzU3MnBHNnRJYWRMS1kvMUVsUW56bHNrZFNxZXhQV1QyTFVscGhsS0RReGtieElvd1pBNXREMjBLaGxYbngvNWNVbk1XdmlWUWt4YXpGeHZXaXoxdVNrMGw2YWRlcCtmTnB1ZU1KZWVFZWRjQkY5OFA3cmdnTmJUQmRjNjM1b0Q2Z2FVcXp3ZUk0TTdYVXZ0Q2RvcmNxMmF5ekdsQ05xcmNyT2xxcnNjS1ZLVVF0Vjl0VTZsUUNhcHBBeEFVMVFhTThFL1A2QTExYlpId2dDaDlhMTBKNWNReXF1WHNUVHYyNHlyTlMzaUpTbENiZGl0ZW1zNXdwVEg0L25jeHdUQmpyR1VOaHF4d2J5R1hLU2xjOWpXREF3VzB5WWFYUFV0azRqQ3pzVnJ0am05VzI3Q3BIR0hCSWN5MUxKVXVFYzVha0JCRVNncVRsVFZ5emVHbnFxWWtmQ0g3bmwwWW5pMkZjWmNrUWIwa1RBTURLQk9pRFJQKzZkenVabWNtTWxEQ3dmZis1KzVzZHprNFdKODRleXpzOC8xdDY5MkxzM3Y3ZHpJNXNaTGZ3ZlZoUEExdVY5WDFpVUovUzNUV0Vuc2F3ek03bnBzM1ZoN2tMejdzYzRPazAwMTlBRlZkYjBkT1lrdlhEa2M5cm0wblQ5MEpsZnF0NjlYTGw2MjltOGZIQzROSTJmZkpyOFIyc09OeDY5Y2FvRktiOTBmMUhsd3dPNEM0ci9HUWV3STNVZ0tYaUNJSGlpdXRlajA1ZWk2RW5SazRTdkRHb3VSZ3daYkJEMUxMTDU0WUNHQ0JUd3k2ajBJeFRnVEVVRlpzdTlJY1JmZWh0b1pkL05Hd0pWc0k1YlZkSVEyY1RaUU91alZJQ0JwZGtHMEd3N3N3M1VNN1FVeXpacFFwVVpiTU5JMndjL3hyNHJoeVFpUGdDR0RQYmI0MHgwaVhoeFVWbyt5cjczQ1BOT3g5b3FqUGZTa256NVVkRzVxRWNaYVh0Rk8wS1BTY2djUnE3dmhmSHhKTmx2b3pqYktHaVNxNnUvNXJXMFIwT28yTjJaWXJaMVh3dXJkVjhMTGJpdkJlbXZ0TzVyNGNHVDF3NFdhVU0vYVdQcGhURWVhOXVnbFhnMFAyVWp5K2oyOHExUjlOcGdqWmk4RFlNOWRXMy9ldVVSWEs4YnJTcW4yYlZVNVRibWVyYStZZWRVajc4SExhQmJWZjFTUGEwbXAzZU5SZTlOWVR4NkJ4M1FlM2xyN3BlNUMzNlNyNjVzMWw0K1RFNzFyZEdVVTBYZkdmZHJiKzBNV09uSVA2N2p3K1o5Ykk0c3Z1WlRmcXpxR3A5MDRnUnhVOVh1a2w4a0dvV05GaFEyZ3lCc0JFSFliSXZCV2x3TVJsWVVCcE9GZy9scjhTR0p3WjFnTU5JaU1CallxZ1RoT2dodkwyTVE5dUQzN21YbnUrM0t4djlYbmx4MDNyLzVzTHRZZnJmaDNQdTV2TFhpTEM1VUhxemgwdXJEdVErN1MwSWhXZzlCTkZBUEFJQjlOb0I5TllCOU5tQWRBRkRkUjlnbUZwd0N0bm5WSld6dkEyd2JzV0diZnBrODJOYWlwcDBLeVRqNzc0TnRhQWJDWkMyd3JVTUoyNDIrODFLZzcxeDdldG41K1JyRzdNcjNXODc3Uy9XZllxSGFERUUxeERBTk1VeERFbHBMdHErRllJaFc5VlFRemFrdUlYb2ZJTnFxUXpUKzFLSVFXcmN0UlF0c3grb3U5TkxFREV0bERRcDdFUTdJU3NIY1Q1UUcrd3ZLbWM5eU05UGV0cTFrckFucmx1N2llbVQ4ZjgvTmx1cEd5M3dWVnZBOXdPWmJnTGJOR2Q5RkN1Z010aTMyOEVaREphaXVFcVNTdndHVkpNTjF5TUoxVDY1Z1hNZUlYdDVaS1cvTlZaOWVMKzljcTcxK2xxbmMyc0R3bm5IbUh6dXJUL3dsbGIvOTY4UHVjbm4zKzhyTjU1VmJiNTIxRzg3cWplcjZkeG5ud2lybWhBeW1CaHBRd1ZjNXEvOTBMdHoxODhVdmN4ZFRVQU1NVVlPZEVQc3pmeXg2dWhGS0F4NGtwR0NDQ0FtQlJhUVNBM3JhK3JFSWdUSDJqM1ZON0QrMnJwbnRUS3J1eUllTlIyQjZUd2pNYk9FdkdPQXZNMGhmc0IxOUFUVW1mU0ZiRDlHWFpyZlNsODNLOFBJMlo0S3M1RXRKWHk1OVlaYzdDWDI1bHlNcjhDNDBmOHdJOXlNQWg4YWdKbW1zaGNhQVF1aHE4eklobk8zM0gzYnZCa2lORkJHNmF1RXpFbjd5cmw5MG5sekVWYXIvMks1c3J0T0xLNXV2OSs3LzRMdG1LUjJEYVVFR0E4bFNNYnZHWUI0cXBQRmwrQkkwT3gwRHBhM2ZLd1pqdGpPcHVpTWZkcUFaRE1abU1OQ2V3VFErZzVtc3JIckpZSlRCc0hLU01CaTVQSnJCZE1sZ3NSa01LdFJOYWpCWTdmMjlzQXZtcksxUW40dTZYR0VHbzZ4RjYrTGo4dGJ6YmpJWTZoY0dBNmtaakN0Qk1wZ29aUTAwZzJteEdRekdZVEJlQ0ZGbkxyVXNHY3hqTUNzWmcxbnRHQXc3dzVMQllqSVlVaXF2dnExejF4WHFqMVV2dm5VZVhLemVlMTNleHY3WW95YVBMUzVVdjEybS9oVXVwUXhXWFg5V3UzTVhIOWNlUHFzKzJpYXh4cTBWZWhrVjBnVUcwL3VGd1dCcUJ1TktrQXdtU2xrRHpXQkdYQVlEd1RIendBaVlUdWNNTStuTGxDTmdjZElTN0dBMm1XOXdDK2loK1dKeWNJdkpTSm9YRmF3OXZZbnBwWURwQTNPVFAxQ0krWVZ5Rm5HU0hyM0YxNG5tRjdOUCtBV29xY2lGVTEyT1R3blIxRURUU3R6Y0NoU2M2eG1pRlkxTEt3WmdMZUlsYVNWRUt3Rm5wNVZXZUhQaUphMjAwb3F1MURQZ0NLM01VRnJ4UisrNlR5dDlrdnlBT0xOQlk5TUt1N3FrRlNHYUdtUmFnWEZ6SGpRMU1CY21TQ3MyZjlWL1EyUHRUeXhwSlpUTFlQSnBCYXIxRmVvbHNiUWpGa05weE1WSUNvTXZYb2FKcEx6OXFGNUV4bnJvUU04dmN4ZXFLenZWbTVkcUQ1KzVSYUlEWkxCUGtoU0lHYWRnR2w1MXlUUkNORFhRVEJNM04wRURRUmdNTUEzaXo3czAxZEJhWVpKbndsU09vbmpHa2p3VE8xdXV2RVg4RkdmK0phVWF2L1BpVHZOcGhzaWNtOHZVbDNFMm5qbHJ5K1d0T2VmdEt6SWlzekNmam1xTUVOWDBTVGFCNWkzWjBpblZjS3BMcWhHaXFZR21tdGhKQklZZFRUV3F5YWNhTFJJTUpkVzRDdFlEVTNGYkltV1dKcWttZGxvYmNXTXdleXd1T0MvbkExU0R1YVdGYXR4cktOdmdXdVdmbjRwbW1INFo3VGZzTkF6RHF5NFpSb2ltQnBwaDRnN3lBelBhbVRFQjM1bXgrbXdGbWI1a0dHQkVPRE9XOUdYaVo1M1ZudDUwdHA4NDg2K3FyM1krN0M3dVhibGV2ZmlXRHNvSUpRL0dXZ1RXQVlEVS91QVVZckFwT0lWWFhYS0tFRTBOTktmRUh1R0g0ZFVUQXFuUHRxMXlVNTlOYjgxaVNTdmh4R2VRYU8wRTkvTEl4R2REazRuUHNTa0lrdzdBZkVPWFVzalFPYVIwRVFVNkNhZXllTXVaLzFkNTU1YTN3RUo1NnpsZFNxSEZGMXE3NGNYWjNKazlqVkkzeVdDamtjZldPYVBCTUtQMVN4WUJUTHVFUW9RRW1md3NTbG1EekdFbzloSUtvRDJIV1RxWHd5d05TZzdqY0ppYWpNUFVkaHltMjVMRGtuQVliSEpZbUxRYWZFYnBqYzFodGZjYjFTYzc5VmxBZmdKNzBCVUNRMzJTbk9DQlFxcE1PRWxnOFFtc1EyVU5OSUhGelZMUVFadkpwNmJOVGJPMjdQUmI2ZzBRZTNFVUhOeDV4MDlLVURjbEljVWlKRTF4cmo2cnpGMXdWbTg3eTdjYTgzWklzTytIQjg2anAzNzJ3U2YzN3E2VzMxN0wwREozSWVtRjh0YjF5dUphNWZuZkt5L1czWERndmFhSUs2dk81aXBIaEZzbWVPUUo5VWx1QTdIK0ZEVEZxeTQ1U29pbUJwcWdZdTllQUszQTVNZldaYkFSZjNacGZRdmJmdUtvWDhrNjJIb3dTOTVvMGJtQ09MVDEzN1lPdG5QdkhzbTVYdit1OG5xSExxN2ozMG5HV2IxYWUvcjN2U3RYUlM2Q2pjTDdGU0N5K0xWMUFHZ3EvcmVmaTJERGxuMEVFL01KcjdwY0JMdjNpMkNqdUtrQk9qVGJybUJqbU53MTJHeExWZm9Mb3Zzb0NLWURsR2dSYkhKNVZCQU1Ha2l1d1pZZ0w3cnk4dnZLNW12c2MxVGV1TWxxTDc5M3RyOTFWcTk3bTlXNDBURzZySm9YRUZ1N1FRTmkwWkd3OHZaMmRXTjNiMjZoZW4vT2YxbDE0NXF6c29NdklBZUxtNFJOYnIrZ044WEhtZHFkdTg2bFZkZWJ1VjU5OXlQMlk1d2ZIK3pkbWZlYWRXRjE3NSszMDA3NVFhRXBQNmhQMWl6d2NDYU51OEtYSUQwV1Vjb2FhS2NsOXNZUXdhaWFDUUtFcVBLOUZsV1RxNUoyRWxnemZENEtON0NHZEVseWdZenM2dk9mbk9kcnpzWXp5bVQvbnR2QW5GUzVoUS91WTg2anBXN1J0YjFMWktVMlVmem5Kemw2RjN4YzU3aGx5bkYxVWx1dWZEdVByNis5K2FseS96RnVJYjVSZWV1cXMvc0Mzd1czVXpUbDlVa21SSmZDY3laSVIxWnA2L2VLN0pqdFRLVG95Q2NkWktiVDRpWkE2SHI3RmJoTm0rdjlBUUEwU1haYzl3OGxXb0xidlR6Uy9UUGxFdHlKRmpEZFdxOXMzbkJXbC9aZTdoTDN6LzNab0MxOGtyaG5MdjNoWTBxTG1PODg0bnYzUTJYUnoyaUxyWXkyaEVsdGIyTU9DeWVrV1plSnFRMkx3b3hHL0QzTXVKVmJiek9WcGV1MVMrL0loWXViMU9Hak54ZE1lbHFmWkU5NGlKS0c5L2dTcEo4blNsa0R6WDZ4c3lkUTIvUS95NFRjOUQ4QVRCbjg1TE1mVExZRElHeVRBUWdObVFHWUpPR2k4dVluWit0aWJlTlM1VEZodityNnkvTDJDa20xMkZ4M1hsNHNiMTEzN2w5eGx1Zkk3bjd6UzloOUpHZldscDBYQzg3MkU3S090K3NJWW02a08xVFUzaitvN2p5bjNJaXJZSS9RZVhTNWN1ZEZkZWtmMUpXa20xUlExNURJZFBtVGtxZG9wdXVYN0F1VWVxOUF2Z1RKZEtLVU5kQk1GejhOd3dqTUFHNU53OEQ0eVp2L0M2QnB5dTNJTzByRFFNRTFjUDFwR0FqSjdjanIyNUZ2cjlQdHlHcy92WEJXWCt6TkxWVG1TTm9mcFJ2TVFZSTNJdGZDT1JpYWtaQlVoT1pkR0tsbSsvS3F5N3lMM3VkZGFMSHpMaEJxNjN0ZzM0NGJlWU02Nml0STdpZlBBOWpKMGk3c2RwNkhJZU51OFhQcU5wNzVOd3FucVhRdWhpOVRoSy9jOWtBZVg0TmRBK2Y2SzdMSDBMWEh1SlRtVkRncjMxWHVQMjVJb0dOUTNoYmxiczQzRWJWNHAyVys3ZVpDb0s1L0tTS3ZMdjU1WlR1Vk02S0ZuWkYrU2ErZ2NKTEtHZUZLa002SUtHVU5uRE15ZkJLMzVmQnYvZ05RU3dNRUZBQUFBQWdBQjJyNFdpZ3R5enpaQVFBQUhBWUFBQlVBQUFCeVpXeHpMM0JoWjJWZlptOXliV0YwY3k1NGJXeVZsTjlPZ3pBVXh1OU5mSWVtWHV1S01HQkpjZEVaRWhNVHpUYi8zS0lyVzJPQlphSngzdnNBWHZzTytnQkczOFpFMzhKVHhvQVNhaEJ1eHRuNWZmMTZUbnRvL3lFUzZKNHRibmtTZTlqWUlSaXgrRHFaOEhqcTRiT3h2KzNpL3Q3bUJ2V1RSUlNrOEF2QlF3ZUpTQmEzK1ZjWlFVZVhIamFkWFl6T1Bid1Zob1Jja1pEZ2ppYlJMaEpEMCszMi9ranNGWW5abzAvc1lqU2VzWWhsTWRoUFM4NXhWQTZNalhtY3dqOXJBWlBJRjZNaEMrR2JFTDNacnF2UnN0ZGFWbGUrVFZxMG8xU1crbHdJUDBxVlNzdFl2aEtVWmJ5Y013K1BFc0VuR0dYdzBlSEtSS2Nac2swdEJQM1FRQTdSUTcySys1cGZlc3hqVnZjdlk3a3FWT1NDOGVrc3pUb2w0Wlg1bnVxalFoZ2xBWFVkSm5meDZxUmFyWERiS25HelFrQk5kSVNoV0N3WEJGeG1EWUs1aDdOb093TkVNZkJ2T2RxcFZaUU9ac0dpWG1FWnkrc0ZwMnpFSDZGdmNGVDhJT0ppQ1MzazBlZ3VycDNmQXJIZEJ1VHI4L1g3NCszbjVlbm4vVmtIT2dWb1FHdEc2Vkt3VlZ1Yk5GQitPYmJ5ZTZYVE5BdE5xNzFtNDlncE4yZ1htbTU3emRvQWdZdXFGcDRlaU9UNnB0NkpMSmh2Ulc1Z0x0c0hxOEdWUi91Q1QrWElWWDFXQ050cEpxeUtpL3FxOURTWXNwTjVDdE84cWlxaktEdE1SRDZHTW5JVUJPN3dldEwvQWxCTEF3UVVBQUFBQ0FBSGF2aGFKUERiK0RvQUFBQTZBQUFBRWdBQUFISmxiSE12Y0dGblpWOXlaV3h6TG5odGJMT3hyOGpOVVNoTExTck96TSt6VlRMVU0xQlNTTTFMemsvSnpFdTNWU290U2RPMVVMSzM0K1d5Q1VyTlNTd0JxaW5PeUN3bzFnZUtBQUJRU3dNRUZBQUFBQWdBQjJyNFdzdEZvSlFxQkFBQTJEc0FBQWtBQUFCMGFHVnRaUzU0Yld6dFc4K09rMEFZdjV2NERnUXZlbGlCQXYyVFVNM3V1azFNWEtQYlJzOERETzFrS2RNQWRYZTkrd0NldlpwNDB3Y3cramFiNkZzNE0wQnBLWU80Ym5mWmRqakI5M2UrNy92TlB3YXNwK2RUWDNvSHd3amhvQzlyajFWWmdvR0RYUlNNKy9JODl2YTY4dE1uOSs5Wm93bWN3b2pjU2VSS25xUWp6NE5PM0plSnprc3doWDM1eUEzQm1TeWRBQlRZK0l3eG5qL3J5NFlxcDRxNThpSDJjWmlxN1FkajZDZWkrcklrazJhQ1E0YzUzSGNjR01SNlgzN2dPQjFvRS9NSnhTU1V0dDB4N0U1RzBRakZoRjNEOHpKS2kxS2NucHRUREVLQlhydHQ2aG1sUXlpR0RWeDNZYmxMS0tvS1BOTllXRmFwa090MGJDY2p0UW5GNndLb2dZelNveFM5YS9aVVdWa09YY2xqWDh0SWtzM1ZUSzVuajhrZmcxa2lYV0F3NW5BQ1puQ0F3eW1JcGRkejVKd2VnK2kwTCs5cFJUTUxqUUh5L1ZSaGRERWozb2ZZUnk1UFBLK0tsRWREb0VOeTlvYUduVjRyZ2Evb0tyay9uc2dMRk1CS2lZWFVXNGpHazVoNjFya2VjNVBFY2QwUS96Zk1KTlRNS3pjWGxaRmF5bEl4YjduV3QxcmJWbldhVC9BOG9DTVdGVFUyQndNVWtNR3VMYS9nb1ZXQWczUUN2Y1d6QU1kcWd6Y0REazFVUE9XTGl1Y21SY1czZWJKdnhvUWcxZ1dGSkRRYkZhTFVURU9VdW42VU8xdHFOZzkyVmJrMEhib09PMTRMOXJLWlVMVTF3MjBhQkpibmdPN2YwZklLeERFTUE3Ymxib205NUwraGkxdDYwYlZUOWwxSmZnM2tINElabFdUOXEzNFgzR0NYMnFFMSs3WFd1c1kyU3RSYTFIcGRXdFM2MGJXdU1ZRnVyTmJMeTZoZXRmaFI0TzZISVQ1anNxWXNEZEY3dUhQYmRVdmhIZVpZaHloMGZGanZvT2Q1TUlFaGlubjkvSlozaWRCczVpN3hKczhOV3RwT0RHUjMrSldDZUt1YzhRVUF1Q2EzSGdDV1VqSHZXQWR6Mjk2T09Xa2IzMXplSFpReC9vNENRQXd6R1Y4QWdHdHk2d0ZnS1JWemlUVWtOQnlLajl4dTdpTTNrbEdYcUhRSzRDbjJsV2FBaC9GM2RQUm94SjVXb0tVaU9VMUN5K2JtR2dHQml1UUlDRFFPQW9USFgxUllJM2dlcytaSFpXWVhYRjZ6cmxaMVM2a3lYTnNyVy9UcC83dm9FNDNaY0dOdUJSeUpHNVZkTnhSY01jR05yeSt6ZUFDYzA1cWZOdk1idjhRcGppUE13VGlrcXpQcEdOTmhrK3dsRGs3SEF4Um5qeVcvQ3EwTlZzbS9RdFJMK3FmUTVjK3Z2MzU4Ky8zcHcrL3ZINldIbDUrL1BPTCtOalRBUVp6OFNmVWlLaDA5Y3dHSjNiSURPYTByczZkMWQ0VHVnekgzL1Y2NU5lTmFyYWwvczhZQi9VMVlhKzFNcEZld1JoWTdIRFNteUtjUVg4TTltOTFyL1NKM2lJUE1mRmtjbE0xV0E5SXd2dkFoTzM4ZVRjaVNNSUJSeEkxK1RVdlROcU5tS2Z6Mko4dFlmbWdqUEVQT3NxY0JpaVkwUjlRcG1pYkUwbmF1YWk2a2F3aWJWNWM1Z1Q2SUVRNmlDWm90Zk5PMnZnTHhoSUtBbTlZRE9wYUM4Q0xUYXFtOGc0YjVkTG9zWjdZNWRRSytqK2R4SnFlcjVaK05XZ01ma3lhVExYYWVxdG81VHR0U0xOSTZBTXFybkhZT3hrekpLWWs4cFhkMDV2a0RVRXNEQkJRQUFBQUlBQWRxK0ZyTU1uWWhRMDBBQUVsT0FBQU5BQUFBZEdoMWJXSnVZV2xzTG5CdVo1eTdaVlJjUWJjdDJvMjdPd1IzbDBCd2Q2ZHhkMEp3ZDNjTmJrR0RodUR1MEhod0MrN3U3djdJZDg0OTc4OGI3NDU3OXhpOVcwWjMxNjYxVmxYTk9XdnVTR1ZGS1dRRUFnUUFBSUFzSXkwT0FnQ0FLQit2NytFZ1BzNm1QRXhwSDAvd0R0TGF6Z0FBU3QrL0J6Q0ZBWVVRQUNBRnlJaUxxSGxrblhUNDJ4RE5wekEvMUdSV0ZOTnh4UmJidW82U0pJMjJPRW9ud2IvV1d0bUtLc0Z3VWZ2UzRFT3pIbnloeERZSzhWM1FON05uM2U0L0t3ZGVlVUx3U3dhUHlVbVRwbitLQ2N3UWhVRjlEaWNld0dteEhoREdNck96SHhDQmNHWXZqbWRqQXYwZHZyZUJlTHV3bHRIb3FwYVJlWmthZXkzNDNWYm1uNkNnelo2cDVzdDZVdmxiOXo2SGZ0NTR0bU9mYjcxMGVYRXhFQmFWK0M3b1BBLzVZbVBUQWV5TWpVcjhPMmlmbnBoZkRYcENuZC9qRjBKT21jZUZNamEvNXVYR1QvcS9KUFhBWi9EbzZPajA5UFJxbXp2cUVscVdvRzlyUzB2TEM1c3BVZ2hhVzVZdFVnanJ3RUpGekZ3OGlQc3JCQzMvOHBwMmFXOXRpWnFRZUduRlFKN1p6WFMzc3dDZmtERnBpRGRMVEdDQWRWdTlkZFBqSFZweHRlOWpOSGJBNmxqbGZjdkYwem5xRVlxS25ybVYxZSt1cnZlOENrREFsM1dmNjFCY0E5cFYrM0xqRVUrY1dROUd1eHJ5Um1rNmxRVnFGT042aTlJQmsycEdaT0hmamxxUU9IQUJ5Ykl5UDhQRE9RSGQ4QjB0MzVrVFIzVytLOUFiMzZNUmFrSU0xRzdWYUNGZGV2RHZFWnRWa2MzMXdJZFF6Sk5GTkZRL2orWllhck9XazVtZk8zSndJc0piUnFRVmVzNmFBQUMzdVgxL3FmYnZoNUthWFNLQlBYdEZsRDJicHFTSklEcDRhNDgrWVFUajBRb0R2Ui9RSXRJeWxGUTNGeEZVbE44ZzZieGpjMEpmYis1bE9VWkU4V3o3MGtHVnNIcTZrRGpTb21zL2VQenBXaFNod3J4a0RxTEhmUVdaeHNvV1VieTl4OVRzR0EvUW80ZDgxd1hKVVdaMGkzRFdhTGpzMWp2MTdacU1lMjJFSkkzRUpLM2xhZ1BaK2ZrVGZmK3FDV2x4UkZBR2x1Q0wvc1liM0xhQkErQWhqWldUU2dNazRVZ0RvWi9seVRFVTU4dGpOYll4eEtzWjVlQmtvcjFJeEd5Y25EamExOFJGZDU3cVQrT3NLU2pGWk5zb3dBQ29Pb250S0JoR0dPbjZKanh5RXhoMG5iRGs5czk1Z1dPcy9lT1NTYW5vN0pJUUEreWtGcENBRGpBVm9Kd0pNZEVzQmo4Z01CbUNBd0NKd1NvTVpWU0JMMjVUUStBdXRDQU9pRGRTbkJ5aVpoV2hicnk2OS94V25DZTJNM0JVY25JSVBlOXh6aTFmQ1JMWXExd1R4RVc0WTdSSHJTOHk3R3lvY3lsNXUrWEswaDZ3MUgwbDVRcERBL2NNOEU4U3I3QVJ2dFhwZHdOdGN1VWV2Vkx0L1FuZmlCOWF4VElNVnk5OTM5QnZBSmh3N1g3MGs2cXoxYUwwcGR1VUFBZ2w2NTlZOWRDbXhqNCtJRjdiR0dMcVVxeEQ3a0dUcitnazM0Tmp5SXJBWmtLY0VHYmVud0NtM0o3dFpiNzZmL0RxSGNmblRXd1N5NEhSMUtiVnBHWXg5UTBOdVdSemlXbXBpWlFwNU5ZTHI1N1VKaUJXZUV2VEVKQ0o3eWRKYXhpZ2psaHNMQm14RkN3U2dKek15RTVCVitaUllacGc0bTBJelZiYjdHUlFwNDh5QnRvQ3B1OGIzYnh4WWVLb0xMZ3ZFazUwSUs4aTFRQUE4Y0FYNFVncERHVVJwcmJERHM4NlNocTRDSkRBTzRhQ1NWWTdYbnptNXdqMkNTK1I4Q3NYTkpvTDhsMlBtV01zNnBNS2VsOWVmN3VUT3Q3Yzd0MGRTUk42WHB6Z0pTeTlXZGtiUjk0bldZODBFaG5CRkJuMWJ3Nk96WDdrTmJ5MmR4OTNPMm12citaNGtIL1ZyVHMwN2I0NXp1eWtBYjBKblNMWXJDeTkrY2R0Vy8ydXJHUityVk4veitWUDhLemlZWTNJSmh5N0hmUnZzdzFLVnpvbFRjL1JLMzJlNGZLWGtOTmpUVXVjSXBPUlVReFR1cE9OZ25EWnk1eHlxQzBxb2xvdWxFQkwzS1J0b0tRanNKV2hscEhzSGQyMC9Fd0VRN3I3cFVCYUZBNklJRld3enUrOForYmx5N0EwSlFMWEpFMm5FdytWblFBaG1vTkVrNVFWTTV4a3JMZ1UvcHQ0Uzd1cmE3L0wzeFB3UTdjUXlwbjdLQ3RibnJyWFNScERlSlB5d0t4WlFyeUFLU2dpLzJ0K2N4ODNYWUc0eTk0b3ZpeTE3azZYTjV1c2pMaWhKMVhyaGIrQ3ZZUlhxREE3UGs0K0ZYeVVMSmxaZmRIWnpqNDhOeDFWUEJMaTFEUUdqQVJWYUlKTkpNcXRaSGkrdEdTS2NLSlhMeE9USzVQS2JaU3ZQazlTQ0JGQklqczluZWZwZ25QQmV4dS9Kd2dqTWViRTkyMDZUZnp6L0daSi9HZ3NOZ3FON2xIUG5TOGlEUStqbnZ0QmpuS0JjMHJ1NjhuWDg0NzdOVmdTbjQyMXhZV0Zod3A3WDBSQWZFNXpLMXZORDRGSklyeFR4b2Rlb2FaYXpwWnFOdHdlSCtjTDFLcjF0MEVtbDNBSXl6dFRiSUhTdG5VVWFDODBQTnUxSDgwNUdlc1FvcDEyZ0xGdWxSV2VZUENHbFJlS2xxeTVCaEQ4Qlc5NHRFSEE2V2NEV1AzdDdmejlMZHJ3aFJ6UXRZNUttcTFvYjJNREZSejZkdlF6ekhHckx4S1RSdkhrT0ZubkJmQlJEbjZOOWZVMzAzSXMyS2YrcHczenRVS3Z3ZG14d1pWaW1KcGY5dmlDV3dRRXlMTEVqT3FaZkZFNmk5Yi9DdHpMck1jcWIxdGFicS84dHE5bllFMjdndXkwMjRpVThtM09PTFJETWJCY0pkWUJCclNZSTRXeFk1YUNqVmpydkVibnM0WkhVM1NWN0syczZKODFMaDFDVktJcnI5YTh6MU9laHM3d1RtNFV5Z0VWNDN0NjlCd2U5QXVZUzBlZVg3ZTk1RFllNCswRmszUDBwTy9yWjVVS1g0TEpTRVQ5Q2wrMnBwNzJnd212ZjQ2MmhONFlhYUo1bUpWd2NnUktNVmZaK0pneVhPd0Q1VC9EU3ZKQlNoZWR2MHQ0Y2R2OGt0Q2tlenI3alJMWVBmY2lxV1JkRFF1QUtDaUJlT3dvSVFBQ0ZwVktsYXRod1RRRXdEek9lSUVkRXFqSnhRY3VBTmhUSVJTaHM1T2ZQNHRiZnVvcExDd3NtS3RieE5SMFd5UnpZM05ia3FsVG5mNW5SNGZ2eDJLQms4OVFvcFFyYUluSjc3UHlNUUZoeEVvV1RCMkk2RzV1a3ZVYlB3R3VOellCbXkxUnNLanEzZi8vUzV4SDVaVXlXZHJQekZYMlJjUEsyQTQreDN1eituRlhrNElUWVZyYnVpb1V1Y3BlTmE2Mkk0WkZYQlJWdUdteFc5WTVjSUJLRjBIYTR0aW1oMDFXdVEvS3FkeTBtYk5kU2tnL1pZeDVscG01SmtzUno4VEh5b09tSWNKVkcwWVF6cGtvNTdIblUzczJsT1JDbDJuRWFJalJiUFdWV3hkdGtibnM0T0x6c1o1R05UOHlqUzUzZ3A2MzIwRUdSRjJzdVNQU1hFUUNoaVRIZXE2YU1XRk9HWkVDWE5HT2c5L01FSnRiWThSQk04TitLcVlSWkxkUnVxZ25MSFBTZFh0am8xczV2TDQzSmY4K3pKR2xDSHVtVVl4Tm1EUDMxVjB1Nm9HcGNBcitYN25wRk96MjVBWWZXOXRUZmIrOVZ0dVA4UFlobTBRVlFzV2drM0NlMXNDdHdTNm9oTTB0N1RqRkZMMFJabEhDNFdNS2k5UExnR1JLazlNRFNVVW9nUmlBcmN1WFExRTZ2S0JHMGtHYS94eURCbWVucno5QUdHZzFDOXBCeHRWc2xOQlFNaUxpbENLVTVtNmtoT0tpZ0FOU1BEajhhR3J5OTdyVjFSMXVDV0duT0pUbEJBVU9ydUtpaVpwMlE3ZlByanRqTUVZTUdBRjVEZWhiZnY1aHN5WTlGMHIrVHpNcy9vOGpzTGI5eHVIeElEZ3luZmdKTmovMmkwd2xnYU1kNG1EbmxqSERJd0g4SWdjdDJXNVMvSlFwUFF1bVVEbW5uREpaRHhUTTJxRldscHlZUFl5WThKNVJLdnp4V1plSEF4bE5EWWVGR3Y0RW4vYnpzbzVjcDlIR05zek5uU0l6YnNhdVJ3VUUxYzlMb2lROEN0eHhPdko0YjNOTm5iZlo1ejc3ZVJVWEd6OEJIN0VRZzdnblVKdUttNjQ0Q1dQRHh2M3BaaGpNRzNWUmZDdUY5ZGhmcHVYajBSY0FIcVY4TnJZSVJYTk1iL0x2TzlZM3h5bWx0QTNNNENHV2l1R3ViRUFIVFpMcmVsZUlvQTlHL3dYRzRiUTNEYU5ERTFZd3pZVUJJZkJFWlNGKzZTTTg2NlB6K0NFSnV5VkVSUmk5bHdXbk4wenBKQ1dPRGdCc1lqYXBMTUROODNucEdaalJMOHpCM1RiV3gvMXhWOGY5M2g4RllObGtsRXRRMEd3dUVrdEhCcFdURnRENHByYmRkOXVPWWFnSWZSNlVFaU5MSnVLbGRZOFR4YitYZkppY1dPZUlJVjArSm0rTElRQ0pCelREelF0NHBsRFJ0UDdYQjh3QlBDQ1hhQS9lRGpsdFhwYkY5dU81b29TT1Z5U1lFbDRTN2dOVEpZTHdDaGJuM0Q0dm1hQUJZUG9CenpSaUdOYlM4QlVsbUlHZG5TakF4blNUalhieVFybFBWMy9BemlrVVFabGY3TmVhSFhzeHo1Yy8zZWNscHdYZkE5MndISzczeG1ablowdHkvWjd5a0htRy96VUovR0szUXBvZjNMZ1YwZXVjVWhEZzBrci9PcklGSjhNNXVzWHVtQ0piazNvRTN6T3crU01sOWk2Wk5maiswK3hsZWoveDcvQXBEVDNDWDQ1VU1jVEVVNlJ3K0o3UDlzWFpXckxxb3lZRnJucTZQNEFnMDIyTU9RZCtMdUxvd1cycUV5TzFRVzRZWFp3UWNFVkdVMG5TOGFBd1lDU3QwRThka2pUeDZ2Tk5HUXdJYnFSMTQ3Y3gxZ0xmNzIyMmFJRVZ3cENZL2diSCtRMWoyekhxdVRnSlpjNjZoZXBYa3o5K2k0czNPK250VFU5U2s2TnNKU1dwdjA1bTFydWdBc3oyY2ZJS2EyTGlhOERxWlRiSUJVazBnWkJmY2J3cm5TaU55d1BSRldyUDI0dnJFa093V0VGREdYU1VKYWRIL09pYXM0VVpVTkx4K3RSSXd2eG5mMjNxZXlsQi9XREdCSWJBenpOeTk2QjNPSWkrTVB6NDMvY3ZmNWJka0NuUXZRM3llNnZKeEVKUTZBMTdhV0d5VnpoK20rb1N3Y0l0c1lONjhDSzBXdHFjN1M5d291TWc2Rk1rYXoveVF3NHYyQlh4UjUyN0p0bkdKbVN6SEc1aE15Rm90TkpIUGl3aXkzMU1kMy9DL2VaMjhYTkcwR1RrRkMraEU3b2tJWm14dGpLQ1pKMUFPd3k2YzVaSVh5UkFncmN3Wkk1MHAxZHdKOFFPN0JpbGNzWXZZK01XZDBTcktSNE80TXVCQ212Mm4vbzBvZjRkd3MwZEcvQjQxZkZJVjRVMkh1SlpoZEJqanZqSSszeTZlRXRNbFJJSDA0NWFUWUdnV2NsU3Y0Y0JZK1poMjByRnB2N1pYTE9uOHMzeWl5S2F4V0oxR0tWais3eThncWVMREtvVUduTnJJVzF2Z0krN2NhdlpzTjAzck05bnBoVFNHRElZRm81VEJYTEU5VUJpWWpnOWw2R21rNWRsVVJpem1jc0xYdkdoNUZXRVB6N2Jod1lpVUpCb2tYMU1Kd0kxZHdlSkpGL2FXNGI5VkhnMUhXZW9Rb1hwSUoybzBmR2liTEFWRmhXTVRRR3NxZEJGVURGcnBpYW5VMVNvZ0p5eUUxeDErV01CSHpVUEVpTXA0S0hMMDhjeVgxWlZkWi9lMzdaUk1CbTEyVEk4QmQ3YTJpSjVuU0o1ZkRYd25JZUZzNGMrb1NWTkdqbzVwTkgyTXNIMyt5bm5tdCtURUZRaCttUzZXVVVVVjJQVXU1b2tWc0I0ME1jcFg2UW9lN0trQUZXdzVVa0N2YWE3YTltRDk2bnBjekltZldSZDBUdUs5ZGFEODlHaVdla0cvV0NGQjVHa05WYWYxbzJEUWJPckRUdE1vNlRrQS9kMzk2a25LbWs2WUNQakdCSjVxVm9NajkzZ1B2Qzc3aElBRFVSbUVDYkowell3bzRBU0RsSmVpUnBVODFuSWQreFBOVThYQ1NCS1NwRmcvY3h4NE5ITXFBL3FYNmdGNEFHN3Q0ODZLM285N1ZNSzRJRjQ0MHhyN01Kb0VlVk1USHM5cEpWTklpdnNYUGdxc25SNmJLbU1FVFpBOVY4MU5Vbm9sQ3hzWUIxckE2ajBpSWhBaVVaR09jSUNwcEd0YjNPakFDMk91ckZXRjh0a3hrS1FLT1hjRnlCTW5RV1hZNitYbVhqZFdKSVoxNEJnU3pzY0RNVVhTNmVoSGViQkZveGcyTlRHN1kvd2hSamptTjE0MmdKWUFkS3U3Tk5Uai9MNDNlb2lVSDJGTlVpMFZVdThSaGtRQXVvWVBkUWhLbTBVNTZCcXZCV3lRWnJCNUdRckp5YzlTU1JwQk9FZVNtWEZyNXhYTnBxS0RlcDlVQWtFcW9weGxJT0Q4SlR4RHU2NXVDWmpwMHZpemZySm1DYm1rTUFOdnlwMTcraCtLYUI5NStNZUlrdTc4cUhsOTl0MGFjcWw1NmNjRnFub1VmWXJSQk5HZ0RNUlR5bEMyK1hXMXMyY0JoU0FWcmc5NVN1dmJMVWJiVEpLK0tobExORjZUWUJrQzE1QkJWRTRodHV2Z1Rtd3d5WGpTTFFSbXJtdEFpWEVxZStuaWJScEtuZzNsNGpJblZlS2trL1VtaGtaR2RvNk9xM2U5MmVEOWlEay9KOC9QNUNHQUVHc0NZdm1wWU9oUTNyeHJaeWMzT3ZySzZ5dEJMS3hsZFd3VzhwVk5RMEYrUWpwK0tXL2M2RVJEYUpUbWxCN0paZWRiQzN0MGpzcldqUnFTaG5Sd1AwUTBlUTFtSGQ5Tnd6UGVzRkFsdnlQd2MvNXVrZHd4MlRkM1kvWm9ZaVlPd2phTzJ3Qi9yeFRSdFNqa0U0dEN3RUVvaWFiZ1VzWkg2R2grVlBzYXNjb1hha2YyajdwZXYyeExTbXh6aVBmNzBTVmRCM3FHMWgvVnp0NXd3RVpiVVloVDdzLzFXMEtMV01UZ2U5YTFGNC9BT0ZvN2Z0L2lCZkpuTzNickpPK0VweDAwZFRzZ3hmRG5tcEdaS2lMa21iZTgvaGRYMFcycDFtcmFqb3F0S0hRYm1aWHE2TWR6OHdxRHRFcEVyZVN2NVdwWmRHYjZQSGRWODNKanF5elF3U1gzcVptbjMwaG9EUGRUVWlBTGNtWldhdVlJTUFTSmNZTlptOWRPOU1lY1pUcFdYSzVjZHljU1Z6M3doODhNSUpZemFTTi9QaGo4OXdPOFlaMDV0UHZjMFZiK1VhdTcyRjM3djRMSDV3U0dCaGhmTG9EU2VNRkRZRE1rdGFUYlUvSTZoeS9HMTNpZENRVHVkdUJwcWZPTXFjVmVieWwzZURHbjBNU1Z0cm1qbWc5Y1lYTTFQWnhXV2NKbjFYMzBqbVdFdFBlRnV1ZmFtcFJzeURPc0lPU2JQT1oyYXVFTjZkT2Jackt5akc4ZlRYRExyQTk1RURFNDhkTzl4NThUMUV1NXRuSkRMZXY1NWdNL2d6U3ZTNUYya0JjbFowb0NVQUR1RFJCZjNTQkQ1Wms0N2g3THFPc2VRVWZ3Rm9UVDh5UG5lWHh0WUlRR1BLQnFwSHJJWVNiVEVPckNJVnBXUmYySUFQaTdkK3lHeUwzcENURjhDelhEZ3lsQzhiZVBmOWRRVUJWRytmRHhBZ2gzT1BlNXJQaDhzVUVtUkJPNDU1b2V2QzU2TmVORlQ1ZGJ1eUZYYnZ5cWlyY2M0d0FtRCtzdktleVlvcytSaFpQMURXS1JFS1grVDZwSXBKaU80ZXhrc3ZpWHB2eTJ6TGZHVXdQODI5cFJhQXNsTDNaYTlTcW4yazVvcTJuMUJ1Ym1ycWVWOC9EUkgraUNqNkFPN3BxYXFZYWRzOUxIOEs1QkZxeWNoQWYwUkJJR3hwQ1dvMFE0SXIyTmFaV1Q0NjFWbm1iQXM2VWpleW9PdXF6Y3pwVjU0T1JRSWZPNXphdTd1YmpUTSt3dXE5YW5hOFR5NjZBQUdFbFMydVV3MjdWT0pjUzlpUUcvUEl0MS8xU2hZbGVvWUFiL2hkTDYvYUE1VndGODczcjZITkJVbzQ0OExIK0xTQitTYkJwcTIwU084dXcyUm1sTzJmWHhadjZldTVLZ3hWTDNNcGFFS3VQanhDVGJpRTFwdVA4L2FWa2FoNWJlTmlUNHRhbzdTUjhaV2xwNllQOUFsOUd1bDVHTkx1ZVpoMjRzL2pFMmFpeTRjUmdFOGlGWStpaUQ4dFBvaTJwZWVDdmNUeWlDOVV3SksyZGNxekpacHZycjl0TVFBQlphYTN5NUpBOU9Ca0FFbm1VTkVTOE5DVmFwUGdKeDdwSlZFdlc5a0ZwNG14K0dTTUxTOXozN3ppOE1JRDJ1eVhyeGR6RHlESkN6TExGaWowd2JzTGhBUklLNy9MYlZDVlliOWorWGQ5L1M0WEV6cUkxTXhoWHB5bGNBL0FBdTh5S2EwV0V2UG82NExScXhMQ25HVEFuN003aFY1c0l3NDdKSUd5OTBTSmZ6SmVjb1dTclFCcTdleXFrcTdnZTRGK05mQzJkKzBHV2JsVzdpUi9hYXRqaU5vd3k3WHRxdkswaEFsa2dBcW8rdmg1ZTVXdjlWVEFsUThtOE5hSFIvbFp2K012Q2J1OXZscjhuL2hCKzVmbUU2YWpBc1U0Uk14czV3YTRNdHJJTWl6ellkTU8xSE92YnNlNHZPbWVTbkp5Y2l5RmI0K1BqYmU3bkJpMU8vUkpwUGxkRE5LY2E3bWNyd0lBUmo2djduSGJuUi9hY2p3LzUwbGdnNDdabHdHNE5OTGt1Zm1hWE8wbEtXK083SXg0WWFTemI5MzZvSCtlaDlicG5iNHlQWDlid1RTQUROMUF1ZHJMMWFLZyt6VUY4SjlWM01qVXQrS3VFc0VsaWcreld0UGZGVzFRWGt5R2dqa1lnNFFvMXpBZnVNZUVxV3VvNEY5VnVOSng5SDJjNldGL2syUlQrNTgyTzZONzFXQ2NoMzUrNzdlZDFYc0xBbTc1WmVmZXZlVFFObkVCRGQzb09rcDRYQkVtK1lHZUdwZ2tteUxIdWtaS3M4NDV1NXZlV2xNK2liOFRMaGFyZFUyaDdsUllnTXNNdkFMTTkxZHZnaXJlV3NxYUppaWNwcGNkOWpVWllKVTYzcWhYQitSV0huNjdQZXNQenF3VEM5RFBJL2w4QUQwUnlvdDN2RDIzQ0NBSDJ4QjcrVkRNekRWOVVINFkrZWkzVVFud201R2FGQ2drSmFYNy8zaXYwMGp0b0l4Tkw0UzcyZG1mL2ZtZkU1SW5ua0I3QmhJeU1ER3NyYW12OC9xVlFHdVcyUU5rK2VnRzhhSmh5dkxyN3JTL2xyNnFjbXJZMVFzTURVQVArOVBSVVZWVTFuSzMxaXRSSTZwaUI1TXRjZ0VUUzl2UWkzdmZCZ2FGaGp0QlBqNnFRUEJtejlBM2ZXaWFGSlU2eFZVVjVEWm9EN3BMK2htQ0lhRTVUdER3Z2JkTHJQcDBEU3ArdVJYTFd5aEZHMnlJdm5pNHZubHpSNEQwSk5HcU1Hd0o3ZCtpbkxGMmFOdXBoY1crcW9YRnpwK2FVMWNkeDBGVStTSEtFVXpjYTVwZUl3RzE1TnMyUVFsYTg4eHVPSE4walhuU1VDOWU5WStHYVBPdFI3Rnl5VG9RZ0k0amVuYVdiTVB5QVFKOGE2d0dkZWsvOVJON21oV3FDN244VVdKa3pwbUxabWlQYTJXeXpxM3VJWDdYWlRFQ3pXVy9rbGs5S21GbU8xNDlhdElNeUpWazJFcDh2Z0FLSUVYbW81d1BEWTFXSGxjK1JhSiswajBnRENRV2dMRlJnSG8vN3RUb0VnSTNXS1pSRFFVRlJsSmNucXNjT2h4ZDY2RWI5NE9iRXZqZFR0VkxPT2duMkhhNSt4MVo5Nm4vSGk5ZjNaclhyeGQ2WnFwb1Nqd2NWZUhNVTg4NXRxRVEwQ3poN0xhaStIb0tCK2Q5dE1va01QYndJZkw5bVQzc3hHemlreHIwQXpoWUV3UDg0d2ovcGQyY29xYXlzVE1vZ2JJdGlRRklRQVdWR3I3K1gyZEw2MzhGbnlmQ2R2ZjIvYVgxS09CeVYrZDRabTQ4S2JYZmlNYTk3dFkrbGVWd3pncFZBL1padndDY0ZQR3VQUHJpaTVIS3RqVW9mUFFrWlU5S1FSdGxFcGF0WGFYSm11Q20xWHlscHlCVXI3TlpvTTJuMEErcEladllzRmw5UG9USjFrQ3M4N0ZNb0VFU1pDZGRnck9XdW42aVYwVFFUa3BPcW1uWVZieTZrVjlMYnkzMkhFQU1hekxVdkdXbUVOQm5pTWpLUWFaRDIxZFd5L3VJS1pFdlhCNUJ1OUtuWEl1c2RQUjJmQWhibVV1bE1kWm4rZFF5QkxHRHhteTJwdERSWjNzQ084NnVZdnZlZ2VrU0lnMjFyaUg3dHEzVFIwNVVKTTNycER2SFBGRmVqK2VZb3RvTnEvQmRPSXAzTGZ3ekE3NmFBeFBlMnpMQ0NrbFc3RTZ5LzJ5emJYZVgwYWlrZE5CN2RjcUxCTUdFNUZnbTR0VDNGMGR4c0w1UTdEZFBnMStSQjhMaGZkZmNWWEJjalAvZFYvb2x0citPUHRYSC8zSkdQamtxd3B0Y2ZIUDU3bzJWWURKaTI4MkxBZS8yTVZjTWkyUElyVFJZU085ZkF4dWl4T3NxN2lVNHZiL20xN3hsNERubGkyYVBWaTFNWUpVTUdNRjBFWGE5L3NSVEYxMmRwUWt0ZkRJOTQvVGJIRStqRnh3b0JRSE9EM3hxR3pEajMyNTVnRGpWTVp2MmgzVmxvV1ZZSWNFcFE5L0xRUWhUbVNEb0oxOFpsaFlGWEpCcjhxUC9GMjFobm1pdElGY3JyTlhvcERHbzdQTWxCWjhJUDRIa05jcXJJR3VkdkM2WnBSMFgzYmhKKzVRWEFGVUhoSGRDeVdFNW9ieWR1N2hjR0JNWW5UcW9VQTV3NmEzeGh3S3hHNUQwVkVoYW1VTlZoMWI1d2dPSlZHc0YwbmNHY01pSVpPQXdvc0x3MTVFN2gzbkt2d3E3cm5yNE0zVUo0aEc4YkgrdDBTVElySktSa0RGMmtiTkNkOW5iUDVOSUNlV1VUczFaWVlienNrZkdwblkzTG1XUFQ3WWp3SkpxWUNua1lUTURPTkladkVwZzBLaGtwNFhTbk05Uzh2WCtySUlCQnM5Sm5qeU4za2FweVMzb004d1BTZGtwait3dVIzNFVHb2ljcStwcHMxUWJkOFhROFhhOGI4ajg3aGJNQnhQNndROGZqRjBiRXl0MU5MMHpmQmNTTFdpc2thckZBNkZKU3hRQUg5V3NmVVF2bmF2YnBwWURMeTh1YWxYcWUwbHYwSk9qM1JLbVgvemowN2UxdDd2UEtQc3BTRkFXS2ZlVld0NWo2eFgrbjhIOGpidkVVT2h6bjRKbldsaS9yd3pmZUY5ZURGcnp1TVJrd3d4QVZGMWIvNm1zTndkTHRiSVdTV244YUlNQmpQZExjbnRicTFjQTNUbDR6R0ZYOGhvWUh5cWJ1MUJrZFhlMmFqcUkzQ2xLcjh2TW5lQ0tIa3Z3czFsbjRxLzFKb0xqNE0zb0Yyelg4a1MwRW5va04vd1FrVnlyMmwzSXlHV0dWRmZVNWo3N2FRejJRd20vSVh4eUhMYklWWXJSVTRVQkFzbmtSWnA2ejF4V0lyZ1VGRFkrdEJadGtmQTVJalljVnNXQTlFblRpZnZQSlNaWmh2QnNDL1ZuMFJPelZnRlZNdWpURXNVOVQ5dSs1T1lzd3FQb05YWGlDTyt0RmQ2WVhrcUtScW5DZ01BQUlKS2ZtdHR0bERpZE4rVXdBbS9yMXZHVjRNMkR1QnkzT0NFSkdkWm5sQlhrZEVCMnBqZzdMT0hLUUxLU2lIb0lpeFV6REYxd09qUi9NaFY1YStEMEpBTWNCMzh6NzEvTkhmb0dmMHNmTWJncEs5RDFyVS9DUVRNMUsxNEpJRVBOTXp0YSs5WGI0Q2tVOTc4bG5tVzBDV3BzK3A2N0xWYzIzOTdteUdiY3lKWTBWWWR5alBkaEhaYVdUc09sSExRNnFrVXJqNS8vai93dVJUNG1pekR1eGFCY0h3eVpGTHNMY1g1YUJXYlpxTWUxSm9BWm1kN1doL2NtWEg0V2Mwb0x6YVhCQ1ZOZXhUMjJxckVjTEp4a0RXdHgwbjczdTgyR2M0VUQvZitYMEhxamhyR1ZnWUtDdjMrSDczRGhZVklWQkVyZVNzRS9mRVBwUmZ2V05qVjY3SkZab0JucEZqZkdLSlF6WTYxY08xUmQ2dXhkNVdtNi9iTXpzM0cxSnNhUXVmMGRUdHVxYysyM1pwV0tGVTZ5bVhSdVpSNTZoZm5CNG5mOVNXUzdUNWR3aXRpc2pqR05zVDhtakI3QjFjVUlBOGxtRDJkeXJuV0x4WjlKYkM0V2l0OUROREZyNWNKZUpEanNFUU9Fa1h4NGJOaWhHNjBKV0ltM1Zpelg2QmhReVU0QTAxaDhVN0dTRFAxYTRiSHoralExYytZVVhrNEpSQWdINGFDQ1pOdjVxWTlzV2N5WEZFRWpyK1pGc3JhRkVDUm9pYmEzUFFWL1Rza1l5TEZRZkZUUTRQdjZIRThVVU9jWXkwWGZmdFMvMUV6c0VOVkFUcnBhQytvODBWUU4wOTVMZitFOWtOVWE3VlRtNFd0YkU1amcwTXdrNUUvRHN4d1V0Z3gzM25jZ3BvZmhrMmJUNEl5NU1PQysyUG9JemtzYWlpWEhrTm9LeWFDeW9DWmVvVmNkMDNYdkpIU0ZvQWpmOVNhWmNFRXA3S0JFdkJWN0t6NTMzWW5oeFAzdkUySUljZ2dPenBURFM2bVBrL01WaE51eDhpVlR5MlJxSUpUVFFvd3FIWkFTZmhuMWtRdmZoMU41L2VXSGg0V1pHaWFTZWpEaHFVK0hZR25ISUxESGl6bTUvMHpUOFgxcmtxWjBucVZkUVQzQ29odFM5YVFWS1R0N3lZU3FSVlZkU2p0UG1IcVdWTm5XTWFteG5KVjNhVVZsUjd4Rk1mZWVuY2ZQOE9KazM2ZGRPRlVVSTQvcVpOUHJ1UkV5UjQvRFEwci9PQzdNTWY5MEM5UDh4aU1KQmlwSFJYQmo4Tk0ybVU2ZXFaWUxqcFFNSjN0TXgrWlRnZ0FrQXNjRDdUZ1YwVS83MVFPcE5oZm44bDdzY0hkRXRFcEdLc3Q2OEp1bUxHNytOUlpJUm5BblRBSFYvRGlMOG1tNS9yMEJQbjBMMGNESEYzdkZuUExkUWE2Ui84dVNBekVydGJqdlZwK2o0MS8yY1B6Z1Z1UGw1RzJ6b0NRNmhMdUtkMVgwamxKRVJFZDl2NzF5NUZpdW85R2NEOUY4Skp4ZWZjQll2VVBaTlFaTHhsSW1VbytRTEJpbVlkMXJlSm5GTnczZWNhM3ZySjNydmFNdkxHVzN1WmEyaHV4dldsc0srdnF1UmcwZUhTYmRLbnV0YlVzQWc4WGFIbWJjcUJyM2VHUjFhYU50dUxVbDZzbG04ZmliRW82cTNZRFNJeVRtSEY1OHFZOEFBYXpCa3kyU3M0OWNVNkVJMnlsQ29RMlBmSmVhcXdua01yWFhLSXdneDV4SjlQSHcwSS9JRDdqOTRJQVQ1NlVVbGdEUmFOMENjM0RHYUpiQVFaSWFzV1pSdTZGakRYWGRseVBXV2ExaG83eE1SdDBGbWptWnprZXZCK0xETDhxZ2pwRkk2MU51dTliS1hhZDk1MFlQNHdldFRhQTNibDkreW8xdmhxdEV4QnVESVl1WVcreVNIc1NQejhBQjA0bHc5R081cGlPNml2S0xOaUhKNGZLdkhQV29tQjd0MWlvWHdTTFdtT1dyS3RUM01uTWF3S1lYWGdRYzdzZmlRWks2U2ZhNy95d3VRNTVwQzFUWFNOc3oxN25VOTVqKzYwdW5jWldlRjdoTWJSK1M5eVhCN00xUXJKYURKWThud081UU41a3pVNVc3bXE5Q2FzR0NEVUpvYy9IMXFXeXdibWtORExjbTJFNFZvUk5BWndqT3p0ZWx0ckx0WUJtcjE2YjEveDJWdjdvbk55bnlhREJsNzAvbUs3L1lnTW90UDBWdnB1cTlEZ1ljSDY1OXJGZ3I3OTdFYnIvbktuWkcxNm96V25WRzFIYm5hOHBob2Z1VFgzNEZZbTEwdmRRK1hhMGtLb3JMa1RjN3FGajVIbXB4R3BEUTBxNHdqb0pRTWZRTE55SzF2dmhhdXR0Y2xRdjU1Zmx0R3BxYlh1WDQ1MnZyZUc1Q2VIcXhHdHQ4TTFxSHV5QTB4MEd1UjBwM2FaWkxTdVVndFRIRUNBYldqNDlQWUt4Z0ROSzRBVXVIRVNFS3dwZlVDdFdHYU1yOGM0VGxodjMzS1RjOXpSbVpUbEs3QXBacEFwWG5yT05mR1lKTjk0OS8xOWtiZjdkSXcrM3FidDQyMGg5ZTZRYnVjTHU5clJHVDljL3N0eEVGaVdHTDd5OVdYM1ZQRHZKL3ZpQm1HTHg3UHcrRVpKVXBmTnJaV0dmbzdMT3lvWnhEbmZkNVA5OHZxWFMwc0xMNTlPeng3emVhYkJSQVFFQ3d0TC8vYkhpSUVVVjI5alB4VGJPOG4vUU5QbVVRWCtwVlVKQWVvcHFXYUxRTWZuL1kwcE5MQTBiTHNEQW01QUhVVEg0angzejlNMDJOa0dNYnR2NVVoOWRjMVgzYXE4R3UyUEQraE5vMVZ5ZjBRbUwySUxXRkhaTHFOTXh6aGYxdTRRMlhlNm4vZlhkaSsyRnppeXJrQ2RscVFQaGp2d1RUNlgyNlBNWkJBWEx5K0habytvT2tyUGRwQktBbnQ5VGEwdlY5dXVjbDBmV1Evck9vZTk3VDhzMmJHang5SDV5eDJQcC9qMityRjJEU0hMbGttV01pZFhGR3Z6R00yNUE5a01PUTk4WEZMOGlndHlzWFZickgvNWpFUzFhUmZ3bjhkbUVqT1RVbFR6eWo5Mit5RjFUYWMvWDdkY0NPcm9ySXcrTDNqUWVvMkRsS0pmNjgzUElNUVBHYXQ2L0hiYmpPdGswVWdOTlRhSFZlSG9PdEZ5MkpiQjZia21PUWREV0QzNW5TOWgvdmRGYWkwTXZ6eTBudWFHVGViNWwwR2FMNWJmbjg2Zjc4OXpjLzI2M3JmNm84dWlqWDBQbTJvOG44OWZ1N3M2dzFZS2ZxRW9PbkpyY0plSWVSV1hqZ1dubW1mdGU3ejVMSzkzYlZ5OGdSUjdOZU8vTkI1MHk4OGp4dGduZmtndXAwMmQwVHNQOXJrd3hTTTJsUXkvclhUaGNCKzVjcDNtNDFFRUtvNmR2Q29MU0QwcXRkZDRMb2xOeVlXNS9SbGFiNnpzV1RWV2RNK1Y5dU5tM1RWTms3djRBYjNrOEQvaWMxZ05tNXJIQitxTmEwSnJhZnFiT002RGlxK2xRL29yMFRyOGFnR1B1UnRZSE54SmZ4cEtsQkd1SzVvWE0zRXZZUi8wRDNYa212bitpNnlUY3JxN2xvQm9xbjZZcS93SC9tcXZYbEp0Skw2V0V6Q2pibUlBN2N0Nmp4eWNMckxnRkh3UExLRXdNQm04YTJieVFVWTEwVDBESko3S25hbXZMNG1XZmQ5bWtIdUhodFZ5RHZXMkF2cmVPNDlOZFFyZThkZy94TC8rTmcvOWxHMmFxeC83dnRNemQyZWZKcnMxKzFzYkZaMlpiMTRDUTN0RmZpNnhQb2xmbm5yUUFvdzRBT1M2UHpkNlYrRi9OaDlMWURCSlJDWTV6WWsxaU9qRkRPeFlNczArNlVWenAramZWZGNQMmF1eXpydk0zMVhBYUtDQUNXYnI0Q1M5eFkxQzVRRElFQ2VzWEM1NWpwT1dHbjQvcFFyanpNZ0pmWm5hRVZPcFZTcnF1NCtLQkNvZGdKVkF1Rjhia08yNy9vczlTZ3huMWp4OHNQMkRRK2dlVFRrcHlGZnBkODJ0N3FxWHpwOTN4dHNvbms1VTlLNGx0MjdsK3BkVW5WTTEvNVIxNFFrVDM2T3gxcnpxZy85TE82dE9VdHYvU3hUMFB5dm9XRXNuMFpzdURhcHF4MXMrZGEzRzlvUWxUajUvWkM3L0J0cmp1ZjIxRnE2NDZCZnVuU3A2ekdRWU42ZnF0NTVzUkI4TDdwaHoxNmh4NU9XdUp2aVhWTXF0NFJtbmVtTVBFMlpRenloM2gyZXoxcWdYY0lobkJud1F5NnFSZzViNGxGL0FrQzZjcjhRaXdPVXZleXdWOGNlUHJOZmx3RW1ZN05uK2I3VlE4TW1aRWdaVlZkMERoNXlDNkN1UzFvaEFrUXpJbWVGNzQ4azRiNkZCTVIzMFNUek5EbmNyMzgrbjVOQmJYUTIyQi80YjFGcWRHd00yemNBdjJBN05Zd2dyaDlXc3RZNkc0dGtEa1lVSE1VUW1vQ09ES0gxUFRhQjAwUkVGb2pUSTFQeGZuWmhTRjB6amtTZWFKVUZudnNEaDBsSHhaTkRaWGNhNU1MYllTOUU1empYWXhxNm1kcnpqdFg0QjVZSHNmMVRpMENLbEVoTCtqaHg0Mm1ZaVdZcGJ1Nk4wSnVXMTI1WHM3dUZuOStVZ2V1dzNwQWlUMlVXYkFBaG9IS1ZPU3ZFcHNzUkhWQ3BCMW01Q2hOZ3ZTekVJdFQ0ZmpsNEpQUmFPdjNxNnVwYTFYNGxlL2cyYitETmRPL052RXRvTTFMcFVqS055YkI4Z0lSaUVYY1g0b0FTT05WNHcvT1E2cWQ2djBMaiswVTB0dUJuckhOWjUzK1VMOVNIMWtBYTR0dE5pK0kySG8rZnJ0NlcvV2RqUWhFVmtXcEdGMGw4TTJDZnlLSFZaa0lyeEJXdHNkSHUrZXdsVWMwWlRkSEQ3NkY4MTlLNTNsK3RMOVMyUzZvcTFjOG9PV0FOTC9lcEFYbWxwVU9LZnFQd2R2dWtnT2hRTEdFaTBvQS9mY2dpY0phbUFIZys1M2dSS0JqNG9FQzVndVcrcEUxbXZWYW9BREs0VlBNRUFzTG93VzNLaUlybTQ4aWxjMGl6OG5QRm4xVEdlUVBZbW1KcG96WEVKWjMzUW9kbUM5UU8yU2NGY2pQYXR1ZFdXbkhhT25nME4zdThyYkxOS1o0ZzZnOUNtWUV0MmdlTUtvVm9wU3cxZVp3WFVBNWpYcnl3VjNyK2ZuNTM2V3k0d2JlMjhQRnV2V29OaHM5WGE4aCt2SWc5dUNSSW9DSXdaemVXUmdkaUloeEM0SitBMVZveTl1VS9HbGR3aFYvSXk1YTRRLzNZUE9ad2xxNDBhdU1UdXRlT1V4cXFiVno3V2tyT3lNT1RhR2RnSTloSTl6WGdHTksrdWt4UTNYQitadS80RzByTVd6ZEY4TUlSL0NOc0c0UXpJcUVsSWdwRW13dDdVK0xoNGRMOWZOcC9Oa3M2SW9nS0hOaWtVR3MwcGFHQmxHYnlRV1RKZ0JESDlDQTB5a215a3o5aHEvSUxiOUtMQlNoYmRxS2E2bUg5Q25KZEZBa3FWUHJzSTE3eUxzaTNHT2pvMGlnZGpIVkhMN00xeEhJSEtmMHJ3MFIwbUhsdWRFN3Q4bGlUVlBjZGxuclVPb2J6UkZZUFNVS2QxN252NTltM3Q2OXVtbFJIQklTRWJ6dHh4ei9PZmNPV1p3aG9YMkl1VVJ0YjQyQzhBYVNzUnpsNFdiV3ZRczhyNFVFQ0FNRXBPRUFGRUFEM0NIeTNoQlBlaGk3NTRuODVDS0k5ZUZzNC9uYTd6TWVTNVhSZU9oa3BzRlY1OGZ3cVFjSXZTditzT294SDRNNnRNSUZwejFhS0Y3aUlKMm5qQTFxa0k4QXE4Q0Jpd3g3cDBETDdPbmlmbGc5YTFJM0dpZ1pXaDFLbm0vQzB3UDc4YTlDSUxhTDg0TzB2bUhpU09MeVE2VDFOWmF5TmNueTVldDI2clozd055QmRzT29VWUo1U1BnajRlcGd5dEsxL2Vwd2ZvbHRLWFZjNHlrWVZBcjZlM2pPM3d0akpsenU3dG5JdmtLUDJiN3VreUc3eGM5NC9HK2owWGpWdkQ0TlpqeHdNTWt6cWRKQkE3Zy9ucWJ3NmF6dC84dW5VMGJKYldsaW9SbjRZcy9kVE5WWndXbmVSQVMrVVM1blJ4VjIySi9vM2xFdVJOeDZtN0U4b1NjMVJGSzNJem1zeTdzYldhaTNoUTJxMzd2alZoQ1AxTno0cS9QRFBsbGtCejBsUmI4SWUrZExrWEVRcnpVWmZNUTRSMGJjTTk2SlZyRXZVN09ZcEx4WmVYV2VDSkUwbENJb3k3UStQeW9seWEwOHVTQmhjbmVKOFVyd3Vod1J5VCtLUXB5eHZMcXFGdnJPZWVIcXJ2RzI4alJ5Z2J4bXhncU5IY1puR0FObDUwdUhwbldvOUpTNEszV1g1aWdQeE5OVHJMRWVGYWRDSHh1Ky9zb1MwR3NMTVRYU3NxNmQwQ005STI1aU00U05UMlgyR25haFBGTFBOUm1xelRwNmVKYkp2OUQ3US9RZnNEV25RempiOGxpUXFIQ3RUcXBhYkRFVm1DaEVoVFNWRFQ1ZUN3ZEZJV3d3bExiNEVYWTl1R3JWd1VWOHhPb3lrdUFaUm1DanFJbmtWdTFxTGtRSURzY0lRSWwrVG5nM0xWZDYvVVBnWE12WG5WV3haS0UyR3BpNDNsbk9LM2xzZUUwY0xiRUVOZXl3NzMvczR2U3lCcngvYlpGT0RlaVVqTVFtMzY3Unp5cElvY211VS9xZWhzcWV0U0VMUEJVZ2xvZGVicTZ1cjRlSGh3Q3BEZi81ZmhjOUhMVkhoSFZOemMzdXpLOWZGdC8rbFdxRGdJNmhKclI3bFA1L25lVUI2MnM3UXo4cktGYWxHanpGb1B0cFYxV1RwcDBDQkdFNnFPcE9uQkhBRXJnVEJWaVFEQk5XV1RsbjFGdFdObjgzOFdlYStObGpFSjNjTXN2R1ZaWWhRRnBGL0NxKy9IalJsM2p2Sk1lYXVEZU0wcW5NMFRLenZUNFV1NGdaenpUUXRXWnBXOXJKcFVRVFVHckg5bFJNMWRHRlUyNVk5Mkt3MVRVaUdHS2pWNmwrb1JVS2tPOTN5S0dlU281VVFyOTZ5UVhRdm5lblRYTFNrU0k0SjNJNUFIK1N4TzlTMWVrbXAvUzI5ZXdaZThFdldiVytTclJCRDFYVXpDMnlZUXlJcllqMW1KUURKMHNWRUFnSW9FOUdrKzVoZ3RLd1ZaQkhtYzlkLzl6ajBGRE9Cd3V0K3lZbC9lbzdrYXVYVGd6SmF3UG16amNJcEtGaE1LYktYTThwdUNnK2d0aE9tUHF0Vms3Ymtta1RDS05lMkZzRUE1SVRyMzA1WXdCRmFjT2trWVF4NUxEYlpQZkpkcU1nOEVGdkJoeFZDeFFnS0NRVGJVQ29xaTZQRjZHdEhQeWRqd0xEbUxXZ1hGUUwvVUY5YWVONnFoMnppWk9ERElGVi9HbWFWN1hheWZIU3JaL3ZpcFM0aURFc1pJUnc5ZHhIUVg0aUZ2eERuV2xRREJTL2NWNGdHQ2lLak5VS3VBeVdxeFd6emtnbWIyWXpYTzhvbjFheEFzbUF6ajRaY1QvZ0wzbjVONDFNV2FHK1d0VFdPYTQ3NkpCMGMzNE0zaGhTZlhNNmtQQ3BqVGk1MUhISmR1R1RWNnlDcDY0aDI0dVdpcUVNT1NQNmRvb0VPUmNuNk5TVWtRbTlxZ0JHelpWU0xTMko2RDNmL1Z6ZGxxSU5NeVZMamdzcUlYaWFnV1F6anM5SUU5Wk9CNERFMWQ3VCtPZmpOcWUyL1ZIMVkyNTdBelk3N05ZYlZ4N2ZuYzF6N0xzTkc5WXdPUGo2Kzh5N0RsZkE2NDl3RVBwQ1hYejh6aWFUSHpKTk9lSTBzNktpYmQrVWQ1SEpIbmt6ZVZ3SEtZZm1kN21NZjl2eGRJcE4rdEwzaVJGZzBOdEJvb3YzUUFEUWRoOVRlTW13czdIYWxBT1g5dS9xdXJwUUtZRFR5WTYxRFVYcDN5TjM3NnNtaUtNUGRqaFF2cDVIUmJXQ2FhbFZJL0VKdkZ5M1A2R3BNaHhBejhxWUJzckg0a0NsNXZGM2xkYWR0YXpTemdTdE1PTjd0cWswTncvN2I2MlJyOUplS0tpYTlGcWRkanR6SEdMNG1RVTM5dmxJWVZDRGUzamZSdmd3enpWK1l0Zk03M2w3MDZJZHhhdW1lbVN2Q2pGUXRWcGtuK3VFN3YzbytobFJQTDkydUZzVXY4ZVQ2LzJnTy82TUhJcUNhYjR6OWY5alovamNTSVFwUTc5Q25Vcy8xM2xHZkRibGpWSW5QMlRjTjYxcFcrMVRpTlNQL3RUL3lDUm9uZFZuWGJ5ZGY4V3JlT2lyc1M3K3RFeVFXSi9QeVp1Y211cTRWeW4rcmhSZ0JVN3lWVEdNb0pJbmRvNE5qTVpKT3E0ckY3cURSaHJFY2Q2cVpOcVdRUnFJeGo4TVhtSW9PYXdYRHBtK1BOTStIMDhueGhjaUYvTWpacXR0dTh5dEJxZzdSQVZER2M1VytybG5yZ29vSjFOM2c5TTg4T2U5RFNTNkhpYW9SeHpzeWVySTRzNU5CK21JajVqWmNocVJYZCt2eVZlN3FaWWlLMmNtejBEUjBTcGlWdGYrdjdhS0dtUnNnaklwcTZxTzNSYnpSb1c2RklrbzMveTdMMVhqaDJya3phME5KTUVROVUwRGhyek9WTy9vU0NWZ1FOTEluZ0xRY3M2NTJWeG5raFJ3UWxnM01LRUxnYktvdHNBYjV0aXhwNm11eE1PYnR1aXlZWExORXdoMzgwaE1yZ3l0bkdqdk9WS1I1bm9IK21nZUpoQVpGYmkwWGplM1NqZXpzMlhCQnYrRUl0c0xWT1laYUZpU0Z3bGh2a0ZkRGdHZm5SUit3d1NDbDRoR1VaNU5aZ2dEMGJTL3F3R2NKb2M4c1dybEI4TnVTRmxXSDNUcXpkS1ZuQmVsZkRUUGpVNXBPYWtTRG5Ccmx4eXFhRnJpaG0yNHVYS3BVbitrZGtLd0QyTUx3aWVJVHkyM0NBY0tVVUVoUGY3VU1Gd2wwL2h5aUlXS0F3TkpVWDR2anN4cjVJcHQvKzQ5UkNnZEpBeVRGbHdJMVkvRlU4YWI0bVJiOHVnSHRjSUQ0bzhLV2F0b0lRTG9vYy8xVUw4NUFNajcrbk9uMmM0bVVONGtSSnpJTjdrcWxDWlZ4MHVicTBJMWR0ODE5VTlpenVHNEYrWFBtNlpYbXpGbWk1c25mU1JPc01zYzJLenN5cVg1WW8vbk9LSkZsNlBwNkdCV1Z1VTdXeGZhQVdzNzZDT1VmTEE1KzZBbGw5L21JbFFsZHcrTGtVMnZ6OXo2bHpNME12VzhHVnp5b1hJWXRqTVI3SzAvWm4vZ0tYbC92RVVGcnprTVgvZmdYSDRPMk5mczFaWjMyc0ZyVXltL3F6eTVoYytQSUM2TTNxRjlrbFFiMzl0d3VkeGJ3YTZISGQzWVd2OUhmd3o1Rko3Z21UQ3JtVlVYRVN0NHA2L1FwOGpldWx3WkhCS2xYVWNadlAySWZncWQ4QzJyeW41U1NqTFpJSWZGVzA1dzA3SFBWUlJtUjMybm15VGVwV2V0T05DMkduUlR1RFRsSldmdlN5Wm1iTENZWjlFOVRFcXZEbUhxUmVMc2pxYUo4Rk1EQ3NWOFozSFRMVGZodFJNQjRaRHVPQjlxOVNPUzY4N1NTUkxEeHplYkZ6R3hBeEtHR1c2MXo1V2dBTFk2WU5tUmhFREZidkNoZThBeTUveGVzL20wWGxsdVMxWXZpMndiWU5nMFc5RWdvYXp3QWxDVDVGa1pqcmZOdVdSWXNTMkFEVUtzdVExRVlBOTQ0T25vMy9IT1diZEtLRFVLdlovR0N3S283TlQvVWhja2paN0NicGplTURROGZlVWdWRGVZZ1dDZllHYnV0YnRvREFrMldRRGxYbFNramUydndPOVRhb21ZeUpYeit6NTlyRHRGL3htT0dDZEVpQ05IcTJHQkk3M1dDLzh3amRMbDdWSUs4V1czS05tc2k0MW1EUXVKTmszNmprcExUUVFWMGR0cXN2ZnhuOStudklJU3dLRVlDNVpSN0tsSUlxSWVVV2tJUVhXaSttSVZJV3c1Q05MR3UrUU0zc0JZWGZVSURMVVRoNnQ3OUFFYk5JYVhhN1M1REFrS1lvRkpYS01tOURSTEtGckpUQmdyd2pMN0ZBK28rb1ErOUM4UWpwTjdpSkxHT3Z0ekptOHhZUXBJQmNwanR3Um9sVUNkWDNxTnlpa0k5ZDRrbmYxanY2VkUzZkFObWlXS21qSGIyYWgrVDNVMFlVTWd0K2t3Mmp2YTdoMTN6YTNkdlRucFBjb3F0MjhaR1R5NHQvVWtjK2I5cklmMVJ1amUrU2pvTWNvV1l0OWYwcHR2NDlRU01YQlF2Rk9weGpPcS9hZ2hGTExxRUFOclk4blJkWTNnZ2tmZGxtSUFZYzk0Rnh6dFhmbkpLSTZqcDFWZEx3UTdTU1NMUmhUWXk5a1ZGK2ExbThnZnMwOFBHblo2ZVdzOVhGczBjNnBWNm9KSnd1RTM4YnRyc1YwY2gxcXpVT3p3N2N5dXI5L2dsNHVHY0Vpemw2OXV4VDlPQStqRjNFaCs2dEc2eGhTLzhxdk1SVHlxN1VPM01tNngwQWY5T0Q4S1daQ1QrWlJSWDE1VjhwR1hoUHFTMWU2ZGhwVXpGNHF3RTJyT1RZdWgrQnBUeDRObjJOM3dLWk5WWWdUQkNDa20rbS83ZTZKY01aeXF3S0FFRjUvbWpHdHBpejROL3dvUlNoRXRCV1Jkbm05czhtRFVSd3ZGWTNYYnd3YnVYSEVPOU5vSkh5MDBjbWFjNFloRWZqazFVVDFmeVp2c1VzZDF2MUlCV0ZVR0R2M2lyRnllV2diaFJKZ05xTTFGdUxUTU5uNVRlbTZkRGNnS2kyak5qanJoOWRKRnpNdm9xdzBNQ1ZGem9yV0o0dDBiUENVdG02b0RqQ1J3YkNNaG9FSnh3ckdpd2NERjJmQTNCR2tXYXZON1ZpdW5oUnBRRDBSVTluYXlYTTQzODZOeEY2dUZmeGhoNWpIeU9jODlBaDZmKy9pSU1rc2JIN051REtGaWRLNEtDKzQ5ejdPdGp4QUJnaWNwWkQ1dkZ1YXhudDU1UHJsZjlrajFPd3RJZFZHeStLaGZmNzEzMmx5Q0drelZmaGg1eWJJV09Lazg3K0FPamZpMXFaUHlGaC9xUklveUk3bHBaN1JnSkplbWNtRDlFd1lxSldCQ2k0Rlg2d1Rxc0dpY0srbS9seGd4ODhjV084TUsvdTRMTUU5QlNnZUFJZUhhUWpLM0lnbFAxWEhWcVVtTDY5ZWRoQVk4TWE2OGQvYUljdXBhc3ZrUmpicEcwRHM4TS8xdVNFTFMyQlBhTWN5cUhjeVljRW40M09pR3prMWEreW5oNEdYZytLSWhtbm1RN0hOT3BZR1ZTQTVzazNNZ3NET0haV0V0bmxSVklmRnRZRzNrdWJBbFJ2bFUrTHZOd3hqeVZzN0VSSDhSMmRTK2VnUTg4VkVkT2QwME15WEFmcStEMmZsRTlSU1UzaktyZUc3QXlwRXFGbUJIaGVXZE1GV1VDSDMzMUdoUkxmNUI0dm93MTdqOXFtOHp6MVQ3STRtZURuUnpDblNaMzZVbWtSRXFLN01RcjNJdk1PV1Q1bnJJV2xNZTlQRmgzUU1lczB5QVpCcTcwS2RSZ2dwTjVHTXBzcE9laG1UVjFkOHNjUVo5VC80b3FNSnFXNDlaZjVvZm02WjMxSmxUUDhid0lsS2ZPZ1NaeVlRRDJoQk1WY0FGcXpFbHZpR2ozOHBtQ2d0UUtnalFaQkUyVnl0Z1dSR3pXOWJrT0JmT212cThzVlVXMjludGRVR01XeXVtdzdFZkZqU1pmcjVIeGNIV2UyN1BhNnhqVy9hTEd2SmpXcVpVbklBMU1zTmRic1JmRW5Cd2JXWUhWZHpyVWVDeDl2NUZ2OUZWMWdpY05DcERXbTNXYjJ1YlhuRzdNaDlDY2x2RGs5K09mYjVXUHBKSUJ1VWxleVU4V1FRa2JWWkRGRy9XT2NxMkhLdmg1VW5UQk9LQmU2Qlh0YmRBSDZrWUM4Yi9oVGtyRzBHMVIyck56Y0NDeHNBT2txVUlQWXBvUEU1bDFDaGt3SGFiNlIvcjhEaElUeU9oQ2pmRGlUNUtzZlBSa1N3Y0dCOE4xYWs4eHF5TVR3Nlp3azVnckM4dEFJT2hLTXlsR0tVODluU2JkbnI3WVl3dzhFRWFoc2Rnblptckw1MVlnSkFoTWloSGZRckF1VVdZa2ZxOVRPSkU1UjhJZlZYdzcwRHdNYzVvQ24xNXRmWVJURElTQVEzUGRJZEQ4QXdYRlBUaUN0ZUU3U2RWdFh2SW15VmQzZHlnaFRuUlZvR3E5c0NmYkN2L2o3aW5RMWdhb21UZ0p0REFha0VXS3pXWHFkUis5VGxVWXQ1RWN6ZjVFVjBTcnYxbGR0ZHFzUVgvM0QyNFJlMk50M0NrVFhuendGbUlxeGxodmpkcXJDNVdOaW9CWjhoaE9JaHJzcEtBSzR4RldBTVlyKzRRUzJSNTNzS3dsSFRFeEtiOW1xUXFlQlRzcGh0bGdUK21xNG9XNXJYYTg2Vm43eHpTRjJJNWF2UlJjUTNXVWhjWUZDSURpWGVsdldLVlBSTFYxUFluRER6K3MrSWhpWFgyOXkvM1phakRYVHNIL1dCaFRCYXpTUlJMQm8vRldQaXNHRE9SQVZoWDVJRmRqdlkyMWZDaml1K2plZWdndVRzN1o5ZlgzeStWcjBvM09WTVBYSTAxa1pHU0Rub3ZCT0t1ckVHZHVlZnNVaWd2Qm9XNWZwcTYzMnlwRG44dCt5TThEWXB6YzhwVmJBMzE4MXZ1Z3hWamxpNnRTNGU3TnZ3T1RVZllPcm9qNjNhWU1oTytlczZpRis2b0hkb2pmR3kzK2wvMlExT1hydGREcWIvOE81SytwYkVzYVFoR3haRkRWMVd5bzliRHVvMkh2TnBvT2dPVjlVR2ZPN3ZKNldCZHM1NW55bnFhN1Q2NC9sQUFZQ3FJcUYySFVVSit2eVNhT0FPODEyT2grZHZtckJ0dENUT1R1elZGMjlnYkZiYTZVaFdBSUQ1UjdWTXhvendpT0lOYXYvbSsrWW1MLzdyYTZ0OW9sdExsR2JueHNiUXRhcFJxa3htbEU2L0doNThoZGVsdVVYRFZ5OWhKTXlSQ3o4T084VGdxTjlTeFIzM3RuNWZ1UGhmQ3dtM205citjT1ZUWGpVUTBHTHNZTnVvMURtSmFqcGwwZ1EzYWlhbXU5L3RGN0NTS1lMSStIdEhIbStvOThJVHQ0SU1POUVZYVBCRC9FL2tZTnNQRERjUEdIM2hocFNvYXVwUHR5eloyMFB1c09pYzMxV0VVaGJPYjVvd2F1R2diZFdNMHFKMG5UamZqMndGbkphU3FybmlCaHMyaWl3NUJ5djJmWDR2VVZkU3BubWFoQ0NzWTJZbFdUUitFVnpWbWtqay9aeS9qNXkzaUQ5ZnlhMTNIRi83Z0FPM2lhb25Jc1JsbnNnZjMrRlczTFB0ZUloSmlsbjNGWUh6d0FaQzdoN05LUHJabStuOHE0bTdKZzJMWEdBWWZPaUlmL01RVUdvNzI1OGdqZ1hwRmhDVnRadzd0Mlk2SEpUbFRrdHkzZUgrck5seDJxL3lXREJuK0pHTlhMUlAwelNzWlJnNEdIYkN5SWRXQzNkZ0FUUC96UmxpMDRIRzFQazBPQTdKMmZYZmp0dEtheE1mWFptZlhMbC9zZVJKWWRsSDh5YWlPVlhHd2pveHdIZ0ljTFppUUlEZHkyL2p4UzdBQUZFUURDdzUraTNSMU9GWmhhU0Y0V3dPdWJLMXRFTVhXMDdxUHFIS1lxYmFkSnRHZWt5dnpPRXp0Q0RkODJORlZTNU1sSlF1RFVjRWpEWWIyZSttZUpRMEZCaDJQb3pZQkRQVjNmWmlRb3BZQWVkN2lWUEVPcnpuT01PYWZXdkY4by83TTFVeXRDUU8zNldWWEgzUTlyaHVCR295K3NCTU5adWdOOXM4Z3VNTEIxZzE0NndWWGhyRjNWZ1pVYk5lLzIyNGFxd3NzVVZmL2NiZXlyK25IdHhEMDdmTXVRSlVmKzdMNThzNkF2L3p5QnRsbTZ0N0Z1MEhzZ1AvQThNdi9sTDlRdkhLdGozWWdWeTJJTUFOYW1tRzVsQzNKc1BDUUxqYmpISDZvWlBBK0FVZjFWNFhtS1lFUnJNY3RtSWxtbFNnaUFxR0RoZE5ueWcwOGRhcGtnNlF6eUtGQkFHekh6eHc4bk01eHgrRUVnQU1xbzVrOVM4a21JWHUrZnFHYWhhNzAwN1RqWkFtMzRQdmcrby9CRzY1VkhIU29hQkh3akMxdlN2S1JCYzF6eGFRMTVjd0FQY0ZZdjNENUJ6Z2U3endaL1RGS0JudGlBQmg0aXRLS1lLa2pBQzRtTFpWMExSMjB1aUpGbmFVMXYrSEJRSi80MTJiNHVKNldkVDdDajhKSXpFY2xvMVh3MnNlRHdSeEU5WmoyMThncTNQd1NTQ2JXZGlMVHdrSHZGbDhycmNxQTB6QmJCenNVdnFqODdmVitodTUzR0szRTRqK2k5ODl0NDRyMVBZREo5ZzdQVHRZQTYyUUxPcGFNK0NKYUlwQ2xzZ3UvQ0ROV0pHVkxGSlMyZE5EdXcwOWRqZ3VEM2xGVFRhekxTLzl2N3lQWlZBM1ArdXQyWFNybFh1NTdSdHk0SFFYNjBabDNOMThCMmZyM3BZVlE5TSsvTE9iT2E4Y1hESGM5Q0pBejU4ekVVSVJrY29IQnNMSVdWSUhyVFlicVdkQkFRSHgrQTdzYmc3cHZpUkhOVkFTVXRqYVpJdWNFYUFYUW5adUUxcit4Rk1ZR2pxeThpdzdoMHloajZKSTRtalVBR2g1MFlzbW9PNGdhMDVDZ3Nua0phMU5sS3k4SXJJKzFMV1NndG9OYURtZExVT3lBbUFmaGhJS2M1UEVEV3N6ZTVkQitaQ2NnQnllYmJSdXNyNStES1Q4b1k4M2MyK21TTDJOMGk3VEtzclBMKy9pMTczMlBkOWNkeGQ5bjdycnNsYThQM3Aza2hQMjlpcUpYNXE3MU0rMVloOE1xZmJ4bThEZUxTQ0FmbmlsUmhCb0lNVVEzeWlBZTE1a291MGJVYVptaHQwM2FsQVdXNmxaMnlJcWFWOFpRbjVGTEIxNlVqazlDZVhRRXdFT0JyQ0xmeFd0MjVXUTN6TVgzRjc3LzFGT2M0RTlLaHZTalF3V09xbmFqVDVmYy9CQjhCbDdqK2w3am05MTJYQTRRa2RWU29LR2ZXajV1by9sb2UxVTVMZGlLT0NhdlgzZ3haOXlwR0pmQnBweFVMTVlsWk8vZlJtZXV3M29JR1JNV28xWGQzZDZXbHBSUm8ralVGdDlnb1MvQTFBRGhLUTR5bi9Kb2tnQkxpdFJYeitpMlZNZk1aTDUvN1lZQUtrb2Jka1pLTnVXZXFKR29jVnJMWVA2V0FJcmtRY0ZPV3lwRktRRWpUdUlXRTkwb2grUUFsVWNsQlM3TkRCYUNGbDF1T1dxNDEvRUUzZG5lejkwSDlyUUpEQUpZSkZYcThseloyYkJzVWMveVAzSTdwZWxRRXNScmt3VVJrM0JNbzZCd1hQdko2VURJRjJxNWd0SVFPQkpjUjVvemE0eE1pUUNFSUVGUGtyT3BmcEdaWG1IOG5LbHM5TnpEOW1VdXc4aWFnSHdDUGdTWUtYeENPM0RsSDR5cGFJQU1CM1FodlFvYUVoQmRCUzZXd0F2NTE2VmdieHNKenErZEl0TGpKYThIZGhGZGRGWG5iblkrelRZL0tJeTNyN1NVQ0lTeVBOeElVWVk1cWNhM3ZQbkhPZEtRaUxVSlpSSnNmbldMTk1ydlRySytuRWh0TDkyM0N0NEhUU0lRT0hvL0cwQkJOZm8ycmw1WGFPc3l4UnN4VUFBQkEzdjduQmFEUHQ1Umo2VkdNeFlMUUdsV1l3ZjNTNjZ2dGpZSytlczNhb2Y2ZC91am9DS0dScmxnTmlTaE9qR0N1NWxJR3VvRFRSSmFPYjUyem1QS0dkNlhPR2VETGRoU05Ea2p0QjBMbXN5OGhrbE9yTzNvUGUyR1dPZ0lyaHNaZDBxeEFCQVhveHpRMzVCWVRHOTFaZGJHa1JlUzFYWVRvTkp4Y2RFWTM1Q05zVkQ4NVRVQ2ttWW92NVVTMU5Ldmp5dmVIWElLV1JNWFkxUVZSL2s4bC9yeU9XMzNqNDkrbDBzby9KYlBUZFRRTmQyOUgwdVFjSEpheUgyeHRndjlIYi9yTFB6eVA2cWl1c3hocm1QNnUzc1Bwa3FzYUtQZ3RobTVEVDROMUl2bU4wVXFaMnlmVW1xRjlJTEdndjM2c2R1eEtTdjV5TVlYbEo2OEhpUkVubkNteTFtZWVuRmhmMXNXR281cHhTV3RwMmM2YVZKdFdsSGlmSVdwU3E0cFFJaExDaWZDc0JzNzRNaVVoSE1oQkprVFo3cm44T3NaZm5WMCtGSmNuSE9Rb3lqRTNFVGpUbTZvWVdycXB5bEZ3U3ladDRuUjkzMzRhY29JUVRHUCt3UDhtc0Y0WVZpRzcvRjFFWjNqYmYwZ0piZ3hnQU1QbGl0ZjJXL3lDbTBMa3NDYUZLbjg0TEE4NmJrTVNGT2xRR0pXdkpiSFFnRU9IL1pYMFlOSTROM3habmRIYXg4V20wRW5ab0hCR1NhZUVhVmhmenhVaEhxZks3WlNOLzNjOXJuVFJDZXIvQ1M4TTBQUE5zVWxQaVBYd1F3OWJyb0lPd2xtN011dUI3Q3NsQVRRUkVSR2JMUUFNQ0NsSlFMai9rQnFRWFpERUpOaXlMRzJNdGl3cnA3eEhKK1V6QlVWSWpLMm5DaUdoMlVBelNKQVFpRW1IUEVKS0FSUnpFMEFNNTNWaXR4SUdsS3Y2a3Ura0F5QWhoQkNDME5JaG9CbFNnQTBCUW9DTllWQkhWdkgxV2NMV0VvU1VCRkM3RkZrTE8xeTFWdGFIbElRQkdDUTd0eUNWSkpDUXNjQ1dobEFrQlNKSmRJZ0NZVW03cGtyQzJTcVZuS3dLL205Lys5djdQK3ZCNHFjLy9lbVh2L3psZzdiaTQ4UDE2OWRkaXkwR2FHR2VTWkpNWHRJTFBKTkl3dVpCL1hGTFhVc1V5VHE1dmpMZDlObG5rV3dKaTAyUjdJaktaSktCRmlrcFBvRm90QVVBbUdmcVJKSkZsRm82dnZuS0t5ZkRuSXorNEFmZkZDM0pTOS9UMGFHV0MrOC85OG9yWjZRRVc1ZVNUY2xrQXNsd2xNSm9tcmx3L2Q4TmhUazZWSGZwWXNKY1hMaVVUTGEwSUVsL1VHZDlMNG1XRm1IcXdtZkNySk5DdExRSVNzN1V5YWlJeWhZT3R5QkRRN0tsVHNRby9yMUxRMDRuMDdlU2laVmtNcGxNQWkyUmxwYm54S1VMR0pJdGdTMThpQ1FuUVJEUmxpUURRZzUxOEd6RGYvZjB5aytnL3YxUTlMK0pScVcwTFV4MHRIVDBodmtTWkxRdXNhQVhPdjR3ekJ5T3FtOE1VUmk0eEJ5VjBVK0YvNnZXWVNtU2k1dmhZM2VUeDFoek12eGNUTFJrV3BKU1JWdUVlazRrK1ZMTC85L2UrY08yY1o1aC9NbFJGenFSam9FRU5BUWtlM20vd2ZSZG9BeUJCM2FSVWZCTEFYVkpBY2tkb3FsRmNSMjhCWWkzQ2hvdG9GTTE5SVp1V1NKcE1GeGs2WEhSWWc1bWhqQW1Jd1g5dmtXaUFqcEZoT29reFJSTnFzUGQ4VWp4OURjRFNmdjdMYWFPZDk4ZldLOTRMKzk5M29mYkUvTHJjVTcrRnE3dzM2UytMTzQvNS9tckJMMURIVWsyWjZFd0ErMGlSZWhBQXhLVTg2dUFPeTlzdjJhc28xZXE4T3YwdzM5OUU1SWNuZFBDdE1OWHhXK0lFVlJBc3JEUU1DeUZ6SGU0dnJRSENkWU8xOGtqbHlOL0dpbGxMa2RTaHNXUDdjcklRZ0hoSXhmcXRITGhObzlXRlN3SXA2cEZvK0xPbWs3cEJzaC9ZbnBHZ2VZMVRGYjZYSU1XeDFubGtxOHJQZjRxSjEzZUtiRW1KR0hsWXR4MVhXUEVlNHpFK0t2MHp0d3o1T1VzVTE1WFZGby9lTGl1QXdrSlNFQTZqc01aY3lXV0tlOExIZ0grd0JZckxpRGw4Y0hCNGR1L3Y1L3BNU0sxU2VaZHg1Vit2U09IODNrK0Z5YmpjZjRxNjh0QkM3N0l2cEhidG5UeTB2OUVzaS9RSWI0QnFGQVpOSVRydWdodW1XN0RCZU1TWURML1JVMkUxU2xpUjJjRU1KSS95VWIrdU11STFCK2tVQkFsZ2Fob1JBcnBDdGRlNWdDRWxCS2h2NHIwZlh5aTJXVW9TQ1FKS2FRcnVhOUpiSnlyUTN3VFVOK0FEUnFNMnQ0cG9wR3o0UW9DUUxtRmJMdjFLcy9lQWhnQmhQSHhtNW5RQWlVYm1iRWMzbVFBNDdiTk9lZHdQM2ZabzNYdXpqbmlUSCtWd01DRUVlZmM3MThwWkkyQlFwRnRqY1ZicG1CNDZoMS9JU3F0N3ovZmZmZmRuVHQzMmo4SzBlbGtBc1lqVmFDVWZtNE1SdElGRVdTaFFOa3NZbzFJbzBFSUhaNHFpUFZYYVR1ZkNCRUlFb241N25QaDdDUmpkWWlkbGltdk55cFUrcyszMzM1cm1xYnFCamJncUZ5bC85eTVjK2Y3Nzc5WGpWZ0hnWE5hczZwUTZUOGpJeU9kTjJDS3dVU2w5UXJGcFZDaG9sQmNDaFVxQ3NXbFVLR2lVRndLRlNvS3hhVlFvYUpRWEFvVktnckZwVkNoTWloY3htY0haNWo0dEsrNFNPZmVQUTA2cjd0UVczL1dxczgrM3J1ampnRTdUdWpadzNuYlAwdHczN21keTYzeGlxaEhrSU9BY0oySHZqRDlZSytHOGZRWUF1T2VzS2Z3OUxTSTE0Z0hKajRNeUU5elVaS01PUS8vaG8vQTlsNjQ0TVRJYjE0Y1RCTko0VzJPaDQ3cnR4em1EN2hZaVN5SDhua0pRSHoxRkwvN05jUkRDZjdKdEJPNUFuVU82RHFPSzN4UEZ0WlJqaC81SUFYdGxRVUFIR0Q4UTdZbkhrcHdlenJ2bG53OUdPTTJYQWVRZ25FTzVCM0hML1UvWS92cHAzOHZIR1o2VEk1c0RrY1NFMDV3OHVPZzRmSW5IK0h4MTJHajUwZkxkcGNZNFlxb1VCa0VHSHhodXZ2VktIQzRkL2dDQUhhS1VVL2hvbjllcjRsUEdoTGdnQURTZ0hSZENYcC9iMk9NZnpaR0lCYkpKUkZLNGYzWGhSb0QwVjhBRnhqZDZiQWMyZzY4SGNiSER5R3dCNElFV0U4MzVQYVFVZ0tjTXhFSkxCR094amtEUmtOcHdQSEJRUVlNWXdTSkdvZVVvVVJnRzVCQ0V1QzZvNkVhVTBvV3YvMVM3ZkR0TkhwTWptUU5Vb0JKU0FodUw5dWxvT0h5elltbzBUUFFMVWE0S2lwVUJnSml4Q2pIT1hBYjdwWnYzRk1zb3UzRk16SEw0azE4QUlBQi93QmJSczMvSlpmNGFIcWFVSUxmOVRoeUQyRWRya0RGb20veUJRNld6Z0tIZ2VVUWJrRTRMaGhqbytQZk1Qb1FaQzl6T0tJVWVSVzVydVE4K0YxalJQRGJFdHMyOGs2b1hja0w2ZXQxQmV4bCs3Q1VKd2FNRnAxdDRoTmtMM080VG9tSU1TWUVxQUZ3UnNLVnhHMmlFamxTZ29odVRsRE05b3VQc1Zmb05Ua3Exa0RNM3k3RHR0OXdHZms4YmtFZ2FQUXNzTzJMRWNpWmMranFEVnRVWmZGZ0lGekhGNmJYU3JYc1p3dWhXcjNiSVNqZXhBZVF2c2JjanhPSm5FMFFESGxmaWQ3cHM5TXRoUWRJNXZNQVVhN0xjaWhRcnhkMHlqWWlMVURuU3FJQmd5cjluako4NGJveU5DZENJSVF2MVBSc3VoSE1Fam9pU2VSeXdjakVBYkJJMlMvQ0hzZWQyLzlpRyttdE9KTWpBZ0FHNlhjS2FMY1RRTkNjd0EwTWowSUJBcnVHSUszUGd1VTQzalJ0L2NuSlNidzVUNXcwUGxMY2Q1M1dmdk0vYlRWK2w4Zyt2S1JEcXQrdHJMOUFLMy9oak9kY2NVcnVmODRzQTgwdzNZQTllZklFd05IUlViOFhjaDE4ZStTempPeUN6bmhkM2R5RWszY2c0QUNTVGR2aWNhdzNiMXhxKzAxdFhJN3VUWThSQXpETHNTWEZ0WkpwUGd0M0s3ZHNzNjdsWFRXWi9nVHVZMG5FWmVrTExQeVZTdUJ3c0h5dGJLRy9ERk9vSEIwZERiVVhaTGREY2l3OTNkemF5YS8vVTA5YUg1ZmF2amcrVG84Q0VvTHoyWWE3Slh6UDBpc24wM0xuZEJKOHpXVGF2emFkcnBVY0tlRVNINzQ0Z1hxdU1pQVE1d1RHY3d3SEpUZDRDc0J5Z0F2R09DT2tpWEhHWUQvaTNMYXo3Wk9SNXBHZXZnaEdqSWpqZVB5d0JtTEVHZVF0WW9JUlkvelJ1cDBGaUlnekJvVEpOS1FrbGlWT29kRndsRXgvODlSOUdpcnk2WUlaUWUxazJ1YU1idmw3OGwyVGJuWmRTMEUvc3lGVTVBOWlXcit5c3ZMZ3dZUGU0NTJ1dk9XdG82VnFxd0xOTklCVWN2VjJsOXEydkhXMFpDU3Q2cXU1cWVhZlJYTy9rVENOVmdXNm1kTG05K3RMWG5CYUhmZzRvLys0MllUUlF1cWRWYVArZ1pjdzkyRUJaaVk1YndBQXZQcjkzWkZWbzM0Zk9qYnJGZUJtOGtUVUV3dVo1QnhlTFhramk1T3RpdGRhMjJ4YUdkMDBOSE8zdmo3NTdxSVJzNjl6SEpLRkNETDFRZzNaaFhZV0xoaUhjSDBUNFBOYXY1MU9iUXMxeWk1UTNwRTVteEFwOWErVVRCZTJhZUZlcE1LL1lNYnprdWx3YXpyU0RRQ1FvRTZEMzJGaEVFTmxZMk5qWjJmbjAwOC9QWFc4SzFTOHh2cG12WnhLemhzd0ozc3M0YjNHMGk2dzMwSUsvL3VwOGUrZnRma3ByRlZiWm1ac0ZVY2ZiTFlBYlRHRGYvNmsvMm1pVmZGUUJpekEzRytzcFhUc0ExN1R5aVFYSnhNQTFwNGQ0ZTY3NXRiQkg2Q2JWY3hudElKNCthOGJieVdoejZlYWEvdjZIMUgzcHZUeVp0UEtKTmFxMnZPN3VQOE1xM2YxM24yOVRtYmlieUNEbUt2TXpNeHNiR3lzckt6ODhNTVBuY2Y5ek5qSE1yUUtORXhxMksydmU3clYvVmU4N0FIVmV0bEFCYnFwdjJYK2pQSit5elMwU3JWZW5vS1pTVnFiRFFBcE5OYXFxSGlOTWhKclJ2SmtTbHVEaHMzNkdwcVZhbUp1TW1HaFdVRmlEczMxYXJOc2FEQjBlSTBkdkpYMEFLTlozb2VaMG03dFk2bmFCRnFvdG9Ba29GbDQ1Y2ZlS1E0T0RwNC9mdzdBN3ppaHhQUjk1eHdsZlMrREdDb0FabVptWm1abVRoM3NTb3U5VnNXREdiekcybTRkdDVQejRadVdnU1hvaTFQTkpXZy9WaytTR01rQ3lDU3dxVmtHckYyWVV6cTh4djdMVmlxVm5FZml5N3RKQzhCdUE5QVhmd05yczJWbWtoWUFKRXpVSzBndVp2U3lsd0EwRS9qVmV4cisyekpUeWRYSlYvZDNZV2JlK2RMQStyTlhjM2RINEFGb2xhRXR4bTFxYkd6c3JON0Vpc0ZuUUVQbFFzb2V6SXdPcndWRE45RTBiMnVWWFdDeS9XNXIvbTdTTWhyV3MrTVg3K3YzSmtiZ29lTEJTbWt3OU1YYktPL1dsNnFKajZmMDM2SzF0TjhzUHp0Q1NsK2RURmhlcytMQm5OTGdOY3RHd2dMbU00bWwzY2FhbDVnM05CZ0plQW4yM3NpOVpMMWl0SlkybS9PWnBHVUFhRlpTR3BDd0RKUjNYMWtaOVVIeEdqS0l1Y3BaRFB1OS9yQ3YvdzFubUw0c3ZuSGpScitYOEl2b3pMVVVROGN3ZmFvVWk4V2RuWjJYTDEvMmV5SFhaSFoyTnBWSzlYc1ZpbXN5VEtHaVVQU1JZYm9CVXlqNmlBb1ZoZUpTcUZCUktDN0Yvd0hWeGJxZ2lsVEJqZ0FBQUFCSlJVNUVya0pnZ2xCTEFRSVVBeFFBQUFBSUFBZHErRm8yUG9aMXJnRUFBRWNFQUFBTUFBa0FBQUFBQUFBQUFBQzJnUUFBQUFCa2IyTjFiV1Z1ZEM1NGJXeFZWQVVBQjUvQmdXaFFTd0VDRkFNVUFBQUFDQUR4aTk1YTI2NTZDZWdQQUFBMEVnQUFDQUFKQUFBQUFBQUFBQUFBdG9IWUFRQUFiVzB1WW10cGQybFZWQVVBQjNkWlltaFFTd0VDRkFNVUFBQUFDQUFIYXZoYVlZQ1Z5WU1IQUFDeUVnQUFEd0FKQUFBQUFBQUFBQUFBdG9IbUVRQUFiVzF3WVdkbEwzQmhaMlV1WW1sdVZWUUZBQWVmd1lGb1VFc0JBaFFERkFBQUFBZ0FCMnI0V29VaFFuVDFFd0FBVy9rQUFBMEFDUUFBQUFBQUFBQUFBTGFCbGhrQUFIQmhaMlV2Y0dGblpTNTRiV3hWVkFVQUI1L0JnV2hRU3dFQ0ZBTVVBQUFBQ0FBSGF2aGFLQzNMUE5rQkFBQWNCZ0FBRlFBSkFBQUFBQUFBQUFBQXRvRzJMUUFBY21Wc2N5OXdZV2RsWDJadmNtMWhkSE11ZUcxc1ZWUUZBQWVmd1lGb1VFc0JBaFFERkFBQUFBZ0FCMnI0V2lUdzIvZzZBQUFBT2dBQUFCSUFDUUFBQUFBQUFBQUFBTGFCd2k4QUFISmxiSE12Y0dGblpWOXlaV3h6TG5odGJGVlVCUUFIbjhHQmFGQkxBUUlVQXhRQUFBQUlBQWRxK0ZyTFJhQ1VLZ1FBQU5nN0FBQUpBQWtBQUFBQUFBQUFBQUMyZ1N3d0FBQjBhR1Z0WlM1NGJXeFZWQVVBQjUvQmdXaFFTd0VDRkFNVUFBQUFDQUFIYXZoYXpESjJJVU5OQUFCSlRnQUFEUUFKQUFBQUFBQUFBQUFBdG9GOU5BQUFkR2gxYldKdVlXbHNMbkJ1WjFWVUJRQUhuOEdCYUZCTEJRWUFBQUFBQ0FBSUFDVUNBQURyZ1FBQUFBQT0iLAoJIkZpbGVOYW1lIiA6ICLlr7zlm742KDEwKS5lbW1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2375</Words>
  <Characters>2470</Characters>
  <Application>Microsoft Office Word</Application>
  <DocSecurity>0</DocSecurity>
  <Lines>130</Lines>
  <Paragraphs>173</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2025-07-24T05:03:00Z</dcterms:created>
  <dcterms:modified xsi:type="dcterms:W3CDTF">2025-07-27T00:18:00Z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