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463F2" w14:textId="77777777" w:rsidR="00FC5860" w:rsidRPr="004239B2" w:rsidRDefault="00000000">
      <w:pPr>
        <w:spacing w:line="360" w:lineRule="auto"/>
        <w:jc w:val="center"/>
        <w:rPr>
          <w:rFonts w:ascii="黑体" w:eastAsia="黑体" w:hAnsi="黑体" w:hint="eastAsia"/>
          <w:color w:val="EE0000"/>
          <w:sz w:val="22"/>
          <w:szCs w:val="28"/>
        </w:rPr>
      </w:pPr>
      <w:r w:rsidRPr="004239B2">
        <w:rPr>
          <w:rFonts w:ascii="黑体" w:eastAsia="黑体" w:hAnsi="黑体" w:cs="Times New Roman"/>
          <w:b/>
          <w:noProof/>
          <w:color w:val="EE0000"/>
          <w:sz w:val="36"/>
          <w:szCs w:val="28"/>
        </w:rPr>
        <w:drawing>
          <wp:anchor distT="0" distB="0" distL="114300" distR="114300" simplePos="0" relativeHeight="251658240" behindDoc="0" locked="0" layoutInCell="1" allowOverlap="1" wp14:anchorId="6CB4B37C" wp14:editId="6B569FEB">
            <wp:simplePos x="0" y="0"/>
            <wp:positionH relativeFrom="page">
              <wp:posOffset>12242800</wp:posOffset>
            </wp:positionH>
            <wp:positionV relativeFrom="topMargin">
              <wp:posOffset>11049000</wp:posOffset>
            </wp:positionV>
            <wp:extent cx="419100" cy="469900"/>
            <wp:effectExtent l="0" t="0" r="0" b="0"/>
            <wp:wrapNone/>
            <wp:docPr id="100093" name="图片 100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3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239B2">
        <w:rPr>
          <w:rFonts w:ascii="黑体" w:eastAsia="黑体" w:hAnsi="黑体" w:cs="Times New Roman"/>
          <w:b/>
          <w:color w:val="EE0000"/>
          <w:sz w:val="36"/>
          <w:szCs w:val="28"/>
        </w:rPr>
        <w:t>2025</w:t>
      </w:r>
      <w:r w:rsidRPr="004239B2">
        <w:rPr>
          <w:rFonts w:ascii="黑体" w:eastAsia="黑体" w:hAnsi="黑体"/>
          <w:b/>
          <w:color w:val="EE0000"/>
          <w:sz w:val="36"/>
          <w:szCs w:val="28"/>
        </w:rPr>
        <w:t>年北京市初中学业水平考试</w:t>
      </w:r>
    </w:p>
    <w:p w14:paraId="547B2383" w14:textId="77777777" w:rsidR="00FC5860" w:rsidRPr="004239B2" w:rsidRDefault="00000000">
      <w:pPr>
        <w:spacing w:line="285" w:lineRule="auto"/>
        <w:jc w:val="center"/>
        <w:rPr>
          <w:rFonts w:ascii="黑体" w:eastAsia="黑体" w:hAnsi="黑体" w:hint="eastAsia"/>
          <w:color w:val="EE0000"/>
          <w:sz w:val="22"/>
          <w:szCs w:val="28"/>
        </w:rPr>
      </w:pPr>
      <w:r w:rsidRPr="004239B2">
        <w:rPr>
          <w:rFonts w:ascii="黑体" w:eastAsia="黑体" w:hAnsi="黑体"/>
          <w:b/>
          <w:color w:val="EE0000"/>
          <w:sz w:val="36"/>
          <w:szCs w:val="28"/>
        </w:rPr>
        <w:t>物理试卷</w:t>
      </w:r>
    </w:p>
    <w:p w14:paraId="130E4850" w14:textId="77777777" w:rsidR="00FC5860" w:rsidRPr="00BE1BCD" w:rsidRDefault="00000000">
      <w:pPr>
        <w:spacing w:line="285" w:lineRule="auto"/>
        <w:jc w:val="center"/>
      </w:pPr>
      <w:r>
        <w:rPr>
          <w:rFonts w:ascii="宋体" w:hAnsi="宋体"/>
          <w:b/>
          <w:sz w:val="24"/>
        </w:rPr>
        <w:t>姓名</w:t>
      </w:r>
      <w:r>
        <w:rPr>
          <w:rFonts w:eastAsia="Times New Roman" w:cs="Times New Roman"/>
          <w:b/>
          <w:sz w:val="24"/>
        </w:rPr>
        <w:t>__________</w:t>
      </w:r>
      <w:r>
        <w:rPr>
          <w:rFonts w:ascii="宋体" w:hAnsi="宋体"/>
          <w:b/>
          <w:sz w:val="24"/>
        </w:rPr>
        <w:t>准考证号</w:t>
      </w:r>
      <w:r>
        <w:rPr>
          <w:rFonts w:eastAsia="Times New Roman" w:cs="Times New Roman"/>
          <w:b/>
          <w:sz w:val="24"/>
        </w:rPr>
        <w:t>__________</w:t>
      </w:r>
    </w:p>
    <w:tbl>
      <w:tblPr>
        <w:tblW w:w="8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53"/>
        <w:gridCol w:w="7272"/>
      </w:tblGrid>
      <w:tr w:rsidR="00A04ADA" w14:paraId="3E8B7FFA" w14:textId="7777777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5F8D1DF" w14:textId="77777777" w:rsidR="00FC5860" w:rsidRPr="00BE1BCD" w:rsidRDefault="00000000">
            <w:pPr>
              <w:spacing w:line="360" w:lineRule="auto"/>
            </w:pPr>
            <w:r>
              <w:rPr>
                <w:rFonts w:ascii="宋体" w:hAnsi="宋体"/>
                <w:b/>
                <w:sz w:val="24"/>
              </w:rPr>
              <w:t>考生须知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5982350" w14:textId="77777777" w:rsidR="00FC5860" w:rsidRPr="00BE1BCD" w:rsidRDefault="00000000">
            <w:pPr>
              <w:spacing w:line="360" w:lineRule="auto"/>
            </w:pPr>
            <w:r>
              <w:rPr>
                <w:rFonts w:eastAsia="Times New Roman" w:cs="Times New Roman"/>
                <w:b/>
                <w:sz w:val="24"/>
              </w:rPr>
              <w:t>1.</w:t>
            </w:r>
            <w:r>
              <w:rPr>
                <w:rFonts w:ascii="宋体" w:hAnsi="宋体"/>
                <w:b/>
                <w:sz w:val="24"/>
              </w:rPr>
              <w:t>本试卷共</w:t>
            </w:r>
            <w:r>
              <w:rPr>
                <w:rFonts w:eastAsia="Times New Roman" w:cs="Times New Roman"/>
                <w:b/>
                <w:sz w:val="24"/>
              </w:rPr>
              <w:t>8</w:t>
            </w:r>
            <w:r>
              <w:rPr>
                <w:rFonts w:ascii="宋体" w:hAnsi="宋体"/>
                <w:b/>
                <w:sz w:val="24"/>
              </w:rPr>
              <w:t>页，共两部分，共</w:t>
            </w:r>
            <w:r>
              <w:rPr>
                <w:rFonts w:eastAsia="Times New Roman" w:cs="Times New Roman"/>
                <w:b/>
                <w:sz w:val="24"/>
              </w:rPr>
              <w:t>26</w:t>
            </w:r>
            <w:r>
              <w:rPr>
                <w:rFonts w:ascii="宋体" w:hAnsi="宋体"/>
                <w:b/>
                <w:sz w:val="24"/>
              </w:rPr>
              <w:t>题，满分</w:t>
            </w:r>
            <w:r>
              <w:rPr>
                <w:rFonts w:eastAsia="Times New Roman" w:cs="Times New Roman"/>
                <w:b/>
                <w:sz w:val="24"/>
              </w:rPr>
              <w:t>70</w:t>
            </w:r>
            <w:r>
              <w:rPr>
                <w:rFonts w:ascii="宋体" w:hAnsi="宋体"/>
                <w:b/>
                <w:sz w:val="24"/>
              </w:rPr>
              <w:t>分。考试时间</w:t>
            </w:r>
            <w:r>
              <w:rPr>
                <w:rFonts w:eastAsia="Times New Roman" w:cs="Times New Roman"/>
                <w:b/>
                <w:sz w:val="24"/>
              </w:rPr>
              <w:t>70</w:t>
            </w:r>
            <w:r>
              <w:rPr>
                <w:rFonts w:ascii="宋体" w:hAnsi="宋体"/>
                <w:b/>
                <w:sz w:val="24"/>
              </w:rPr>
              <w:t>分钟。</w:t>
            </w:r>
          </w:p>
          <w:p w14:paraId="488FA2F5" w14:textId="77777777" w:rsidR="00FC5860" w:rsidRPr="00BE1BCD" w:rsidRDefault="00000000">
            <w:pPr>
              <w:spacing w:line="360" w:lineRule="auto"/>
            </w:pPr>
            <w:r>
              <w:rPr>
                <w:rFonts w:eastAsia="Times New Roman" w:cs="Times New Roman"/>
                <w:b/>
                <w:sz w:val="24"/>
              </w:rPr>
              <w:t>2.</w:t>
            </w:r>
            <w:r>
              <w:rPr>
                <w:rFonts w:ascii="宋体" w:hAnsi="宋体"/>
                <w:b/>
                <w:sz w:val="24"/>
              </w:rPr>
              <w:t>在试卷和草稿纸上准确填写姓名、准考证号、考场号和座位号。</w:t>
            </w:r>
          </w:p>
          <w:p w14:paraId="496B6440" w14:textId="77777777" w:rsidR="00FC5860" w:rsidRPr="00BE1BCD" w:rsidRDefault="00000000">
            <w:pPr>
              <w:spacing w:line="360" w:lineRule="auto"/>
            </w:pPr>
            <w:r>
              <w:rPr>
                <w:rFonts w:eastAsia="Times New Roman" w:cs="Times New Roman"/>
                <w:b/>
                <w:sz w:val="24"/>
              </w:rPr>
              <w:t>3.</w:t>
            </w:r>
            <w:r>
              <w:rPr>
                <w:rFonts w:ascii="宋体" w:hAnsi="宋体"/>
                <w:b/>
                <w:sz w:val="24"/>
              </w:rPr>
              <w:t>试题答案一律填涂或书写在答题卡上，在试卷上作答无效。</w:t>
            </w:r>
          </w:p>
          <w:p w14:paraId="37F1BD86" w14:textId="77777777" w:rsidR="00FC5860" w:rsidRPr="00BE1BCD" w:rsidRDefault="00000000">
            <w:pPr>
              <w:spacing w:line="360" w:lineRule="auto"/>
            </w:pPr>
            <w:r>
              <w:rPr>
                <w:rFonts w:eastAsia="Times New Roman" w:cs="Times New Roman"/>
                <w:b/>
                <w:sz w:val="24"/>
              </w:rPr>
              <w:t>4.</w:t>
            </w:r>
            <w:r>
              <w:rPr>
                <w:rFonts w:ascii="宋体" w:hAnsi="宋体"/>
                <w:b/>
                <w:sz w:val="24"/>
              </w:rPr>
              <w:t>在答题卡上，选择题、作图题用</w:t>
            </w:r>
            <w:r>
              <w:rPr>
                <w:rFonts w:eastAsia="Times New Roman" w:cs="Times New Roman"/>
                <w:b/>
                <w:sz w:val="24"/>
              </w:rPr>
              <w:t>2B</w:t>
            </w:r>
            <w:r>
              <w:rPr>
                <w:rFonts w:ascii="宋体" w:hAnsi="宋体"/>
                <w:b/>
                <w:sz w:val="24"/>
              </w:rPr>
              <w:t>铅笔作答，其他试题用黑色字迹签字笔作答。</w:t>
            </w:r>
          </w:p>
          <w:p w14:paraId="50008217" w14:textId="77777777" w:rsidR="00FC5860" w:rsidRPr="00BE1BCD" w:rsidRDefault="00000000">
            <w:pPr>
              <w:spacing w:line="360" w:lineRule="auto"/>
            </w:pPr>
            <w:r>
              <w:rPr>
                <w:rFonts w:eastAsia="Times New Roman" w:cs="Times New Roman"/>
                <w:b/>
                <w:sz w:val="24"/>
              </w:rPr>
              <w:t>5.</w:t>
            </w:r>
            <w:r>
              <w:rPr>
                <w:rFonts w:ascii="宋体" w:hAnsi="宋体"/>
                <w:b/>
                <w:sz w:val="24"/>
              </w:rPr>
              <w:t>考试结束，将本试卷、答题卡和草稿纸一并交回。</w:t>
            </w:r>
          </w:p>
        </w:tc>
      </w:tr>
    </w:tbl>
    <w:p w14:paraId="08B96893" w14:textId="77777777" w:rsidR="00FC5860" w:rsidRPr="00BE1BCD" w:rsidRDefault="00000000">
      <w:pPr>
        <w:spacing w:line="285" w:lineRule="auto"/>
        <w:jc w:val="center"/>
      </w:pPr>
      <w:r>
        <w:rPr>
          <w:rFonts w:ascii="宋体" w:hAnsi="宋体"/>
          <w:b/>
          <w:sz w:val="24"/>
        </w:rPr>
        <w:t>第一部分</w:t>
      </w:r>
    </w:p>
    <w:p w14:paraId="4BED7F35" w14:textId="77777777" w:rsidR="00FC5860" w:rsidRPr="00BE1BCD" w:rsidRDefault="00000000">
      <w:pPr>
        <w:spacing w:line="285" w:lineRule="auto"/>
        <w:jc w:val="left"/>
      </w:pPr>
      <w:r>
        <w:rPr>
          <w:rFonts w:ascii="宋体" w:hAnsi="宋体"/>
          <w:b/>
          <w:sz w:val="24"/>
        </w:rPr>
        <w:t>一、单项选择题（下列每题均有四个选项，其中只有一个选项符合题意。共</w:t>
      </w:r>
      <w:r>
        <w:rPr>
          <w:rFonts w:eastAsia="Times New Roman" w:cs="Times New Roman"/>
          <w:b/>
          <w:sz w:val="24"/>
        </w:rPr>
        <w:t>24</w:t>
      </w:r>
      <w:r>
        <w:rPr>
          <w:rFonts w:ascii="宋体" w:hAnsi="宋体"/>
          <w:b/>
          <w:sz w:val="24"/>
        </w:rPr>
        <w:t>分，每题</w:t>
      </w:r>
      <w:r>
        <w:rPr>
          <w:rFonts w:eastAsia="Times New Roman" w:cs="Times New Roman"/>
          <w:b/>
          <w:sz w:val="24"/>
        </w:rPr>
        <w:t>2</w:t>
      </w:r>
      <w:r>
        <w:rPr>
          <w:rFonts w:ascii="宋体" w:hAnsi="宋体"/>
          <w:b/>
          <w:sz w:val="24"/>
        </w:rPr>
        <w:t>分）</w:t>
      </w:r>
    </w:p>
    <w:p w14:paraId="7135E9BF" w14:textId="77777777" w:rsidR="00FC5860" w:rsidRPr="00BE1BCD" w:rsidRDefault="00000000">
      <w:pPr>
        <w:spacing w:line="360" w:lineRule="auto"/>
      </w:pPr>
      <w:r>
        <w:t xml:space="preserve">1. </w:t>
      </w:r>
      <w:r>
        <w:rPr>
          <w:rFonts w:ascii="宋体" w:hAnsi="宋体"/>
        </w:rPr>
        <w:t>下列用电器中，利用电流热效应工作</w:t>
      </w:r>
      <w:r>
        <w:rPr>
          <w:rFonts w:ascii="宋体" w:hAnsi="宋体"/>
          <w:noProof/>
        </w:rPr>
        <w:drawing>
          <wp:inline distT="0" distB="0" distL="0" distR="0" wp14:anchorId="7541EE95" wp14:editId="7D6ABFD6">
            <wp:extent cx="133350" cy="177800"/>
            <wp:effectExtent l="0" t="0" r="0" b="0"/>
            <wp:docPr id="945734382" name="图片 945734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734382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</w:rPr>
        <w:t>是（　　）</w:t>
      </w:r>
    </w:p>
    <w:p w14:paraId="3C5527E4" w14:textId="77777777" w:rsidR="00A04ADA" w:rsidRDefault="00FC5860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>
        <w:t xml:space="preserve">A. </w:t>
      </w:r>
      <w:r>
        <w:rPr>
          <w:rFonts w:ascii="宋体" w:hAnsi="宋体"/>
        </w:rPr>
        <w:t>电热水壶</w:t>
      </w:r>
      <w:r w:rsidRPr="00BE1BCD">
        <w:tab/>
        <w:t xml:space="preserve">B. </w:t>
      </w:r>
      <w:r>
        <w:rPr>
          <w:rFonts w:ascii="宋体" w:hAnsi="宋体"/>
        </w:rPr>
        <w:t>吸尘器</w:t>
      </w:r>
      <w:r w:rsidRPr="00BE1BCD">
        <w:tab/>
        <w:t xml:space="preserve">C. </w:t>
      </w:r>
      <w:r>
        <w:rPr>
          <w:rFonts w:ascii="宋体" w:hAnsi="宋体"/>
        </w:rPr>
        <w:t>电冰箱</w:t>
      </w:r>
      <w:r w:rsidRPr="00BE1BCD">
        <w:tab/>
        <w:t xml:space="preserve">D. </w:t>
      </w:r>
      <w:r>
        <w:rPr>
          <w:rFonts w:ascii="宋体" w:hAnsi="宋体"/>
        </w:rPr>
        <w:t>电视机</w:t>
      </w:r>
    </w:p>
    <w:p w14:paraId="29E83810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如图所示实例中，为了增大摩擦的是（　　）</w:t>
      </w:r>
    </w:p>
    <w:p w14:paraId="4CBB764F" w14:textId="77777777" w:rsidR="00A04ADA" w:rsidRDefault="00000000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 wp14:anchorId="034E82BC" wp14:editId="75FA21DD">
            <wp:extent cx="762000" cy="923925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轴承中装有滚珠</w:t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17F204A4" wp14:editId="3AA8BA9B">
            <wp:extent cx="885825" cy="876300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给车轴加润滑油</w:t>
      </w:r>
    </w:p>
    <w:p w14:paraId="4EB68CE4" w14:textId="77777777" w:rsidR="00A04ADA" w:rsidRDefault="00000000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noProof/>
          <w:color w:val="000000"/>
        </w:rPr>
        <w:drawing>
          <wp:inline distT="0" distB="0" distL="0" distR="0" wp14:anchorId="760B9A88" wp14:editId="36344586">
            <wp:extent cx="800100" cy="800100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用力压住橡皮擦字</w:t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0E5BF1BC" wp14:editId="78557AC8">
            <wp:extent cx="1057275" cy="933450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轮滑鞋装有滚轮</w:t>
      </w:r>
    </w:p>
    <w:p w14:paraId="4C47D8A6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如图所示，游客在行驶的游船上欣赏京城水系美景。下列说法正确的是（　　）</w:t>
      </w:r>
    </w:p>
    <w:p w14:paraId="7B4F3FA1" w14:textId="77777777" w:rsidR="00A04ADA" w:rsidRDefault="00000000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254416C" wp14:editId="755E7BF6">
            <wp:extent cx="2657475" cy="135255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5B165" w14:textId="51FF6FA2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以桥为参照物，游船是运动的</w:t>
      </w:r>
      <w:r w:rsidR="006139A3">
        <w:rPr>
          <w:rFonts w:ascii="宋体" w:hAnsi="宋体" w:hint="eastAsia"/>
          <w:color w:val="000000"/>
        </w:rPr>
        <w:t xml:space="preserve">   </w:t>
      </w: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以河岸为参照物，桥是运动的</w:t>
      </w:r>
    </w:p>
    <w:p w14:paraId="7DED641A" w14:textId="71A9F45D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以树为参照物，游船是静止的</w:t>
      </w:r>
      <w:r w:rsidR="006139A3">
        <w:rPr>
          <w:rFonts w:ascii="宋体" w:hAnsi="宋体" w:hint="eastAsia"/>
          <w:color w:val="000000"/>
        </w:rPr>
        <w:t xml:space="preserve">   </w:t>
      </w: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以游船为参照物，河岸是静止的</w:t>
      </w:r>
    </w:p>
    <w:p w14:paraId="172638D4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 xml:space="preserve">4. </w:t>
      </w:r>
      <w:r>
        <w:rPr>
          <w:rFonts w:ascii="宋体" w:hAnsi="宋体"/>
          <w:color w:val="000000"/>
        </w:rPr>
        <w:t>如图所示的光现象，由于光的折射形成的是（　　）</w:t>
      </w:r>
    </w:p>
    <w:p w14:paraId="305ED630" w14:textId="77777777" w:rsidR="00A04ADA" w:rsidRDefault="00000000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 wp14:anchorId="44C68142" wp14:editId="0E599952">
            <wp:extent cx="1171575" cy="1428750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杯子形成的影子</w:t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1E5B9830" wp14:editId="3AEA2229">
            <wp:extent cx="1143000" cy="1504950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月亮在水中形成的像</w:t>
      </w:r>
    </w:p>
    <w:p w14:paraId="414BB99E" w14:textId="77777777" w:rsidR="00A04ADA" w:rsidRDefault="00000000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noProof/>
          <w:color w:val="000000"/>
        </w:rPr>
        <w:drawing>
          <wp:inline distT="0" distB="0" distL="0" distR="0" wp14:anchorId="432D45A1" wp14:editId="3AD4F6F3">
            <wp:extent cx="1228725" cy="1276350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放大镜把字放大</w:t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17128A5E" wp14:editId="3D52F391">
            <wp:extent cx="1038225" cy="1524000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人在平面镜中形成</w:t>
      </w:r>
      <w:r>
        <w:rPr>
          <w:rFonts w:ascii="宋体" w:hAnsi="宋体"/>
          <w:noProof/>
          <w:color w:val="000000"/>
        </w:rPr>
        <w:drawing>
          <wp:inline distT="0" distB="0" distL="0" distR="0" wp14:anchorId="3256DD17" wp14:editId="496C85E9">
            <wp:extent cx="133350" cy="177800"/>
            <wp:effectExtent l="0" t="0" r="0" b="0"/>
            <wp:docPr id="945734388" name="图片 945734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734388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像</w:t>
      </w:r>
    </w:p>
    <w:p w14:paraId="111CB57F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如图所示，园艺工人在修剪枝条。关于园艺剪的使用，下列说法正确的是（　　）</w:t>
      </w:r>
    </w:p>
    <w:p w14:paraId="156B8D79" w14:textId="77777777" w:rsidR="00A04ADA" w:rsidRDefault="00000000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35A0B37" wp14:editId="106D3971">
            <wp:extent cx="1362075" cy="1314450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F5E8A" w14:textId="37D3599B" w:rsidR="00A04ADA" w:rsidRDefault="00000000" w:rsidP="006139A3">
      <w:pPr>
        <w:tabs>
          <w:tab w:val="left" w:pos="4146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园艺剪对枝条的压力是阻力</w:t>
      </w:r>
      <w:r w:rsidR="006139A3">
        <w:rPr>
          <w:rFonts w:ascii="宋体" w:hAnsi="宋体" w:hint="eastAsia"/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在图示状态使用时园艺剪</w:t>
      </w:r>
      <w:r>
        <w:rPr>
          <w:rFonts w:ascii="宋体" w:hAnsi="宋体"/>
          <w:noProof/>
          <w:color w:val="000000"/>
        </w:rPr>
        <w:drawing>
          <wp:inline distT="0" distB="0" distL="0" distR="0" wp14:anchorId="49414C36" wp14:editId="69159B3E">
            <wp:extent cx="132080" cy="167640"/>
            <wp:effectExtent l="0" t="0" r="0" b="0"/>
            <wp:docPr id="945734386" name="图片 945734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734386" name="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费力杠杆</w:t>
      </w:r>
    </w:p>
    <w:p w14:paraId="49B57FF9" w14:textId="02CF1F49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把枝条往园艺剪</w:t>
      </w:r>
      <w:r>
        <w:rPr>
          <w:rFonts w:ascii="宋体" w:hAnsi="宋体"/>
          <w:noProof/>
          <w:color w:val="000000"/>
        </w:rPr>
        <w:drawing>
          <wp:inline distT="0" distB="0" distL="0" distR="0" wp14:anchorId="7CF17B60" wp14:editId="57171A9E">
            <wp:extent cx="133350" cy="177800"/>
            <wp:effectExtent l="0" t="0" r="0" b="0"/>
            <wp:docPr id="945734384" name="图片 945734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734384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rPr>
          <w:rFonts w:ascii="宋体" w:hAnsi="宋体"/>
          <w:color w:val="000000"/>
        </w:rPr>
        <w:t>轴处靠近是为了省力</w:t>
      </w:r>
      <w:r w:rsidR="006139A3">
        <w:rPr>
          <w:rFonts w:ascii="宋体" w:hAnsi="宋体" w:hint="eastAsia"/>
          <w:color w:val="000000"/>
        </w:rPr>
        <w:t xml:space="preserve">  </w:t>
      </w:r>
      <w:r>
        <w:rPr>
          <w:color w:val="000000"/>
        </w:rPr>
        <w:t>D.</w:t>
      </w:r>
      <w:proofErr w:type="gramEnd"/>
      <w:r>
        <w:rPr>
          <w:color w:val="000000"/>
        </w:rPr>
        <w:t xml:space="preserve"> </w:t>
      </w:r>
      <w:r>
        <w:rPr>
          <w:rFonts w:ascii="宋体" w:hAnsi="宋体"/>
          <w:color w:val="000000"/>
        </w:rPr>
        <w:t>把枝条往园艺剪的轴处靠近是为了增大阻力臂</w:t>
      </w:r>
    </w:p>
    <w:p w14:paraId="52FB4C2C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如图所示的是编钟演奏的情境，下列说法正确的是（　　）</w:t>
      </w:r>
    </w:p>
    <w:p w14:paraId="0DA61039" w14:textId="77777777" w:rsidR="00A04ADA" w:rsidRDefault="00000000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C650C45" wp14:editId="3B9489FC">
            <wp:extent cx="1743075" cy="1152525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92530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敲击编钟时发出的声音是空气振动产生的</w:t>
      </w:r>
    </w:p>
    <w:p w14:paraId="5DA46B0B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听众听到的编钟声音，是通过空气传播的</w:t>
      </w:r>
    </w:p>
    <w:p w14:paraId="07AB5F37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编钟发出的声音可以在真空中传播</w:t>
      </w:r>
    </w:p>
    <w:p w14:paraId="547068C4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用大小不同的力敲击同一只编钟的同一位置，发出声音的音调不同</w:t>
      </w:r>
    </w:p>
    <w:p w14:paraId="77701259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/>
          <w:color w:val="000000"/>
        </w:rPr>
        <w:t>如图所示，课桌和座椅放在水平地面上，下列说法正确的是（　　）</w:t>
      </w:r>
    </w:p>
    <w:p w14:paraId="217CD6CC" w14:textId="77777777" w:rsidR="00A04ADA" w:rsidRDefault="00000000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4C7E56FF" wp14:editId="25DC554C">
            <wp:extent cx="2009775" cy="1276350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90A54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课桌的高度约为</w:t>
      </w:r>
      <w:r>
        <w:rPr>
          <w:rFonts w:eastAsia="Times New Roman" w:cs="Times New Roman"/>
          <w:color w:val="000000"/>
        </w:rPr>
        <w:t>1.5m</w:t>
      </w:r>
    </w:p>
    <w:p w14:paraId="061E1787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螺钉下面放置垫片是为了增大压强</w:t>
      </w:r>
    </w:p>
    <w:p w14:paraId="4B7955CE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课桌受到的支持力与它受到的重力是一对相互作用力</w:t>
      </w:r>
    </w:p>
    <w:p w14:paraId="08DDAFC8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座椅受到的重力与地面对它的支持力是一对平衡力</w:t>
      </w:r>
    </w:p>
    <w:p w14:paraId="3BAD4D5E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在青藏铁路工程中，为了保证多年冻土区路基的稳定性，铁路两侧竖立了许多热棒。如图所示，</w:t>
      </w:r>
      <w:proofErr w:type="gramStart"/>
      <w:r>
        <w:rPr>
          <w:rFonts w:ascii="宋体" w:hAnsi="宋体"/>
          <w:color w:val="000000"/>
        </w:rPr>
        <w:t>热棒是</w:t>
      </w:r>
      <w:proofErr w:type="gramEnd"/>
      <w:r>
        <w:rPr>
          <w:rFonts w:ascii="宋体" w:hAnsi="宋体"/>
          <w:color w:val="000000"/>
        </w:rPr>
        <w:t>封闭的中空长棒，下端插在冻土中，上端装有散热片，里面</w:t>
      </w:r>
      <w:proofErr w:type="gramStart"/>
      <w:r>
        <w:rPr>
          <w:rFonts w:ascii="宋体" w:hAnsi="宋体"/>
          <w:color w:val="000000"/>
        </w:rPr>
        <w:t>填充低</w:t>
      </w:r>
      <w:proofErr w:type="gramEnd"/>
      <w:r>
        <w:rPr>
          <w:rFonts w:ascii="宋体" w:hAnsi="宋体"/>
          <w:color w:val="000000"/>
        </w:rPr>
        <w:t>沸点的液态氨作为“制冷剂”。在寒冷的季节，空气温度低于冻土层温度，制冷剂作为热的“搬运工”，通过液态氨与气态氨的相互转化，使冻土层温度降低、厚度增加，这样即使到了暖季</w:t>
      </w:r>
      <w:proofErr w:type="gramStart"/>
      <w:r>
        <w:rPr>
          <w:rFonts w:ascii="宋体" w:hAnsi="宋体"/>
          <w:color w:val="000000"/>
        </w:rPr>
        <w:t>热棒不再</w:t>
      </w:r>
      <w:proofErr w:type="gramEnd"/>
      <w:r>
        <w:rPr>
          <w:rFonts w:ascii="宋体" w:hAnsi="宋体"/>
          <w:color w:val="000000"/>
        </w:rPr>
        <w:t>工作，冻土也不会完全融化，冻土层因温度变化对路基产生的影响变小。</w:t>
      </w:r>
      <w:proofErr w:type="gramStart"/>
      <w:r>
        <w:rPr>
          <w:rFonts w:ascii="宋体" w:hAnsi="宋体"/>
          <w:color w:val="000000"/>
        </w:rPr>
        <w:t>关于热棒在</w:t>
      </w:r>
      <w:proofErr w:type="gramEnd"/>
      <w:r>
        <w:rPr>
          <w:rFonts w:ascii="宋体" w:hAnsi="宋体"/>
          <w:color w:val="000000"/>
        </w:rPr>
        <w:t>工作过程中，下列说法正确的是（　　）</w:t>
      </w:r>
    </w:p>
    <w:p w14:paraId="027DF475" w14:textId="77777777" w:rsidR="00A04ADA" w:rsidRDefault="00000000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0C1043A" wp14:editId="1AB2AE85">
            <wp:extent cx="762000" cy="1189463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63041" cy="1191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B8DCA" w14:textId="31373629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液态氨吸收冻土的热量变为气态氨是升华现象</w:t>
      </w:r>
      <w:r w:rsidR="006139A3">
        <w:rPr>
          <w:rFonts w:ascii="宋体" w:hAnsi="宋体" w:hint="eastAsia"/>
          <w:color w:val="000000"/>
        </w:rPr>
        <w:t xml:space="preserve"> </w:t>
      </w: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气态氨上升到热棒上端放出热量液化为液态氨</w:t>
      </w:r>
    </w:p>
    <w:p w14:paraId="21908001" w14:textId="719661EA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热棒的作用是把热量从空气中传到冻土中</w:t>
      </w:r>
      <w:r w:rsidR="006139A3">
        <w:rPr>
          <w:rFonts w:ascii="宋体" w:hAnsi="宋体" w:hint="eastAsia"/>
          <w:color w:val="000000"/>
        </w:rPr>
        <w:t xml:space="preserve">     </w:t>
      </w: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冻土层从热棒吸收热量，厚度增加</w:t>
      </w:r>
    </w:p>
    <w:p w14:paraId="3F8B6C59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如图所示是冰壶场地的示意图，水平冰面粗糙程度相同。某同学用水平推力使冰壶从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点向前运动，到</w:t>
      </w:r>
      <w:r>
        <w:rPr>
          <w:rFonts w:eastAsia="Times New Roman" w:cs="Times New Roman"/>
          <w:i/>
          <w:color w:val="000000"/>
        </w:rPr>
        <w:t>B</w:t>
      </w:r>
      <w:r>
        <w:rPr>
          <w:rFonts w:ascii="宋体" w:hAnsi="宋体"/>
          <w:color w:val="000000"/>
        </w:rPr>
        <w:t>点时松手，冰壶滑行到</w:t>
      </w:r>
      <w:r>
        <w:rPr>
          <w:rFonts w:eastAsia="Times New Roman" w:cs="Times New Roman"/>
          <w:i/>
          <w:color w:val="000000"/>
        </w:rPr>
        <w:t>C</w:t>
      </w:r>
      <w:r>
        <w:rPr>
          <w:rFonts w:ascii="宋体" w:hAnsi="宋体"/>
          <w:color w:val="000000"/>
        </w:rPr>
        <w:t>点静止。下列说法正确的是（　　）</w:t>
      </w:r>
    </w:p>
    <w:p w14:paraId="62C85ED5" w14:textId="77777777" w:rsidR="00A04ADA" w:rsidRDefault="00000000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378966F" wp14:editId="043004E2">
            <wp:extent cx="3790950" cy="495300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AFCAD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冰壶从</w:t>
      </w:r>
      <w:r>
        <w:rPr>
          <w:rFonts w:eastAsia="Times New Roman" w:cs="Times New Roman"/>
          <w:i/>
          <w:color w:val="000000"/>
        </w:rPr>
        <w:t>B</w:t>
      </w:r>
      <w:r>
        <w:rPr>
          <w:rFonts w:ascii="宋体" w:hAnsi="宋体"/>
          <w:color w:val="000000"/>
        </w:rPr>
        <w:t>到</w:t>
      </w:r>
      <w:r>
        <w:rPr>
          <w:rFonts w:eastAsia="Times New Roman" w:cs="Times New Roman"/>
          <w:i/>
          <w:color w:val="000000"/>
        </w:rPr>
        <w:t>C</w:t>
      </w:r>
      <w:r>
        <w:rPr>
          <w:rFonts w:ascii="宋体" w:hAnsi="宋体"/>
          <w:color w:val="000000"/>
        </w:rPr>
        <w:t>的过程，该同学对冰壶做了功</w:t>
      </w:r>
    </w:p>
    <w:p w14:paraId="40EC56E2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冰壶能够从</w:t>
      </w:r>
      <w:r>
        <w:rPr>
          <w:rFonts w:eastAsia="Times New Roman" w:cs="Times New Roman"/>
          <w:i/>
          <w:color w:val="000000"/>
        </w:rPr>
        <w:t>B</w:t>
      </w:r>
      <w:r>
        <w:rPr>
          <w:rFonts w:ascii="宋体" w:hAnsi="宋体"/>
          <w:color w:val="000000"/>
        </w:rPr>
        <w:t>运动到</w:t>
      </w:r>
      <w:r>
        <w:rPr>
          <w:rFonts w:eastAsia="Times New Roman" w:cs="Times New Roman"/>
          <w:i/>
          <w:color w:val="000000"/>
        </w:rPr>
        <w:t>C</w:t>
      </w:r>
      <w:r>
        <w:rPr>
          <w:rFonts w:ascii="宋体" w:hAnsi="宋体"/>
          <w:color w:val="000000"/>
        </w:rPr>
        <w:t>，是由于它受到了惯性作用</w:t>
      </w:r>
    </w:p>
    <w:p w14:paraId="45CDF45E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冰壶从</w:t>
      </w:r>
      <w:r>
        <w:rPr>
          <w:rFonts w:eastAsia="Times New Roman" w:cs="Times New Roman"/>
          <w:i/>
          <w:color w:val="000000"/>
        </w:rPr>
        <w:t>B</w:t>
      </w:r>
      <w:r>
        <w:rPr>
          <w:rFonts w:ascii="宋体" w:hAnsi="宋体"/>
          <w:color w:val="000000"/>
        </w:rPr>
        <w:t>到</w:t>
      </w:r>
      <w:r>
        <w:rPr>
          <w:rFonts w:eastAsia="Times New Roman" w:cs="Times New Roman"/>
          <w:i/>
          <w:color w:val="000000"/>
        </w:rPr>
        <w:t>C</w:t>
      </w:r>
      <w:r>
        <w:rPr>
          <w:rFonts w:ascii="宋体" w:hAnsi="宋体"/>
          <w:color w:val="000000"/>
        </w:rPr>
        <w:t>的过程先加速后减速，机械能没有转化为内能</w:t>
      </w:r>
    </w:p>
    <w:p w14:paraId="092492F1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冰壶在</w:t>
      </w:r>
      <w:r>
        <w:rPr>
          <w:rFonts w:eastAsia="Times New Roman" w:cs="Times New Roman"/>
          <w:i/>
          <w:color w:val="000000"/>
        </w:rPr>
        <w:t>AB</w:t>
      </w:r>
      <w:r>
        <w:rPr>
          <w:rFonts w:ascii="宋体" w:hAnsi="宋体"/>
          <w:color w:val="000000"/>
        </w:rPr>
        <w:t>段所受的摩擦力等于在</w:t>
      </w:r>
      <w:r>
        <w:rPr>
          <w:rFonts w:eastAsia="Times New Roman" w:cs="Times New Roman"/>
          <w:i/>
          <w:color w:val="000000"/>
        </w:rPr>
        <w:t>BC</w:t>
      </w:r>
      <w:r>
        <w:rPr>
          <w:rFonts w:ascii="宋体" w:hAnsi="宋体"/>
          <w:color w:val="000000"/>
        </w:rPr>
        <w:t>段所受的摩擦力</w:t>
      </w:r>
    </w:p>
    <w:p w14:paraId="5B25E464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在试管内装些水，用橡胶塞塞住管口，将水加热一段时间，橡胶塞被推出，管口出现大量“白气”，如图所示。下列说法正确的是（　　）</w:t>
      </w:r>
    </w:p>
    <w:p w14:paraId="57B7BD0C" w14:textId="77777777" w:rsidR="00A04ADA" w:rsidRDefault="00000000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4137FC70" wp14:editId="1BDC2038">
            <wp:extent cx="1076325" cy="1314450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C64B4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水变热的过程，其内能是通过做功的方式改变的</w:t>
      </w:r>
    </w:p>
    <w:p w14:paraId="28102416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橡胶塞被推出的过程中，水的内能全部转化为塞子的机械能</w:t>
      </w:r>
    </w:p>
    <w:p w14:paraId="0E45198A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水蒸气推出橡胶塞的过程中，水蒸气的内能减小</w:t>
      </w:r>
    </w:p>
    <w:p w14:paraId="0BF189CB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proofErr w:type="gramStart"/>
      <w:r>
        <w:rPr>
          <w:rFonts w:ascii="宋体" w:hAnsi="宋体"/>
          <w:color w:val="000000"/>
        </w:rPr>
        <w:t>管口出现的“白气”是试管内的水直接汽化形成的</w:t>
      </w:r>
      <w:proofErr w:type="gramEnd"/>
    </w:p>
    <w:p w14:paraId="4C3FEF3C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某同学用如图所示的其中一个电路做实验，电源电压恒定，</w:t>
      </w:r>
      <w:r>
        <w:object w:dxaOrig="285" w:dyaOrig="435" w14:anchorId="66CCBB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 x1F6rcPFJGdN+fUPil0Ivg==" style="width:14.5pt;height:22pt" o:ole="">
            <v:imagedata r:id="rId26" o:title="eqId9efc18a5bb2e53586331b2a58538a48b"/>
          </v:shape>
          <o:OLEObject Type="Embed" ProgID="Equation.DSMT4" ShapeID="_x0000_i1025" DrawAspect="Content" ObjectID="_1810490308" r:id="rId27"/>
        </w:object>
      </w:r>
      <w:r>
        <w:rPr>
          <w:rFonts w:ascii="宋体" w:hAnsi="宋体"/>
          <w:color w:val="000000"/>
        </w:rPr>
        <w:t>为定值电阻，逐渐改变滑动变阻器</w:t>
      </w:r>
      <w:r>
        <w:object w:dxaOrig="300" w:dyaOrig="362" w14:anchorId="573EBEC1">
          <v:shape id="_x0000_i1026" type="#_x0000_t75" alt="学科网(www.zxxk.com)--教育资源门户，提供试卷、教案、课件、论文、素材以及各类教学资源下载，还有大量而丰富的教学相关资讯！ x1F6rcPFJGdN+fUPil0Ivg==" style="width:15pt;height:18pt" o:ole="">
            <v:imagedata r:id="rId28" o:title="eqId19f20f21a9d50b61dac519a3ddab539d"/>
          </v:shape>
          <o:OLEObject Type="Embed" ProgID="Equation.DSMT4" ShapeID="_x0000_i1026" DrawAspect="Content" ObjectID="_1810490309" r:id="rId29"/>
        </w:object>
      </w:r>
      <w:r>
        <w:rPr>
          <w:rFonts w:ascii="宋体" w:hAnsi="宋体"/>
          <w:color w:val="000000"/>
        </w:rPr>
        <w:t>连入电路中的阻值大小，记录电流表和电压表的示数如下表所示。该实验所用的电路是（　　）</w:t>
      </w:r>
    </w:p>
    <w:tbl>
      <w:tblPr>
        <w:tblW w:w="3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70"/>
        <w:gridCol w:w="608"/>
        <w:gridCol w:w="608"/>
        <w:gridCol w:w="608"/>
        <w:gridCol w:w="608"/>
        <w:gridCol w:w="608"/>
        <w:gridCol w:w="608"/>
      </w:tblGrid>
      <w:tr w:rsidR="00A04ADA" w14:paraId="06F2588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BC9BD5E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object w:dxaOrig="525" w:dyaOrig="285" w14:anchorId="1D28C583">
                <v:shape id="_x0000_i1027" type="#_x0000_t75" alt="学科网(www.zxxk.com)--教育资源门户，提供试卷、教案、课件、论文、素材以及各类教学资源下载，还有大量而丰富的教学相关资讯！ x1F6rcPFJGdN+fUPil0Ivg==" style="width:26.5pt;height:14.5pt" o:ole="">
                  <v:imagedata r:id="rId30" o:title="eqId3da5497381bc8bd8d8b2a60fcc854dc7"/>
                </v:shape>
                <o:OLEObject Type="Embed" ProgID="Equation.DSMT4" ShapeID="_x0000_i1027" DrawAspect="Content" ObjectID="_1810490310" r:id="rId31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572A08F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9864685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F4C3B79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A928506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205F885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A1BC8C8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0.19</w:t>
            </w:r>
          </w:p>
        </w:tc>
      </w:tr>
      <w:tr w:rsidR="00A04ADA" w14:paraId="4541F44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A3C0665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object w:dxaOrig="625" w:dyaOrig="285" w14:anchorId="402DEC6F">
                <v:shape id="_x0000_i1028" type="#_x0000_t75" alt="学科网(www.zxxk.com)--教育资源门户，提供试卷、教案、课件、论文、素材以及各类教学资源下载，还有大量而丰富的教学相关资讯！ x1F6rcPFJGdN+fUPil0Ivg==" style="width:31.5pt;height:14.5pt" o:ole="">
                  <v:imagedata r:id="rId32" o:title="eqIddaf12cd16c7019cf3db465a8b4044a21"/>
                </v:shape>
                <o:OLEObject Type="Embed" ProgID="Equation.DSMT4" ShapeID="_x0000_i1028" DrawAspect="Content" ObjectID="_1810490311" r:id="rId33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BCE1D1F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D3FEC39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8564F3B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22A3C1C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1.44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950E86B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FF14070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1.94</w:t>
            </w:r>
          </w:p>
        </w:tc>
      </w:tr>
    </w:tbl>
    <w:p w14:paraId="0E456811" w14:textId="77777777" w:rsidR="00A04ADA" w:rsidRDefault="00A04ADA">
      <w:pPr>
        <w:spacing w:line="360" w:lineRule="auto"/>
        <w:jc w:val="left"/>
        <w:textAlignment w:val="center"/>
        <w:rPr>
          <w:color w:val="000000"/>
        </w:rPr>
      </w:pPr>
    </w:p>
    <w:p w14:paraId="17B61BF6" w14:textId="77777777" w:rsidR="00A04ADA" w:rsidRDefault="00000000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 wp14:anchorId="3CD440DB" wp14:editId="35C8E5EE">
            <wp:extent cx="1914525" cy="1019175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7729A32A" wp14:editId="13657BF2">
            <wp:extent cx="1981200" cy="1047750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B604B" w14:textId="77777777" w:rsidR="00A04ADA" w:rsidRDefault="00000000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noProof/>
          <w:color w:val="000000"/>
        </w:rPr>
        <w:drawing>
          <wp:inline distT="0" distB="0" distL="0" distR="0" wp14:anchorId="3750A5CB" wp14:editId="2BF51D09">
            <wp:extent cx="1914525" cy="1019175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7567B643" wp14:editId="2DFC0A78">
            <wp:extent cx="2024994" cy="1069975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029765" cy="107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9F25E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proofErr w:type="gramStart"/>
      <w:r>
        <w:rPr>
          <w:rFonts w:ascii="宋体" w:hAnsi="宋体"/>
          <w:color w:val="000000"/>
        </w:rPr>
        <w:t>某小组</w:t>
      </w:r>
      <w:proofErr w:type="gramEnd"/>
      <w:r>
        <w:rPr>
          <w:rFonts w:ascii="宋体" w:hAnsi="宋体"/>
          <w:color w:val="000000"/>
        </w:rPr>
        <w:t>设计了水箱自动控制进水装置，如图所示。水箱内的圆柱形金属控制棒用不可伸长的细线悬挂在力传感器下面，并始终浸在水中，通过它对力传感器拉力的大小触发开关，控制水泵自动进水。用水时，水箱内水位降低，当到达最低水位时，力传感器所受拉力等于</w:t>
      </w:r>
      <w:r>
        <w:object w:dxaOrig="268" w:dyaOrig="360" w14:anchorId="6597A762">
          <v:shape id="_x0000_i1029" type="#_x0000_t75" alt="学科网(www.zxxk.com)--教育资源门户，提供试卷、教案、课件、论文、素材以及各类教学资源下载，还有大量而丰富的教学相关资讯！ x1F6rcPFJGdN+fUPil0Ivg==" style="width:13.5pt;height:18pt" o:ole="">
            <v:imagedata r:id="rId38" o:title="eqIdf5076289823db419f94e9c0c8f4aafd9"/>
          </v:shape>
          <o:OLEObject Type="Embed" ProgID="Equation.DSMT4" ShapeID="_x0000_i1029" DrawAspect="Content" ObjectID="_1810490312" r:id="rId39"/>
        </w:object>
      </w:r>
      <w:r>
        <w:rPr>
          <w:rFonts w:ascii="宋体" w:hAnsi="宋体"/>
          <w:color w:val="000000"/>
        </w:rPr>
        <w:t>，触发开关，水泵开始持续向水箱注水；当水位到达最高水位时，力传感器所受拉力等于</w:t>
      </w:r>
      <w:r>
        <w:object w:dxaOrig="268" w:dyaOrig="360" w14:anchorId="05FD5856">
          <v:shape id="_x0000_i1030" type="#_x0000_t75" alt="学科网(www.zxxk.com)--教育资源门户，提供试卷、教案、课件、论文、素材以及各类教学资源下载，还有大量而丰富的教学相关资讯！ x1F6rcPFJGdN+fUPil0Ivg==" style="width:13.5pt;height:18pt" o:ole="">
            <v:imagedata r:id="rId40" o:title="eqIda3fb78c5f885034612c0e030b920143d"/>
          </v:shape>
          <o:OLEObject Type="Embed" ProgID="Equation.DSMT4" ShapeID="_x0000_i1030" DrawAspect="Content" ObjectID="_1810490313" r:id="rId41"/>
        </w:object>
      </w:r>
      <w:r>
        <w:rPr>
          <w:rFonts w:ascii="宋体" w:hAnsi="宋体"/>
          <w:color w:val="000000"/>
        </w:rPr>
        <w:t>，再次触发开关，水泵停止向水箱注水。若进水过程中同时用水，相同时间内进水量大于出水量。已知控制棒的质量为</w:t>
      </w:r>
      <w:r>
        <w:object w:dxaOrig="225" w:dyaOrig="195" w14:anchorId="633286C6">
          <v:shape id="_x0000_i1031" type="#_x0000_t75" alt="学科网(www.zxxk.com)--教育资源门户，提供试卷、教案、课件、论文、素材以及各类教学资源下载，还有大量而丰富的教学相关资讯！ x1F6rcPFJGdN+fUPil0Ivg==" style="width:11.5pt;height:10pt" o:ole="">
            <v:imagedata r:id="rId42" o:title="eqId294f5ba74cdf695fc9a8a8e52f421328"/>
          </v:shape>
          <o:OLEObject Type="Embed" ProgID="Equation.DSMT4" ShapeID="_x0000_i1031" DrawAspect="Content" ObjectID="_1810490314" r:id="rId43"/>
        </w:object>
      </w:r>
      <w:r>
        <w:rPr>
          <w:rFonts w:ascii="宋体" w:hAnsi="宋体"/>
          <w:color w:val="000000"/>
        </w:rPr>
        <w:t>，水的密度为</w:t>
      </w:r>
      <w:r>
        <w:object w:dxaOrig="360" w:dyaOrig="390" w14:anchorId="2469483A">
          <v:shape id="_x0000_i1032" type="#_x0000_t75" alt="学科网(www.zxxk.com)--教育资源门户，提供试卷、教案、课件、论文、素材以及各类教学资源下载，还有大量而丰富的教学相关资讯！ x1F6rcPFJGdN+fUPil0Ivg==" style="width:18pt;height:19.5pt" o:ole="">
            <v:imagedata r:id="rId44" o:title="eqId1266991755868913b23dbad01b538ed1"/>
          </v:shape>
          <o:OLEObject Type="Embed" ProgID="Equation.DSMT4" ShapeID="_x0000_i1032" DrawAspect="Content" ObjectID="_1810490315" r:id="rId45"/>
        </w:object>
      </w:r>
      <w:r>
        <w:rPr>
          <w:rFonts w:ascii="宋体" w:hAnsi="宋体"/>
          <w:color w:val="000000"/>
        </w:rPr>
        <w:t>。下列说法正确的是（　　）</w:t>
      </w:r>
    </w:p>
    <w:p w14:paraId="2323C0D0" w14:textId="77777777" w:rsidR="00A04ADA" w:rsidRDefault="00000000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76049AEE" wp14:editId="1F1A9C23">
            <wp:extent cx="1390650" cy="1431956"/>
            <wp:effectExtent l="0" t="0" r="0" b="0"/>
            <wp:docPr id="100041" name="图片 100041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392632" cy="1433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8BC09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控制棒受到的浮力最大时，排开水的体积为</w:t>
      </w:r>
      <w:r>
        <w:object w:dxaOrig="840" w:dyaOrig="705" w14:anchorId="286DADF4">
          <v:shape id="_x0000_i1033" type="#_x0000_t75" alt="学科网(www.zxxk.com)--教育资源门户，提供试卷、教案、课件、论文、素材以及各类教学资源下载，还有大量而丰富的教学相关资讯！ x1F6rcPFJGdN+fUPil0Ivg==" style="width:42pt;height:35.5pt" o:ole="">
            <v:imagedata r:id="rId47" o:title="eqId463ece71a6930010d97c79e25917a556"/>
          </v:shape>
          <o:OLEObject Type="Embed" ProgID="Equation.DSMT4" ShapeID="_x0000_i1033" DrawAspect="Content" ObjectID="_1810490316" r:id="rId48"/>
        </w:object>
      </w:r>
    </w:p>
    <w:p w14:paraId="3D428242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控制棒受到的浮力的变化量最大为</w:t>
      </w:r>
      <w:r>
        <w:object w:dxaOrig="795" w:dyaOrig="360" w14:anchorId="12B74103">
          <v:shape id="_x0000_i1034" type="#_x0000_t75" alt="学科网(www.zxxk.com)--教育资源门户，提供试卷、教案、课件、论文、素材以及各类教学资源下载，还有大量而丰富的教学相关资讯！ x1F6rcPFJGdN+fUPil0Ivg==" style="width:40pt;height:18pt" o:ole="">
            <v:imagedata r:id="rId49" o:title="eqIda1e422d89928d606ab0a9c778395f6af"/>
          </v:shape>
          <o:OLEObject Type="Embed" ProgID="Equation.DSMT4" ShapeID="_x0000_i1034" DrawAspect="Content" ObjectID="_1810490317" r:id="rId50"/>
        </w:object>
      </w:r>
    </w:p>
    <w:p w14:paraId="3B8BE16A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力传感器受到的拉力大小在</w:t>
      </w:r>
      <w:r>
        <w:object w:dxaOrig="268" w:dyaOrig="360" w14:anchorId="1B45BBA0">
          <v:shape id="_x0000_i1035" type="#_x0000_t75" alt="学科网(www.zxxk.com)--教育资源门户，提供试卷、教案、课件、论文、素材以及各类教学资源下载，还有大量而丰富的教学相关资讯！ x1F6rcPFJGdN+fUPil0Ivg==" style="width:13.5pt;height:18pt" o:ole="">
            <v:imagedata r:id="rId38" o:title="eqIdf5076289823db419f94e9c0c8f4aafd9"/>
          </v:shape>
          <o:OLEObject Type="Embed" ProgID="Equation.DSMT4" ShapeID="_x0000_i1035" DrawAspect="Content" ObjectID="_1810490318" r:id="rId51"/>
        </w:object>
      </w:r>
      <w:r>
        <w:rPr>
          <w:rFonts w:ascii="宋体" w:hAnsi="宋体"/>
          <w:color w:val="000000"/>
        </w:rPr>
        <w:t>与</w:t>
      </w:r>
      <w:r>
        <w:object w:dxaOrig="268" w:dyaOrig="360" w14:anchorId="5D3BB10E">
          <v:shape id="_x0000_i1036" type="#_x0000_t75" alt="学科网(www.zxxk.com)--教育资源门户，提供试卷、教案、课件、论文、素材以及各类教学资源下载，还有大量而丰富的教学相关资讯！ x1F6rcPFJGdN+fUPil0Ivg==" style="width:13.5pt;height:18pt" o:ole="">
            <v:imagedata r:id="rId40" o:title="eqIda3fb78c5f885034612c0e030b920143d"/>
          </v:shape>
          <o:OLEObject Type="Embed" ProgID="Equation.DSMT4" ShapeID="_x0000_i1036" DrawAspect="Content" ObjectID="_1810490319" r:id="rId52"/>
        </w:object>
      </w:r>
      <w:r>
        <w:rPr>
          <w:rFonts w:ascii="宋体" w:hAnsi="宋体"/>
          <w:color w:val="000000"/>
        </w:rPr>
        <w:t>之间时，说明水箱正在进水</w:t>
      </w:r>
    </w:p>
    <w:p w14:paraId="00536545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缩短悬挂控制棒的细线，可使水箱中的最高和最低水位均升高</w:t>
      </w:r>
    </w:p>
    <w:p w14:paraId="1A60BFAA" w14:textId="77777777" w:rsidR="00A04ADA" w:rsidRDefault="00000000"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二、多项选择题（下列每题均有四个选项，其中符合题意的选项均多于一个。共</w:t>
      </w:r>
      <w:r>
        <w:rPr>
          <w:rFonts w:eastAsia="Times New Roman" w:cs="Times New Roman"/>
          <w:b/>
          <w:color w:val="000000"/>
          <w:sz w:val="24"/>
        </w:rPr>
        <w:t>6</w:t>
      </w:r>
      <w:r>
        <w:rPr>
          <w:rFonts w:ascii="宋体" w:hAnsi="宋体"/>
          <w:b/>
          <w:color w:val="000000"/>
          <w:sz w:val="24"/>
        </w:rPr>
        <w:t>分，每题</w:t>
      </w:r>
      <w:r>
        <w:rPr>
          <w:rFonts w:eastAsia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分。每题</w:t>
      </w:r>
      <w:proofErr w:type="gramStart"/>
      <w:r>
        <w:rPr>
          <w:rFonts w:ascii="宋体" w:hAnsi="宋体"/>
          <w:b/>
          <w:color w:val="000000"/>
          <w:sz w:val="24"/>
        </w:rPr>
        <w:t>选项全选对</w:t>
      </w:r>
      <w:proofErr w:type="gramEnd"/>
      <w:r>
        <w:rPr>
          <w:rFonts w:ascii="宋体" w:hAnsi="宋体"/>
          <w:b/>
          <w:color w:val="000000"/>
          <w:sz w:val="24"/>
        </w:rPr>
        <w:t>的得</w:t>
      </w:r>
      <w:r>
        <w:rPr>
          <w:rFonts w:eastAsia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分，选对但不全的得</w:t>
      </w:r>
      <w:r>
        <w:rPr>
          <w:rFonts w:eastAsia="Times New Roman" w:cs="Times New Roman"/>
          <w:b/>
          <w:color w:val="000000"/>
          <w:sz w:val="24"/>
        </w:rPr>
        <w:t>1</w:t>
      </w:r>
      <w:r>
        <w:rPr>
          <w:rFonts w:ascii="宋体" w:hAnsi="宋体"/>
          <w:b/>
          <w:color w:val="000000"/>
          <w:sz w:val="24"/>
        </w:rPr>
        <w:t>分，有错选的不得分）</w:t>
      </w:r>
    </w:p>
    <w:p w14:paraId="0CA5AE0F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如图所示，一只太阳能草坪节能灯，由太阳能电池板、蓄电池、“</w:t>
      </w:r>
      <w:r>
        <w:rPr>
          <w:rFonts w:eastAsia="Times New Roman" w:cs="Times New Roman"/>
          <w:color w:val="000000"/>
        </w:rPr>
        <w:t>6V1W</w:t>
      </w:r>
      <w:r>
        <w:rPr>
          <w:rFonts w:ascii="宋体" w:hAnsi="宋体"/>
          <w:color w:val="000000"/>
        </w:rPr>
        <w:t>”的节能灯等组成，太阳能电池板发电并将电能储存在蓄电池中，供节能灯晚间照明；该太阳能电池板接收太阳辐射的面积为</w:t>
      </w:r>
      <w:r>
        <w:object w:dxaOrig="880" w:dyaOrig="320" w14:anchorId="56044E4F">
          <v:shape id="_x0000_i1037" type="#_x0000_t75" alt="学科网(www.zxxk.com)--教育资源门户，提供试卷、教案、课件、论文、素材以及各类教学资源下载，还有大量而丰富的教学相关资讯！ x1F6rcPFJGdN+fUPil0Ivg==" style="width:44pt;height:16pt" o:ole="">
            <v:imagedata r:id="rId53" o:title="eqId9360ae280fac4b44e16506017a7e9d2b"/>
          </v:shape>
          <o:OLEObject Type="Embed" ProgID="Equation.DSMT4" ShapeID="_x0000_i1037" DrawAspect="Content" ObjectID="_1810490320" r:id="rId54"/>
        </w:object>
      </w:r>
      <w:r>
        <w:rPr>
          <w:rFonts w:ascii="宋体" w:hAnsi="宋体"/>
          <w:color w:val="000000"/>
        </w:rPr>
        <w:t>，其光电转化效率（即发电效率）为</w:t>
      </w:r>
      <w:r>
        <w:rPr>
          <w:rFonts w:eastAsia="Times New Roman" w:cs="Times New Roman"/>
          <w:color w:val="000000"/>
        </w:rPr>
        <w:t>20%</w:t>
      </w:r>
      <w:r>
        <w:rPr>
          <w:rFonts w:ascii="宋体" w:hAnsi="宋体"/>
          <w:color w:val="000000"/>
        </w:rPr>
        <w:t>。若在太阳能电池板接收太阳辐射的有效时间内，</w:t>
      </w:r>
      <w:r>
        <w:object w:dxaOrig="420" w:dyaOrig="300" w14:anchorId="7E3D1FEF">
          <v:shape id="_x0000_i1038" type="#_x0000_t75" alt="学科网(www.zxxk.com)--教育资源门户，提供试卷、教案、课件、论文、素材以及各类教学资源下载，还有大量而丰富的教学相关资讯！ x1F6rcPFJGdN+fUPil0Ivg==" style="width:21pt;height:15pt" o:ole="">
            <v:imagedata r:id="rId55" o:title="eqIdc37d3860a1a4144a424a27fd121742f7"/>
          </v:shape>
          <o:OLEObject Type="Embed" ProgID="Equation.DSMT4" ShapeID="_x0000_i1038" DrawAspect="Content" ObjectID="_1810490321" r:id="rId56"/>
        </w:object>
      </w:r>
      <w:r>
        <w:rPr>
          <w:rFonts w:ascii="宋体" w:hAnsi="宋体"/>
          <w:color w:val="000000"/>
        </w:rPr>
        <w:t>太阳能电池板接收太阳辐射的功率为</w:t>
      </w:r>
      <w:r>
        <w:rPr>
          <w:rFonts w:eastAsia="Times New Roman" w:cs="Times New Roman"/>
          <w:color w:val="000000"/>
        </w:rPr>
        <w:t>640W</w:t>
      </w:r>
      <w:r>
        <w:rPr>
          <w:rFonts w:ascii="宋体" w:hAnsi="宋体"/>
          <w:color w:val="000000"/>
        </w:rPr>
        <w:t>。下列说法正确的是（　　）</w:t>
      </w:r>
    </w:p>
    <w:p w14:paraId="4B133A5D" w14:textId="77777777" w:rsidR="00A04ADA" w:rsidRDefault="00000000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9FF21F8" wp14:editId="1BC6CA3D">
            <wp:extent cx="1085850" cy="1400175"/>
            <wp:effectExtent l="0" t="0" r="0" b="0"/>
            <wp:docPr id="100043" name="图片 100043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2E7AB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太阳能是可再生能源</w:t>
      </w:r>
    </w:p>
    <w:p w14:paraId="596E6E06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太阳能电池板给蓄电池充电过程中将化学能转化成电能</w:t>
      </w:r>
    </w:p>
    <w:p w14:paraId="7C7FD363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该灯的太阳能电池板发电功率为</w:t>
      </w:r>
      <w:r>
        <w:rPr>
          <w:rFonts w:eastAsia="Times New Roman" w:cs="Times New Roman"/>
          <w:color w:val="000000"/>
        </w:rPr>
        <w:t>16W</w:t>
      </w:r>
    </w:p>
    <w:p w14:paraId="4EDD7CCB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节能灯正常发光</w:t>
      </w:r>
      <w:r>
        <w:rPr>
          <w:rFonts w:eastAsia="Times New Roman" w:cs="Times New Roman"/>
          <w:color w:val="000000"/>
        </w:rPr>
        <w:t>10h</w:t>
      </w:r>
      <w:r>
        <w:rPr>
          <w:rFonts w:ascii="宋体" w:hAnsi="宋体"/>
          <w:color w:val="000000"/>
        </w:rPr>
        <w:t>消耗的电能为</w:t>
      </w:r>
      <w:r>
        <w:object w:dxaOrig="1080" w:dyaOrig="276" w14:anchorId="344940E8">
          <v:shape id="_x0000_i1039" type="#_x0000_t75" alt="学科网(www.zxxk.com)--教育资源门户，提供试卷、教案、课件、论文、素材以及各类教学资源下载，还有大量而丰富的教学相关资讯！ x1F6rcPFJGdN+fUPil0Ivg==" style="width:54pt;height:14pt" o:ole="">
            <v:imagedata r:id="rId58" o:title="eqId3dbcb5fe851469fd46558338744f06fb"/>
          </v:shape>
          <o:OLEObject Type="Embed" ProgID="Equation.DSMT4" ShapeID="_x0000_i1039" DrawAspect="Content" ObjectID="_1810490322" r:id="rId59"/>
        </w:object>
      </w:r>
    </w:p>
    <w:p w14:paraId="22094D17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如图所示，重</w:t>
      </w:r>
      <w:r>
        <w:rPr>
          <w:rFonts w:eastAsia="Times New Roman" w:cs="Times New Roman"/>
          <w:color w:val="000000"/>
        </w:rPr>
        <w:t>600N</w:t>
      </w:r>
      <w:r>
        <w:rPr>
          <w:rFonts w:ascii="宋体" w:hAnsi="宋体"/>
          <w:color w:val="000000"/>
        </w:rPr>
        <w:t>的工人通过滑轮组用竖直向下的拉力匀速提升货物，表中是他某次工作的相关数据。若三个滑轮重均相等，不计滑轮组的绳重和摩擦，下列说法正确的是（　　）</w:t>
      </w:r>
    </w:p>
    <w:tbl>
      <w:tblPr>
        <w:tblW w:w="6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778"/>
        <w:gridCol w:w="1932"/>
        <w:gridCol w:w="1755"/>
        <w:gridCol w:w="1240"/>
      </w:tblGrid>
      <w:tr w:rsidR="00A04ADA" w14:paraId="49E2F67C" w14:textId="7777777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9DF40EC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货物所受重力</w:t>
            </w:r>
            <w:r>
              <w:rPr>
                <w:rFonts w:eastAsia="Times New Roman" w:cs="Times New Roman"/>
                <w:i/>
                <w:color w:val="000000"/>
              </w:rPr>
              <w:t>G</w:t>
            </w:r>
            <w:r>
              <w:rPr>
                <w:rFonts w:eastAsia="Times New Roman" w:cs="Times New Roman"/>
                <w:color w:val="000000"/>
              </w:rPr>
              <w:t>/N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4CA8835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货物被提升高度</w:t>
            </w:r>
            <w:r>
              <w:rPr>
                <w:rFonts w:eastAsia="Times New Roman" w:cs="Times New Roman"/>
                <w:i/>
                <w:color w:val="000000"/>
              </w:rPr>
              <w:t>h</w:t>
            </w:r>
            <w:r>
              <w:rPr>
                <w:rFonts w:eastAsia="Times New Roman" w:cs="Times New Roman"/>
                <w:color w:val="000000"/>
              </w:rPr>
              <w:t>/m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8D8375D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绳端所受拉力</w:t>
            </w:r>
            <w:r>
              <w:rPr>
                <w:rFonts w:eastAsia="Times New Roman" w:cs="Times New Roman"/>
                <w:i/>
                <w:color w:val="000000"/>
              </w:rPr>
              <w:t>F</w:t>
            </w:r>
            <w:r>
              <w:rPr>
                <w:rFonts w:eastAsia="Times New Roman" w:cs="Times New Roman"/>
                <w:color w:val="000000"/>
              </w:rPr>
              <w:t>/N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9D0CA05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所用时间</w:t>
            </w:r>
            <w:r>
              <w:rPr>
                <w:rFonts w:eastAsia="Times New Roman" w:cs="Times New Roman"/>
                <w:i/>
                <w:color w:val="000000"/>
              </w:rPr>
              <w:t>t</w:t>
            </w:r>
            <w:r>
              <w:rPr>
                <w:rFonts w:eastAsia="Times New Roman" w:cs="Times New Roman"/>
                <w:color w:val="000000"/>
              </w:rPr>
              <w:t>/s</w:t>
            </w:r>
          </w:p>
        </w:tc>
      </w:tr>
      <w:tr w:rsidR="00A04ADA" w14:paraId="25EE46FE" w14:textId="7777777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316D6A1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lastRenderedPageBreak/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E34A153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41DC7E5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58A4E66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25</w:t>
            </w:r>
          </w:p>
        </w:tc>
      </w:tr>
    </w:tbl>
    <w:p w14:paraId="412650FF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94BC757" wp14:editId="6B2B443F">
            <wp:extent cx="714375" cy="1466850"/>
            <wp:effectExtent l="0" t="0" r="0" b="0"/>
            <wp:docPr id="100045" name="图片 100045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E0E7D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工人做功的功率为</w:t>
      </w:r>
      <w:r>
        <w:rPr>
          <w:rFonts w:eastAsia="Times New Roman" w:cs="Times New Roman"/>
          <w:color w:val="000000"/>
        </w:rPr>
        <w:t>72W</w:t>
      </w:r>
    </w:p>
    <w:p w14:paraId="2E7ED908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滑轮组对悬挂点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的拉力为</w:t>
      </w:r>
      <w:r>
        <w:rPr>
          <w:rFonts w:eastAsia="Times New Roman" w:cs="Times New Roman"/>
          <w:color w:val="000000"/>
        </w:rPr>
        <w:t>920N</w:t>
      </w:r>
    </w:p>
    <w:p w14:paraId="5358D90E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滑轮组的机械效率为</w:t>
      </w:r>
      <w:r>
        <w:rPr>
          <w:rFonts w:eastAsia="Times New Roman" w:cs="Times New Roman"/>
          <w:color w:val="000000"/>
        </w:rPr>
        <w:t>90%</w:t>
      </w:r>
    </w:p>
    <w:p w14:paraId="128BBD10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若货物离开水平地面之前，工人用</w:t>
      </w:r>
      <w:r>
        <w:rPr>
          <w:rFonts w:eastAsia="Times New Roman" w:cs="Times New Roman"/>
          <w:color w:val="000000"/>
        </w:rPr>
        <w:t>100N</w:t>
      </w:r>
      <w:r>
        <w:rPr>
          <w:rFonts w:ascii="宋体" w:hAnsi="宋体"/>
          <w:noProof/>
          <w:color w:val="000000"/>
        </w:rPr>
        <w:drawing>
          <wp:inline distT="0" distB="0" distL="0" distR="0" wp14:anchorId="75E61799" wp14:editId="17244C62">
            <wp:extent cx="133350" cy="177800"/>
            <wp:effectExtent l="0" t="0" r="0" b="0"/>
            <wp:docPr id="945734390" name="图片 945734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734390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力竖直向下拉绳端，则地面对货物的支持力为</w:t>
      </w:r>
      <w:r>
        <w:rPr>
          <w:rFonts w:eastAsia="Times New Roman" w:cs="Times New Roman"/>
          <w:color w:val="000000"/>
        </w:rPr>
        <w:t>200N</w:t>
      </w:r>
    </w:p>
    <w:p w14:paraId="15E0D386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图甲所示的是恒温式热线风速仪的结构示意图，将一根细金属丝置于圆柱形通道内，设定其工作温度为</w:t>
      </w:r>
      <w:r>
        <w:object w:dxaOrig="230" w:dyaOrig="360" w14:anchorId="6693128E">
          <v:shape id="_x0000_i1040" type="#_x0000_t75" alt="学科网(www.zxxk.com)--教育资源门户，提供试卷、教案、课件、论文、素材以及各类教学资源下载，还有大量而丰富的教学相关资讯！ x1F6rcPFJGdN+fUPil0Ivg==" style="width:11.5pt;height:18pt" o:ole="">
            <v:imagedata r:id="rId61" o:title="eqId0d9fd58e71dcae6cafaf9037d20ebd76"/>
          </v:shape>
          <o:OLEObject Type="Embed" ProgID="Equation.DSMT4" ShapeID="_x0000_i1040" DrawAspect="Content" ObjectID="_1810490323" r:id="rId62"/>
        </w:object>
      </w:r>
      <w:r>
        <w:rPr>
          <w:rFonts w:ascii="宋体" w:hAnsi="宋体"/>
          <w:color w:val="000000"/>
        </w:rPr>
        <w:t>。使用时接通电路，金属丝升温到</w:t>
      </w:r>
      <w:r>
        <w:object w:dxaOrig="230" w:dyaOrig="360" w14:anchorId="333BD250">
          <v:shape id="_x0000_i1041" type="#_x0000_t75" alt="学科网(www.zxxk.com)--教育资源门户，提供试卷、教案、课件、论文、素材以及各类教学资源下载，还有大量而丰富的教学相关资讯！ x1F6rcPFJGdN+fUPil0Ivg==" style="width:11.5pt;height:18pt" o:ole="">
            <v:imagedata r:id="rId61" o:title="eqId0d9fd58e71dcae6cafaf9037d20ebd76"/>
          </v:shape>
          <o:OLEObject Type="Embed" ProgID="Equation.DSMT4" ShapeID="_x0000_i1041" DrawAspect="Content" ObjectID="_1810490324" r:id="rId63"/>
        </w:object>
      </w:r>
      <w:r>
        <w:rPr>
          <w:rFonts w:ascii="宋体" w:hAnsi="宋体"/>
          <w:color w:val="000000"/>
        </w:rPr>
        <w:t>，风流过通道时，会带走部分热量，风速仪通过改变流过金属丝的电流维持金属丝的温度不变，此时单位时间内金属丝产生的热量与风带走的热量相等，风速仪通过测量金属丝两端的电压、风进入通道时风的温度，从而实现对风速的测量。已知风速越大、金属丝和风的温度差越大，单位时间内风带走的热量越多；当风速一定时，单位时间内风带走的热量与金属丝和风的温度差成正比。金属丝电阻</w:t>
      </w:r>
      <w:r>
        <w:rPr>
          <w:rFonts w:eastAsia="Times New Roman" w:cs="Times New Roman"/>
          <w:i/>
          <w:color w:val="000000"/>
        </w:rPr>
        <w:t>R</w:t>
      </w:r>
      <w:r>
        <w:rPr>
          <w:rFonts w:ascii="宋体" w:hAnsi="宋体"/>
          <w:color w:val="000000"/>
        </w:rPr>
        <w:t>随温度</w:t>
      </w:r>
      <w:r>
        <w:rPr>
          <w:rFonts w:eastAsia="Times New Roman" w:cs="Times New Roman"/>
          <w:i/>
          <w:color w:val="000000"/>
        </w:rPr>
        <w:t>t</w:t>
      </w:r>
      <w:r>
        <w:rPr>
          <w:rFonts w:ascii="宋体" w:hAnsi="宋体"/>
          <w:color w:val="000000"/>
        </w:rPr>
        <w:t>变化的关系如图乙所示。假设空气密度始终不变，下列说法正确的是（　　）</w:t>
      </w:r>
    </w:p>
    <w:p w14:paraId="6D1F84CF" w14:textId="77777777" w:rsidR="00A04ADA" w:rsidRDefault="00000000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9002327" wp14:editId="35514BB6">
            <wp:extent cx="3505200" cy="1266825"/>
            <wp:effectExtent l="0" t="0" r="0" b="0"/>
            <wp:docPr id="100047" name="图片 100047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6DDD3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金属丝升温到</w:t>
      </w:r>
      <w:r>
        <w:object w:dxaOrig="230" w:dyaOrig="360" w14:anchorId="0AD255F8">
          <v:shape id="_x0000_i1042" type="#_x0000_t75" alt="学科网(www.zxxk.com)--教育资源门户，提供试卷、教案、课件、论文、素材以及各类教学资源下载，还有大量而丰富的教学相关资讯！ x1F6rcPFJGdN+fUPil0Ivg==" style="width:11.5pt;height:18pt" o:ole="">
            <v:imagedata r:id="rId61" o:title="eqId0d9fd58e71dcae6cafaf9037d20ebd76"/>
          </v:shape>
          <o:OLEObject Type="Embed" ProgID="Equation.DSMT4" ShapeID="_x0000_i1042" DrawAspect="Content" ObjectID="_1810490325" r:id="rId65"/>
        </w:object>
      </w:r>
      <w:r>
        <w:rPr>
          <w:rFonts w:ascii="宋体" w:hAnsi="宋体"/>
          <w:color w:val="000000"/>
        </w:rPr>
        <w:t>的过程中阻值不变</w:t>
      </w:r>
    </w:p>
    <w:p w14:paraId="6CE8E5C1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流入风速仪的风的温度不变时，所测风速增大，金属丝两端的电压增大</w:t>
      </w:r>
    </w:p>
    <w:p w14:paraId="3DC311ED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若风速仪测得的电压越大，流入风速仪的风的温度越高，则风速越大</w:t>
      </w:r>
    </w:p>
    <w:p w14:paraId="7F9391D4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若</w:t>
      </w:r>
      <w:r>
        <w:object w:dxaOrig="1001" w:dyaOrig="365" w14:anchorId="4238BE32">
          <v:shape id="_x0000_i1043" type="#_x0000_t75" alt="学科网(www.zxxk.com)--教育资源门户，提供试卷、教案、课件、论文、素材以及各类教学资源下载，还有大量而丰富的教学相关资讯！ x1F6rcPFJGdN+fUPil0Ivg==" style="width:50pt;height:18.5pt" o:ole="">
            <v:imagedata r:id="rId66" o:title="eqId3589cd3668c1e740d7391678c8e2d824"/>
          </v:shape>
          <o:OLEObject Type="Embed" ProgID="Equation.DSMT4" ShapeID="_x0000_i1043" DrawAspect="Content" ObjectID="_1810490326" r:id="rId67"/>
        </w:object>
      </w:r>
      <w:r>
        <w:rPr>
          <w:rFonts w:ascii="宋体" w:hAnsi="宋体"/>
          <w:color w:val="000000"/>
        </w:rPr>
        <w:t>，风速仪测得温度为</w:t>
      </w:r>
      <w:r>
        <w:rPr>
          <w:rFonts w:eastAsia="Times New Roman" w:cs="Times New Roman"/>
          <w:color w:val="000000"/>
        </w:rPr>
        <w:t>0℃</w:t>
      </w:r>
      <w:r>
        <w:rPr>
          <w:rFonts w:ascii="宋体" w:hAnsi="宋体"/>
          <w:color w:val="000000"/>
        </w:rPr>
        <w:t>与</w:t>
      </w:r>
      <w:r>
        <w:rPr>
          <w:rFonts w:eastAsia="Times New Roman" w:cs="Times New Roman"/>
          <w:color w:val="000000"/>
        </w:rPr>
        <w:t>30℃</w:t>
      </w:r>
      <w:r>
        <w:rPr>
          <w:rFonts w:ascii="宋体" w:hAnsi="宋体"/>
          <w:color w:val="000000"/>
        </w:rPr>
        <w:t>的风速相同，则金属丝两端的电压之比为</w:t>
      </w:r>
      <w:r>
        <w:object w:dxaOrig="590" w:dyaOrig="350" w14:anchorId="15E5595C">
          <v:shape id="_x0000_i1044" type="#_x0000_t75" alt="学科网(www.zxxk.com)--教育资源门户，提供试卷、教案、课件、论文、素材以及各类教学资源下载，还有大量而丰富的教学相关资讯！ x1F6rcPFJGdN+fUPil0Ivg==" style="width:29.5pt;height:17.5pt" o:ole="">
            <v:imagedata r:id="rId68" o:title="eqId0ea11524a06513e23fff2127e32b1add"/>
          </v:shape>
          <o:OLEObject Type="Embed" ProgID="Equation.DSMT4" ShapeID="_x0000_i1044" DrawAspect="Content" ObjectID="_1810490327" r:id="rId69"/>
        </w:object>
      </w:r>
    </w:p>
    <w:p w14:paraId="5B4E5EF6" w14:textId="77777777" w:rsidR="00A04ADA" w:rsidRDefault="00000000">
      <w:pPr>
        <w:spacing w:line="285" w:lineRule="auto"/>
        <w:jc w:val="center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第二部分</w:t>
      </w:r>
    </w:p>
    <w:p w14:paraId="689DE166" w14:textId="77777777" w:rsidR="00A04ADA" w:rsidRDefault="00000000"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三、实验探究题（共</w:t>
      </w:r>
      <w:r>
        <w:rPr>
          <w:rFonts w:eastAsia="Times New Roman" w:cs="Times New Roman"/>
          <w:b/>
          <w:color w:val="000000"/>
          <w:sz w:val="24"/>
        </w:rPr>
        <w:t>28</w:t>
      </w:r>
      <w:r>
        <w:rPr>
          <w:rFonts w:ascii="宋体" w:hAnsi="宋体"/>
          <w:b/>
          <w:color w:val="000000"/>
          <w:sz w:val="24"/>
        </w:rPr>
        <w:t>分，</w:t>
      </w:r>
      <w:r>
        <w:rPr>
          <w:rFonts w:eastAsia="Times New Roman" w:cs="Times New Roman"/>
          <w:b/>
          <w:color w:val="000000"/>
          <w:sz w:val="24"/>
        </w:rPr>
        <w:t>16</w:t>
      </w:r>
      <w:r>
        <w:rPr>
          <w:rFonts w:ascii="宋体" w:hAnsi="宋体"/>
          <w:b/>
          <w:color w:val="000000"/>
          <w:sz w:val="24"/>
        </w:rPr>
        <w:t>、</w:t>
      </w:r>
      <w:r>
        <w:rPr>
          <w:rFonts w:eastAsia="Times New Roman" w:cs="Times New Roman"/>
          <w:b/>
          <w:color w:val="000000"/>
          <w:sz w:val="24"/>
        </w:rPr>
        <w:t>22</w:t>
      </w:r>
      <w:r>
        <w:rPr>
          <w:rFonts w:ascii="宋体" w:hAnsi="宋体"/>
          <w:b/>
          <w:color w:val="000000"/>
          <w:sz w:val="24"/>
        </w:rPr>
        <w:t>题各</w:t>
      </w:r>
      <w:r>
        <w:rPr>
          <w:rFonts w:eastAsia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分，</w:t>
      </w:r>
      <w:r>
        <w:rPr>
          <w:rFonts w:eastAsia="Times New Roman" w:cs="Times New Roman"/>
          <w:b/>
          <w:color w:val="000000"/>
          <w:sz w:val="24"/>
        </w:rPr>
        <w:t>17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eastAsia="Times New Roman" w:cs="Times New Roman"/>
          <w:b/>
          <w:color w:val="000000"/>
          <w:sz w:val="24"/>
        </w:rPr>
        <w:t>6</w:t>
      </w:r>
      <w:r>
        <w:rPr>
          <w:rFonts w:ascii="宋体" w:hAnsi="宋体"/>
          <w:b/>
          <w:color w:val="000000"/>
          <w:sz w:val="24"/>
        </w:rPr>
        <w:t>分，</w:t>
      </w:r>
      <w:r>
        <w:rPr>
          <w:rFonts w:eastAsia="Times New Roman" w:cs="Times New Roman"/>
          <w:b/>
          <w:color w:val="000000"/>
          <w:sz w:val="24"/>
        </w:rPr>
        <w:t>18</w:t>
      </w:r>
      <w:r>
        <w:rPr>
          <w:rFonts w:ascii="宋体" w:hAnsi="宋体"/>
          <w:b/>
          <w:color w:val="000000"/>
          <w:sz w:val="24"/>
        </w:rPr>
        <w:t>、</w:t>
      </w:r>
      <w:r>
        <w:rPr>
          <w:rFonts w:eastAsia="Times New Roman" w:cs="Times New Roman"/>
          <w:b/>
          <w:color w:val="000000"/>
          <w:sz w:val="24"/>
        </w:rPr>
        <w:t>19</w:t>
      </w:r>
      <w:r>
        <w:rPr>
          <w:rFonts w:ascii="宋体" w:hAnsi="宋体"/>
          <w:b/>
          <w:color w:val="000000"/>
          <w:sz w:val="24"/>
        </w:rPr>
        <w:t>、</w:t>
      </w:r>
      <w:r>
        <w:rPr>
          <w:rFonts w:eastAsia="Times New Roman" w:cs="Times New Roman"/>
          <w:b/>
          <w:color w:val="000000"/>
          <w:sz w:val="24"/>
        </w:rPr>
        <w:t>20</w:t>
      </w:r>
      <w:r>
        <w:rPr>
          <w:rFonts w:ascii="宋体" w:hAnsi="宋体"/>
          <w:b/>
          <w:color w:val="000000"/>
          <w:sz w:val="24"/>
        </w:rPr>
        <w:t>题各</w:t>
      </w:r>
      <w:r>
        <w:rPr>
          <w:rFonts w:eastAsia="Times New Roman" w:cs="Times New Roman"/>
          <w:b/>
          <w:color w:val="000000"/>
          <w:sz w:val="24"/>
        </w:rPr>
        <w:t>4</w:t>
      </w:r>
      <w:r>
        <w:rPr>
          <w:rFonts w:ascii="宋体" w:hAnsi="宋体"/>
          <w:b/>
          <w:color w:val="000000"/>
          <w:sz w:val="24"/>
        </w:rPr>
        <w:t>分，</w:t>
      </w:r>
      <w:r>
        <w:rPr>
          <w:rFonts w:eastAsia="Times New Roman" w:cs="Times New Roman"/>
          <w:b/>
          <w:color w:val="000000"/>
          <w:sz w:val="24"/>
        </w:rPr>
        <w:t>21</w:t>
      </w:r>
      <w:r>
        <w:rPr>
          <w:rFonts w:ascii="宋体" w:hAnsi="宋体"/>
          <w:b/>
          <w:color w:val="000000"/>
          <w:sz w:val="24"/>
        </w:rPr>
        <w:t>、</w:t>
      </w:r>
      <w:r>
        <w:rPr>
          <w:rFonts w:eastAsia="Times New Roman" w:cs="Times New Roman"/>
          <w:b/>
          <w:color w:val="000000"/>
          <w:sz w:val="24"/>
        </w:rPr>
        <w:t>23</w:t>
      </w:r>
      <w:r>
        <w:rPr>
          <w:rFonts w:ascii="宋体" w:hAnsi="宋体"/>
          <w:b/>
          <w:color w:val="000000"/>
          <w:sz w:val="24"/>
        </w:rPr>
        <w:t>题各</w:t>
      </w:r>
      <w:r>
        <w:rPr>
          <w:rFonts w:eastAsia="Times New Roman" w:cs="Times New Roman"/>
          <w:b/>
          <w:color w:val="000000"/>
          <w:sz w:val="24"/>
        </w:rPr>
        <w:t>3</w:t>
      </w:r>
      <w:r>
        <w:rPr>
          <w:rFonts w:ascii="宋体" w:hAnsi="宋体"/>
          <w:b/>
          <w:color w:val="000000"/>
          <w:sz w:val="24"/>
        </w:rPr>
        <w:t>分）</w:t>
      </w:r>
    </w:p>
    <w:p w14:paraId="0BDD04B0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/>
          <w:color w:val="000000"/>
        </w:rPr>
        <w:t>如图所示，用毛皮摩擦过的橡胶</w:t>
      </w:r>
      <w:proofErr w:type="gramStart"/>
      <w:r>
        <w:rPr>
          <w:rFonts w:ascii="宋体" w:hAnsi="宋体"/>
          <w:color w:val="000000"/>
        </w:rPr>
        <w:t>棒接触</w:t>
      </w:r>
      <w:proofErr w:type="gramEnd"/>
      <w:r>
        <w:rPr>
          <w:rFonts w:ascii="宋体" w:hAnsi="宋体"/>
          <w:color w:val="000000"/>
        </w:rPr>
        <w:t>验电器的金属球时，验电器的金属</w:t>
      </w:r>
      <w:proofErr w:type="gramStart"/>
      <w:r>
        <w:rPr>
          <w:rFonts w:ascii="宋体" w:hAnsi="宋体"/>
          <w:color w:val="000000"/>
        </w:rPr>
        <w:t>箔</w:t>
      </w:r>
      <w:proofErr w:type="gramEnd"/>
      <w:r>
        <w:rPr>
          <w:rFonts w:ascii="宋体" w:hAnsi="宋体"/>
          <w:color w:val="000000"/>
        </w:rPr>
        <w:t>张开是由于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电荷相</w:t>
      </w:r>
      <w:r>
        <w:rPr>
          <w:rFonts w:ascii="宋体" w:hAnsi="宋体"/>
          <w:color w:val="000000"/>
        </w:rPr>
        <w:lastRenderedPageBreak/>
        <w:t>互排斥。</w:t>
      </w:r>
    </w:p>
    <w:p w14:paraId="3909865D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AA1E60E" wp14:editId="50037370">
            <wp:extent cx="1247775" cy="952500"/>
            <wp:effectExtent l="0" t="0" r="0" b="0"/>
            <wp:docPr id="100049" name="图片 100049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480FE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/>
          <w:color w:val="000000"/>
        </w:rPr>
        <w:t>按要求完成下列小题。</w:t>
      </w:r>
    </w:p>
    <w:p w14:paraId="398556A2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F706D0D" wp14:editId="3BD326DC">
            <wp:extent cx="2806700" cy="1431990"/>
            <wp:effectExtent l="0" t="0" r="0" b="0"/>
            <wp:docPr id="100051" name="图片 100051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812649" cy="143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94DD5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探究水在沸腾前后温度变化特点的实验时，当水温为</w:t>
      </w:r>
      <w:r>
        <w:rPr>
          <w:rFonts w:eastAsia="Times New Roman" w:cs="Times New Roman"/>
          <w:color w:val="000000"/>
        </w:rPr>
        <w:t>89℃</w:t>
      </w:r>
      <w:r>
        <w:rPr>
          <w:rFonts w:ascii="宋体" w:hAnsi="宋体"/>
          <w:color w:val="000000"/>
        </w:rPr>
        <w:t>时开始计时，经</w:t>
      </w:r>
      <w:r>
        <w:rPr>
          <w:rFonts w:eastAsia="Times New Roman" w:cs="Times New Roman"/>
          <w:color w:val="000000"/>
        </w:rPr>
        <w:t>5min</w:t>
      </w:r>
      <w:r>
        <w:rPr>
          <w:rFonts w:ascii="宋体" w:hAnsi="宋体"/>
          <w:color w:val="000000"/>
        </w:rPr>
        <w:t>水沸腾，再加热一段时间。利用记录的数据绘制出水的温度随时间变化的关系图线，如图甲所示。从图像可知，水在沸腾前，吸收热量，温度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；水在沸腾后，吸收热量，温度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。</w:t>
      </w:r>
    </w:p>
    <w:p w14:paraId="3C0BBB12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如图乙所示，两个相同瓶子的瓶口相对，之间用玻璃板隔开，上面的瓶中装有空气，下面的瓶中装有密度比空气大的红棕色二氧化氮气体。抽掉玻璃板后，两瓶内的气体逐渐混合，颜色变得均匀，这一扩散现象说明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。</w:t>
      </w:r>
    </w:p>
    <w:p w14:paraId="29148173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/>
          <w:color w:val="000000"/>
        </w:rPr>
        <w:t>某同学用如图所示的装置进行实验，使金属棒</w:t>
      </w:r>
      <w:r>
        <w:rPr>
          <w:rFonts w:eastAsia="Times New Roman" w:cs="Times New Roman"/>
          <w:i/>
          <w:color w:val="000000"/>
        </w:rPr>
        <w:t>ab</w:t>
      </w:r>
      <w:r>
        <w:rPr>
          <w:rFonts w:ascii="宋体" w:hAnsi="宋体"/>
          <w:color w:val="000000"/>
        </w:rPr>
        <w:t>向左做切割磁感线运动，灵敏电流计指针向右偏转，说明回路中有电流产生，这是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现象。灵敏电流计指针偏转的方向可以反映电路中的电流方向，若要改变上述灵敏电流计指针偏转的方向，可进行的操作是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。</w:t>
      </w:r>
    </w:p>
    <w:p w14:paraId="12B6DF70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0A683BB" wp14:editId="7F187CC3">
            <wp:extent cx="1914525" cy="1238250"/>
            <wp:effectExtent l="0" t="0" r="0" b="0"/>
            <wp:docPr id="100053" name="图片 100053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68A2E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/>
          <w:color w:val="000000"/>
        </w:rPr>
        <w:t>某同学进行了如下实验：</w:t>
      </w:r>
    </w:p>
    <w:p w14:paraId="6C0FCCEB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9775141" wp14:editId="217513BD">
            <wp:extent cx="5238750" cy="837625"/>
            <wp:effectExtent l="0" t="0" r="0" b="0"/>
            <wp:docPr id="100055" name="图片 100055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83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534C7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将两个凸透镜分别固定在光具座上，并用一束平行主光轴的光分别射向两个凸透镜，调节光屏的位置，直至在各自光屏上形成了一个最小的亮斑，如图所示。由此可知凸透镜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（选填“</w:t>
      </w:r>
      <w:r>
        <w:rPr>
          <w:rFonts w:eastAsia="Times New Roman" w:cs="Times New Roman"/>
          <w:color w:val="000000"/>
        </w:rPr>
        <w:t>M</w:t>
      </w:r>
      <w:r>
        <w:rPr>
          <w:rFonts w:ascii="宋体" w:hAnsi="宋体"/>
          <w:color w:val="000000"/>
        </w:rPr>
        <w:t>”或</w:t>
      </w:r>
      <w:r>
        <w:rPr>
          <w:rFonts w:ascii="宋体" w:hAnsi="宋体"/>
          <w:color w:val="000000"/>
        </w:rPr>
        <w:lastRenderedPageBreak/>
        <w:t>“</w:t>
      </w:r>
      <w:r>
        <w:rPr>
          <w:rFonts w:eastAsia="Times New Roman" w:cs="Times New Roman"/>
          <w:color w:val="000000"/>
        </w:rPr>
        <w:t>N</w:t>
      </w:r>
      <w:r>
        <w:rPr>
          <w:rFonts w:ascii="宋体" w:hAnsi="宋体"/>
          <w:color w:val="000000"/>
        </w:rPr>
        <w:t>”）对光的会聚作用更强。</w:t>
      </w:r>
    </w:p>
    <w:p w14:paraId="5536953A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该同学继续利用上述器材及一个发光体、刻度尺探究凸透镜成实像时，像的高度与焦距是否有关。实验中需要选用凸透镜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（选填“</w:t>
      </w:r>
      <w:r>
        <w:rPr>
          <w:rFonts w:eastAsia="Times New Roman" w:cs="Times New Roman"/>
          <w:color w:val="000000"/>
        </w:rPr>
        <w:t>M</w:t>
      </w:r>
      <w:r>
        <w:rPr>
          <w:rFonts w:ascii="宋体" w:hAnsi="宋体"/>
          <w:color w:val="000000"/>
        </w:rPr>
        <w:t>和</w:t>
      </w:r>
      <w:r>
        <w:rPr>
          <w:rFonts w:eastAsia="Times New Roman" w:cs="Times New Roman"/>
          <w:color w:val="000000"/>
        </w:rPr>
        <w:t>N</w:t>
      </w:r>
      <w:r>
        <w:rPr>
          <w:rFonts w:ascii="宋体" w:hAnsi="宋体"/>
          <w:color w:val="000000"/>
        </w:rPr>
        <w:t>”或“</w:t>
      </w:r>
      <w:r>
        <w:rPr>
          <w:rFonts w:eastAsia="Times New Roman" w:cs="Times New Roman"/>
          <w:color w:val="000000"/>
        </w:rPr>
        <w:t>M</w:t>
      </w:r>
      <w:r>
        <w:rPr>
          <w:rFonts w:ascii="宋体" w:hAnsi="宋体"/>
          <w:color w:val="000000"/>
        </w:rPr>
        <w:t>或</w:t>
      </w:r>
      <w:r>
        <w:rPr>
          <w:rFonts w:eastAsia="Times New Roman" w:cs="Times New Roman"/>
          <w:color w:val="000000"/>
        </w:rPr>
        <w:t>N</w:t>
      </w:r>
      <w:r>
        <w:rPr>
          <w:rFonts w:ascii="宋体" w:hAnsi="宋体"/>
          <w:color w:val="000000"/>
        </w:rPr>
        <w:t>”），将发光体放在距凸透镜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（选填“相同”或“不同”）距离处，用光屏接收像，若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，则说明像的高度与焦距有关。</w:t>
      </w:r>
    </w:p>
    <w:p w14:paraId="2A07B13B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/>
          <w:color w:val="000000"/>
        </w:rPr>
        <w:t>某同学利用干电池、数字电流表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、数字电压表</w:t>
      </w:r>
      <w:r>
        <w:rPr>
          <w:rFonts w:eastAsia="Times New Roman" w:cs="Times New Roman"/>
          <w:color w:val="000000"/>
        </w:rPr>
        <w:t>V</w:t>
      </w:r>
      <w:r>
        <w:rPr>
          <w:rFonts w:ascii="宋体" w:hAnsi="宋体"/>
          <w:color w:val="000000"/>
        </w:rPr>
        <w:t>、多个阻值不同且已知的定值电阻、滑动变阻器、开关及导线，探究通过导体的电流与导体的电阻的关系。</w:t>
      </w:r>
    </w:p>
    <w:p w14:paraId="0426F223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请画出实验电路图。</w:t>
      </w:r>
    </w:p>
    <w:p w14:paraId="6523EA0D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该同学分析下表实验数据，发现</w:t>
      </w:r>
      <w:r>
        <w:rPr>
          <w:color w:val="000000"/>
        </w:rPr>
        <w:t>________</w:t>
      </w:r>
      <w:r>
        <w:rPr>
          <w:rFonts w:ascii="宋体" w:hAnsi="宋体"/>
          <w:color w:val="000000"/>
        </w:rPr>
        <w:t>，由此可得实验结论：</w:t>
      </w:r>
      <w:r>
        <w:rPr>
          <w:color w:val="000000"/>
        </w:rPr>
        <w:t>________</w:t>
      </w:r>
      <w:r>
        <w:rPr>
          <w:rFonts w:ascii="宋体" w:hAnsi="宋体"/>
          <w:color w:val="000000"/>
        </w:rPr>
        <w:t>。</w:t>
      </w:r>
    </w:p>
    <w:tbl>
      <w:tblPr>
        <w:tblW w:w="6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650"/>
        <w:gridCol w:w="810"/>
        <w:gridCol w:w="810"/>
        <w:gridCol w:w="810"/>
        <w:gridCol w:w="810"/>
        <w:gridCol w:w="810"/>
        <w:gridCol w:w="810"/>
      </w:tblGrid>
      <w:tr w:rsidR="00A04ADA" w14:paraId="628CA7D6" w14:textId="77777777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DD6DD8C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电阻</w:t>
            </w:r>
            <w:r>
              <w:object w:dxaOrig="580" w:dyaOrig="280" w14:anchorId="23830D6F">
                <v:shape id="_x0000_i1045" type="#_x0000_t75" alt="学科网(www.zxxk.com)--教育资源门户，提供试卷、教案、课件、论文、素材以及各类教学资源下载，还有大量而丰富的教学相关资讯！ x1F6rcPFJGdN+fUPil0Ivg==" style="width:29pt;height:14pt" o:ole="">
                  <v:imagedata r:id="rId74" o:title="eqIddc24cae6f73174b644cc29555af247c0"/>
                </v:shape>
                <o:OLEObject Type="Embed" ProgID="Equation.DSMT4" ShapeID="_x0000_i1045" DrawAspect="Content" ObjectID="_1810490328" r:id="rId75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6FE221F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E6FC611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10E6CF8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177240F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2AF359C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6A85333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40</w:t>
            </w:r>
          </w:p>
        </w:tc>
      </w:tr>
      <w:tr w:rsidR="00A04ADA" w14:paraId="1E516B1D" w14:textId="77777777">
        <w:trPr>
          <w:trHeight w:val="5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90FB48D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电流</w:t>
            </w:r>
            <w:r>
              <w:object w:dxaOrig="525" w:dyaOrig="285" w14:anchorId="75A711A5">
                <v:shape id="_x0000_i1046" type="#_x0000_t75" alt="学科网(www.zxxk.com)--教育资源门户，提供试卷、教案、课件、论文、素材以及各类教学资源下载，还有大量而丰富的教学相关资讯！ x1F6rcPFJGdN+fUPil0Ivg==" style="width:26.5pt;height:14.5pt" o:ole="">
                  <v:imagedata r:id="rId30" o:title="eqId3da5497381bc8bd8d8b2a60fcc854dc7"/>
                </v:shape>
                <o:OLEObject Type="Embed" ProgID="Equation.DSMT4" ShapeID="_x0000_i1046" DrawAspect="Content" ObjectID="_1810490329" r:id="rId76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A8E7011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56E3D21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12BE5B1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C1794CF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FB4BD6A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3D35ADB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0.05</w:t>
            </w:r>
          </w:p>
        </w:tc>
      </w:tr>
    </w:tbl>
    <w:p w14:paraId="3486EC10" w14:textId="77777777" w:rsidR="00A04ADA" w:rsidRDefault="00A04ADA">
      <w:pPr>
        <w:spacing w:line="360" w:lineRule="auto"/>
        <w:jc w:val="left"/>
        <w:textAlignment w:val="center"/>
        <w:rPr>
          <w:color w:val="000000"/>
        </w:rPr>
      </w:pPr>
    </w:p>
    <w:p w14:paraId="371AE1F4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/>
          <w:color w:val="000000"/>
        </w:rPr>
        <w:t>某同学利用滑动变阻器</w:t>
      </w:r>
      <w:r>
        <w:object w:dxaOrig="315" w:dyaOrig="360" w14:anchorId="255CDB3B">
          <v:shape id="_x0000_i1047" type="#_x0000_t75" alt="学科网(www.zxxk.com)--教育资源门户，提供试卷、教案、课件、论文、素材以及各类教学资源下载，还有大量而丰富的教学相关资讯！ x1F6rcPFJGdN+fUPil0Ivg==" style="width:16pt;height:18pt" o:ole="">
            <v:imagedata r:id="rId77" o:title="eqId0b335183f177bdfee3310f7933d8cf2b"/>
          </v:shape>
          <o:OLEObject Type="Embed" ProgID="Equation.DSMT4" ShapeID="_x0000_i1047" DrawAspect="Content" ObjectID="_1810490330" r:id="rId78"/>
        </w:object>
      </w:r>
      <w:r>
        <w:rPr>
          <w:rFonts w:ascii="宋体" w:hAnsi="宋体"/>
          <w:color w:val="000000"/>
        </w:rPr>
        <w:t>、电阻箱</w:t>
      </w:r>
      <w:r>
        <w:object w:dxaOrig="225" w:dyaOrig="240" w14:anchorId="76533CAC">
          <v:shape id="_x0000_i1048" type="#_x0000_t75" alt="学科网(www.zxxk.com)--教育资源门户，提供试卷、教案、课件、论文、素材以及各类教学资源下载，还有大量而丰富的教学相关资讯！ x1F6rcPFJGdN+fUPil0Ivg==" style="width:11.5pt;height:12pt" o:ole="">
            <v:imagedata r:id="rId79" o:title="eqId4aa0df7f1e45f9de29e802c7f19a4f64"/>
          </v:shape>
          <o:OLEObject Type="Embed" ProgID="Equation.DSMT4" ShapeID="_x0000_i1048" DrawAspect="Content" ObjectID="_1810490331" r:id="rId80"/>
        </w:object>
      </w:r>
      <w:r>
        <w:rPr>
          <w:rFonts w:ascii="宋体" w:hAnsi="宋体"/>
          <w:color w:val="000000"/>
        </w:rPr>
        <w:t>、电压表、电压恒定的电源、开关等器材设计了测量电阻</w:t>
      </w:r>
      <w:r>
        <w:object w:dxaOrig="322" w:dyaOrig="368" w14:anchorId="724B954E">
          <v:shape id="_x0000_i1049" type="#_x0000_t75" alt="学科网(www.zxxk.com)--教育资源门户，提供试卷、教案、课件、论文、素材以及各类教学资源下载，还有大量而丰富的教学相关资讯！ x1F6rcPFJGdN+fUPil0Ivg==" style="width:16pt;height:18.5pt" o:ole="">
            <v:imagedata r:id="rId81" o:title="eqIde249d73832bc07bc7badbbc76486e2d7"/>
          </v:shape>
          <o:OLEObject Type="Embed" ProgID="Equation.DSMT4" ShapeID="_x0000_i1049" DrawAspect="Content" ObjectID="_1810490332" r:id="rId82"/>
        </w:object>
      </w:r>
      <w:r>
        <w:rPr>
          <w:rFonts w:ascii="宋体" w:hAnsi="宋体"/>
          <w:color w:val="000000"/>
        </w:rPr>
        <w:t>的实验电路，如图所示。</w:t>
      </w:r>
    </w:p>
    <w:p w14:paraId="1D5B13B3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8ABD73B" wp14:editId="536CE30D">
            <wp:extent cx="2028825" cy="1914525"/>
            <wp:effectExtent l="0" t="0" r="0" b="0"/>
            <wp:docPr id="100057" name="图片 100057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F8D7F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请补充主要实验步骤：</w:t>
      </w:r>
    </w:p>
    <w:p w14:paraId="51B42850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①</w:t>
      </w:r>
      <w:r>
        <w:rPr>
          <w:rFonts w:ascii="宋体" w:hAnsi="宋体"/>
          <w:color w:val="000000"/>
        </w:rPr>
        <w:t>按电路图连接电路，将滑动变阻器的阻值调到最大端。</w:t>
      </w:r>
    </w:p>
    <w:p w14:paraId="077B637A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②</w:t>
      </w:r>
      <w:r>
        <w:rPr>
          <w:rFonts w:ascii="宋体" w:hAnsi="宋体"/>
          <w:color w:val="000000"/>
        </w:rPr>
        <w:t>闭合</w:t>
      </w:r>
      <w:r>
        <w:object w:dxaOrig="270" w:dyaOrig="360" w14:anchorId="134F43CA">
          <v:shape id="_x0000_i1050" type="#_x0000_t75" alt="学科网(www.zxxk.com)--教育资源门户，提供试卷、教案、课件、论文、素材以及各类教学资源下载，还有大量而丰富的教学相关资讯！ x1F6rcPFJGdN+fUPil0Ivg==" style="width:13.5pt;height:18pt" o:ole="">
            <v:imagedata r:id="rId84" o:title="eqId9d43eb0b274e00cbbc4a210da4165042"/>
          </v:shape>
          <o:OLEObject Type="Embed" ProgID="Equation.DSMT4" ShapeID="_x0000_i1050" DrawAspect="Content" ObjectID="_1810490333" r:id="rId85"/>
        </w:object>
      </w:r>
      <w:r>
        <w:rPr>
          <w:rFonts w:ascii="宋体" w:hAnsi="宋体"/>
          <w:color w:val="000000"/>
        </w:rPr>
        <w:t>，</w:t>
      </w:r>
      <w:r>
        <w:rPr>
          <w:color w:val="000000"/>
        </w:rPr>
        <w:t>________</w:t>
      </w:r>
      <w:r>
        <w:rPr>
          <w:rFonts w:ascii="宋体" w:hAnsi="宋体"/>
          <w:color w:val="000000"/>
        </w:rPr>
        <w:t>，记录电压表的示数</w:t>
      </w:r>
      <w:r>
        <w:object w:dxaOrig="260" w:dyaOrig="280" w14:anchorId="62E85C98">
          <v:shape id="_x0000_i1051" type="#_x0000_t75" alt="学科网(www.zxxk.com)--教育资源门户，提供试卷、教案、课件、论文、素材以及各类教学资源下载，还有大量而丰富的教学相关资讯！ x1F6rcPFJGdN+fUPil0Ivg==" style="width:13pt;height:14pt" o:ole="">
            <v:imagedata r:id="rId86" o:title="eqIdb52b4f24969673c863b5aff4fb6751ce"/>
          </v:shape>
          <o:OLEObject Type="Embed" ProgID="Equation.DSMT4" ShapeID="_x0000_i1051" DrawAspect="Content" ObjectID="_1810490334" r:id="rId87"/>
        </w:object>
      </w:r>
      <w:r>
        <w:rPr>
          <w:rFonts w:ascii="宋体" w:hAnsi="宋体"/>
          <w:color w:val="000000"/>
        </w:rPr>
        <w:t>。</w:t>
      </w:r>
    </w:p>
    <w:p w14:paraId="23A3EDB4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③</w:t>
      </w:r>
      <w:r>
        <w:rPr>
          <w:rFonts w:ascii="宋体" w:hAnsi="宋体"/>
          <w:color w:val="000000"/>
        </w:rPr>
        <w:t>闭合</w:t>
      </w:r>
      <w:r>
        <w:object w:dxaOrig="270" w:dyaOrig="360" w14:anchorId="0735269D">
          <v:shape id="_x0000_i1052" type="#_x0000_t75" alt="学科网(www.zxxk.com)--教育资源门户，提供试卷、教案、课件、论文、素材以及各类教学资源下载，还有大量而丰富的教学相关资讯！ x1F6rcPFJGdN+fUPil0Ivg==" style="width:13.5pt;height:18pt" o:ole="">
            <v:imagedata r:id="rId84" o:title="eqId9d43eb0b274e00cbbc4a210da4165042"/>
          </v:shape>
          <o:OLEObject Type="Embed" ProgID="Equation.DSMT4" ShapeID="_x0000_i1052" DrawAspect="Content" ObjectID="_1810490335" r:id="rId88"/>
        </w:object>
      </w:r>
      <w:r>
        <w:rPr>
          <w:rFonts w:ascii="宋体" w:hAnsi="宋体"/>
          <w:color w:val="000000"/>
        </w:rPr>
        <w:t>，</w:t>
      </w:r>
      <w:r>
        <w:rPr>
          <w:color w:val="000000"/>
        </w:rPr>
        <w:t>________</w:t>
      </w:r>
      <w:r>
        <w:rPr>
          <w:rFonts w:ascii="宋体" w:hAnsi="宋体"/>
          <w:color w:val="000000"/>
        </w:rPr>
        <w:t>，使电压表的示数仍为</w:t>
      </w:r>
      <w:r>
        <w:object w:dxaOrig="260" w:dyaOrig="280" w14:anchorId="1D16FE06">
          <v:shape id="_x0000_i1053" type="#_x0000_t75" alt="学科网(www.zxxk.com)--教育资源门户，提供试卷、教案、课件、论文、素材以及各类教学资源下载，还有大量而丰富的教学相关资讯！ x1F6rcPFJGdN+fUPil0Ivg==" style="width:13pt;height:14pt" o:ole="">
            <v:imagedata r:id="rId86" o:title="eqIdb52b4f24969673c863b5aff4fb6751ce"/>
          </v:shape>
          <o:OLEObject Type="Embed" ProgID="Equation.DSMT4" ShapeID="_x0000_i1053" DrawAspect="Content" ObjectID="_1810490336" r:id="rId89"/>
        </w:object>
      </w:r>
      <w:r>
        <w:rPr>
          <w:rFonts w:ascii="宋体" w:hAnsi="宋体"/>
          <w:color w:val="000000"/>
        </w:rPr>
        <w:t>。</w:t>
      </w:r>
    </w:p>
    <w:p w14:paraId="62E2D693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④</w:t>
      </w:r>
      <w:r>
        <w:rPr>
          <w:rFonts w:ascii="宋体" w:hAnsi="宋体"/>
          <w:color w:val="000000"/>
        </w:rPr>
        <w:t>记录电阻箱的阻值</w:t>
      </w:r>
      <w:r>
        <w:object w:dxaOrig="300" w:dyaOrig="360" w14:anchorId="161BED5F">
          <v:shape id="_x0000_i1054" type="#_x0000_t75" alt="学科网(www.zxxk.com)--教育资源门户，提供试卷、教案、课件、论文、素材以及各类教学资源下载，还有大量而丰富的教学相关资讯！ x1F6rcPFJGdN+fUPil0Ivg==" style="width:15pt;height:18pt" o:ole="">
            <v:imagedata r:id="rId90" o:title="eqIdbe9b4a83b9aebebf29de0c4406ebf894"/>
          </v:shape>
          <o:OLEObject Type="Embed" ProgID="Equation.DSMT4" ShapeID="_x0000_i1054" DrawAspect="Content" ObjectID="_1810490337" r:id="rId91"/>
        </w:object>
      </w:r>
      <w:r>
        <w:rPr>
          <w:rFonts w:ascii="宋体" w:hAnsi="宋体"/>
          <w:color w:val="000000"/>
        </w:rPr>
        <w:t>。</w:t>
      </w:r>
    </w:p>
    <w:p w14:paraId="334EAA7B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待测电阻的阻值</w:t>
      </w:r>
      <w:r>
        <w:object w:dxaOrig="543" w:dyaOrig="367" w14:anchorId="486E0A09">
          <v:shape id="_x0000_i1055" type="#_x0000_t75" alt="学科网(www.zxxk.com)--教育资源门户，提供试卷、教案、课件、论文、素材以及各类教学资源下载，还有大量而丰富的教学相关资讯！ x1F6rcPFJGdN+fUPil0Ivg==" style="width:27pt;height:18.5pt" o:ole="">
            <v:imagedata r:id="rId92" o:title="eqId5c020e32c71a2399fe45b5dc105d010b"/>
          </v:shape>
          <o:OLEObject Type="Embed" ProgID="Equation.DSMT4" ShapeID="_x0000_i1055" DrawAspect="Content" ObjectID="_1810490338" r:id="rId93"/>
        </w:object>
      </w:r>
      <w:r>
        <w:rPr>
          <w:color w:val="000000"/>
        </w:rPr>
        <w:t>________</w:t>
      </w:r>
      <w:r>
        <w:rPr>
          <w:rFonts w:ascii="宋体" w:hAnsi="宋体"/>
          <w:color w:val="000000"/>
        </w:rPr>
        <w:t>。（用测量</w:t>
      </w:r>
      <w:proofErr w:type="gramStart"/>
      <w:r>
        <w:rPr>
          <w:rFonts w:ascii="宋体" w:hAnsi="宋体"/>
          <w:color w:val="000000"/>
        </w:rPr>
        <w:t>量</w:t>
      </w:r>
      <w:proofErr w:type="gramEnd"/>
      <w:r>
        <w:rPr>
          <w:rFonts w:ascii="宋体" w:hAnsi="宋体"/>
          <w:color w:val="000000"/>
        </w:rPr>
        <w:t>表示）</w:t>
      </w:r>
    </w:p>
    <w:p w14:paraId="6BEF0BCB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/>
          <w:color w:val="000000"/>
        </w:rPr>
        <w:t>某同学利用一个圆柱形容器、一个梨、记号笔、刻度尺和适量的水测量酱油的密度，测量过程如图所示，图中</w:t>
      </w:r>
      <w:r>
        <w:object w:dxaOrig="240" w:dyaOrig="360" w14:anchorId="4083E1C6">
          <v:shape id="_x0000_i1056" type="#_x0000_t75" alt="学科网(www.zxxk.com)--教育资源门户，提供试卷、教案、课件、论文、素材以及各类教学资源下载，还有大量而丰富的教学相关资讯！ x1F6rcPFJGdN+fUPil0Ivg==" style="width:12pt;height:18pt" o:ole="">
            <v:imagedata r:id="rId94" o:title="eqId80b53eab97158937f92039c1e133b0f1"/>
          </v:shape>
          <o:OLEObject Type="Embed" ProgID="Equation.DSMT4" ShapeID="_x0000_i1056" DrawAspect="Content" ObjectID="_1810490339" r:id="rId95"/>
        </w:object>
      </w:r>
      <w:r>
        <w:rPr>
          <w:rFonts w:ascii="宋体" w:hAnsi="宋体"/>
          <w:color w:val="000000"/>
        </w:rPr>
        <w:t>、</w:t>
      </w:r>
      <w:r>
        <w:object w:dxaOrig="268" w:dyaOrig="360" w14:anchorId="1E792EFD">
          <v:shape id="_x0000_i1057" type="#_x0000_t75" alt="学科网(www.zxxk.com)--教育资源门户，提供试卷、教案、课件、论文、素材以及各类教学资源下载，还有大量而丰富的教学相关资讯！ x1F6rcPFJGdN+fUPil0Ivg==" style="width:13.5pt;height:18pt" o:ole="">
            <v:imagedata r:id="rId96" o:title="eqIdf285174fbf90a9742de57c1e53224cff"/>
          </v:shape>
          <o:OLEObject Type="Embed" ProgID="Equation.DSMT4" ShapeID="_x0000_i1057" DrawAspect="Content" ObjectID="_1810490340" r:id="rId97"/>
        </w:object>
      </w:r>
      <w:r>
        <w:rPr>
          <w:rFonts w:ascii="宋体" w:hAnsi="宋体"/>
          <w:color w:val="000000"/>
        </w:rPr>
        <w:t>、</w:t>
      </w:r>
      <w:r>
        <w:object w:dxaOrig="240" w:dyaOrig="360" w14:anchorId="2A0C7362">
          <v:shape id="_x0000_i1058" type="#_x0000_t75" alt="学科网(www.zxxk.com)--教育资源门户，提供试卷、教案、课件、论文、素材以及各类教学资源下载，还有大量而丰富的教学相关资讯！ x1F6rcPFJGdN+fUPil0Ivg==" style="width:12pt;height:18pt" o:ole="">
            <v:imagedata r:id="rId98" o:title="eqIde8e8854159e7443b5fe53436bf9e367f"/>
          </v:shape>
          <o:OLEObject Type="Embed" ProgID="Equation.DSMT4" ShapeID="_x0000_i1058" DrawAspect="Content" ObjectID="_1810490341" r:id="rId99"/>
        </w:object>
      </w:r>
      <w:r>
        <w:rPr>
          <w:rFonts w:ascii="宋体" w:hAnsi="宋体"/>
          <w:color w:val="000000"/>
        </w:rPr>
        <w:t>、</w:t>
      </w:r>
      <w:r>
        <w:object w:dxaOrig="260" w:dyaOrig="360" w14:anchorId="3AB3376A">
          <v:shape id="_x0000_i1059" type="#_x0000_t75" alt="学科网(www.zxxk.com)--教育资源门户，提供试卷、教案、课件、论文、素材以及各类教学资源下载，还有大量而丰富的教学相关资讯！ x1F6rcPFJGdN+fUPil0Ivg==" style="width:13pt;height:18pt" o:ole="">
            <v:imagedata r:id="rId100" o:title="eqId5bfaa3805eae0211e2eb354fbe41ef5d"/>
          </v:shape>
          <o:OLEObject Type="Embed" ProgID="Equation.DSMT4" ShapeID="_x0000_i1059" DrawAspect="Content" ObjectID="_1810490342" r:id="rId101"/>
        </w:object>
      </w:r>
      <w:r>
        <w:rPr>
          <w:rFonts w:ascii="宋体" w:hAnsi="宋体"/>
          <w:color w:val="000000"/>
        </w:rPr>
        <w:t>分别是梨放入水、酱油前后液面到容器底的距离。已知水的密度为</w:t>
      </w:r>
      <w:r>
        <w:object w:dxaOrig="360" w:dyaOrig="390" w14:anchorId="0861BBEC">
          <v:shape id="_x0000_i1060" type="#_x0000_t75" alt="学科网(www.zxxk.com)--教育资源门户，提供试卷、教案、课件、论文、素材以及各类教学资源下载，还有大量而丰富的教学相关资讯！ x1F6rcPFJGdN+fUPil0Ivg==" style="width:18pt;height:19.5pt" o:ole="">
            <v:imagedata r:id="rId44" o:title="eqId1266991755868913b23dbad01b538ed1"/>
          </v:shape>
          <o:OLEObject Type="Embed" ProgID="Equation.DSMT4" ShapeID="_x0000_i1060" DrawAspect="Content" ObjectID="_1810490343" r:id="rId102"/>
        </w:object>
      </w:r>
      <w:r>
        <w:rPr>
          <w:rFonts w:ascii="宋体" w:hAnsi="宋体"/>
          <w:color w:val="000000"/>
        </w:rPr>
        <w:t>，则待</w:t>
      </w:r>
      <w:r>
        <w:rPr>
          <w:rFonts w:ascii="宋体" w:hAnsi="宋体"/>
          <w:color w:val="000000"/>
        </w:rPr>
        <w:lastRenderedPageBreak/>
        <w:t>测酱油的密度</w:t>
      </w:r>
      <w:r>
        <w:object w:dxaOrig="710" w:dyaOrig="380" w14:anchorId="2872FB1E">
          <v:shape id="_x0000_i1061" type="#_x0000_t75" alt="学科网(www.zxxk.com)--教育资源门户，提供试卷、教案、课件、论文、素材以及各类教学资源下载，还有大量而丰富的教学相关资讯！ x1F6rcPFJGdN+fUPil0Ivg==" style="width:35.5pt;height:19pt" o:ole="">
            <v:imagedata r:id="rId103" o:title="eqIdea66b18f743590907bf9a69233f40392"/>
          </v:shape>
          <o:OLEObject Type="Embed" ProgID="Equation.DSMT4" ShapeID="_x0000_i1061" DrawAspect="Content" ObjectID="_1810490344" r:id="rId104"/>
        </w:object>
      </w:r>
      <w:r>
        <w:rPr>
          <w:color w:val="000000"/>
        </w:rPr>
        <w:t>________</w:t>
      </w:r>
      <w:r>
        <w:rPr>
          <w:rFonts w:ascii="宋体" w:hAnsi="宋体"/>
          <w:color w:val="000000"/>
        </w:rPr>
        <w:t>。（用已知量和测量</w:t>
      </w:r>
      <w:proofErr w:type="gramStart"/>
      <w:r>
        <w:rPr>
          <w:rFonts w:ascii="宋体" w:hAnsi="宋体"/>
          <w:color w:val="000000"/>
        </w:rPr>
        <w:t>量</w:t>
      </w:r>
      <w:proofErr w:type="gramEnd"/>
      <w:r>
        <w:rPr>
          <w:rFonts w:ascii="宋体" w:hAnsi="宋体"/>
          <w:color w:val="000000"/>
        </w:rPr>
        <w:t>表示）</w:t>
      </w:r>
    </w:p>
    <w:p w14:paraId="4CA46627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E187215" wp14:editId="6ADD74B4">
            <wp:extent cx="4229100" cy="1200150"/>
            <wp:effectExtent l="0" t="0" r="0" b="0"/>
            <wp:docPr id="100059" name="图片 100059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FC64D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/>
          <w:color w:val="000000"/>
        </w:rPr>
        <w:t>取一段胶皮管，左端接一个漏斗，右端接一个尖嘴的小管，向漏斗中装水，使左侧管中液面高于小管口，便形成了一个人工喷泉，如图所示。请从力的角度推理说明右侧管口水喷出的原因。</w:t>
      </w:r>
    </w:p>
    <w:p w14:paraId="5E975389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CD31EDE" wp14:editId="5A53FFB1">
            <wp:extent cx="790575" cy="1714500"/>
            <wp:effectExtent l="0" t="0" r="0" b="0"/>
            <wp:docPr id="100061" name="图片 100061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"/>
                    <pic:cNvPicPr>
                      <a:picLocks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C8742" w14:textId="77777777" w:rsidR="00A04ADA" w:rsidRDefault="00000000"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四、科普阅读题（共</w:t>
      </w:r>
      <w:r>
        <w:rPr>
          <w:rFonts w:eastAsia="Times New Roman" w:cs="Times New Roman"/>
          <w:b/>
          <w:color w:val="000000"/>
          <w:sz w:val="24"/>
        </w:rPr>
        <w:t>4</w:t>
      </w:r>
      <w:r>
        <w:rPr>
          <w:rFonts w:ascii="宋体" w:hAnsi="宋体"/>
          <w:b/>
          <w:color w:val="000000"/>
          <w:sz w:val="24"/>
        </w:rPr>
        <w:t>分）</w:t>
      </w:r>
    </w:p>
    <w:p w14:paraId="548DDCAC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/>
          <w:color w:val="000000"/>
        </w:rPr>
        <w:t>请阅读《地月空间的精准量尺</w:t>
      </w:r>
      <w:r>
        <w:rPr>
          <w:rFonts w:eastAsia="Times New Roman" w:cs="Times New Roman"/>
          <w:color w:val="000000"/>
        </w:rPr>
        <w:t>——</w:t>
      </w:r>
      <w:r>
        <w:rPr>
          <w:rFonts w:ascii="宋体" w:hAnsi="宋体"/>
          <w:color w:val="000000"/>
        </w:rPr>
        <w:t>激光测距》并回答题。</w:t>
      </w:r>
    </w:p>
    <w:p w14:paraId="61578953" w14:textId="77777777" w:rsidR="00A04ADA" w:rsidRDefault="00000000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地</w:t>
      </w:r>
      <w:proofErr w:type="gramStart"/>
      <w:r>
        <w:rPr>
          <w:rFonts w:ascii="宋体" w:hAnsi="宋体"/>
          <w:color w:val="000000"/>
        </w:rPr>
        <w:t>月空间</w:t>
      </w:r>
      <w:proofErr w:type="gramEnd"/>
      <w:r>
        <w:rPr>
          <w:rFonts w:ascii="宋体" w:hAnsi="宋体"/>
          <w:color w:val="000000"/>
        </w:rPr>
        <w:t>的精准量尺</w:t>
      </w:r>
      <w:r>
        <w:rPr>
          <w:rFonts w:eastAsia="Times New Roman" w:cs="Times New Roman"/>
          <w:color w:val="000000"/>
        </w:rPr>
        <w:t>——</w:t>
      </w:r>
      <w:r>
        <w:rPr>
          <w:rFonts w:ascii="宋体" w:hAnsi="宋体"/>
          <w:color w:val="000000"/>
        </w:rPr>
        <w:t>激光测距</w:t>
      </w:r>
    </w:p>
    <w:p w14:paraId="763C22FF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2025</w:t>
      </w:r>
      <w:r>
        <w:rPr>
          <w:rFonts w:ascii="宋体" w:hAnsi="宋体"/>
          <w:color w:val="000000"/>
        </w:rPr>
        <w:t>年</w:t>
      </w:r>
      <w:r>
        <w:rPr>
          <w:rFonts w:eastAsia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月，在浩瀚宇宙中的地月空间，一场跨越</w:t>
      </w:r>
      <w:r>
        <w:rPr>
          <w:rFonts w:eastAsia="Times New Roman" w:cs="Times New Roman"/>
          <w:color w:val="000000"/>
        </w:rPr>
        <w:t>35</w:t>
      </w:r>
      <w:r>
        <w:rPr>
          <w:rFonts w:ascii="宋体" w:hAnsi="宋体"/>
          <w:color w:val="000000"/>
        </w:rPr>
        <w:t>万公里的“光影对话”悄然上演，天都一号通导技术试验星，成功完成全球首次白天强光干扰条件下的地</w:t>
      </w:r>
      <w:proofErr w:type="gramStart"/>
      <w:r>
        <w:rPr>
          <w:rFonts w:ascii="宋体" w:hAnsi="宋体"/>
          <w:color w:val="000000"/>
        </w:rPr>
        <w:t>月空间</w:t>
      </w:r>
      <w:proofErr w:type="gramEnd"/>
      <w:r>
        <w:rPr>
          <w:rFonts w:ascii="宋体" w:hAnsi="宋体"/>
          <w:color w:val="000000"/>
        </w:rPr>
        <w:t>激光测距技术试验，标志着我国在深空轨道精密测量领域取得技术新突破。</w:t>
      </w:r>
    </w:p>
    <w:p w14:paraId="7C177569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地</w:t>
      </w:r>
      <w:proofErr w:type="gramStart"/>
      <w:r>
        <w:rPr>
          <w:rFonts w:ascii="宋体" w:hAnsi="宋体"/>
          <w:color w:val="000000"/>
        </w:rPr>
        <w:t>月空间</w:t>
      </w:r>
      <w:proofErr w:type="gramEnd"/>
      <w:r>
        <w:rPr>
          <w:rFonts w:ascii="宋体" w:hAnsi="宋体"/>
          <w:color w:val="000000"/>
        </w:rPr>
        <w:t>是指从地球低轨道延伸至距地球约</w:t>
      </w:r>
      <w:r>
        <w:rPr>
          <w:rFonts w:eastAsia="Times New Roman" w:cs="Times New Roman"/>
          <w:color w:val="000000"/>
        </w:rPr>
        <w:t>200</w:t>
      </w:r>
      <w:r>
        <w:rPr>
          <w:rFonts w:ascii="宋体" w:hAnsi="宋体"/>
          <w:color w:val="000000"/>
        </w:rPr>
        <w:t>万公里的空间范围，是人类探索的一个重要方向，作为人类基于现有科技水平可望而又可即的空间，是我们理解宇宙、试验新技术、驶向星辰大海的“演习场”。</w:t>
      </w:r>
    </w:p>
    <w:p w14:paraId="2B004930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如图所示为激光测距试验示意图，天都一号搭载角反射器在绕月轨道上运动，地面测控站提供轨道预报数据，地面激光站发出激光，激光经距地约</w:t>
      </w:r>
      <w:r>
        <w:rPr>
          <w:rFonts w:eastAsia="Times New Roman" w:cs="Times New Roman"/>
          <w:color w:val="000000"/>
        </w:rPr>
        <w:t>3.5×10</w:t>
      </w:r>
      <w:r>
        <w:rPr>
          <w:color w:val="000000"/>
          <w:vertAlign w:val="superscript"/>
        </w:rPr>
        <w:t>8</w:t>
      </w:r>
      <w:r>
        <w:rPr>
          <w:rFonts w:eastAsia="Times New Roman" w:cs="Times New Roman"/>
          <w:color w:val="000000"/>
        </w:rPr>
        <w:t>m</w:t>
      </w:r>
      <w:r>
        <w:rPr>
          <w:rFonts w:ascii="宋体" w:hAnsi="宋体"/>
          <w:color w:val="000000"/>
        </w:rPr>
        <w:t>的角反射器反射后“原路”返回，激光站接收到反射回波信号，就可以得到此时天都一号到地面的精准距离。由于地</w:t>
      </w:r>
      <w:proofErr w:type="gramStart"/>
      <w:r>
        <w:rPr>
          <w:rFonts w:ascii="宋体" w:hAnsi="宋体"/>
          <w:color w:val="000000"/>
        </w:rPr>
        <w:t>月空间</w:t>
      </w:r>
      <w:proofErr w:type="gramEnd"/>
      <w:r>
        <w:rPr>
          <w:rFonts w:ascii="宋体" w:hAnsi="宋体"/>
          <w:color w:val="000000"/>
        </w:rPr>
        <w:t>距离极大、天都一号卫星在绕月轨道上运动速度极快，对地</w:t>
      </w:r>
      <w:proofErr w:type="gramStart"/>
      <w:r>
        <w:rPr>
          <w:rFonts w:ascii="宋体" w:hAnsi="宋体"/>
          <w:color w:val="000000"/>
        </w:rPr>
        <w:t>月空间</w:t>
      </w:r>
      <w:proofErr w:type="gramEnd"/>
      <w:r>
        <w:rPr>
          <w:rFonts w:ascii="宋体" w:hAnsi="宋体"/>
          <w:color w:val="000000"/>
        </w:rPr>
        <w:t>卫星进行激光测距相当于万米外瞄准一根头发丝，实施精密跟踪与信号捕获难度极大，此次测距验证了我国深空激光测距技术的成熟度。</w:t>
      </w:r>
    </w:p>
    <w:p w14:paraId="45047CA5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地</w:t>
      </w:r>
      <w:proofErr w:type="gramStart"/>
      <w:r>
        <w:rPr>
          <w:rFonts w:ascii="宋体" w:hAnsi="宋体"/>
          <w:color w:val="000000"/>
        </w:rPr>
        <w:t>月空间</w:t>
      </w:r>
      <w:proofErr w:type="gramEnd"/>
      <w:r>
        <w:rPr>
          <w:rFonts w:ascii="宋体" w:hAnsi="宋体"/>
          <w:color w:val="000000"/>
        </w:rPr>
        <w:t>激光测距技术试验的成功，为中国开发利用地</w:t>
      </w:r>
      <w:proofErr w:type="gramStart"/>
      <w:r>
        <w:rPr>
          <w:rFonts w:ascii="宋体" w:hAnsi="宋体"/>
          <w:color w:val="000000"/>
        </w:rPr>
        <w:t>月空间</w:t>
      </w:r>
      <w:proofErr w:type="gramEnd"/>
      <w:r>
        <w:rPr>
          <w:rFonts w:ascii="宋体" w:hAnsi="宋体"/>
          <w:color w:val="000000"/>
        </w:rPr>
        <w:t>奠定了坚实的科技基础，也为未来深空探测任务提供了重要手段，将有力支撑国际月球科研站等后续重大工程任务的论证与实施。</w:t>
      </w:r>
    </w:p>
    <w:p w14:paraId="582EA759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6385095B" wp14:editId="01C4E305">
            <wp:extent cx="2790825" cy="1714500"/>
            <wp:effectExtent l="0" t="0" r="0" b="0"/>
            <wp:docPr id="100063" name="图片 100063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"/>
                    <pic:cNvPicPr>
                      <a:picLocks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6E045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请根据上述材料，回答下列问题：</w:t>
      </w:r>
    </w:p>
    <w:p w14:paraId="1E666FDD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天都一号通导技术试验星成功完成全球首次</w:t>
      </w:r>
      <w:r>
        <w:rPr>
          <w:color w:val="000000"/>
        </w:rPr>
        <w:t>________</w:t>
      </w:r>
      <w:r>
        <w:rPr>
          <w:rFonts w:ascii="宋体" w:hAnsi="宋体"/>
          <w:color w:val="000000"/>
        </w:rPr>
        <w:t>的地</w:t>
      </w:r>
      <w:proofErr w:type="gramStart"/>
      <w:r>
        <w:rPr>
          <w:rFonts w:ascii="宋体" w:hAnsi="宋体"/>
          <w:color w:val="000000"/>
        </w:rPr>
        <w:t>月空间</w:t>
      </w:r>
      <w:proofErr w:type="gramEnd"/>
      <w:r>
        <w:rPr>
          <w:rFonts w:ascii="宋体" w:hAnsi="宋体"/>
          <w:color w:val="000000"/>
        </w:rPr>
        <w:t>激光测距技术试验。</w:t>
      </w:r>
    </w:p>
    <w:p w14:paraId="5ADE3EFC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在激光测距试验中，从激光站发出激光，经天都一号上的角反射器反射，到激光站接收到回波信号所用时间约为</w:t>
      </w:r>
      <w:r>
        <w:rPr>
          <w:color w:val="000000"/>
        </w:rPr>
        <w:t>________</w:t>
      </w:r>
      <w:r>
        <w:rPr>
          <w:rFonts w:eastAsia="Times New Roman" w:cs="Times New Roman"/>
          <w:color w:val="000000"/>
        </w:rPr>
        <w:t>s</w:t>
      </w:r>
      <w:r>
        <w:rPr>
          <w:rFonts w:ascii="宋体" w:hAnsi="宋体"/>
          <w:color w:val="000000"/>
        </w:rPr>
        <w:t>。（光速取</w:t>
      </w:r>
      <w:r>
        <w:rPr>
          <w:rFonts w:eastAsia="Times New Roman" w:cs="Times New Roman"/>
          <w:color w:val="000000"/>
        </w:rPr>
        <w:t>3.0×10</w:t>
      </w:r>
      <w:r>
        <w:rPr>
          <w:color w:val="000000"/>
          <w:vertAlign w:val="superscript"/>
        </w:rPr>
        <w:t>8</w:t>
      </w:r>
      <w:r>
        <w:rPr>
          <w:rFonts w:eastAsia="Times New Roman" w:cs="Times New Roman"/>
          <w:color w:val="000000"/>
        </w:rPr>
        <w:t>m/s</w:t>
      </w:r>
      <w:r>
        <w:rPr>
          <w:rFonts w:ascii="宋体" w:hAnsi="宋体"/>
          <w:color w:val="000000"/>
        </w:rPr>
        <w:t>，结果保留一位小数）</w:t>
      </w:r>
    </w:p>
    <w:p w14:paraId="1B233140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如图所示，两块平面镜成一定夹角构成角反射器，一束光线射向角反射器，经两次反射就能模拟天都一号上的角反射器效果的是</w:t>
      </w:r>
      <w:r>
        <w:rPr>
          <w:rFonts w:eastAsia="Times New Roman" w:cs="Times New Roman"/>
          <w:color w:val="000000"/>
        </w:rPr>
        <w:t>________</w:t>
      </w:r>
      <w:r>
        <w:rPr>
          <w:rFonts w:ascii="宋体" w:hAnsi="宋体"/>
          <w:color w:val="000000"/>
        </w:rPr>
        <w:t>。</w:t>
      </w:r>
    </w:p>
    <w:p w14:paraId="302526B6" w14:textId="77777777" w:rsidR="00A04ADA" w:rsidRDefault="00000000">
      <w:pPr>
        <w:tabs>
          <w:tab w:val="left" w:pos="3249"/>
          <w:tab w:val="left" w:pos="6497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 wp14:anchorId="7945ED10" wp14:editId="0AA46C24">
            <wp:extent cx="619125" cy="828675"/>
            <wp:effectExtent l="0" t="0" r="0" b="0"/>
            <wp:docPr id="100065" name="图片 100065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5" name=""/>
                    <pic:cNvPicPr>
                      <a:picLocks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60D545B7" wp14:editId="70E076DD">
            <wp:extent cx="752475" cy="800100"/>
            <wp:effectExtent l="0" t="0" r="0" b="0"/>
            <wp:docPr id="100067" name="图片 100067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7" name=""/>
                    <pic:cNvPicPr>
                      <a:picLocks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C. </w:t>
      </w:r>
      <w:r>
        <w:rPr>
          <w:noProof/>
          <w:color w:val="000000"/>
        </w:rPr>
        <w:drawing>
          <wp:inline distT="0" distB="0" distL="0" distR="0" wp14:anchorId="6E3CE003" wp14:editId="306ACA4D">
            <wp:extent cx="781050" cy="523875"/>
            <wp:effectExtent l="0" t="0" r="0" b="0"/>
            <wp:docPr id="100069" name="图片 100069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9" name=""/>
                    <pic:cNvPicPr>
                      <a:picLocks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AF261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文中介绍的角反射器、激光测距等技术，都是物理知识的具体应用，科学家不断将科学知识应用于技术创新，推动了人类社会的进步。请仿照表中示例，再举出一个物理知识应用于技术方面的实例，补全表格中</w:t>
      </w:r>
      <w:r>
        <w:rPr>
          <w:rFonts w:eastAsia="Times New Roman" w:cs="Times New Roman"/>
          <w:color w:val="000000"/>
        </w:rPr>
        <w:t>①②</w:t>
      </w:r>
      <w:r>
        <w:rPr>
          <w:rFonts w:ascii="宋体" w:hAnsi="宋体"/>
          <w:color w:val="000000"/>
        </w:rPr>
        <w:t>的内容。</w:t>
      </w:r>
    </w:p>
    <w:tbl>
      <w:tblPr>
        <w:tblW w:w="4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706"/>
        <w:gridCol w:w="2899"/>
      </w:tblGrid>
      <w:tr w:rsidR="00A04ADA" w14:paraId="4D10C55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2413A0D" w14:textId="77777777" w:rsidR="00A04ADA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物理知识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B5CAACA" w14:textId="77777777" w:rsidR="00A04ADA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物理知识的技术应用实例</w:t>
            </w:r>
          </w:p>
        </w:tc>
      </w:tr>
      <w:tr w:rsidR="00A04ADA" w14:paraId="48FD9AB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76FE07E" w14:textId="77777777" w:rsidR="00A04ADA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光的反射定律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A041099" w14:textId="77777777" w:rsidR="00A04ADA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角反射器</w:t>
            </w:r>
          </w:p>
        </w:tc>
      </w:tr>
      <w:tr w:rsidR="00A04ADA" w14:paraId="508F59A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4255637" w14:textId="77777777" w:rsidR="00A04ADA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①________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7695FDC" w14:textId="77777777" w:rsidR="00A04ADA" w:rsidRDefault="0000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②________</w:t>
            </w:r>
          </w:p>
        </w:tc>
      </w:tr>
    </w:tbl>
    <w:p w14:paraId="266E661B" w14:textId="77777777" w:rsidR="00A04ADA" w:rsidRDefault="00A04ADA">
      <w:pPr>
        <w:spacing w:line="360" w:lineRule="auto"/>
        <w:jc w:val="left"/>
        <w:textAlignment w:val="center"/>
        <w:rPr>
          <w:color w:val="000000"/>
        </w:rPr>
      </w:pPr>
    </w:p>
    <w:p w14:paraId="744FF3DF" w14:textId="77777777" w:rsidR="00A04ADA" w:rsidRDefault="00000000"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五、计算题（共</w:t>
      </w:r>
      <w:r>
        <w:rPr>
          <w:rFonts w:eastAsia="Times New Roman" w:cs="Times New Roman"/>
          <w:b/>
          <w:color w:val="000000"/>
          <w:sz w:val="24"/>
        </w:rPr>
        <w:t>8</w:t>
      </w:r>
      <w:r>
        <w:rPr>
          <w:rFonts w:ascii="宋体" w:hAnsi="宋体"/>
          <w:b/>
          <w:color w:val="000000"/>
          <w:sz w:val="24"/>
        </w:rPr>
        <w:t>分，</w:t>
      </w:r>
      <w:r>
        <w:rPr>
          <w:rFonts w:eastAsia="Times New Roman" w:cs="Times New Roman"/>
          <w:b/>
          <w:color w:val="000000"/>
          <w:sz w:val="24"/>
        </w:rPr>
        <w:t>25</w:t>
      </w:r>
      <w:r>
        <w:rPr>
          <w:rFonts w:ascii="宋体" w:hAnsi="宋体"/>
          <w:b/>
          <w:color w:val="000000"/>
          <w:sz w:val="24"/>
        </w:rPr>
        <w:t>、</w:t>
      </w:r>
      <w:r>
        <w:rPr>
          <w:rFonts w:eastAsia="Times New Roman" w:cs="Times New Roman"/>
          <w:b/>
          <w:color w:val="000000"/>
          <w:sz w:val="24"/>
        </w:rPr>
        <w:t>26</w:t>
      </w:r>
      <w:r>
        <w:rPr>
          <w:rFonts w:ascii="宋体" w:hAnsi="宋体"/>
          <w:b/>
          <w:color w:val="000000"/>
          <w:sz w:val="24"/>
        </w:rPr>
        <w:t>题各</w:t>
      </w:r>
      <w:r>
        <w:rPr>
          <w:rFonts w:eastAsia="Times New Roman" w:cs="Times New Roman"/>
          <w:b/>
          <w:color w:val="000000"/>
          <w:sz w:val="24"/>
        </w:rPr>
        <w:t>4</w:t>
      </w:r>
      <w:r>
        <w:rPr>
          <w:rFonts w:ascii="宋体" w:hAnsi="宋体"/>
          <w:b/>
          <w:color w:val="000000"/>
          <w:sz w:val="24"/>
        </w:rPr>
        <w:t>分）</w:t>
      </w:r>
    </w:p>
    <w:p w14:paraId="3A4B9897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/>
          <w:color w:val="000000"/>
        </w:rPr>
        <w:t>某家庭厨房中用电器的相关信息如表中所示，它们用如图所示的插线板供电。插线板允许通过的最大电流为</w:t>
      </w:r>
      <w:r>
        <w:rPr>
          <w:rFonts w:eastAsia="Times New Roman" w:cs="Times New Roman"/>
          <w:color w:val="000000"/>
        </w:rPr>
        <w:t>10A</w:t>
      </w:r>
      <w:r>
        <w:rPr>
          <w:rFonts w:ascii="宋体" w:hAnsi="宋体"/>
          <w:color w:val="000000"/>
        </w:rPr>
        <w:t>。已知家庭电路的电压为</w:t>
      </w:r>
      <w:r>
        <w:rPr>
          <w:rFonts w:eastAsia="Times New Roman" w:cs="Times New Roman"/>
          <w:color w:val="000000"/>
        </w:rPr>
        <w:t>220V</w:t>
      </w:r>
      <w:r>
        <w:rPr>
          <w:rFonts w:ascii="宋体" w:hAnsi="宋体"/>
          <w:color w:val="000000"/>
        </w:rPr>
        <w:t>。</w:t>
      </w:r>
    </w:p>
    <w:tbl>
      <w:tblPr>
        <w:tblW w:w="2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11"/>
        <w:gridCol w:w="631"/>
        <w:gridCol w:w="1243"/>
      </w:tblGrid>
      <w:tr w:rsidR="00A04ADA" w14:paraId="5FA1921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129A5F6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名称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5D07E52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数量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A8AF339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额定功率</w:t>
            </w:r>
            <w:r>
              <w:rPr>
                <w:rFonts w:eastAsia="Times New Roman" w:cs="Times New Roman"/>
                <w:color w:val="000000"/>
              </w:rPr>
              <w:t>/W</w:t>
            </w:r>
          </w:p>
        </w:tc>
      </w:tr>
      <w:tr w:rsidR="00A04ADA" w14:paraId="4938A68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46D9780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电饭</w:t>
            </w:r>
            <w:r>
              <w:rPr>
                <w:rFonts w:ascii="宋体" w:hAnsi="宋体"/>
                <w:color w:val="000000"/>
              </w:rPr>
              <w:lastRenderedPageBreak/>
              <w:t>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B59F6F9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5647066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880</w:t>
            </w:r>
          </w:p>
        </w:tc>
      </w:tr>
      <w:tr w:rsidR="00A04ADA" w14:paraId="37C0943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D59B96D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电磁炉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62B5468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751CA0A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1800</w:t>
            </w:r>
          </w:p>
        </w:tc>
      </w:tr>
      <w:tr w:rsidR="00A04ADA" w14:paraId="2285160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202A665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电风扇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AB6552B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FEE42C9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100</w:t>
            </w:r>
          </w:p>
        </w:tc>
      </w:tr>
      <w:tr w:rsidR="00A04ADA" w14:paraId="5ABFA85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6A9D6F0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电饼铛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CA7A655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6A4C8FE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1000</w:t>
            </w:r>
          </w:p>
        </w:tc>
      </w:tr>
    </w:tbl>
    <w:p w14:paraId="05AAEDCD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BDFC584" wp14:editId="22A90EC1">
            <wp:extent cx="2543175" cy="752475"/>
            <wp:effectExtent l="0" t="0" r="0" b="0"/>
            <wp:docPr id="100071" name="图片 100071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1" name=""/>
                    <pic:cNvPicPr>
                      <a:picLocks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1882D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求电饭锅正常工作时加热电阻的阻值。</w:t>
      </w:r>
    </w:p>
    <w:p w14:paraId="6381CA63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电风扇、电饭锅已在正常工作，在保证插线板安全使用的条件下，还可以再接入一个用电器，求这三个用电器同时正常工作时，通过插线板的总电流。</w:t>
      </w:r>
    </w:p>
    <w:p w14:paraId="053E1FF8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/>
          <w:color w:val="000000"/>
        </w:rPr>
        <w:t>图甲所示的载货汽车，其前面为“单轴</w:t>
      </w:r>
      <w:r>
        <w:rPr>
          <w:rFonts w:eastAsia="Times New Roman" w:cs="Times New Roman"/>
          <w:color w:val="000000"/>
        </w:rPr>
        <w:t>-</w:t>
      </w:r>
      <w:r>
        <w:rPr>
          <w:rFonts w:ascii="宋体" w:hAnsi="宋体"/>
          <w:color w:val="000000"/>
        </w:rPr>
        <w:t>单轮”（一根轴上有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个车轮），后面为“单轴</w:t>
      </w:r>
      <w:r>
        <w:rPr>
          <w:rFonts w:eastAsia="Times New Roman" w:cs="Times New Roman"/>
          <w:color w:val="000000"/>
        </w:rPr>
        <w:t>-</w:t>
      </w:r>
      <w:r>
        <w:rPr>
          <w:rFonts w:ascii="宋体" w:hAnsi="宋体"/>
          <w:color w:val="000000"/>
        </w:rPr>
        <w:t>双轮”（一根轴上有</w:t>
      </w:r>
      <w:r>
        <w:rPr>
          <w:rFonts w:eastAsia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个车轮），如图乙所示。装货后该货车总质量为</w:t>
      </w:r>
      <w:r>
        <w:rPr>
          <w:rFonts w:eastAsia="Times New Roman" w:cs="Times New Roman"/>
          <w:color w:val="000000"/>
        </w:rPr>
        <w:t>16t</w:t>
      </w:r>
      <w:r>
        <w:rPr>
          <w:rFonts w:ascii="宋体" w:hAnsi="宋体"/>
          <w:color w:val="000000"/>
        </w:rPr>
        <w:t>，每个轮胎与地面的接触面积约为</w:t>
      </w:r>
      <w:r>
        <w:rPr>
          <w:rFonts w:eastAsia="Times New Roman" w:cs="Times New Roman"/>
          <w:color w:val="000000"/>
        </w:rPr>
        <w:t>400cm</w:t>
      </w:r>
      <w:r>
        <w:rPr>
          <w:color w:val="000000"/>
          <w:vertAlign w:val="superscript"/>
        </w:rPr>
        <w:t>2</w:t>
      </w:r>
      <w:r>
        <w:rPr>
          <w:rFonts w:ascii="宋体" w:hAnsi="宋体"/>
          <w:color w:val="000000"/>
        </w:rPr>
        <w:t>。实际货车和货物整体的重心到前、后轴的距离一般不相等，常偏向车的后半部，为简化研究问题，假设整体重心</w:t>
      </w: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到前、后轴的距离相等，水平地面对货车前面两个车轮的作用力相等，等效作用在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点；水平地面对货车后面四个车轮的作用力均相等，等效作用在</w:t>
      </w:r>
      <w:r>
        <w:rPr>
          <w:rFonts w:eastAsia="Times New Roman" w:cs="Times New Roman"/>
          <w:i/>
          <w:color w:val="000000"/>
        </w:rPr>
        <w:t>B</w:t>
      </w:r>
      <w:r>
        <w:rPr>
          <w:rFonts w:ascii="宋体" w:hAnsi="宋体"/>
          <w:color w:val="000000"/>
        </w:rPr>
        <w:t>点；因此，货车可看成水平杠杆，如图丙所示，</w:t>
      </w:r>
      <w:r>
        <w:rPr>
          <w:rFonts w:eastAsia="Times New Roman" w:cs="Times New Roman"/>
          <w:i/>
          <w:color w:val="000000"/>
        </w:rPr>
        <w:t>AB</w:t>
      </w:r>
      <w:r>
        <w:rPr>
          <w:rFonts w:ascii="宋体" w:hAnsi="宋体"/>
          <w:color w:val="000000"/>
        </w:rPr>
        <w:t>距离等于前、后车轴间的距离，</w:t>
      </w:r>
      <w:r>
        <w:rPr>
          <w:rFonts w:eastAsia="Times New Roman" w:cs="Times New Roman"/>
          <w:i/>
          <w:color w:val="000000"/>
        </w:rPr>
        <w:t>C</w:t>
      </w:r>
      <w:r>
        <w:rPr>
          <w:rFonts w:ascii="宋体" w:hAnsi="宋体"/>
          <w:color w:val="000000"/>
        </w:rPr>
        <w:t>在</w:t>
      </w:r>
      <w:r>
        <w:rPr>
          <w:rFonts w:eastAsia="Times New Roman" w:cs="Times New Roman"/>
          <w:i/>
          <w:color w:val="000000"/>
        </w:rPr>
        <w:t>AB</w:t>
      </w:r>
      <w:r>
        <w:rPr>
          <w:rFonts w:ascii="宋体" w:hAnsi="宋体"/>
          <w:color w:val="000000"/>
        </w:rPr>
        <w:t>中点。</w:t>
      </w:r>
      <w:r>
        <w:rPr>
          <w:rFonts w:eastAsia="Times New Roman" w:cs="Times New Roman"/>
          <w:i/>
          <w:color w:val="000000"/>
        </w:rPr>
        <w:t>g</w:t>
      </w:r>
      <w:r>
        <w:rPr>
          <w:rFonts w:ascii="宋体" w:hAnsi="宋体"/>
          <w:color w:val="000000"/>
        </w:rPr>
        <w:t>取</w:t>
      </w:r>
      <w:r>
        <w:rPr>
          <w:rFonts w:eastAsia="Times New Roman" w:cs="Times New Roman"/>
          <w:color w:val="000000"/>
        </w:rPr>
        <w:t>10N/kg</w:t>
      </w:r>
      <w:r>
        <w:rPr>
          <w:rFonts w:ascii="宋体" w:hAnsi="宋体"/>
          <w:color w:val="000000"/>
        </w:rPr>
        <w:t>。</w:t>
      </w:r>
    </w:p>
    <w:p w14:paraId="3B5D2511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AA7C5A0" wp14:editId="215557DB">
            <wp:extent cx="4038600" cy="895350"/>
            <wp:effectExtent l="0" t="0" r="0" b="0"/>
            <wp:docPr id="100073" name="图片 100073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3" name=""/>
                    <pic:cNvPicPr>
                      <a:picLocks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3CAF3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求货车在</w:t>
      </w:r>
      <w:r>
        <w:rPr>
          <w:rFonts w:eastAsia="Times New Roman" w:cs="Times New Roman"/>
          <w:i/>
          <w:color w:val="000000"/>
        </w:rPr>
        <w:t>B</w:t>
      </w:r>
      <w:r>
        <w:rPr>
          <w:rFonts w:ascii="宋体" w:hAnsi="宋体"/>
          <w:color w:val="000000"/>
        </w:rPr>
        <w:t>点所受的</w:t>
      </w:r>
      <w:proofErr w:type="gramStart"/>
      <w:r>
        <w:rPr>
          <w:rFonts w:ascii="宋体" w:hAnsi="宋体"/>
          <w:color w:val="000000"/>
        </w:rPr>
        <w:t>总支持</w:t>
      </w:r>
      <w:proofErr w:type="gramEnd"/>
      <w:r>
        <w:rPr>
          <w:rFonts w:ascii="宋体" w:hAnsi="宋体"/>
          <w:color w:val="000000"/>
        </w:rPr>
        <w:t>力。</w:t>
      </w:r>
    </w:p>
    <w:p w14:paraId="326DBAF3" w14:textId="77777777" w:rsidR="00A04ADA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为了保护路面，需要限定车辆对路面的压强大小。只要车辆的任何一个轮胎对路面的压强超过限定值，即视为车辆超限。若</w:t>
      </w:r>
      <w:proofErr w:type="gramStart"/>
      <w:r>
        <w:rPr>
          <w:rFonts w:ascii="宋体" w:hAnsi="宋体"/>
          <w:color w:val="000000"/>
        </w:rPr>
        <w:t>某水平</w:t>
      </w:r>
      <w:proofErr w:type="gramEnd"/>
      <w:r>
        <w:rPr>
          <w:rFonts w:ascii="宋体" w:hAnsi="宋体"/>
          <w:color w:val="000000"/>
        </w:rPr>
        <w:t>路面能承受的最大压强为</w:t>
      </w:r>
      <w:r>
        <w:rPr>
          <w:rFonts w:eastAsia="Times New Roman" w:cs="Times New Roman"/>
          <w:color w:val="000000"/>
        </w:rPr>
        <w:t>7.0×10</w:t>
      </w:r>
      <w:r>
        <w:rPr>
          <w:color w:val="000000"/>
          <w:vertAlign w:val="superscript"/>
        </w:rPr>
        <w:t>5</w:t>
      </w:r>
      <w:r>
        <w:rPr>
          <w:rFonts w:eastAsia="Times New Roman" w:cs="Times New Roman"/>
          <w:color w:val="000000"/>
        </w:rPr>
        <w:t>Pa</w:t>
      </w:r>
      <w:r>
        <w:rPr>
          <w:rFonts w:ascii="宋体" w:hAnsi="宋体"/>
          <w:color w:val="000000"/>
        </w:rPr>
        <w:t>，请通过计算判断该货车是否超限。</w:t>
      </w:r>
      <w:r>
        <w:rPr>
          <w:color w:val="000000"/>
        </w:rPr>
        <w:br w:type="page"/>
      </w:r>
    </w:p>
    <w:p w14:paraId="36A9BAB2" w14:textId="77777777" w:rsidR="00A04ADA" w:rsidRDefault="00000000">
      <w:pPr>
        <w:spacing w:line="360" w:lineRule="auto"/>
        <w:jc w:val="center"/>
        <w:textAlignment w:val="center"/>
        <w:rPr>
          <w:color w:val="000000"/>
        </w:rPr>
      </w:pPr>
      <w:r>
        <w:rPr>
          <w:rFonts w:eastAsia="Times New Roman" w:cs="Times New Roman"/>
          <w:b/>
          <w:color w:val="000000"/>
          <w:sz w:val="32"/>
        </w:rPr>
        <w:lastRenderedPageBreak/>
        <w:t>2025</w:t>
      </w:r>
      <w:r>
        <w:rPr>
          <w:rFonts w:ascii="宋体" w:hAnsi="宋体"/>
          <w:b/>
          <w:color w:val="000000"/>
          <w:sz w:val="32"/>
        </w:rPr>
        <w:t>年北京市初中学业水平考试</w:t>
      </w:r>
    </w:p>
    <w:p w14:paraId="286BFDE8" w14:textId="77777777" w:rsidR="00A04ADA" w:rsidRDefault="00000000">
      <w:pPr>
        <w:spacing w:line="285" w:lineRule="auto"/>
        <w:jc w:val="center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32"/>
        </w:rPr>
        <w:t>物理试卷</w:t>
      </w:r>
    </w:p>
    <w:p w14:paraId="51F86C72" w14:textId="77777777" w:rsidR="00A04ADA" w:rsidRDefault="00000000">
      <w:pPr>
        <w:spacing w:line="285" w:lineRule="auto"/>
        <w:jc w:val="center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姓名</w:t>
      </w:r>
      <w:r>
        <w:rPr>
          <w:rFonts w:eastAsia="Times New Roman" w:cs="Times New Roman"/>
          <w:b/>
          <w:color w:val="000000"/>
          <w:sz w:val="24"/>
        </w:rPr>
        <w:t>__________</w:t>
      </w:r>
      <w:r>
        <w:rPr>
          <w:rFonts w:ascii="宋体" w:hAnsi="宋体"/>
          <w:b/>
          <w:color w:val="000000"/>
          <w:sz w:val="24"/>
        </w:rPr>
        <w:t>准考证号</w:t>
      </w:r>
      <w:r>
        <w:rPr>
          <w:rFonts w:eastAsia="Times New Roman" w:cs="Times New Roman"/>
          <w:b/>
          <w:color w:val="000000"/>
          <w:sz w:val="24"/>
        </w:rPr>
        <w:t>__________</w:t>
      </w:r>
    </w:p>
    <w:tbl>
      <w:tblPr>
        <w:tblW w:w="8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53"/>
        <w:gridCol w:w="7272"/>
      </w:tblGrid>
      <w:tr w:rsidR="00A04ADA" w14:paraId="69B95B52" w14:textId="7777777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2652FF9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b/>
                <w:color w:val="000000"/>
                <w:sz w:val="24"/>
              </w:rPr>
              <w:t>考生须知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EEE4623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1.</w:t>
            </w:r>
            <w:r>
              <w:rPr>
                <w:rFonts w:ascii="宋体" w:hAnsi="宋体"/>
                <w:b/>
                <w:color w:val="000000"/>
                <w:sz w:val="24"/>
              </w:rPr>
              <w:t>本试卷共</w:t>
            </w:r>
            <w:r>
              <w:rPr>
                <w:rFonts w:eastAsia="Times New Roman" w:cs="Times New Roman"/>
                <w:b/>
                <w:color w:val="000000"/>
                <w:sz w:val="24"/>
              </w:rPr>
              <w:t>8</w:t>
            </w:r>
            <w:r>
              <w:rPr>
                <w:rFonts w:ascii="宋体" w:hAnsi="宋体"/>
                <w:b/>
                <w:color w:val="000000"/>
                <w:sz w:val="24"/>
              </w:rPr>
              <w:t>页，共两部分，共</w:t>
            </w:r>
            <w:r>
              <w:rPr>
                <w:rFonts w:eastAsia="Times New Roman" w:cs="Times New Roman"/>
                <w:b/>
                <w:color w:val="000000"/>
                <w:sz w:val="24"/>
              </w:rPr>
              <w:t>26</w:t>
            </w:r>
            <w:r>
              <w:rPr>
                <w:rFonts w:ascii="宋体" w:hAnsi="宋体"/>
                <w:b/>
                <w:color w:val="000000"/>
                <w:sz w:val="24"/>
              </w:rPr>
              <w:t>题，满分</w:t>
            </w:r>
            <w:r>
              <w:rPr>
                <w:rFonts w:eastAsia="Times New Roman" w:cs="Times New Roman"/>
                <w:b/>
                <w:color w:val="000000"/>
                <w:sz w:val="24"/>
              </w:rPr>
              <w:t>70</w:t>
            </w:r>
            <w:r>
              <w:rPr>
                <w:rFonts w:ascii="宋体" w:hAnsi="宋体"/>
                <w:b/>
                <w:color w:val="000000"/>
                <w:sz w:val="24"/>
              </w:rPr>
              <w:t>分。考试时间</w:t>
            </w:r>
            <w:r>
              <w:rPr>
                <w:rFonts w:eastAsia="Times New Roman" w:cs="Times New Roman"/>
                <w:b/>
                <w:color w:val="000000"/>
                <w:sz w:val="24"/>
              </w:rPr>
              <w:t>70</w:t>
            </w:r>
            <w:r>
              <w:rPr>
                <w:rFonts w:ascii="宋体" w:hAnsi="宋体"/>
                <w:b/>
                <w:color w:val="000000"/>
                <w:sz w:val="24"/>
              </w:rPr>
              <w:t>分钟。</w:t>
            </w:r>
          </w:p>
          <w:p w14:paraId="56058F05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2.</w:t>
            </w:r>
            <w:r>
              <w:rPr>
                <w:rFonts w:ascii="宋体" w:hAnsi="宋体"/>
                <w:b/>
                <w:color w:val="000000"/>
                <w:sz w:val="24"/>
              </w:rPr>
              <w:t>在试卷和草稿纸上准确填写姓名、准考证号、考场号和座位号。</w:t>
            </w:r>
          </w:p>
          <w:p w14:paraId="2E4C98A5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3.</w:t>
            </w:r>
            <w:r>
              <w:rPr>
                <w:rFonts w:ascii="宋体" w:hAnsi="宋体"/>
                <w:b/>
                <w:color w:val="000000"/>
                <w:sz w:val="24"/>
              </w:rPr>
              <w:t>试题答案一律填涂或书写在答题卡上，在试卷上作答无效。</w:t>
            </w:r>
          </w:p>
          <w:p w14:paraId="4B88C603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4.</w:t>
            </w:r>
            <w:r>
              <w:rPr>
                <w:rFonts w:ascii="宋体" w:hAnsi="宋体"/>
                <w:b/>
                <w:color w:val="000000"/>
                <w:sz w:val="24"/>
              </w:rPr>
              <w:t>在答题卡上，选择题、作图题用</w:t>
            </w:r>
            <w:r>
              <w:rPr>
                <w:rFonts w:eastAsia="Times New Roman" w:cs="Times New Roman"/>
                <w:b/>
                <w:color w:val="000000"/>
                <w:sz w:val="24"/>
              </w:rPr>
              <w:t>2B</w:t>
            </w:r>
            <w:r>
              <w:rPr>
                <w:rFonts w:ascii="宋体" w:hAnsi="宋体"/>
                <w:b/>
                <w:color w:val="000000"/>
                <w:sz w:val="24"/>
              </w:rPr>
              <w:t>铅笔作答，其他试题用黑色字迹签字笔作答。</w:t>
            </w:r>
          </w:p>
          <w:p w14:paraId="59213349" w14:textId="77777777" w:rsidR="00A04ADA" w:rsidRDefault="0000000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5.</w:t>
            </w:r>
            <w:r>
              <w:rPr>
                <w:rFonts w:ascii="宋体" w:hAnsi="宋体"/>
                <w:b/>
                <w:color w:val="000000"/>
                <w:sz w:val="24"/>
              </w:rPr>
              <w:t>考试结束，将本试卷、答题卡和草稿纸一并交回。</w:t>
            </w:r>
          </w:p>
        </w:tc>
      </w:tr>
    </w:tbl>
    <w:p w14:paraId="06F156E6" w14:textId="77777777" w:rsidR="00A04ADA" w:rsidRDefault="00000000">
      <w:pPr>
        <w:spacing w:line="285" w:lineRule="auto"/>
        <w:jc w:val="center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第一部分</w:t>
      </w:r>
    </w:p>
    <w:p w14:paraId="739F5D90" w14:textId="77777777" w:rsidR="00A04ADA" w:rsidRDefault="00000000"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一、单项选择题（下列每题均有四个选项，其中只有一个选项符合题意。共</w:t>
      </w:r>
      <w:r>
        <w:rPr>
          <w:rFonts w:eastAsia="Times New Roman" w:cs="Times New Roman"/>
          <w:b/>
          <w:color w:val="000000"/>
          <w:sz w:val="24"/>
        </w:rPr>
        <w:t>24</w:t>
      </w:r>
      <w:r>
        <w:rPr>
          <w:rFonts w:ascii="宋体" w:hAnsi="宋体"/>
          <w:b/>
          <w:color w:val="000000"/>
          <w:sz w:val="24"/>
        </w:rPr>
        <w:t>分，每题</w:t>
      </w:r>
      <w:r>
        <w:rPr>
          <w:rFonts w:eastAsia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分）</w:t>
      </w:r>
    </w:p>
    <w:p w14:paraId="5924AAFA" w14:textId="7E666426" w:rsidR="00A04ADA" w:rsidRDefault="0000000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</w:t>
      </w:r>
      <w:r>
        <w:rPr>
          <w:color w:val="2E75B6"/>
        </w:rPr>
        <w:t>1</w:t>
      </w:r>
      <w:r>
        <w:rPr>
          <w:color w:val="2E75B6"/>
        </w:rPr>
        <w:t>题答案】</w:t>
      </w:r>
      <w:r>
        <w:rPr>
          <w:color w:val="000000"/>
        </w:rPr>
        <w:t>A</w:t>
      </w:r>
      <w:r>
        <w:rPr>
          <w:color w:val="2E75B6"/>
        </w:rPr>
        <w:t>【</w:t>
      </w:r>
      <w:r>
        <w:rPr>
          <w:color w:val="2E75B6"/>
        </w:rPr>
        <w:t>2</w:t>
      </w:r>
      <w:r>
        <w:rPr>
          <w:color w:val="2E75B6"/>
        </w:rPr>
        <w:t>题答案】</w:t>
      </w:r>
      <w:r>
        <w:rPr>
          <w:color w:val="000000"/>
        </w:rPr>
        <w:t>C</w:t>
      </w:r>
      <w:r>
        <w:rPr>
          <w:color w:val="2E75B6"/>
        </w:rPr>
        <w:t>【</w:t>
      </w:r>
      <w:r>
        <w:rPr>
          <w:color w:val="2E75B6"/>
        </w:rPr>
        <w:t>3</w:t>
      </w:r>
      <w:r>
        <w:rPr>
          <w:color w:val="2E75B6"/>
        </w:rPr>
        <w:t>题答案】</w:t>
      </w:r>
      <w:r>
        <w:rPr>
          <w:color w:val="000000"/>
        </w:rPr>
        <w:t>A</w:t>
      </w:r>
      <w:r>
        <w:rPr>
          <w:color w:val="2E75B6"/>
        </w:rPr>
        <w:t>【</w:t>
      </w:r>
      <w:r>
        <w:rPr>
          <w:color w:val="2E75B6"/>
        </w:rPr>
        <w:t>4</w:t>
      </w:r>
      <w:r>
        <w:rPr>
          <w:color w:val="2E75B6"/>
        </w:rPr>
        <w:t>题答案】</w:t>
      </w:r>
      <w:r>
        <w:rPr>
          <w:color w:val="000000"/>
        </w:rPr>
        <w:t>C</w:t>
      </w:r>
      <w:r>
        <w:rPr>
          <w:color w:val="2E75B6"/>
        </w:rPr>
        <w:t>【</w:t>
      </w:r>
      <w:r>
        <w:rPr>
          <w:color w:val="2E75B6"/>
        </w:rPr>
        <w:t>5</w:t>
      </w:r>
      <w:r>
        <w:rPr>
          <w:color w:val="2E75B6"/>
        </w:rPr>
        <w:t>题答案】</w:t>
      </w:r>
      <w:r>
        <w:rPr>
          <w:color w:val="000000"/>
        </w:rPr>
        <w:t>C</w:t>
      </w:r>
    </w:p>
    <w:p w14:paraId="64CB2AA8" w14:textId="72A9FB12" w:rsidR="00A04ADA" w:rsidRDefault="0000000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</w:t>
      </w:r>
      <w:r>
        <w:rPr>
          <w:color w:val="2E75B6"/>
        </w:rPr>
        <w:t>6</w:t>
      </w:r>
      <w:r>
        <w:rPr>
          <w:color w:val="2E75B6"/>
        </w:rPr>
        <w:t>题答案】</w:t>
      </w:r>
      <w:r>
        <w:rPr>
          <w:color w:val="000000"/>
        </w:rPr>
        <w:t>B</w:t>
      </w:r>
      <w:r>
        <w:rPr>
          <w:color w:val="2E75B6"/>
        </w:rPr>
        <w:t>【</w:t>
      </w:r>
      <w:r>
        <w:rPr>
          <w:color w:val="2E75B6"/>
        </w:rPr>
        <w:t>7</w:t>
      </w:r>
      <w:r>
        <w:rPr>
          <w:color w:val="2E75B6"/>
        </w:rPr>
        <w:t>题答案】</w:t>
      </w:r>
      <w:r>
        <w:rPr>
          <w:color w:val="000000"/>
        </w:rPr>
        <w:t>D</w:t>
      </w:r>
      <w:r>
        <w:rPr>
          <w:color w:val="2E75B6"/>
        </w:rPr>
        <w:t>【</w:t>
      </w:r>
      <w:r>
        <w:rPr>
          <w:color w:val="2E75B6"/>
        </w:rPr>
        <w:t>8</w:t>
      </w:r>
      <w:r>
        <w:rPr>
          <w:color w:val="2E75B6"/>
        </w:rPr>
        <w:t>题答案】</w:t>
      </w:r>
      <w:r>
        <w:rPr>
          <w:color w:val="000000"/>
        </w:rPr>
        <w:t>B</w:t>
      </w:r>
      <w:r>
        <w:rPr>
          <w:color w:val="2E75B6"/>
        </w:rPr>
        <w:t>【</w:t>
      </w:r>
      <w:r>
        <w:rPr>
          <w:color w:val="2E75B6"/>
        </w:rPr>
        <w:t>9</w:t>
      </w:r>
      <w:r>
        <w:rPr>
          <w:color w:val="2E75B6"/>
        </w:rPr>
        <w:t>题答案】</w:t>
      </w:r>
      <w:r>
        <w:rPr>
          <w:color w:val="000000"/>
        </w:rPr>
        <w:t>D</w:t>
      </w:r>
      <w:r>
        <w:rPr>
          <w:color w:val="2E75B6"/>
        </w:rPr>
        <w:t>【</w:t>
      </w:r>
      <w:r>
        <w:rPr>
          <w:color w:val="2E75B6"/>
        </w:rPr>
        <w:t>10</w:t>
      </w:r>
      <w:r>
        <w:rPr>
          <w:color w:val="2E75B6"/>
        </w:rPr>
        <w:t>题答案】</w:t>
      </w:r>
      <w:r>
        <w:rPr>
          <w:color w:val="000000"/>
        </w:rPr>
        <w:t>C</w:t>
      </w:r>
    </w:p>
    <w:p w14:paraId="3A79B2AF" w14:textId="7F35EE89" w:rsidR="00A04ADA" w:rsidRDefault="0000000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</w:t>
      </w:r>
      <w:r>
        <w:rPr>
          <w:color w:val="2E75B6"/>
        </w:rPr>
        <w:t>11</w:t>
      </w:r>
      <w:r>
        <w:rPr>
          <w:color w:val="2E75B6"/>
        </w:rPr>
        <w:t>题答案】</w:t>
      </w:r>
      <w:r>
        <w:rPr>
          <w:color w:val="000000"/>
        </w:rPr>
        <w:t>B</w:t>
      </w:r>
      <w:r>
        <w:rPr>
          <w:color w:val="2E75B6"/>
        </w:rPr>
        <w:t>【</w:t>
      </w:r>
      <w:r>
        <w:rPr>
          <w:color w:val="2E75B6"/>
        </w:rPr>
        <w:t>12</w:t>
      </w:r>
      <w:r>
        <w:rPr>
          <w:color w:val="2E75B6"/>
        </w:rPr>
        <w:t>题答案】</w:t>
      </w:r>
      <w:r>
        <w:rPr>
          <w:color w:val="000000"/>
        </w:rPr>
        <w:t>D</w:t>
      </w:r>
    </w:p>
    <w:p w14:paraId="69C8C44E" w14:textId="77777777" w:rsidR="00A04ADA" w:rsidRDefault="00000000"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二、多项选择题（下列每题均有四个选项，其中符合题意的选项均多于一个。共</w:t>
      </w:r>
      <w:r>
        <w:rPr>
          <w:rFonts w:eastAsia="Times New Roman" w:cs="Times New Roman"/>
          <w:b/>
          <w:color w:val="000000"/>
          <w:sz w:val="24"/>
        </w:rPr>
        <w:t>6</w:t>
      </w:r>
      <w:r>
        <w:rPr>
          <w:rFonts w:ascii="宋体" w:hAnsi="宋体"/>
          <w:b/>
          <w:color w:val="000000"/>
          <w:sz w:val="24"/>
        </w:rPr>
        <w:t>分，每题</w:t>
      </w:r>
      <w:r>
        <w:rPr>
          <w:rFonts w:eastAsia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分。每题</w:t>
      </w:r>
      <w:proofErr w:type="gramStart"/>
      <w:r>
        <w:rPr>
          <w:rFonts w:ascii="宋体" w:hAnsi="宋体"/>
          <w:b/>
          <w:color w:val="000000"/>
          <w:sz w:val="24"/>
        </w:rPr>
        <w:t>选项全选对</w:t>
      </w:r>
      <w:proofErr w:type="gramEnd"/>
      <w:r>
        <w:rPr>
          <w:rFonts w:ascii="宋体" w:hAnsi="宋体"/>
          <w:b/>
          <w:color w:val="000000"/>
          <w:sz w:val="24"/>
        </w:rPr>
        <w:t>的得</w:t>
      </w:r>
      <w:r>
        <w:rPr>
          <w:rFonts w:eastAsia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分，选对但不全的得</w:t>
      </w:r>
      <w:r>
        <w:rPr>
          <w:rFonts w:eastAsia="Times New Roman" w:cs="Times New Roman"/>
          <w:b/>
          <w:color w:val="000000"/>
          <w:sz w:val="24"/>
        </w:rPr>
        <w:t>1</w:t>
      </w:r>
      <w:r>
        <w:rPr>
          <w:rFonts w:ascii="宋体" w:hAnsi="宋体"/>
          <w:b/>
          <w:color w:val="000000"/>
          <w:sz w:val="24"/>
        </w:rPr>
        <w:t>分，有错选的不得分）</w:t>
      </w:r>
    </w:p>
    <w:p w14:paraId="35DAC159" w14:textId="338D2086" w:rsidR="00A04ADA" w:rsidRDefault="0000000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</w:t>
      </w:r>
      <w:r>
        <w:rPr>
          <w:color w:val="2E75B6"/>
        </w:rPr>
        <w:t>13</w:t>
      </w:r>
      <w:r>
        <w:rPr>
          <w:color w:val="2E75B6"/>
        </w:rPr>
        <w:t>题答案】</w:t>
      </w:r>
      <w:r>
        <w:rPr>
          <w:color w:val="000000"/>
        </w:rPr>
        <w:t>AD</w:t>
      </w:r>
      <w:r>
        <w:rPr>
          <w:color w:val="2E75B6"/>
        </w:rPr>
        <w:t>【</w:t>
      </w:r>
      <w:r>
        <w:rPr>
          <w:color w:val="2E75B6"/>
        </w:rPr>
        <w:t>14</w:t>
      </w:r>
      <w:r>
        <w:rPr>
          <w:color w:val="2E75B6"/>
        </w:rPr>
        <w:t>题答案】</w:t>
      </w:r>
      <w:r>
        <w:rPr>
          <w:color w:val="000000"/>
        </w:rPr>
        <w:t>ABC</w:t>
      </w:r>
      <w:r>
        <w:rPr>
          <w:color w:val="2E75B6"/>
        </w:rPr>
        <w:t>【</w:t>
      </w:r>
      <w:r>
        <w:rPr>
          <w:color w:val="2E75B6"/>
        </w:rPr>
        <w:t>15</w:t>
      </w:r>
      <w:r>
        <w:rPr>
          <w:color w:val="2E75B6"/>
        </w:rPr>
        <w:t>题答案】</w:t>
      </w:r>
      <w:r>
        <w:rPr>
          <w:color w:val="000000"/>
        </w:rPr>
        <w:t>BC</w:t>
      </w:r>
    </w:p>
    <w:p w14:paraId="24383E1D" w14:textId="77777777" w:rsidR="00A04ADA" w:rsidRDefault="00000000">
      <w:pPr>
        <w:spacing w:line="285" w:lineRule="auto"/>
        <w:jc w:val="center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第二部分</w:t>
      </w:r>
    </w:p>
    <w:p w14:paraId="1CB39CA7" w14:textId="77777777" w:rsidR="00A04ADA" w:rsidRDefault="00000000"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三、实验探究题（共</w:t>
      </w:r>
      <w:r>
        <w:rPr>
          <w:rFonts w:eastAsia="Times New Roman" w:cs="Times New Roman"/>
          <w:b/>
          <w:color w:val="000000"/>
          <w:sz w:val="24"/>
        </w:rPr>
        <w:t>28</w:t>
      </w:r>
      <w:r>
        <w:rPr>
          <w:rFonts w:ascii="宋体" w:hAnsi="宋体"/>
          <w:b/>
          <w:color w:val="000000"/>
          <w:sz w:val="24"/>
        </w:rPr>
        <w:t>分，</w:t>
      </w:r>
      <w:r>
        <w:rPr>
          <w:rFonts w:eastAsia="Times New Roman" w:cs="Times New Roman"/>
          <w:b/>
          <w:color w:val="000000"/>
          <w:sz w:val="24"/>
        </w:rPr>
        <w:t>16</w:t>
      </w:r>
      <w:r>
        <w:rPr>
          <w:rFonts w:ascii="宋体" w:hAnsi="宋体"/>
          <w:b/>
          <w:color w:val="000000"/>
          <w:sz w:val="24"/>
        </w:rPr>
        <w:t>、</w:t>
      </w:r>
      <w:r>
        <w:rPr>
          <w:rFonts w:eastAsia="Times New Roman" w:cs="Times New Roman"/>
          <w:b/>
          <w:color w:val="000000"/>
          <w:sz w:val="24"/>
        </w:rPr>
        <w:t>22</w:t>
      </w:r>
      <w:r>
        <w:rPr>
          <w:rFonts w:ascii="宋体" w:hAnsi="宋体"/>
          <w:b/>
          <w:color w:val="000000"/>
          <w:sz w:val="24"/>
        </w:rPr>
        <w:t>题各</w:t>
      </w:r>
      <w:r>
        <w:rPr>
          <w:rFonts w:eastAsia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分，</w:t>
      </w:r>
      <w:r>
        <w:rPr>
          <w:rFonts w:eastAsia="Times New Roman" w:cs="Times New Roman"/>
          <w:b/>
          <w:color w:val="000000"/>
          <w:sz w:val="24"/>
        </w:rPr>
        <w:t>17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eastAsia="Times New Roman" w:cs="Times New Roman"/>
          <w:b/>
          <w:color w:val="000000"/>
          <w:sz w:val="24"/>
        </w:rPr>
        <w:t>6</w:t>
      </w:r>
      <w:r>
        <w:rPr>
          <w:rFonts w:ascii="宋体" w:hAnsi="宋体"/>
          <w:b/>
          <w:color w:val="000000"/>
          <w:sz w:val="24"/>
        </w:rPr>
        <w:t>分，</w:t>
      </w:r>
      <w:r>
        <w:rPr>
          <w:rFonts w:eastAsia="Times New Roman" w:cs="Times New Roman"/>
          <w:b/>
          <w:color w:val="000000"/>
          <w:sz w:val="24"/>
        </w:rPr>
        <w:t>18</w:t>
      </w:r>
      <w:r>
        <w:rPr>
          <w:rFonts w:ascii="宋体" w:hAnsi="宋体"/>
          <w:b/>
          <w:color w:val="000000"/>
          <w:sz w:val="24"/>
        </w:rPr>
        <w:t>、</w:t>
      </w:r>
      <w:r>
        <w:rPr>
          <w:rFonts w:eastAsia="Times New Roman" w:cs="Times New Roman"/>
          <w:b/>
          <w:color w:val="000000"/>
          <w:sz w:val="24"/>
        </w:rPr>
        <w:t>19</w:t>
      </w:r>
      <w:r>
        <w:rPr>
          <w:rFonts w:ascii="宋体" w:hAnsi="宋体"/>
          <w:b/>
          <w:color w:val="000000"/>
          <w:sz w:val="24"/>
        </w:rPr>
        <w:t>、</w:t>
      </w:r>
      <w:r>
        <w:rPr>
          <w:rFonts w:eastAsia="Times New Roman" w:cs="Times New Roman"/>
          <w:b/>
          <w:color w:val="000000"/>
          <w:sz w:val="24"/>
        </w:rPr>
        <w:t>20</w:t>
      </w:r>
      <w:r>
        <w:rPr>
          <w:rFonts w:ascii="宋体" w:hAnsi="宋体"/>
          <w:b/>
          <w:color w:val="000000"/>
          <w:sz w:val="24"/>
        </w:rPr>
        <w:t>题各</w:t>
      </w:r>
      <w:r>
        <w:rPr>
          <w:rFonts w:eastAsia="Times New Roman" w:cs="Times New Roman"/>
          <w:b/>
          <w:color w:val="000000"/>
          <w:sz w:val="24"/>
        </w:rPr>
        <w:t>4</w:t>
      </w:r>
      <w:r>
        <w:rPr>
          <w:rFonts w:ascii="宋体" w:hAnsi="宋体"/>
          <w:b/>
          <w:color w:val="000000"/>
          <w:sz w:val="24"/>
        </w:rPr>
        <w:t>分，</w:t>
      </w:r>
      <w:r>
        <w:rPr>
          <w:rFonts w:eastAsia="Times New Roman" w:cs="Times New Roman"/>
          <w:b/>
          <w:color w:val="000000"/>
          <w:sz w:val="24"/>
        </w:rPr>
        <w:t>21</w:t>
      </w:r>
      <w:r>
        <w:rPr>
          <w:rFonts w:ascii="宋体" w:hAnsi="宋体"/>
          <w:b/>
          <w:color w:val="000000"/>
          <w:sz w:val="24"/>
        </w:rPr>
        <w:t>、</w:t>
      </w:r>
      <w:r>
        <w:rPr>
          <w:rFonts w:eastAsia="Times New Roman" w:cs="Times New Roman"/>
          <w:b/>
          <w:color w:val="000000"/>
          <w:sz w:val="24"/>
        </w:rPr>
        <w:t>23</w:t>
      </w:r>
      <w:r>
        <w:rPr>
          <w:rFonts w:ascii="宋体" w:hAnsi="宋体"/>
          <w:b/>
          <w:color w:val="000000"/>
          <w:sz w:val="24"/>
        </w:rPr>
        <w:t>题各</w:t>
      </w:r>
      <w:r>
        <w:rPr>
          <w:rFonts w:eastAsia="Times New Roman" w:cs="Times New Roman"/>
          <w:b/>
          <w:color w:val="000000"/>
          <w:sz w:val="24"/>
        </w:rPr>
        <w:t>3</w:t>
      </w:r>
      <w:r>
        <w:rPr>
          <w:rFonts w:ascii="宋体" w:hAnsi="宋体"/>
          <w:b/>
          <w:color w:val="000000"/>
          <w:sz w:val="24"/>
        </w:rPr>
        <w:t>分）</w:t>
      </w:r>
    </w:p>
    <w:p w14:paraId="7897727F" w14:textId="6BE11FF6" w:rsidR="00A04ADA" w:rsidRDefault="0000000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</w:t>
      </w:r>
      <w:r>
        <w:rPr>
          <w:color w:val="2E75B6"/>
        </w:rPr>
        <w:t>16</w:t>
      </w:r>
      <w:r>
        <w:rPr>
          <w:color w:val="2E75B6"/>
        </w:rPr>
        <w:t>题答案】</w:t>
      </w:r>
      <w:r>
        <w:rPr>
          <w:rFonts w:ascii="宋体" w:hAnsi="宋体"/>
          <w:color w:val="000000"/>
        </w:rPr>
        <w:t>同种</w:t>
      </w:r>
      <w:r>
        <w:rPr>
          <w:color w:val="2E75B6"/>
        </w:rPr>
        <w:t>【</w:t>
      </w:r>
      <w:r>
        <w:rPr>
          <w:color w:val="2E75B6"/>
        </w:rPr>
        <w:t>17</w:t>
      </w:r>
      <w:r>
        <w:rPr>
          <w:color w:val="2E75B6"/>
        </w:rPr>
        <w:t>题答案】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 xml:space="preserve">    ①. </w:t>
      </w:r>
      <w:r>
        <w:rPr>
          <w:rFonts w:ascii="宋体" w:hAnsi="宋体"/>
          <w:color w:val="000000"/>
        </w:rPr>
        <w:t>升高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不变</w:t>
      </w:r>
      <w:r>
        <w:rPr>
          <w:color w:val="000000"/>
        </w:rPr>
        <w:t xml:space="preserve">    </w:t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分子在永不停息地做无规则运动</w:t>
      </w:r>
    </w:p>
    <w:p w14:paraId="3FA50DFD" w14:textId="47D93DEF" w:rsidR="00A04ADA" w:rsidRDefault="0000000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</w:t>
      </w:r>
      <w:r>
        <w:rPr>
          <w:color w:val="2E75B6"/>
        </w:rPr>
        <w:t>18</w:t>
      </w:r>
      <w:r>
        <w:rPr>
          <w:color w:val="2E75B6"/>
        </w:rPr>
        <w:t>题答案】</w:t>
      </w:r>
      <w:r>
        <w:rPr>
          <w:color w:val="000000"/>
        </w:rPr>
        <w:t xml:space="preserve">  ①. </w:t>
      </w:r>
      <w:r>
        <w:rPr>
          <w:rFonts w:ascii="宋体" w:hAnsi="宋体"/>
          <w:color w:val="000000"/>
        </w:rPr>
        <w:t>电磁感应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将磁体的磁极对调</w:t>
      </w:r>
      <w:r>
        <w:rPr>
          <w:rFonts w:eastAsia="Times New Roman" w:cs="Times New Roman"/>
          <w:i/>
          <w:color w:val="000000"/>
        </w:rPr>
        <w:t>##</w:t>
      </w:r>
      <w:r>
        <w:rPr>
          <w:rFonts w:ascii="宋体" w:hAnsi="宋体"/>
          <w:color w:val="000000"/>
        </w:rPr>
        <w:t>使金属棒</w:t>
      </w:r>
      <w:r>
        <w:rPr>
          <w:rFonts w:eastAsia="Times New Roman" w:cs="Times New Roman"/>
          <w:i/>
          <w:color w:val="000000"/>
        </w:rPr>
        <w:t>ab</w:t>
      </w:r>
      <w:r>
        <w:rPr>
          <w:rFonts w:ascii="宋体" w:hAnsi="宋体"/>
          <w:color w:val="000000"/>
        </w:rPr>
        <w:t>向右做切割磁感线运动</w:t>
      </w:r>
    </w:p>
    <w:p w14:paraId="0A9490BF" w14:textId="65CC6438" w:rsidR="00A04ADA" w:rsidRDefault="0000000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</w:t>
      </w:r>
      <w:r>
        <w:rPr>
          <w:color w:val="2E75B6"/>
        </w:rPr>
        <w:t>19</w:t>
      </w:r>
      <w:r>
        <w:rPr>
          <w:color w:val="2E75B6"/>
        </w:rPr>
        <w:t>题答案】</w:t>
      </w:r>
      <w:r w:rsidR="004239B2">
        <w:rPr>
          <w:rFonts w:hint="eastAsia"/>
          <w:color w:val="2E75B6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eastAsia="Times New Roman" w:cs="Times New Roman"/>
          <w:color w:val="000000"/>
        </w:rPr>
        <w:t>M</w:t>
      </w:r>
      <w:r>
        <w:rPr>
          <w:color w:val="000000"/>
        </w:rPr>
        <w:t xml:space="preserve">    </w:t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 xml:space="preserve">    ①. </w:t>
      </w:r>
      <w:r>
        <w:rPr>
          <w:rFonts w:eastAsia="Times New Roman" w:cs="Times New Roman"/>
          <w:color w:val="000000"/>
        </w:rPr>
        <w:t>M</w:t>
      </w:r>
      <w:r>
        <w:rPr>
          <w:rFonts w:ascii="宋体" w:hAnsi="宋体"/>
          <w:color w:val="000000"/>
        </w:rPr>
        <w:t>和</w:t>
      </w:r>
      <w:r>
        <w:rPr>
          <w:rFonts w:eastAsia="Times New Roman" w:cs="Times New Roman"/>
          <w:color w:val="000000"/>
        </w:rPr>
        <w:t>N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相同</w:t>
      </w:r>
      <w:r>
        <w:rPr>
          <w:color w:val="000000"/>
        </w:rPr>
        <w:t xml:space="preserve">    ③. </w:t>
      </w:r>
      <w:r>
        <w:rPr>
          <w:rFonts w:ascii="宋体" w:hAnsi="宋体"/>
          <w:color w:val="000000"/>
        </w:rPr>
        <w:t>光屏上所成的</w:t>
      </w:r>
      <w:proofErr w:type="gramStart"/>
      <w:r>
        <w:rPr>
          <w:rFonts w:ascii="宋体" w:hAnsi="宋体"/>
          <w:color w:val="000000"/>
        </w:rPr>
        <w:t>像高度</w:t>
      </w:r>
      <w:proofErr w:type="gramEnd"/>
      <w:r>
        <w:rPr>
          <w:rFonts w:ascii="宋体" w:hAnsi="宋体"/>
          <w:color w:val="000000"/>
        </w:rPr>
        <w:t>不同</w:t>
      </w:r>
    </w:p>
    <w:p w14:paraId="089F6678" w14:textId="1139FE72" w:rsidR="00A04ADA" w:rsidRDefault="0000000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</w:t>
      </w:r>
      <w:r>
        <w:rPr>
          <w:color w:val="2E75B6"/>
        </w:rPr>
        <w:t>20</w:t>
      </w:r>
      <w:r>
        <w:rPr>
          <w:color w:val="2E75B6"/>
        </w:rPr>
        <w:t>题答案】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noProof/>
          <w:color w:val="000000"/>
        </w:rPr>
        <w:drawing>
          <wp:inline distT="0" distB="0" distL="0" distR="0" wp14:anchorId="62182008" wp14:editId="5291CAF1">
            <wp:extent cx="1476375" cy="1238250"/>
            <wp:effectExtent l="0" t="0" r="0" b="0"/>
            <wp:docPr id="100075" name="图片 100075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5" name=""/>
                    <pic:cNvPicPr>
                      <a:picLocks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</w:t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 xml:space="preserve">    ①. </w:t>
      </w:r>
      <w:r>
        <w:rPr>
          <w:rFonts w:ascii="宋体" w:hAnsi="宋体"/>
          <w:color w:val="000000"/>
        </w:rPr>
        <w:t>导体的电阻增大，通过导体的电流减小，通过导体的电流与导体的电阻的乘积保持不变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在电压一定时，通过导体的电流与导体的电阻成反比</w:t>
      </w:r>
    </w:p>
    <w:p w14:paraId="112592E5" w14:textId="24A42B4F" w:rsidR="00A04ADA" w:rsidRDefault="0000000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</w:t>
      </w:r>
      <w:r>
        <w:rPr>
          <w:color w:val="2E75B6"/>
        </w:rPr>
        <w:t>21</w:t>
      </w:r>
      <w:r>
        <w:rPr>
          <w:color w:val="2E75B6"/>
        </w:rPr>
        <w:t>题答案】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 xml:space="preserve">    ①. </w:t>
      </w:r>
      <w:r>
        <w:rPr>
          <w:rFonts w:ascii="宋体" w:hAnsi="宋体"/>
          <w:color w:val="000000"/>
        </w:rPr>
        <w:t>开关</w:t>
      </w:r>
      <w:r>
        <w:rPr>
          <w:rFonts w:eastAsia="Times New Roman" w:cs="Times New Roman"/>
          <w:color w:val="000000"/>
        </w:rPr>
        <w:t>S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与触点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闭合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开关</w:t>
      </w:r>
      <w:r>
        <w:rPr>
          <w:rFonts w:eastAsia="Times New Roman" w:cs="Times New Roman"/>
          <w:color w:val="000000"/>
        </w:rPr>
        <w:t>S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与触点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闭合，调节电阻箱</w:t>
      </w:r>
      <w:r>
        <w:rPr>
          <w:color w:val="000000"/>
        </w:rPr>
        <w:t xml:space="preserve">    </w:t>
      </w:r>
    </w:p>
    <w:p w14:paraId="69812345" w14:textId="77777777" w:rsidR="00A04ADA" w:rsidRDefault="00000000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lastRenderedPageBreak/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object w:dxaOrig="300" w:dyaOrig="360" w14:anchorId="3E2358F1">
          <v:shape id="_x0000_i1062" type="#_x0000_t75" alt="学科网(www.zxxk.com)--教育资源门户，提供试卷、教案、课件、论文、素材以及各类教学资源下载，还有大量而丰富的教学相关资讯！ x1F6rcPFJGdN+fUPil0Ivg==" style="width:15pt;height:18pt" o:ole="">
            <v:imagedata r:id="rId90" o:title="eqIdbe9b4a83b9aebebf29de0c4406ebf894"/>
          </v:shape>
          <o:OLEObject Type="Embed" ProgID="Equation.DSMT4" ShapeID="_x0000_i1062" DrawAspect="Content" ObjectID="_1810490345" r:id="rId114"/>
        </w:object>
      </w:r>
    </w:p>
    <w:p w14:paraId="32361012" w14:textId="22D15631" w:rsidR="00A04ADA" w:rsidRDefault="0000000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</w:t>
      </w:r>
      <w:r>
        <w:rPr>
          <w:color w:val="2E75B6"/>
        </w:rPr>
        <w:t>22</w:t>
      </w:r>
      <w:r>
        <w:rPr>
          <w:color w:val="2E75B6"/>
        </w:rPr>
        <w:t>题答案】</w:t>
      </w:r>
      <w:r>
        <w:object w:dxaOrig="1035" w:dyaOrig="675" w14:anchorId="6D17E3C6">
          <v:shape id="_x0000_i1063" type="#_x0000_t75" alt="学科网(www.zxxk.com)--教育资源门户，提供试卷、教案、课件、论文、素材以及各类教学资源下载，还有大量而丰富的教学相关资讯！ x1F6rcPFJGdN+fUPil0Ivg==" style="width:52pt;height:34pt" o:ole="">
            <v:imagedata r:id="rId115" o:title="eqIda0dd13af1f29423c60782ec222822f9f"/>
          </v:shape>
          <o:OLEObject Type="Embed" ProgID="Equation.DSMT4" ShapeID="_x0000_i1063" DrawAspect="Content" ObjectID="_1810490346" r:id="rId116"/>
        </w:object>
      </w:r>
    </w:p>
    <w:p w14:paraId="013F6FC8" w14:textId="5763360B" w:rsidR="00A04ADA" w:rsidRDefault="0000000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</w:t>
      </w:r>
      <w:r>
        <w:rPr>
          <w:color w:val="2E75B6"/>
        </w:rPr>
        <w:t>23</w:t>
      </w:r>
      <w:r>
        <w:rPr>
          <w:color w:val="2E75B6"/>
        </w:rPr>
        <w:t>题答案】</w:t>
      </w:r>
      <w:r>
        <w:rPr>
          <w:rFonts w:ascii="宋体" w:hAnsi="宋体"/>
          <w:color w:val="000000"/>
        </w:rPr>
        <w:t>见解析</w:t>
      </w:r>
    </w:p>
    <w:p w14:paraId="79AFFC95" w14:textId="77777777" w:rsidR="00A04ADA" w:rsidRDefault="00000000"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四、科普阅读题（共</w:t>
      </w:r>
      <w:r>
        <w:rPr>
          <w:rFonts w:eastAsia="Times New Roman" w:cs="Times New Roman"/>
          <w:b/>
          <w:color w:val="000000"/>
          <w:sz w:val="24"/>
        </w:rPr>
        <w:t>4</w:t>
      </w:r>
      <w:r>
        <w:rPr>
          <w:rFonts w:ascii="宋体" w:hAnsi="宋体"/>
          <w:b/>
          <w:color w:val="000000"/>
          <w:sz w:val="24"/>
        </w:rPr>
        <w:t>分）</w:t>
      </w:r>
    </w:p>
    <w:p w14:paraId="62EC3FF1" w14:textId="18B4EC18" w:rsidR="00A04ADA" w:rsidRDefault="0000000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</w:t>
      </w:r>
      <w:r>
        <w:rPr>
          <w:color w:val="2E75B6"/>
        </w:rPr>
        <w:t>24</w:t>
      </w:r>
      <w:r>
        <w:rPr>
          <w:color w:val="2E75B6"/>
        </w:rPr>
        <w:t>题答案】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白天强光干扰条件下</w:t>
      </w:r>
      <w:r>
        <w:rPr>
          <w:color w:val="000000"/>
        </w:rPr>
        <w:t xml:space="preserve">    </w:t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eastAsia="Times New Roman" w:cs="Times New Roman"/>
          <w:color w:val="000000"/>
        </w:rPr>
        <w:t>2.3</w:t>
      </w:r>
      <w:r>
        <w:rPr>
          <w:color w:val="000000"/>
        </w:rPr>
        <w:t xml:space="preserve">    </w:t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color w:val="000000"/>
        </w:rPr>
        <w:t xml:space="preserve">B    </w:t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</w:t>
      </w:r>
      <w:r>
        <w:rPr>
          <w:color w:val="000000"/>
        </w:rPr>
        <w:t xml:space="preserve">    ①. </w:t>
      </w:r>
      <w:r>
        <w:rPr>
          <w:rFonts w:ascii="宋体" w:hAnsi="宋体"/>
          <w:color w:val="000000"/>
        </w:rPr>
        <w:t>凸透镜成像的规律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照相机</w:t>
      </w:r>
    </w:p>
    <w:p w14:paraId="1C5DE5C8" w14:textId="77777777" w:rsidR="00A04ADA" w:rsidRDefault="00000000"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五、计算题（共</w:t>
      </w:r>
      <w:r>
        <w:rPr>
          <w:rFonts w:eastAsia="Times New Roman" w:cs="Times New Roman"/>
          <w:b/>
          <w:color w:val="000000"/>
          <w:sz w:val="24"/>
        </w:rPr>
        <w:t>8</w:t>
      </w:r>
      <w:r>
        <w:rPr>
          <w:rFonts w:ascii="宋体" w:hAnsi="宋体"/>
          <w:b/>
          <w:color w:val="000000"/>
          <w:sz w:val="24"/>
        </w:rPr>
        <w:t>分，</w:t>
      </w:r>
      <w:r>
        <w:rPr>
          <w:rFonts w:eastAsia="Times New Roman" w:cs="Times New Roman"/>
          <w:b/>
          <w:color w:val="000000"/>
          <w:sz w:val="24"/>
        </w:rPr>
        <w:t>25</w:t>
      </w:r>
      <w:r>
        <w:rPr>
          <w:rFonts w:ascii="宋体" w:hAnsi="宋体"/>
          <w:b/>
          <w:color w:val="000000"/>
          <w:sz w:val="24"/>
        </w:rPr>
        <w:t>、</w:t>
      </w:r>
      <w:r>
        <w:rPr>
          <w:rFonts w:eastAsia="Times New Roman" w:cs="Times New Roman"/>
          <w:b/>
          <w:color w:val="000000"/>
          <w:sz w:val="24"/>
        </w:rPr>
        <w:t>26</w:t>
      </w:r>
      <w:r>
        <w:rPr>
          <w:rFonts w:ascii="宋体" w:hAnsi="宋体"/>
          <w:b/>
          <w:color w:val="000000"/>
          <w:sz w:val="24"/>
        </w:rPr>
        <w:t>题各</w:t>
      </w:r>
      <w:r>
        <w:rPr>
          <w:rFonts w:eastAsia="Times New Roman" w:cs="Times New Roman"/>
          <w:b/>
          <w:color w:val="000000"/>
          <w:sz w:val="24"/>
        </w:rPr>
        <w:t>4</w:t>
      </w:r>
      <w:r>
        <w:rPr>
          <w:rFonts w:ascii="宋体" w:hAnsi="宋体"/>
          <w:b/>
          <w:color w:val="000000"/>
          <w:sz w:val="24"/>
        </w:rPr>
        <w:t>分）</w:t>
      </w:r>
    </w:p>
    <w:p w14:paraId="442BB8C5" w14:textId="39E0B9D2" w:rsidR="00A04ADA" w:rsidRDefault="0000000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</w:t>
      </w:r>
      <w:r>
        <w:rPr>
          <w:color w:val="2E75B6"/>
        </w:rPr>
        <w:t>25</w:t>
      </w:r>
      <w:r>
        <w:rPr>
          <w:color w:val="2E75B6"/>
        </w:rPr>
        <w:t>题答案】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eastAsia="Times New Roman" w:cs="Times New Roman"/>
          <w:color w:val="000000"/>
        </w:rPr>
        <w:t>55Ω</w:t>
      </w:r>
      <w:r>
        <w:rPr>
          <w:color w:val="000000"/>
        </w:rPr>
        <w:t xml:space="preserve">    </w:t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eastAsia="Times New Roman" w:cs="Times New Roman"/>
          <w:color w:val="000000"/>
        </w:rPr>
        <w:t>9A</w:t>
      </w:r>
    </w:p>
    <w:p w14:paraId="5D504D5C" w14:textId="08026888" w:rsidR="00A04ADA" w:rsidRDefault="0000000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</w:t>
      </w:r>
      <w:r>
        <w:rPr>
          <w:color w:val="2E75B6"/>
        </w:rPr>
        <w:t>26</w:t>
      </w:r>
      <w:r>
        <w:rPr>
          <w:color w:val="2E75B6"/>
        </w:rPr>
        <w:t>题答案】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eastAsia="Times New Roman" w:cs="Times New Roman"/>
          <w:color w:val="000000"/>
        </w:rPr>
        <w:t>8×10</w:t>
      </w:r>
      <w:r>
        <w:rPr>
          <w:rFonts w:eastAsia="Times New Roman" w:cs="Times New Roman"/>
          <w:color w:val="000000"/>
          <w:vertAlign w:val="superscript"/>
        </w:rPr>
        <w:t>4</w:t>
      </w:r>
      <w:r>
        <w:rPr>
          <w:rFonts w:eastAsia="Times New Roman" w:cs="Times New Roman"/>
          <w:color w:val="000000"/>
        </w:rPr>
        <w:t>N</w:t>
      </w:r>
      <w:r>
        <w:rPr>
          <w:color w:val="000000"/>
        </w:rPr>
        <w:t xml:space="preserve">    </w:t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超限</w:t>
      </w:r>
    </w:p>
    <w:sectPr w:rsidR="00A04ADA" w:rsidSect="00C321EB">
      <w:headerReference w:type="even" r:id="rId117"/>
      <w:headerReference w:type="default" r:id="rId118"/>
      <w:footerReference w:type="even" r:id="rId119"/>
      <w:footerReference w:type="default" r:id="rId120"/>
      <w:headerReference w:type="first" r:id="rId121"/>
      <w:footerReference w:type="first" r:id="rId122"/>
      <w:pgSz w:w="11906" w:h="16838"/>
      <w:pgMar w:top="91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6B121" w14:textId="77777777" w:rsidR="000351AF" w:rsidRDefault="000351AF">
      <w:r>
        <w:separator/>
      </w:r>
    </w:p>
  </w:endnote>
  <w:endnote w:type="continuationSeparator" w:id="0">
    <w:p w14:paraId="0274B346" w14:textId="77777777" w:rsidR="000351AF" w:rsidRDefault="0003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69168" w14:textId="77777777" w:rsidR="004239B2" w:rsidRDefault="004239B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7761E" w14:textId="77777777" w:rsidR="0090278E" w:rsidRDefault="00000000" w:rsidP="0090278E">
    <w:pPr>
      <w:jc w:val="center"/>
    </w:pPr>
    <w:r>
      <w:t>第</w:t>
    </w:r>
    <w:r>
      <w:fldChar w:fldCharType="begin"/>
    </w:r>
    <w:r>
      <w:instrText>PAGE</w:instrText>
    </w:r>
    <w:r>
      <w:fldChar w:fldCharType="separate"/>
    </w:r>
    <w:r w:rsidR="00657AA5">
      <w:rPr>
        <w:noProof/>
      </w:rPr>
      <w:t>1</w:t>
    </w:r>
    <w:r>
      <w:fldChar w:fldCharType="end"/>
    </w:r>
    <w:r>
      <w:t>页</w:t>
    </w:r>
    <w:r>
      <w:t>/</w:t>
    </w:r>
    <w:r>
      <w:t>共</w:t>
    </w:r>
    <w:r>
      <w:fldChar w:fldCharType="begin"/>
    </w:r>
    <w:r>
      <w:instrText>NUMPAGES</w:instrText>
    </w:r>
    <w:r>
      <w:fldChar w:fldCharType="separate"/>
    </w:r>
    <w:r w:rsidR="00657AA5">
      <w:rPr>
        <w:noProof/>
      </w:rPr>
      <w:t>1</w:t>
    </w:r>
    <w:r>
      <w:fldChar w:fldCharType="end"/>
    </w:r>
    <w:r>
      <w:t>页</w:t>
    </w:r>
  </w:p>
  <w:p w14:paraId="5D7B17A4" w14:textId="77777777" w:rsidR="0090278E" w:rsidRDefault="0090278E">
    <w:pPr>
      <w:pStyle w:val="a5"/>
    </w:pPr>
  </w:p>
  <w:p w14:paraId="5646D800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3331B2F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14AB86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63C1F" w14:textId="77777777" w:rsidR="004239B2" w:rsidRDefault="004239B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244EA" w14:textId="77777777" w:rsidR="000351AF" w:rsidRDefault="000351AF">
      <w:r>
        <w:separator/>
      </w:r>
    </w:p>
  </w:footnote>
  <w:footnote w:type="continuationSeparator" w:id="0">
    <w:p w14:paraId="376D4DC4" w14:textId="77777777" w:rsidR="000351AF" w:rsidRDefault="00035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B36A8" w14:textId="77777777" w:rsidR="004239B2" w:rsidRDefault="004239B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5BA39" w14:textId="77777777" w:rsidR="004151FC" w:rsidRDefault="00000000"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pict w14:anchorId="2174FA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1FBD109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64" type="#_x0000_t136" alt="学科网 zxxk.com" style="width:1pt;height:1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C68A8" w14:textId="77777777" w:rsidR="004239B2" w:rsidRDefault="004239B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73A"/>
    <w:multiLevelType w:val="hybridMultilevel"/>
    <w:tmpl w:val="8312AF28"/>
    <w:lvl w:ilvl="0" w:tplc="CCF8D24A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EFC4C9E6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226619A6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3EAA6C9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A523B00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5A08F1C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A1A0297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85A54A8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3646AAC0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3954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16BFA"/>
    <w:rsid w:val="000351AF"/>
    <w:rsid w:val="000460FF"/>
    <w:rsid w:val="00054E7B"/>
    <w:rsid w:val="000B0FEE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239B2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139A3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3522"/>
    <w:rsid w:val="00A04ADA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17D03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DA9666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眉 字符"/>
    <w:basedOn w:val="a0"/>
    <w:link w:val="a3"/>
    <w:uiPriority w:val="99"/>
    <w:rsid w:val="003102DB"/>
    <w:rPr>
      <w:kern w:val="2"/>
      <w:sz w:val="18"/>
      <w:szCs w:val="24"/>
    </w:rPr>
  </w:style>
  <w:style w:type="paragraph" w:styleId="a6">
    <w:name w:val="No Spacing"/>
    <w:uiPriority w:val="1"/>
    <w:qFormat/>
    <w:rsid w:val="003102DB"/>
    <w:rPr>
      <w:rFonts w:asciiTheme="minorHAnsi" w:eastAsia="Microsoft YaHei UI" w:hAnsiTheme="minorHAnsi" w:cstheme="minorBidi"/>
      <w:sz w:val="22"/>
      <w:szCs w:val="22"/>
    </w:rPr>
  </w:style>
  <w:style w:type="character" w:styleId="a7">
    <w:name w:val="Hyperlink"/>
    <w:basedOn w:val="a0"/>
    <w:uiPriority w:val="99"/>
    <w:unhideWhenUsed/>
    <w:rsid w:val="00596076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A01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wmf"/><Relationship Id="rId117" Type="http://schemas.openxmlformats.org/officeDocument/2006/relationships/header" Target="header1.xml"/><Relationship Id="rId21" Type="http://schemas.openxmlformats.org/officeDocument/2006/relationships/image" Target="media/image14.png"/><Relationship Id="rId42" Type="http://schemas.openxmlformats.org/officeDocument/2006/relationships/image" Target="media/image29.wmf"/><Relationship Id="rId47" Type="http://schemas.openxmlformats.org/officeDocument/2006/relationships/image" Target="media/image32.wmf"/><Relationship Id="rId63" Type="http://schemas.openxmlformats.org/officeDocument/2006/relationships/oleObject" Target="embeddings/oleObject17.bin"/><Relationship Id="rId68" Type="http://schemas.openxmlformats.org/officeDocument/2006/relationships/image" Target="media/image42.wmf"/><Relationship Id="rId84" Type="http://schemas.openxmlformats.org/officeDocument/2006/relationships/image" Target="media/image52.wmf"/><Relationship Id="rId89" Type="http://schemas.openxmlformats.org/officeDocument/2006/relationships/oleObject" Target="embeddings/oleObject29.bin"/><Relationship Id="rId112" Type="http://schemas.openxmlformats.org/officeDocument/2006/relationships/image" Target="media/image68.png"/><Relationship Id="rId16" Type="http://schemas.openxmlformats.org/officeDocument/2006/relationships/image" Target="media/image9.png"/><Relationship Id="rId107" Type="http://schemas.openxmlformats.org/officeDocument/2006/relationships/image" Target="media/image63.png"/><Relationship Id="rId11" Type="http://schemas.openxmlformats.org/officeDocument/2006/relationships/image" Target="media/image4.png"/><Relationship Id="rId32" Type="http://schemas.openxmlformats.org/officeDocument/2006/relationships/image" Target="media/image22.wmf"/><Relationship Id="rId37" Type="http://schemas.openxmlformats.org/officeDocument/2006/relationships/image" Target="media/image26.png"/><Relationship Id="rId53" Type="http://schemas.openxmlformats.org/officeDocument/2006/relationships/image" Target="media/image34.wmf"/><Relationship Id="rId58" Type="http://schemas.openxmlformats.org/officeDocument/2006/relationships/image" Target="media/image37.wmf"/><Relationship Id="rId74" Type="http://schemas.openxmlformats.org/officeDocument/2006/relationships/image" Target="media/image47.wmf"/><Relationship Id="rId79" Type="http://schemas.openxmlformats.org/officeDocument/2006/relationships/image" Target="media/image49.wmf"/><Relationship Id="rId102" Type="http://schemas.openxmlformats.org/officeDocument/2006/relationships/oleObject" Target="embeddings/oleObject36.bin"/><Relationship Id="rId123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image" Target="media/image54.wmf"/><Relationship Id="rId95" Type="http://schemas.openxmlformats.org/officeDocument/2006/relationships/oleObject" Target="embeddings/oleObject32.bin"/><Relationship Id="rId22" Type="http://schemas.openxmlformats.org/officeDocument/2006/relationships/image" Target="media/image15.png"/><Relationship Id="rId27" Type="http://schemas.openxmlformats.org/officeDocument/2006/relationships/oleObject" Target="embeddings/oleObject1.bin"/><Relationship Id="rId43" Type="http://schemas.openxmlformats.org/officeDocument/2006/relationships/oleObject" Target="embeddings/oleObject7.bin"/><Relationship Id="rId48" Type="http://schemas.openxmlformats.org/officeDocument/2006/relationships/oleObject" Target="embeddings/oleObject9.bin"/><Relationship Id="rId64" Type="http://schemas.openxmlformats.org/officeDocument/2006/relationships/image" Target="media/image40.png"/><Relationship Id="rId69" Type="http://schemas.openxmlformats.org/officeDocument/2006/relationships/oleObject" Target="embeddings/oleObject20.bin"/><Relationship Id="rId113" Type="http://schemas.openxmlformats.org/officeDocument/2006/relationships/image" Target="media/image69.png"/><Relationship Id="rId118" Type="http://schemas.openxmlformats.org/officeDocument/2006/relationships/header" Target="header2.xml"/><Relationship Id="rId80" Type="http://schemas.openxmlformats.org/officeDocument/2006/relationships/oleObject" Target="embeddings/oleObject24.bin"/><Relationship Id="rId85" Type="http://schemas.openxmlformats.org/officeDocument/2006/relationships/oleObject" Target="embeddings/oleObject26.bin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33" Type="http://schemas.openxmlformats.org/officeDocument/2006/relationships/oleObject" Target="embeddings/oleObject4.bin"/><Relationship Id="rId38" Type="http://schemas.openxmlformats.org/officeDocument/2006/relationships/image" Target="media/image27.wmf"/><Relationship Id="rId59" Type="http://schemas.openxmlformats.org/officeDocument/2006/relationships/oleObject" Target="embeddings/oleObject15.bin"/><Relationship Id="rId103" Type="http://schemas.openxmlformats.org/officeDocument/2006/relationships/image" Target="media/image60.wmf"/><Relationship Id="rId108" Type="http://schemas.openxmlformats.org/officeDocument/2006/relationships/image" Target="media/image64.png"/><Relationship Id="rId124" Type="http://schemas.openxmlformats.org/officeDocument/2006/relationships/theme" Target="theme/theme1.xml"/><Relationship Id="rId54" Type="http://schemas.openxmlformats.org/officeDocument/2006/relationships/oleObject" Target="embeddings/oleObject13.bin"/><Relationship Id="rId70" Type="http://schemas.openxmlformats.org/officeDocument/2006/relationships/image" Target="media/image43.png"/><Relationship Id="rId75" Type="http://schemas.openxmlformats.org/officeDocument/2006/relationships/oleObject" Target="embeddings/oleObject21.bin"/><Relationship Id="rId91" Type="http://schemas.openxmlformats.org/officeDocument/2006/relationships/oleObject" Target="embeddings/oleObject30.bin"/><Relationship Id="rId96" Type="http://schemas.openxmlformats.org/officeDocument/2006/relationships/image" Target="media/image5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6.png"/><Relationship Id="rId28" Type="http://schemas.openxmlformats.org/officeDocument/2006/relationships/image" Target="media/image20.wmf"/><Relationship Id="rId49" Type="http://schemas.openxmlformats.org/officeDocument/2006/relationships/image" Target="media/image33.wmf"/><Relationship Id="rId114" Type="http://schemas.openxmlformats.org/officeDocument/2006/relationships/oleObject" Target="embeddings/oleObject38.bin"/><Relationship Id="rId119" Type="http://schemas.openxmlformats.org/officeDocument/2006/relationships/footer" Target="footer1.xml"/><Relationship Id="rId44" Type="http://schemas.openxmlformats.org/officeDocument/2006/relationships/image" Target="media/image30.wmf"/><Relationship Id="rId60" Type="http://schemas.openxmlformats.org/officeDocument/2006/relationships/image" Target="media/image38.png"/><Relationship Id="rId65" Type="http://schemas.openxmlformats.org/officeDocument/2006/relationships/oleObject" Target="embeddings/oleObject18.bin"/><Relationship Id="rId81" Type="http://schemas.openxmlformats.org/officeDocument/2006/relationships/image" Target="media/image50.wmf"/><Relationship Id="rId86" Type="http://schemas.openxmlformats.org/officeDocument/2006/relationships/image" Target="media/image5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oleObject" Target="embeddings/oleObject5.bin"/><Relationship Id="rId109" Type="http://schemas.openxmlformats.org/officeDocument/2006/relationships/image" Target="media/image65.png"/><Relationship Id="rId34" Type="http://schemas.openxmlformats.org/officeDocument/2006/relationships/image" Target="media/image23.png"/><Relationship Id="rId50" Type="http://schemas.openxmlformats.org/officeDocument/2006/relationships/oleObject" Target="embeddings/oleObject10.bin"/><Relationship Id="rId55" Type="http://schemas.openxmlformats.org/officeDocument/2006/relationships/image" Target="media/image35.wmf"/><Relationship Id="rId76" Type="http://schemas.openxmlformats.org/officeDocument/2006/relationships/oleObject" Target="embeddings/oleObject22.bin"/><Relationship Id="rId97" Type="http://schemas.openxmlformats.org/officeDocument/2006/relationships/oleObject" Target="embeddings/oleObject33.bin"/><Relationship Id="rId104" Type="http://schemas.openxmlformats.org/officeDocument/2006/relationships/oleObject" Target="embeddings/oleObject37.bin"/><Relationship Id="rId120" Type="http://schemas.openxmlformats.org/officeDocument/2006/relationships/footer" Target="footer2.xml"/><Relationship Id="rId7" Type="http://schemas.openxmlformats.org/officeDocument/2006/relationships/endnotes" Target="endnotes.xml"/><Relationship Id="rId71" Type="http://schemas.openxmlformats.org/officeDocument/2006/relationships/image" Target="media/image44.png"/><Relationship Id="rId92" Type="http://schemas.openxmlformats.org/officeDocument/2006/relationships/image" Target="media/image55.wmf"/><Relationship Id="rId2" Type="http://schemas.openxmlformats.org/officeDocument/2006/relationships/numbering" Target="numbering.xml"/><Relationship Id="rId29" Type="http://schemas.openxmlformats.org/officeDocument/2006/relationships/oleObject" Target="embeddings/oleObject2.bin"/><Relationship Id="rId24" Type="http://schemas.openxmlformats.org/officeDocument/2006/relationships/image" Target="media/image17.png"/><Relationship Id="rId40" Type="http://schemas.openxmlformats.org/officeDocument/2006/relationships/image" Target="media/image28.wmf"/><Relationship Id="rId45" Type="http://schemas.openxmlformats.org/officeDocument/2006/relationships/oleObject" Target="embeddings/oleObject8.bin"/><Relationship Id="rId66" Type="http://schemas.openxmlformats.org/officeDocument/2006/relationships/image" Target="media/image41.wmf"/><Relationship Id="rId87" Type="http://schemas.openxmlformats.org/officeDocument/2006/relationships/oleObject" Target="embeddings/oleObject27.bin"/><Relationship Id="rId110" Type="http://schemas.openxmlformats.org/officeDocument/2006/relationships/image" Target="media/image66.png"/><Relationship Id="rId115" Type="http://schemas.openxmlformats.org/officeDocument/2006/relationships/image" Target="media/image70.wmf"/><Relationship Id="rId61" Type="http://schemas.openxmlformats.org/officeDocument/2006/relationships/image" Target="media/image39.wmf"/><Relationship Id="rId82" Type="http://schemas.openxmlformats.org/officeDocument/2006/relationships/oleObject" Target="embeddings/oleObject25.bin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1.wmf"/><Relationship Id="rId35" Type="http://schemas.openxmlformats.org/officeDocument/2006/relationships/image" Target="media/image24.png"/><Relationship Id="rId56" Type="http://schemas.openxmlformats.org/officeDocument/2006/relationships/oleObject" Target="embeddings/oleObject14.bin"/><Relationship Id="rId77" Type="http://schemas.openxmlformats.org/officeDocument/2006/relationships/image" Target="media/image48.wmf"/><Relationship Id="rId100" Type="http://schemas.openxmlformats.org/officeDocument/2006/relationships/image" Target="media/image59.wmf"/><Relationship Id="rId105" Type="http://schemas.openxmlformats.org/officeDocument/2006/relationships/image" Target="media/image61.png"/><Relationship Id="rId8" Type="http://schemas.openxmlformats.org/officeDocument/2006/relationships/image" Target="media/image1.png"/><Relationship Id="rId51" Type="http://schemas.openxmlformats.org/officeDocument/2006/relationships/oleObject" Target="embeddings/oleObject11.bin"/><Relationship Id="rId72" Type="http://schemas.openxmlformats.org/officeDocument/2006/relationships/image" Target="media/image45.png"/><Relationship Id="rId93" Type="http://schemas.openxmlformats.org/officeDocument/2006/relationships/oleObject" Target="embeddings/oleObject31.bin"/><Relationship Id="rId98" Type="http://schemas.openxmlformats.org/officeDocument/2006/relationships/image" Target="media/image58.wmf"/><Relationship Id="rId121" Type="http://schemas.openxmlformats.org/officeDocument/2006/relationships/header" Target="header3.xml"/><Relationship Id="rId3" Type="http://schemas.openxmlformats.org/officeDocument/2006/relationships/styles" Target="styles.xml"/><Relationship Id="rId25" Type="http://schemas.openxmlformats.org/officeDocument/2006/relationships/image" Target="media/image18.png"/><Relationship Id="rId46" Type="http://schemas.openxmlformats.org/officeDocument/2006/relationships/image" Target="media/image31.png"/><Relationship Id="rId67" Type="http://schemas.openxmlformats.org/officeDocument/2006/relationships/oleObject" Target="embeddings/oleObject19.bin"/><Relationship Id="rId116" Type="http://schemas.openxmlformats.org/officeDocument/2006/relationships/oleObject" Target="embeddings/oleObject39.bin"/><Relationship Id="rId20" Type="http://schemas.openxmlformats.org/officeDocument/2006/relationships/image" Target="media/image13.wmf"/><Relationship Id="rId41" Type="http://schemas.openxmlformats.org/officeDocument/2006/relationships/oleObject" Target="embeddings/oleObject6.bin"/><Relationship Id="rId62" Type="http://schemas.openxmlformats.org/officeDocument/2006/relationships/oleObject" Target="embeddings/oleObject16.bin"/><Relationship Id="rId83" Type="http://schemas.openxmlformats.org/officeDocument/2006/relationships/image" Target="media/image51.png"/><Relationship Id="rId88" Type="http://schemas.openxmlformats.org/officeDocument/2006/relationships/oleObject" Target="embeddings/oleObject28.bin"/><Relationship Id="rId111" Type="http://schemas.openxmlformats.org/officeDocument/2006/relationships/image" Target="media/image67.png"/><Relationship Id="rId15" Type="http://schemas.openxmlformats.org/officeDocument/2006/relationships/image" Target="media/image8.png"/><Relationship Id="rId36" Type="http://schemas.openxmlformats.org/officeDocument/2006/relationships/image" Target="media/image25.png"/><Relationship Id="rId57" Type="http://schemas.openxmlformats.org/officeDocument/2006/relationships/image" Target="media/image36.png"/><Relationship Id="rId106" Type="http://schemas.openxmlformats.org/officeDocument/2006/relationships/image" Target="media/image62.png"/><Relationship Id="rId10" Type="http://schemas.openxmlformats.org/officeDocument/2006/relationships/image" Target="media/image3.png"/><Relationship Id="rId31" Type="http://schemas.openxmlformats.org/officeDocument/2006/relationships/oleObject" Target="embeddings/oleObject3.bin"/><Relationship Id="rId52" Type="http://schemas.openxmlformats.org/officeDocument/2006/relationships/oleObject" Target="embeddings/oleObject12.bin"/><Relationship Id="rId73" Type="http://schemas.openxmlformats.org/officeDocument/2006/relationships/image" Target="media/image46.png"/><Relationship Id="rId78" Type="http://schemas.openxmlformats.org/officeDocument/2006/relationships/oleObject" Target="embeddings/oleObject23.bin"/><Relationship Id="rId94" Type="http://schemas.openxmlformats.org/officeDocument/2006/relationships/image" Target="media/image56.wmf"/><Relationship Id="rId99" Type="http://schemas.openxmlformats.org/officeDocument/2006/relationships/oleObject" Target="embeddings/oleObject34.bin"/><Relationship Id="rId101" Type="http://schemas.openxmlformats.org/officeDocument/2006/relationships/oleObject" Target="embeddings/oleObject35.bin"/><Relationship Id="rId1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3862</Words>
  <Characters>4210</Characters>
  <Application>Microsoft Office Word</Application>
  <DocSecurity>0</DocSecurity>
  <Lines>210</Lines>
  <Paragraphs>252</Paragraphs>
  <ScaleCrop>false</ScaleCrop>
  <Company/>
  <LinksUpToDate>false</LinksUpToDate>
  <CharactersWithSpaces>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5</cp:revision>
  <dcterms:created xsi:type="dcterms:W3CDTF">2025-07-01T22:03:00Z</dcterms:created>
  <dcterms:modified xsi:type="dcterms:W3CDTF">2025-06-03T13:11:00Z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