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http://schemas.openxmlformats.org/wordprocessingml/2006/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 Generated by Aspose.Words for Java 23.3.0 -->
  <w:body>
    <w:p w14:paraId="4F60132F">
      <w:pPr>
        <w:jc w:val="center"/>
        <w:textAlignment w:val="center"/>
        <w:rPr>
          <w:rFonts w:ascii="宋体" w:cs="宋体" w:eastAsia="宋体" w:hAnsi="宋体"/>
          <w:b/>
          <w:i w:val="0"/>
          <w:color w:val="000000"/>
          <w:sz w:val="30"/>
        </w:rPr>
      </w:pPr>
      <w:r>
        <w:rPr>
          <w:rFonts w:ascii="宋体" w:cs="宋体" w:eastAsia="宋体" w:hAnsi="宋体"/>
          <w:b/>
          <w:i w:val="0"/>
          <w:color w:val="000000"/>
          <w:sz w:val="30"/>
        </w:rPr>
        <w:drawing>
          <wp:anchor allowOverlap="1" behindDoc="0" layoutInCell="1" locked="0" relativeHeight="251658240" simplePos="0">
            <wp:simplePos x="0" y="0"/>
            <wp:positionH relativeFrom="page">
              <wp:posOffset>11328400</wp:posOffset>
            </wp:positionH>
            <wp:positionV relativeFrom="topMargin">
              <wp:posOffset>11874500</wp:posOffset>
            </wp:positionV>
            <wp:extent cx="419100" cy="495300"/>
            <wp:wrapNone/>
            <wp:docPr id="10007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
                    <pic:cNvPicPr>
                      <a:picLocks noChangeAspect="1"/>
                    </pic:cNvPicPr>
                  </pic:nvPicPr>
                  <pic:blipFill>
                    <a:blip r:embed="rId5"/>
                    <a:stretch>
                      <a:fillRect/>
                    </a:stretch>
                  </pic:blipFill>
                  <pic:spPr>
                    <a:xfrm>
                      <a:off x="0" y="0"/>
                      <a:ext cx="419100" cy="495300"/>
                    </a:xfrm>
                    <a:prstGeom prst="rect">
                      <a:avLst/>
                    </a:prstGeom>
                  </pic:spPr>
                </pic:pic>
              </a:graphicData>
            </a:graphic>
          </wp:anchor>
        </w:drawing>
      </w:r>
      <w:r>
        <w:drawing>
          <wp:inline distB="0" distL="114300" distR="114300" distT="0">
            <wp:extent cx="12700" cy="12700"/>
            <wp:effectExtent b="0" l="0" r="0" t="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6"/>
                    <a:stretch>
                      <a:fillRect/>
                    </a:stretch>
                  </pic:blipFill>
                  <pic:spPr>
                    <a:xfrm>
                      <a:off x="0" y="0"/>
                      <a:ext cx="12700" cy="12700"/>
                    </a:xfrm>
                    <a:prstGeom prst="rect">
                      <a:avLst/>
                    </a:prstGeom>
                  </pic:spPr>
                </pic:pic>
              </a:graphicData>
            </a:graphic>
          </wp:inline>
        </w:drawing>
      </w:r>
      <w:r>
        <w:rPr>
          <w:rFonts w:ascii="宋体" w:cs="宋体" w:eastAsia="宋体" w:hAnsi="宋体"/>
          <w:b/>
          <w:i w:val="0"/>
          <w:color w:val="000000"/>
          <w:sz w:val="30"/>
        </w:rPr>
        <w:t>2025年中考物理高频易错考前预测-电和磁</w:t>
      </w:r>
    </w:p>
    <w:p w14:paraId="76E14784">
      <w:pPr>
        <w:jc w:val="center"/>
        <w:textAlignment w:val="center"/>
        <w:rPr>
          <w:rFonts w:ascii="Calibri" w:cs="Calibri" w:eastAsia="Calibri" w:hAnsi="Calibri"/>
          <w:b w:val="0"/>
          <w:i w:val="0"/>
          <w:color w:val="000000"/>
          <w:sz w:val="21"/>
        </w:rPr>
      </w:pPr>
      <w:r>
        <w:rPr>
          <w:rFonts w:ascii="Calibri" w:cs="Calibri" w:eastAsia="Calibri" w:hAnsi="Calibri"/>
          <w:b w:val="0"/>
          <w:i w:val="0"/>
          <w:color w:val="000000"/>
          <w:sz w:val="21"/>
        </w:rPr>
        <w:t>学校:___________姓名：___________班级：___________考号：___________</w:t>
      </w:r>
    </w:p>
    <w:p w14:paraId="17BC4C3A">
      <w:pPr>
        <w:jc w:val="center"/>
        <w:textAlignment w:val="center"/>
        <w:rPr>
          <w:rFonts w:ascii="黑体" w:cs="黑体" w:eastAsia="黑体" w:hAnsi="黑体"/>
          <w:b/>
          <w:i w:val="0"/>
          <w:color w:val="000000"/>
          <w:sz w:val="30"/>
        </w:rPr>
      </w:pPr>
    </w:p>
    <w:p w14:paraId="4348AD87">
      <w:pPr>
        <w:jc w:val="left"/>
        <w:textAlignment w:val="center"/>
        <w:rPr>
          <w:rFonts w:ascii="宋体" w:cs="宋体" w:eastAsia="宋体" w:hAnsi="宋体"/>
          <w:b/>
          <w:i w:val="0"/>
          <w:color w:val="000000"/>
          <w:sz w:val="21"/>
        </w:rPr>
      </w:pPr>
      <w:r>
        <w:rPr>
          <w:rFonts w:ascii="宋体" w:cs="宋体" w:eastAsia="宋体" w:hAnsi="宋体"/>
          <w:b/>
          <w:i w:val="0"/>
          <w:color w:val="000000"/>
          <w:sz w:val="21"/>
        </w:rPr>
        <w:t>一、单选题</w:t>
      </w:r>
    </w:p>
    <w:p w14:paraId="695EA208">
      <w:pPr>
        <w:shd w:color="auto" w:fill="auto" w:val="clear"/>
        <w:spacing w:line="360" w:lineRule="auto"/>
        <w:jc w:val="left"/>
        <w:textAlignment w:val="center"/>
        <w:rPr>
          <w:sz w:val="21"/>
        </w:rPr>
      </w:pPr>
      <w:r>
        <w:rPr>
          <w:sz w:val="21"/>
        </w:rPr>
        <w:t>1．关于电磁现象，下列说法正确的是（　　）</w:t>
      </w:r>
    </w:p>
    <w:p w14:paraId="50418CFF">
      <w:pPr>
        <w:shd w:color="auto" w:fill="auto" w:val="clear"/>
        <w:spacing w:line="360" w:lineRule="auto"/>
        <w:ind w:left="300"/>
        <w:jc w:val="left"/>
        <w:textAlignment w:val="center"/>
        <w:rPr>
          <w:sz w:val="21"/>
        </w:rPr>
      </w:pPr>
      <w:r>
        <w:rPr>
          <w:sz w:val="21"/>
        </w:rPr>
        <w:t>A．安培发现了电流的磁效应</w:t>
      </w:r>
    </w:p>
    <w:p w14:paraId="6A10ED31">
      <w:pPr>
        <w:shd w:color="auto" w:fill="auto" w:val="clear"/>
        <w:spacing w:line="360" w:lineRule="auto"/>
        <w:ind w:left="300"/>
        <w:jc w:val="left"/>
        <w:textAlignment w:val="center"/>
        <w:rPr>
          <w:sz w:val="21"/>
        </w:rPr>
      </w:pPr>
      <w:r>
        <w:rPr>
          <w:sz w:val="21"/>
        </w:rPr>
        <w:t>B．铜制品很容易被磁化</w:t>
      </w:r>
    </w:p>
    <w:p w14:paraId="6F39A8CF">
      <w:pPr>
        <w:shd w:color="auto" w:fill="auto" w:val="clear"/>
        <w:spacing w:line="360" w:lineRule="auto"/>
        <w:ind w:left="300"/>
        <w:jc w:val="left"/>
        <w:textAlignment w:val="center"/>
        <w:rPr>
          <w:sz w:val="21"/>
        </w:rPr>
      </w:pPr>
      <w:r>
        <w:rPr>
          <w:sz w:val="21"/>
        </w:rPr>
        <w:t>C．电磁铁磁性的强弱只与线圈匝数多少有关</w:t>
      </w:r>
    </w:p>
    <w:p w14:paraId="6F846C31">
      <w:pPr>
        <w:shd w:color="auto" w:fill="auto" w:val="clear"/>
        <w:spacing w:line="360" w:lineRule="auto"/>
        <w:ind w:left="300"/>
        <w:jc w:val="left"/>
        <w:textAlignment w:val="center"/>
        <w:rPr>
          <w:sz w:val="21"/>
        </w:rPr>
      </w:pPr>
      <w:r>
        <w:rPr>
          <w:sz w:val="21"/>
        </w:rPr>
        <w:t>D．地磁场的磁感线是从地球南极附近出发回到地球北极附近</w:t>
      </w:r>
    </w:p>
    <w:p w14:paraId="698217D9">
      <w:pPr>
        <w:shd w:color="auto" w:fill="auto" w:val="clear"/>
        <w:spacing w:line="360" w:lineRule="auto"/>
        <w:jc w:val="left"/>
        <w:textAlignment w:val="center"/>
        <w:rPr>
          <w:sz w:val="21"/>
        </w:rPr>
      </w:pPr>
      <w:r>
        <w:rPr>
          <w:sz w:val="21"/>
        </w:rPr>
        <w:t>2．楼道应急照明灯在平常是处于熄灭状态的，当照明电路断电时，工作电路中标有“</w:t>
      </w:r>
      <w:r>
        <w:object>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alt="eqId8a40ce1c2702e7c0a9e0f12c373c8b34" coordsize="21600,21600" filled="f" id="_x0000_i1025" o:ole="" o:preferrelative="t" stroked="f" style="width:21.95pt;height:12.65pt" type="#_x0000_t75">
            <v:stroke joinstyle="miter"/>
            <v:imagedata o:title="eqId8a40ce1c2702e7c0a9e0f12c373c8b34" r:id="rId7"/>
            <o:lock aspectratio="t" v:ext="edit"/>
            <w10:anchorlock/>
          </v:shape>
          <o:OLEObject DrawAspect="Content" ObjectID="_1468075725" ProgID="Equation.DSMT4" ShapeID="_x0000_i1025" Type="Embed" r:id="rId8"/>
        </w:object>
      </w:r>
      <w:r>
        <w:rPr>
          <w:sz w:val="21"/>
        </w:rPr>
        <w:t>”字样的灯泡会正常发光。某小组设计了如下四个电路，符合设计要求的是（　　）</w:t>
      </w:r>
    </w:p>
    <w:p w14:paraId="200E170E">
      <w:pPr>
        <w:shd w:color="auto" w:fill="auto" w:val="clear"/>
        <w:tabs>
          <w:tab w:pos="2078" w:val="left"/>
          <w:tab w:pos="4156" w:val="left"/>
          <w:tab w:pos="6234" w:val="left"/>
        </w:tabs>
        <w:spacing w:line="360" w:lineRule="auto"/>
        <w:ind w:left="300"/>
        <w:jc w:val="left"/>
        <w:textAlignment w:val="center"/>
        <w:rPr>
          <w:rFonts w:ascii="Times New Roman" w:cs="Times New Roman" w:eastAsia="Times New Roman" w:hAnsi="Times New Roman"/>
          <w:strike w:val="0"/>
          <w:kern w:val="0"/>
          <w:sz w:val="24"/>
          <w:szCs w:val="24"/>
          <w:u w:val="none"/>
        </w:rPr>
      </w:pPr>
      <w:r>
        <w:rPr>
          <w:sz w:val="21"/>
        </w:rPr>
        <w:t>A．</w:t>
      </w:r>
      <w:r>
        <w:rPr>
          <w:rFonts w:ascii="Times New Roman" w:cs="Times New Roman" w:eastAsia="Times New Roman" w:hAnsi="Times New Roman"/>
          <w:kern w:val="0"/>
          <w:sz w:val="24"/>
          <w:szCs w:val="24"/>
        </w:rPr>
        <w:t>  </w:t>
      </w:r>
      <w:r>
        <w:rPr>
          <w:rFonts w:ascii="Times New Roman" w:cs="Times New Roman" w:eastAsia="Times New Roman" w:hAnsi="Times New Roman"/>
          <w:strike w:val="0"/>
          <w:kern w:val="0"/>
          <w:sz w:val="24"/>
          <w:szCs w:val="24"/>
          <w:u w:val="none"/>
        </w:rPr>
        <w:drawing>
          <wp:inline distB="0" distL="114300" distR="114300" distT="0">
            <wp:extent cx="1352550" cy="838200"/>
            <wp:effectExtent b="0" l="0" r="0" t="0"/>
            <wp:docPr descr="@@@e5fc265a-8002-45f2-923e-a58072db5315"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e5fc265a-8002-45f2-923e-a58072db5315" id="100003" name="图片 100003"/>
                    <pic:cNvPicPr>
                      <a:picLocks noChangeAspect="1"/>
                    </pic:cNvPicPr>
                  </pic:nvPicPr>
                  <pic:blipFill>
                    <a:blip r:embed="rId9"/>
                    <a:stretch>
                      <a:fillRect/>
                    </a:stretch>
                  </pic:blipFill>
                  <pic:spPr>
                    <a:xfrm>
                      <a:off x="0" y="0"/>
                      <a:ext cx="1352550" cy="838200"/>
                    </a:xfrm>
                    <a:prstGeom prst="rect">
                      <a:avLst/>
                    </a:prstGeom>
                  </pic:spPr>
                </pic:pic>
              </a:graphicData>
            </a:graphic>
          </wp:inline>
        </w:drawing>
      </w:r>
      <w:r>
        <w:rPr>
          <w:rFonts w:ascii="Times New Roman" w:cs="Times New Roman" w:eastAsia="Times New Roman" w:hAnsi="Times New Roman"/>
          <w:kern w:val="0"/>
          <w:sz w:val="24"/>
          <w:szCs w:val="24"/>
        </w:rPr>
        <w:t>  </w:t>
      </w:r>
      <w:r>
        <w:rPr>
          <w:sz w:val="21"/>
        </w:rPr>
        <w:t>B．</w:t>
      </w:r>
      <w:r>
        <w:rPr>
          <w:rFonts w:ascii="Times New Roman" w:cs="Times New Roman" w:eastAsia="Times New Roman" w:hAnsi="Times New Roman"/>
          <w:kern w:val="0"/>
          <w:sz w:val="24"/>
          <w:szCs w:val="24"/>
        </w:rPr>
        <w:t>  </w:t>
      </w:r>
      <w:r>
        <w:rPr>
          <w:rFonts w:ascii="Times New Roman" w:cs="Times New Roman" w:eastAsia="Times New Roman" w:hAnsi="Times New Roman"/>
          <w:strike w:val="0"/>
          <w:kern w:val="0"/>
          <w:sz w:val="24"/>
          <w:szCs w:val="24"/>
          <w:u w:val="none"/>
        </w:rPr>
        <w:drawing>
          <wp:inline distB="0" distL="114300" distR="114300" distT="0">
            <wp:extent cx="1295400" cy="1009650"/>
            <wp:effectExtent b="0" l="0" r="0" t="0"/>
            <wp:docPr descr="@@@9b9f26f5-8d86-4dfd-b0fb-d6169a37ff0f"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9b9f26f5-8d86-4dfd-b0fb-d6169a37ff0f" id="100005" name="图片 100005"/>
                    <pic:cNvPicPr>
                      <a:picLocks noChangeAspect="1"/>
                    </pic:cNvPicPr>
                  </pic:nvPicPr>
                  <pic:blipFill>
                    <a:blip r:embed="rId10"/>
                    <a:stretch>
                      <a:fillRect/>
                    </a:stretch>
                  </pic:blipFill>
                  <pic:spPr>
                    <a:xfrm>
                      <a:off x="0" y="0"/>
                      <a:ext cx="1295400" cy="1009650"/>
                    </a:xfrm>
                    <a:prstGeom prst="rect">
                      <a:avLst/>
                    </a:prstGeom>
                  </pic:spPr>
                </pic:pic>
              </a:graphicData>
            </a:graphic>
          </wp:inline>
        </w:drawing>
      </w:r>
    </w:p>
    <w:p w14:paraId="62376404">
      <w:pPr>
        <w:shd w:color="auto" w:fill="auto" w:val="clear"/>
        <w:tabs>
          <w:tab w:pos="2078" w:val="left"/>
          <w:tab w:pos="4156" w:val="left"/>
          <w:tab w:pos="6234" w:val="left"/>
        </w:tabs>
        <w:spacing w:line="360" w:lineRule="auto"/>
        <w:ind w:left="300"/>
        <w:jc w:val="left"/>
        <w:textAlignment w:val="center"/>
        <w:rPr>
          <w:sz w:val="21"/>
        </w:rPr>
      </w:pPr>
      <w:r>
        <w:rPr>
          <w:sz w:val="21"/>
        </w:rPr>
        <w:t xml:space="preserve">C． </w:t>
      </w:r>
      <w:r>
        <w:rPr>
          <w:rFonts w:ascii="Times New Roman" w:cs="Times New Roman" w:eastAsia="Times New Roman" w:hAnsi="Times New Roman"/>
          <w:strike w:val="0"/>
          <w:kern w:val="0"/>
          <w:sz w:val="24"/>
          <w:szCs w:val="24"/>
          <w:u w:val="none"/>
        </w:rPr>
        <w:drawing>
          <wp:inline distB="0" distL="114300" distR="114300" distT="0">
            <wp:extent cx="1419225" cy="876300"/>
            <wp:effectExtent b="0" l="0" r="9525" t="0"/>
            <wp:docPr descr="@@@4e436420-0f21-4373-9636-c66e1db3e5c6"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4e436420-0f21-4373-9636-c66e1db3e5c6" id="100007" name="图片 100007"/>
                    <pic:cNvPicPr>
                      <a:picLocks noChangeAspect="1"/>
                    </pic:cNvPicPr>
                  </pic:nvPicPr>
                  <pic:blipFill>
                    <a:blip r:embed="rId11"/>
                    <a:stretch>
                      <a:fillRect/>
                    </a:stretch>
                  </pic:blipFill>
                  <pic:spPr>
                    <a:xfrm>
                      <a:off x="0" y="0"/>
                      <a:ext cx="1419225" cy="876300"/>
                    </a:xfrm>
                    <a:prstGeom prst="rect">
                      <a:avLst/>
                    </a:prstGeom>
                  </pic:spPr>
                </pic:pic>
              </a:graphicData>
            </a:graphic>
          </wp:inline>
        </w:drawing>
      </w:r>
      <w:r>
        <w:rPr>
          <w:sz w:val="21"/>
        </w:rPr>
        <w:t xml:space="preserve"> D． </w:t>
      </w:r>
      <w:r>
        <w:rPr>
          <w:rFonts w:ascii="Times New Roman" w:cs="Times New Roman" w:eastAsia="Times New Roman" w:hAnsi="Times New Roman"/>
          <w:strike w:val="0"/>
          <w:kern w:val="0"/>
          <w:sz w:val="24"/>
          <w:szCs w:val="24"/>
          <w:u w:val="none"/>
        </w:rPr>
        <w:drawing>
          <wp:inline distB="0" distL="114300" distR="114300" distT="0">
            <wp:extent cx="1552575" cy="923925"/>
            <wp:effectExtent b="9525" l="0" r="9525" t="0"/>
            <wp:docPr descr="@@@1050aa40-7a37-4c72-b0d0-8f5f8c7edfb3"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1050aa40-7a37-4c72-b0d0-8f5f8c7edfb3" id="100009" name="图片 100009"/>
                    <pic:cNvPicPr>
                      <a:picLocks noChangeAspect="1"/>
                    </pic:cNvPicPr>
                  </pic:nvPicPr>
                  <pic:blipFill>
                    <a:blip r:embed="rId12"/>
                    <a:stretch>
                      <a:fillRect/>
                    </a:stretch>
                  </pic:blipFill>
                  <pic:spPr>
                    <a:xfrm>
                      <a:off x="0" y="0"/>
                      <a:ext cx="1552575" cy="923925"/>
                    </a:xfrm>
                    <a:prstGeom prst="rect">
                      <a:avLst/>
                    </a:prstGeom>
                  </pic:spPr>
                </pic:pic>
              </a:graphicData>
            </a:graphic>
          </wp:inline>
        </w:drawing>
      </w:r>
      <w:r>
        <w:rPr>
          <w:sz w:val="21"/>
        </w:rPr>
        <w:t xml:space="preserve"> </w:t>
      </w:r>
    </w:p>
    <w:p w14:paraId="13786D20">
      <w:pPr>
        <w:shd w:color="auto" w:fill="auto" w:val="clear"/>
        <w:spacing w:line="360" w:lineRule="auto"/>
        <w:jc w:val="left"/>
        <w:textAlignment w:val="center"/>
        <w:rPr>
          <w:sz w:val="21"/>
        </w:rPr>
      </w:pPr>
      <w:r>
        <w:rPr>
          <w:sz w:val="21"/>
        </w:rPr>
        <w:t>3．如图所示，闭合电路的一部分导体在磁场中做切割磁感线运动时，导体中就产生电流。这种现象叫做电磁感应。则下列装置中，利用此原理工作的是（　　）</w:t>
      </w:r>
    </w:p>
    <w:p w14:paraId="6305C8E1">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1533525" cy="1438275"/>
            <wp:effectExtent b="9525" l="0" r="9525" t="0"/>
            <wp:docPr descr="@@@ef1f56ce-ec40-4a5e-b2b4-f1bb30bd2a74"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ef1f56ce-ec40-4a5e-b2b4-f1bb30bd2a74" id="100011" name="图片 100011"/>
                    <pic:cNvPicPr>
                      <a:picLocks noChangeAspect="1"/>
                    </pic:cNvPicPr>
                  </pic:nvPicPr>
                  <pic:blipFill>
                    <a:blip r:embed="rId13"/>
                    <a:stretch>
                      <a:fillRect/>
                    </a:stretch>
                  </pic:blipFill>
                  <pic:spPr>
                    <a:xfrm>
                      <a:off x="0" y="0"/>
                      <a:ext cx="1533525" cy="1438275"/>
                    </a:xfrm>
                    <a:prstGeom prst="rect">
                      <a:avLst/>
                    </a:prstGeom>
                  </pic:spPr>
                </pic:pic>
              </a:graphicData>
            </a:graphic>
          </wp:inline>
        </w:drawing>
      </w:r>
    </w:p>
    <w:p w14:paraId="15E82B9B">
      <w:pPr>
        <w:shd w:color="auto" w:fill="auto" w:val="clear"/>
        <w:tabs>
          <w:tab w:pos="4156" w:val="left"/>
        </w:tabs>
        <w:spacing w:line="360" w:lineRule="auto"/>
        <w:ind w:left="300"/>
        <w:jc w:val="left"/>
        <w:textAlignment w:val="center"/>
        <w:rPr>
          <w:sz w:val="21"/>
        </w:rPr>
      </w:pPr>
      <w:r>
        <w:rPr>
          <w:sz w:val="21"/>
        </w:rPr>
        <w:t>A．</w:t>
      </w:r>
      <w:r>
        <w:rPr>
          <w:rFonts w:ascii="Times New Roman" w:cs="Times New Roman" w:eastAsia="Times New Roman" w:hAnsi="Times New Roman"/>
          <w:strike w:val="0"/>
          <w:kern w:val="0"/>
          <w:sz w:val="24"/>
          <w:szCs w:val="24"/>
          <w:u w:val="none"/>
        </w:rPr>
        <w:drawing>
          <wp:inline distB="0" distL="114300" distR="114300" distT="0">
            <wp:extent cx="838200" cy="971550"/>
            <wp:effectExtent b="0" l="0" r="0" t="0"/>
            <wp:docPr descr="@@@34e524c5-ce2d-4da2-8719-11512c1bdb41"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34e524c5-ce2d-4da2-8719-11512c1bdb41" id="100013" name="图片 100013"/>
                    <pic:cNvPicPr>
                      <a:picLocks noChangeAspect="1"/>
                    </pic:cNvPicPr>
                  </pic:nvPicPr>
                  <pic:blipFill>
                    <a:blip r:embed="rId14"/>
                    <a:stretch>
                      <a:fillRect/>
                    </a:stretch>
                  </pic:blipFill>
                  <pic:spPr>
                    <a:xfrm>
                      <a:off x="0" y="0"/>
                      <a:ext cx="838200" cy="971550"/>
                    </a:xfrm>
                    <a:prstGeom prst="rect">
                      <a:avLst/>
                    </a:prstGeom>
                  </pic:spPr>
                </pic:pic>
              </a:graphicData>
            </a:graphic>
          </wp:inline>
        </w:drawing>
      </w:r>
      <w:r>
        <w:rPr>
          <w:sz w:val="21"/>
        </w:rPr>
        <w:t>电磁起重机</w:t>
      </w:r>
      <w:r>
        <w:rPr>
          <w:sz w:val="21"/>
        </w:rPr>
        <w:tab/>
      </w:r>
      <w:r>
        <w:rPr>
          <w:sz w:val="21"/>
        </w:rPr>
        <w:t>B．</w:t>
      </w:r>
      <w:r>
        <w:rPr>
          <w:rFonts w:ascii="Times New Roman" w:cs="Times New Roman" w:eastAsia="Times New Roman" w:hAnsi="Times New Roman"/>
          <w:strike w:val="0"/>
          <w:kern w:val="0"/>
          <w:sz w:val="24"/>
          <w:szCs w:val="24"/>
          <w:u w:val="none"/>
        </w:rPr>
        <w:drawing>
          <wp:inline distB="0" distL="114300" distR="114300" distT="0">
            <wp:extent cx="1143000" cy="771525"/>
            <wp:effectExtent b="9525" l="0" r="0" t="0"/>
            <wp:docPr descr="@@@dc23d2e4-e2fb-4df1-a72e-6347dd4193f7"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c23d2e4-e2fb-4df1-a72e-6347dd4193f7" id="100015" name="图片 100015"/>
                    <pic:cNvPicPr>
                      <a:picLocks noChangeAspect="1"/>
                    </pic:cNvPicPr>
                  </pic:nvPicPr>
                  <pic:blipFill>
                    <a:blip r:embed="rId15"/>
                    <a:stretch>
                      <a:fillRect/>
                    </a:stretch>
                  </pic:blipFill>
                  <pic:spPr>
                    <a:xfrm>
                      <a:off x="0" y="0"/>
                      <a:ext cx="1143000" cy="771525"/>
                    </a:xfrm>
                    <a:prstGeom prst="rect">
                      <a:avLst/>
                    </a:prstGeom>
                  </pic:spPr>
                </pic:pic>
              </a:graphicData>
            </a:graphic>
          </wp:inline>
        </w:drawing>
      </w:r>
      <w:r>
        <w:rPr>
          <w:sz w:val="21"/>
        </w:rPr>
        <w:t>动圈式话筒</w:t>
      </w:r>
    </w:p>
    <w:p w14:paraId="1E2FC231">
      <w:pPr>
        <w:shd w:color="auto" w:fill="auto" w:val="clear"/>
        <w:tabs>
          <w:tab w:pos="4156" w:val="left"/>
        </w:tabs>
        <w:spacing w:line="360" w:lineRule="auto"/>
        <w:ind w:left="300"/>
        <w:jc w:val="left"/>
        <w:textAlignment w:val="center"/>
        <w:rPr>
          <w:sz w:val="21"/>
        </w:rPr>
      </w:pPr>
      <w:r>
        <w:rPr>
          <w:sz w:val="21"/>
        </w:rPr>
        <w:t>C．</w:t>
      </w:r>
      <w:r>
        <w:rPr>
          <w:rFonts w:ascii="Times New Roman" w:cs="Times New Roman" w:eastAsia="Times New Roman" w:hAnsi="Times New Roman"/>
          <w:strike w:val="0"/>
          <w:kern w:val="0"/>
          <w:sz w:val="24"/>
          <w:szCs w:val="24"/>
          <w:u w:val="none"/>
        </w:rPr>
        <w:drawing>
          <wp:inline distB="0" distL="114300" distR="114300" distT="0">
            <wp:extent cx="990600" cy="809625"/>
            <wp:effectExtent b="9525" l="0" r="0" t="0"/>
            <wp:docPr descr="@@@6bc24c96-b59b-4611-8359-fdbafd426478"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6bc24c96-b59b-4611-8359-fdbafd426478" id="100017" name="图片 100017"/>
                    <pic:cNvPicPr>
                      <a:picLocks noChangeAspect="1"/>
                    </pic:cNvPicPr>
                  </pic:nvPicPr>
                  <pic:blipFill>
                    <a:blip r:embed="rId16"/>
                    <a:stretch>
                      <a:fillRect/>
                    </a:stretch>
                  </pic:blipFill>
                  <pic:spPr>
                    <a:xfrm>
                      <a:off x="0" y="0"/>
                      <a:ext cx="990600" cy="809625"/>
                    </a:xfrm>
                    <a:prstGeom prst="rect">
                      <a:avLst/>
                    </a:prstGeom>
                  </pic:spPr>
                </pic:pic>
              </a:graphicData>
            </a:graphic>
          </wp:inline>
        </w:drawing>
      </w:r>
      <w:r>
        <w:rPr>
          <w:sz w:val="21"/>
        </w:rPr>
        <w:t>电磁继电器</w:t>
      </w:r>
      <w:r>
        <w:rPr>
          <w:sz w:val="21"/>
        </w:rPr>
        <w:tab/>
      </w:r>
      <w:r>
        <w:rPr>
          <w:sz w:val="21"/>
        </w:rPr>
        <w:t>D．</w:t>
      </w:r>
      <w:r>
        <w:rPr>
          <w:rFonts w:ascii="Times New Roman" w:cs="Times New Roman" w:eastAsia="Times New Roman" w:hAnsi="Times New Roman"/>
          <w:strike w:val="0"/>
          <w:kern w:val="0"/>
          <w:sz w:val="24"/>
          <w:szCs w:val="24"/>
          <w:u w:val="none"/>
        </w:rPr>
        <w:drawing>
          <wp:inline distB="0" distL="114300" distR="114300" distT="0">
            <wp:extent cx="1228725" cy="790575"/>
            <wp:effectExtent b="9525" l="0" r="9525" t="0"/>
            <wp:docPr descr="@@@4b848179-1b63-47dc-8d3c-7fca365715a9"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4b848179-1b63-47dc-8d3c-7fca365715a9" id="100019" name="图片 100019"/>
                    <pic:cNvPicPr>
                      <a:picLocks noChangeAspect="1"/>
                    </pic:cNvPicPr>
                  </pic:nvPicPr>
                  <pic:blipFill>
                    <a:blip r:embed="rId17"/>
                    <a:stretch>
                      <a:fillRect/>
                    </a:stretch>
                  </pic:blipFill>
                  <pic:spPr>
                    <a:xfrm>
                      <a:off x="0" y="0"/>
                      <a:ext cx="1228725" cy="790575"/>
                    </a:xfrm>
                    <a:prstGeom prst="rect">
                      <a:avLst/>
                    </a:prstGeom>
                  </pic:spPr>
                </pic:pic>
              </a:graphicData>
            </a:graphic>
          </wp:inline>
        </w:drawing>
      </w:r>
      <w:r>
        <w:rPr>
          <w:sz w:val="21"/>
        </w:rPr>
        <w:t>扬声器</w:t>
      </w:r>
    </w:p>
    <w:p w14:paraId="0D2268E3">
      <w:pPr>
        <w:shd w:color="auto" w:fill="auto" w:val="clear"/>
        <w:spacing w:line="360" w:lineRule="auto"/>
        <w:jc w:val="left"/>
        <w:textAlignment w:val="center"/>
        <w:rPr>
          <w:sz w:val="21"/>
        </w:rPr>
      </w:pPr>
      <w:r>
        <w:rPr>
          <w:sz w:val="21"/>
        </w:rPr>
        <w:t>4．根据图中磁感线的方向和小磁针静止时的指向，判断下列四幅图中错误的是（ ）</w:t>
      </w:r>
    </w:p>
    <w:p w14:paraId="63C64F99">
      <w:pPr>
        <w:shd w:color="auto" w:fill="auto" w:val="clear"/>
        <w:tabs>
          <w:tab w:pos="2078" w:val="left"/>
          <w:tab w:pos="4156" w:val="left"/>
          <w:tab w:pos="6234" w:val="left"/>
        </w:tabs>
        <w:spacing w:line="360" w:lineRule="auto"/>
        <w:ind w:left="300"/>
        <w:jc w:val="left"/>
        <w:textAlignment w:val="center"/>
        <w:rPr>
          <w:sz w:val="21"/>
        </w:rPr>
      </w:pPr>
      <w:r>
        <w:rPr>
          <w:sz w:val="21"/>
        </w:rPr>
        <w:t>A．</w:t>
      </w:r>
      <w:r>
        <w:rPr>
          <w:rFonts w:ascii="Times New Roman" w:cs="Times New Roman" w:eastAsia="Times New Roman" w:hAnsi="Times New Roman"/>
          <w:strike w:val="0"/>
          <w:kern w:val="0"/>
          <w:sz w:val="24"/>
          <w:szCs w:val="24"/>
          <w:u w:val="none"/>
        </w:rPr>
        <w:drawing>
          <wp:inline distB="0" distL="114300" distR="114300" distT="0">
            <wp:extent cx="828675" cy="781050"/>
            <wp:effectExtent b="0" l="0" r="9525" t="0"/>
            <wp:docPr descr="@@@eb7d0eefb2a74d5785f2a8eac7d903fa"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eb7d0eefb2a74d5785f2a8eac7d903fa" id="100021" name="图片 100021"/>
                    <pic:cNvPicPr>
                      <a:picLocks noChangeAspect="1"/>
                    </pic:cNvPicPr>
                  </pic:nvPicPr>
                  <pic:blipFill>
                    <a:blip r:embed="rId18"/>
                    <a:stretch>
                      <a:fillRect/>
                    </a:stretch>
                  </pic:blipFill>
                  <pic:spPr>
                    <a:xfrm>
                      <a:off x="0" y="0"/>
                      <a:ext cx="828675" cy="781050"/>
                    </a:xfrm>
                    <a:prstGeom prst="rect">
                      <a:avLst/>
                    </a:prstGeom>
                  </pic:spPr>
                </pic:pic>
              </a:graphicData>
            </a:graphic>
          </wp:inline>
        </w:drawing>
      </w:r>
      <w:r>
        <w:rPr>
          <w:sz w:val="21"/>
        </w:rPr>
        <w:tab/>
      </w:r>
      <w:r>
        <w:rPr>
          <w:sz w:val="21"/>
        </w:rPr>
        <w:t>B．</w:t>
      </w:r>
      <w:r>
        <w:rPr>
          <w:rFonts w:ascii="Times New Roman" w:cs="Times New Roman" w:eastAsia="Times New Roman" w:hAnsi="Times New Roman"/>
          <w:strike w:val="0"/>
          <w:kern w:val="0"/>
          <w:sz w:val="24"/>
          <w:szCs w:val="24"/>
          <w:u w:val="none"/>
        </w:rPr>
        <w:drawing>
          <wp:inline distB="0" distL="114300" distR="114300" distT="0">
            <wp:extent cx="771525" cy="857250"/>
            <wp:effectExtent b="0" l="0" r="9525" t="0"/>
            <wp:docPr descr="@@@754b4453bac34d8cb920129ccdd4a9af"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754b4453bac34d8cb920129ccdd4a9af" id="100023" name="图片 100023"/>
                    <pic:cNvPicPr>
                      <a:picLocks noChangeAspect="1"/>
                    </pic:cNvPicPr>
                  </pic:nvPicPr>
                  <pic:blipFill>
                    <a:blip r:embed="rId19"/>
                    <a:stretch>
                      <a:fillRect/>
                    </a:stretch>
                  </pic:blipFill>
                  <pic:spPr>
                    <a:xfrm>
                      <a:off x="0" y="0"/>
                      <a:ext cx="771525" cy="857250"/>
                    </a:xfrm>
                    <a:prstGeom prst="rect">
                      <a:avLst/>
                    </a:prstGeom>
                  </pic:spPr>
                </pic:pic>
              </a:graphicData>
            </a:graphic>
          </wp:inline>
        </w:drawing>
      </w:r>
      <w:r>
        <w:rPr>
          <w:sz w:val="21"/>
        </w:rPr>
        <w:t>C．</w:t>
      </w:r>
      <w:r>
        <w:rPr>
          <w:rFonts w:ascii="Times New Roman" w:cs="Times New Roman" w:eastAsia="Times New Roman" w:hAnsi="Times New Roman"/>
          <w:strike w:val="0"/>
          <w:kern w:val="0"/>
          <w:sz w:val="24"/>
          <w:szCs w:val="24"/>
          <w:u w:val="none"/>
        </w:rPr>
        <w:drawing>
          <wp:inline distB="0" distL="114300" distR="114300" distT="0">
            <wp:extent cx="1295400" cy="695325"/>
            <wp:effectExtent b="9525" l="0" r="0" t="0"/>
            <wp:docPr descr="@@@3b2792dc4bb44b37bce809d453a694f3"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3b2792dc4bb44b37bce809d453a694f3" id="100025" name="图片 100025"/>
                    <pic:cNvPicPr>
                      <a:picLocks noChangeAspect="1"/>
                    </pic:cNvPicPr>
                  </pic:nvPicPr>
                  <pic:blipFill>
                    <a:blip r:embed="rId20"/>
                    <a:stretch>
                      <a:fillRect/>
                    </a:stretch>
                  </pic:blipFill>
                  <pic:spPr>
                    <a:xfrm>
                      <a:off x="0" y="0"/>
                      <a:ext cx="1295400" cy="695325"/>
                    </a:xfrm>
                    <a:prstGeom prst="rect">
                      <a:avLst/>
                    </a:prstGeom>
                  </pic:spPr>
                </pic:pic>
              </a:graphicData>
            </a:graphic>
          </wp:inline>
        </w:drawing>
      </w:r>
      <w:r>
        <w:rPr>
          <w:sz w:val="21"/>
        </w:rPr>
        <w:tab/>
      </w:r>
      <w:r>
        <w:rPr>
          <w:sz w:val="21"/>
        </w:rPr>
        <w:t>D．</w:t>
      </w:r>
      <w:r>
        <w:rPr>
          <w:rFonts w:ascii="Times New Roman" w:cs="Times New Roman" w:eastAsia="Times New Roman" w:hAnsi="Times New Roman"/>
          <w:strike w:val="0"/>
          <w:kern w:val="0"/>
          <w:sz w:val="24"/>
          <w:szCs w:val="24"/>
          <w:u w:val="none"/>
        </w:rPr>
        <w:drawing>
          <wp:inline distB="0" distL="114300" distR="114300" distT="0">
            <wp:extent cx="750570" cy="609600"/>
            <wp:effectExtent b="0" l="0" r="11430" t="0"/>
            <wp:docPr descr="@@@3242341077044c5fa2525907e0818249"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3242341077044c5fa2525907e0818249" id="100027" name="图片 100027"/>
                    <pic:cNvPicPr>
                      <a:picLocks noChangeAspect="1"/>
                    </pic:cNvPicPr>
                  </pic:nvPicPr>
                  <pic:blipFill>
                    <a:blip r:embed="rId21"/>
                    <a:stretch>
                      <a:fillRect/>
                    </a:stretch>
                  </pic:blipFill>
                  <pic:spPr>
                    <a:xfrm>
                      <a:off x="0" y="0"/>
                      <a:ext cx="750570" cy="609600"/>
                    </a:xfrm>
                    <a:prstGeom prst="rect">
                      <a:avLst/>
                    </a:prstGeom>
                  </pic:spPr>
                </pic:pic>
              </a:graphicData>
            </a:graphic>
          </wp:inline>
        </w:drawing>
      </w:r>
    </w:p>
    <w:p w14:paraId="46E5417E">
      <w:pPr>
        <w:shd w:color="auto" w:fill="auto" w:val="clear"/>
        <w:spacing w:line="360" w:lineRule="auto"/>
        <w:jc w:val="left"/>
        <w:textAlignment w:val="center"/>
        <w:rPr>
          <w:sz w:val="21"/>
        </w:rPr>
      </w:pPr>
      <w:r>
        <w:rPr>
          <w:sz w:val="21"/>
        </w:rPr>
        <w:t>5．宿迁马拉松将于4月2日鸣枪开跑，比赛时常采用感应芯片计时，芯片里的线圈一旦有电流通过，就会激发芯片发送编码信息，系统实时获取计时信息。当正确佩带芯片的参赛者通过起点和终点设置有磁场的地带时，就能计时，下列器件工作原理与它相同的是（　　）</w:t>
      </w:r>
    </w:p>
    <w:p w14:paraId="7BA7681D">
      <w:pPr>
        <w:shd w:color="auto" w:fill="auto" w:val="clear"/>
        <w:tabs>
          <w:tab w:pos="2078" w:val="left"/>
          <w:tab w:pos="4156" w:val="left"/>
          <w:tab w:pos="6234" w:val="left"/>
        </w:tabs>
        <w:spacing w:line="360" w:lineRule="auto"/>
        <w:ind w:left="300"/>
        <w:jc w:val="left"/>
        <w:textAlignment w:val="center"/>
        <w:rPr>
          <w:sz w:val="21"/>
        </w:rPr>
      </w:pPr>
      <w:r>
        <w:rPr>
          <w:sz w:val="21"/>
        </w:rPr>
        <w:t>A．</w:t>
      </w:r>
      <w:r>
        <w:rPr>
          <w:rFonts w:ascii="Times New Roman" w:cs="Times New Roman" w:eastAsia="Times New Roman" w:hAnsi="Times New Roman"/>
          <w:strike w:val="0"/>
          <w:kern w:val="0"/>
          <w:sz w:val="24"/>
          <w:szCs w:val="24"/>
          <w:u w:val="none"/>
        </w:rPr>
        <w:drawing>
          <wp:inline distB="0" distL="114300" distR="114300" distT="0">
            <wp:extent cx="1371600" cy="990600"/>
            <wp:effectExtent b="0" l="0" r="0" t="0"/>
            <wp:docPr descr="@@@a02f8f1a-7873-48bd-8159-d98238435f14"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02f8f1a-7873-48bd-8159-d98238435f14" id="100029" name="图片 100029"/>
                    <pic:cNvPicPr>
                      <a:picLocks noChangeAspect="1"/>
                    </pic:cNvPicPr>
                  </pic:nvPicPr>
                  <pic:blipFill>
                    <a:blip r:embed="rId22"/>
                    <a:stretch>
                      <a:fillRect/>
                    </a:stretch>
                  </pic:blipFill>
                  <pic:spPr>
                    <a:xfrm>
                      <a:off x="0" y="0"/>
                      <a:ext cx="1371600" cy="990600"/>
                    </a:xfrm>
                    <a:prstGeom prst="rect">
                      <a:avLst/>
                    </a:prstGeom>
                  </pic:spPr>
                </pic:pic>
              </a:graphicData>
            </a:graphic>
          </wp:inline>
        </w:drawing>
      </w:r>
      <w:r>
        <w:rPr>
          <w:rFonts w:ascii="Times New Roman" w:cs="Times New Roman" w:eastAsia="Times New Roman" w:hAnsi="Times New Roman"/>
          <w:kern w:val="0"/>
          <w:sz w:val="24"/>
          <w:szCs w:val="24"/>
        </w:rPr>
        <w:t>  </w:t>
      </w:r>
      <w:r>
        <w:rPr>
          <w:sz w:val="21"/>
        </w:rPr>
        <w:tab/>
      </w:r>
      <w:r>
        <w:rPr>
          <w:sz w:val="21"/>
        </w:rPr>
        <w:t>B．</w:t>
      </w:r>
      <w:r>
        <w:rPr>
          <w:rFonts w:ascii="Times New Roman" w:cs="Times New Roman" w:eastAsia="Times New Roman" w:hAnsi="Times New Roman"/>
          <w:strike w:val="0"/>
          <w:kern w:val="0"/>
          <w:sz w:val="24"/>
          <w:szCs w:val="24"/>
          <w:u w:val="none"/>
        </w:rPr>
        <w:drawing>
          <wp:inline distB="0" distL="114300" distR="114300" distT="0">
            <wp:extent cx="1285875" cy="1238250"/>
            <wp:effectExtent b="0" l="0" r="9525" t="0"/>
            <wp:docPr descr="@@@e9478e98-294c-4f89-b13a-2014f19c024c"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e9478e98-294c-4f89-b13a-2014f19c024c" id="100031" name="图片 100031"/>
                    <pic:cNvPicPr>
                      <a:picLocks noChangeAspect="1"/>
                    </pic:cNvPicPr>
                  </pic:nvPicPr>
                  <pic:blipFill>
                    <a:blip r:embed="rId23"/>
                    <a:stretch>
                      <a:fillRect/>
                    </a:stretch>
                  </pic:blipFill>
                  <pic:spPr>
                    <a:xfrm>
                      <a:off x="0" y="0"/>
                      <a:ext cx="1285875" cy="1238250"/>
                    </a:xfrm>
                    <a:prstGeom prst="rect">
                      <a:avLst/>
                    </a:prstGeom>
                  </pic:spPr>
                </pic:pic>
              </a:graphicData>
            </a:graphic>
          </wp:inline>
        </w:drawing>
      </w:r>
      <w:r>
        <w:rPr>
          <w:rFonts w:ascii="Times New Roman" w:cs="Times New Roman" w:eastAsia="Times New Roman" w:hAnsi="Times New Roman"/>
          <w:kern w:val="0"/>
          <w:sz w:val="24"/>
          <w:szCs w:val="24"/>
        </w:rPr>
        <w:t>  </w:t>
      </w:r>
      <w:r>
        <w:rPr>
          <w:sz w:val="21"/>
        </w:rPr>
        <w:tab/>
      </w:r>
      <w:r>
        <w:rPr>
          <w:sz w:val="21"/>
        </w:rPr>
        <w:t>C．</w:t>
      </w:r>
      <w:r>
        <w:rPr>
          <w:rFonts w:ascii="Times New Roman" w:cs="Times New Roman" w:eastAsia="Times New Roman" w:hAnsi="Times New Roman"/>
          <w:strike w:val="0"/>
          <w:kern w:val="0"/>
          <w:sz w:val="24"/>
          <w:szCs w:val="24"/>
          <w:u w:val="none"/>
        </w:rPr>
        <w:drawing>
          <wp:inline distB="0" distL="114300" distR="114300" distT="0">
            <wp:extent cx="1343025" cy="1047750"/>
            <wp:effectExtent b="0" l="0" r="9525" t="0"/>
            <wp:docPr descr="@@@32ae9f84-90d8-4b06-9148-0ad25321016d"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32ae9f84-90d8-4b06-9148-0ad25321016d" id="100033" name="图片 100033"/>
                    <pic:cNvPicPr>
                      <a:picLocks noChangeAspect="1"/>
                    </pic:cNvPicPr>
                  </pic:nvPicPr>
                  <pic:blipFill>
                    <a:blip r:embed="rId24"/>
                    <a:stretch>
                      <a:fillRect/>
                    </a:stretch>
                  </pic:blipFill>
                  <pic:spPr>
                    <a:xfrm>
                      <a:off x="0" y="0"/>
                      <a:ext cx="1343025" cy="1047750"/>
                    </a:xfrm>
                    <a:prstGeom prst="rect">
                      <a:avLst/>
                    </a:prstGeom>
                  </pic:spPr>
                </pic:pic>
              </a:graphicData>
            </a:graphic>
          </wp:inline>
        </w:drawing>
      </w:r>
      <w:r>
        <w:rPr>
          <w:rFonts w:ascii="Times New Roman" w:cs="Times New Roman" w:eastAsia="Times New Roman" w:hAnsi="Times New Roman"/>
          <w:kern w:val="0"/>
          <w:sz w:val="24"/>
          <w:szCs w:val="24"/>
        </w:rPr>
        <w:t>  </w:t>
      </w:r>
      <w:r>
        <w:rPr>
          <w:sz w:val="21"/>
        </w:rPr>
        <w:tab/>
      </w:r>
      <w:r>
        <w:rPr>
          <w:sz w:val="21"/>
        </w:rPr>
        <w:t>D．</w:t>
      </w:r>
      <w:r>
        <w:rPr>
          <w:rFonts w:ascii="Times New Roman" w:cs="Times New Roman" w:eastAsia="Times New Roman" w:hAnsi="Times New Roman"/>
          <w:strike w:val="0"/>
          <w:kern w:val="0"/>
          <w:sz w:val="24"/>
          <w:szCs w:val="24"/>
          <w:u w:val="none"/>
        </w:rPr>
        <w:drawing>
          <wp:inline distB="0" distL="114300" distR="114300" distT="0">
            <wp:extent cx="981075" cy="962025"/>
            <wp:effectExtent b="9525" l="0" r="9525" t="0"/>
            <wp:docPr descr="@@@407d8658-b8b1-4df4-be2f-5ae77af08c47"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407d8658-b8b1-4df4-be2f-5ae77af08c47" id="100035" name="图片 100035"/>
                    <pic:cNvPicPr>
                      <a:picLocks noChangeAspect="1"/>
                    </pic:cNvPicPr>
                  </pic:nvPicPr>
                  <pic:blipFill>
                    <a:blip r:embed="rId25"/>
                    <a:stretch>
                      <a:fillRect/>
                    </a:stretch>
                  </pic:blipFill>
                  <pic:spPr>
                    <a:xfrm>
                      <a:off x="0" y="0"/>
                      <a:ext cx="981075" cy="962025"/>
                    </a:xfrm>
                    <a:prstGeom prst="rect">
                      <a:avLst/>
                    </a:prstGeom>
                  </pic:spPr>
                </pic:pic>
              </a:graphicData>
            </a:graphic>
          </wp:inline>
        </w:drawing>
      </w:r>
      <w:r>
        <w:rPr>
          <w:rFonts w:ascii="Times New Roman" w:cs="Times New Roman" w:eastAsia="Times New Roman" w:hAnsi="Times New Roman"/>
          <w:kern w:val="0"/>
          <w:sz w:val="24"/>
          <w:szCs w:val="24"/>
        </w:rPr>
        <w:t>  </w:t>
      </w:r>
    </w:p>
    <w:p w14:paraId="202426DF">
      <w:pPr>
        <w:shd w:color="auto" w:fill="auto" w:val="clear"/>
        <w:spacing w:line="360" w:lineRule="auto"/>
        <w:jc w:val="left"/>
        <w:textAlignment w:val="center"/>
        <w:rPr>
          <w:sz w:val="21"/>
        </w:rPr>
      </w:pPr>
      <w:r>
        <w:rPr>
          <w:sz w:val="21"/>
        </w:rPr>
        <w:t>6．在如图四个实验装置中，能说明发电机工作原理的是（　　）</w:t>
      </w:r>
    </w:p>
    <w:p w14:paraId="7C45516B">
      <w:pPr>
        <w:shd w:color="auto" w:fill="auto" w:val="clear"/>
        <w:tabs>
          <w:tab w:pos="2078" w:val="left"/>
          <w:tab w:pos="4156" w:val="left"/>
          <w:tab w:pos="6234" w:val="left"/>
        </w:tabs>
        <w:spacing w:line="360" w:lineRule="auto"/>
        <w:ind w:left="300"/>
        <w:jc w:val="left"/>
        <w:textAlignment w:val="center"/>
        <w:rPr>
          <w:rFonts w:ascii="Times New Roman" w:cs="Times New Roman" w:eastAsia="Times New Roman" w:hAnsi="Times New Roman"/>
          <w:strike w:val="0"/>
          <w:kern w:val="0"/>
          <w:sz w:val="24"/>
          <w:szCs w:val="24"/>
          <w:u w:val="none"/>
        </w:rPr>
      </w:pPr>
      <w:r>
        <w:rPr>
          <w:sz w:val="21"/>
        </w:rPr>
        <w:t>A．</w:t>
      </w:r>
      <w:r>
        <w:rPr>
          <w:rFonts w:ascii="Times New Roman" w:cs="Times New Roman" w:eastAsia="Times New Roman" w:hAnsi="Times New Roman"/>
          <w:strike w:val="0"/>
          <w:kern w:val="0"/>
          <w:sz w:val="24"/>
          <w:szCs w:val="24"/>
          <w:u w:val="none"/>
        </w:rPr>
        <w:drawing>
          <wp:inline distB="0" distL="114300" distR="114300" distT="0">
            <wp:extent cx="1009650" cy="933450"/>
            <wp:effectExtent b="0" l="0" r="0" t="0"/>
            <wp:docPr descr="@@@7b8d59aa-82d7-4ec2-91f4-55f0ce32e6fe"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7b8d59aa-82d7-4ec2-91f4-55f0ce32e6fe" id="100037" name="图片 100037"/>
                    <pic:cNvPicPr>
                      <a:picLocks noChangeAspect="1"/>
                    </pic:cNvPicPr>
                  </pic:nvPicPr>
                  <pic:blipFill>
                    <a:blip r:embed="rId26"/>
                    <a:stretch>
                      <a:fillRect/>
                    </a:stretch>
                  </pic:blipFill>
                  <pic:spPr>
                    <a:xfrm>
                      <a:off x="0" y="0"/>
                      <a:ext cx="1009650" cy="933450"/>
                    </a:xfrm>
                    <a:prstGeom prst="rect">
                      <a:avLst/>
                    </a:prstGeom>
                  </pic:spPr>
                </pic:pic>
              </a:graphicData>
            </a:graphic>
          </wp:inline>
        </w:drawing>
      </w:r>
      <w:r>
        <w:rPr>
          <w:sz w:val="21"/>
        </w:rPr>
        <w:tab/>
      </w:r>
      <w:r>
        <w:rPr>
          <w:sz w:val="21"/>
        </w:rPr>
        <w:t>B．</w:t>
      </w:r>
      <w:r>
        <w:rPr>
          <w:rFonts w:ascii="Times New Roman" w:cs="Times New Roman" w:eastAsia="Times New Roman" w:hAnsi="Times New Roman"/>
          <w:strike w:val="0"/>
          <w:kern w:val="0"/>
          <w:sz w:val="24"/>
          <w:szCs w:val="24"/>
          <w:u w:val="none"/>
        </w:rPr>
        <w:drawing>
          <wp:inline distB="0" distL="114300" distR="114300" distT="0">
            <wp:extent cx="1019175" cy="1009650"/>
            <wp:effectExtent b="0" l="0" r="9525" t="0"/>
            <wp:docPr descr="@@@639e8064-f0fb-402f-92af-f38f5f12e491"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639e8064-f0fb-402f-92af-f38f5f12e491" id="100039" name="图片 100039"/>
                    <pic:cNvPicPr>
                      <a:picLocks noChangeAspect="1"/>
                    </pic:cNvPicPr>
                  </pic:nvPicPr>
                  <pic:blipFill>
                    <a:blip r:embed="rId27"/>
                    <a:stretch>
                      <a:fillRect/>
                    </a:stretch>
                  </pic:blipFill>
                  <pic:spPr>
                    <a:xfrm>
                      <a:off x="0" y="0"/>
                      <a:ext cx="1019175" cy="1009650"/>
                    </a:xfrm>
                    <a:prstGeom prst="rect">
                      <a:avLst/>
                    </a:prstGeom>
                  </pic:spPr>
                </pic:pic>
              </a:graphicData>
            </a:graphic>
          </wp:inline>
        </w:drawing>
      </w:r>
    </w:p>
    <w:p w14:paraId="592A0675">
      <w:pPr>
        <w:shd w:color="auto" w:fill="auto" w:val="clear"/>
        <w:tabs>
          <w:tab w:pos="2078" w:val="left"/>
          <w:tab w:pos="4156" w:val="left"/>
          <w:tab w:pos="6234" w:val="left"/>
        </w:tabs>
        <w:spacing w:line="360" w:lineRule="auto"/>
        <w:ind w:left="300"/>
        <w:jc w:val="left"/>
        <w:textAlignment w:val="center"/>
        <w:rPr>
          <w:sz w:val="21"/>
        </w:rPr>
      </w:pPr>
      <w:r>
        <w:rPr>
          <w:sz w:val="21"/>
        </w:rPr>
        <w:t>C．</w:t>
      </w:r>
      <w:r>
        <w:rPr>
          <w:rFonts w:ascii="Times New Roman" w:cs="Times New Roman" w:eastAsia="Times New Roman" w:hAnsi="Times New Roman"/>
          <w:strike w:val="0"/>
          <w:kern w:val="0"/>
          <w:sz w:val="24"/>
          <w:szCs w:val="24"/>
          <w:u w:val="none"/>
        </w:rPr>
        <w:drawing>
          <wp:inline distB="0" distL="114300" distR="114300" distT="0">
            <wp:extent cx="1162050" cy="933450"/>
            <wp:effectExtent b="0" l="0" r="0" t="0"/>
            <wp:docPr descr="@@@b0787ba8-2c8a-4318-af57-5903e1ec73d2"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b0787ba8-2c8a-4318-af57-5903e1ec73d2" id="100041" name="图片 100041"/>
                    <pic:cNvPicPr>
                      <a:picLocks noChangeAspect="1"/>
                    </pic:cNvPicPr>
                  </pic:nvPicPr>
                  <pic:blipFill>
                    <a:blip r:embed="rId28"/>
                    <a:stretch>
                      <a:fillRect/>
                    </a:stretch>
                  </pic:blipFill>
                  <pic:spPr>
                    <a:xfrm>
                      <a:off x="0" y="0"/>
                      <a:ext cx="1162050" cy="933450"/>
                    </a:xfrm>
                    <a:prstGeom prst="rect">
                      <a:avLst/>
                    </a:prstGeom>
                  </pic:spPr>
                </pic:pic>
              </a:graphicData>
            </a:graphic>
          </wp:inline>
        </w:drawing>
      </w:r>
      <w:r>
        <w:rPr>
          <w:sz w:val="21"/>
        </w:rPr>
        <w:tab/>
      </w:r>
      <w:r>
        <w:rPr>
          <w:sz w:val="21"/>
        </w:rPr>
        <w:t>D．</w:t>
      </w:r>
      <w:r>
        <w:rPr>
          <w:rFonts w:ascii="Times New Roman" w:cs="Times New Roman" w:eastAsia="Times New Roman" w:hAnsi="Times New Roman"/>
          <w:strike w:val="0"/>
          <w:kern w:val="0"/>
          <w:sz w:val="24"/>
          <w:szCs w:val="24"/>
          <w:u w:val="none"/>
        </w:rPr>
        <w:drawing>
          <wp:inline distB="0" distL="114300" distR="114300" distT="0">
            <wp:extent cx="1095375" cy="752475"/>
            <wp:effectExtent b="9525" l="0" r="9525" t="0"/>
            <wp:docPr descr="@@@7ef715cb-7047-4fca-8e63-c0aec6c35126"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7ef715cb-7047-4fca-8e63-c0aec6c35126" id="100043" name="图片 100043"/>
                    <pic:cNvPicPr>
                      <a:picLocks noChangeAspect="1"/>
                    </pic:cNvPicPr>
                  </pic:nvPicPr>
                  <pic:blipFill>
                    <a:blip r:embed="rId29"/>
                    <a:stretch>
                      <a:fillRect/>
                    </a:stretch>
                  </pic:blipFill>
                  <pic:spPr>
                    <a:xfrm>
                      <a:off x="0" y="0"/>
                      <a:ext cx="1095375" cy="752475"/>
                    </a:xfrm>
                    <a:prstGeom prst="rect">
                      <a:avLst/>
                    </a:prstGeom>
                  </pic:spPr>
                </pic:pic>
              </a:graphicData>
            </a:graphic>
          </wp:inline>
        </w:drawing>
      </w:r>
    </w:p>
    <w:p w14:paraId="40F00B88">
      <w:pPr>
        <w:shd w:color="auto" w:fill="auto" w:val="clear"/>
        <w:spacing w:line="360" w:lineRule="auto"/>
        <w:jc w:val="left"/>
        <w:textAlignment w:val="center"/>
        <w:rPr>
          <w:sz w:val="21"/>
        </w:rPr>
      </w:pPr>
      <w:r>
        <w:rPr>
          <w:sz w:val="21"/>
        </w:rPr>
        <w:t>7．如图所示是汽车尾气中</w:t>
      </w:r>
      <w:r>
        <w:rPr>
          <w:rFonts w:ascii="Times New Roman" w:cs="Times New Roman" w:eastAsia="Times New Roman" w:hAnsi="Times New Roman"/>
          <w:i/>
          <w:sz w:val="21"/>
        </w:rPr>
        <w:t>CO</w:t>
      </w:r>
      <w:r>
        <w:rPr>
          <w:sz w:val="21"/>
        </w:rPr>
        <w:t>排放量的检测电路。当</w:t>
      </w:r>
      <w:r>
        <w:rPr>
          <w:rFonts w:ascii="Times New Roman" w:cs="Times New Roman" w:eastAsia="Times New Roman" w:hAnsi="Times New Roman"/>
          <w:i/>
          <w:sz w:val="21"/>
        </w:rPr>
        <w:t>CO</w:t>
      </w:r>
      <w:r>
        <w:rPr>
          <w:sz w:val="21"/>
        </w:rPr>
        <w:t>浓度高于某一设定值时，电铃发声报警。图中的气敏电阻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1</w:t>
      </w:r>
      <w:r>
        <w:rPr>
          <w:sz w:val="21"/>
        </w:rPr>
        <w:t>的阻值随</w:t>
      </w:r>
      <w:r>
        <w:rPr>
          <w:rFonts w:ascii="Times New Roman" w:cs="Times New Roman" w:eastAsia="Times New Roman" w:hAnsi="Times New Roman"/>
          <w:i/>
          <w:sz w:val="21"/>
        </w:rPr>
        <w:t>CO</w:t>
      </w:r>
      <w:r>
        <w:rPr>
          <w:sz w:val="21"/>
        </w:rPr>
        <w:t>浓度的增大而减小。下列说法正确的是（　　）</w:t>
      </w:r>
    </w:p>
    <w:p w14:paraId="4CF3581E">
      <w:pPr>
        <w:shd w:color="auto" w:fill="auto" w:val="clear"/>
        <w:spacing w:line="360" w:lineRule="auto"/>
        <w:jc w:val="both"/>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1609725" cy="1590675"/>
            <wp:effectExtent b="9525" l="0" r="9525" t="0"/>
            <wp:docPr descr="@@@0da63823-c670-44b4-88c0-e14bb852a5c8"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0da63823-c670-44b4-88c0-e14bb852a5c8" id="100045" name="图片 100045"/>
                    <pic:cNvPicPr>
                      <a:picLocks noChangeAspect="1"/>
                    </pic:cNvPicPr>
                  </pic:nvPicPr>
                  <pic:blipFill>
                    <a:blip r:embed="rId30"/>
                    <a:stretch>
                      <a:fillRect/>
                    </a:stretch>
                  </pic:blipFill>
                  <pic:spPr>
                    <a:xfrm>
                      <a:off x="0" y="0"/>
                      <a:ext cx="1609725" cy="1590675"/>
                    </a:xfrm>
                    <a:prstGeom prst="rect">
                      <a:avLst/>
                    </a:prstGeom>
                  </pic:spPr>
                </pic:pic>
              </a:graphicData>
            </a:graphic>
          </wp:inline>
        </w:drawing>
      </w:r>
      <w:r>
        <w:rPr>
          <w:rFonts w:ascii="Times New Roman" w:cs="Times New Roman" w:eastAsia="Times New Roman" w:hAnsi="Times New Roman"/>
          <w:kern w:val="0"/>
          <w:sz w:val="24"/>
          <w:szCs w:val="24"/>
        </w:rPr>
        <w:t>  </w:t>
      </w:r>
    </w:p>
    <w:p w14:paraId="22D35B43">
      <w:pPr>
        <w:shd w:color="auto" w:fill="auto" w:val="clear"/>
        <w:spacing w:line="360" w:lineRule="auto"/>
        <w:ind w:left="300"/>
        <w:jc w:val="left"/>
        <w:textAlignment w:val="center"/>
        <w:rPr>
          <w:sz w:val="21"/>
        </w:rPr>
      </w:pPr>
      <w:r>
        <w:rPr>
          <w:sz w:val="21"/>
        </w:rPr>
        <w:t>A．电铃应接在</w:t>
      </w:r>
      <w:r>
        <w:rPr>
          <w:rFonts w:ascii="Times New Roman" w:cs="Times New Roman" w:eastAsia="Times New Roman" w:hAnsi="Times New Roman"/>
          <w:i/>
          <w:sz w:val="21"/>
        </w:rPr>
        <w:t>A</w:t>
      </w:r>
      <w:r>
        <w:rPr>
          <w:sz w:val="21"/>
        </w:rPr>
        <w:t>和</w:t>
      </w:r>
      <w:r>
        <w:rPr>
          <w:rFonts w:ascii="Times New Roman" w:cs="Times New Roman" w:eastAsia="Times New Roman" w:hAnsi="Times New Roman"/>
          <w:i/>
          <w:sz w:val="21"/>
        </w:rPr>
        <w:t>C</w:t>
      </w:r>
      <w:r>
        <w:rPr>
          <w:sz w:val="21"/>
        </w:rPr>
        <w:t>之间</w:t>
      </w:r>
    </w:p>
    <w:p w14:paraId="032084B0">
      <w:pPr>
        <w:shd w:color="auto" w:fill="auto" w:val="clear"/>
        <w:spacing w:line="360" w:lineRule="auto"/>
        <w:ind w:left="300"/>
        <w:jc w:val="left"/>
        <w:textAlignment w:val="center"/>
        <w:rPr>
          <w:sz w:val="21"/>
        </w:rPr>
      </w:pPr>
      <w:r>
        <w:rPr>
          <w:sz w:val="21"/>
        </w:rPr>
        <w:t>B．当</w:t>
      </w:r>
      <w:r>
        <w:rPr>
          <w:rFonts w:ascii="Times New Roman" w:cs="Times New Roman" w:eastAsia="Times New Roman" w:hAnsi="Times New Roman"/>
          <w:i/>
          <w:sz w:val="21"/>
        </w:rPr>
        <w:t>CO</w:t>
      </w:r>
      <w:r>
        <w:rPr>
          <w:sz w:val="21"/>
        </w:rPr>
        <w:t>浓度升高时电磁铁的磁性减弱</w:t>
      </w:r>
    </w:p>
    <w:p w14:paraId="3EE2ADB3">
      <w:pPr>
        <w:shd w:color="auto" w:fill="auto" w:val="clear"/>
        <w:spacing w:line="360" w:lineRule="auto"/>
        <w:ind w:left="300"/>
        <w:jc w:val="left"/>
        <w:textAlignment w:val="center"/>
        <w:rPr>
          <w:sz w:val="21"/>
        </w:rPr>
      </w:pPr>
      <w:r>
        <w:rPr>
          <w:sz w:val="21"/>
        </w:rPr>
        <w:t>C．电源用久后，电压</w:t>
      </w: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1</w:t>
      </w:r>
      <w:r>
        <w:rPr>
          <w:sz w:val="21"/>
        </w:rPr>
        <w:t>会减小，则报警的</w:t>
      </w:r>
      <w:r>
        <w:rPr>
          <w:rFonts w:ascii="Times New Roman" w:cs="Times New Roman" w:eastAsia="Times New Roman" w:hAnsi="Times New Roman"/>
          <w:i/>
          <w:sz w:val="21"/>
        </w:rPr>
        <w:t>CO</w:t>
      </w:r>
      <w:r>
        <w:rPr>
          <w:sz w:val="21"/>
        </w:rPr>
        <w:t>最小浓度比设定值高</w:t>
      </w:r>
    </w:p>
    <w:p w14:paraId="2F02B775">
      <w:pPr>
        <w:shd w:color="auto" w:fill="auto" w:val="clear"/>
        <w:spacing w:line="360" w:lineRule="auto"/>
        <w:ind w:left="300"/>
        <w:jc w:val="left"/>
        <w:textAlignment w:val="center"/>
        <w:rPr>
          <w:sz w:val="21"/>
        </w:rPr>
      </w:pPr>
      <w:r>
        <w:rPr>
          <w:sz w:val="21"/>
        </w:rPr>
        <w:t>D．为使该检测电路在</w:t>
      </w:r>
      <w:r>
        <w:rPr>
          <w:rFonts w:ascii="Times New Roman" w:cs="Times New Roman" w:eastAsia="Times New Roman" w:hAnsi="Times New Roman"/>
          <w:i/>
          <w:sz w:val="21"/>
        </w:rPr>
        <w:t>CO</w:t>
      </w:r>
      <w:r>
        <w:rPr>
          <w:sz w:val="21"/>
        </w:rPr>
        <w:t>浓度更低时报警，可将</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2</w:t>
      </w:r>
      <w:r>
        <w:rPr>
          <w:sz w:val="21"/>
        </w:rPr>
        <w:t>的滑片向下移</w:t>
      </w:r>
    </w:p>
    <w:p w14:paraId="77280351">
      <w:pPr>
        <w:jc w:val="center"/>
        <w:textAlignment w:val="center"/>
        <w:rPr>
          <w:rFonts w:ascii="黑体" w:cs="黑体" w:eastAsia="黑体" w:hAnsi="黑体"/>
          <w:b/>
          <w:i w:val="0"/>
          <w:color w:val="000000"/>
          <w:sz w:val="30"/>
        </w:rPr>
      </w:pPr>
    </w:p>
    <w:p w14:paraId="44480903">
      <w:pPr>
        <w:jc w:val="left"/>
        <w:textAlignment w:val="center"/>
        <w:rPr>
          <w:rFonts w:ascii="宋体" w:cs="宋体" w:eastAsia="宋体" w:hAnsi="宋体"/>
          <w:b/>
          <w:i w:val="0"/>
          <w:color w:val="000000"/>
          <w:sz w:val="21"/>
        </w:rPr>
      </w:pPr>
      <w:r>
        <w:rPr>
          <w:rFonts w:ascii="宋体" w:cs="宋体" w:eastAsia="宋体" w:hAnsi="宋体"/>
          <w:b/>
          <w:i w:val="0"/>
          <w:color w:val="000000"/>
          <w:sz w:val="21"/>
        </w:rPr>
        <w:t>二、多选题</w:t>
      </w:r>
    </w:p>
    <w:p w14:paraId="59052D3B">
      <w:pPr>
        <w:shd w:color="auto" w:fill="auto" w:val="clear"/>
        <w:spacing w:line="360" w:lineRule="auto"/>
        <w:jc w:val="left"/>
        <w:textAlignment w:val="center"/>
        <w:rPr>
          <w:sz w:val="21"/>
        </w:rPr>
      </w:pPr>
      <w:r>
        <w:rPr>
          <w:sz w:val="21"/>
        </w:rPr>
        <w:t>8．下列关于物理概念的说法，错误的是（　　）</w:t>
      </w:r>
    </w:p>
    <w:p w14:paraId="31B459E8">
      <w:pPr>
        <w:shd w:color="auto" w:fill="auto" w:val="clear"/>
        <w:spacing w:line="360" w:lineRule="auto"/>
        <w:ind w:left="300"/>
        <w:jc w:val="left"/>
        <w:textAlignment w:val="center"/>
        <w:rPr>
          <w:sz w:val="21"/>
        </w:rPr>
      </w:pPr>
      <w:r>
        <w:rPr>
          <w:sz w:val="21"/>
        </w:rPr>
        <w:t>A．电功率表示用电器消耗电能的多少</w:t>
      </w:r>
    </w:p>
    <w:p w14:paraId="5685FF21">
      <w:pPr>
        <w:shd w:color="auto" w:fill="auto" w:val="clear"/>
        <w:spacing w:line="360" w:lineRule="auto"/>
        <w:ind w:left="300"/>
        <w:jc w:val="left"/>
        <w:textAlignment w:val="center"/>
        <w:rPr>
          <w:sz w:val="21"/>
        </w:rPr>
      </w:pPr>
      <w:r>
        <w:rPr>
          <w:sz w:val="21"/>
        </w:rPr>
        <w:t>B．导体的电阻跟导体两端的电压成正比，跟导体中的电流成反比</w:t>
      </w:r>
    </w:p>
    <w:p w14:paraId="1CCC8CB8">
      <w:pPr>
        <w:shd w:color="auto" w:fill="auto" w:val="clear"/>
        <w:spacing w:line="360" w:lineRule="auto"/>
        <w:ind w:left="300"/>
        <w:jc w:val="left"/>
        <w:textAlignment w:val="center"/>
        <w:rPr>
          <w:sz w:val="21"/>
        </w:rPr>
      </w:pPr>
      <w:r>
        <w:rPr>
          <w:sz w:val="21"/>
        </w:rPr>
        <w:t>C．感应电流的方向与切割磁感线运动方向和磁场方向有关</w:t>
      </w:r>
    </w:p>
    <w:p w14:paraId="1CE429E6">
      <w:pPr>
        <w:shd w:color="auto" w:fill="auto" w:val="clear"/>
        <w:spacing w:line="360" w:lineRule="auto"/>
        <w:ind w:left="300"/>
        <w:jc w:val="left"/>
        <w:textAlignment w:val="center"/>
        <w:rPr>
          <w:sz w:val="21"/>
        </w:rPr>
      </w:pPr>
      <w:r>
        <w:rPr>
          <w:sz w:val="21"/>
        </w:rPr>
        <w:t>D．磁场中的某一点，小磁针静止时N极所指的方向就是该点磁场的方向</w:t>
      </w:r>
    </w:p>
    <w:p w14:paraId="0F2CBC0E">
      <w:pPr>
        <w:shd w:color="auto" w:fill="auto" w:val="clear"/>
        <w:spacing w:line="360" w:lineRule="auto"/>
        <w:jc w:val="left"/>
        <w:textAlignment w:val="center"/>
        <w:rPr>
          <w:sz w:val="21"/>
        </w:rPr>
      </w:pPr>
      <w:r>
        <w:rPr>
          <w:sz w:val="21"/>
        </w:rPr>
        <w:t>9．电磁铁里面插入的铁芯必须（　　）</w:t>
      </w:r>
    </w:p>
    <w:p w14:paraId="0212A90D">
      <w:pPr>
        <w:shd w:color="auto" w:fill="auto" w:val="clear"/>
        <w:tabs>
          <w:tab w:pos="4156" w:val="left"/>
        </w:tabs>
        <w:spacing w:line="360" w:lineRule="auto"/>
        <w:ind w:left="300"/>
        <w:jc w:val="left"/>
        <w:textAlignment w:val="center"/>
        <w:rPr>
          <w:sz w:val="21"/>
        </w:rPr>
      </w:pPr>
      <w:r>
        <w:rPr>
          <w:sz w:val="21"/>
        </w:rPr>
        <w:t>A．易被磁化</w:t>
      </w:r>
      <w:r>
        <w:rPr>
          <w:sz w:val="21"/>
        </w:rPr>
        <w:tab/>
      </w:r>
      <w:r>
        <w:rPr>
          <w:sz w:val="21"/>
        </w:rPr>
        <w:t>B．不易被磁化</w:t>
      </w:r>
    </w:p>
    <w:p w14:paraId="1BCF6269">
      <w:pPr>
        <w:shd w:color="auto" w:fill="auto" w:val="clear"/>
        <w:tabs>
          <w:tab w:pos="4156" w:val="left"/>
        </w:tabs>
        <w:spacing w:line="360" w:lineRule="auto"/>
        <w:ind w:left="300"/>
        <w:jc w:val="left"/>
        <w:textAlignment w:val="center"/>
        <w:rPr>
          <w:sz w:val="21"/>
        </w:rPr>
      </w:pPr>
      <w:r>
        <w:rPr>
          <w:sz w:val="21"/>
        </w:rPr>
        <w:t>C．磁性保持时间长</w:t>
      </w:r>
      <w:r>
        <w:rPr>
          <w:sz w:val="21"/>
        </w:rPr>
        <w:tab/>
      </w:r>
      <w:r>
        <w:rPr>
          <w:sz w:val="21"/>
        </w:rPr>
        <w:t>D．磁性保持时间短</w:t>
      </w:r>
    </w:p>
    <w:p w14:paraId="656ABCCD">
      <w:pPr>
        <w:shd w:color="auto" w:fill="auto" w:val="clear"/>
        <w:spacing w:line="360" w:lineRule="auto"/>
        <w:jc w:val="left"/>
        <w:textAlignment w:val="center"/>
        <w:rPr>
          <w:sz w:val="21"/>
        </w:rPr>
      </w:pPr>
      <w:r>
        <w:rPr>
          <w:sz w:val="21"/>
        </w:rPr>
        <w:t>10．实验室有一根钢棒，下列做法中，能确定该钢棒原来就具有磁性的是（　　）</w:t>
      </w:r>
    </w:p>
    <w:p w14:paraId="26FB2025">
      <w:pPr>
        <w:shd w:color="auto" w:fill="auto" w:val="clear"/>
        <w:spacing w:line="360" w:lineRule="auto"/>
        <w:ind w:left="380"/>
        <w:jc w:val="left"/>
        <w:textAlignment w:val="center"/>
        <w:rPr>
          <w:sz w:val="21"/>
        </w:rPr>
      </w:pPr>
      <w:r>
        <w:rPr>
          <w:sz w:val="21"/>
        </w:rPr>
        <w:t>A．将钢棒靠近小磁针，小磁针发生转动</w:t>
      </w:r>
    </w:p>
    <w:p w14:paraId="276174D1">
      <w:pPr>
        <w:shd w:color="auto" w:fill="auto" w:val="clear"/>
        <w:spacing w:line="360" w:lineRule="auto"/>
        <w:ind w:left="380"/>
        <w:jc w:val="left"/>
        <w:textAlignment w:val="center"/>
        <w:rPr>
          <w:sz w:val="21"/>
        </w:rPr>
      </w:pPr>
      <w:r>
        <w:rPr>
          <w:sz w:val="21"/>
        </w:rPr>
        <w:t>B．将钢棒靠近悬挂的条形磁体的一个磁极，条形磁体被吸引</w:t>
      </w:r>
    </w:p>
    <w:p w14:paraId="5016DF03">
      <w:pPr>
        <w:shd w:color="auto" w:fill="auto" w:val="clear"/>
        <w:spacing w:line="360" w:lineRule="auto"/>
        <w:ind w:left="380"/>
        <w:jc w:val="left"/>
        <w:textAlignment w:val="center"/>
        <w:rPr>
          <w:sz w:val="21"/>
        </w:rPr>
      </w:pPr>
      <w:r>
        <w:rPr>
          <w:sz w:val="21"/>
        </w:rPr>
        <w:t>C．将钢棒靠近悬挂的条形磁体的一个磁极，条形磁体被排斥开</w:t>
      </w:r>
    </w:p>
    <w:p w14:paraId="29299463">
      <w:pPr>
        <w:shd w:color="auto" w:fill="auto" w:val="clear"/>
        <w:spacing w:line="360" w:lineRule="auto"/>
        <w:ind w:left="380"/>
        <w:jc w:val="left"/>
        <w:textAlignment w:val="center"/>
        <w:rPr>
          <w:sz w:val="21"/>
        </w:rPr>
      </w:pPr>
      <w:r>
        <w:rPr>
          <w:sz w:val="21"/>
        </w:rPr>
        <w:t>D．将钢棒靠近放在桌面上的铁屑，钢棒能吸起大量的铁屑</w:t>
      </w:r>
    </w:p>
    <w:p w14:paraId="6F34819C">
      <w:pPr>
        <w:shd w:color="auto" w:fill="auto" w:val="clear"/>
        <w:spacing w:line="360" w:lineRule="auto"/>
        <w:jc w:val="left"/>
        <w:textAlignment w:val="center"/>
        <w:rPr>
          <w:sz w:val="21"/>
        </w:rPr>
      </w:pPr>
      <w:r>
        <w:rPr>
          <w:sz w:val="21"/>
        </w:rPr>
        <w:t>11．如图所示是动圈式话筒和扬声器的构造示意图。讲话时的声音使膜片振动，与之相连的线圈也跟着一起振动，线圈中产生随声音变化的电流。变化的电流通过扬声器的线圈，线圈就会在磁场中来回振动，带动纸盆也来回振动发出声音。根据以上叙述思考。下列说法正确的是（　　）</w:t>
      </w:r>
    </w:p>
    <w:p w14:paraId="7E05312E">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2124075" cy="723900"/>
            <wp:effectExtent b="0" l="0" r="9525" t="0"/>
            <wp:docPr descr="@@@9c87c0a3-988e-4e5b-b707-85cff0981b62" id="100047" name="图片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9c87c0a3-988e-4e5b-b707-85cff0981b62" id="100047" name="图片 100047"/>
                    <pic:cNvPicPr>
                      <a:picLocks noChangeAspect="1"/>
                    </pic:cNvPicPr>
                  </pic:nvPicPr>
                  <pic:blipFill>
                    <a:blip r:embed="rId31"/>
                    <a:stretch>
                      <a:fillRect/>
                    </a:stretch>
                  </pic:blipFill>
                  <pic:spPr>
                    <a:xfrm>
                      <a:off x="0" y="0"/>
                      <a:ext cx="2124075" cy="723900"/>
                    </a:xfrm>
                    <a:prstGeom prst="rect">
                      <a:avLst/>
                    </a:prstGeom>
                  </pic:spPr>
                </pic:pic>
              </a:graphicData>
            </a:graphic>
          </wp:inline>
        </w:drawing>
      </w:r>
      <w:r>
        <w:rPr>
          <w:rFonts w:ascii="Times New Roman" w:cs="Times New Roman" w:eastAsia="Times New Roman" w:hAnsi="Times New Roman"/>
          <w:kern w:val="0"/>
          <w:sz w:val="24"/>
          <w:szCs w:val="24"/>
        </w:rPr>
        <w:t>  </w:t>
      </w:r>
    </w:p>
    <w:p w14:paraId="4E9BEB2C">
      <w:pPr>
        <w:shd w:color="auto" w:fill="auto" w:val="clear"/>
        <w:spacing w:line="360" w:lineRule="auto"/>
        <w:ind w:left="380"/>
        <w:jc w:val="left"/>
        <w:textAlignment w:val="center"/>
        <w:rPr>
          <w:sz w:val="21"/>
        </w:rPr>
      </w:pPr>
      <w:r>
        <w:rPr>
          <w:sz w:val="21"/>
        </w:rPr>
        <w:t>A．电风扇的工作原理与动圈式话筒的工作原理相同</w:t>
      </w:r>
    </w:p>
    <w:p w14:paraId="0FF896CF">
      <w:pPr>
        <w:shd w:color="auto" w:fill="auto" w:val="clear"/>
        <w:spacing w:line="360" w:lineRule="auto"/>
        <w:ind w:left="380"/>
        <w:jc w:val="left"/>
        <w:textAlignment w:val="center"/>
        <w:rPr>
          <w:sz w:val="21"/>
        </w:rPr>
      </w:pPr>
      <w:r>
        <w:rPr>
          <w:sz w:val="21"/>
        </w:rPr>
        <w:t>B．扬声器的工作原理是法拉第发现的电磁感应现象</w:t>
      </w:r>
    </w:p>
    <w:p w14:paraId="0808C8EA">
      <w:pPr>
        <w:shd w:color="auto" w:fill="auto" w:val="clear"/>
        <w:spacing w:line="360" w:lineRule="auto"/>
        <w:ind w:left="380"/>
        <w:jc w:val="left"/>
        <w:textAlignment w:val="center"/>
        <w:rPr>
          <w:sz w:val="21"/>
        </w:rPr>
      </w:pPr>
      <w:r>
        <w:rPr>
          <w:sz w:val="21"/>
        </w:rPr>
        <w:t>C．扬声器的线圈振动是因为通电导线在磁场中受到力的作用</w:t>
      </w:r>
    </w:p>
    <w:p w14:paraId="6FF3E71D">
      <w:pPr>
        <w:shd w:color="auto" w:fill="auto" w:val="clear"/>
        <w:spacing w:line="360" w:lineRule="auto"/>
        <w:ind w:left="380"/>
        <w:jc w:val="left"/>
        <w:textAlignment w:val="center"/>
        <w:rPr>
          <w:sz w:val="21"/>
        </w:rPr>
      </w:pPr>
      <w:r>
        <w:rPr>
          <w:sz w:val="21"/>
        </w:rPr>
        <w:t>D．动圈式话筒是把机械能转化成电能的一种装置</w:t>
      </w:r>
    </w:p>
    <w:p w14:paraId="610C8841">
      <w:pPr>
        <w:shd w:color="auto" w:fill="auto" w:val="clear"/>
        <w:spacing w:line="360" w:lineRule="auto"/>
        <w:jc w:val="left"/>
        <w:textAlignment w:val="center"/>
        <w:rPr>
          <w:sz w:val="21"/>
        </w:rPr>
      </w:pPr>
      <w:r>
        <w:rPr>
          <w:sz w:val="21"/>
        </w:rPr>
        <w:t>12．如图所示是探究“让通电导线在磁场中动起来”的实验装置。下列说法正确的是（　　）</w:t>
      </w:r>
    </w:p>
    <w:p w14:paraId="7FB248C5">
      <w:pPr>
        <w:shd w:color="auto" w:fill="auto" w:val="clear"/>
        <w:spacing w:line="360" w:lineRule="auto"/>
        <w:jc w:val="both"/>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1381125" cy="752475"/>
            <wp:effectExtent b="9525" l="0" r="9525" t="0"/>
            <wp:docPr descr="@@@a7b2b4a5-f298-4a18-b82b-48e506c442a2" id="100049" name="图片 10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7b2b4a5-f298-4a18-b82b-48e506c442a2" id="100049" name="图片 100049"/>
                    <pic:cNvPicPr>
                      <a:picLocks noChangeAspect="1"/>
                    </pic:cNvPicPr>
                  </pic:nvPicPr>
                  <pic:blipFill>
                    <a:blip r:embed="rId32"/>
                    <a:stretch>
                      <a:fillRect/>
                    </a:stretch>
                  </pic:blipFill>
                  <pic:spPr>
                    <a:xfrm>
                      <a:off x="0" y="0"/>
                      <a:ext cx="1381125" cy="752475"/>
                    </a:xfrm>
                    <a:prstGeom prst="rect">
                      <a:avLst/>
                    </a:prstGeom>
                  </pic:spPr>
                </pic:pic>
              </a:graphicData>
            </a:graphic>
          </wp:inline>
        </w:drawing>
      </w:r>
    </w:p>
    <w:p w14:paraId="7C3CFBDC">
      <w:pPr>
        <w:shd w:color="auto" w:fill="auto" w:val="clear"/>
        <w:spacing w:line="360" w:lineRule="auto"/>
        <w:ind w:left="380"/>
        <w:jc w:val="left"/>
        <w:textAlignment w:val="center"/>
        <w:rPr>
          <w:sz w:val="21"/>
        </w:rPr>
      </w:pPr>
      <w:r>
        <w:rPr>
          <w:sz w:val="21"/>
        </w:rPr>
        <w:t>A．利用图中实验原理可以制作电动机</w:t>
      </w:r>
    </w:p>
    <w:p w14:paraId="24E4853E">
      <w:pPr>
        <w:shd w:color="auto" w:fill="auto" w:val="clear"/>
        <w:spacing w:line="360" w:lineRule="auto"/>
        <w:ind w:left="380"/>
        <w:jc w:val="left"/>
        <w:textAlignment w:val="center"/>
        <w:rPr>
          <w:sz w:val="21"/>
        </w:rPr>
      </w:pPr>
      <w:r>
        <w:rPr>
          <w:sz w:val="21"/>
        </w:rPr>
        <w:t>B．通电导体在磁场中运动时，电能转化为机械能</w:t>
      </w:r>
    </w:p>
    <w:p w14:paraId="6A697223">
      <w:pPr>
        <w:shd w:color="auto" w:fill="auto" w:val="clear"/>
        <w:spacing w:line="360" w:lineRule="auto"/>
        <w:ind w:left="380"/>
        <w:jc w:val="left"/>
        <w:textAlignment w:val="center"/>
        <w:rPr>
          <w:sz w:val="21"/>
        </w:rPr>
      </w:pPr>
      <w:r>
        <w:rPr>
          <w:sz w:val="21"/>
        </w:rPr>
        <w:t>C．与导体接触的金属导轨越平滑，实验现象越明显</w:t>
      </w:r>
    </w:p>
    <w:p w14:paraId="24AD645D">
      <w:pPr>
        <w:shd w:color="auto" w:fill="auto" w:val="clear"/>
        <w:spacing w:line="360" w:lineRule="auto"/>
        <w:ind w:left="380"/>
        <w:jc w:val="left"/>
        <w:textAlignment w:val="center"/>
        <w:rPr>
          <w:sz w:val="21"/>
        </w:rPr>
      </w:pPr>
      <w:r>
        <w:rPr>
          <w:sz w:val="21"/>
        </w:rPr>
        <w:t>D．同时改变磁场方向及电源正、负极，导体的运动方向也会改变</w:t>
      </w:r>
    </w:p>
    <w:p w14:paraId="38D726EB">
      <w:pPr>
        <w:shd w:color="auto" w:fill="auto" w:val="clear"/>
        <w:spacing w:line="360" w:lineRule="auto"/>
        <w:jc w:val="left"/>
        <w:textAlignment w:val="center"/>
        <w:rPr>
          <w:sz w:val="21"/>
        </w:rPr>
      </w:pPr>
      <w:r>
        <w:rPr>
          <w:sz w:val="21"/>
        </w:rPr>
        <w:t>13．如图 所示，GMR 是一个巨磁电阻，其阻值随磁场的增强而急剧减小，当闭合开关 S</w:t>
      </w:r>
      <w:r>
        <w:rPr>
          <w:sz w:val="21"/>
          <w:vertAlign w:val="subscript"/>
        </w:rPr>
        <w:t>1</w:t>
      </w:r>
      <w:r>
        <w:rPr>
          <w:sz w:val="21"/>
        </w:rPr>
        <w:t>、S</w:t>
      </w:r>
      <w:r>
        <w:rPr>
          <w:sz w:val="21"/>
          <w:vertAlign w:val="subscript"/>
        </w:rPr>
        <w:t>2</w:t>
      </w:r>
      <w:r>
        <w:rPr>
          <w:sz w:val="21"/>
        </w:rPr>
        <w:t xml:space="preserve"> 时，下列说法正确的是</w:t>
      </w:r>
    </w:p>
    <w:p w14:paraId="3BD44AA9">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2943225" cy="1476375"/>
            <wp:effectExtent b="9525" l="0" r="9525" t="0"/>
            <wp:docPr descr="@@@7fdbad4f-614e-4d8a-a450-32a52b8c3db1" id="100051" name="图片 1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7fdbad4f-614e-4d8a-a450-32a52b8c3db1" id="100051" name="图片 100051"/>
                    <pic:cNvPicPr>
                      <a:picLocks noChangeAspect="1"/>
                    </pic:cNvPicPr>
                  </pic:nvPicPr>
                  <pic:blipFill>
                    <a:blip r:embed="rId33"/>
                    <a:stretch>
                      <a:fillRect/>
                    </a:stretch>
                  </pic:blipFill>
                  <pic:spPr>
                    <a:xfrm>
                      <a:off x="0" y="0"/>
                      <a:ext cx="2943225" cy="1476375"/>
                    </a:xfrm>
                    <a:prstGeom prst="rect">
                      <a:avLst/>
                    </a:prstGeom>
                  </pic:spPr>
                </pic:pic>
              </a:graphicData>
            </a:graphic>
          </wp:inline>
        </w:drawing>
      </w:r>
    </w:p>
    <w:p w14:paraId="38AEC618">
      <w:pPr>
        <w:shd w:color="auto" w:fill="auto" w:val="clear"/>
        <w:spacing w:line="360" w:lineRule="auto"/>
        <w:ind w:left="380"/>
        <w:jc w:val="left"/>
        <w:textAlignment w:val="center"/>
        <w:rPr>
          <w:sz w:val="21"/>
        </w:rPr>
      </w:pPr>
      <w:r>
        <w:rPr>
          <w:sz w:val="21"/>
        </w:rPr>
        <w:t>A．电磁铁的右端为 S 极</w:t>
      </w:r>
    </w:p>
    <w:p w14:paraId="22DF8CEE">
      <w:pPr>
        <w:shd w:color="auto" w:fill="auto" w:val="clear"/>
        <w:spacing w:line="360" w:lineRule="auto"/>
        <w:ind w:left="380"/>
        <w:jc w:val="left"/>
        <w:textAlignment w:val="center"/>
        <w:rPr>
          <w:sz w:val="21"/>
        </w:rPr>
      </w:pPr>
      <w:r>
        <w:rPr>
          <w:sz w:val="21"/>
        </w:rPr>
        <w:t>B．小磁针将顺时针旋转</w:t>
      </w:r>
    </w:p>
    <w:p w14:paraId="22276873">
      <w:pPr>
        <w:shd w:color="auto" w:fill="auto" w:val="clear"/>
        <w:spacing w:line="360" w:lineRule="auto"/>
        <w:ind w:left="380"/>
        <w:jc w:val="left"/>
        <w:textAlignment w:val="center"/>
        <w:rPr>
          <w:sz w:val="21"/>
        </w:rPr>
      </w:pPr>
      <w:r>
        <w:rPr>
          <w:sz w:val="21"/>
        </w:rPr>
        <w:t>C．当 P 向左滑动时，电磁铁的磁性增强，指示灯变亮</w:t>
      </w:r>
    </w:p>
    <w:p w14:paraId="15FDCA48">
      <w:pPr>
        <w:shd w:color="auto" w:fill="auto" w:val="clear"/>
        <w:spacing w:line="360" w:lineRule="auto"/>
        <w:ind w:left="380"/>
        <w:jc w:val="left"/>
        <w:textAlignment w:val="center"/>
        <w:rPr>
          <w:sz w:val="21"/>
        </w:rPr>
      </w:pPr>
      <w:r>
        <w:rPr>
          <w:sz w:val="21"/>
        </w:rPr>
        <w:t>D．当 P 向右滑动时，电磁铁的磁性减弱，电压表的示数增大</w:t>
      </w:r>
    </w:p>
    <w:p w14:paraId="7556D9BA">
      <w:pPr>
        <w:shd w:color="auto" w:fill="auto" w:val="clear"/>
        <w:spacing w:line="360" w:lineRule="auto"/>
        <w:jc w:val="left"/>
        <w:textAlignment w:val="center"/>
        <w:rPr>
          <w:sz w:val="21"/>
        </w:rPr>
      </w:pPr>
      <w:r>
        <w:rPr>
          <w:sz w:val="21"/>
        </w:rPr>
        <w:t>14．如图所示的四个装置，关于它们分别用来演示哪个物理现象的描述，正确的是（　　）</w:t>
      </w:r>
    </w:p>
    <w:p w14:paraId="6EB27271">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3265170" cy="1628775"/>
            <wp:effectExtent b="9525" l="0" r="11430" t="0"/>
            <wp:docPr descr="@@@23bc2636-b6d4-4fa4-9c0c-d079aab9560e" id="100053" name="图片 10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23bc2636-b6d4-4fa4-9c0c-d079aab9560e" id="100053" name="图片 100053"/>
                    <pic:cNvPicPr>
                      <a:picLocks noChangeAspect="1"/>
                    </pic:cNvPicPr>
                  </pic:nvPicPr>
                  <pic:blipFill>
                    <a:blip r:embed="rId34"/>
                    <a:stretch>
                      <a:fillRect/>
                    </a:stretch>
                  </pic:blipFill>
                  <pic:spPr>
                    <a:xfrm>
                      <a:off x="0" y="0"/>
                      <a:ext cx="3265170" cy="1628775"/>
                    </a:xfrm>
                    <a:prstGeom prst="rect">
                      <a:avLst/>
                    </a:prstGeom>
                  </pic:spPr>
                </pic:pic>
              </a:graphicData>
            </a:graphic>
          </wp:inline>
        </w:drawing>
      </w:r>
      <w:r>
        <w:rPr>
          <w:rFonts w:ascii="Times New Roman" w:cs="Times New Roman" w:eastAsia="Times New Roman" w:hAnsi="Times New Roman"/>
          <w:kern w:val="0"/>
          <w:sz w:val="24"/>
          <w:szCs w:val="24"/>
        </w:rPr>
        <w:t>    </w:t>
      </w:r>
      <w:r>
        <w:rPr>
          <w:rFonts w:ascii="Times New Roman" w:cs="Times New Roman" w:eastAsia="Times New Roman" w:hAnsi="Times New Roman"/>
          <w:strike w:val="0"/>
          <w:kern w:val="0"/>
          <w:sz w:val="24"/>
          <w:szCs w:val="24"/>
          <w:u w:val="none"/>
        </w:rPr>
        <w:drawing>
          <wp:inline distB="0" distL="114300" distR="114300" distT="0">
            <wp:extent cx="3298190" cy="1657350"/>
            <wp:effectExtent b="0" l="0" r="16510" t="0"/>
            <wp:docPr descr="@@@dc2af713-5b61-4ff7-8892-42ba199e6dff" id="100055" name="图片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c2af713-5b61-4ff7-8892-42ba199e6dff" id="100055" name="图片 100055"/>
                    <pic:cNvPicPr>
                      <a:picLocks noChangeAspect="1"/>
                    </pic:cNvPicPr>
                  </pic:nvPicPr>
                  <pic:blipFill>
                    <a:blip r:embed="rId35"/>
                    <a:stretch>
                      <a:fillRect/>
                    </a:stretch>
                  </pic:blipFill>
                  <pic:spPr>
                    <a:xfrm>
                      <a:off x="0" y="0"/>
                      <a:ext cx="3298190" cy="1657350"/>
                    </a:xfrm>
                    <a:prstGeom prst="rect">
                      <a:avLst/>
                    </a:prstGeom>
                  </pic:spPr>
                </pic:pic>
              </a:graphicData>
            </a:graphic>
          </wp:inline>
        </w:drawing>
      </w:r>
      <w:r>
        <w:rPr>
          <w:rFonts w:ascii="Times New Roman" w:cs="Times New Roman" w:eastAsia="Times New Roman" w:hAnsi="Times New Roman"/>
          <w:kern w:val="0"/>
          <w:sz w:val="24"/>
          <w:szCs w:val="24"/>
        </w:rPr>
        <w:t>  </w:t>
      </w:r>
      <w:bookmarkStart w:id="0" w:name="_GoBack"/>
      <w:bookmarkEnd w:id="0"/>
    </w:p>
    <w:p w14:paraId="5C3079EC">
      <w:pPr>
        <w:shd w:color="auto" w:fill="auto" w:val="clear"/>
        <w:tabs>
          <w:tab w:pos="4156" w:val="left"/>
        </w:tabs>
        <w:spacing w:line="360" w:lineRule="auto"/>
        <w:ind w:left="380"/>
        <w:jc w:val="left"/>
        <w:textAlignment w:val="center"/>
        <w:rPr>
          <w:sz w:val="21"/>
        </w:rPr>
      </w:pPr>
      <w:r>
        <w:rPr>
          <w:sz w:val="21"/>
        </w:rPr>
        <w:t>A．图a可用来演示磁场对通电导线的作用</w:t>
      </w:r>
      <w:r>
        <w:rPr>
          <w:sz w:val="21"/>
        </w:rPr>
        <w:tab/>
      </w:r>
      <w:r>
        <w:rPr>
          <w:sz w:val="21"/>
        </w:rPr>
        <w:t>B．图b可用来演示电流的磁效应</w:t>
      </w:r>
    </w:p>
    <w:p w14:paraId="7D249249">
      <w:pPr>
        <w:shd w:color="auto" w:fill="auto" w:val="clear"/>
        <w:tabs>
          <w:tab w:pos="4156" w:val="left"/>
        </w:tabs>
        <w:spacing w:line="360" w:lineRule="auto"/>
        <w:ind w:left="380"/>
        <w:jc w:val="left"/>
        <w:textAlignment w:val="center"/>
        <w:rPr>
          <w:sz w:val="21"/>
        </w:rPr>
      </w:pPr>
      <w:r>
        <w:rPr>
          <w:sz w:val="21"/>
        </w:rPr>
        <w:t>C．图c可用来演示电荷间的相互作用</w:t>
      </w:r>
      <w:r>
        <w:rPr>
          <w:sz w:val="21"/>
        </w:rPr>
        <w:tab/>
      </w:r>
      <w:r>
        <w:rPr>
          <w:sz w:val="21"/>
        </w:rPr>
        <w:t>D．图d可用来演示电磁感应现象</w:t>
      </w:r>
    </w:p>
    <w:p w14:paraId="6E929053">
      <w:pPr>
        <w:shd w:color="auto" w:fill="auto" w:val="clear"/>
        <w:spacing w:line="360" w:lineRule="auto"/>
        <w:jc w:val="left"/>
        <w:textAlignment w:val="center"/>
        <w:rPr>
          <w:sz w:val="21"/>
        </w:rPr>
      </w:pPr>
      <w:r>
        <w:rPr>
          <w:sz w:val="21"/>
        </w:rPr>
        <w:t>15．绘制图像是分析物理过程和处理实验数据的一种常用方法，它可以直观地反映各物理量之间的关系。下列图像及其描述中不正确的是（　　）</w:t>
      </w:r>
    </w:p>
    <w:p w14:paraId="1C6B23D8">
      <w:pPr>
        <w:shd w:color="auto" w:fill="auto" w:val="clear"/>
        <w:spacing w:line="360" w:lineRule="auto"/>
        <w:jc w:val="both"/>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4295775" cy="1114425"/>
            <wp:effectExtent b="9525" l="0" r="9525" t="0"/>
            <wp:docPr descr="@@@8c1bfbb8-a4c0-4e23-b466-7a8a4052e541" id="100057" name="图片 10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8c1bfbb8-a4c0-4e23-b466-7a8a4052e541" id="100057" name="图片 100057"/>
                    <pic:cNvPicPr>
                      <a:picLocks noChangeAspect="1"/>
                    </pic:cNvPicPr>
                  </pic:nvPicPr>
                  <pic:blipFill>
                    <a:blip r:embed="rId36"/>
                    <a:stretch>
                      <a:fillRect/>
                    </a:stretch>
                  </pic:blipFill>
                  <pic:spPr>
                    <a:xfrm>
                      <a:off x="0" y="0"/>
                      <a:ext cx="4295775" cy="1114425"/>
                    </a:xfrm>
                    <a:prstGeom prst="rect">
                      <a:avLst/>
                    </a:prstGeom>
                  </pic:spPr>
                </pic:pic>
              </a:graphicData>
            </a:graphic>
          </wp:inline>
        </w:drawing>
      </w:r>
    </w:p>
    <w:p w14:paraId="036A08CC">
      <w:pPr>
        <w:shd w:color="auto" w:fill="auto" w:val="clear"/>
        <w:spacing w:line="360" w:lineRule="auto"/>
        <w:ind w:left="380"/>
        <w:jc w:val="left"/>
        <w:textAlignment w:val="center"/>
        <w:rPr>
          <w:sz w:val="21"/>
        </w:rPr>
      </w:pPr>
      <w:r>
        <w:rPr>
          <w:sz w:val="21"/>
        </w:rPr>
        <w:t>A．如图甲，电阻一定时，通过它的电流跟它两端的电压的关系</w:t>
      </w:r>
    </w:p>
    <w:p w14:paraId="75406182">
      <w:pPr>
        <w:shd w:color="auto" w:fill="auto" w:val="clear"/>
        <w:spacing w:line="360" w:lineRule="auto"/>
        <w:ind w:left="380"/>
        <w:jc w:val="left"/>
        <w:textAlignment w:val="center"/>
        <w:rPr>
          <w:sz w:val="21"/>
        </w:rPr>
      </w:pPr>
      <w:r>
        <w:rPr>
          <w:sz w:val="21"/>
        </w:rPr>
        <w:t>B．如图乙，燃料的热值与燃料燃烧的体积的关系</w:t>
      </w:r>
    </w:p>
    <w:p w14:paraId="1678431E">
      <w:pPr>
        <w:shd w:color="auto" w:fill="auto" w:val="clear"/>
        <w:spacing w:line="360" w:lineRule="auto"/>
        <w:ind w:left="380"/>
        <w:jc w:val="left"/>
        <w:textAlignment w:val="center"/>
        <w:rPr>
          <w:sz w:val="21"/>
        </w:rPr>
      </w:pPr>
      <w:r>
        <w:rPr>
          <w:sz w:val="21"/>
        </w:rPr>
        <w:t>C．如图丙，定值电阻消耗的电功率与电流的关系</w:t>
      </w:r>
    </w:p>
    <w:p w14:paraId="62EAE846">
      <w:pPr>
        <w:shd w:color="auto" w:fill="auto" w:val="clear"/>
        <w:spacing w:line="360" w:lineRule="auto"/>
        <w:ind w:left="380"/>
        <w:jc w:val="left"/>
        <w:textAlignment w:val="center"/>
        <w:rPr>
          <w:sz w:val="21"/>
        </w:rPr>
      </w:pPr>
      <w:r>
        <w:rPr>
          <w:sz w:val="21"/>
        </w:rPr>
        <w:t>D．如图丁，条形磁铁的磁性强弱与其位置的关系</w:t>
      </w:r>
    </w:p>
    <w:p w14:paraId="46598C95">
      <w:pPr>
        <w:jc w:val="center"/>
        <w:textAlignment w:val="center"/>
        <w:rPr>
          <w:rFonts w:ascii="黑体" w:cs="黑体" w:eastAsia="黑体" w:hAnsi="黑体"/>
          <w:b/>
          <w:i w:val="0"/>
          <w:color w:val="000000"/>
          <w:sz w:val="30"/>
        </w:rPr>
      </w:pPr>
    </w:p>
    <w:p w14:paraId="67620D9F">
      <w:pPr>
        <w:jc w:val="left"/>
        <w:textAlignment w:val="center"/>
        <w:rPr>
          <w:rFonts w:ascii="宋体" w:cs="宋体" w:eastAsia="宋体" w:hAnsi="宋体"/>
          <w:b/>
          <w:i w:val="0"/>
          <w:color w:val="000000"/>
          <w:sz w:val="21"/>
        </w:rPr>
      </w:pPr>
      <w:r>
        <w:rPr>
          <w:rFonts w:ascii="宋体" w:cs="宋体" w:eastAsia="宋体" w:hAnsi="宋体"/>
          <w:b/>
          <w:i w:val="0"/>
          <w:color w:val="000000"/>
          <w:sz w:val="21"/>
        </w:rPr>
        <w:t>三、填空题</w:t>
      </w:r>
    </w:p>
    <w:p w14:paraId="1A89D8CF">
      <w:pPr>
        <w:shd w:color="auto" w:fill="auto" w:val="clear"/>
        <w:spacing w:line="360" w:lineRule="auto"/>
        <w:jc w:val="left"/>
        <w:textAlignment w:val="center"/>
        <w:rPr>
          <w:sz w:val="21"/>
        </w:rPr>
      </w:pPr>
      <w:r>
        <w:rPr>
          <w:sz w:val="21"/>
        </w:rPr>
        <w:t xml:space="preserve">16．如图所示，是小区入口的车辆出入自动控制闸门的模拟装置。若电源电压下降，栏杆不能抬起。除了更换元件外，还可以：向 </w:t>
      </w:r>
      <w:r>
        <w:rPr>
          <w:rFonts w:ascii="Times New Roman" w:cs="Times New Roman" w:eastAsia="Times New Roman" w:hAnsi="Times New Roman"/>
          <w:b w:val="0"/>
          <w:sz w:val="21"/>
          <w:u w:val="single"/>
        </w:rPr>
        <w:t xml:space="preserve">           </w:t>
      </w:r>
      <w:r>
        <w:rPr>
          <w:sz w:val="21"/>
        </w:rPr>
        <w:t xml:space="preserve">移动滑动变阻器；图中电磁铁的线圈上端是 </w:t>
      </w:r>
      <w:r>
        <w:rPr>
          <w:rFonts w:ascii="Times New Roman" w:cs="Times New Roman" w:eastAsia="Times New Roman" w:hAnsi="Times New Roman"/>
          <w:b w:val="0"/>
          <w:sz w:val="21"/>
          <w:u w:val="single"/>
        </w:rPr>
        <w:t xml:space="preserve">           </w:t>
      </w:r>
      <w:r>
        <w:rPr>
          <w:sz w:val="21"/>
        </w:rPr>
        <w:t>极。</w:t>
      </w:r>
    </w:p>
    <w:p w14:paraId="40518309">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2095500" cy="1495425"/>
            <wp:effectExtent b="9525" l="0" r="0" t="0"/>
            <wp:docPr descr="@@@74fef98c-e0d7-4c59-828d-7f9abc1a1262" id="100059" name="图片 10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74fef98c-e0d7-4c59-828d-7f9abc1a1262" id="100059" name="图片 100059"/>
                    <pic:cNvPicPr>
                      <a:picLocks noChangeAspect="1"/>
                    </pic:cNvPicPr>
                  </pic:nvPicPr>
                  <pic:blipFill>
                    <a:blip r:embed="rId37"/>
                    <a:stretch>
                      <a:fillRect/>
                    </a:stretch>
                  </pic:blipFill>
                  <pic:spPr>
                    <a:xfrm>
                      <a:off x="0" y="0"/>
                      <a:ext cx="2095500" cy="1495425"/>
                    </a:xfrm>
                    <a:prstGeom prst="rect">
                      <a:avLst/>
                    </a:prstGeom>
                  </pic:spPr>
                </pic:pic>
              </a:graphicData>
            </a:graphic>
          </wp:inline>
        </w:drawing>
      </w:r>
      <w:r>
        <w:rPr>
          <w:rFonts w:ascii="Times New Roman" w:cs="Times New Roman" w:eastAsia="Times New Roman" w:hAnsi="Times New Roman"/>
          <w:kern w:val="0"/>
          <w:sz w:val="24"/>
          <w:szCs w:val="24"/>
        </w:rPr>
        <w:t>  </w:t>
      </w:r>
    </w:p>
    <w:p w14:paraId="6E7D297F">
      <w:pPr>
        <w:shd w:color="auto" w:fill="auto" w:val="clear"/>
        <w:spacing w:line="360" w:lineRule="auto"/>
        <w:jc w:val="left"/>
        <w:textAlignment w:val="center"/>
        <w:rPr>
          <w:sz w:val="21"/>
        </w:rPr>
      </w:pPr>
      <w:r>
        <w:rPr>
          <w:sz w:val="21"/>
        </w:rPr>
        <w:t>17．某市科技馆有机器人和参观者下象棋的展台，机器人取放棋子时用一根“手指”接触棋子表面就可以实现（如图），其奥秘是“手指”内部有电磁铁。</w:t>
      </w:r>
    </w:p>
    <w:p w14:paraId="68DC7C6C">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1343025" cy="1676400"/>
            <wp:effectExtent b="0" l="0" r="9525" t="0"/>
            <wp:docPr descr="@@@5d879202-6156-4fb2-93fa-0630c97a4ca4" id="100061" name="图片 10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5d879202-6156-4fb2-93fa-0630c97a4ca4" id="100061" name="图片 100061"/>
                    <pic:cNvPicPr>
                      <a:picLocks noChangeAspect="1"/>
                    </pic:cNvPicPr>
                  </pic:nvPicPr>
                  <pic:blipFill>
                    <a:blip r:embed="rId38"/>
                    <a:stretch>
                      <a:fillRect/>
                    </a:stretch>
                  </pic:blipFill>
                  <pic:spPr>
                    <a:xfrm>
                      <a:off x="0" y="0"/>
                      <a:ext cx="1343025" cy="1676400"/>
                    </a:xfrm>
                    <a:prstGeom prst="rect">
                      <a:avLst/>
                    </a:prstGeom>
                  </pic:spPr>
                </pic:pic>
              </a:graphicData>
            </a:graphic>
          </wp:inline>
        </w:drawing>
      </w:r>
    </w:p>
    <w:p w14:paraId="1A020197">
      <w:pPr>
        <w:shd w:color="auto" w:fill="auto" w:val="clear"/>
        <w:spacing w:line="360" w:lineRule="auto"/>
        <w:jc w:val="left"/>
        <w:textAlignment w:val="center"/>
        <w:rPr>
          <w:sz w:val="21"/>
        </w:rPr>
      </w:pPr>
      <w:r>
        <w:rPr>
          <w:sz w:val="21"/>
        </w:rPr>
        <w:t>（1）机器人取放棋子是利用了电磁铁的</w:t>
      </w:r>
      <w:r>
        <w:rPr>
          <w:rFonts w:ascii="Times New Roman" w:cs="Times New Roman" w:eastAsia="Times New Roman" w:hAnsi="Times New Roman"/>
          <w:b w:val="0"/>
          <w:sz w:val="21"/>
          <w:u w:val="single"/>
        </w:rPr>
        <w:t xml:space="preserve">      </w:t>
      </w:r>
      <w:r>
        <w:rPr>
          <w:sz w:val="21"/>
        </w:rPr>
        <w:t>（选填“磁性有无”或“磁极方向”）可以控制的特点；</w:t>
      </w:r>
    </w:p>
    <w:p w14:paraId="66B87C54">
      <w:pPr>
        <w:shd w:color="auto" w:fill="auto" w:val="clear"/>
        <w:spacing w:line="360" w:lineRule="auto"/>
        <w:jc w:val="left"/>
        <w:textAlignment w:val="center"/>
        <w:rPr>
          <w:sz w:val="21"/>
        </w:rPr>
      </w:pPr>
      <w:r>
        <w:rPr>
          <w:sz w:val="21"/>
        </w:rPr>
        <w:t>（2）制作象棋棋子的材料应该是下列常见金属材料中的</w:t>
      </w:r>
      <w:r>
        <w:rPr>
          <w:rFonts w:ascii="Times New Roman" w:cs="Times New Roman" w:eastAsia="Times New Roman" w:hAnsi="Times New Roman"/>
          <w:b w:val="0"/>
          <w:sz w:val="21"/>
          <w:u w:val="single"/>
        </w:rPr>
        <w:t xml:space="preserve">      </w:t>
      </w:r>
      <w:r>
        <w:rPr>
          <w:sz w:val="21"/>
        </w:rPr>
        <w:t>。</w:t>
      </w:r>
    </w:p>
    <w:p w14:paraId="55825505">
      <w:pPr>
        <w:shd w:color="auto" w:fill="auto" w:val="clear"/>
        <w:spacing w:line="360" w:lineRule="auto"/>
        <w:jc w:val="left"/>
        <w:textAlignment w:val="center"/>
        <w:rPr>
          <w:sz w:val="21"/>
        </w:rPr>
      </w:pPr>
      <w:r>
        <w:rPr>
          <w:sz w:val="21"/>
        </w:rPr>
        <w:t>A．铁</w:t>
      </w:r>
      <w:r>
        <w:rPr>
          <w:rFonts w:ascii="Times New Roman" w:cs="Times New Roman" w:eastAsia="Times New Roman" w:hAnsi="Times New Roman"/>
          <w:kern w:val="0"/>
          <w:sz w:val="24"/>
          <w:szCs w:val="24"/>
        </w:rPr>
        <w:t>        </w:t>
      </w:r>
      <w:r>
        <w:rPr>
          <w:sz w:val="21"/>
        </w:rPr>
        <w:t>B．铜</w:t>
      </w:r>
      <w:r>
        <w:rPr>
          <w:rFonts w:ascii="Times New Roman" w:cs="Times New Roman" w:eastAsia="Times New Roman" w:hAnsi="Times New Roman"/>
          <w:kern w:val="0"/>
          <w:sz w:val="24"/>
          <w:szCs w:val="24"/>
        </w:rPr>
        <w:t>       </w:t>
      </w:r>
      <w:r>
        <w:rPr>
          <w:sz w:val="21"/>
        </w:rPr>
        <w:t>C．铝</w:t>
      </w:r>
    </w:p>
    <w:p w14:paraId="4B59C46A">
      <w:pPr>
        <w:shd w:color="auto" w:fill="auto" w:val="clear"/>
        <w:spacing w:line="360" w:lineRule="auto"/>
        <w:jc w:val="left"/>
        <w:textAlignment w:val="center"/>
        <w:rPr>
          <w:sz w:val="21"/>
        </w:rPr>
      </w:pPr>
      <w:r>
        <w:rPr>
          <w:sz w:val="21"/>
        </w:rPr>
        <w:t>18．如图所示，中国科技馆“探索与发现A厅”中有一个展品叫“磁棒过线圈”。如图所示，磁棒静止在线圈中时，电路中没有电流，灵敏电流计的指针指在中间零刻度线位置。若让磁棒在线圈中向上运动时，灵敏电流计的指针向左偏转：若让磁棒在线圈中向下运动时，灵敏电流计的指针向右偏转。请你根据上述实验步骤及现象。提出一个可探究的问题：</w:t>
      </w:r>
      <w:r>
        <w:rPr>
          <w:rFonts w:ascii="Times New Roman" w:cs="Times New Roman" w:eastAsia="Times New Roman" w:hAnsi="Times New Roman"/>
          <w:b w:val="0"/>
          <w:sz w:val="21"/>
          <w:u w:val="single"/>
        </w:rPr>
        <w:t xml:space="preserve">           </w:t>
      </w:r>
      <w:r>
        <w:rPr>
          <w:sz w:val="21"/>
        </w:rPr>
        <w:t>。</w:t>
      </w:r>
    </w:p>
    <w:p w14:paraId="46EDD597">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1562100" cy="1219200"/>
            <wp:effectExtent b="0" l="0" r="0" t="0"/>
            <wp:docPr descr="@@@f01d3941-5585-45e5-9053-06ca4664b51b" id="100063" name="图片 10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f01d3941-5585-45e5-9053-06ca4664b51b" id="100063" name="图片 100063"/>
                    <pic:cNvPicPr>
                      <a:picLocks noChangeAspect="1"/>
                    </pic:cNvPicPr>
                  </pic:nvPicPr>
                  <pic:blipFill>
                    <a:blip r:embed="rId39"/>
                    <a:stretch>
                      <a:fillRect/>
                    </a:stretch>
                  </pic:blipFill>
                  <pic:spPr>
                    <a:xfrm>
                      <a:off x="0" y="0"/>
                      <a:ext cx="1562100" cy="1219200"/>
                    </a:xfrm>
                    <a:prstGeom prst="rect">
                      <a:avLst/>
                    </a:prstGeom>
                  </pic:spPr>
                </pic:pic>
              </a:graphicData>
            </a:graphic>
          </wp:inline>
        </w:drawing>
      </w:r>
    </w:p>
    <w:p w14:paraId="66BC8513">
      <w:pPr>
        <w:shd w:color="auto" w:fill="auto" w:val="clear"/>
        <w:spacing w:line="360" w:lineRule="auto"/>
        <w:jc w:val="left"/>
        <w:textAlignment w:val="center"/>
        <w:rPr>
          <w:sz w:val="21"/>
        </w:rPr>
      </w:pPr>
      <w:r>
        <w:rPr>
          <w:sz w:val="21"/>
        </w:rPr>
        <w:t>19．磁体周围存在着</w:t>
      </w:r>
      <w:r>
        <w:rPr>
          <w:rFonts w:ascii="Times New Roman" w:cs="Times New Roman" w:eastAsia="Times New Roman" w:hAnsi="Times New Roman"/>
          <w:b w:val="0"/>
          <w:sz w:val="21"/>
          <w:u w:val="single"/>
        </w:rPr>
        <w:t xml:space="preserve">        </w:t>
      </w:r>
      <w:r>
        <w:rPr>
          <w:sz w:val="21"/>
        </w:rPr>
        <w:t>，指南针能够指南北，是因为受到了</w:t>
      </w:r>
      <w:r>
        <w:rPr>
          <w:rFonts w:ascii="Times New Roman" w:cs="Times New Roman" w:eastAsia="Times New Roman" w:hAnsi="Times New Roman"/>
          <w:b w:val="0"/>
          <w:sz w:val="21"/>
          <w:u w:val="single"/>
        </w:rPr>
        <w:t xml:space="preserve">         </w:t>
      </w:r>
      <w:r>
        <w:rPr>
          <w:sz w:val="21"/>
        </w:rPr>
        <w:t>的作用．小磁针南极大致指向地理的南极，这说明地磁的</w:t>
      </w:r>
      <w:r>
        <w:rPr>
          <w:rFonts w:ascii="Times New Roman" w:cs="Times New Roman" w:eastAsia="Times New Roman" w:hAnsi="Times New Roman"/>
          <w:b w:val="0"/>
          <w:sz w:val="21"/>
          <w:u w:val="single"/>
        </w:rPr>
        <w:t xml:space="preserve">            </w:t>
      </w:r>
      <w:r>
        <w:rPr>
          <w:sz w:val="21"/>
        </w:rPr>
        <w:t>极在地理的南极附近．电动机是利用通电线圈在</w:t>
      </w:r>
      <w:r>
        <w:rPr>
          <w:rFonts w:ascii="Times New Roman" w:cs="Times New Roman" w:eastAsia="Times New Roman" w:hAnsi="Times New Roman"/>
          <w:b w:val="0"/>
          <w:sz w:val="21"/>
          <w:u w:val="single"/>
        </w:rPr>
        <w:t xml:space="preserve">               </w:t>
      </w:r>
      <w:r>
        <w:rPr>
          <w:sz w:val="21"/>
        </w:rPr>
        <w:t>中受力而转动的原理制成的．</w:t>
      </w:r>
    </w:p>
    <w:p w14:paraId="0DA7FEED">
      <w:pPr>
        <w:shd w:color="auto" w:fill="auto" w:val="clear"/>
        <w:spacing w:line="360" w:lineRule="auto"/>
        <w:jc w:val="left"/>
        <w:textAlignment w:val="center"/>
        <w:rPr>
          <w:sz w:val="21"/>
        </w:rPr>
      </w:pPr>
      <w:r>
        <w:rPr>
          <w:sz w:val="21"/>
        </w:rPr>
        <w:t>20．下列常见物体：①玻璃棒②铜片③铁钉④塑料尺⑤陶瓷，其中属于绝缘体的是</w:t>
      </w:r>
      <w:r>
        <w:rPr>
          <w:rFonts w:ascii="Times New Roman" w:cs="Times New Roman" w:eastAsia="Times New Roman" w:hAnsi="Times New Roman"/>
          <w:b w:val="0"/>
          <w:sz w:val="21"/>
          <w:u w:val="single"/>
        </w:rPr>
        <w:t xml:space="preserve">      </w:t>
      </w:r>
      <w:r>
        <w:rPr>
          <w:sz w:val="21"/>
        </w:rPr>
        <w:t>，属于晶体的是</w:t>
      </w:r>
      <w:r>
        <w:rPr>
          <w:rFonts w:ascii="Times New Roman" w:cs="Times New Roman" w:eastAsia="Times New Roman" w:hAnsi="Times New Roman"/>
          <w:b w:val="0"/>
          <w:sz w:val="21"/>
          <w:u w:val="single"/>
        </w:rPr>
        <w:t xml:space="preserve">      </w:t>
      </w:r>
      <w:r>
        <w:rPr>
          <w:sz w:val="21"/>
        </w:rPr>
        <w:t>，能被磁化的是</w:t>
      </w:r>
      <w:r>
        <w:rPr>
          <w:rFonts w:ascii="Times New Roman" w:cs="Times New Roman" w:eastAsia="Times New Roman" w:hAnsi="Times New Roman"/>
          <w:b w:val="0"/>
          <w:sz w:val="21"/>
          <w:u w:val="single"/>
        </w:rPr>
        <w:t xml:space="preserve">      </w:t>
      </w:r>
      <w:r>
        <w:rPr>
          <w:sz w:val="21"/>
        </w:rPr>
        <w:t>（均选填序号）。</w:t>
      </w:r>
    </w:p>
    <w:p w14:paraId="4BA5E547">
      <w:pPr>
        <w:shd w:color="auto" w:fill="auto" w:val="clear"/>
        <w:spacing w:line="360" w:lineRule="auto"/>
        <w:jc w:val="left"/>
        <w:textAlignment w:val="center"/>
        <w:rPr>
          <w:sz w:val="21"/>
        </w:rPr>
      </w:pPr>
      <w:r>
        <w:rPr>
          <w:sz w:val="21"/>
        </w:rPr>
        <w:t>21．在“通电导线在磁场中受到力”的实验中，如图，当闭合开关，有电流通过导体AB时，导体AB将会</w:t>
      </w:r>
      <w:r>
        <w:rPr>
          <w:rFonts w:ascii="Times New Roman" w:cs="Times New Roman" w:eastAsia="Times New Roman" w:hAnsi="Times New Roman"/>
          <w:b w:val="0"/>
          <w:sz w:val="21"/>
          <w:u w:val="single"/>
        </w:rPr>
        <w:t xml:space="preserve">           </w:t>
      </w:r>
      <w:r>
        <w:rPr>
          <w:sz w:val="21"/>
        </w:rPr>
        <w:t>；如果改变电流方向，同时对调两个磁极，则通电导线受力方向</w:t>
      </w:r>
      <w:r>
        <w:rPr>
          <w:rFonts w:ascii="Times New Roman" w:cs="Times New Roman" w:eastAsia="Times New Roman" w:hAnsi="Times New Roman"/>
          <w:b w:val="0"/>
          <w:sz w:val="21"/>
          <w:u w:val="single"/>
        </w:rPr>
        <w:t xml:space="preserve">           </w:t>
      </w:r>
      <w:r>
        <w:rPr>
          <w:sz w:val="21"/>
        </w:rPr>
        <w:t>（填“会”或“不会”）改变，假如把导体AB换成线框，通电时线框将会转动起来，这是</w:t>
      </w:r>
      <w:r>
        <w:rPr>
          <w:rFonts w:ascii="Times New Roman" w:cs="Times New Roman" w:eastAsia="Times New Roman" w:hAnsi="Times New Roman"/>
          <w:b w:val="0"/>
          <w:sz w:val="21"/>
          <w:u w:val="single"/>
        </w:rPr>
        <w:t xml:space="preserve">           </w:t>
      </w:r>
      <w:r>
        <w:rPr>
          <w:sz w:val="21"/>
        </w:rPr>
        <w:t>的工作原理。</w:t>
      </w:r>
    </w:p>
    <w:p w14:paraId="1B27271F">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2628900" cy="1828800"/>
            <wp:effectExtent b="0" l="0" r="0" t="0"/>
            <wp:docPr descr="@@@8e594c9c-253d-4d10-94e7-a23a0579bf5f" id="100065" name="图片 10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8e594c9c-253d-4d10-94e7-a23a0579bf5f" id="100065" name="图片 100065"/>
                    <pic:cNvPicPr>
                      <a:picLocks noChangeAspect="1"/>
                    </pic:cNvPicPr>
                  </pic:nvPicPr>
                  <pic:blipFill>
                    <a:blip r:embed="rId40"/>
                    <a:stretch>
                      <a:fillRect/>
                    </a:stretch>
                  </pic:blipFill>
                  <pic:spPr>
                    <a:xfrm>
                      <a:off x="0" y="0"/>
                      <a:ext cx="2628900" cy="1828800"/>
                    </a:xfrm>
                    <a:prstGeom prst="rect">
                      <a:avLst/>
                    </a:prstGeom>
                  </pic:spPr>
                </pic:pic>
              </a:graphicData>
            </a:graphic>
          </wp:inline>
        </w:drawing>
      </w:r>
    </w:p>
    <w:p w14:paraId="58685B57">
      <w:pPr>
        <w:shd w:color="auto" w:fill="auto" w:val="clear"/>
        <w:spacing w:line="360" w:lineRule="auto"/>
        <w:jc w:val="left"/>
        <w:textAlignment w:val="center"/>
        <w:rPr>
          <w:sz w:val="21"/>
        </w:rPr>
      </w:pPr>
      <w:r>
        <w:rPr>
          <w:sz w:val="21"/>
        </w:rPr>
        <w:t xml:space="preserve">22．如图是一款能发电的魔方充电器，转动魔方时，他根据 </w:t>
      </w:r>
      <w:r>
        <w:rPr>
          <w:rFonts w:ascii="Times New Roman" w:cs="Times New Roman" w:eastAsia="Times New Roman" w:hAnsi="Times New Roman"/>
          <w:b w:val="0"/>
          <w:sz w:val="21"/>
          <w:u w:val="single"/>
        </w:rPr>
        <w:t xml:space="preserve">           </w:t>
      </w:r>
      <w:r>
        <w:rPr>
          <w:sz w:val="21"/>
        </w:rPr>
        <w:t xml:space="preserve">（选填“电流的磁效应”“电磁感应”或“通电导体在磁场中受力”）的原理发电，这个过程机械能转化为电能，产生的电能储存于魔方内。魔方还能通过USB端口给移动设备充电，给移动设备充电时，魔方相当于电路中的 </w:t>
      </w:r>
      <w:r>
        <w:rPr>
          <w:rFonts w:ascii="Times New Roman" w:cs="Times New Roman" w:eastAsia="Times New Roman" w:hAnsi="Times New Roman"/>
          <w:b w:val="0"/>
          <w:sz w:val="21"/>
          <w:u w:val="single"/>
        </w:rPr>
        <w:t xml:space="preserve">           </w:t>
      </w:r>
      <w:r>
        <w:rPr>
          <w:sz w:val="21"/>
        </w:rPr>
        <w:t>（选填“电源”或“用电器”）。</w:t>
      </w:r>
    </w:p>
    <w:p w14:paraId="2C2D66D8">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1733550" cy="876300"/>
            <wp:effectExtent b="0" l="0" r="0" t="0"/>
            <wp:docPr descr="@@@5a362482-148f-439c-8295-d1e32214b89b" id="100067" name="图片 10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5a362482-148f-439c-8295-d1e32214b89b" id="100067" name="图片 100067"/>
                    <pic:cNvPicPr>
                      <a:picLocks noChangeAspect="1"/>
                    </pic:cNvPicPr>
                  </pic:nvPicPr>
                  <pic:blipFill>
                    <a:blip r:embed="rId41"/>
                    <a:stretch>
                      <a:fillRect/>
                    </a:stretch>
                  </pic:blipFill>
                  <pic:spPr>
                    <a:xfrm>
                      <a:off x="0" y="0"/>
                      <a:ext cx="1733550" cy="876300"/>
                    </a:xfrm>
                    <a:prstGeom prst="rect">
                      <a:avLst/>
                    </a:prstGeom>
                  </pic:spPr>
                </pic:pic>
              </a:graphicData>
            </a:graphic>
          </wp:inline>
        </w:drawing>
      </w:r>
    </w:p>
    <w:p w14:paraId="445A1151">
      <w:pPr>
        <w:shd w:color="auto" w:fill="auto" w:val="clear"/>
        <w:spacing w:line="360" w:lineRule="auto"/>
        <w:jc w:val="left"/>
        <w:textAlignment w:val="center"/>
        <w:rPr>
          <w:sz w:val="21"/>
        </w:rPr>
      </w:pPr>
      <w:r>
        <w:rPr>
          <w:sz w:val="21"/>
        </w:rPr>
        <w:t>23．如图所示，给电磁铁通电，条形磁铁及弹簧在图中位置静止，当滑动变阻器的滑片向</w:t>
      </w:r>
      <w:r>
        <w:rPr>
          <w:rFonts w:ascii="Times New Roman" w:cs="Times New Roman" w:eastAsia="Times New Roman" w:hAnsi="Times New Roman"/>
          <w:i/>
          <w:sz w:val="21"/>
        </w:rPr>
        <w:t>b</w:t>
      </w:r>
      <w:r>
        <w:rPr>
          <w:sz w:val="21"/>
        </w:rPr>
        <w:t>端滑动时，弹簧长度变短，则螺线管上端为</w:t>
      </w:r>
      <w:r>
        <w:rPr>
          <w:rFonts w:ascii="Times New Roman" w:cs="Times New Roman" w:eastAsia="Times New Roman" w:hAnsi="Times New Roman"/>
          <w:b w:val="0"/>
          <w:sz w:val="21"/>
          <w:u w:val="single"/>
        </w:rPr>
        <w:t xml:space="preserve">        </w:t>
      </w:r>
      <w:r>
        <w:rPr>
          <w:sz w:val="21"/>
        </w:rPr>
        <w:t>（选填“N极”和“S极”），电源左侧为</w:t>
      </w:r>
      <w:r>
        <w:rPr>
          <w:rFonts w:ascii="Times New Roman" w:cs="Times New Roman" w:eastAsia="Times New Roman" w:hAnsi="Times New Roman"/>
          <w:b w:val="0"/>
          <w:sz w:val="21"/>
          <w:u w:val="single"/>
        </w:rPr>
        <w:t xml:space="preserve">        </w:t>
      </w:r>
      <w:r>
        <w:rPr>
          <w:sz w:val="21"/>
        </w:rPr>
        <w:t>（选填“正极”或“负极”），若其它条件不变，只将条形磁铁换成形状大小相同的条形铁块，待弹簧稳定时，弹簧长度与对调前比较将</w:t>
      </w:r>
      <w:r>
        <w:rPr>
          <w:rFonts w:ascii="Times New Roman" w:cs="Times New Roman" w:eastAsia="Times New Roman" w:hAnsi="Times New Roman"/>
          <w:b w:val="0"/>
          <w:sz w:val="21"/>
          <w:u w:val="single"/>
        </w:rPr>
        <w:t xml:space="preserve">        </w:t>
      </w:r>
      <w:r>
        <w:rPr>
          <w:sz w:val="21"/>
        </w:rPr>
        <w:t>（选填“变长”或“变短”）。</w:t>
      </w:r>
    </w:p>
    <w:p w14:paraId="1CF77DE2">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1047750" cy="1066800"/>
            <wp:effectExtent b="0" l="0" r="0" t="0"/>
            <wp:docPr descr="@@@9bd983f6-3813-43f5-b3bb-1c552137fab2" id="100069" name="图片 10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9bd983f6-3813-43f5-b3bb-1c552137fab2" id="100069" name="图片 100069"/>
                    <pic:cNvPicPr>
                      <a:picLocks noChangeAspect="1"/>
                    </pic:cNvPicPr>
                  </pic:nvPicPr>
                  <pic:blipFill>
                    <a:blip r:embed="rId42"/>
                    <a:stretch>
                      <a:fillRect/>
                    </a:stretch>
                  </pic:blipFill>
                  <pic:spPr>
                    <a:xfrm>
                      <a:off x="0" y="0"/>
                      <a:ext cx="1047750" cy="1066800"/>
                    </a:xfrm>
                    <a:prstGeom prst="rect">
                      <a:avLst/>
                    </a:prstGeom>
                  </pic:spPr>
                </pic:pic>
              </a:graphicData>
            </a:graphic>
          </wp:inline>
        </w:drawing>
      </w:r>
    </w:p>
    <w:p w14:paraId="65773A54">
      <w:pPr>
        <w:jc w:val="center"/>
        <w:textAlignment w:val="center"/>
        <w:rPr>
          <w:rFonts w:ascii="黑体" w:cs="黑体" w:eastAsia="黑体" w:hAnsi="黑体"/>
          <w:b/>
          <w:i w:val="0"/>
          <w:color w:val="000000"/>
          <w:sz w:val="30"/>
        </w:rPr>
      </w:pPr>
    </w:p>
    <w:p w14:paraId="4843EA30">
      <w:pPr>
        <w:jc w:val="left"/>
        <w:textAlignment w:val="center"/>
        <w:rPr>
          <w:rFonts w:ascii="宋体" w:cs="宋体" w:eastAsia="宋体" w:hAnsi="宋体"/>
          <w:b/>
          <w:i w:val="0"/>
          <w:color w:val="000000"/>
          <w:sz w:val="21"/>
        </w:rPr>
      </w:pPr>
      <w:r>
        <w:rPr>
          <w:rFonts w:ascii="宋体" w:cs="宋体" w:eastAsia="宋体" w:hAnsi="宋体"/>
          <w:b/>
          <w:i w:val="0"/>
          <w:color w:val="000000"/>
          <w:sz w:val="21"/>
        </w:rPr>
        <w:t>四、作图题</w:t>
      </w:r>
    </w:p>
    <w:p w14:paraId="79C59E4C">
      <w:pPr>
        <w:shd w:color="auto" w:fill="auto" w:val="clear"/>
        <w:spacing w:line="360" w:lineRule="auto"/>
        <w:jc w:val="left"/>
        <w:textAlignment w:val="center"/>
        <w:rPr>
          <w:sz w:val="21"/>
        </w:rPr>
      </w:pPr>
      <w:r>
        <w:rPr>
          <w:sz w:val="21"/>
        </w:rPr>
        <w:t>24．根据图中磁感线方向，标出通电螺线管的“N”或“S”极，电源的</w:t>
      </w:r>
      <w:r>
        <w:rPr>
          <w:rFonts w:ascii="Times New Roman" w:cs="Times New Roman" w:eastAsia="Times New Roman" w:hAnsi="Times New Roman"/>
          <w:i/>
          <w:sz w:val="21"/>
        </w:rPr>
        <w:t>a</w:t>
      </w:r>
      <w:r>
        <w:rPr>
          <w:sz w:val="21"/>
        </w:rPr>
        <w:t>、</w:t>
      </w:r>
      <w:r>
        <w:rPr>
          <w:rFonts w:ascii="Times New Roman" w:cs="Times New Roman" w:eastAsia="Times New Roman" w:hAnsi="Times New Roman"/>
          <w:i/>
          <w:sz w:val="21"/>
        </w:rPr>
        <w:t>b</w:t>
      </w:r>
      <w:r>
        <w:rPr>
          <w:sz w:val="21"/>
        </w:rPr>
        <w:t>端的“正”或“负”极。</w:t>
      </w:r>
    </w:p>
    <w:p w14:paraId="16D5E0FE">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1981200" cy="1438275"/>
            <wp:effectExtent b="9525" l="0" r="0" t="0"/>
            <wp:docPr descr="@@@92f5bc79-50ca-4654-b619-1c0c8a7d1aa3" id="100071" name="图片 10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92f5bc79-50ca-4654-b619-1c0c8a7d1aa3" id="100071" name="图片 100071"/>
                    <pic:cNvPicPr>
                      <a:picLocks noChangeAspect="1"/>
                    </pic:cNvPicPr>
                  </pic:nvPicPr>
                  <pic:blipFill>
                    <a:blip r:embed="rId43"/>
                    <a:stretch>
                      <a:fillRect/>
                    </a:stretch>
                  </pic:blipFill>
                  <pic:spPr>
                    <a:xfrm>
                      <a:off x="0" y="0"/>
                      <a:ext cx="1981200" cy="1438275"/>
                    </a:xfrm>
                    <a:prstGeom prst="rect">
                      <a:avLst/>
                    </a:prstGeom>
                  </pic:spPr>
                </pic:pic>
              </a:graphicData>
            </a:graphic>
          </wp:inline>
        </w:drawing>
      </w:r>
    </w:p>
    <w:p w14:paraId="405C66DE">
      <w:pPr>
        <w:shd w:color="auto" w:fill="auto" w:val="clear"/>
        <w:spacing w:line="360" w:lineRule="auto"/>
        <w:jc w:val="left"/>
        <w:textAlignment w:val="center"/>
        <w:rPr>
          <w:sz w:val="21"/>
        </w:rPr>
      </w:pPr>
      <w:r>
        <w:rPr>
          <w:sz w:val="21"/>
        </w:rPr>
        <w:t>25．如图是磁悬浮列车能悬浮的原理图，请将完成图中电路，并标出条形磁铁和通电螺线管的N极（要求：滑动电阻器滑片像右移动时，电流变小，条形磁铁因排斥力变小而位置降低）．</w:t>
      </w:r>
    </w:p>
    <w:p w14:paraId="61BCDB58">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1304925" cy="1409700"/>
            <wp:effectExtent b="0" l="0" r="9525" t="0"/>
            <wp:docPr descr="@@@95bc97ea5d8047c08d45fc8eae89e92b" id="100073" name="图片 100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95bc97ea5d8047c08d45fc8eae89e92b" id="100073" name="图片 100073"/>
                    <pic:cNvPicPr>
                      <a:picLocks noChangeAspect="1"/>
                    </pic:cNvPicPr>
                  </pic:nvPicPr>
                  <pic:blipFill>
                    <a:blip r:embed="rId44"/>
                    <a:stretch>
                      <a:fillRect/>
                    </a:stretch>
                  </pic:blipFill>
                  <pic:spPr>
                    <a:xfrm>
                      <a:off x="0" y="0"/>
                      <a:ext cx="1304925" cy="1409700"/>
                    </a:xfrm>
                    <a:prstGeom prst="rect">
                      <a:avLst/>
                    </a:prstGeom>
                  </pic:spPr>
                </pic:pic>
              </a:graphicData>
            </a:graphic>
          </wp:inline>
        </w:drawing>
      </w:r>
    </w:p>
    <w:p w14:paraId="19FDA7D2">
      <w:pPr>
        <w:jc w:val="center"/>
        <w:textAlignment w:val="center"/>
        <w:rPr>
          <w:rFonts w:ascii="黑体" w:cs="黑体" w:eastAsia="黑体" w:hAnsi="黑体"/>
          <w:b/>
          <w:i w:val="0"/>
          <w:color w:val="000000"/>
          <w:sz w:val="30"/>
        </w:rPr>
      </w:pPr>
    </w:p>
    <w:p w14:paraId="574E6E74">
      <w:pPr>
        <w:jc w:val="left"/>
        <w:textAlignment w:val="center"/>
        <w:rPr>
          <w:rFonts w:ascii="宋体" w:cs="宋体" w:eastAsia="宋体" w:hAnsi="宋体"/>
          <w:b/>
          <w:i w:val="0"/>
          <w:color w:val="000000"/>
          <w:sz w:val="21"/>
        </w:rPr>
      </w:pPr>
      <w:r>
        <w:rPr>
          <w:rFonts w:ascii="宋体" w:cs="宋体" w:eastAsia="宋体" w:hAnsi="宋体"/>
          <w:b/>
          <w:i w:val="0"/>
          <w:color w:val="000000"/>
          <w:sz w:val="21"/>
        </w:rPr>
        <w:t>五、实验题</w:t>
      </w:r>
    </w:p>
    <w:p w14:paraId="3F4E921B">
      <w:pPr>
        <w:shd w:color="auto" w:fill="auto" w:val="clear"/>
        <w:spacing w:line="360" w:lineRule="auto"/>
        <w:jc w:val="left"/>
        <w:textAlignment w:val="center"/>
        <w:rPr>
          <w:sz w:val="21"/>
        </w:rPr>
      </w:pPr>
      <w:r>
        <w:rPr>
          <w:sz w:val="21"/>
        </w:rPr>
        <w:t>26．如图所示进行“通电导线在磁场中受力运动”实验，回答下列问题：</w:t>
      </w:r>
    </w:p>
    <w:p w14:paraId="54C1A87E">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2085975" cy="895350"/>
            <wp:effectExtent b="0" l="0" r="9525" t="0"/>
            <wp:docPr descr="@@@5aeacb66-ecf9-4998-b015-274fe044ba11" id="100075" name="图片 10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5aeacb66-ecf9-4998-b015-274fe044ba11" id="100075" name="图片 100075"/>
                    <pic:cNvPicPr>
                      <a:picLocks noChangeAspect="1"/>
                    </pic:cNvPicPr>
                  </pic:nvPicPr>
                  <pic:blipFill>
                    <a:blip r:embed="rId45"/>
                    <a:stretch>
                      <a:fillRect/>
                    </a:stretch>
                  </pic:blipFill>
                  <pic:spPr>
                    <a:xfrm>
                      <a:off x="0" y="0"/>
                      <a:ext cx="2085975" cy="895350"/>
                    </a:xfrm>
                    <a:prstGeom prst="rect">
                      <a:avLst/>
                    </a:prstGeom>
                  </pic:spPr>
                </pic:pic>
              </a:graphicData>
            </a:graphic>
          </wp:inline>
        </w:drawing>
      </w:r>
    </w:p>
    <w:p w14:paraId="0FA3895C">
      <w:pPr>
        <w:shd w:color="auto" w:fill="auto" w:val="clear"/>
        <w:spacing w:line="360" w:lineRule="auto"/>
        <w:jc w:val="left"/>
        <w:textAlignment w:val="center"/>
        <w:rPr>
          <w:sz w:val="21"/>
        </w:rPr>
      </w:pPr>
      <w:r>
        <w:rPr>
          <w:sz w:val="21"/>
        </w:rPr>
        <w:t xml:space="preserve">（1）若想使ab的运动方向与原来方向相反，下列操作可行的是 </w:t>
      </w:r>
      <w:r>
        <w:rPr>
          <w:rFonts w:ascii="Times New Roman" w:cs="Times New Roman" w:eastAsia="Times New Roman" w:hAnsi="Times New Roman"/>
          <w:b w:val="0"/>
          <w:sz w:val="21"/>
          <w:u w:val="single"/>
        </w:rPr>
        <w:t xml:space="preserve">     </w:t>
      </w:r>
      <w:r>
        <w:rPr>
          <w:sz w:val="21"/>
        </w:rPr>
        <w:t>；</w:t>
      </w:r>
    </w:p>
    <w:p w14:paraId="111DD082">
      <w:pPr>
        <w:shd w:color="auto" w:fill="auto" w:val="clear"/>
        <w:spacing w:line="360" w:lineRule="auto"/>
        <w:jc w:val="left"/>
        <w:textAlignment w:val="center"/>
        <w:rPr>
          <w:sz w:val="21"/>
        </w:rPr>
      </w:pPr>
      <w:r>
        <w:rPr>
          <w:sz w:val="21"/>
        </w:rPr>
        <w:t>A．将导体棒ab对调</w:t>
      </w:r>
    </w:p>
    <w:p w14:paraId="6F417841">
      <w:pPr>
        <w:shd w:color="auto" w:fill="auto" w:val="clear"/>
        <w:spacing w:line="360" w:lineRule="auto"/>
        <w:jc w:val="left"/>
        <w:textAlignment w:val="center"/>
        <w:rPr>
          <w:sz w:val="21"/>
        </w:rPr>
      </w:pPr>
      <w:r>
        <w:rPr>
          <w:sz w:val="21"/>
        </w:rPr>
        <w:t>B．保持磁体不动，对调电源的正负极</w:t>
      </w:r>
    </w:p>
    <w:p w14:paraId="3B6C015B">
      <w:pPr>
        <w:shd w:color="auto" w:fill="auto" w:val="clear"/>
        <w:spacing w:line="360" w:lineRule="auto"/>
        <w:jc w:val="left"/>
        <w:textAlignment w:val="center"/>
        <w:rPr>
          <w:sz w:val="21"/>
        </w:rPr>
      </w:pPr>
      <w:r>
        <w:rPr>
          <w:sz w:val="21"/>
        </w:rPr>
        <w:t>C．电源的正负极和磁体的磁极同时对调</w:t>
      </w:r>
    </w:p>
    <w:p w14:paraId="6E79EC07">
      <w:pPr>
        <w:shd w:color="auto" w:fill="auto" w:val="clear"/>
        <w:spacing w:line="360" w:lineRule="auto"/>
        <w:jc w:val="left"/>
        <w:textAlignment w:val="center"/>
        <w:rPr>
          <w:sz w:val="21"/>
        </w:rPr>
      </w:pPr>
      <w:r>
        <w:rPr>
          <w:sz w:val="21"/>
        </w:rPr>
        <w:t xml:space="preserve">（2）通电导线在磁场中受力运动过程中的能量转化情况是 </w:t>
      </w:r>
      <w:r>
        <w:rPr>
          <w:rFonts w:ascii="Times New Roman" w:cs="Times New Roman" w:eastAsia="Times New Roman" w:hAnsi="Times New Roman"/>
          <w:b w:val="0"/>
          <w:sz w:val="21"/>
          <w:u w:val="single"/>
        </w:rPr>
        <w:t xml:space="preserve">     </w:t>
      </w:r>
      <w:r>
        <w:rPr>
          <w:sz w:val="21"/>
        </w:rPr>
        <w:t>；</w:t>
      </w:r>
    </w:p>
    <w:p w14:paraId="09ADA3EB">
      <w:pPr>
        <w:shd w:color="auto" w:fill="auto" w:val="clear"/>
        <w:spacing w:line="360" w:lineRule="auto"/>
        <w:jc w:val="left"/>
        <w:textAlignment w:val="center"/>
        <w:rPr>
          <w:sz w:val="21"/>
        </w:rPr>
      </w:pPr>
      <w:r>
        <w:rPr>
          <w:sz w:val="21"/>
        </w:rPr>
        <w:t xml:space="preserve">（3）小明想要让导体棒ab运动的速度更快，以下实验改进方案可行的有 </w:t>
      </w:r>
      <w:r>
        <w:rPr>
          <w:rFonts w:ascii="Times New Roman" w:cs="Times New Roman" w:eastAsia="Times New Roman" w:hAnsi="Times New Roman"/>
          <w:b w:val="0"/>
          <w:sz w:val="21"/>
          <w:u w:val="single"/>
        </w:rPr>
        <w:t xml:space="preserve">     </w:t>
      </w:r>
      <w:r>
        <w:rPr>
          <w:sz w:val="21"/>
        </w:rPr>
        <w:t>。</w:t>
      </w:r>
    </w:p>
    <w:p w14:paraId="72174E4B">
      <w:pPr>
        <w:shd w:color="auto" w:fill="auto" w:val="clear"/>
        <w:spacing w:line="360" w:lineRule="auto"/>
        <w:jc w:val="left"/>
        <w:textAlignment w:val="center"/>
        <w:rPr>
          <w:sz w:val="21"/>
        </w:rPr>
      </w:pPr>
      <w:r>
        <w:rPr>
          <w:sz w:val="21"/>
        </w:rPr>
        <w:t>A．换用更强磁性的磁体</w:t>
      </w:r>
    </w:p>
    <w:p w14:paraId="0276C804">
      <w:pPr>
        <w:shd w:color="auto" w:fill="auto" w:val="clear"/>
        <w:spacing w:line="360" w:lineRule="auto"/>
        <w:jc w:val="left"/>
        <w:textAlignment w:val="center"/>
        <w:rPr>
          <w:sz w:val="21"/>
        </w:rPr>
      </w:pPr>
      <w:r>
        <w:rPr>
          <w:sz w:val="21"/>
        </w:rPr>
        <w:t>B．换用更大电压的电源</w:t>
      </w:r>
    </w:p>
    <w:p w14:paraId="24544284">
      <w:pPr>
        <w:shd w:color="auto" w:fill="auto" w:val="clear"/>
        <w:spacing w:line="360" w:lineRule="auto"/>
        <w:jc w:val="left"/>
        <w:textAlignment w:val="center"/>
        <w:rPr>
          <w:sz w:val="21"/>
        </w:rPr>
      </w:pPr>
      <w:r>
        <w:rPr>
          <w:sz w:val="21"/>
        </w:rPr>
        <w:t>C．换用更轻、导电性更好的导体棒</w:t>
      </w:r>
    </w:p>
    <w:p w14:paraId="5F1475E4">
      <w:pPr>
        <w:shd w:color="auto" w:fill="auto" w:val="clear"/>
        <w:spacing w:line="360" w:lineRule="auto"/>
        <w:jc w:val="left"/>
        <w:textAlignment w:val="center"/>
        <w:rPr>
          <w:sz w:val="21"/>
        </w:rPr>
      </w:pPr>
      <w:r>
        <w:rPr>
          <w:sz w:val="21"/>
        </w:rPr>
        <w:t>27．小南想探究“通电螺线管的磁场特点”，他找来螺线管、小磁针和其他实验器材，连接成如图所示电路：</w:t>
      </w:r>
    </w:p>
    <w:p w14:paraId="6C868363">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2886075" cy="1800225"/>
            <wp:effectExtent b="9525" l="0" r="9525" t="0"/>
            <wp:docPr descr="@@@edf0d97b-c0f9-4ca5-96d2-752bc754c787" id="100077" name="图片 10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edf0d97b-c0f9-4ca5-96d2-752bc754c787" id="100077" name="图片 100077"/>
                    <pic:cNvPicPr>
                      <a:picLocks noChangeAspect="1"/>
                    </pic:cNvPicPr>
                  </pic:nvPicPr>
                  <pic:blipFill>
                    <a:blip r:embed="rId46"/>
                    <a:stretch>
                      <a:fillRect/>
                    </a:stretch>
                  </pic:blipFill>
                  <pic:spPr>
                    <a:xfrm>
                      <a:off x="0" y="0"/>
                      <a:ext cx="2886075" cy="1800225"/>
                    </a:xfrm>
                    <a:prstGeom prst="rect">
                      <a:avLst/>
                    </a:prstGeom>
                  </pic:spPr>
                </pic:pic>
              </a:graphicData>
            </a:graphic>
          </wp:inline>
        </w:drawing>
      </w:r>
    </w:p>
    <w:p w14:paraId="681106D4">
      <w:pPr>
        <w:shd w:color="auto" w:fill="auto" w:val="clear"/>
        <w:spacing w:line="360" w:lineRule="auto"/>
        <w:jc w:val="left"/>
        <w:textAlignment w:val="center"/>
        <w:rPr>
          <w:sz w:val="21"/>
        </w:rPr>
      </w:pPr>
      <w:r>
        <w:rPr>
          <w:sz w:val="21"/>
        </w:rPr>
        <w:t>（1）小南连接好电路后，将小磁针静置在螺线管</w:t>
      </w:r>
      <w:r>
        <w:rPr>
          <w:rFonts w:ascii="Times New Roman" w:cs="Times New Roman" w:eastAsia="Times New Roman" w:hAnsi="Times New Roman"/>
          <w:i/>
          <w:sz w:val="21"/>
        </w:rPr>
        <w:t>b</w:t>
      </w:r>
      <w:r>
        <w:rPr>
          <w:sz w:val="21"/>
        </w:rPr>
        <w:t>端，闭合开关，他发现小磁针发生偏转，这说明通电螺线管周围存在着</w:t>
      </w:r>
      <w:r>
        <w:rPr>
          <w:rFonts w:ascii="Times New Roman" w:cs="Times New Roman" w:eastAsia="Times New Roman" w:hAnsi="Times New Roman"/>
          <w:b w:val="0"/>
          <w:sz w:val="21"/>
          <w:u w:val="single"/>
        </w:rPr>
        <w:t xml:space="preserve">             </w:t>
      </w:r>
      <w:r>
        <w:rPr>
          <w:sz w:val="21"/>
        </w:rPr>
        <w:t>；</w:t>
      </w:r>
    </w:p>
    <w:p w14:paraId="7F28F62F">
      <w:pPr>
        <w:shd w:color="auto" w:fill="auto" w:val="clear"/>
        <w:spacing w:line="360" w:lineRule="auto"/>
        <w:jc w:val="left"/>
        <w:textAlignment w:val="center"/>
        <w:rPr>
          <w:sz w:val="21"/>
        </w:rPr>
      </w:pPr>
      <w:r>
        <w:rPr>
          <w:sz w:val="21"/>
        </w:rPr>
        <w:t>（2）螺线管通电后，小磁针偏转的位置如图所示，可以判断通电螺线管的</w:t>
      </w:r>
      <w:r>
        <w:rPr>
          <w:rFonts w:ascii="Times New Roman" w:cs="Times New Roman" w:eastAsia="Times New Roman" w:hAnsi="Times New Roman"/>
          <w:i/>
          <w:sz w:val="21"/>
        </w:rPr>
        <w:t>b</w:t>
      </w:r>
      <w:r>
        <w:rPr>
          <w:sz w:val="21"/>
        </w:rPr>
        <w:t>端为</w:t>
      </w:r>
      <w:r>
        <w:rPr>
          <w:rFonts w:ascii="Times New Roman" w:cs="Times New Roman" w:eastAsia="Times New Roman" w:hAnsi="Times New Roman"/>
          <w:b w:val="0"/>
          <w:sz w:val="21"/>
          <w:u w:val="single"/>
        </w:rPr>
        <w:t xml:space="preserve">             </w:t>
      </w:r>
      <w:r>
        <w:rPr>
          <w:sz w:val="21"/>
        </w:rPr>
        <w:t>；（填“N极”或“S极”）</w:t>
      </w:r>
    </w:p>
    <w:p w14:paraId="0304354C">
      <w:pPr>
        <w:shd w:color="auto" w:fill="auto" w:val="clear"/>
        <w:spacing w:line="360" w:lineRule="auto"/>
        <w:jc w:val="left"/>
        <w:textAlignment w:val="center"/>
        <w:rPr>
          <w:sz w:val="21"/>
        </w:rPr>
      </w:pPr>
      <w:r>
        <w:rPr>
          <w:sz w:val="21"/>
        </w:rPr>
        <w:t>（3）在通电螺线管内插入一个铁芯，便构成一个电磁铁，请你举出生活中应用电磁铁的例子：如</w:t>
      </w:r>
      <w:r>
        <w:rPr>
          <w:rFonts w:ascii="Times New Roman" w:cs="Times New Roman" w:eastAsia="Times New Roman" w:hAnsi="Times New Roman"/>
          <w:b w:val="0"/>
          <w:sz w:val="21"/>
          <w:u w:val="single"/>
        </w:rPr>
        <w:t xml:space="preserve">             </w:t>
      </w:r>
      <w:r>
        <w:rPr>
          <w:sz w:val="21"/>
        </w:rPr>
        <w:t>。（举一例）</w:t>
      </w:r>
    </w:p>
    <w:p w14:paraId="3378B359">
      <w:pPr>
        <w:shd w:color="auto" w:fill="auto" w:val="clear"/>
        <w:spacing w:line="360" w:lineRule="auto"/>
        <w:jc w:val="left"/>
        <w:textAlignment w:val="center"/>
        <w:rPr>
          <w:sz w:val="21"/>
        </w:rPr>
      </w:pPr>
      <w:r>
        <w:rPr>
          <w:sz w:val="21"/>
        </w:rPr>
        <w:t>28．在做“探究用通电螺线管外部磁场的方向和强弱”的实验时，小明在螺线管周围摆放了一些小磁针．</w:t>
      </w:r>
    </w:p>
    <w:p w14:paraId="676D498E">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2647950" cy="1590675"/>
            <wp:effectExtent b="9525" l="0" r="0" t="0"/>
            <wp:docPr descr="@@@ba05509d-01a9-4012-943f-fcb07e5c4513" id="507707946" name="图片 1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ba05509d-01a9-4012-943f-fcb07e5c4513" id="507707946" name="图片 100079"/>
                    <pic:cNvPicPr>
                      <a:picLocks noChangeAspect="1"/>
                    </pic:cNvPicPr>
                  </pic:nvPicPr>
                  <pic:blipFill>
                    <a:blip r:embed="rId47"/>
                    <a:stretch>
                      <a:fillRect/>
                    </a:stretch>
                  </pic:blipFill>
                  <pic:spPr>
                    <a:xfrm>
                      <a:off x="0" y="0"/>
                      <a:ext cx="2647950" cy="1590675"/>
                    </a:xfrm>
                    <a:prstGeom prst="rect">
                      <a:avLst/>
                    </a:prstGeom>
                  </pic:spPr>
                </pic:pic>
              </a:graphicData>
            </a:graphic>
          </wp:inline>
        </w:drawing>
      </w:r>
    </w:p>
    <w:p w14:paraId="7452E8E6">
      <w:pPr>
        <w:shd w:color="auto" w:fill="auto" w:val="clear"/>
        <w:spacing w:line="360" w:lineRule="auto"/>
        <w:jc w:val="left"/>
        <w:textAlignment w:val="center"/>
        <w:rPr>
          <w:sz w:val="21"/>
        </w:rPr>
      </w:pPr>
    </w:p>
    <w:p w14:paraId="6C83E14A">
      <w:pPr>
        <w:shd w:color="auto" w:fill="auto" w:val="clear"/>
        <w:spacing w:line="360" w:lineRule="auto"/>
        <w:jc w:val="left"/>
        <w:textAlignment w:val="center"/>
        <w:rPr>
          <w:sz w:val="21"/>
        </w:rPr>
      </w:pPr>
      <w:r>
        <w:rPr>
          <w:sz w:val="21"/>
        </w:rPr>
        <w:t>（1）通电后小磁针的指向如图甲所示，由此可看出通电螺线管外部的磁场与</w:t>
      </w:r>
      <w:r>
        <w:rPr>
          <w:rFonts w:ascii="Times New Roman" w:cs="Times New Roman" w:eastAsia="Times New Roman" w:hAnsi="Times New Roman"/>
          <w:b w:val="0"/>
          <w:sz w:val="21"/>
          <w:u w:val="single"/>
        </w:rPr>
        <w:t xml:space="preserve">       </w:t>
      </w:r>
      <w:r>
        <w:rPr>
          <w:sz w:val="21"/>
        </w:rPr>
        <w:t>的磁场相似．</w:t>
      </w:r>
    </w:p>
    <w:p w14:paraId="39705A9F">
      <w:pPr>
        <w:shd w:color="auto" w:fill="auto" w:val="clear"/>
        <w:spacing w:line="360" w:lineRule="auto"/>
        <w:jc w:val="left"/>
        <w:textAlignment w:val="center"/>
        <w:rPr>
          <w:sz w:val="21"/>
        </w:rPr>
      </w:pPr>
      <w:r>
        <w:rPr>
          <w:sz w:val="21"/>
        </w:rPr>
        <w:t>（2）小明改变螺线管中的电流方向,发现小磁针转动180°，南北极所指方向发生了改变，由此可知：通电螺线管外部磁场方向与螺线管中的</w:t>
      </w:r>
      <w:r>
        <w:rPr>
          <w:rFonts w:ascii="Times New Roman" w:cs="Times New Roman" w:eastAsia="Times New Roman" w:hAnsi="Times New Roman"/>
          <w:b w:val="0"/>
          <w:sz w:val="21"/>
          <w:u w:val="single"/>
        </w:rPr>
        <w:t xml:space="preserve">      </w:t>
      </w:r>
      <w:r>
        <w:rPr>
          <w:sz w:val="21"/>
        </w:rPr>
        <w:t>方向有关．</w:t>
      </w:r>
    </w:p>
    <w:p w14:paraId="63AC86B9">
      <w:pPr>
        <w:shd w:color="auto" w:fill="auto" w:val="clear"/>
        <w:spacing w:line="360" w:lineRule="auto"/>
        <w:jc w:val="left"/>
        <w:textAlignment w:val="center"/>
        <w:rPr>
          <w:sz w:val="21"/>
        </w:rPr>
      </w:pPr>
      <w:r>
        <w:rPr>
          <w:sz w:val="21"/>
        </w:rPr>
        <w:t>（3）由安培定则可知乙图中S闭合后,螺线管的上端为</w:t>
      </w:r>
      <w:r>
        <w:rPr>
          <w:rFonts w:ascii="Times New Roman" w:cs="Times New Roman" w:eastAsia="Times New Roman" w:hAnsi="Times New Roman"/>
          <w:b w:val="0"/>
          <w:sz w:val="21"/>
          <w:u w:val="single"/>
        </w:rPr>
        <w:t xml:space="preserve">          </w:t>
      </w:r>
      <w:r>
        <w:rPr>
          <w:sz w:val="21"/>
        </w:rPr>
        <w:t>极．若要悬挂磁铁的弹簧缩短,应将滑动变阻器的滑片向</w:t>
      </w:r>
      <w:r>
        <w:rPr>
          <w:rFonts w:ascii="Times New Roman" w:cs="Times New Roman" w:eastAsia="Times New Roman" w:hAnsi="Times New Roman"/>
          <w:b w:val="0"/>
          <w:sz w:val="21"/>
          <w:u w:val="single"/>
        </w:rPr>
        <w:t xml:space="preserve">    </w:t>
      </w:r>
      <w:r>
        <w:rPr>
          <w:sz w:val="21"/>
        </w:rPr>
        <w:t>(填“左”或“右”)移动．</w:t>
      </w:r>
    </w:p>
    <w:p w14:paraId="23325D81">
      <w:pPr>
        <w:jc w:val="center"/>
        <w:textAlignment w:val="center"/>
        <w:rPr>
          <w:rFonts w:ascii="黑体" w:cs="黑体" w:eastAsia="黑体" w:hAnsi="黑体"/>
          <w:b/>
          <w:i w:val="0"/>
          <w:color w:val="000000"/>
          <w:sz w:val="30"/>
        </w:rPr>
      </w:pPr>
    </w:p>
    <w:p w14:paraId="45E96E9B">
      <w:pPr>
        <w:jc w:val="left"/>
        <w:textAlignment w:val="center"/>
        <w:rPr>
          <w:rFonts w:ascii="宋体" w:cs="宋体" w:eastAsia="宋体" w:hAnsi="宋体"/>
          <w:b/>
          <w:i w:val="0"/>
          <w:color w:val="000000"/>
          <w:sz w:val="21"/>
        </w:rPr>
      </w:pPr>
      <w:r>
        <w:rPr>
          <w:rFonts w:ascii="宋体" w:cs="宋体" w:eastAsia="宋体" w:hAnsi="宋体"/>
          <w:b/>
          <w:i w:val="0"/>
          <w:color w:val="000000"/>
          <w:sz w:val="21"/>
        </w:rPr>
        <w:t>六、计算题</w:t>
      </w:r>
    </w:p>
    <w:p w14:paraId="01690F56">
      <w:pPr>
        <w:shd w:color="auto" w:fill="auto" w:val="clear"/>
        <w:spacing w:line="360" w:lineRule="auto"/>
        <w:jc w:val="left"/>
        <w:textAlignment w:val="center"/>
        <w:rPr>
          <w:sz w:val="21"/>
        </w:rPr>
      </w:pPr>
      <w:r>
        <w:rPr>
          <w:sz w:val="21"/>
        </w:rPr>
        <w:t>29．某电热水器有高温挡和低温挡。科学兴趣小组同学为模拟该热水器的工作原理，设计了如图甲所示电路。工作电路中有两根规格均为“220V 1100W”电热丝</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1</w:t>
      </w:r>
      <w:r>
        <w:rPr>
          <w:sz w:val="21"/>
        </w:rPr>
        <w:t>和</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2</w:t>
      </w:r>
      <w:r>
        <w:rPr>
          <w:sz w:val="21"/>
        </w:rPr>
        <w:t>，电源电压</w:t>
      </w: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2</w:t>
      </w:r>
      <w:r>
        <w:rPr>
          <w:sz w:val="21"/>
        </w:rPr>
        <w:t>为220V。温控电路中电源电压</w:t>
      </w: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1</w:t>
      </w:r>
      <w:r>
        <w:rPr>
          <w:sz w:val="21"/>
        </w:rPr>
        <w:t>恒为12V，定值电阻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0</w:t>
      </w:r>
      <w:r>
        <w:rPr>
          <w:sz w:val="21"/>
        </w:rPr>
        <w:t>阻值为60Ω，放置于水箱中的热敏电阻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t</w:t>
      </w:r>
      <w:r>
        <w:rPr>
          <w:sz w:val="21"/>
        </w:rPr>
        <w:t>的阻值随温度变化的关系如图乙所示，闭合开关S，当通过电磁继电器线圈中的电流大于或等于50mA时，衔铁会被吸下，工作电路断开。电磁铁、线圈等电阻忽略不计。</w:t>
      </w:r>
    </w:p>
    <w:p w14:paraId="457AB8FF">
      <w:pPr>
        <w:shd w:color="auto" w:fill="auto" w:val="clear"/>
        <w:spacing w:line="360" w:lineRule="auto"/>
        <w:jc w:val="left"/>
        <w:textAlignment w:val="center"/>
        <w:rPr>
          <w:sz w:val="21"/>
        </w:rPr>
      </w:pPr>
      <w:r>
        <w:rPr>
          <w:sz w:val="21"/>
        </w:rPr>
        <w:t>（1）当工作电路的旋钮开关处于“</w:t>
      </w:r>
      <w:r>
        <w:rPr>
          <w:rFonts w:ascii="Times New Roman" w:cs="Times New Roman" w:eastAsia="Times New Roman" w:hAnsi="Times New Roman"/>
          <w:i/>
          <w:sz w:val="21"/>
        </w:rPr>
        <w:t>bc</w:t>
      </w:r>
      <w:r>
        <w:rPr>
          <w:sz w:val="21"/>
        </w:rPr>
        <w:t>”位置时，电路中的电流为多少？</w:t>
      </w:r>
    </w:p>
    <w:p w14:paraId="1227F60B">
      <w:pPr>
        <w:shd w:color="auto" w:fill="auto" w:val="clear"/>
        <w:spacing w:line="360" w:lineRule="auto"/>
        <w:jc w:val="left"/>
        <w:textAlignment w:val="center"/>
        <w:rPr>
          <w:sz w:val="21"/>
        </w:rPr>
      </w:pPr>
      <w:r>
        <w:rPr>
          <w:sz w:val="21"/>
        </w:rPr>
        <w:t>（2）某次工作过程中，工作电路处于高温挡工作30分钟后，衔铁被吸下。该过程中，工作电路共消耗电能多少焦？</w:t>
      </w:r>
    </w:p>
    <w:p w14:paraId="46525CA8">
      <w:pPr>
        <w:shd w:color="auto" w:fill="auto" w:val="clear"/>
        <w:spacing w:line="360" w:lineRule="auto"/>
        <w:jc w:val="left"/>
        <w:textAlignment w:val="center"/>
        <w:rPr>
          <w:sz w:val="21"/>
        </w:rPr>
      </w:pPr>
      <w:r>
        <w:rPr>
          <w:sz w:val="21"/>
        </w:rPr>
        <w:t>（3）为了使温控电路控制的最高水温可以在60~84℃范围内调节，需对温控电路进行改进。科学兴趣小组用滑动变阻器和热敏电阻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t</w:t>
      </w:r>
      <w:r>
        <w:rPr>
          <w:sz w:val="21"/>
        </w:rPr>
        <w:t>来实现，请在图丙所示虚框内完善改进后的温控电路，并标明滑动变阻器的调节范围。</w:t>
      </w:r>
    </w:p>
    <w:p w14:paraId="05ABD189">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4724400" cy="2143125"/>
            <wp:effectExtent b="9525" l="0" r="0" t="0"/>
            <wp:docPr descr="@@@474bc24b-36c5-46cb-930e-f4574c25358a" id="100081" name="图片 10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474bc24b-36c5-46cb-930e-f4574c25358a" id="100081" name="图片 100081"/>
                    <pic:cNvPicPr>
                      <a:picLocks noChangeAspect="1"/>
                    </pic:cNvPicPr>
                  </pic:nvPicPr>
                  <pic:blipFill>
                    <a:blip r:embed="rId48"/>
                    <a:stretch>
                      <a:fillRect/>
                    </a:stretch>
                  </pic:blipFill>
                  <pic:spPr>
                    <a:xfrm>
                      <a:off x="0" y="0"/>
                      <a:ext cx="4724400" cy="2143125"/>
                    </a:xfrm>
                    <a:prstGeom prst="rect">
                      <a:avLst/>
                    </a:prstGeom>
                  </pic:spPr>
                </pic:pic>
              </a:graphicData>
            </a:graphic>
          </wp:inline>
        </w:drawing>
      </w:r>
      <w:r>
        <w:rPr>
          <w:sz w:val="21"/>
        </w:rPr>
        <w:t>　</w:t>
      </w:r>
      <w:r>
        <w:rPr>
          <w:rFonts w:ascii="Times New Roman" w:cs="Times New Roman" w:eastAsia="Times New Roman" w:hAnsi="Times New Roman"/>
          <w:strike w:val="0"/>
          <w:kern w:val="0"/>
          <w:sz w:val="24"/>
          <w:szCs w:val="24"/>
          <w:u w:val="none"/>
        </w:rPr>
        <w:drawing>
          <wp:inline distB="0" distL="114300" distR="114300" distT="0">
            <wp:extent cx="1066800" cy="1304925"/>
            <wp:effectExtent b="9525" l="0" r="0" t="0"/>
            <wp:docPr descr="@@@aad4fa94-887b-4ffd-a1f2-d29f8eb325b8" id="100083" name="图片 10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ad4fa94-887b-4ffd-a1f2-d29f8eb325b8" id="100083" name="图片 100083"/>
                    <pic:cNvPicPr>
                      <a:picLocks noChangeAspect="1"/>
                    </pic:cNvPicPr>
                  </pic:nvPicPr>
                  <pic:blipFill>
                    <a:blip r:embed="rId49"/>
                    <a:stretch>
                      <a:fillRect/>
                    </a:stretch>
                  </pic:blipFill>
                  <pic:spPr>
                    <a:xfrm>
                      <a:off x="0" y="0"/>
                      <a:ext cx="1066800" cy="1304925"/>
                    </a:xfrm>
                    <a:prstGeom prst="rect">
                      <a:avLst/>
                    </a:prstGeom>
                  </pic:spPr>
                </pic:pic>
              </a:graphicData>
            </a:graphic>
          </wp:inline>
        </w:drawing>
      </w:r>
    </w:p>
    <w:p w14:paraId="2D4092BE">
      <w:pPr>
        <w:shd w:color="auto" w:fill="auto" w:val="clear"/>
        <w:spacing w:line="360" w:lineRule="auto"/>
        <w:jc w:val="left"/>
        <w:textAlignment w:val="center"/>
        <w:rPr>
          <w:sz w:val="21"/>
        </w:rPr>
      </w:pPr>
      <w:r>
        <w:rPr>
          <w:sz w:val="21"/>
        </w:rPr>
        <w:t>30．物理学中常用磁感线来形象地描述磁场，用磁感应强度（用字母</w:t>
      </w:r>
      <w:r>
        <w:rPr>
          <w:rFonts w:ascii="Times New Roman" w:cs="Times New Roman" w:eastAsia="Times New Roman" w:hAnsi="Times New Roman"/>
          <w:i/>
          <w:sz w:val="21"/>
        </w:rPr>
        <w:t>B</w:t>
      </w:r>
      <w:r>
        <w:rPr>
          <w:sz w:val="21"/>
        </w:rPr>
        <w:t>表示）来描述磁场的强弱，它的国际单位是特斯拉（符号是T），磁感应强度</w:t>
      </w:r>
      <w:r>
        <w:rPr>
          <w:rFonts w:ascii="Times New Roman" w:cs="Times New Roman" w:eastAsia="Times New Roman" w:hAnsi="Times New Roman"/>
          <w:i/>
          <w:sz w:val="21"/>
        </w:rPr>
        <w:t>B</w:t>
      </w:r>
      <w:r>
        <w:rPr>
          <w:sz w:val="21"/>
        </w:rPr>
        <w:t>越大，表明磁场越强。有一种电阻，它的大小随磁场强弱的变化而变化，这种电阻叫做磁敏电阻，某磁敏电阻</w:t>
      </w:r>
      <w:r>
        <w:rPr>
          <w:rFonts w:ascii="Times New Roman" w:cs="Times New Roman" w:eastAsia="Times New Roman" w:hAnsi="Times New Roman"/>
          <w:i/>
          <w:sz w:val="21"/>
        </w:rPr>
        <w:t>R</w:t>
      </w:r>
      <w:r>
        <w:rPr>
          <w:sz w:val="21"/>
        </w:rPr>
        <w:t>的阻值随磁感应强度</w:t>
      </w:r>
      <w:r>
        <w:rPr>
          <w:rFonts w:ascii="Times New Roman" w:cs="Times New Roman" w:eastAsia="Times New Roman" w:hAnsi="Times New Roman"/>
          <w:i/>
          <w:sz w:val="21"/>
        </w:rPr>
        <w:t>B</w:t>
      </w:r>
      <w:r>
        <w:rPr>
          <w:sz w:val="21"/>
        </w:rPr>
        <w:t>变化的图像如图甲所示，为了研究某电磁铁周围磁场强度，小明利用该磁敏电阻设计了如图乙所示的电路进行实验，请解答下列问题：</w:t>
      </w:r>
    </w:p>
    <w:p w14:paraId="17E5E5ED">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3238500" cy="1276350"/>
            <wp:effectExtent b="0" l="0" r="0" t="0"/>
            <wp:docPr descr="@@@42bf7d94-72d3-403c-a828-4df3d8fb6a10" id="100085" name="图片 10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42bf7d94-72d3-403c-a828-4df3d8fb6a10" id="100085" name="图片 100085"/>
                    <pic:cNvPicPr>
                      <a:picLocks noChangeAspect="1"/>
                    </pic:cNvPicPr>
                  </pic:nvPicPr>
                  <pic:blipFill>
                    <a:blip r:embed="rId50"/>
                    <a:stretch>
                      <a:fillRect/>
                    </a:stretch>
                  </pic:blipFill>
                  <pic:spPr>
                    <a:xfrm>
                      <a:off x="0" y="0"/>
                      <a:ext cx="3238500" cy="1276350"/>
                    </a:xfrm>
                    <a:prstGeom prst="rect">
                      <a:avLst/>
                    </a:prstGeom>
                  </pic:spPr>
                </pic:pic>
              </a:graphicData>
            </a:graphic>
          </wp:inline>
        </w:drawing>
      </w:r>
    </w:p>
    <w:p w14:paraId="77735A6A">
      <w:pPr>
        <w:shd w:color="auto" w:fill="auto" w:val="clear"/>
        <w:spacing w:line="360" w:lineRule="auto"/>
        <w:jc w:val="left"/>
        <w:textAlignment w:val="center"/>
        <w:rPr>
          <w:sz w:val="21"/>
        </w:rPr>
      </w:pPr>
      <w:r>
        <w:rPr>
          <w:sz w:val="21"/>
        </w:rPr>
        <w:t>(1)当S</w:t>
      </w:r>
      <w:r>
        <w:rPr>
          <w:sz w:val="21"/>
          <w:vertAlign w:val="subscript"/>
        </w:rPr>
        <w:t>1</w:t>
      </w:r>
      <w:r>
        <w:rPr>
          <w:sz w:val="21"/>
        </w:rPr>
        <w:t>断开，S</w:t>
      </w:r>
      <w:r>
        <w:rPr>
          <w:sz w:val="21"/>
          <w:vertAlign w:val="subscript"/>
        </w:rPr>
        <w:t>2</w:t>
      </w:r>
      <w:r>
        <w:rPr>
          <w:sz w:val="21"/>
        </w:rPr>
        <w:t>闭合时，电压表的示数为3V，则此时电流表的示数为多少A？</w:t>
      </w:r>
    </w:p>
    <w:p w14:paraId="60C7BD21">
      <w:pPr>
        <w:shd w:color="auto" w:fill="auto" w:val="clear"/>
        <w:spacing w:line="360" w:lineRule="auto"/>
        <w:jc w:val="left"/>
        <w:textAlignment w:val="center"/>
        <w:rPr>
          <w:sz w:val="21"/>
        </w:rPr>
      </w:pPr>
      <w:r>
        <w:rPr>
          <w:sz w:val="21"/>
        </w:rPr>
        <w:t>(2)闭合S</w:t>
      </w:r>
      <w:r>
        <w:rPr>
          <w:sz w:val="21"/>
          <w:vertAlign w:val="subscript"/>
        </w:rPr>
        <w:t>1</w:t>
      </w:r>
      <w:r>
        <w:rPr>
          <w:sz w:val="21"/>
        </w:rPr>
        <w:t>和S</w:t>
      </w:r>
      <w:r>
        <w:rPr>
          <w:sz w:val="21"/>
          <w:vertAlign w:val="subscript"/>
        </w:rPr>
        <w:t>2</w:t>
      </w:r>
      <w:r>
        <w:rPr>
          <w:sz w:val="21"/>
        </w:rPr>
        <w:t>，移动两个滑动变阻器的滑片，当电流表示数为0.04A时，电压表的示数为6V，求此时该磁敏电阻所在位置的磁感应强度为多少？</w:t>
      </w:r>
    </w:p>
    <w:p w14:paraId="6343903B">
      <w:pPr>
        <w:jc w:val="center"/>
        <w:textAlignment w:val="center"/>
        <w:rPr>
          <w:rFonts w:ascii="黑体" w:cs="黑体" w:eastAsia="黑体" w:hAnsi="黑体"/>
          <w:b/>
          <w:i w:val="0"/>
          <w:color w:val="000000"/>
          <w:sz w:val="30"/>
        </w:rPr>
      </w:pPr>
    </w:p>
    <w:p w14:paraId="38BEE1A9">
      <w:pPr>
        <w:jc w:val="left"/>
        <w:textAlignment w:val="center"/>
        <w:rPr>
          <w:rFonts w:ascii="宋体" w:cs="宋体" w:eastAsia="宋体" w:hAnsi="宋体"/>
          <w:b/>
          <w:i w:val="0"/>
          <w:color w:val="000000"/>
          <w:sz w:val="21"/>
        </w:rPr>
      </w:pPr>
      <w:r>
        <w:rPr>
          <w:rFonts w:ascii="宋体" w:cs="宋体" w:eastAsia="宋体" w:hAnsi="宋体"/>
          <w:b/>
          <w:i w:val="0"/>
          <w:color w:val="000000"/>
          <w:sz w:val="21"/>
        </w:rPr>
        <w:t>七、科普阅读题</w:t>
      </w:r>
    </w:p>
    <w:p w14:paraId="6D22744E">
      <w:pPr>
        <w:shd w:color="auto" w:fill="auto" w:val="clear"/>
        <w:spacing w:line="360" w:lineRule="auto"/>
        <w:jc w:val="left"/>
        <w:textAlignment w:val="center"/>
        <w:rPr>
          <w:sz w:val="21"/>
        </w:rPr>
      </w:pPr>
      <w:r>
        <w:rPr>
          <w:sz w:val="21"/>
        </w:rPr>
        <w:t>31．阅读短文，解答问题．</w:t>
      </w:r>
    </w:p>
    <w:p w14:paraId="11AB47AB">
      <w:pPr>
        <w:shd w:color="auto" w:fill="auto" w:val="clear"/>
        <w:spacing w:line="360" w:lineRule="auto"/>
        <w:ind w:firstLine="540"/>
        <w:jc w:val="left"/>
        <w:textAlignment w:val="center"/>
        <w:rPr>
          <w:sz w:val="21"/>
        </w:rPr>
      </w:pPr>
      <w:r>
        <w:rPr>
          <w:sz w:val="21"/>
        </w:rPr>
        <w:t>指南针是我国古代的四大发明之一．司南是春秋战国时期发明的一种指南针，如图甲所示，它由青铜盘和磁勺组成，磁勺放置在光滑青铜盘的中心，可以自由转动．古文《论衡•是应篇》中记载：“司南之杓，投之于地，其柢指南”．司南的作用，放在地上，它的勺柄静止时指向南方．磁勺能够指示方向，是利用了地磁场对磁勺的作用．</w:t>
      </w:r>
    </w:p>
    <w:p w14:paraId="76F1C1FE">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5200650" cy="1581150"/>
            <wp:effectExtent b="0" l="0" r="0" t="0"/>
            <wp:docPr descr="@@@7473d4ce47b143459f3ce9ad453535df" id="100087" name="图片 10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7473d4ce47b143459f3ce9ad453535df" id="100087" name="图片 100087"/>
                    <pic:cNvPicPr>
                      <a:picLocks noChangeAspect="1"/>
                    </pic:cNvPicPr>
                  </pic:nvPicPr>
                  <pic:blipFill>
                    <a:blip r:embed="rId51"/>
                    <a:stretch>
                      <a:fillRect/>
                    </a:stretch>
                  </pic:blipFill>
                  <pic:spPr>
                    <a:xfrm>
                      <a:off x="0" y="0"/>
                      <a:ext cx="5200650" cy="1581150"/>
                    </a:xfrm>
                    <a:prstGeom prst="rect">
                      <a:avLst/>
                    </a:prstGeom>
                  </pic:spPr>
                </pic:pic>
              </a:graphicData>
            </a:graphic>
          </wp:inline>
        </w:drawing>
      </w:r>
      <w:r>
        <w:rPr>
          <w:sz w:val="21"/>
        </w:rPr>
        <w:t>（1）若假想地磁场是由地球内部一块大磁铁产生的，图乙和丙所示的两个示意图中，能合理描述这块大磁铁的是</w:t>
      </w:r>
      <w:r>
        <w:rPr>
          <w:rFonts w:ascii="Times New Roman" w:cs="Times New Roman" w:eastAsia="Times New Roman" w:hAnsi="Times New Roman"/>
          <w:b w:val="0"/>
          <w:sz w:val="21"/>
          <w:u w:val="single"/>
        </w:rPr>
        <w:t xml:space="preserve">           </w:t>
      </w:r>
    </w:p>
    <w:p w14:paraId="33FDB981">
      <w:pPr>
        <w:shd w:color="auto" w:fill="auto" w:val="clear"/>
        <w:spacing w:line="360" w:lineRule="auto"/>
        <w:jc w:val="left"/>
        <w:textAlignment w:val="center"/>
        <w:rPr>
          <w:sz w:val="21"/>
        </w:rPr>
      </w:pPr>
      <w:r>
        <w:rPr>
          <w:sz w:val="21"/>
        </w:rPr>
        <w:t>（2）司南的勺柄应为该磁体的</w:t>
      </w:r>
      <w:r>
        <w:rPr>
          <w:rFonts w:ascii="Times New Roman" w:cs="Times New Roman" w:eastAsia="Times New Roman" w:hAnsi="Times New Roman"/>
          <w:b w:val="0"/>
          <w:sz w:val="21"/>
          <w:u w:val="single"/>
        </w:rPr>
        <w:t xml:space="preserve">           </w:t>
      </w:r>
      <w:r>
        <w:rPr>
          <w:sz w:val="21"/>
        </w:rPr>
        <w:t>（选填“N”或“S”）极．</w:t>
      </w:r>
    </w:p>
    <w:p w14:paraId="03F16776">
      <w:pPr>
        <w:shd w:color="auto" w:fill="auto" w:val="clear"/>
        <w:spacing w:line="360" w:lineRule="auto"/>
        <w:jc w:val="left"/>
        <w:textAlignment w:val="center"/>
        <w:rPr>
          <w:sz w:val="21"/>
        </w:rPr>
      </w:pPr>
      <w:r>
        <w:rPr>
          <w:sz w:val="21"/>
        </w:rPr>
        <w:t>（3）某物理研究所尝试利用一块天然磁石制作一具“司南”，图丁所示为天然磁石的磁感线分布情况，则应将磁石的</w:t>
      </w:r>
      <w:r>
        <w:rPr>
          <w:rFonts w:ascii="Times New Roman" w:cs="Times New Roman" w:eastAsia="Times New Roman" w:hAnsi="Times New Roman"/>
          <w:b w:val="0"/>
          <w:sz w:val="21"/>
          <w:u w:val="single"/>
        </w:rPr>
        <w:t xml:space="preserve">           </w:t>
      </w:r>
      <w:r>
        <w:rPr>
          <w:sz w:val="21"/>
        </w:rPr>
        <w:t>（选填“A”、“B”、“C”或“D”）处打磨成勺柄</w:t>
      </w:r>
    </w:p>
    <w:p w14:paraId="73662141">
      <w:pPr>
        <w:jc w:val="center"/>
        <w:textAlignment w:val="center"/>
        <w:rPr>
          <w:rFonts w:ascii="黑体" w:cs="黑体" w:eastAsia="黑体" w:hAnsi="黑体"/>
          <w:b/>
          <w:i w:val="0"/>
          <w:color w:val="000000"/>
          <w:sz w:val="30"/>
        </w:rPr>
      </w:pPr>
    </w:p>
    <w:p w14:paraId="767123A8">
      <w:pPr>
        <w:jc w:val="left"/>
        <w:textAlignment w:val="center"/>
        <w:rPr>
          <w:rFonts w:ascii="宋体" w:cs="宋体" w:eastAsia="宋体" w:hAnsi="宋体"/>
          <w:b/>
          <w:i w:val="0"/>
          <w:color w:val="000000"/>
          <w:sz w:val="21"/>
        </w:rPr>
      </w:pPr>
      <w:r>
        <w:rPr>
          <w:rFonts w:ascii="宋体" w:cs="宋体" w:eastAsia="宋体" w:hAnsi="宋体"/>
          <w:b/>
          <w:i w:val="0"/>
          <w:color w:val="000000"/>
          <w:sz w:val="21"/>
        </w:rPr>
        <w:t>八、综合题</w:t>
      </w:r>
    </w:p>
    <w:p w14:paraId="4321695D">
      <w:pPr>
        <w:shd w:color="auto" w:fill="auto" w:val="clear"/>
        <w:spacing w:line="360" w:lineRule="auto"/>
        <w:jc w:val="left"/>
        <w:textAlignment w:val="center"/>
        <w:rPr>
          <w:sz w:val="21"/>
        </w:rPr>
      </w:pPr>
      <w:r>
        <w:rPr>
          <w:sz w:val="21"/>
        </w:rPr>
        <w:t>32．无线充电器是利用电磁感应原理进行充电的设备，其过程为：通过在发送和接收端各安置一个线圈，送电线圈利用电流产生磁场，受电线圈利用磁场产生电流。受电线圈正对并靠近送电线圈可以产生电流，使灯泡发光，实现电能的无线传输。如图（a）为手机通过无线充电进行充电，图（b）为“电能无线传输”示意图。</w:t>
      </w:r>
    </w:p>
    <w:p w14:paraId="523ED8ED">
      <w:pPr>
        <w:shd w:color="auto" w:fill="auto" w:val="clear"/>
        <w:spacing w:line="360" w:lineRule="auto"/>
        <w:jc w:val="both"/>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4152900" cy="1333500"/>
            <wp:effectExtent b="0" l="0" r="0" t="0"/>
            <wp:docPr descr="@@@b6964fc8-3adc-4068-8067-8cbd8b58adc1" id="100089" name="图片 10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b6964fc8-3adc-4068-8067-8cbd8b58adc1" id="100089" name="图片 100089"/>
                    <pic:cNvPicPr>
                      <a:picLocks noChangeAspect="1"/>
                    </pic:cNvPicPr>
                  </pic:nvPicPr>
                  <pic:blipFill>
                    <a:blip r:embed="rId52"/>
                    <a:stretch>
                      <a:fillRect/>
                    </a:stretch>
                  </pic:blipFill>
                  <pic:spPr>
                    <a:xfrm>
                      <a:off x="0" y="0"/>
                      <a:ext cx="4152900" cy="1333500"/>
                    </a:xfrm>
                    <a:prstGeom prst="rect">
                      <a:avLst/>
                    </a:prstGeom>
                  </pic:spPr>
                </pic:pic>
              </a:graphicData>
            </a:graphic>
          </wp:inline>
        </w:drawing>
      </w:r>
    </w:p>
    <w:p w14:paraId="15F00323">
      <w:pPr>
        <w:shd w:color="auto" w:fill="auto" w:val="clear"/>
        <w:spacing w:line="360" w:lineRule="auto"/>
        <w:jc w:val="left"/>
        <w:textAlignment w:val="center"/>
        <w:rPr>
          <w:sz w:val="21"/>
        </w:rPr>
      </w:pPr>
      <w:r>
        <w:rPr>
          <w:sz w:val="21"/>
        </w:rPr>
        <w:t>（1）当在进行无线充电时，无线充电器可看作</w:t>
      </w:r>
      <w:r>
        <w:rPr>
          <w:rFonts w:ascii="Times New Roman" w:cs="Times New Roman" w:eastAsia="Times New Roman" w:hAnsi="Times New Roman"/>
          <w:b w:val="0"/>
          <w:sz w:val="21"/>
          <w:u w:val="single"/>
        </w:rPr>
        <w:t xml:space="preserve">         </w:t>
      </w:r>
      <w:r>
        <w:rPr>
          <w:sz w:val="21"/>
        </w:rPr>
        <w:t>。（均选填“送电线圈”、“受电线圈”）。</w:t>
      </w:r>
    </w:p>
    <w:p w14:paraId="351EE7DA">
      <w:pPr>
        <w:shd w:color="auto" w:fill="auto" w:val="clear"/>
        <w:spacing w:line="360" w:lineRule="auto"/>
        <w:jc w:val="left"/>
        <w:textAlignment w:val="center"/>
        <w:rPr>
          <w:sz w:val="21"/>
        </w:rPr>
      </w:pPr>
      <w:r>
        <w:rPr>
          <w:sz w:val="21"/>
        </w:rPr>
        <w:t>（2）通过查阅资料，可以了解到受电线圈两端电压与受电线圈匝数、受电线圈直径、两线圈的距离有关。现用相同规格的漆包线绕制了三个匝数相同、直径相同的受电线圈进行探究。实验数据如表：（送电线圈直径为70.0mm）</w:t>
      </w:r>
    </w:p>
    <w:tbl>
      <w:tblPr>
        <w:tblStyle w:val="TableNormal"/>
        <w:tblW w:type="dxa" w:w="5385"/>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120"/>
          <w:left w:type="dxa" w:w="120"/>
          <w:bottom w:type="dxa" w:w="120"/>
          <w:right w:type="dxa" w:w="120"/>
        </w:tblCellMar>
      </w:tblPr>
      <w:tblGrid>
        <w:gridCol w:w="1140"/>
        <w:gridCol w:w="1275"/>
        <w:gridCol w:w="1410"/>
        <w:gridCol w:w="1560"/>
      </w:tblGrid>
      <w:tr w14:paraId="6D67DF04">
        <w:tblPrEx>
          <w:tblW w:type="dxa" w:w="5385"/>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120"/>
            <w:left w:type="dxa" w:w="120"/>
            <w:bottom w:type="dxa" w:w="120"/>
            <w:right w:type="dxa" w:w="120"/>
          </w:tblCellMar>
        </w:tblPrEx>
        <w:tc>
          <w:tcPr>
            <w:tcW w:type="dxa" w:w="114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25723DCE">
            <w:pPr>
              <w:shd w:color="auto" w:fill="auto" w:val="clear"/>
              <w:spacing w:line="360" w:lineRule="auto"/>
              <w:jc w:val="left"/>
              <w:textAlignment w:val="center"/>
              <w:rPr>
                <w:sz w:val="21"/>
              </w:rPr>
            </w:pPr>
            <w:r>
              <w:rPr>
                <w:sz w:val="21"/>
              </w:rPr>
              <w:t>实验次数</w:t>
            </w:r>
          </w:p>
        </w:tc>
        <w:tc>
          <w:tcPr>
            <w:tcW w:type="dxa" w:w="1275"/>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39A1E8EC">
            <w:pPr>
              <w:shd w:color="auto" w:fill="auto" w:val="clear"/>
              <w:spacing w:line="360" w:lineRule="auto"/>
              <w:jc w:val="left"/>
              <w:textAlignment w:val="center"/>
              <w:rPr>
                <w:sz w:val="21"/>
              </w:rPr>
            </w:pPr>
            <w:r>
              <w:rPr>
                <w:sz w:val="21"/>
              </w:rPr>
              <w:t>受电线圈的</w:t>
            </w:r>
          </w:p>
          <w:p w14:paraId="5DD7AD92">
            <w:pPr>
              <w:shd w:color="auto" w:fill="auto" w:val="clear"/>
              <w:spacing w:line="360" w:lineRule="auto"/>
              <w:jc w:val="left"/>
              <w:textAlignment w:val="center"/>
              <w:rPr>
                <w:sz w:val="21"/>
              </w:rPr>
            </w:pPr>
            <w:r>
              <w:rPr>
                <w:sz w:val="21"/>
              </w:rPr>
              <w:t>直径</w:t>
            </w:r>
            <w:r>
              <w:rPr>
                <w:rFonts w:ascii="Times New Roman" w:cs="Times New Roman" w:eastAsia="Times New Roman" w:hAnsi="Times New Roman"/>
                <w:i/>
                <w:sz w:val="21"/>
              </w:rPr>
              <w:t>D</w:t>
            </w:r>
            <w:r>
              <w:rPr>
                <w:sz w:val="21"/>
              </w:rPr>
              <w:t>/mm</w:t>
            </w:r>
          </w:p>
        </w:tc>
        <w:tc>
          <w:tcPr>
            <w:tcW w:type="dxa" w:w="141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211691CB">
            <w:pPr>
              <w:shd w:color="auto" w:fill="auto" w:val="clear"/>
              <w:spacing w:line="360" w:lineRule="auto"/>
              <w:jc w:val="left"/>
              <w:textAlignment w:val="center"/>
              <w:rPr>
                <w:sz w:val="21"/>
              </w:rPr>
            </w:pPr>
            <w:r>
              <w:rPr>
                <w:sz w:val="21"/>
              </w:rPr>
              <w:t>两线圈之间</w:t>
            </w:r>
          </w:p>
          <w:p w14:paraId="171A0AEF">
            <w:pPr>
              <w:shd w:color="auto" w:fill="auto" w:val="clear"/>
              <w:spacing w:line="360" w:lineRule="auto"/>
              <w:jc w:val="left"/>
              <w:textAlignment w:val="center"/>
              <w:rPr>
                <w:sz w:val="21"/>
              </w:rPr>
            </w:pPr>
            <w:r>
              <w:rPr>
                <w:sz w:val="21"/>
              </w:rPr>
              <w:t>的距离</w:t>
            </w:r>
            <w:r>
              <w:rPr>
                <w:rFonts w:ascii="Times New Roman" w:cs="Times New Roman" w:eastAsia="Times New Roman" w:hAnsi="Times New Roman"/>
                <w:i/>
                <w:sz w:val="21"/>
              </w:rPr>
              <w:t>d</w:t>
            </w:r>
            <w:r>
              <w:rPr>
                <w:sz w:val="21"/>
              </w:rPr>
              <w:t>/mm</w:t>
            </w:r>
          </w:p>
        </w:tc>
        <w:tc>
          <w:tcPr>
            <w:tcW w:type="dxa" w:w="156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6D435B06">
            <w:pPr>
              <w:shd w:color="auto" w:fill="auto" w:val="clear"/>
              <w:spacing w:line="360" w:lineRule="auto"/>
              <w:jc w:val="left"/>
              <w:textAlignment w:val="center"/>
              <w:rPr>
                <w:sz w:val="21"/>
              </w:rPr>
            </w:pPr>
            <w:r>
              <w:rPr>
                <w:sz w:val="21"/>
              </w:rPr>
              <w:t>受电线圈两端的电压</w:t>
            </w:r>
            <w:r>
              <w:rPr>
                <w:rFonts w:ascii="Times New Roman" w:cs="Times New Roman" w:eastAsia="Times New Roman" w:hAnsi="Times New Roman"/>
                <w:i/>
                <w:sz w:val="21"/>
              </w:rPr>
              <w:t>U</w:t>
            </w:r>
            <w:r>
              <w:rPr>
                <w:sz w:val="21"/>
              </w:rPr>
              <w:t>/V</w:t>
            </w:r>
          </w:p>
        </w:tc>
      </w:tr>
      <w:tr w14:paraId="0F452D45">
        <w:tblPrEx>
          <w:tblW w:type="dxa" w:w="5385"/>
          <w:tblInd w:type="dxa" w:w="0"/>
          <w:tblCellMar>
            <w:top w:type="dxa" w:w="120"/>
            <w:left w:type="dxa" w:w="120"/>
            <w:bottom w:type="dxa" w:w="120"/>
            <w:right w:type="dxa" w:w="120"/>
          </w:tblCellMar>
        </w:tblPrEx>
        <w:tc>
          <w:tcPr>
            <w:tcW w:type="dxa" w:w="114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7D225EAD">
            <w:pPr>
              <w:shd w:color="auto" w:fill="auto" w:val="clear"/>
              <w:spacing w:line="360" w:lineRule="auto"/>
              <w:jc w:val="left"/>
              <w:textAlignment w:val="center"/>
              <w:rPr>
                <w:sz w:val="21"/>
              </w:rPr>
            </w:pPr>
            <w:r>
              <w:rPr>
                <w:sz w:val="21"/>
              </w:rPr>
              <w:t>1</w:t>
            </w:r>
          </w:p>
        </w:tc>
        <w:tc>
          <w:tcPr>
            <w:tcW w:type="dxa" w:w="1275"/>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1EF475A5">
            <w:pPr>
              <w:shd w:color="auto" w:fill="auto" w:val="clear"/>
              <w:spacing w:line="360" w:lineRule="auto"/>
              <w:jc w:val="left"/>
              <w:textAlignment w:val="center"/>
              <w:rPr>
                <w:sz w:val="21"/>
              </w:rPr>
            </w:pPr>
            <w:r>
              <w:rPr>
                <w:sz w:val="21"/>
              </w:rPr>
              <w:t>70.0</w:t>
            </w:r>
          </w:p>
        </w:tc>
        <w:tc>
          <w:tcPr>
            <w:tcW w:type="dxa" w:w="141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66BFAAED">
            <w:pPr>
              <w:shd w:color="auto" w:fill="auto" w:val="clear"/>
              <w:spacing w:line="360" w:lineRule="auto"/>
              <w:jc w:val="left"/>
              <w:textAlignment w:val="center"/>
              <w:rPr>
                <w:sz w:val="21"/>
              </w:rPr>
            </w:pPr>
            <w:r>
              <w:rPr>
                <w:sz w:val="21"/>
              </w:rPr>
              <w:t>22.0</w:t>
            </w:r>
          </w:p>
        </w:tc>
        <w:tc>
          <w:tcPr>
            <w:tcW w:type="dxa" w:w="156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3877C873">
            <w:pPr>
              <w:shd w:color="auto" w:fill="auto" w:val="clear"/>
              <w:spacing w:line="360" w:lineRule="auto"/>
              <w:jc w:val="left"/>
              <w:textAlignment w:val="center"/>
              <w:rPr>
                <w:sz w:val="21"/>
              </w:rPr>
            </w:pPr>
            <w:r>
              <w:rPr>
                <w:sz w:val="21"/>
              </w:rPr>
              <w:t>8.6</w:t>
            </w:r>
          </w:p>
        </w:tc>
      </w:tr>
      <w:tr w14:paraId="312EEF2A">
        <w:tblPrEx>
          <w:tblW w:type="dxa" w:w="5385"/>
          <w:tblInd w:type="dxa" w:w="0"/>
          <w:tblCellMar>
            <w:top w:type="dxa" w:w="120"/>
            <w:left w:type="dxa" w:w="120"/>
            <w:bottom w:type="dxa" w:w="120"/>
            <w:right w:type="dxa" w:w="120"/>
          </w:tblCellMar>
        </w:tblPrEx>
        <w:tc>
          <w:tcPr>
            <w:tcW w:type="dxa" w:w="114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54945F3E">
            <w:pPr>
              <w:shd w:color="auto" w:fill="auto" w:val="clear"/>
              <w:spacing w:line="360" w:lineRule="auto"/>
              <w:jc w:val="left"/>
              <w:textAlignment w:val="center"/>
              <w:rPr>
                <w:sz w:val="21"/>
              </w:rPr>
            </w:pPr>
            <w:r>
              <w:rPr>
                <w:sz w:val="21"/>
              </w:rPr>
              <w:t>2</w:t>
            </w:r>
          </w:p>
        </w:tc>
        <w:tc>
          <w:tcPr>
            <w:tcW w:type="dxa" w:w="1275"/>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2C53465D">
            <w:pPr>
              <w:shd w:color="auto" w:fill="auto" w:val="clear"/>
              <w:spacing w:line="360" w:lineRule="auto"/>
              <w:jc w:val="left"/>
              <w:textAlignment w:val="center"/>
              <w:rPr>
                <w:sz w:val="21"/>
              </w:rPr>
            </w:pPr>
            <w:r>
              <w:rPr>
                <w:sz w:val="21"/>
              </w:rPr>
              <w:t>70.0</w:t>
            </w:r>
          </w:p>
        </w:tc>
        <w:tc>
          <w:tcPr>
            <w:tcW w:type="dxa" w:w="141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035A70D8">
            <w:pPr>
              <w:shd w:color="auto" w:fill="auto" w:val="clear"/>
              <w:spacing w:line="360" w:lineRule="auto"/>
              <w:jc w:val="left"/>
              <w:textAlignment w:val="center"/>
              <w:rPr>
                <w:sz w:val="21"/>
              </w:rPr>
            </w:pPr>
            <w:r>
              <w:rPr>
                <w:sz w:val="21"/>
              </w:rPr>
              <w:t>11.0</w:t>
            </w:r>
          </w:p>
        </w:tc>
        <w:tc>
          <w:tcPr>
            <w:tcW w:type="dxa" w:w="156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49196503">
            <w:pPr>
              <w:shd w:color="auto" w:fill="auto" w:val="clear"/>
              <w:spacing w:line="360" w:lineRule="auto"/>
              <w:jc w:val="left"/>
              <w:textAlignment w:val="center"/>
              <w:rPr>
                <w:sz w:val="21"/>
              </w:rPr>
            </w:pPr>
            <w:r>
              <w:rPr>
                <w:sz w:val="21"/>
              </w:rPr>
              <w:t>14.1</w:t>
            </w:r>
          </w:p>
        </w:tc>
      </w:tr>
      <w:tr w14:paraId="4E31C604">
        <w:tblPrEx>
          <w:tblW w:type="dxa" w:w="5385"/>
          <w:tblInd w:type="dxa" w:w="0"/>
          <w:tblCellMar>
            <w:top w:type="dxa" w:w="120"/>
            <w:left w:type="dxa" w:w="120"/>
            <w:bottom w:type="dxa" w:w="120"/>
            <w:right w:type="dxa" w:w="120"/>
          </w:tblCellMar>
        </w:tblPrEx>
        <w:tc>
          <w:tcPr>
            <w:tcW w:type="dxa" w:w="114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49563723">
            <w:pPr>
              <w:shd w:color="auto" w:fill="auto" w:val="clear"/>
              <w:spacing w:line="360" w:lineRule="auto"/>
              <w:jc w:val="left"/>
              <w:textAlignment w:val="center"/>
              <w:rPr>
                <w:sz w:val="21"/>
              </w:rPr>
            </w:pPr>
            <w:r>
              <w:rPr>
                <w:sz w:val="21"/>
              </w:rPr>
              <w:t>3</w:t>
            </w:r>
          </w:p>
        </w:tc>
        <w:tc>
          <w:tcPr>
            <w:tcW w:type="dxa" w:w="1275"/>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00067665">
            <w:pPr>
              <w:shd w:color="auto" w:fill="auto" w:val="clear"/>
              <w:spacing w:line="360" w:lineRule="auto"/>
              <w:jc w:val="left"/>
              <w:textAlignment w:val="center"/>
              <w:rPr>
                <w:sz w:val="21"/>
              </w:rPr>
            </w:pPr>
            <w:r>
              <w:rPr>
                <w:sz w:val="21"/>
              </w:rPr>
              <w:t>70.0</w:t>
            </w:r>
          </w:p>
        </w:tc>
        <w:tc>
          <w:tcPr>
            <w:tcW w:type="dxa" w:w="141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55E0CD7F">
            <w:pPr>
              <w:shd w:color="auto" w:fill="auto" w:val="clear"/>
              <w:spacing w:line="360" w:lineRule="auto"/>
              <w:jc w:val="left"/>
              <w:textAlignment w:val="center"/>
              <w:rPr>
                <w:sz w:val="21"/>
              </w:rPr>
            </w:pPr>
            <w:r>
              <w:rPr>
                <w:sz w:val="21"/>
              </w:rPr>
              <w:t>5.5</w:t>
            </w:r>
          </w:p>
        </w:tc>
        <w:tc>
          <w:tcPr>
            <w:tcW w:type="dxa" w:w="156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1FDED809">
            <w:pPr>
              <w:shd w:color="auto" w:fill="auto" w:val="clear"/>
              <w:spacing w:line="360" w:lineRule="auto"/>
              <w:jc w:val="left"/>
              <w:textAlignment w:val="center"/>
              <w:rPr>
                <w:sz w:val="21"/>
              </w:rPr>
            </w:pPr>
            <w:r>
              <w:rPr>
                <w:sz w:val="21"/>
              </w:rPr>
              <w:t>20.5</w:t>
            </w:r>
          </w:p>
        </w:tc>
      </w:tr>
    </w:tbl>
    <w:p w14:paraId="7809E3B2">
      <w:pPr>
        <w:shd w:color="auto" w:fill="auto" w:val="clear"/>
        <w:spacing w:line="360" w:lineRule="auto"/>
        <w:jc w:val="left"/>
        <w:textAlignment w:val="center"/>
        <w:rPr>
          <w:sz w:val="21"/>
        </w:rPr>
      </w:pPr>
      <w:r>
        <w:rPr>
          <w:sz w:val="21"/>
        </w:rPr>
        <w:t>①分析序号1、2、3数据，可初步得出结论：在受电线圈的直径和匝数相同时，</w:t>
      </w:r>
      <w:r>
        <w:rPr>
          <w:rFonts w:ascii="Times New Roman" w:cs="Times New Roman" w:eastAsia="Times New Roman" w:hAnsi="Times New Roman"/>
          <w:b w:val="0"/>
          <w:sz w:val="21"/>
          <w:u w:val="single"/>
        </w:rPr>
        <w:t xml:space="preserve">         </w:t>
      </w:r>
      <w:r>
        <w:rPr>
          <w:sz w:val="21"/>
        </w:rPr>
        <w:t>。</w:t>
      </w:r>
    </w:p>
    <w:p w14:paraId="4633867C">
      <w:pPr>
        <w:shd w:color="auto" w:fill="auto" w:val="clear"/>
        <w:spacing w:line="360" w:lineRule="auto"/>
        <w:jc w:val="left"/>
        <w:textAlignment w:val="center"/>
        <w:rPr>
          <w:sz w:val="21"/>
        </w:rPr>
      </w:pPr>
      <w:r>
        <w:rPr>
          <w:sz w:val="21"/>
        </w:rPr>
        <w:t>②通过实验，小组同学发现电能无线传输存在传输距离</w:t>
      </w:r>
      <w:r>
        <w:rPr>
          <w:rFonts w:ascii="Times New Roman" w:cs="Times New Roman" w:eastAsia="Times New Roman" w:hAnsi="Times New Roman"/>
          <w:b w:val="0"/>
          <w:sz w:val="21"/>
          <w:u w:val="single"/>
        </w:rPr>
        <w:t xml:space="preserve">         </w:t>
      </w:r>
      <w:r>
        <w:rPr>
          <w:sz w:val="21"/>
        </w:rPr>
        <w:t>（选填“长”或“短”）的缺点，尽管如此，电能无线传输技术仍然有着广阔的应用前景。</w:t>
      </w:r>
    </w:p>
    <w:p w14:paraId="50A2746F">
      <w:pPr>
        <w:shd w:color="auto" w:fill="auto" w:val="clear"/>
        <w:spacing w:line="360" w:lineRule="auto"/>
        <w:jc w:val="left"/>
        <w:textAlignment w:val="center"/>
        <w:rPr>
          <w:sz w:val="21"/>
        </w:rPr>
      </w:pPr>
      <w:r>
        <w:rPr>
          <w:sz w:val="21"/>
        </w:rPr>
        <w:t>33．随着生活水平的提高，汽车成为人们常用的交通工具。下表是两种汽车的相关数据：</w:t>
      </w:r>
    </w:p>
    <w:tbl>
      <w:tblPr>
        <w:tblStyle w:val="TableNormal"/>
        <w:tblW w:type="dxa" w:w="5805"/>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120"/>
          <w:left w:type="dxa" w:w="120"/>
          <w:bottom w:type="dxa" w:w="120"/>
          <w:right w:type="dxa" w:w="120"/>
        </w:tblCellMar>
      </w:tblPr>
      <w:tblGrid>
        <w:gridCol w:w="2910"/>
        <w:gridCol w:w="2895"/>
      </w:tblGrid>
      <w:tr w14:paraId="2AEA8744">
        <w:tblPrEx>
          <w:tblW w:type="dxa" w:w="5805"/>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120"/>
            <w:left w:type="dxa" w:w="120"/>
            <w:bottom w:type="dxa" w:w="120"/>
            <w:right w:type="dxa" w:w="120"/>
          </w:tblCellMar>
        </w:tblPrEx>
        <w:tc>
          <w:tcPr>
            <w:tcW w:type="dxa" w:w="291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5A3A2A6F">
            <w:pPr>
              <w:shd w:color="auto" w:fill="auto" w:val="clear"/>
              <w:spacing w:line="360" w:lineRule="auto"/>
              <w:jc w:val="center"/>
              <w:textAlignment w:val="center"/>
              <w:rPr>
                <w:sz w:val="21"/>
              </w:rPr>
            </w:pPr>
            <w:r>
              <w:rPr>
                <w:sz w:val="21"/>
              </w:rPr>
              <w:t>某电动汽车</w:t>
            </w:r>
          </w:p>
        </w:tc>
        <w:tc>
          <w:tcPr>
            <w:tcW w:type="dxa" w:w="2895"/>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096C56D5">
            <w:pPr>
              <w:shd w:color="auto" w:fill="auto" w:val="clear"/>
              <w:spacing w:line="360" w:lineRule="auto"/>
              <w:jc w:val="center"/>
              <w:textAlignment w:val="center"/>
              <w:rPr>
                <w:sz w:val="21"/>
              </w:rPr>
            </w:pPr>
            <w:r>
              <w:rPr>
                <w:sz w:val="21"/>
              </w:rPr>
              <w:t>某燃油汽车</w:t>
            </w:r>
          </w:p>
        </w:tc>
      </w:tr>
      <w:tr w14:paraId="1DDCB1D5">
        <w:tblPrEx>
          <w:tblW w:type="dxa" w:w="5805"/>
          <w:tblInd w:type="dxa" w:w="0"/>
          <w:tblCellMar>
            <w:top w:type="dxa" w:w="120"/>
            <w:left w:type="dxa" w:w="120"/>
            <w:bottom w:type="dxa" w:w="120"/>
            <w:right w:type="dxa" w:w="120"/>
          </w:tblCellMar>
        </w:tblPrEx>
        <w:tc>
          <w:tcPr>
            <w:tcW w:type="dxa" w:w="2910"/>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0DF3F523">
            <w:pPr>
              <w:shd w:color="auto" w:fill="auto" w:val="clear"/>
              <w:spacing w:line="360" w:lineRule="auto"/>
              <w:jc w:val="center"/>
              <w:textAlignment w:val="center"/>
              <w:rPr>
                <w:sz w:val="21"/>
              </w:rPr>
            </w:pPr>
            <w:r>
              <w:rPr>
                <w:sz w:val="21"/>
              </w:rPr>
              <w:t>电动机额定功率为90kW</w:t>
            </w:r>
          </w:p>
          <w:p w14:paraId="5B84771F">
            <w:pPr>
              <w:shd w:color="auto" w:fill="auto" w:val="clear"/>
              <w:spacing w:line="360" w:lineRule="auto"/>
              <w:jc w:val="center"/>
              <w:textAlignment w:val="center"/>
              <w:rPr>
                <w:sz w:val="21"/>
              </w:rPr>
            </w:pPr>
            <w:r>
              <w:rPr>
                <w:sz w:val="21"/>
              </w:rPr>
              <w:t>工作电压为300V</w:t>
            </w:r>
          </w:p>
          <w:p w14:paraId="23C7E5DD">
            <w:pPr>
              <w:shd w:color="auto" w:fill="auto" w:val="clear"/>
              <w:spacing w:line="360" w:lineRule="auto"/>
              <w:jc w:val="center"/>
              <w:textAlignment w:val="center"/>
              <w:rPr>
                <w:sz w:val="21"/>
              </w:rPr>
            </w:pPr>
            <w:r>
              <w:rPr>
                <w:sz w:val="21"/>
              </w:rPr>
              <w:t>电动机内阻为0.2Ω</w:t>
            </w:r>
          </w:p>
        </w:tc>
        <w:tc>
          <w:tcPr>
            <w:tcW w:type="dxa" w:w="2895"/>
            <w:tcBorders>
              <w:top w:color="000000" w:space="0" w:sz="6" w:val="single"/>
              <w:left w:color="000000" w:space="0" w:sz="6" w:val="single"/>
              <w:bottom w:color="000000" w:space="0" w:sz="6" w:val="single"/>
              <w:right w:color="000000" w:space="0" w:sz="6" w:val="single"/>
            </w:tcBorders>
            <w:noWrap w:val="0"/>
            <w:tcMar>
              <w:top w:type="dxa" w:w="75"/>
              <w:bottom w:type="dxa" w:w="75"/>
            </w:tcMar>
            <w:vAlign w:val="center"/>
          </w:tcPr>
          <w:p w14:paraId="21F834BF">
            <w:pPr>
              <w:shd w:color="auto" w:fill="auto" w:val="clear"/>
              <w:spacing w:line="360" w:lineRule="auto"/>
              <w:jc w:val="center"/>
              <w:textAlignment w:val="center"/>
              <w:rPr>
                <w:sz w:val="21"/>
              </w:rPr>
            </w:pPr>
            <w:r>
              <w:rPr>
                <w:sz w:val="21"/>
              </w:rPr>
              <w:t>汽油热值为4.6×10</w:t>
            </w:r>
            <w:r>
              <w:rPr>
                <w:sz w:val="21"/>
                <w:vertAlign w:val="superscript"/>
              </w:rPr>
              <w:t>7</w:t>
            </w:r>
            <w:r>
              <w:rPr>
                <w:sz w:val="21"/>
              </w:rPr>
              <w:t>J/kg</w:t>
            </w:r>
          </w:p>
          <w:p w14:paraId="70EBEC11">
            <w:pPr>
              <w:shd w:color="auto" w:fill="auto" w:val="clear"/>
              <w:spacing w:line="360" w:lineRule="auto"/>
              <w:jc w:val="center"/>
              <w:textAlignment w:val="center"/>
              <w:rPr>
                <w:sz w:val="21"/>
              </w:rPr>
            </w:pPr>
            <w:r>
              <w:rPr>
                <w:sz w:val="21"/>
              </w:rPr>
              <w:t>汽油机效率为30%</w:t>
            </w:r>
          </w:p>
        </w:tc>
      </w:tr>
    </w:tbl>
    <w:p w14:paraId="4D3C539C">
      <w:pPr>
        <w:shd w:color="auto" w:fill="auto" w:val="clear"/>
        <w:spacing w:line="360" w:lineRule="auto"/>
        <w:jc w:val="left"/>
        <w:textAlignment w:val="center"/>
        <w:rPr>
          <w:sz w:val="21"/>
        </w:rPr>
      </w:pPr>
    </w:p>
    <w:p w14:paraId="04364126">
      <w:pPr>
        <w:shd w:color="auto" w:fill="auto" w:val="clear"/>
        <w:spacing w:line="360" w:lineRule="auto"/>
        <w:jc w:val="left"/>
        <w:textAlignment w:val="center"/>
        <w:rPr>
          <w:sz w:val="21"/>
        </w:rPr>
      </w:pPr>
      <w:r>
        <w:rPr>
          <w:sz w:val="21"/>
        </w:rPr>
        <w:t>（1）电动车的核心部件是电动机，电动机的工作原理是</w:t>
      </w:r>
      <w:r>
        <w:rPr>
          <w:rFonts w:ascii="Times New Roman" w:cs="Times New Roman" w:eastAsia="Times New Roman" w:hAnsi="Times New Roman"/>
          <w:b w:val="0"/>
          <w:sz w:val="21"/>
          <w:u w:val="single"/>
        </w:rPr>
        <w:t xml:space="preserve">        </w:t>
      </w:r>
      <w:r>
        <w:rPr>
          <w:sz w:val="21"/>
        </w:rPr>
        <w:t>；汽油机做功冲程将内能转化为</w:t>
      </w:r>
      <w:r>
        <w:rPr>
          <w:rFonts w:ascii="Times New Roman" w:cs="Times New Roman" w:eastAsia="Times New Roman" w:hAnsi="Times New Roman"/>
          <w:b w:val="0"/>
          <w:sz w:val="21"/>
          <w:u w:val="single"/>
        </w:rPr>
        <w:t xml:space="preserve">        </w:t>
      </w:r>
      <w:r>
        <w:rPr>
          <w:sz w:val="21"/>
        </w:rPr>
        <w:t>；</w:t>
      </w:r>
    </w:p>
    <w:p w14:paraId="575BDFB0">
      <w:pPr>
        <w:shd w:color="auto" w:fill="auto" w:val="clear"/>
        <w:spacing w:line="360" w:lineRule="auto"/>
        <w:jc w:val="left"/>
        <w:textAlignment w:val="center"/>
        <w:rPr>
          <w:sz w:val="21"/>
        </w:rPr>
      </w:pPr>
      <w:r>
        <w:rPr>
          <w:sz w:val="21"/>
        </w:rPr>
        <w:t>（2）电动汽车以额定功率行驶，求电动机的效率</w:t>
      </w:r>
      <w:r>
        <w:rPr>
          <w:rFonts w:ascii="Times New Roman" w:cs="Times New Roman" w:eastAsia="Times New Roman" w:hAnsi="Times New Roman"/>
          <w:b w:val="0"/>
          <w:sz w:val="21"/>
          <w:u w:val="single"/>
        </w:rPr>
        <w:t xml:space="preserve">        </w:t>
      </w:r>
      <w:r>
        <w:rPr>
          <w:sz w:val="21"/>
        </w:rPr>
        <w:t>；</w:t>
      </w:r>
    </w:p>
    <w:p w14:paraId="03719737">
      <w:pPr>
        <w:shd w:color="auto" w:fill="auto" w:val="clear"/>
        <w:spacing w:line="360" w:lineRule="auto"/>
        <w:jc w:val="left"/>
        <w:textAlignment w:val="center"/>
        <w:rPr>
          <w:sz w:val="21"/>
        </w:rPr>
      </w:pPr>
      <w:r>
        <w:rPr>
          <w:sz w:val="21"/>
        </w:rPr>
        <w:t>（3）电动汽车电动机工作23min，对外做的功，燃油汽车对外做同样的功需要消耗多少汽油</w:t>
      </w:r>
      <w:r>
        <w:rPr>
          <w:rFonts w:ascii="Times New Roman" w:cs="Times New Roman" w:eastAsia="Times New Roman" w:hAnsi="Times New Roman"/>
          <w:b w:val="0"/>
          <w:sz w:val="21"/>
          <w:u w:val="single"/>
        </w:rPr>
        <w:t xml:space="preserve">          </w:t>
      </w:r>
      <w:r>
        <w:rPr>
          <w:sz w:val="21"/>
        </w:rPr>
        <w:t>？</w:t>
      </w:r>
    </w:p>
    <w:p w14:paraId="39E728B5">
      <w:pPr>
        <w:shd w:color="auto" w:fill="auto" w:val="clear"/>
        <w:spacing w:line="360" w:lineRule="auto"/>
        <w:jc w:val="left"/>
        <w:textAlignment w:val="center"/>
        <w:rPr>
          <w:sz w:val="21"/>
        </w:rPr>
        <w:sectPr>
          <w:footerReference r:id="rId53" w:type="even"/>
          <w:footerReference r:id="rId54" w:type="default"/>
          <w:pgSz w:h="16839" w:w="11907"/>
          <w:pgMar w:bottom="1440" w:footer="425" w:gutter="0" w:header="851" w:left="1800" w:right="1800" w:top="1440"/>
          <w:cols w:num="1" w:sep="1" w:space="425"/>
          <w:docGrid w:charSpace="0" w:linePitch="312" w:type="lines"/>
        </w:sectPr>
      </w:pPr>
    </w:p>
    <w:p w14:paraId="0DFAF4D1">
      <w:pPr>
        <w:jc w:val="center"/>
        <w:textAlignment w:val="center"/>
        <w:rPr>
          <w:rFonts w:ascii="宋体" w:cs="宋体" w:eastAsia="宋体" w:hAnsi="宋体"/>
          <w:b/>
          <w:i w:val="0"/>
          <w:color w:val="000000"/>
          <w:sz w:val="21"/>
        </w:rPr>
      </w:pPr>
      <w:r>
        <w:rPr>
          <w:rFonts w:ascii="宋体" w:cs="宋体" w:eastAsia="宋体" w:hAnsi="宋体"/>
          <w:b/>
          <w:i w:val="0"/>
          <w:color w:val="000000"/>
          <w:sz w:val="21"/>
        </w:rPr>
        <w:t>《2025年中考物理高频易错考前预测-电和磁》参考答案</w:t>
      </w:r>
    </w:p>
    <w:tbl>
      <w:tblPr>
        <w:tblStyle w:val="TableNormal"/>
        <w:tblW w:type="pct" w:w="5000"/>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tblGrid>
        <w:gridCol w:w="774"/>
        <w:gridCol w:w="774"/>
        <w:gridCol w:w="775"/>
        <w:gridCol w:w="775"/>
        <w:gridCol w:w="775"/>
        <w:gridCol w:w="775"/>
        <w:gridCol w:w="775"/>
        <w:gridCol w:w="775"/>
        <w:gridCol w:w="775"/>
        <w:gridCol w:w="775"/>
        <w:gridCol w:w="775"/>
      </w:tblGrid>
      <w:tr w14:paraId="68FE1902">
        <w:tblPrEx>
          <w:tblW w:type="pct" w:w="5000"/>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Ex>
        <w:tc>
          <w:tcPr>
            <w:tcW w:type="pct" w:w="454"/>
            <w:tcMar>
              <w:top w:type="dxa" w:w="0"/>
              <w:bottom w:type="dxa" w:w="0"/>
            </w:tcMar>
          </w:tcPr>
          <w:p w14:paraId="04372CA3">
            <w:pPr>
              <w:jc w:val="center"/>
              <w:textAlignment w:val="center"/>
              <w:rPr>
                <w:rFonts w:ascii="宋体" w:cs="宋体" w:eastAsia="宋体" w:hAnsi="宋体"/>
                <w:b/>
                <w:i w:val="0"/>
                <w:color w:val="000000"/>
                <w:sz w:val="21"/>
              </w:rPr>
            </w:pPr>
            <w:r>
              <w:rPr>
                <w:rFonts w:ascii="宋体" w:cs="宋体" w:eastAsia="宋体" w:hAnsi="宋体"/>
                <w:b/>
                <w:i w:val="0"/>
                <w:color w:val="000000"/>
                <w:sz w:val="21"/>
              </w:rPr>
              <w:t>题号</w:t>
            </w:r>
          </w:p>
        </w:tc>
        <w:tc>
          <w:tcPr>
            <w:tcW w:type="pct" w:w="454"/>
            <w:tcMar>
              <w:top w:type="dxa" w:w="0"/>
              <w:bottom w:type="dxa" w:w="0"/>
            </w:tcMar>
          </w:tcPr>
          <w:p w14:paraId="6E128540">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1</w:t>
            </w:r>
          </w:p>
        </w:tc>
        <w:tc>
          <w:tcPr>
            <w:tcW w:type="pct" w:w="454"/>
            <w:tcMar>
              <w:top w:type="dxa" w:w="0"/>
              <w:bottom w:type="dxa" w:w="0"/>
            </w:tcMar>
          </w:tcPr>
          <w:p w14:paraId="2CE68DD7">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2</w:t>
            </w:r>
          </w:p>
        </w:tc>
        <w:tc>
          <w:tcPr>
            <w:tcW w:type="pct" w:w="454"/>
            <w:tcMar>
              <w:top w:type="dxa" w:w="0"/>
              <w:bottom w:type="dxa" w:w="0"/>
            </w:tcMar>
          </w:tcPr>
          <w:p w14:paraId="7EB9F73A">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3</w:t>
            </w:r>
          </w:p>
        </w:tc>
        <w:tc>
          <w:tcPr>
            <w:tcW w:type="pct" w:w="454"/>
            <w:tcMar>
              <w:top w:type="dxa" w:w="0"/>
              <w:bottom w:type="dxa" w:w="0"/>
            </w:tcMar>
          </w:tcPr>
          <w:p w14:paraId="7B83CDF2">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4</w:t>
            </w:r>
          </w:p>
        </w:tc>
        <w:tc>
          <w:tcPr>
            <w:tcW w:type="pct" w:w="454"/>
            <w:tcMar>
              <w:top w:type="dxa" w:w="0"/>
              <w:bottom w:type="dxa" w:w="0"/>
            </w:tcMar>
          </w:tcPr>
          <w:p w14:paraId="149AC597">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5</w:t>
            </w:r>
          </w:p>
        </w:tc>
        <w:tc>
          <w:tcPr>
            <w:tcW w:type="pct" w:w="454"/>
            <w:tcMar>
              <w:top w:type="dxa" w:w="0"/>
              <w:bottom w:type="dxa" w:w="0"/>
            </w:tcMar>
          </w:tcPr>
          <w:p w14:paraId="362309FE">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6</w:t>
            </w:r>
          </w:p>
        </w:tc>
        <w:tc>
          <w:tcPr>
            <w:tcW w:type="pct" w:w="454"/>
            <w:tcMar>
              <w:top w:type="dxa" w:w="0"/>
              <w:bottom w:type="dxa" w:w="0"/>
            </w:tcMar>
          </w:tcPr>
          <w:p w14:paraId="2791099F">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7</w:t>
            </w:r>
          </w:p>
        </w:tc>
        <w:tc>
          <w:tcPr>
            <w:tcW w:type="pct" w:w="454"/>
            <w:tcMar>
              <w:top w:type="dxa" w:w="0"/>
              <w:bottom w:type="dxa" w:w="0"/>
            </w:tcMar>
          </w:tcPr>
          <w:p w14:paraId="08F45A62">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8</w:t>
            </w:r>
          </w:p>
        </w:tc>
        <w:tc>
          <w:tcPr>
            <w:tcW w:type="pct" w:w="454"/>
            <w:tcMar>
              <w:top w:type="dxa" w:w="0"/>
              <w:bottom w:type="dxa" w:w="0"/>
            </w:tcMar>
          </w:tcPr>
          <w:p w14:paraId="5C255242">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9</w:t>
            </w:r>
          </w:p>
        </w:tc>
        <w:tc>
          <w:tcPr>
            <w:tcW w:type="pct" w:w="454"/>
            <w:tcMar>
              <w:top w:type="dxa" w:w="0"/>
              <w:bottom w:type="dxa" w:w="0"/>
            </w:tcMar>
          </w:tcPr>
          <w:p w14:paraId="41C2C79F">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10</w:t>
            </w:r>
          </w:p>
        </w:tc>
      </w:tr>
      <w:tr w14:paraId="6E154A98">
        <w:tblPrEx>
          <w:tblW w:type="pct" w:w="5000"/>
          <w:tblInd w:type="dxa" w:w="0"/>
          <w:tblCellMar>
            <w:top w:type="dxa" w:w="0"/>
            <w:left w:type="dxa" w:w="108"/>
            <w:bottom w:type="dxa" w:w="0"/>
            <w:right w:type="dxa" w:w="108"/>
          </w:tblCellMar>
        </w:tblPrEx>
        <w:tc>
          <w:tcPr>
            <w:tcW w:type="pct" w:w="454"/>
            <w:tcMar>
              <w:top w:type="dxa" w:w="0"/>
              <w:bottom w:type="dxa" w:w="0"/>
            </w:tcMar>
          </w:tcPr>
          <w:p w14:paraId="20A82E62">
            <w:pPr>
              <w:jc w:val="center"/>
              <w:textAlignment w:val="center"/>
              <w:rPr>
                <w:rFonts w:ascii="宋体" w:cs="宋体" w:eastAsia="宋体" w:hAnsi="宋体"/>
                <w:b/>
                <w:i w:val="0"/>
                <w:color w:val="000000"/>
                <w:sz w:val="21"/>
              </w:rPr>
            </w:pPr>
            <w:r>
              <w:rPr>
                <w:rFonts w:ascii="宋体" w:cs="宋体" w:eastAsia="宋体" w:hAnsi="宋体"/>
                <w:b/>
                <w:i w:val="0"/>
                <w:color w:val="000000"/>
                <w:sz w:val="21"/>
              </w:rPr>
              <w:t>答案</w:t>
            </w:r>
          </w:p>
        </w:tc>
        <w:tc>
          <w:tcPr>
            <w:tcW w:type="pct" w:w="454"/>
            <w:tcMar>
              <w:top w:type="dxa" w:w="0"/>
              <w:bottom w:type="dxa" w:w="0"/>
            </w:tcMar>
          </w:tcPr>
          <w:p w14:paraId="6E437BD1">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D</w:t>
            </w:r>
          </w:p>
        </w:tc>
        <w:tc>
          <w:tcPr>
            <w:tcW w:type="pct" w:w="454"/>
            <w:tcMar>
              <w:top w:type="dxa" w:w="0"/>
              <w:bottom w:type="dxa" w:w="0"/>
            </w:tcMar>
          </w:tcPr>
          <w:p w14:paraId="530853E5">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B</w:t>
            </w:r>
          </w:p>
        </w:tc>
        <w:tc>
          <w:tcPr>
            <w:tcW w:type="pct" w:w="454"/>
            <w:tcMar>
              <w:top w:type="dxa" w:w="0"/>
              <w:bottom w:type="dxa" w:w="0"/>
            </w:tcMar>
          </w:tcPr>
          <w:p w14:paraId="0314533E">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B</w:t>
            </w:r>
          </w:p>
        </w:tc>
        <w:tc>
          <w:tcPr>
            <w:tcW w:type="pct" w:w="454"/>
            <w:tcMar>
              <w:top w:type="dxa" w:w="0"/>
              <w:bottom w:type="dxa" w:w="0"/>
            </w:tcMar>
          </w:tcPr>
          <w:p w14:paraId="2550A902">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D</w:t>
            </w:r>
          </w:p>
        </w:tc>
        <w:tc>
          <w:tcPr>
            <w:tcW w:type="pct" w:w="454"/>
            <w:tcMar>
              <w:top w:type="dxa" w:w="0"/>
              <w:bottom w:type="dxa" w:w="0"/>
            </w:tcMar>
          </w:tcPr>
          <w:p w14:paraId="11AB9F39">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A</w:t>
            </w:r>
          </w:p>
        </w:tc>
        <w:tc>
          <w:tcPr>
            <w:tcW w:type="pct" w:w="454"/>
            <w:tcMar>
              <w:top w:type="dxa" w:w="0"/>
              <w:bottom w:type="dxa" w:w="0"/>
            </w:tcMar>
          </w:tcPr>
          <w:p w14:paraId="42F0CAB8">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A</w:t>
            </w:r>
          </w:p>
        </w:tc>
        <w:tc>
          <w:tcPr>
            <w:tcW w:type="pct" w:w="454"/>
            <w:tcMar>
              <w:top w:type="dxa" w:w="0"/>
              <w:bottom w:type="dxa" w:w="0"/>
            </w:tcMar>
          </w:tcPr>
          <w:p w14:paraId="21822B32">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C</w:t>
            </w:r>
          </w:p>
        </w:tc>
        <w:tc>
          <w:tcPr>
            <w:tcW w:type="pct" w:w="454"/>
            <w:tcMar>
              <w:top w:type="dxa" w:w="0"/>
              <w:bottom w:type="dxa" w:w="0"/>
            </w:tcMar>
          </w:tcPr>
          <w:p w14:paraId="21ACA82B">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AB</w:t>
            </w:r>
          </w:p>
        </w:tc>
        <w:tc>
          <w:tcPr>
            <w:tcW w:type="pct" w:w="454"/>
            <w:tcMar>
              <w:top w:type="dxa" w:w="0"/>
              <w:bottom w:type="dxa" w:w="0"/>
            </w:tcMar>
          </w:tcPr>
          <w:p w14:paraId="2E836277">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AD</w:t>
            </w:r>
          </w:p>
        </w:tc>
        <w:tc>
          <w:tcPr>
            <w:tcW w:type="pct" w:w="454"/>
            <w:tcMar>
              <w:top w:type="dxa" w:w="0"/>
              <w:bottom w:type="dxa" w:w="0"/>
            </w:tcMar>
          </w:tcPr>
          <w:p w14:paraId="25A0071B">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CD</w:t>
            </w:r>
          </w:p>
        </w:tc>
      </w:tr>
      <w:tr w14:paraId="72EB7AB1">
        <w:tblPrEx>
          <w:tblW w:type="pct" w:w="5000"/>
          <w:tblInd w:type="dxa" w:w="0"/>
          <w:tblCellMar>
            <w:top w:type="dxa" w:w="0"/>
            <w:left w:type="dxa" w:w="108"/>
            <w:bottom w:type="dxa" w:w="0"/>
            <w:right w:type="dxa" w:w="108"/>
          </w:tblCellMar>
        </w:tblPrEx>
        <w:tc>
          <w:tcPr>
            <w:tcW w:type="pct" w:w="454"/>
            <w:tcMar>
              <w:top w:type="dxa" w:w="0"/>
              <w:bottom w:type="dxa" w:w="0"/>
            </w:tcMar>
          </w:tcPr>
          <w:p w14:paraId="29AFA1A8">
            <w:pPr>
              <w:jc w:val="center"/>
              <w:textAlignment w:val="center"/>
              <w:rPr>
                <w:rFonts w:ascii="宋体" w:cs="宋体" w:eastAsia="宋体" w:hAnsi="宋体"/>
                <w:b/>
                <w:i w:val="0"/>
                <w:color w:val="000000"/>
                <w:sz w:val="21"/>
              </w:rPr>
            </w:pPr>
            <w:r>
              <w:rPr>
                <w:rFonts w:ascii="宋体" w:cs="宋体" w:eastAsia="宋体" w:hAnsi="宋体"/>
                <w:b/>
                <w:i w:val="0"/>
                <w:color w:val="000000"/>
                <w:sz w:val="21"/>
              </w:rPr>
              <w:t>题号</w:t>
            </w:r>
          </w:p>
        </w:tc>
        <w:tc>
          <w:tcPr>
            <w:tcW w:type="pct" w:w="454"/>
            <w:tcMar>
              <w:top w:type="dxa" w:w="0"/>
              <w:bottom w:type="dxa" w:w="0"/>
            </w:tcMar>
          </w:tcPr>
          <w:p w14:paraId="45474002">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11</w:t>
            </w:r>
          </w:p>
        </w:tc>
        <w:tc>
          <w:tcPr>
            <w:tcW w:type="pct" w:w="454"/>
            <w:tcMar>
              <w:top w:type="dxa" w:w="0"/>
              <w:bottom w:type="dxa" w:w="0"/>
            </w:tcMar>
          </w:tcPr>
          <w:p w14:paraId="3E635AA4">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12</w:t>
            </w:r>
          </w:p>
        </w:tc>
        <w:tc>
          <w:tcPr>
            <w:tcW w:type="pct" w:w="454"/>
            <w:tcMar>
              <w:top w:type="dxa" w:w="0"/>
              <w:bottom w:type="dxa" w:w="0"/>
            </w:tcMar>
          </w:tcPr>
          <w:p w14:paraId="57CB0E49">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13</w:t>
            </w:r>
          </w:p>
        </w:tc>
        <w:tc>
          <w:tcPr>
            <w:tcW w:type="pct" w:w="454"/>
            <w:tcMar>
              <w:top w:type="dxa" w:w="0"/>
              <w:bottom w:type="dxa" w:w="0"/>
            </w:tcMar>
          </w:tcPr>
          <w:p w14:paraId="294A6631">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14</w:t>
            </w:r>
          </w:p>
        </w:tc>
        <w:tc>
          <w:tcPr>
            <w:tcW w:type="pct" w:w="454"/>
            <w:tcMar>
              <w:top w:type="dxa" w:w="0"/>
              <w:bottom w:type="dxa" w:w="0"/>
            </w:tcMar>
          </w:tcPr>
          <w:p w14:paraId="4DD76F83">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15</w:t>
            </w:r>
          </w:p>
        </w:tc>
        <w:tc>
          <w:tcPr>
            <w:tcW w:type="pct" w:w="454"/>
            <w:tcMar>
              <w:top w:type="dxa" w:w="0"/>
              <w:bottom w:type="dxa" w:w="0"/>
            </w:tcMar>
          </w:tcPr>
          <w:p w14:paraId="399DF470">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 xml:space="preserve"> </w:t>
            </w:r>
          </w:p>
        </w:tc>
        <w:tc>
          <w:tcPr>
            <w:tcW w:type="pct" w:w="454"/>
            <w:tcMar>
              <w:top w:type="dxa" w:w="0"/>
              <w:bottom w:type="dxa" w:w="0"/>
            </w:tcMar>
          </w:tcPr>
          <w:p w14:paraId="7DD70490">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 xml:space="preserve"> </w:t>
            </w:r>
          </w:p>
        </w:tc>
        <w:tc>
          <w:tcPr>
            <w:tcW w:type="pct" w:w="454"/>
            <w:tcMar>
              <w:top w:type="dxa" w:w="0"/>
              <w:bottom w:type="dxa" w:w="0"/>
            </w:tcMar>
          </w:tcPr>
          <w:p w14:paraId="6DC2D56A">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 xml:space="preserve"> </w:t>
            </w:r>
          </w:p>
        </w:tc>
        <w:tc>
          <w:tcPr>
            <w:tcW w:type="pct" w:w="454"/>
            <w:tcMar>
              <w:top w:type="dxa" w:w="0"/>
              <w:bottom w:type="dxa" w:w="0"/>
            </w:tcMar>
          </w:tcPr>
          <w:p w14:paraId="5E2965B5">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 xml:space="preserve"> </w:t>
            </w:r>
          </w:p>
        </w:tc>
        <w:tc>
          <w:tcPr>
            <w:tcW w:type="pct" w:w="454"/>
            <w:tcMar>
              <w:top w:type="dxa" w:w="0"/>
              <w:bottom w:type="dxa" w:w="0"/>
            </w:tcMar>
          </w:tcPr>
          <w:p w14:paraId="12B516E8">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 xml:space="preserve"> </w:t>
            </w:r>
          </w:p>
        </w:tc>
      </w:tr>
      <w:tr w14:paraId="66948932">
        <w:tblPrEx>
          <w:tblW w:type="pct" w:w="5000"/>
          <w:tblInd w:type="dxa" w:w="0"/>
          <w:tblCellMar>
            <w:top w:type="dxa" w:w="0"/>
            <w:left w:type="dxa" w:w="108"/>
            <w:bottom w:type="dxa" w:w="0"/>
            <w:right w:type="dxa" w:w="108"/>
          </w:tblCellMar>
        </w:tblPrEx>
        <w:tc>
          <w:tcPr>
            <w:tcW w:type="pct" w:w="454"/>
            <w:tcMar>
              <w:top w:type="dxa" w:w="0"/>
              <w:bottom w:type="dxa" w:w="0"/>
            </w:tcMar>
          </w:tcPr>
          <w:p w14:paraId="0E292885">
            <w:pPr>
              <w:jc w:val="center"/>
              <w:textAlignment w:val="center"/>
              <w:rPr>
                <w:rFonts w:ascii="宋体" w:cs="宋体" w:eastAsia="宋体" w:hAnsi="宋体"/>
                <w:b/>
                <w:i w:val="0"/>
                <w:color w:val="000000"/>
                <w:sz w:val="21"/>
              </w:rPr>
            </w:pPr>
            <w:r>
              <w:rPr>
                <w:rFonts w:ascii="宋体" w:cs="宋体" w:eastAsia="宋体" w:hAnsi="宋体"/>
                <w:b/>
                <w:i w:val="0"/>
                <w:color w:val="000000"/>
                <w:sz w:val="21"/>
              </w:rPr>
              <w:t>答案</w:t>
            </w:r>
          </w:p>
        </w:tc>
        <w:tc>
          <w:tcPr>
            <w:tcW w:type="pct" w:w="454"/>
            <w:tcMar>
              <w:top w:type="dxa" w:w="0"/>
              <w:bottom w:type="dxa" w:w="0"/>
            </w:tcMar>
          </w:tcPr>
          <w:p w14:paraId="1B7FB387">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CD</w:t>
            </w:r>
          </w:p>
        </w:tc>
        <w:tc>
          <w:tcPr>
            <w:tcW w:type="pct" w:w="454"/>
            <w:tcMar>
              <w:top w:type="dxa" w:w="0"/>
              <w:bottom w:type="dxa" w:w="0"/>
            </w:tcMar>
          </w:tcPr>
          <w:p w14:paraId="0076AE72">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ABC</w:t>
            </w:r>
          </w:p>
        </w:tc>
        <w:tc>
          <w:tcPr>
            <w:tcW w:type="pct" w:w="454"/>
            <w:tcMar>
              <w:top w:type="dxa" w:w="0"/>
              <w:bottom w:type="dxa" w:w="0"/>
            </w:tcMar>
          </w:tcPr>
          <w:p w14:paraId="5B724ED3">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AC</w:t>
            </w:r>
          </w:p>
        </w:tc>
        <w:tc>
          <w:tcPr>
            <w:tcW w:type="pct" w:w="454"/>
            <w:tcMar>
              <w:top w:type="dxa" w:w="0"/>
              <w:bottom w:type="dxa" w:w="0"/>
            </w:tcMar>
          </w:tcPr>
          <w:p w14:paraId="6A32BEE7">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BC</w:t>
            </w:r>
          </w:p>
        </w:tc>
        <w:tc>
          <w:tcPr>
            <w:tcW w:type="pct" w:w="454"/>
            <w:tcMar>
              <w:top w:type="dxa" w:w="0"/>
              <w:bottom w:type="dxa" w:w="0"/>
            </w:tcMar>
          </w:tcPr>
          <w:p w14:paraId="68EE6C32">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ABC</w:t>
            </w:r>
          </w:p>
        </w:tc>
        <w:tc>
          <w:tcPr>
            <w:tcW w:type="pct" w:w="454"/>
            <w:tcMar>
              <w:top w:type="dxa" w:w="0"/>
              <w:bottom w:type="dxa" w:w="0"/>
            </w:tcMar>
          </w:tcPr>
          <w:p w14:paraId="7B5C1EB1">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 xml:space="preserve"> </w:t>
            </w:r>
          </w:p>
        </w:tc>
        <w:tc>
          <w:tcPr>
            <w:tcW w:type="pct" w:w="454"/>
            <w:tcMar>
              <w:top w:type="dxa" w:w="0"/>
              <w:bottom w:type="dxa" w:w="0"/>
            </w:tcMar>
          </w:tcPr>
          <w:p w14:paraId="5A4604EC">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 xml:space="preserve"> </w:t>
            </w:r>
          </w:p>
        </w:tc>
        <w:tc>
          <w:tcPr>
            <w:tcW w:type="pct" w:w="454"/>
            <w:tcMar>
              <w:top w:type="dxa" w:w="0"/>
              <w:bottom w:type="dxa" w:w="0"/>
            </w:tcMar>
          </w:tcPr>
          <w:p w14:paraId="28FAC36B">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 xml:space="preserve"> </w:t>
            </w:r>
          </w:p>
        </w:tc>
        <w:tc>
          <w:tcPr>
            <w:tcW w:type="pct" w:w="454"/>
            <w:tcMar>
              <w:top w:type="dxa" w:w="0"/>
              <w:bottom w:type="dxa" w:w="0"/>
            </w:tcMar>
          </w:tcPr>
          <w:p w14:paraId="122FF512">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 xml:space="preserve"> </w:t>
            </w:r>
          </w:p>
        </w:tc>
        <w:tc>
          <w:tcPr>
            <w:tcW w:type="pct" w:w="454"/>
            <w:tcMar>
              <w:top w:type="dxa" w:w="0"/>
              <w:bottom w:type="dxa" w:w="0"/>
            </w:tcMar>
          </w:tcPr>
          <w:p w14:paraId="499C2F6F">
            <w:pPr>
              <w:jc w:val="center"/>
              <w:textAlignment w:val="center"/>
              <w:rPr>
                <w:rFonts w:ascii="宋体" w:cs="宋体" w:eastAsia="宋体" w:hAnsi="宋体"/>
                <w:b w:val="0"/>
                <w:i w:val="0"/>
                <w:color w:val="000000"/>
                <w:sz w:val="21"/>
              </w:rPr>
            </w:pPr>
            <w:r>
              <w:rPr>
                <w:rFonts w:ascii="宋体" w:cs="宋体" w:eastAsia="宋体" w:hAnsi="宋体"/>
                <w:b w:val="0"/>
                <w:i w:val="0"/>
                <w:color w:val="000000"/>
                <w:sz w:val="21"/>
              </w:rPr>
              <w:t xml:space="preserve"> </w:t>
            </w:r>
          </w:p>
        </w:tc>
      </w:tr>
    </w:tbl>
    <w:p w14:paraId="1FE9ABBD">
      <w:pPr>
        <w:jc w:val="center"/>
        <w:textAlignment w:val="center"/>
        <w:rPr>
          <w:rFonts w:ascii="宋体" w:cs="宋体" w:eastAsia="宋体" w:hAnsi="宋体"/>
          <w:b/>
          <w:i w:val="0"/>
          <w:color w:val="000000"/>
          <w:sz w:val="21"/>
        </w:rPr>
      </w:pPr>
    </w:p>
    <w:p w14:paraId="32EC0B8E">
      <w:pPr>
        <w:shd w:color="auto" w:fill="auto" w:val="clear"/>
        <w:spacing w:line="360" w:lineRule="auto"/>
        <w:jc w:val="left"/>
        <w:textAlignment w:val="center"/>
        <w:rPr>
          <w:sz w:val="21"/>
        </w:rPr>
      </w:pPr>
      <w:r>
        <w:rPr>
          <w:sz w:val="21"/>
        </w:rPr>
        <w:t>1．D</w:t>
      </w:r>
    </w:p>
    <w:p w14:paraId="4AD4CDC4">
      <w:pPr>
        <w:shd w:color="auto" w:fill="auto" w:val="clear"/>
        <w:spacing w:line="360" w:lineRule="auto"/>
        <w:jc w:val="left"/>
        <w:textAlignment w:val="center"/>
        <w:rPr>
          <w:sz w:val="21"/>
        </w:rPr>
      </w:pPr>
      <w:r>
        <w:rPr>
          <w:sz w:val="21"/>
        </w:rPr>
        <w:t>【详解】A．电流的磁效应是奥斯特发现的，故A错误；</w:t>
      </w:r>
    </w:p>
    <w:p w14:paraId="27A6B5FC">
      <w:pPr>
        <w:shd w:color="auto" w:fill="auto" w:val="clear"/>
        <w:spacing w:line="360" w:lineRule="auto"/>
        <w:jc w:val="left"/>
        <w:textAlignment w:val="center"/>
        <w:rPr>
          <w:sz w:val="21"/>
        </w:rPr>
      </w:pPr>
      <w:r>
        <w:rPr>
          <w:sz w:val="21"/>
        </w:rPr>
        <w:t>B．铁钴镍等制品容易被磁化，铜不容易被磁化，故B错误；</w:t>
      </w:r>
    </w:p>
    <w:p w14:paraId="7B6759E1">
      <w:pPr>
        <w:shd w:color="auto" w:fill="auto" w:val="clear"/>
        <w:spacing w:line="360" w:lineRule="auto"/>
        <w:jc w:val="left"/>
        <w:textAlignment w:val="center"/>
        <w:rPr>
          <w:sz w:val="21"/>
        </w:rPr>
      </w:pPr>
      <w:r>
        <w:rPr>
          <w:sz w:val="21"/>
        </w:rPr>
        <w:t>C．电磁铁磁性的强弱与线圈匝数多少有关，还与电流的大小有关，故C错误；</w:t>
      </w:r>
    </w:p>
    <w:p w14:paraId="48579AED">
      <w:pPr>
        <w:shd w:color="auto" w:fill="auto" w:val="clear"/>
        <w:spacing w:line="360" w:lineRule="auto"/>
        <w:jc w:val="left"/>
        <w:textAlignment w:val="center"/>
        <w:rPr>
          <w:sz w:val="21"/>
        </w:rPr>
      </w:pPr>
      <w:r>
        <w:rPr>
          <w:sz w:val="21"/>
        </w:rPr>
        <w:t>D．地球的北极是地磁场的南极，地球的南极是地磁场的北极，所以地磁场的磁感线是从地球南极附近出发回到地球北极附近，故D正确。</w:t>
      </w:r>
    </w:p>
    <w:p w14:paraId="225A587E">
      <w:pPr>
        <w:shd w:color="auto" w:fill="auto" w:val="clear"/>
        <w:spacing w:line="360" w:lineRule="auto"/>
        <w:jc w:val="left"/>
        <w:textAlignment w:val="center"/>
        <w:rPr>
          <w:sz w:val="21"/>
        </w:rPr>
      </w:pPr>
      <w:r>
        <w:rPr>
          <w:sz w:val="21"/>
        </w:rPr>
        <w:t>故选D。</w:t>
      </w:r>
    </w:p>
    <w:p w14:paraId="345DE54D">
      <w:pPr>
        <w:shd w:color="auto" w:fill="auto" w:val="clear"/>
        <w:spacing w:line="360" w:lineRule="auto"/>
        <w:jc w:val="left"/>
        <w:textAlignment w:val="center"/>
        <w:rPr>
          <w:sz w:val="21"/>
        </w:rPr>
      </w:pPr>
      <w:r>
        <w:rPr>
          <w:sz w:val="21"/>
        </w:rPr>
        <w:t>2．B</w:t>
      </w:r>
    </w:p>
    <w:p w14:paraId="1218C5AB">
      <w:pPr>
        <w:shd w:color="auto" w:fill="auto" w:val="clear"/>
        <w:spacing w:line="360" w:lineRule="auto"/>
        <w:jc w:val="left"/>
        <w:textAlignment w:val="center"/>
        <w:rPr>
          <w:sz w:val="21"/>
        </w:rPr>
      </w:pPr>
      <w:r>
        <w:rPr>
          <w:sz w:val="21"/>
        </w:rPr>
        <w:t>【详解】A．由图可知，没有停电时（即220V的电路接通），电磁铁有磁性，吸引衔铁，使下面的一只灯泡发光，故A不符合题意；</w:t>
      </w:r>
    </w:p>
    <w:p w14:paraId="59651680">
      <w:pPr>
        <w:shd w:color="auto" w:fill="auto" w:val="clear"/>
        <w:spacing w:line="360" w:lineRule="auto"/>
        <w:jc w:val="left"/>
        <w:textAlignment w:val="center"/>
        <w:rPr>
          <w:sz w:val="21"/>
        </w:rPr>
      </w:pPr>
      <w:r>
        <w:rPr>
          <w:sz w:val="21"/>
        </w:rPr>
        <w:t>B．由图可知，没有停电时，电磁铁有磁性，吸引衔铁，上面的两只灯泡都不发光（即熄灭）；停电时，衔铁被弹簧拉起，上面两只并联的灯泡可以在36V的电压下正常发光，故B符合题意；</w:t>
      </w:r>
    </w:p>
    <w:p w14:paraId="76666ECB">
      <w:pPr>
        <w:shd w:color="auto" w:fill="auto" w:val="clear"/>
        <w:spacing w:line="360" w:lineRule="auto"/>
        <w:jc w:val="left"/>
        <w:textAlignment w:val="center"/>
        <w:rPr>
          <w:sz w:val="21"/>
        </w:rPr>
      </w:pPr>
      <w:r>
        <w:rPr>
          <w:sz w:val="21"/>
        </w:rPr>
        <w:t>C．由图可知，不管电磁铁是否具有磁性，该电路都是接通的，两只灯泡都发光，故C不符合题意；</w:t>
      </w:r>
    </w:p>
    <w:p w14:paraId="73B6CC32">
      <w:pPr>
        <w:shd w:color="auto" w:fill="auto" w:val="clear"/>
        <w:spacing w:line="360" w:lineRule="auto"/>
        <w:jc w:val="left"/>
        <w:textAlignment w:val="center"/>
        <w:rPr>
          <w:sz w:val="21"/>
        </w:rPr>
      </w:pPr>
      <w:r>
        <w:rPr>
          <w:sz w:val="21"/>
        </w:rPr>
        <w:t>D．由图可知，右侧电路的电源电压为36V，而两盏灯的额定电压均为36V，要使外部电路停电时，两盏灯都能正常发光，则两盏灯应并联，而图中两盏灯串联，不能正常发光，故D不符合题意。</w:t>
      </w:r>
    </w:p>
    <w:p w14:paraId="65AF3CE7">
      <w:pPr>
        <w:shd w:color="auto" w:fill="auto" w:val="clear"/>
        <w:spacing w:line="360" w:lineRule="auto"/>
        <w:jc w:val="left"/>
        <w:textAlignment w:val="center"/>
        <w:rPr>
          <w:sz w:val="21"/>
        </w:rPr>
      </w:pPr>
      <w:r>
        <w:rPr>
          <w:sz w:val="21"/>
        </w:rPr>
        <w:t>故选B。</w:t>
      </w:r>
    </w:p>
    <w:p w14:paraId="66093C30">
      <w:pPr>
        <w:shd w:color="auto" w:fill="auto" w:val="clear"/>
        <w:spacing w:line="360" w:lineRule="auto"/>
        <w:jc w:val="left"/>
        <w:textAlignment w:val="center"/>
        <w:rPr>
          <w:sz w:val="21"/>
        </w:rPr>
      </w:pPr>
      <w:r>
        <w:rPr>
          <w:sz w:val="21"/>
        </w:rPr>
        <w:t>3．B</w:t>
      </w:r>
    </w:p>
    <w:p w14:paraId="061D5C00">
      <w:pPr>
        <w:shd w:color="auto" w:fill="auto" w:val="clear"/>
        <w:spacing w:line="360" w:lineRule="auto"/>
        <w:jc w:val="left"/>
        <w:textAlignment w:val="center"/>
        <w:rPr>
          <w:sz w:val="21"/>
        </w:rPr>
      </w:pPr>
      <w:r>
        <w:rPr>
          <w:sz w:val="21"/>
        </w:rPr>
        <w:t>【详解】</w:t>
      </w:r>
      <w:r>
        <w:rPr>
          <w:sz w:val="23"/>
        </w:rPr>
        <w:t>A．电磁起重机是利用电磁铁的吸力来吊起重物的，故A不符合题意；</w:t>
      </w:r>
    </w:p>
    <w:p w14:paraId="2934813C">
      <w:pPr>
        <w:shd w:color="auto" w:fill="auto" w:val="clear"/>
        <w:spacing w:line="360" w:lineRule="auto"/>
        <w:jc w:val="left"/>
        <w:textAlignment w:val="center"/>
        <w:rPr>
          <w:sz w:val="21"/>
        </w:rPr>
      </w:pPr>
      <w:r>
        <w:rPr>
          <w:sz w:val="23"/>
        </w:rPr>
        <w:t>B．动圈式话筒工作过程是：声波振动→引起膜片振动→带动线圈振动→线圈切割永久磁体的磁场产生感应电流→经放大传给扬声器，故B符合题意；</w:t>
      </w:r>
    </w:p>
    <w:p w14:paraId="4AEF0269">
      <w:pPr>
        <w:shd w:color="auto" w:fill="auto" w:val="clear"/>
        <w:spacing w:line="360" w:lineRule="auto"/>
        <w:jc w:val="left"/>
        <w:textAlignment w:val="center"/>
        <w:rPr>
          <w:sz w:val="21"/>
        </w:rPr>
      </w:pPr>
      <w:r>
        <w:rPr>
          <w:sz w:val="23"/>
        </w:rPr>
        <w:t>C．</w:t>
      </w:r>
      <w:r>
        <w:rPr>
          <w:sz w:val="21"/>
        </w:rPr>
        <w:t>电磁继电器的工作原理主要是电流的磁效应。当有电流流过时，电磁继电器中的线圈会产生磁性，吸引衔铁，从而接通或断开工作电路</w:t>
      </w:r>
      <w:r>
        <w:rPr>
          <w:sz w:val="23"/>
        </w:rPr>
        <w:t>，故C不符合题意；</w:t>
      </w:r>
    </w:p>
    <w:p w14:paraId="5D36B5A4">
      <w:pPr>
        <w:shd w:color="auto" w:fill="auto" w:val="clear"/>
        <w:spacing w:line="360" w:lineRule="auto"/>
        <w:jc w:val="left"/>
        <w:textAlignment w:val="center"/>
        <w:rPr>
          <w:sz w:val="21"/>
        </w:rPr>
      </w:pPr>
      <w:r>
        <w:rPr>
          <w:sz w:val="23"/>
        </w:rPr>
        <w:t>D．</w:t>
      </w:r>
      <w:r>
        <w:rPr>
          <w:sz w:val="21"/>
        </w:rPr>
        <w:t>扬声器的工作原理是扬声器音圈(线圈)中通入音频放大器放大后的变化的音频电流，通电线圈在磁场中受到变化的磁场力的作用而振动，带动振膜，发出声音，故D不符合题意。</w:t>
      </w:r>
    </w:p>
    <w:p w14:paraId="7A731D5C">
      <w:pPr>
        <w:shd w:color="auto" w:fill="auto" w:val="clear"/>
        <w:spacing w:line="360" w:lineRule="auto"/>
        <w:jc w:val="left"/>
        <w:textAlignment w:val="center"/>
        <w:rPr>
          <w:sz w:val="21"/>
        </w:rPr>
      </w:pPr>
      <w:r>
        <w:rPr>
          <w:sz w:val="23"/>
        </w:rPr>
        <w:t>故选B</w:t>
      </w:r>
    </w:p>
    <w:p w14:paraId="3EC96C81">
      <w:pPr>
        <w:shd w:color="auto" w:fill="auto" w:val="clear"/>
        <w:spacing w:line="360" w:lineRule="auto"/>
        <w:jc w:val="left"/>
        <w:textAlignment w:val="center"/>
        <w:rPr>
          <w:sz w:val="21"/>
        </w:rPr>
      </w:pPr>
      <w:r>
        <w:rPr>
          <w:sz w:val="21"/>
        </w:rPr>
        <w:t>4．D</w:t>
      </w:r>
    </w:p>
    <w:p w14:paraId="4801813C">
      <w:pPr>
        <w:shd w:color="auto" w:fill="auto" w:val="clear"/>
        <w:spacing w:line="360" w:lineRule="auto"/>
        <w:jc w:val="left"/>
        <w:textAlignment w:val="center"/>
        <w:rPr>
          <w:sz w:val="21"/>
        </w:rPr>
      </w:pPr>
      <w:r>
        <w:rPr>
          <w:sz w:val="21"/>
        </w:rPr>
        <w:t>【详解】试题分析：A、由右手螺旋定则可知，螺线管右侧为N极，则由同名磁极相互排斥，异名磁极相互吸引则可知小磁针右侧为S极，故A正确；</w:t>
      </w:r>
    </w:p>
    <w:p w14:paraId="0156EE04">
      <w:pPr>
        <w:shd w:color="auto" w:fill="auto" w:val="clear"/>
        <w:spacing w:line="360" w:lineRule="auto"/>
        <w:jc w:val="left"/>
        <w:textAlignment w:val="center"/>
        <w:rPr>
          <w:sz w:val="21"/>
        </w:rPr>
      </w:pPr>
      <w:r>
        <w:rPr>
          <w:sz w:val="21"/>
        </w:rPr>
        <w:t>B、由右手螺旋定则可知，螺线管左侧为N极，则由同名磁极相互排斥，异名磁极相互吸引则可知小磁针右侧为N极，故B正确；</w:t>
      </w:r>
    </w:p>
    <w:p w14:paraId="32733E85">
      <w:pPr>
        <w:shd w:color="auto" w:fill="auto" w:val="clear"/>
        <w:spacing w:line="360" w:lineRule="auto"/>
        <w:jc w:val="left"/>
        <w:textAlignment w:val="center"/>
        <w:rPr>
          <w:sz w:val="21"/>
        </w:rPr>
      </w:pPr>
      <w:r>
        <w:rPr>
          <w:sz w:val="21"/>
        </w:rPr>
        <w:t>C、因磁铁外部磁感线的方向为由N极指向S极，因两S极相对，故两边磁铁的磁感线都应为指向磁铁，故C正确；</w:t>
      </w:r>
    </w:p>
    <w:p w14:paraId="2058B4F4">
      <w:pPr>
        <w:shd w:color="auto" w:fill="auto" w:val="clear"/>
        <w:spacing w:line="360" w:lineRule="auto"/>
        <w:jc w:val="left"/>
        <w:textAlignment w:val="center"/>
        <w:rPr>
          <w:sz w:val="21"/>
        </w:rPr>
      </w:pPr>
      <w:r>
        <w:rPr>
          <w:sz w:val="21"/>
        </w:rPr>
        <w:t>D、条形磁铁的磁感线由N极指向S极，而图中上下两磁感线都画成了由S极指向N极，故D错误；</w:t>
      </w:r>
    </w:p>
    <w:p w14:paraId="5C621533">
      <w:pPr>
        <w:shd w:color="auto" w:fill="auto" w:val="clear"/>
        <w:spacing w:line="360" w:lineRule="auto"/>
        <w:jc w:val="left"/>
        <w:textAlignment w:val="center"/>
        <w:rPr>
          <w:sz w:val="21"/>
        </w:rPr>
      </w:pPr>
      <w:r>
        <w:rPr>
          <w:sz w:val="21"/>
        </w:rPr>
        <w:t>本题选错误的，故选D．</w:t>
      </w:r>
    </w:p>
    <w:p w14:paraId="44C99432">
      <w:pPr>
        <w:shd w:color="auto" w:fill="auto" w:val="clear"/>
        <w:spacing w:line="360" w:lineRule="auto"/>
        <w:jc w:val="left"/>
        <w:textAlignment w:val="center"/>
        <w:rPr>
          <w:sz w:val="21"/>
        </w:rPr>
      </w:pPr>
      <w:r>
        <w:rPr>
          <w:sz w:val="21"/>
        </w:rPr>
        <w:t>考点：通电螺线管的极性和电流方向的判断；磁极间的相互作用；磁感线及其特点；安培定则</w:t>
      </w:r>
    </w:p>
    <w:p w14:paraId="239F5C8F">
      <w:pPr>
        <w:shd w:color="auto" w:fill="auto" w:val="clear"/>
        <w:spacing w:line="360" w:lineRule="auto"/>
        <w:jc w:val="left"/>
        <w:textAlignment w:val="center"/>
        <w:rPr>
          <w:sz w:val="21"/>
        </w:rPr>
      </w:pPr>
      <w:r>
        <w:rPr>
          <w:sz w:val="21"/>
        </w:rPr>
        <w:t>5．A</w:t>
      </w:r>
    </w:p>
    <w:p w14:paraId="7507E275">
      <w:pPr>
        <w:shd w:color="auto" w:fill="auto" w:val="clear"/>
        <w:spacing w:line="360" w:lineRule="auto"/>
        <w:jc w:val="left"/>
        <w:textAlignment w:val="center"/>
        <w:rPr>
          <w:sz w:val="21"/>
        </w:rPr>
      </w:pPr>
      <w:r>
        <w:rPr>
          <w:sz w:val="21"/>
        </w:rPr>
        <w:t>【详解】采用感应芯片计时，参赛者须按要求正确佩带计时芯片，当参赛者通过起点、终点设置的磁感应带时，芯片里的线圈切割磁感线运动，因此线圈中就会产生感应电流，从而激发芯片发送编码信息，系统实时获取计时信息。</w:t>
      </w:r>
    </w:p>
    <w:p w14:paraId="42505FDA">
      <w:pPr>
        <w:shd w:color="auto" w:fill="auto" w:val="clear"/>
        <w:spacing w:line="360" w:lineRule="auto"/>
        <w:jc w:val="left"/>
        <w:textAlignment w:val="center"/>
        <w:rPr>
          <w:sz w:val="21"/>
        </w:rPr>
      </w:pPr>
      <w:r>
        <w:rPr>
          <w:sz w:val="21"/>
        </w:rPr>
        <w:t>A．图中是闭合电路的一部分导体做切割磁感线运动能够产生感应电流，是电磁感应现象，故A符合题意；</w:t>
      </w:r>
    </w:p>
    <w:p w14:paraId="3A676773">
      <w:pPr>
        <w:shd w:color="auto" w:fill="auto" w:val="clear"/>
        <w:spacing w:line="360" w:lineRule="auto"/>
        <w:jc w:val="left"/>
        <w:textAlignment w:val="center"/>
        <w:rPr>
          <w:sz w:val="21"/>
        </w:rPr>
      </w:pPr>
      <w:r>
        <w:rPr>
          <w:sz w:val="21"/>
        </w:rPr>
        <w:t>BC．图中给导体通电，导体会运动，利用的是通电导体受到磁场力的作用，故BC不符合题意；</w:t>
      </w:r>
    </w:p>
    <w:p w14:paraId="6F111E50">
      <w:pPr>
        <w:shd w:color="auto" w:fill="auto" w:val="clear"/>
        <w:spacing w:line="360" w:lineRule="auto"/>
        <w:jc w:val="left"/>
        <w:textAlignment w:val="center"/>
        <w:rPr>
          <w:sz w:val="21"/>
        </w:rPr>
      </w:pPr>
      <w:r>
        <w:rPr>
          <w:sz w:val="21"/>
        </w:rPr>
        <w:t>D．图中是奥斯特实验，说明通电直导线周围存在磁场，是电流的磁效应，故D不符合题意。</w:t>
      </w:r>
    </w:p>
    <w:p w14:paraId="30074BFF">
      <w:pPr>
        <w:shd w:color="auto" w:fill="auto" w:val="clear"/>
        <w:spacing w:line="360" w:lineRule="auto"/>
        <w:jc w:val="left"/>
        <w:textAlignment w:val="center"/>
        <w:rPr>
          <w:sz w:val="21"/>
        </w:rPr>
      </w:pPr>
      <w:r>
        <w:rPr>
          <w:sz w:val="21"/>
        </w:rPr>
        <w:t>故选A。</w:t>
      </w:r>
    </w:p>
    <w:p w14:paraId="26E2FE8A">
      <w:pPr>
        <w:shd w:color="auto" w:fill="auto" w:val="clear"/>
        <w:spacing w:line="360" w:lineRule="auto"/>
        <w:jc w:val="left"/>
        <w:textAlignment w:val="center"/>
        <w:rPr>
          <w:sz w:val="21"/>
        </w:rPr>
      </w:pPr>
      <w:r>
        <w:rPr>
          <w:sz w:val="21"/>
        </w:rPr>
        <w:t>6．A</w:t>
      </w:r>
    </w:p>
    <w:p w14:paraId="0295332F">
      <w:pPr>
        <w:shd w:color="auto" w:fill="auto" w:val="clear"/>
        <w:spacing w:line="360" w:lineRule="auto"/>
        <w:jc w:val="left"/>
        <w:textAlignment w:val="center"/>
        <w:rPr>
          <w:sz w:val="21"/>
        </w:rPr>
      </w:pPr>
      <w:r>
        <w:rPr>
          <w:sz w:val="21"/>
        </w:rPr>
        <w:t>【详解】A．开关闭合后，在外力作用下使导体做切割磁感应线运动，则电流表指针发生偏转，说明此时有感应电流产生，这是电磁感应现象，是发电机的工作原理，故A符合题意；</w:t>
      </w:r>
    </w:p>
    <w:p w14:paraId="3BDB0C14">
      <w:pPr>
        <w:shd w:color="auto" w:fill="auto" w:val="clear"/>
        <w:spacing w:line="360" w:lineRule="auto"/>
        <w:jc w:val="left"/>
        <w:textAlignment w:val="center"/>
        <w:rPr>
          <w:sz w:val="21"/>
        </w:rPr>
      </w:pPr>
      <w:r>
        <w:rPr>
          <w:sz w:val="21"/>
        </w:rPr>
        <w:t>B．该图是奥斯特实验，小磁针发生偏转说明通电导体周围有磁场，故B不符合题意；</w:t>
      </w:r>
    </w:p>
    <w:p w14:paraId="52459FB7">
      <w:pPr>
        <w:shd w:color="auto" w:fill="auto" w:val="clear"/>
        <w:spacing w:line="360" w:lineRule="auto"/>
        <w:jc w:val="left"/>
        <w:textAlignment w:val="center"/>
        <w:rPr>
          <w:sz w:val="21"/>
        </w:rPr>
      </w:pPr>
      <w:r>
        <w:rPr>
          <w:sz w:val="21"/>
        </w:rPr>
        <w:t>C．开关闭合后，电路中有电流，通电导体在磁场中受到力的作用运动，故是研究电动机的原理实验，故C不符合题意；</w:t>
      </w:r>
    </w:p>
    <w:p w14:paraId="2EFEE0EB">
      <w:pPr>
        <w:shd w:color="auto" w:fill="auto" w:val="clear"/>
        <w:spacing w:line="360" w:lineRule="auto"/>
        <w:jc w:val="left"/>
        <w:textAlignment w:val="center"/>
        <w:rPr>
          <w:sz w:val="21"/>
        </w:rPr>
      </w:pPr>
      <w:r>
        <w:rPr>
          <w:sz w:val="21"/>
        </w:rPr>
        <w:t>D．该图是探究影响电磁铁磁性大小因素的实验，故D不符合题意。</w:t>
      </w:r>
    </w:p>
    <w:p w14:paraId="59D193BE">
      <w:pPr>
        <w:shd w:color="auto" w:fill="auto" w:val="clear"/>
        <w:spacing w:line="360" w:lineRule="auto"/>
        <w:jc w:val="left"/>
        <w:textAlignment w:val="center"/>
        <w:rPr>
          <w:sz w:val="21"/>
        </w:rPr>
      </w:pPr>
      <w:r>
        <w:rPr>
          <w:sz w:val="21"/>
        </w:rPr>
        <w:t>故选A。</w:t>
      </w:r>
    </w:p>
    <w:p w14:paraId="5D15DA4C">
      <w:pPr>
        <w:shd w:color="auto" w:fill="auto" w:val="clear"/>
        <w:spacing w:line="360" w:lineRule="auto"/>
        <w:jc w:val="left"/>
        <w:textAlignment w:val="center"/>
        <w:rPr>
          <w:sz w:val="21"/>
        </w:rPr>
      </w:pPr>
      <w:r>
        <w:rPr>
          <w:sz w:val="21"/>
        </w:rPr>
        <w:t>7．C</w:t>
      </w:r>
    </w:p>
    <w:p w14:paraId="67760316">
      <w:pPr>
        <w:shd w:color="auto" w:fill="auto" w:val="clear"/>
        <w:spacing w:line="360" w:lineRule="auto"/>
        <w:jc w:val="left"/>
        <w:textAlignment w:val="center"/>
        <w:rPr>
          <w:sz w:val="21"/>
        </w:rPr>
      </w:pPr>
      <w:r>
        <w:rPr>
          <w:sz w:val="21"/>
        </w:rPr>
        <w:t>【详解】B．因气敏电阻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1</w:t>
      </w:r>
      <w:r>
        <w:rPr>
          <w:sz w:val="21"/>
        </w:rPr>
        <w:t>的阻值随CO浓度的增大而减小，所以，CO浓度升高时气敏电阻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1</w:t>
      </w:r>
      <w:r>
        <w:rPr>
          <w:sz w:val="21"/>
        </w:rPr>
        <w:t>的阻值减小，控制电路的总电阻减小，由</w:t>
      </w:r>
      <w:r>
        <w:object>
          <v:shape alt="eqId9dee49c1b10beaa8b1696cd83b52dfa7" coordsize="21600,21600" filled="f" id="_x0000_i1026" o:ole="" o:preferrelative="t" stroked="f" style="width:29pt;height:27.05pt" type="#_x0000_t75">
            <v:stroke joinstyle="miter"/>
            <v:imagedata o:title="eqId9dee49c1b10beaa8b1696cd83b52dfa7" r:id="rId55"/>
            <o:lock aspectratio="t" v:ext="edit"/>
            <w10:anchorlock/>
          </v:shape>
          <o:OLEObject DrawAspect="Content" ObjectID="_1468075726" ProgID="Equation.DSMT4" ShapeID="_x0000_i1026" Type="Embed" r:id="rId56"/>
        </w:object>
      </w:r>
      <w:r>
        <w:rPr>
          <w:sz w:val="21"/>
        </w:rPr>
        <w:t>可知，控制电路的电流增大，电磁铁的磁性增强，故B错误；</w:t>
      </w:r>
    </w:p>
    <w:p w14:paraId="372D5DF3">
      <w:pPr>
        <w:shd w:color="auto" w:fill="auto" w:val="clear"/>
        <w:spacing w:line="360" w:lineRule="auto"/>
        <w:jc w:val="left"/>
        <w:textAlignment w:val="center"/>
        <w:rPr>
          <w:sz w:val="21"/>
        </w:rPr>
      </w:pPr>
    </w:p>
    <w:p w14:paraId="5FE47B42">
      <w:pPr>
        <w:shd w:color="auto" w:fill="auto" w:val="clear"/>
        <w:spacing w:line="360" w:lineRule="auto"/>
        <w:jc w:val="left"/>
        <w:textAlignment w:val="center"/>
        <w:rPr>
          <w:sz w:val="21"/>
        </w:rPr>
      </w:pPr>
      <w:r>
        <w:rPr>
          <w:sz w:val="21"/>
        </w:rPr>
        <w:t>A．当</w:t>
      </w:r>
      <w:r>
        <w:rPr>
          <w:rFonts w:ascii="Times New Roman" w:cs="Times New Roman" w:eastAsia="Times New Roman" w:hAnsi="Times New Roman"/>
          <w:i/>
          <w:sz w:val="21"/>
        </w:rPr>
        <w:t>CO</w:t>
      </w:r>
      <w:r>
        <w:rPr>
          <w:sz w:val="21"/>
        </w:rPr>
        <w:t>浓度高于某一设定值时，衔铁被吸下，电铃发声报警，据此可知电铃应接在</w:t>
      </w:r>
      <w:r>
        <w:rPr>
          <w:rFonts w:ascii="Times New Roman" w:cs="Times New Roman" w:eastAsia="Times New Roman" w:hAnsi="Times New Roman"/>
          <w:i/>
          <w:sz w:val="21"/>
        </w:rPr>
        <w:t>B</w:t>
      </w:r>
      <w:r>
        <w:rPr>
          <w:sz w:val="21"/>
        </w:rPr>
        <w:t>、</w:t>
      </w:r>
      <w:r>
        <w:rPr>
          <w:rFonts w:ascii="Times New Roman" w:cs="Times New Roman" w:eastAsia="Times New Roman" w:hAnsi="Times New Roman"/>
          <w:i/>
          <w:sz w:val="21"/>
        </w:rPr>
        <w:t>D</w:t>
      </w:r>
      <w:r>
        <w:rPr>
          <w:sz w:val="21"/>
        </w:rPr>
        <w:t>之间，故A错误；</w:t>
      </w:r>
    </w:p>
    <w:p w14:paraId="55997697">
      <w:pPr>
        <w:shd w:color="auto" w:fill="auto" w:val="clear"/>
        <w:spacing w:line="360" w:lineRule="auto"/>
        <w:jc w:val="left"/>
        <w:textAlignment w:val="center"/>
        <w:rPr>
          <w:sz w:val="21"/>
        </w:rPr>
      </w:pPr>
      <w:r>
        <w:rPr>
          <w:sz w:val="21"/>
        </w:rPr>
        <w:t>C．当</w:t>
      </w:r>
      <w:r>
        <w:rPr>
          <w:rFonts w:ascii="Times New Roman" w:cs="Times New Roman" w:eastAsia="Times New Roman" w:hAnsi="Times New Roman"/>
          <w:i/>
          <w:sz w:val="21"/>
        </w:rPr>
        <w:t>CO</w:t>
      </w:r>
      <w:r>
        <w:rPr>
          <w:sz w:val="21"/>
        </w:rPr>
        <w:t>浓度高于某一设定值时，电铃发声报警，此时控制电路的电流一定，电源用久后，电压</w:t>
      </w:r>
      <w:r>
        <w:rPr>
          <w:rFonts w:ascii="Times New Roman" w:cs="Times New Roman" w:eastAsia="Times New Roman" w:hAnsi="Times New Roman"/>
          <w:i/>
          <w:sz w:val="21"/>
        </w:rPr>
        <w:t>U</w:t>
      </w:r>
      <w:r>
        <w:rPr>
          <w:rFonts w:ascii="Times New Roman" w:cs="Times New Roman" w:eastAsia="Times New Roman" w:hAnsi="Times New Roman"/>
          <w:i/>
          <w:sz w:val="21"/>
          <w:vertAlign w:val="subscript"/>
        </w:rPr>
        <w:t>1</w:t>
      </w:r>
      <w:r>
        <w:rPr>
          <w:sz w:val="21"/>
        </w:rPr>
        <w:t>会减小，由</w:t>
      </w:r>
      <w:r>
        <w:object>
          <v:shape alt="eqIde8ba73cdeacfb27834937c179a429fca" coordsize="21600,21600" filled="f" id="_x0000_i1027" o:ole="" o:preferrelative="t" stroked="f" style="width:39.55pt;height:27.05pt" type="#_x0000_t75">
            <v:stroke joinstyle="miter"/>
            <v:imagedata o:title="eqIde8ba73cdeacfb27834937c179a429fca" r:id="rId57"/>
            <o:lock aspectratio="t" v:ext="edit"/>
            <w10:anchorlock/>
          </v:shape>
          <o:OLEObject DrawAspect="Content" ObjectID="_1468075727" ProgID="Equation.DSMT4" ShapeID="_x0000_i1027" Type="Embed" r:id="rId58"/>
        </w:object>
      </w:r>
      <w:r>
        <w:rPr>
          <w:sz w:val="21"/>
        </w:rPr>
        <w:t>可知，电铃发声报警时控制电路的总电阻减小，气敏电阻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1</w:t>
      </w:r>
      <w:r>
        <w:rPr>
          <w:sz w:val="21"/>
        </w:rPr>
        <w:t>的阻值减小，</w:t>
      </w:r>
      <w:r>
        <w:rPr>
          <w:rFonts w:ascii="Times New Roman" w:cs="Times New Roman" w:eastAsia="Times New Roman" w:hAnsi="Times New Roman"/>
          <w:i/>
          <w:sz w:val="21"/>
        </w:rPr>
        <w:t>CO</w:t>
      </w:r>
      <w:r>
        <w:rPr>
          <w:sz w:val="21"/>
        </w:rPr>
        <w:t>浓度增大，则报警的</w:t>
      </w:r>
      <w:r>
        <w:rPr>
          <w:rFonts w:ascii="Times New Roman" w:cs="Times New Roman" w:eastAsia="Times New Roman" w:hAnsi="Times New Roman"/>
          <w:i/>
          <w:sz w:val="21"/>
        </w:rPr>
        <w:t>CO</w:t>
      </w:r>
      <w:r>
        <w:rPr>
          <w:sz w:val="21"/>
        </w:rPr>
        <w:t>最小浓度比设定值高，故C正确；</w:t>
      </w:r>
    </w:p>
    <w:p w14:paraId="765CEF99">
      <w:pPr>
        <w:shd w:color="auto" w:fill="auto" w:val="clear"/>
        <w:spacing w:line="360" w:lineRule="auto"/>
        <w:jc w:val="left"/>
        <w:textAlignment w:val="center"/>
        <w:rPr>
          <w:sz w:val="21"/>
        </w:rPr>
      </w:pPr>
      <w:r>
        <w:rPr>
          <w:sz w:val="21"/>
        </w:rPr>
        <w:t>D．当</w:t>
      </w:r>
      <w:r>
        <w:rPr>
          <w:rFonts w:ascii="Times New Roman" w:cs="Times New Roman" w:eastAsia="Times New Roman" w:hAnsi="Times New Roman"/>
          <w:i/>
          <w:sz w:val="21"/>
        </w:rPr>
        <w:t>CO</w:t>
      </w:r>
      <w:r>
        <w:rPr>
          <w:sz w:val="21"/>
        </w:rPr>
        <w:t>浓度高于某一设定值时，电铃发声报警，此时控制电路的电流一定，由</w:t>
      </w:r>
      <w:r>
        <w:object>
          <v:shape alt="eqIde8ba73cdeacfb27834937c179a429fca" coordsize="21600,21600" filled="f" id="_x0000_i1028" o:ole="" o:preferrelative="t" stroked="f" style="width:39.55pt;height:27.05pt" type="#_x0000_t75">
            <v:stroke joinstyle="miter"/>
            <v:imagedata o:title="eqIde8ba73cdeacfb27834937c179a429fca" r:id="rId57"/>
            <o:lock aspectratio="t" v:ext="edit"/>
            <w10:anchorlock/>
          </v:shape>
          <o:OLEObject DrawAspect="Content" ObjectID="_1468075728" ProgID="Equation.DSMT4" ShapeID="_x0000_i1028" Type="Embed" r:id="rId59"/>
        </w:object>
      </w:r>
      <w:r>
        <w:rPr>
          <w:sz w:val="21"/>
        </w:rPr>
        <w:t>可知，电铃发声报警时控制电路的总电阻一定，因</w:t>
      </w:r>
      <w:r>
        <w:rPr>
          <w:rFonts w:ascii="Times New Roman" w:cs="Times New Roman" w:eastAsia="Times New Roman" w:hAnsi="Times New Roman"/>
          <w:i/>
          <w:sz w:val="21"/>
        </w:rPr>
        <w:t>CO</w:t>
      </w:r>
      <w:r>
        <w:rPr>
          <w:sz w:val="21"/>
        </w:rPr>
        <w:t>浓度越小时气敏电阻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1</w:t>
      </w:r>
      <w:r>
        <w:rPr>
          <w:sz w:val="21"/>
        </w:rPr>
        <w:t>的阻值越大，所以，要使该检测电路在</w:t>
      </w:r>
      <w:r>
        <w:rPr>
          <w:rFonts w:ascii="Times New Roman" w:cs="Times New Roman" w:eastAsia="Times New Roman" w:hAnsi="Times New Roman"/>
          <w:i/>
          <w:sz w:val="21"/>
        </w:rPr>
        <w:t>CO</w:t>
      </w:r>
      <w:r>
        <w:rPr>
          <w:sz w:val="21"/>
        </w:rPr>
        <w:t>浓度更低时报警，应将</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2</w:t>
      </w:r>
      <w:r>
        <w:rPr>
          <w:sz w:val="21"/>
        </w:rPr>
        <w:t>的滑片向上移，减小变阻器</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2</w:t>
      </w:r>
      <w:r>
        <w:rPr>
          <w:sz w:val="21"/>
        </w:rPr>
        <w:t>接入电路中的电阻，故D错误。</w:t>
      </w:r>
    </w:p>
    <w:p w14:paraId="64C719F0">
      <w:pPr>
        <w:shd w:color="auto" w:fill="auto" w:val="clear"/>
        <w:spacing w:line="360" w:lineRule="auto"/>
        <w:jc w:val="left"/>
        <w:textAlignment w:val="center"/>
        <w:rPr>
          <w:sz w:val="21"/>
        </w:rPr>
      </w:pPr>
      <w:r>
        <w:rPr>
          <w:sz w:val="21"/>
        </w:rPr>
        <w:t>故选C。</w:t>
      </w:r>
    </w:p>
    <w:p w14:paraId="267A889E">
      <w:pPr>
        <w:shd w:color="auto" w:fill="auto" w:val="clear"/>
        <w:spacing w:line="360" w:lineRule="auto"/>
        <w:jc w:val="left"/>
        <w:textAlignment w:val="center"/>
        <w:rPr>
          <w:sz w:val="21"/>
        </w:rPr>
      </w:pPr>
      <w:r>
        <w:rPr>
          <w:sz w:val="21"/>
        </w:rPr>
        <w:t>8．AB</w:t>
      </w:r>
    </w:p>
    <w:p w14:paraId="15CA46E8">
      <w:pPr>
        <w:shd w:color="auto" w:fill="auto" w:val="clear"/>
        <w:spacing w:line="360" w:lineRule="auto"/>
        <w:jc w:val="left"/>
        <w:textAlignment w:val="center"/>
        <w:rPr>
          <w:sz w:val="21"/>
        </w:rPr>
      </w:pPr>
      <w:r>
        <w:rPr>
          <w:sz w:val="21"/>
        </w:rPr>
        <w:t>【详解】A．电功率是表示电流做功快慢的物理量，故A错误，符合题意；</w:t>
      </w:r>
    </w:p>
    <w:p w14:paraId="21E0C1CE">
      <w:pPr>
        <w:shd w:color="auto" w:fill="auto" w:val="clear"/>
        <w:spacing w:line="360" w:lineRule="auto"/>
        <w:jc w:val="left"/>
        <w:textAlignment w:val="center"/>
        <w:rPr>
          <w:sz w:val="21"/>
        </w:rPr>
      </w:pPr>
      <w:r>
        <w:rPr>
          <w:sz w:val="21"/>
        </w:rPr>
        <w:t>B．导体的电阻与它两端的电压、通过它的电流无关，故B错误，符合题意；</w:t>
      </w:r>
    </w:p>
    <w:p w14:paraId="1EAB8635">
      <w:pPr>
        <w:shd w:color="auto" w:fill="auto" w:val="clear"/>
        <w:spacing w:line="360" w:lineRule="auto"/>
        <w:jc w:val="left"/>
        <w:textAlignment w:val="center"/>
        <w:rPr>
          <w:sz w:val="21"/>
        </w:rPr>
      </w:pPr>
      <w:r>
        <w:rPr>
          <w:sz w:val="21"/>
        </w:rPr>
        <w:t>C．感应电流的方向与导体切割磁感线运动方向和磁感线的方向有关，故C正确，不符合题意；</w:t>
      </w:r>
    </w:p>
    <w:p w14:paraId="5FDDE7B1">
      <w:pPr>
        <w:shd w:color="auto" w:fill="auto" w:val="clear"/>
        <w:spacing w:line="360" w:lineRule="auto"/>
        <w:jc w:val="left"/>
        <w:textAlignment w:val="center"/>
        <w:rPr>
          <w:sz w:val="21"/>
        </w:rPr>
      </w:pPr>
      <w:r>
        <w:rPr>
          <w:sz w:val="21"/>
        </w:rPr>
        <w:t>D．根据磁场方向的规定可知，磁场中某点，小磁针静止时北极所指的方向为该点的磁场方向，故D正确，不符合题意。</w:t>
      </w:r>
    </w:p>
    <w:p w14:paraId="472596D0">
      <w:pPr>
        <w:shd w:color="auto" w:fill="auto" w:val="clear"/>
        <w:spacing w:line="360" w:lineRule="auto"/>
        <w:jc w:val="left"/>
        <w:textAlignment w:val="center"/>
        <w:rPr>
          <w:sz w:val="21"/>
        </w:rPr>
      </w:pPr>
      <w:r>
        <w:rPr>
          <w:sz w:val="21"/>
        </w:rPr>
        <w:t>故选AB。</w:t>
      </w:r>
    </w:p>
    <w:p w14:paraId="1F0F6310">
      <w:pPr>
        <w:shd w:color="auto" w:fill="auto" w:val="clear"/>
        <w:spacing w:line="360" w:lineRule="auto"/>
        <w:jc w:val="left"/>
        <w:textAlignment w:val="center"/>
        <w:rPr>
          <w:sz w:val="21"/>
        </w:rPr>
      </w:pPr>
      <w:r>
        <w:rPr>
          <w:sz w:val="21"/>
        </w:rPr>
        <w:t>9．AD</w:t>
      </w:r>
    </w:p>
    <w:p w14:paraId="268CFAAA">
      <w:pPr>
        <w:shd w:color="auto" w:fill="auto" w:val="clear"/>
        <w:spacing w:line="360" w:lineRule="auto"/>
        <w:jc w:val="left"/>
        <w:textAlignment w:val="center"/>
        <w:rPr>
          <w:sz w:val="21"/>
        </w:rPr>
      </w:pPr>
      <w:r>
        <w:rPr>
          <w:sz w:val="21"/>
        </w:rPr>
        <w:t>【详解】电磁铁中铁芯的作用主要有两个，一是使通电后电磁铁的磁性更强，所以要选易被磁化的物质，物质被磁化后本身相当于磁体；二是要能随时改变磁场强度，要求在断电后就没有磁力，所以选择磁性保持时间短的物质。故AD符合题意，BC不符合题意。</w:t>
      </w:r>
    </w:p>
    <w:p w14:paraId="3C0E629A">
      <w:pPr>
        <w:shd w:color="auto" w:fill="auto" w:val="clear"/>
        <w:spacing w:line="360" w:lineRule="auto"/>
        <w:jc w:val="left"/>
        <w:textAlignment w:val="center"/>
        <w:rPr>
          <w:sz w:val="21"/>
        </w:rPr>
      </w:pPr>
      <w:r>
        <w:rPr>
          <w:sz w:val="21"/>
        </w:rPr>
        <w:t>故选AD。</w:t>
      </w:r>
    </w:p>
    <w:p w14:paraId="1FFC8AFB">
      <w:pPr>
        <w:shd w:color="auto" w:fill="auto" w:val="clear"/>
        <w:spacing w:line="360" w:lineRule="auto"/>
        <w:jc w:val="left"/>
        <w:textAlignment w:val="center"/>
        <w:rPr>
          <w:sz w:val="21"/>
        </w:rPr>
      </w:pPr>
      <w:r>
        <w:rPr>
          <w:sz w:val="21"/>
        </w:rPr>
        <w:t>10．CD</w:t>
      </w:r>
    </w:p>
    <w:p w14:paraId="44C62920">
      <w:pPr>
        <w:shd w:color="auto" w:fill="auto" w:val="clear"/>
        <w:spacing w:line="360" w:lineRule="auto"/>
        <w:jc w:val="left"/>
        <w:textAlignment w:val="center"/>
        <w:rPr>
          <w:sz w:val="21"/>
        </w:rPr>
      </w:pPr>
      <w:r>
        <w:rPr>
          <w:sz w:val="21"/>
        </w:rPr>
        <w:t>【详解】A B．钢棒不具有磁性时，磁体也可以吸引钢棒，力的作用是相互的，可以引起小磁针的转动或吸引磁体，故AB都不符合题意；</w:t>
      </w:r>
    </w:p>
    <w:p w14:paraId="28BCBD82">
      <w:pPr>
        <w:shd w:color="auto" w:fill="auto" w:val="clear"/>
        <w:spacing w:line="360" w:lineRule="auto"/>
        <w:jc w:val="left"/>
        <w:textAlignment w:val="center"/>
        <w:rPr>
          <w:sz w:val="21"/>
        </w:rPr>
      </w:pPr>
      <w:r>
        <w:rPr>
          <w:sz w:val="21"/>
        </w:rPr>
        <w:t>C．由于钢棒与磁体相互排斥，钢棒一定有磁性，并且靠近磁体的这一端与磁体的这一端是同名磁极，故C符合题意；</w:t>
      </w:r>
    </w:p>
    <w:p w14:paraId="20DD08F9">
      <w:pPr>
        <w:shd w:color="auto" w:fill="auto" w:val="clear"/>
        <w:spacing w:line="360" w:lineRule="auto"/>
        <w:jc w:val="left"/>
        <w:textAlignment w:val="center"/>
        <w:rPr>
          <w:sz w:val="21"/>
        </w:rPr>
      </w:pPr>
      <w:r>
        <w:rPr>
          <w:sz w:val="21"/>
        </w:rPr>
        <w:t>D．钢棒能够吸引铁屑，说明了钢棒具有磁体才具有的性质，能够吸引铁钴镍等物质，故D符合题意。</w:t>
      </w:r>
    </w:p>
    <w:p w14:paraId="68110143">
      <w:pPr>
        <w:shd w:color="auto" w:fill="auto" w:val="clear"/>
        <w:spacing w:line="360" w:lineRule="auto"/>
        <w:jc w:val="left"/>
        <w:textAlignment w:val="center"/>
        <w:rPr>
          <w:sz w:val="21"/>
        </w:rPr>
      </w:pPr>
      <w:r>
        <w:rPr>
          <w:sz w:val="21"/>
        </w:rPr>
        <w:t>故选CD。</w:t>
      </w:r>
    </w:p>
    <w:p w14:paraId="751DA009">
      <w:pPr>
        <w:shd w:color="auto" w:fill="auto" w:val="clear"/>
        <w:spacing w:line="360" w:lineRule="auto"/>
        <w:jc w:val="left"/>
        <w:textAlignment w:val="center"/>
        <w:rPr>
          <w:sz w:val="21"/>
        </w:rPr>
      </w:pPr>
      <w:r>
        <w:rPr>
          <w:sz w:val="21"/>
        </w:rPr>
        <w:t>11．CD</w:t>
      </w:r>
    </w:p>
    <w:p w14:paraId="413A9F97">
      <w:pPr>
        <w:shd w:color="auto" w:fill="auto" w:val="clear"/>
        <w:spacing w:line="360" w:lineRule="auto"/>
        <w:jc w:val="left"/>
        <w:textAlignment w:val="center"/>
        <w:rPr>
          <w:sz w:val="21"/>
        </w:rPr>
      </w:pPr>
      <w:r>
        <w:rPr>
          <w:sz w:val="21"/>
        </w:rPr>
        <w:t>【详解】A．电风扇的主要构件是电动机，所以它的工作原理是通电导体在磁场中受力而运动，动圈式话筒的工作原理是电磁感应，两者原理不同，故A错误；</w:t>
      </w:r>
    </w:p>
    <w:p w14:paraId="03851F6D">
      <w:pPr>
        <w:shd w:color="auto" w:fill="auto" w:val="clear"/>
        <w:spacing w:line="360" w:lineRule="auto"/>
        <w:jc w:val="left"/>
        <w:textAlignment w:val="center"/>
        <w:rPr>
          <w:sz w:val="21"/>
        </w:rPr>
      </w:pPr>
      <w:r>
        <w:rPr>
          <w:sz w:val="21"/>
        </w:rPr>
        <w:t>B．扬声器工作原理是通电导体在磁场中受力而运动，故B错误；</w:t>
      </w:r>
    </w:p>
    <w:p w14:paraId="1AFAB80D">
      <w:pPr>
        <w:shd w:color="auto" w:fill="auto" w:val="clear"/>
        <w:spacing w:line="360" w:lineRule="auto"/>
        <w:jc w:val="left"/>
        <w:textAlignment w:val="center"/>
        <w:rPr>
          <w:sz w:val="21"/>
        </w:rPr>
      </w:pPr>
      <w:r>
        <w:rPr>
          <w:sz w:val="21"/>
        </w:rPr>
        <w:t>C．扬声器工作原理是通电导体在磁场中受力而运动，所以扬声器的线圈振动是因为通电导线在磁场中受到力的作用，故C正确；</w:t>
      </w:r>
    </w:p>
    <w:p w14:paraId="6EA4E2CE">
      <w:pPr>
        <w:shd w:color="auto" w:fill="auto" w:val="clear"/>
        <w:spacing w:line="360" w:lineRule="auto"/>
        <w:jc w:val="left"/>
        <w:textAlignment w:val="center"/>
        <w:rPr>
          <w:sz w:val="21"/>
        </w:rPr>
      </w:pPr>
      <w:r>
        <w:rPr>
          <w:sz w:val="21"/>
        </w:rPr>
        <w:t>D．动圈式话筒是根据电磁感应原理工作的，工作时将机械能转化为电能，故D正确。</w:t>
      </w:r>
    </w:p>
    <w:p w14:paraId="035BF95E">
      <w:pPr>
        <w:shd w:color="auto" w:fill="auto" w:val="clear"/>
        <w:spacing w:line="360" w:lineRule="auto"/>
        <w:jc w:val="left"/>
        <w:textAlignment w:val="center"/>
        <w:rPr>
          <w:sz w:val="21"/>
        </w:rPr>
      </w:pPr>
      <w:r>
        <w:rPr>
          <w:sz w:val="21"/>
        </w:rPr>
        <w:t>故选CD。</w:t>
      </w:r>
    </w:p>
    <w:p w14:paraId="593B5184">
      <w:pPr>
        <w:shd w:color="auto" w:fill="auto" w:val="clear"/>
        <w:spacing w:line="360" w:lineRule="auto"/>
        <w:jc w:val="left"/>
        <w:textAlignment w:val="center"/>
        <w:rPr>
          <w:sz w:val="21"/>
        </w:rPr>
      </w:pPr>
      <w:r>
        <w:rPr>
          <w:sz w:val="21"/>
        </w:rPr>
        <w:t>12．ABC</w:t>
      </w:r>
    </w:p>
    <w:p w14:paraId="25C0C4F2">
      <w:pPr>
        <w:shd w:color="auto" w:fill="auto" w:val="clear"/>
        <w:spacing w:line="360" w:lineRule="auto"/>
        <w:jc w:val="left"/>
        <w:textAlignment w:val="center"/>
        <w:rPr>
          <w:sz w:val="21"/>
        </w:rPr>
      </w:pPr>
      <w:r>
        <w:rPr>
          <w:sz w:val="21"/>
        </w:rPr>
        <w:t>【详解】AB．由图可知，电路中有电源，闭合开关，导体棒就会在磁场中运动起来，是由于通电导体在磁场中受力而运动，在这个过程中，电能转化为机械能，利用该原理可以制作电动机，故AB正确；</w:t>
      </w:r>
    </w:p>
    <w:p w14:paraId="4BBB43F2">
      <w:pPr>
        <w:shd w:color="auto" w:fill="auto" w:val="clear"/>
        <w:spacing w:line="360" w:lineRule="auto"/>
        <w:jc w:val="left"/>
        <w:textAlignment w:val="center"/>
        <w:rPr>
          <w:sz w:val="21"/>
        </w:rPr>
      </w:pPr>
      <w:r>
        <w:rPr>
          <w:sz w:val="21"/>
        </w:rPr>
        <w:t>C．导体棒在磁场中受力运动时，会受到金属导轨的阻力作用，当金属导轨越平滑时，受到的阻力越小，实验现象越明显，故C正确；</w:t>
      </w:r>
    </w:p>
    <w:p w14:paraId="3AE3AB44">
      <w:pPr>
        <w:shd w:color="auto" w:fill="auto" w:val="clear"/>
        <w:spacing w:line="360" w:lineRule="auto"/>
        <w:jc w:val="left"/>
        <w:textAlignment w:val="center"/>
        <w:rPr>
          <w:sz w:val="21"/>
        </w:rPr>
      </w:pPr>
      <w:r>
        <w:rPr>
          <w:sz w:val="21"/>
        </w:rPr>
        <w:t>D．导体在磁场中受到力的方向与电流方向和磁场方向有关，改变电流方向或磁场方向，导体运动方向会发生改变，如果二者同时改变，则导体运动方向不变，故D错误。</w:t>
      </w:r>
    </w:p>
    <w:p w14:paraId="1B2CB67F">
      <w:pPr>
        <w:shd w:color="auto" w:fill="auto" w:val="clear"/>
        <w:spacing w:line="360" w:lineRule="auto"/>
        <w:jc w:val="left"/>
        <w:textAlignment w:val="center"/>
        <w:rPr>
          <w:sz w:val="21"/>
        </w:rPr>
      </w:pPr>
      <w:r>
        <w:rPr>
          <w:sz w:val="21"/>
        </w:rPr>
        <w:t>故选ABC。</w:t>
      </w:r>
    </w:p>
    <w:p w14:paraId="2147636B">
      <w:pPr>
        <w:shd w:color="auto" w:fill="auto" w:val="clear"/>
        <w:spacing w:line="360" w:lineRule="auto"/>
        <w:jc w:val="left"/>
        <w:textAlignment w:val="center"/>
        <w:rPr>
          <w:sz w:val="21"/>
        </w:rPr>
      </w:pPr>
      <w:r>
        <w:rPr>
          <w:sz w:val="21"/>
        </w:rPr>
        <w:t>13．AC</w:t>
      </w:r>
    </w:p>
    <w:p w14:paraId="01C37A4B">
      <w:pPr>
        <w:shd w:color="auto" w:fill="auto" w:val="clear"/>
        <w:spacing w:line="360" w:lineRule="auto"/>
        <w:jc w:val="left"/>
        <w:textAlignment w:val="center"/>
        <w:rPr>
          <w:sz w:val="21"/>
        </w:rPr>
      </w:pPr>
      <w:r>
        <w:rPr>
          <w:sz w:val="21"/>
        </w:rPr>
        <w:t>【详解】AB．根据安培定则，电磁铁的左端为N极，右端为S极．根据磁极间的相互作用可知，上方的小磁针将会逆时针旋转，故A正确，B错误．</w:t>
      </w:r>
    </w:p>
    <w:p w14:paraId="55C667E6">
      <w:pPr>
        <w:shd w:color="auto" w:fill="auto" w:val="clear"/>
        <w:spacing w:line="360" w:lineRule="auto"/>
        <w:jc w:val="left"/>
        <w:textAlignment w:val="center"/>
        <w:rPr>
          <w:sz w:val="21"/>
        </w:rPr>
      </w:pPr>
      <w:r>
        <w:rPr>
          <w:sz w:val="21"/>
        </w:rPr>
        <w:t>C．闭合开关S</w:t>
      </w:r>
      <w:r>
        <w:rPr>
          <w:sz w:val="21"/>
          <w:vertAlign w:val="subscript"/>
        </w:rPr>
        <w:t>1</w:t>
      </w:r>
      <w:r>
        <w:rPr>
          <w:sz w:val="21"/>
        </w:rPr>
        <w:t>、S</w:t>
      </w:r>
      <w:r>
        <w:rPr>
          <w:sz w:val="21"/>
          <w:vertAlign w:val="subscript"/>
        </w:rPr>
        <w:t>2</w:t>
      </w:r>
      <w:r>
        <w:rPr>
          <w:sz w:val="21"/>
        </w:rPr>
        <w:t xml:space="preserve"> 时，当 P 向左滑动，滑动变阻器连入电路的电阻变小，控制电路中电流变大，电磁铁磁性增强，巨磁电阻的阻值减小，工作电路中电流变大，所以指示灯变亮，故C正确．</w:t>
      </w:r>
    </w:p>
    <w:p w14:paraId="377DCA8F">
      <w:pPr>
        <w:shd w:color="auto" w:fill="auto" w:val="clear"/>
        <w:spacing w:line="360" w:lineRule="auto"/>
        <w:jc w:val="left"/>
        <w:textAlignment w:val="center"/>
        <w:rPr>
          <w:sz w:val="21"/>
        </w:rPr>
      </w:pPr>
      <w:r>
        <w:rPr>
          <w:sz w:val="21"/>
        </w:rPr>
        <w:t>D．闭合开关S</w:t>
      </w:r>
      <w:r>
        <w:rPr>
          <w:sz w:val="21"/>
          <w:vertAlign w:val="subscript"/>
        </w:rPr>
        <w:t>1</w:t>
      </w:r>
      <w:r>
        <w:rPr>
          <w:sz w:val="21"/>
        </w:rPr>
        <w:t>、S</w:t>
      </w:r>
      <w:r>
        <w:rPr>
          <w:sz w:val="21"/>
          <w:vertAlign w:val="subscript"/>
        </w:rPr>
        <w:t>2</w:t>
      </w:r>
      <w:r>
        <w:rPr>
          <w:sz w:val="21"/>
        </w:rPr>
        <w:t xml:space="preserve"> 时，当 P 向右滑动时，滑动变阻器连入电路的电阻变大，控制电路中电流变小，电磁铁磁性减弱，巨磁电阻的阻值增大，工作电路中电流变小，根据串联分压原理，电压表的示数减小，故D错误．</w:t>
      </w:r>
    </w:p>
    <w:p w14:paraId="3647CC3D">
      <w:pPr>
        <w:shd w:color="auto" w:fill="auto" w:val="clear"/>
        <w:spacing w:line="360" w:lineRule="auto"/>
        <w:jc w:val="left"/>
        <w:textAlignment w:val="center"/>
        <w:rPr>
          <w:sz w:val="21"/>
        </w:rPr>
      </w:pPr>
      <w:r>
        <w:rPr>
          <w:sz w:val="21"/>
        </w:rPr>
        <w:t>故答案为AC．</w:t>
      </w:r>
    </w:p>
    <w:p w14:paraId="1FD1F148">
      <w:pPr>
        <w:shd w:color="auto" w:fill="auto" w:val="clear"/>
        <w:spacing w:line="360" w:lineRule="auto"/>
        <w:jc w:val="left"/>
        <w:textAlignment w:val="center"/>
        <w:rPr>
          <w:sz w:val="21"/>
        </w:rPr>
      </w:pPr>
      <w:r>
        <w:rPr>
          <w:sz w:val="21"/>
        </w:rPr>
        <w:t>14．BC</w:t>
      </w:r>
    </w:p>
    <w:p w14:paraId="04B0899C">
      <w:pPr>
        <w:shd w:color="auto" w:fill="auto" w:val="clear"/>
        <w:spacing w:line="360" w:lineRule="auto"/>
        <w:jc w:val="left"/>
        <w:textAlignment w:val="center"/>
        <w:rPr>
          <w:sz w:val="21"/>
        </w:rPr>
      </w:pPr>
      <w:r>
        <w:rPr>
          <w:sz w:val="21"/>
        </w:rPr>
        <w:t>【详解】A．图a是研究电磁感应现象的实验装置，闭合回路的一部分导体在做切割磁感线运动时会产生感应电流，故A错误；</w:t>
      </w:r>
    </w:p>
    <w:p w14:paraId="26D921CC">
      <w:pPr>
        <w:shd w:color="auto" w:fill="auto" w:val="clear"/>
        <w:spacing w:line="360" w:lineRule="auto"/>
        <w:jc w:val="left"/>
        <w:textAlignment w:val="center"/>
        <w:rPr>
          <w:sz w:val="21"/>
        </w:rPr>
      </w:pPr>
      <w:r>
        <w:rPr>
          <w:sz w:val="21"/>
        </w:rPr>
        <w:t>B．图b是奥斯特实验装置，说明了电流周围存在磁场，即电流的磁效应，故B正确，；</w:t>
      </w:r>
    </w:p>
    <w:p w14:paraId="2BDC908E">
      <w:pPr>
        <w:shd w:color="auto" w:fill="auto" w:val="clear"/>
        <w:spacing w:line="360" w:lineRule="auto"/>
        <w:jc w:val="left"/>
        <w:textAlignment w:val="center"/>
        <w:rPr>
          <w:sz w:val="21"/>
        </w:rPr>
      </w:pPr>
      <w:r>
        <w:rPr>
          <w:sz w:val="21"/>
        </w:rPr>
        <w:t>C．图c显示同种电荷相排斥、异种电荷相吸引，是探究电荷间的相互作用规律实验，故C正确；</w:t>
      </w:r>
    </w:p>
    <w:p w14:paraId="66489F16">
      <w:pPr>
        <w:shd w:color="auto" w:fill="auto" w:val="clear"/>
        <w:spacing w:line="360" w:lineRule="auto"/>
        <w:jc w:val="left"/>
        <w:textAlignment w:val="center"/>
        <w:rPr>
          <w:sz w:val="21"/>
        </w:rPr>
      </w:pPr>
      <w:r>
        <w:rPr>
          <w:sz w:val="21"/>
        </w:rPr>
        <w:t>D．图d是探究通电导体在磁场中受力运动。故D错误。</w:t>
      </w:r>
    </w:p>
    <w:p w14:paraId="19F2A8C0">
      <w:pPr>
        <w:shd w:color="auto" w:fill="auto" w:val="clear"/>
        <w:spacing w:line="360" w:lineRule="auto"/>
        <w:jc w:val="left"/>
        <w:textAlignment w:val="center"/>
        <w:rPr>
          <w:sz w:val="21"/>
        </w:rPr>
      </w:pPr>
      <w:r>
        <w:rPr>
          <w:sz w:val="21"/>
        </w:rPr>
        <w:t>故选BC。</w:t>
      </w:r>
    </w:p>
    <w:p w14:paraId="37B28FEC">
      <w:pPr>
        <w:shd w:color="auto" w:fill="auto" w:val="clear"/>
        <w:spacing w:line="360" w:lineRule="auto"/>
        <w:jc w:val="left"/>
        <w:textAlignment w:val="center"/>
        <w:rPr>
          <w:sz w:val="21"/>
        </w:rPr>
      </w:pPr>
      <w:r>
        <w:rPr>
          <w:sz w:val="21"/>
        </w:rPr>
        <w:t>【点睛】</w:t>
      </w:r>
    </w:p>
    <w:p w14:paraId="4D1E2ABB">
      <w:pPr>
        <w:shd w:color="auto" w:fill="auto" w:val="clear"/>
        <w:spacing w:line="360" w:lineRule="auto"/>
        <w:jc w:val="left"/>
        <w:textAlignment w:val="center"/>
        <w:rPr>
          <w:sz w:val="21"/>
        </w:rPr>
      </w:pPr>
      <w:r>
        <w:rPr>
          <w:sz w:val="21"/>
        </w:rPr>
        <w:t>15．ABC</w:t>
      </w:r>
    </w:p>
    <w:p w14:paraId="46C1FDAD">
      <w:pPr>
        <w:shd w:color="auto" w:fill="auto" w:val="clear"/>
        <w:spacing w:line="360" w:lineRule="auto"/>
        <w:jc w:val="left"/>
        <w:textAlignment w:val="center"/>
        <w:rPr>
          <w:sz w:val="21"/>
        </w:rPr>
      </w:pPr>
      <w:r>
        <w:rPr>
          <w:sz w:val="21"/>
        </w:rPr>
        <w:t>【详解】A．电阻一定时，通过导体的电流跟它两端的电压的成正比关系，而甲图中，电流与电压成反比，故A错误，符合题意；</w:t>
      </w:r>
    </w:p>
    <w:p w14:paraId="4182C3B7">
      <w:pPr>
        <w:shd w:color="auto" w:fill="auto" w:val="clear"/>
        <w:spacing w:line="360" w:lineRule="auto"/>
        <w:jc w:val="left"/>
        <w:textAlignment w:val="center"/>
        <w:rPr>
          <w:sz w:val="21"/>
        </w:rPr>
      </w:pPr>
      <w:r>
        <w:rPr>
          <w:sz w:val="21"/>
        </w:rPr>
        <w:t>B．燃料的热值是燃料的一种特性，与燃料燃烧的体积无关，故B错误，符合题意；</w:t>
      </w:r>
    </w:p>
    <w:p w14:paraId="1EF6ED4A">
      <w:pPr>
        <w:shd w:color="auto" w:fill="auto" w:val="clear"/>
        <w:spacing w:line="360" w:lineRule="auto"/>
        <w:jc w:val="left"/>
        <w:textAlignment w:val="center"/>
        <w:rPr>
          <w:sz w:val="21"/>
        </w:rPr>
      </w:pPr>
      <w:r>
        <w:rPr>
          <w:sz w:val="21"/>
        </w:rPr>
        <w:t>C．根据公式</w:t>
      </w:r>
      <w:r>
        <w:object>
          <v:shape alt="eqIdbbc8c4dce535624f4a62aa2b34ac1b0f" coordsize="21600,21600" filled="f" id="_x0000_i1029" o:ole="" o:preferrelative="t" stroked="f" style="width:36.95pt;height:13.2pt" type="#_x0000_t75">
            <v:stroke joinstyle="miter"/>
            <v:imagedata o:title="eqIdbbc8c4dce535624f4a62aa2b34ac1b0f" r:id="rId60"/>
            <o:lock aspectratio="t" v:ext="edit"/>
            <w10:anchorlock/>
          </v:shape>
          <o:OLEObject DrawAspect="Content" ObjectID="_1468075729" ProgID="Equation.DSMT4" ShapeID="_x0000_i1029" Type="Embed" r:id="rId61"/>
        </w:object>
      </w:r>
      <w:r>
        <w:rPr>
          <w:sz w:val="21"/>
        </w:rPr>
        <w:t>可知定值电阻消耗的电功率与电流的平方成正比例关系，故C错误，符合题意；</w:t>
      </w:r>
    </w:p>
    <w:p w14:paraId="51C5222A">
      <w:pPr>
        <w:shd w:color="auto" w:fill="auto" w:val="clear"/>
        <w:spacing w:line="360" w:lineRule="auto"/>
        <w:jc w:val="left"/>
        <w:textAlignment w:val="center"/>
        <w:rPr>
          <w:sz w:val="21"/>
        </w:rPr>
      </w:pPr>
      <w:r>
        <w:rPr>
          <w:sz w:val="21"/>
        </w:rPr>
        <w:t>D．磁体的磁性在不同部位的强弱是不同的，对于条形磁体来说，磁性最弱的部分在中间，两端的磁性最强，故D正确，不符合题意。</w:t>
      </w:r>
    </w:p>
    <w:p w14:paraId="468D3CAB">
      <w:pPr>
        <w:shd w:color="auto" w:fill="auto" w:val="clear"/>
        <w:spacing w:line="360" w:lineRule="auto"/>
        <w:jc w:val="left"/>
        <w:textAlignment w:val="center"/>
        <w:rPr>
          <w:sz w:val="21"/>
        </w:rPr>
      </w:pPr>
      <w:r>
        <w:rPr>
          <w:sz w:val="21"/>
        </w:rPr>
        <w:t>故选ABC。</w:t>
      </w:r>
    </w:p>
    <w:p w14:paraId="7CB75DFB">
      <w:pPr>
        <w:shd w:color="auto" w:fill="auto" w:val="clear"/>
        <w:spacing w:line="360" w:lineRule="auto"/>
        <w:jc w:val="left"/>
        <w:textAlignment w:val="center"/>
        <w:rPr>
          <w:sz w:val="21"/>
        </w:rPr>
      </w:pPr>
      <w:r>
        <w:rPr>
          <w:sz w:val="21"/>
        </w:rPr>
        <w:t>16．     上     S</w:t>
      </w:r>
    </w:p>
    <w:p w14:paraId="6F0D7F43">
      <w:pPr>
        <w:shd w:color="auto" w:fill="auto" w:val="clear"/>
        <w:spacing w:line="360" w:lineRule="auto"/>
        <w:jc w:val="left"/>
        <w:textAlignment w:val="center"/>
        <w:rPr>
          <w:sz w:val="21"/>
        </w:rPr>
      </w:pPr>
      <w:r>
        <w:rPr>
          <w:sz w:val="21"/>
        </w:rPr>
        <w:t>【详解】[1]影响电磁场磁性强弱的因素有电流的大小和线圈的匝数，乙图中可以向上移动滑动变阻器，接入电路中的总电阻会减小，电路中的电流变大，电磁铁磁性增强，能使栏杆正常抬起。</w:t>
      </w:r>
    </w:p>
    <w:p w14:paraId="14783807">
      <w:pPr>
        <w:shd w:color="auto" w:fill="auto" w:val="clear"/>
        <w:spacing w:line="360" w:lineRule="auto"/>
        <w:jc w:val="left"/>
        <w:textAlignment w:val="center"/>
        <w:rPr>
          <w:sz w:val="21"/>
        </w:rPr>
      </w:pPr>
      <w:r>
        <w:rPr>
          <w:sz w:val="21"/>
        </w:rPr>
        <w:t>[2]根据图中电流从电磁铁的下方流入，上方流出，根据安培定则知，下方为N极，上方为S极。</w:t>
      </w:r>
    </w:p>
    <w:p w14:paraId="18C4ABEB">
      <w:pPr>
        <w:shd w:color="auto" w:fill="auto" w:val="clear"/>
        <w:spacing w:line="360" w:lineRule="auto"/>
        <w:jc w:val="left"/>
        <w:textAlignment w:val="center"/>
        <w:rPr>
          <w:sz w:val="21"/>
        </w:rPr>
      </w:pPr>
      <w:r>
        <w:rPr>
          <w:sz w:val="21"/>
        </w:rPr>
        <w:t>17．     磁性有无     A</w:t>
      </w:r>
    </w:p>
    <w:p w14:paraId="61E1FD77">
      <w:pPr>
        <w:shd w:color="auto" w:fill="auto" w:val="clear"/>
        <w:spacing w:line="360" w:lineRule="auto"/>
        <w:jc w:val="left"/>
        <w:textAlignment w:val="center"/>
        <w:rPr>
          <w:sz w:val="21"/>
        </w:rPr>
      </w:pPr>
      <w:r>
        <w:rPr>
          <w:sz w:val="21"/>
        </w:rPr>
        <w:t>【详解】（1）[1]当电磁铁通电时，电磁铁就有了磁性，断开电流时，电磁铁就失去了磁性，所以通过控制电流的有无来控制磁性有无。</w:t>
      </w:r>
    </w:p>
    <w:p w14:paraId="448EE1AC">
      <w:pPr>
        <w:shd w:color="auto" w:fill="auto" w:val="clear"/>
        <w:spacing w:line="360" w:lineRule="auto"/>
        <w:jc w:val="left"/>
        <w:textAlignment w:val="center"/>
        <w:rPr>
          <w:sz w:val="21"/>
        </w:rPr>
      </w:pPr>
      <w:r>
        <w:rPr>
          <w:sz w:val="21"/>
        </w:rPr>
        <w:t>（2）[2]制作象棋棋子的材料应该是磁性材料，即铁、钴、镍等，故A符合题意，BC不符合题意。</w:t>
      </w:r>
    </w:p>
    <w:p w14:paraId="1AAB5E08">
      <w:pPr>
        <w:shd w:color="auto" w:fill="auto" w:val="clear"/>
        <w:spacing w:line="360" w:lineRule="auto"/>
        <w:jc w:val="left"/>
        <w:textAlignment w:val="center"/>
        <w:rPr>
          <w:sz w:val="21"/>
        </w:rPr>
      </w:pPr>
      <w:r>
        <w:rPr>
          <w:sz w:val="21"/>
        </w:rPr>
        <w:t>故选A。</w:t>
      </w:r>
    </w:p>
    <w:p w14:paraId="35147BFC">
      <w:pPr>
        <w:shd w:color="auto" w:fill="auto" w:val="clear"/>
        <w:spacing w:line="360" w:lineRule="auto"/>
        <w:jc w:val="left"/>
        <w:textAlignment w:val="center"/>
        <w:rPr>
          <w:sz w:val="21"/>
        </w:rPr>
      </w:pPr>
    </w:p>
    <w:p w14:paraId="444BEC51">
      <w:pPr>
        <w:shd w:color="auto" w:fill="auto" w:val="clear"/>
        <w:spacing w:line="360" w:lineRule="auto"/>
        <w:jc w:val="left"/>
        <w:textAlignment w:val="center"/>
        <w:rPr>
          <w:sz w:val="21"/>
        </w:rPr>
      </w:pPr>
      <w:r>
        <w:rPr>
          <w:sz w:val="21"/>
        </w:rPr>
        <w:t>18．感应电流的方向与磁棒在线圈中运动的方向是否有关</w:t>
      </w:r>
    </w:p>
    <w:p w14:paraId="293F41DB">
      <w:pPr>
        <w:shd w:color="auto" w:fill="auto" w:val="clear"/>
        <w:spacing w:line="360" w:lineRule="auto"/>
        <w:jc w:val="left"/>
        <w:textAlignment w:val="center"/>
        <w:rPr>
          <w:sz w:val="21"/>
        </w:rPr>
      </w:pPr>
      <w:r>
        <w:rPr>
          <w:sz w:val="21"/>
        </w:rPr>
        <w:t>【详解】由题意可知，将磁棒从线圈中向上取出时，电流表（灵敏电流计）指针向左偏转；当把磁棒向下插入线圈中时，电流表（灵敏电流计）指针向右偏转；因为切割磁感线的方向发生了变化，所以电流方向发生变化，则灵敏电流计指针偏转方向发生改变；所以探究的问题是感应电流的方向与磁棒在线圈中的运动方向是否有关。</w:t>
      </w:r>
    </w:p>
    <w:p w14:paraId="27DC179D">
      <w:pPr>
        <w:shd w:color="auto" w:fill="auto" w:val="clear"/>
        <w:spacing w:line="360" w:lineRule="auto"/>
        <w:jc w:val="left"/>
        <w:textAlignment w:val="center"/>
        <w:rPr>
          <w:sz w:val="21"/>
        </w:rPr>
      </w:pPr>
      <w:r>
        <w:rPr>
          <w:sz w:val="21"/>
        </w:rPr>
        <w:t>19．     磁场     地磁场     北     磁场</w:t>
      </w:r>
    </w:p>
    <w:p w14:paraId="4CD4670B">
      <w:pPr>
        <w:shd w:color="auto" w:fill="auto" w:val="clear"/>
        <w:spacing w:line="360" w:lineRule="auto"/>
        <w:jc w:val="left"/>
        <w:textAlignment w:val="center"/>
        <w:rPr>
          <w:sz w:val="21"/>
        </w:rPr>
      </w:pPr>
      <w:r>
        <w:rPr>
          <w:sz w:val="21"/>
        </w:rPr>
        <w:t>【详解】磁场是一种看不见的特殊物质，存在于磁体周围．</w:t>
      </w:r>
    </w:p>
    <w:p w14:paraId="42ADF2BD">
      <w:pPr>
        <w:shd w:color="auto" w:fill="auto" w:val="clear"/>
        <w:spacing w:line="360" w:lineRule="auto"/>
        <w:jc w:val="left"/>
        <w:textAlignment w:val="center"/>
        <w:rPr>
          <w:sz w:val="21"/>
        </w:rPr>
      </w:pPr>
      <w:r>
        <w:rPr>
          <w:sz w:val="21"/>
        </w:rPr>
        <w:t>指南针能够指南北，是因为受到了地磁场的作用．</w:t>
      </w:r>
    </w:p>
    <w:p w14:paraId="01AB9AA7">
      <w:pPr>
        <w:shd w:color="auto" w:fill="auto" w:val="clear"/>
        <w:spacing w:line="360" w:lineRule="auto"/>
        <w:jc w:val="left"/>
        <w:textAlignment w:val="center"/>
        <w:rPr>
          <w:sz w:val="21"/>
        </w:rPr>
      </w:pPr>
      <w:r>
        <w:rPr>
          <w:sz w:val="21"/>
        </w:rPr>
        <w:t>小磁针南极大致指向地理的南极，因为异名磁性相互吸引，说明地磁的北极在地理的南极附近．</w:t>
      </w:r>
    </w:p>
    <w:p w14:paraId="599890AB">
      <w:pPr>
        <w:shd w:color="auto" w:fill="auto" w:val="clear"/>
        <w:spacing w:line="360" w:lineRule="auto"/>
        <w:jc w:val="left"/>
        <w:textAlignment w:val="center"/>
        <w:rPr>
          <w:sz w:val="21"/>
        </w:rPr>
      </w:pPr>
      <w:r>
        <w:rPr>
          <w:sz w:val="21"/>
        </w:rPr>
        <w:t>电动机是利用通电线圈在磁场中受力而转动的原理制成的．</w:t>
      </w:r>
    </w:p>
    <w:p w14:paraId="58ECE59E">
      <w:pPr>
        <w:shd w:color="auto" w:fill="auto" w:val="clear"/>
        <w:spacing w:line="360" w:lineRule="auto"/>
        <w:jc w:val="left"/>
        <w:textAlignment w:val="center"/>
        <w:rPr>
          <w:sz w:val="21"/>
        </w:rPr>
      </w:pPr>
      <w:r>
        <w:rPr>
          <w:sz w:val="21"/>
        </w:rPr>
        <w:t>答案： (1). 磁场</w:t>
      </w:r>
      <w:r>
        <w:rPr>
          <w:rFonts w:ascii="Times New Roman" w:cs="Times New Roman" w:eastAsia="Times New Roman" w:hAnsi="Times New Roman"/>
          <w:kern w:val="0"/>
          <w:sz w:val="24"/>
          <w:szCs w:val="24"/>
        </w:rPr>
        <w:t>    </w:t>
      </w:r>
      <w:r>
        <w:rPr>
          <w:sz w:val="21"/>
        </w:rPr>
        <w:t>(2). 地磁场</w:t>
      </w:r>
      <w:r>
        <w:rPr>
          <w:rFonts w:ascii="Times New Roman" w:cs="Times New Roman" w:eastAsia="Times New Roman" w:hAnsi="Times New Roman"/>
          <w:kern w:val="0"/>
          <w:sz w:val="24"/>
          <w:szCs w:val="24"/>
        </w:rPr>
        <w:t>    </w:t>
      </w:r>
      <w:r>
        <w:rPr>
          <w:sz w:val="21"/>
        </w:rPr>
        <w:t>(3). 北</w:t>
      </w:r>
      <w:r>
        <w:rPr>
          <w:rFonts w:ascii="Times New Roman" w:cs="Times New Roman" w:eastAsia="Times New Roman" w:hAnsi="Times New Roman"/>
          <w:kern w:val="0"/>
          <w:sz w:val="24"/>
          <w:szCs w:val="24"/>
        </w:rPr>
        <w:t>    </w:t>
      </w:r>
      <w:r>
        <w:rPr>
          <w:sz w:val="21"/>
        </w:rPr>
        <w:t>(4). 磁场</w:t>
      </w:r>
    </w:p>
    <w:p w14:paraId="50C0D023">
      <w:pPr>
        <w:shd w:color="auto" w:fill="auto" w:val="clear"/>
        <w:spacing w:line="360" w:lineRule="auto"/>
        <w:jc w:val="left"/>
        <w:textAlignment w:val="center"/>
        <w:rPr>
          <w:sz w:val="21"/>
        </w:rPr>
      </w:pPr>
      <w:r>
        <w:rPr>
          <w:sz w:val="21"/>
        </w:rPr>
        <w:t>20．     ①④⑤     ②③     ③</w:t>
      </w:r>
    </w:p>
    <w:p w14:paraId="30D5379D">
      <w:pPr>
        <w:shd w:color="auto" w:fill="auto" w:val="clear"/>
        <w:spacing w:line="360" w:lineRule="auto"/>
        <w:jc w:val="left"/>
        <w:textAlignment w:val="center"/>
        <w:rPr>
          <w:sz w:val="21"/>
        </w:rPr>
      </w:pPr>
      <w:r>
        <w:rPr>
          <w:sz w:val="21"/>
        </w:rPr>
        <w:t>【详解】[1]不容易导电的物体为绝缘体，常见绝缘体有：玻璃、橡胶、塑料、陶瓷等，则①④⑤属于绝缘体。</w:t>
      </w:r>
    </w:p>
    <w:p w14:paraId="2927FB19">
      <w:pPr>
        <w:shd w:color="auto" w:fill="auto" w:val="clear"/>
        <w:spacing w:line="360" w:lineRule="auto"/>
        <w:jc w:val="left"/>
        <w:textAlignment w:val="center"/>
        <w:rPr>
          <w:sz w:val="21"/>
        </w:rPr>
      </w:pPr>
      <w:r>
        <w:rPr>
          <w:sz w:val="21"/>
        </w:rPr>
        <w:t>[2]有固定的熔点的固体为晶体，非晶体有：沥青、石蜡、玻璃、松香等，则属于晶体的 ②③。</w:t>
      </w:r>
    </w:p>
    <w:p w14:paraId="0963FCB6">
      <w:pPr>
        <w:shd w:color="auto" w:fill="auto" w:val="clear"/>
        <w:spacing w:line="360" w:lineRule="auto"/>
        <w:jc w:val="left"/>
        <w:textAlignment w:val="center"/>
        <w:rPr>
          <w:sz w:val="21"/>
        </w:rPr>
      </w:pPr>
      <w:r>
        <w:rPr>
          <w:sz w:val="21"/>
        </w:rPr>
        <w:t>[3]因为磁体能够吸引铁、钴、镍等物质，所以能够被磁化的物体为铁、钴、镍等，则③能够被磁化。</w:t>
      </w:r>
    </w:p>
    <w:p w14:paraId="5586760E">
      <w:pPr>
        <w:shd w:color="auto" w:fill="auto" w:val="clear"/>
        <w:spacing w:line="360" w:lineRule="auto"/>
        <w:jc w:val="left"/>
        <w:textAlignment w:val="center"/>
        <w:rPr>
          <w:sz w:val="21"/>
        </w:rPr>
      </w:pPr>
      <w:r>
        <w:rPr>
          <w:sz w:val="21"/>
        </w:rPr>
        <w:t>21．     运动     不会     电动机</w:t>
      </w:r>
    </w:p>
    <w:p w14:paraId="6125589F">
      <w:pPr>
        <w:shd w:color="auto" w:fill="auto" w:val="clear"/>
        <w:spacing w:line="360" w:lineRule="auto"/>
        <w:jc w:val="left"/>
        <w:textAlignment w:val="center"/>
        <w:rPr>
          <w:sz w:val="21"/>
        </w:rPr>
      </w:pPr>
      <w:r>
        <w:rPr>
          <w:sz w:val="21"/>
        </w:rPr>
        <w:t>【详解】[1]通电导线在磁场中会受到力的作用，力能改变物体的运动状态，所以导体AB将会运动。</w:t>
      </w:r>
    </w:p>
    <w:p w14:paraId="109C4FD5">
      <w:pPr>
        <w:shd w:color="auto" w:fill="auto" w:val="clear"/>
        <w:spacing w:line="360" w:lineRule="auto"/>
        <w:jc w:val="left"/>
        <w:textAlignment w:val="center"/>
        <w:rPr>
          <w:sz w:val="21"/>
        </w:rPr>
      </w:pPr>
      <w:r>
        <w:rPr>
          <w:sz w:val="21"/>
        </w:rPr>
        <w:t>[2]通电导线在磁场中会受到力的作用，这个力的大小与电流的大小和磁场的强度有关，而方向则与电流的方向和磁场方向有关，当电流方向和磁场方向同时改变，力的方向不变。</w:t>
      </w:r>
    </w:p>
    <w:p w14:paraId="1950E5BC">
      <w:pPr>
        <w:shd w:color="auto" w:fill="auto" w:val="clear"/>
        <w:spacing w:line="360" w:lineRule="auto"/>
        <w:jc w:val="left"/>
        <w:textAlignment w:val="center"/>
        <w:rPr>
          <w:sz w:val="21"/>
        </w:rPr>
      </w:pPr>
      <w:r>
        <w:rPr>
          <w:sz w:val="21"/>
        </w:rPr>
        <w:t>[3]通电时线框在磁场中会转动起来，将电能转化为机械能，是电动机原理。</w:t>
      </w:r>
    </w:p>
    <w:p w14:paraId="257DA5C4">
      <w:pPr>
        <w:shd w:color="auto" w:fill="auto" w:val="clear"/>
        <w:spacing w:line="360" w:lineRule="auto"/>
        <w:jc w:val="left"/>
        <w:textAlignment w:val="center"/>
        <w:rPr>
          <w:sz w:val="21"/>
        </w:rPr>
      </w:pPr>
      <w:r>
        <w:rPr>
          <w:sz w:val="21"/>
        </w:rPr>
        <w:t>22．     电磁感应     电源</w:t>
      </w:r>
    </w:p>
    <w:p w14:paraId="3A9F0125">
      <w:pPr>
        <w:shd w:color="auto" w:fill="auto" w:val="clear"/>
        <w:spacing w:line="360" w:lineRule="auto"/>
        <w:jc w:val="left"/>
        <w:textAlignment w:val="center"/>
        <w:rPr>
          <w:sz w:val="21"/>
        </w:rPr>
      </w:pPr>
      <w:r>
        <w:rPr>
          <w:sz w:val="21"/>
        </w:rPr>
        <w:t>【详解】[1][2]转动魔方时，闭合电路的导体做切割磁感线运动，会产生感应电流，利用的是电磁感应现象；在发电的过程中，电能转化为机械能；魔方给移动设备充电时，魔方提供电能，相当于电路中的电源。</w:t>
      </w:r>
    </w:p>
    <w:p w14:paraId="5FB3F8CA">
      <w:pPr>
        <w:shd w:color="auto" w:fill="auto" w:val="clear"/>
        <w:spacing w:line="360" w:lineRule="auto"/>
        <w:jc w:val="left"/>
        <w:textAlignment w:val="center"/>
        <w:rPr>
          <w:sz w:val="21"/>
        </w:rPr>
      </w:pPr>
      <w:r>
        <w:rPr>
          <w:sz w:val="21"/>
        </w:rPr>
        <w:t>23．     N极     正极     变长</w:t>
      </w:r>
    </w:p>
    <w:p w14:paraId="0338664C">
      <w:pPr>
        <w:shd w:color="auto" w:fill="auto" w:val="clear"/>
        <w:spacing w:line="360" w:lineRule="auto"/>
        <w:jc w:val="left"/>
        <w:textAlignment w:val="center"/>
        <w:rPr>
          <w:sz w:val="21"/>
        </w:rPr>
      </w:pPr>
      <w:r>
        <w:rPr>
          <w:sz w:val="21"/>
        </w:rPr>
        <w:t>【详解】[1][2]当滑片P向</w:t>
      </w:r>
      <w:r>
        <w:rPr>
          <w:i/>
          <w:sz w:val="21"/>
        </w:rPr>
        <w:t>b</w:t>
      </w:r>
      <w:r>
        <w:rPr>
          <w:sz w:val="21"/>
        </w:rPr>
        <w:t>端滑动时，滑动变阻器接入电路的阻值变小，根据欧姆定律可知，电路中的电流增大，所以电磁铁的磁性增强；电磁铁对条形磁体的排斥力增大，弹簧长度变短，由此可知，螺线管上端为N极，下端为S极；利用安培定则可以判定电源左侧为正极。</w:t>
      </w:r>
    </w:p>
    <w:p w14:paraId="2556EE9F">
      <w:pPr>
        <w:shd w:color="auto" w:fill="auto" w:val="clear"/>
        <w:spacing w:line="360" w:lineRule="auto"/>
        <w:jc w:val="left"/>
        <w:textAlignment w:val="center"/>
        <w:rPr>
          <w:sz w:val="21"/>
        </w:rPr>
      </w:pPr>
      <w:r>
        <w:rPr>
          <w:sz w:val="21"/>
        </w:rPr>
        <w:t>[3]若其它条件不变，只将电源正负极对调，则螺线管上电流方向改变，则螺线管上端变为S极，与其上面的条形磁体相互吸引，则弹簧长度变长。</w:t>
      </w:r>
    </w:p>
    <w:p w14:paraId="08879DEF">
      <w:pPr>
        <w:shd w:color="auto" w:fill="auto" w:val="clear"/>
        <w:spacing w:line="360" w:lineRule="auto"/>
        <w:jc w:val="left"/>
        <w:textAlignment w:val="center"/>
        <w:rPr>
          <w:sz w:val="21"/>
        </w:rPr>
      </w:pPr>
      <w:r>
        <w:rPr>
          <w:sz w:val="21"/>
        </w:rPr>
        <w:t>24．</w:t>
      </w:r>
      <w:r>
        <w:rPr>
          <w:rFonts w:ascii="Times New Roman" w:cs="Times New Roman" w:eastAsia="Times New Roman" w:hAnsi="Times New Roman"/>
          <w:strike w:val="0"/>
          <w:kern w:val="0"/>
          <w:sz w:val="24"/>
          <w:szCs w:val="24"/>
          <w:u w:val="none"/>
        </w:rPr>
        <w:drawing>
          <wp:inline distB="0" distL="114300" distR="114300" distT="0">
            <wp:extent cx="2095500" cy="1524000"/>
            <wp:effectExtent b="0" l="0" r="0" t="0"/>
            <wp:docPr descr="@@@5c930160-a45b-48a7-a7e7-e2835811974a" id="1263074270" name="图片 1263074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5c930160-a45b-48a7-a7e7-e2835811974a" id="1263074270" name="图片 1263074270"/>
                    <pic:cNvPicPr>
                      <a:picLocks noChangeAspect="1"/>
                    </pic:cNvPicPr>
                  </pic:nvPicPr>
                  <pic:blipFill>
                    <a:blip r:embed="rId62"/>
                    <a:stretch>
                      <a:fillRect/>
                    </a:stretch>
                  </pic:blipFill>
                  <pic:spPr>
                    <a:xfrm>
                      <a:off x="0" y="0"/>
                      <a:ext cx="2095500" cy="1524000"/>
                    </a:xfrm>
                    <a:prstGeom prst="rect">
                      <a:avLst/>
                    </a:prstGeom>
                  </pic:spPr>
                </pic:pic>
              </a:graphicData>
            </a:graphic>
          </wp:inline>
        </w:drawing>
      </w:r>
    </w:p>
    <w:p w14:paraId="099866D9">
      <w:pPr>
        <w:shd w:color="auto" w:fill="auto" w:val="clear"/>
        <w:spacing w:line="360" w:lineRule="auto"/>
        <w:jc w:val="left"/>
        <w:textAlignment w:val="center"/>
        <w:rPr>
          <w:sz w:val="21"/>
        </w:rPr>
      </w:pPr>
      <w:r>
        <w:rPr>
          <w:sz w:val="21"/>
        </w:rPr>
        <w:t>【详解】在磁体的周围，磁感线从磁体的N极发出回到S极，所以，根据螺线管周围磁感线的方向可知，螺线管的右端为S极，左端为N极，由安培定则可知电源的右端为正极、左端为负极。如图所示：</w:t>
      </w:r>
    </w:p>
    <w:p w14:paraId="652765EE">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1800225" cy="1304925"/>
            <wp:effectExtent b="9525" l="0" r="9525" t="0"/>
            <wp:docPr descr="@@@114eb436-92c0-4770-94c7-fde8cf8c68df" id="1427368664" name="图片 1427368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114eb436-92c0-4770-94c7-fde8cf8c68df" id="1427368664" name="图片 1427368664"/>
                    <pic:cNvPicPr>
                      <a:picLocks noChangeAspect="1"/>
                    </pic:cNvPicPr>
                  </pic:nvPicPr>
                  <pic:blipFill>
                    <a:blip r:embed="rId62"/>
                    <a:stretch>
                      <a:fillRect/>
                    </a:stretch>
                  </pic:blipFill>
                  <pic:spPr>
                    <a:xfrm>
                      <a:off x="0" y="0"/>
                      <a:ext cx="1800225" cy="1304925"/>
                    </a:xfrm>
                    <a:prstGeom prst="rect">
                      <a:avLst/>
                    </a:prstGeom>
                  </pic:spPr>
                </pic:pic>
              </a:graphicData>
            </a:graphic>
          </wp:inline>
        </w:drawing>
      </w:r>
    </w:p>
    <w:p w14:paraId="27273D27">
      <w:pPr>
        <w:shd w:color="auto" w:fill="auto" w:val="clear"/>
        <w:spacing w:line="360" w:lineRule="auto"/>
        <w:jc w:val="left"/>
        <w:textAlignment w:val="center"/>
        <w:rPr>
          <w:sz w:val="21"/>
        </w:rPr>
      </w:pPr>
      <w:r>
        <w:rPr>
          <w:sz w:val="21"/>
        </w:rPr>
        <w:t>25．</w:t>
      </w:r>
      <w:r>
        <w:rPr>
          <w:rFonts w:ascii="Times New Roman" w:cs="Times New Roman" w:eastAsia="Times New Roman" w:hAnsi="Times New Roman"/>
          <w:strike w:val="0"/>
          <w:kern w:val="0"/>
          <w:sz w:val="24"/>
          <w:szCs w:val="24"/>
          <w:u w:val="none"/>
        </w:rPr>
        <w:drawing>
          <wp:inline distB="0" distL="114300" distR="114300" distT="0">
            <wp:extent cx="1381125" cy="1428750"/>
            <wp:effectExtent b="0" l="0" r="9525" t="0"/>
            <wp:docPr descr="@@@621fee6eec8544ee825702a24157d794" id="1239935371" name="图片 1239935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621fee6eec8544ee825702a24157d794" id="1239935371" name="图片 1239935371"/>
                    <pic:cNvPicPr>
                      <a:picLocks noChangeAspect="1"/>
                    </pic:cNvPicPr>
                  </pic:nvPicPr>
                  <pic:blipFill>
                    <a:blip r:embed="rId63"/>
                    <a:stretch>
                      <a:fillRect/>
                    </a:stretch>
                  </pic:blipFill>
                  <pic:spPr>
                    <a:xfrm>
                      <a:off x="0" y="0"/>
                      <a:ext cx="1381125" cy="1428750"/>
                    </a:xfrm>
                    <a:prstGeom prst="rect">
                      <a:avLst/>
                    </a:prstGeom>
                  </pic:spPr>
                </pic:pic>
              </a:graphicData>
            </a:graphic>
          </wp:inline>
        </w:drawing>
      </w:r>
    </w:p>
    <w:p w14:paraId="54B611A4">
      <w:pPr>
        <w:shd w:color="auto" w:fill="auto" w:val="clear"/>
        <w:spacing w:line="360" w:lineRule="auto"/>
        <w:jc w:val="left"/>
        <w:textAlignment w:val="center"/>
        <w:rPr>
          <w:sz w:val="21"/>
        </w:rPr>
      </w:pPr>
      <w:r>
        <w:rPr>
          <w:sz w:val="21"/>
        </w:rPr>
        <w:t>【详解】滑动电阻器滑片像右移动时，电流变小，说明滑动变阻器连入电路的阻值变大，所以滑动变阻器左半部分被接入电路，根据安培定则可以判断通电螺线管的上端为S极，下端为N极，根据同名磁极互相排斥可知磁铁的下端为S极，上端为N极，故图如下：</w:t>
      </w:r>
    </w:p>
    <w:p w14:paraId="483DA65B">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1381125" cy="1428750"/>
            <wp:effectExtent b="0" l="0" r="9525" t="0"/>
            <wp:docPr descr="@@@57d8c3d2c18542229894356437286dbc" id="1694225371" name="图片 1694225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57d8c3d2c18542229894356437286dbc" id="1694225371" name="图片 1694225371"/>
                    <pic:cNvPicPr>
                      <a:picLocks noChangeAspect="1"/>
                    </pic:cNvPicPr>
                  </pic:nvPicPr>
                  <pic:blipFill>
                    <a:blip r:embed="rId64"/>
                    <a:stretch>
                      <a:fillRect/>
                    </a:stretch>
                  </pic:blipFill>
                  <pic:spPr>
                    <a:xfrm>
                      <a:off x="0" y="0"/>
                      <a:ext cx="1381125" cy="1428750"/>
                    </a:xfrm>
                    <a:prstGeom prst="rect">
                      <a:avLst/>
                    </a:prstGeom>
                  </pic:spPr>
                </pic:pic>
              </a:graphicData>
            </a:graphic>
          </wp:inline>
        </w:drawing>
      </w:r>
    </w:p>
    <w:p w14:paraId="14CC2BF8">
      <w:pPr>
        <w:shd w:color="auto" w:fill="auto" w:val="clear"/>
        <w:spacing w:line="360" w:lineRule="auto"/>
        <w:jc w:val="left"/>
        <w:textAlignment w:val="center"/>
        <w:rPr>
          <w:sz w:val="21"/>
        </w:rPr>
      </w:pPr>
      <w:r>
        <w:rPr>
          <w:sz w:val="21"/>
        </w:rPr>
        <w:t>点睛：本题考查磁极间作用规律，解题关键是掌握同名磁极相互排斥，异名磁极相互吸引的原理．</w:t>
      </w:r>
    </w:p>
    <w:p w14:paraId="40F2D9DD">
      <w:pPr>
        <w:shd w:color="auto" w:fill="auto" w:val="clear"/>
        <w:spacing w:line="360" w:lineRule="auto"/>
        <w:jc w:val="left"/>
        <w:textAlignment w:val="center"/>
        <w:rPr>
          <w:sz w:val="21"/>
        </w:rPr>
      </w:pPr>
      <w:r>
        <w:rPr>
          <w:sz w:val="21"/>
        </w:rPr>
        <w:t>26．     B     电能转化为机械能     ABC</w:t>
      </w:r>
    </w:p>
    <w:p w14:paraId="10FA142F">
      <w:pPr>
        <w:shd w:color="auto" w:fill="auto" w:val="clear"/>
        <w:spacing w:line="360" w:lineRule="auto"/>
        <w:jc w:val="left"/>
        <w:textAlignment w:val="center"/>
        <w:rPr>
          <w:sz w:val="21"/>
        </w:rPr>
      </w:pPr>
      <w:r>
        <w:rPr>
          <w:sz w:val="21"/>
        </w:rPr>
        <w:t>【详解】（1）[1]A．将导体棒ab对调，通过导体的电流的方向不变、磁场方向不变，受力方向不变；故A不符合题意；</w:t>
      </w:r>
    </w:p>
    <w:p w14:paraId="7A93EEB1">
      <w:pPr>
        <w:shd w:color="auto" w:fill="auto" w:val="clear"/>
        <w:spacing w:line="360" w:lineRule="auto"/>
        <w:jc w:val="left"/>
        <w:textAlignment w:val="center"/>
        <w:rPr>
          <w:sz w:val="21"/>
        </w:rPr>
      </w:pPr>
      <w:r>
        <w:rPr>
          <w:sz w:val="21"/>
        </w:rPr>
        <w:t>B．保持磁体不动，对调电源的正负极，通过导体的电流的方向发生了改变，受力方向改变；故B符合题意；</w:t>
      </w:r>
    </w:p>
    <w:p w14:paraId="5B636C41">
      <w:pPr>
        <w:shd w:color="auto" w:fill="auto" w:val="clear"/>
        <w:spacing w:line="360" w:lineRule="auto"/>
        <w:jc w:val="left"/>
        <w:textAlignment w:val="center"/>
        <w:rPr>
          <w:sz w:val="21"/>
        </w:rPr>
      </w:pPr>
      <w:r>
        <w:rPr>
          <w:sz w:val="21"/>
        </w:rPr>
        <w:t>C．电源的正负极和磁体的磁极同时对调，电流方向、磁场方向同时发生了变化，受力方向不变；故C不符合题意。</w:t>
      </w:r>
    </w:p>
    <w:p w14:paraId="6E333D29">
      <w:pPr>
        <w:shd w:color="auto" w:fill="auto" w:val="clear"/>
        <w:spacing w:line="360" w:lineRule="auto"/>
        <w:jc w:val="left"/>
        <w:textAlignment w:val="center"/>
        <w:rPr>
          <w:sz w:val="21"/>
        </w:rPr>
      </w:pPr>
      <w:r>
        <w:rPr>
          <w:sz w:val="21"/>
        </w:rPr>
        <w:t>故选B。</w:t>
      </w:r>
    </w:p>
    <w:p w14:paraId="26F97ECD">
      <w:pPr>
        <w:shd w:color="auto" w:fill="auto" w:val="clear"/>
        <w:spacing w:line="360" w:lineRule="auto"/>
        <w:jc w:val="left"/>
        <w:textAlignment w:val="center"/>
        <w:rPr>
          <w:sz w:val="21"/>
        </w:rPr>
      </w:pPr>
      <w:r>
        <w:rPr>
          <w:sz w:val="21"/>
        </w:rPr>
        <w:t>（2）[2]通电导线在磁场中受力运动过程中，消耗电能，将电能转化为机械能。</w:t>
      </w:r>
    </w:p>
    <w:p w14:paraId="23863C19">
      <w:pPr>
        <w:shd w:color="auto" w:fill="auto" w:val="clear"/>
        <w:spacing w:line="360" w:lineRule="auto"/>
        <w:jc w:val="left"/>
        <w:textAlignment w:val="center"/>
        <w:rPr>
          <w:sz w:val="21"/>
        </w:rPr>
      </w:pPr>
      <w:r>
        <w:rPr>
          <w:sz w:val="21"/>
        </w:rPr>
        <w:t>（3）[3]小明想要让导体棒ab运动的速度更快，可以增大电路中的电流（提高电源电压）、换用更强磁性的磁体、换用更轻、导电性更好的导体棒，故ABC正确。故选ABC。</w:t>
      </w:r>
    </w:p>
    <w:p w14:paraId="42BCF944">
      <w:pPr>
        <w:shd w:color="auto" w:fill="auto" w:val="clear"/>
        <w:spacing w:line="360" w:lineRule="auto"/>
        <w:jc w:val="left"/>
        <w:textAlignment w:val="center"/>
        <w:rPr>
          <w:sz w:val="21"/>
        </w:rPr>
      </w:pPr>
      <w:r>
        <w:rPr>
          <w:sz w:val="21"/>
        </w:rPr>
        <w:t>27．     磁场     N极     见解析</w:t>
      </w:r>
    </w:p>
    <w:p w14:paraId="4A63369C">
      <w:pPr>
        <w:shd w:color="auto" w:fill="auto" w:val="clear"/>
        <w:spacing w:line="360" w:lineRule="auto"/>
        <w:jc w:val="left"/>
        <w:textAlignment w:val="center"/>
        <w:rPr>
          <w:sz w:val="21"/>
        </w:rPr>
      </w:pPr>
      <w:r>
        <w:rPr>
          <w:sz w:val="21"/>
        </w:rPr>
        <w:t>【详解】（1）[1]小磁针在地磁场的作用下，磁极指示南北方向，但附近有了新的磁场后，它磁极指示的方向会发生变化。这个实验说明电流周围存在着磁场。</w:t>
      </w:r>
    </w:p>
    <w:p w14:paraId="04AE9FDF">
      <w:pPr>
        <w:shd w:color="auto" w:fill="auto" w:val="clear"/>
        <w:spacing w:line="360" w:lineRule="auto"/>
        <w:jc w:val="left"/>
        <w:textAlignment w:val="center"/>
        <w:rPr>
          <w:sz w:val="21"/>
        </w:rPr>
      </w:pPr>
      <w:r>
        <w:rPr>
          <w:sz w:val="21"/>
        </w:rPr>
        <w:t>（2）[2]根据异名磁极相互吸引可知，螺线管右端为N极，</w:t>
      </w:r>
    </w:p>
    <w:p w14:paraId="5EA7DECC">
      <w:pPr>
        <w:shd w:color="auto" w:fill="auto" w:val="clear"/>
        <w:spacing w:line="360" w:lineRule="auto"/>
        <w:jc w:val="left"/>
        <w:textAlignment w:val="center"/>
        <w:rPr>
          <w:sz w:val="21"/>
        </w:rPr>
      </w:pPr>
      <w:r>
        <w:rPr>
          <w:sz w:val="21"/>
        </w:rPr>
        <w:t>（3）[3]利用电磁铁的例子较多，如电话、电铃、电磁继电器、电磁起重机等。</w:t>
      </w:r>
    </w:p>
    <w:p w14:paraId="6677ED85">
      <w:pPr>
        <w:shd w:color="auto" w:fill="auto" w:val="clear"/>
        <w:spacing w:line="360" w:lineRule="auto"/>
        <w:jc w:val="left"/>
        <w:textAlignment w:val="center"/>
        <w:rPr>
          <w:sz w:val="21"/>
        </w:rPr>
      </w:pPr>
      <w:r>
        <w:rPr>
          <w:sz w:val="21"/>
        </w:rPr>
        <w:t>28．     条形磁体     电流     S     右</w:t>
      </w:r>
    </w:p>
    <w:p w14:paraId="0BA5CB4A">
      <w:pPr>
        <w:shd w:color="auto" w:fill="auto" w:val="clear"/>
        <w:spacing w:line="360" w:lineRule="auto"/>
        <w:jc w:val="left"/>
        <w:textAlignment w:val="center"/>
        <w:rPr>
          <w:sz w:val="21"/>
        </w:rPr>
      </w:pPr>
      <w:r>
        <w:rPr>
          <w:sz w:val="21"/>
        </w:rPr>
        <w:t>【详解】第一空．通电螺线管的磁场分布与条形磁体相似，都是具有两个磁性较强的磁极；</w:t>
      </w:r>
    </w:p>
    <w:p w14:paraId="44E1E960">
      <w:pPr>
        <w:shd w:color="auto" w:fill="auto" w:val="clear"/>
        <w:spacing w:line="360" w:lineRule="auto"/>
        <w:jc w:val="left"/>
        <w:textAlignment w:val="center"/>
        <w:rPr>
          <w:sz w:val="21"/>
        </w:rPr>
      </w:pPr>
      <w:r>
        <w:rPr>
          <w:sz w:val="21"/>
        </w:rPr>
        <w:t>第二空．改变螺线管中的电流方向，小磁针南北极所指方向发生了改变，说明通电螺线管外部磁场方向与螺线管中的电流方向有关；</w:t>
      </w:r>
    </w:p>
    <w:p w14:paraId="291C6027">
      <w:pPr>
        <w:shd w:color="auto" w:fill="auto" w:val="clear"/>
        <w:spacing w:line="360" w:lineRule="auto"/>
        <w:jc w:val="left"/>
        <w:textAlignment w:val="center"/>
        <w:rPr>
          <w:sz w:val="21"/>
        </w:rPr>
      </w:pPr>
      <w:r>
        <w:rPr>
          <w:sz w:val="21"/>
        </w:rPr>
        <w:t>第三空．由安培定则可知，用右手握住螺线管，使四指指向电流的方向，则大拇指所指的下端为螺线管的N极，螺线管的上端为S极；</w:t>
      </w:r>
    </w:p>
    <w:p w14:paraId="3DBDD491">
      <w:pPr>
        <w:shd w:color="auto" w:fill="auto" w:val="clear"/>
        <w:spacing w:line="360" w:lineRule="auto"/>
        <w:jc w:val="left"/>
        <w:textAlignment w:val="center"/>
        <w:rPr>
          <w:sz w:val="21"/>
        </w:rPr>
      </w:pPr>
      <w:r>
        <w:rPr>
          <w:sz w:val="21"/>
        </w:rPr>
        <w:t>第四空．根据异名磁极相互吸引，若要弹簧缩短，应将滑动变阻器的滑片向右移动，使电阻变大、电流变小、磁性变弱．</w:t>
      </w:r>
    </w:p>
    <w:p w14:paraId="0DDAD400">
      <w:pPr>
        <w:shd w:color="auto" w:fill="auto" w:val="clear"/>
        <w:spacing w:line="360" w:lineRule="auto"/>
        <w:jc w:val="left"/>
        <w:textAlignment w:val="center"/>
        <w:rPr>
          <w:sz w:val="21"/>
        </w:rPr>
      </w:pPr>
      <w:r>
        <w:rPr>
          <w:sz w:val="21"/>
        </w:rPr>
        <w:t>29．（1）5A；（2）3.96×10</w:t>
      </w:r>
      <w:r>
        <w:rPr>
          <w:sz w:val="21"/>
          <w:vertAlign w:val="superscript"/>
        </w:rPr>
        <w:t>6</w:t>
      </w:r>
      <w:r>
        <w:rPr>
          <w:sz w:val="21"/>
        </w:rPr>
        <w:t>J；（3）见解析</w:t>
      </w:r>
    </w:p>
    <w:p w14:paraId="2D5FC809">
      <w:pPr>
        <w:shd w:color="auto" w:fill="auto" w:val="clear"/>
        <w:spacing w:line="360" w:lineRule="auto"/>
        <w:jc w:val="left"/>
        <w:textAlignment w:val="center"/>
        <w:rPr>
          <w:sz w:val="21"/>
        </w:rPr>
      </w:pPr>
      <w:r>
        <w:rPr>
          <w:sz w:val="21"/>
        </w:rPr>
        <w:t>【详解】解：（1）由图可知，当工作电路的旋钮开关处于“</w:t>
      </w:r>
      <w:r>
        <w:rPr>
          <w:rFonts w:ascii="Times New Roman" w:cs="Times New Roman" w:eastAsia="Times New Roman" w:hAnsi="Times New Roman"/>
          <w:i/>
          <w:sz w:val="21"/>
        </w:rPr>
        <w:t>bc</w:t>
      </w:r>
      <w:r>
        <w:rPr>
          <w:sz w:val="21"/>
        </w:rPr>
        <w:t>”位置时，电路为</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1</w:t>
      </w:r>
      <w:r>
        <w:rPr>
          <w:sz w:val="21"/>
        </w:rPr>
        <w:t>的简单电路，已知</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1</w:t>
      </w:r>
      <w:r>
        <w:rPr>
          <w:sz w:val="21"/>
        </w:rPr>
        <w:t>的功率</w:t>
      </w:r>
    </w:p>
    <w:p w14:paraId="6B3CAD93">
      <w:pPr>
        <w:shd w:color="auto" w:fill="auto" w:val="clear"/>
        <w:spacing w:line="360" w:lineRule="auto"/>
        <w:jc w:val="center"/>
        <w:textAlignment w:val="center"/>
        <w:rPr>
          <w:sz w:val="21"/>
        </w:rPr>
      </w:pPr>
      <w:r>
        <w:rPr>
          <w:rFonts w:ascii="Times New Roman" w:cs="Times New Roman" w:eastAsia="Times New Roman" w:hAnsi="Times New Roman"/>
          <w:i/>
          <w:sz w:val="21"/>
        </w:rPr>
        <w:t>P</w:t>
      </w:r>
      <w:r>
        <w:rPr>
          <w:rFonts w:ascii="Times New Roman" w:cs="Times New Roman" w:eastAsia="Times New Roman" w:hAnsi="Times New Roman"/>
          <w:i/>
          <w:sz w:val="21"/>
          <w:vertAlign w:val="subscript"/>
        </w:rPr>
        <w:t>1</w:t>
      </w:r>
      <w:r>
        <w:rPr>
          <w:sz w:val="21"/>
        </w:rPr>
        <w:t>=</w:t>
      </w:r>
      <w:r>
        <w:rPr>
          <w:rFonts w:ascii="Times New Roman" w:cs="Times New Roman" w:eastAsia="Times New Roman" w:hAnsi="Times New Roman"/>
          <w:i/>
          <w:sz w:val="21"/>
        </w:rPr>
        <w:t>P</w:t>
      </w:r>
      <w:r>
        <w:rPr>
          <w:rFonts w:ascii="Times New Roman" w:cs="Times New Roman" w:eastAsia="Times New Roman" w:hAnsi="Times New Roman"/>
          <w:i/>
          <w:sz w:val="21"/>
          <w:vertAlign w:val="subscript"/>
        </w:rPr>
        <w:t>1</w:t>
      </w:r>
      <w:r>
        <w:rPr>
          <w:rFonts w:ascii="宋体" w:cs="宋体" w:eastAsia="宋体" w:hAnsi="宋体"/>
          <w:i/>
          <w:sz w:val="21"/>
          <w:vertAlign w:val="subscript"/>
        </w:rPr>
        <w:t>额</w:t>
      </w:r>
      <w:r>
        <w:rPr>
          <w:sz w:val="21"/>
        </w:rPr>
        <w:t>=1100W</w:t>
      </w:r>
    </w:p>
    <w:p w14:paraId="4B9ECCD5">
      <w:pPr>
        <w:shd w:color="auto" w:fill="auto" w:val="clear"/>
        <w:spacing w:line="360" w:lineRule="auto"/>
        <w:jc w:val="left"/>
        <w:textAlignment w:val="center"/>
        <w:rPr>
          <w:sz w:val="21"/>
        </w:rPr>
      </w:pPr>
      <w:r>
        <w:rPr>
          <w:sz w:val="21"/>
        </w:rPr>
        <w:t>由</w:t>
      </w:r>
      <w:r>
        <w:rPr>
          <w:rFonts w:ascii="Times New Roman" w:cs="Times New Roman" w:eastAsia="Times New Roman" w:hAnsi="Times New Roman"/>
          <w:i/>
          <w:sz w:val="21"/>
        </w:rPr>
        <w:t>P</w:t>
      </w:r>
      <w:r>
        <w:rPr>
          <w:sz w:val="21"/>
        </w:rPr>
        <w:t>=</w:t>
      </w:r>
      <w:r>
        <w:rPr>
          <w:rFonts w:ascii="Times New Roman" w:cs="Times New Roman" w:eastAsia="Times New Roman" w:hAnsi="Times New Roman"/>
          <w:i/>
          <w:sz w:val="21"/>
        </w:rPr>
        <w:t>UI</w:t>
      </w:r>
      <w:r>
        <w:rPr>
          <w:sz w:val="21"/>
        </w:rPr>
        <w:t>公式可得，电路中的电流</w:t>
      </w:r>
    </w:p>
    <w:p w14:paraId="61D4CA50">
      <w:pPr>
        <w:shd w:color="auto" w:fill="auto" w:val="clear"/>
        <w:spacing w:line="360" w:lineRule="auto"/>
        <w:jc w:val="center"/>
        <w:textAlignment w:val="center"/>
        <w:rPr>
          <w:sz w:val="21"/>
        </w:rPr>
      </w:pPr>
      <w:r>
        <w:object>
          <v:shape alt="eqIdab1dd04efc6a8ce6c31c9a6a0550c78c" coordsize="21600,21600" filled="f" id="_x0000_i1030" o:ole="" o:preferrelative="t" stroked="f" style="width:97.6pt;height:29.65pt" type="#_x0000_t75">
            <v:stroke joinstyle="miter"/>
            <v:imagedata o:title="eqIdab1dd04efc6a8ce6c31c9a6a0550c78c" r:id="rId65"/>
            <o:lock aspectratio="t" v:ext="edit"/>
            <w10:anchorlock/>
          </v:shape>
          <o:OLEObject DrawAspect="Content" ObjectID="_1468075730" ProgID="Equation.DSMT4" ShapeID="_x0000_i1030" Type="Embed" r:id="rId66"/>
        </w:object>
      </w:r>
    </w:p>
    <w:p w14:paraId="2F38D5F4">
      <w:pPr>
        <w:shd w:color="auto" w:fill="auto" w:val="clear"/>
        <w:spacing w:line="360" w:lineRule="auto"/>
        <w:jc w:val="left"/>
        <w:textAlignment w:val="center"/>
        <w:rPr>
          <w:sz w:val="21"/>
        </w:rPr>
      </w:pPr>
      <w:r>
        <w:rPr>
          <w:sz w:val="21"/>
        </w:rPr>
        <w:t>（2）由图可知，工作电路处于高温挡时，</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1</w:t>
      </w:r>
      <w:r>
        <w:rPr>
          <w:sz w:val="21"/>
        </w:rPr>
        <w:t>、</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2</w:t>
      </w:r>
      <w:r>
        <w:rPr>
          <w:sz w:val="21"/>
        </w:rPr>
        <w:t>并联，则总功率</w:t>
      </w:r>
    </w:p>
    <w:p w14:paraId="17DDB52C">
      <w:pPr>
        <w:shd w:color="auto" w:fill="auto" w:val="clear"/>
        <w:spacing w:line="360" w:lineRule="auto"/>
        <w:jc w:val="center"/>
        <w:textAlignment w:val="center"/>
        <w:rPr>
          <w:sz w:val="21"/>
        </w:rPr>
      </w:pPr>
      <w:r>
        <w:rPr>
          <w:rFonts w:ascii="Times New Roman" w:cs="Times New Roman" w:eastAsia="Times New Roman" w:hAnsi="Times New Roman"/>
          <w:i/>
          <w:sz w:val="21"/>
        </w:rPr>
        <w:t>P</w:t>
      </w:r>
      <w:r>
        <w:rPr>
          <w:sz w:val="21"/>
        </w:rPr>
        <w:t>=</w:t>
      </w:r>
      <w:r>
        <w:rPr>
          <w:rFonts w:ascii="Times New Roman" w:cs="Times New Roman" w:eastAsia="Times New Roman" w:hAnsi="Times New Roman"/>
          <w:i/>
          <w:sz w:val="21"/>
        </w:rPr>
        <w:t>P</w:t>
      </w:r>
      <w:r>
        <w:rPr>
          <w:rFonts w:ascii="Times New Roman" w:cs="Times New Roman" w:eastAsia="Times New Roman" w:hAnsi="Times New Roman"/>
          <w:i/>
          <w:sz w:val="21"/>
          <w:vertAlign w:val="subscript"/>
        </w:rPr>
        <w:t>1</w:t>
      </w:r>
      <w:r>
        <w:rPr>
          <w:rFonts w:ascii="宋体" w:cs="宋体" w:eastAsia="宋体" w:hAnsi="宋体"/>
          <w:i/>
          <w:sz w:val="21"/>
          <w:vertAlign w:val="subscript"/>
        </w:rPr>
        <w:t>额</w:t>
      </w:r>
      <w:r>
        <w:rPr>
          <w:sz w:val="21"/>
        </w:rPr>
        <w:t>+</w:t>
      </w:r>
      <w:r>
        <w:rPr>
          <w:rFonts w:ascii="Times New Roman" w:cs="Times New Roman" w:eastAsia="Times New Roman" w:hAnsi="Times New Roman"/>
          <w:i/>
          <w:sz w:val="21"/>
        </w:rPr>
        <w:t>P</w:t>
      </w:r>
      <w:r>
        <w:rPr>
          <w:rFonts w:ascii="Times New Roman" w:cs="Times New Roman" w:eastAsia="Times New Roman" w:hAnsi="Times New Roman"/>
          <w:i/>
          <w:sz w:val="21"/>
          <w:vertAlign w:val="subscript"/>
        </w:rPr>
        <w:t>2</w:t>
      </w:r>
      <w:r>
        <w:rPr>
          <w:rFonts w:ascii="宋体" w:cs="宋体" w:eastAsia="宋体" w:hAnsi="宋体"/>
          <w:i/>
          <w:sz w:val="21"/>
          <w:vertAlign w:val="subscript"/>
        </w:rPr>
        <w:t>额</w:t>
      </w:r>
      <w:r>
        <w:rPr>
          <w:sz w:val="21"/>
        </w:rPr>
        <w:t>=1100W+1100W=2200W</w:t>
      </w:r>
    </w:p>
    <w:p w14:paraId="205BDE76">
      <w:pPr>
        <w:shd w:color="auto" w:fill="auto" w:val="clear"/>
        <w:spacing w:line="360" w:lineRule="auto"/>
        <w:jc w:val="left"/>
        <w:textAlignment w:val="center"/>
        <w:rPr>
          <w:sz w:val="21"/>
        </w:rPr>
      </w:pPr>
      <w:r>
        <w:rPr>
          <w:sz w:val="21"/>
        </w:rPr>
        <w:t>工作电路处于高温挡工作时间</w:t>
      </w:r>
    </w:p>
    <w:p w14:paraId="6D33B623">
      <w:pPr>
        <w:shd w:color="auto" w:fill="auto" w:val="clear"/>
        <w:spacing w:line="360" w:lineRule="auto"/>
        <w:jc w:val="center"/>
        <w:textAlignment w:val="center"/>
        <w:rPr>
          <w:sz w:val="21"/>
        </w:rPr>
      </w:pPr>
      <w:r>
        <w:rPr>
          <w:rFonts w:ascii="Times New Roman" w:cs="Times New Roman" w:eastAsia="Times New Roman" w:hAnsi="Times New Roman"/>
          <w:i/>
          <w:sz w:val="21"/>
        </w:rPr>
        <w:t>t</w:t>
      </w:r>
      <w:r>
        <w:rPr>
          <w:sz w:val="21"/>
        </w:rPr>
        <w:t>=30min=1800s</w:t>
      </w:r>
    </w:p>
    <w:p w14:paraId="540C7B95">
      <w:pPr>
        <w:shd w:color="auto" w:fill="auto" w:val="clear"/>
        <w:spacing w:line="360" w:lineRule="auto"/>
        <w:jc w:val="left"/>
        <w:textAlignment w:val="center"/>
        <w:rPr>
          <w:sz w:val="21"/>
        </w:rPr>
      </w:pPr>
      <w:r>
        <w:rPr>
          <w:sz w:val="21"/>
        </w:rPr>
        <w:t>所以，工作电路处于高温挡工作30分钟消耗的电能</w:t>
      </w:r>
    </w:p>
    <w:p w14:paraId="3FE5623B">
      <w:pPr>
        <w:shd w:color="auto" w:fill="auto" w:val="clear"/>
        <w:spacing w:line="360" w:lineRule="auto"/>
        <w:jc w:val="center"/>
        <w:textAlignment w:val="center"/>
        <w:rPr>
          <w:sz w:val="21"/>
        </w:rPr>
      </w:pPr>
      <w:r>
        <w:rPr>
          <w:rFonts w:ascii="Times New Roman" w:cs="Times New Roman" w:eastAsia="Times New Roman" w:hAnsi="Times New Roman"/>
          <w:i/>
          <w:sz w:val="21"/>
        </w:rPr>
        <w:t>W</w:t>
      </w:r>
      <w:r>
        <w:rPr>
          <w:sz w:val="21"/>
        </w:rPr>
        <w:t>=</w:t>
      </w:r>
      <w:r>
        <w:rPr>
          <w:rFonts w:ascii="Times New Roman" w:cs="Times New Roman" w:eastAsia="Times New Roman" w:hAnsi="Times New Roman"/>
          <w:i/>
          <w:sz w:val="21"/>
        </w:rPr>
        <w:t>Pt</w:t>
      </w:r>
      <w:r>
        <w:rPr>
          <w:sz w:val="21"/>
        </w:rPr>
        <w:t>=2200W×1800s=3.96×10</w:t>
      </w:r>
      <w:r>
        <w:rPr>
          <w:sz w:val="21"/>
          <w:vertAlign w:val="superscript"/>
        </w:rPr>
        <w:t>6</w:t>
      </w:r>
      <w:r>
        <w:rPr>
          <w:sz w:val="21"/>
        </w:rPr>
        <w:t>J</w:t>
      </w:r>
    </w:p>
    <w:p w14:paraId="44DDE096">
      <w:pPr>
        <w:shd w:color="auto" w:fill="auto" w:val="clear"/>
        <w:spacing w:line="360" w:lineRule="auto"/>
        <w:jc w:val="left"/>
        <w:textAlignment w:val="center"/>
        <w:rPr>
          <w:sz w:val="21"/>
        </w:rPr>
      </w:pPr>
      <w:r>
        <w:rPr>
          <w:sz w:val="21"/>
        </w:rPr>
        <w:t>（3）当通过电磁继电器线圈中的电流大于或等于50mA时，衔铁会被吸下，工作电路断开，根据</w:t>
      </w:r>
      <w:r>
        <w:object>
          <v:shape alt="eqId9dee49c1b10beaa8b1696cd83b52dfa7" coordsize="21600,21600" filled="f" id="_x0000_i1031" o:ole="" o:preferrelative="t" stroked="f" style="width:29pt;height:27.05pt" type="#_x0000_t75">
            <v:stroke joinstyle="miter"/>
            <v:imagedata o:title="eqId9dee49c1b10beaa8b1696cd83b52dfa7" r:id="rId55"/>
            <o:lock aspectratio="t" v:ext="edit"/>
            <w10:anchorlock/>
          </v:shape>
          <o:OLEObject DrawAspect="Content" ObjectID="_1468075731" ProgID="Equation.DSMT4" ShapeID="_x0000_i1031" Type="Embed" r:id="rId67"/>
        </w:object>
      </w:r>
      <w:r>
        <w:rPr>
          <w:sz w:val="21"/>
        </w:rPr>
        <w:t>可知，此时控制电路中的总电阻</w:t>
      </w:r>
    </w:p>
    <w:p w14:paraId="32E55DE6">
      <w:pPr>
        <w:shd w:color="auto" w:fill="auto" w:val="clear"/>
        <w:spacing w:line="360" w:lineRule="auto"/>
        <w:jc w:val="center"/>
        <w:textAlignment w:val="center"/>
        <w:rPr>
          <w:sz w:val="21"/>
        </w:rPr>
      </w:pPr>
      <w:r>
        <w:object>
          <v:shape alt="eqId84b97674ea83c5ff1ba5d08bc13aad2e" coordsize="21600,21600" filled="f" id="_x0000_i1032" o:ole="" o:preferrelative="t" stroked="f" style="width:131.1pt;height:30.95pt" type="#_x0000_t75">
            <v:stroke joinstyle="miter"/>
            <v:imagedata o:title="eqId84b97674ea83c5ff1ba5d08bc13aad2e" r:id="rId68"/>
            <o:lock aspectratio="t" v:ext="edit"/>
            <w10:anchorlock/>
          </v:shape>
          <o:OLEObject DrawAspect="Content" ObjectID="_1468075732" ProgID="Equation.DSMT4" ShapeID="_x0000_i1032" Type="Embed" r:id="rId69"/>
        </w:object>
      </w:r>
    </w:p>
    <w:p w14:paraId="1EF8E5B2">
      <w:pPr>
        <w:shd w:color="auto" w:fill="auto" w:val="clear"/>
        <w:spacing w:line="360" w:lineRule="auto"/>
        <w:jc w:val="left"/>
        <w:textAlignment w:val="center"/>
        <w:rPr>
          <w:sz w:val="21"/>
        </w:rPr>
      </w:pPr>
      <w:r>
        <w:rPr>
          <w:sz w:val="21"/>
        </w:rPr>
        <w:t>由图像可知，水温为60℃时，热敏电阻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t</w:t>
      </w:r>
      <w:r>
        <w:rPr>
          <w:sz w:val="21"/>
        </w:rPr>
        <w:t>的阻值为</w:t>
      </w:r>
      <w:r>
        <w:rPr>
          <w:i/>
          <w:sz w:val="21"/>
        </w:rPr>
        <w:t>R</w:t>
      </w:r>
      <w:r>
        <w:rPr>
          <w:i/>
          <w:sz w:val="21"/>
          <w:vertAlign w:val="subscript"/>
        </w:rPr>
        <w:t>t1</w:t>
      </w:r>
      <w:r>
        <w:rPr>
          <w:sz w:val="21"/>
        </w:rPr>
        <w:t>=220Ω，水温为84℃热敏电阻</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t</w:t>
      </w:r>
      <w:r>
        <w:rPr>
          <w:sz w:val="21"/>
        </w:rPr>
        <w:t>的阻值</w:t>
      </w:r>
      <w:r>
        <w:rPr>
          <w:i/>
          <w:sz w:val="21"/>
        </w:rPr>
        <w:t>R</w:t>
      </w:r>
      <w:r>
        <w:rPr>
          <w:i/>
          <w:sz w:val="21"/>
          <w:vertAlign w:val="subscript"/>
        </w:rPr>
        <w:t>t2</w:t>
      </w:r>
      <w:r>
        <w:rPr>
          <w:sz w:val="21"/>
        </w:rPr>
        <w:t>=160Ω，则</w:t>
      </w:r>
      <w:r>
        <w:rPr>
          <w:rFonts w:ascii="Times New Roman" w:cs="Times New Roman" w:eastAsia="Times New Roman" w:hAnsi="Times New Roman"/>
          <w:i/>
          <w:sz w:val="21"/>
        </w:rPr>
        <w:t>R</w:t>
      </w:r>
      <w:r>
        <w:rPr>
          <w:rFonts w:ascii="宋体" w:cs="宋体" w:eastAsia="宋体" w:hAnsi="宋体"/>
          <w:i/>
          <w:sz w:val="21"/>
          <w:vertAlign w:val="subscript"/>
        </w:rPr>
        <w:t>总</w:t>
      </w:r>
      <w:r>
        <w:rPr>
          <w:sz w:val="21"/>
        </w:rPr>
        <w:t>&gt;</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t1</w:t>
      </w:r>
      <w:r>
        <w:rPr>
          <w:sz w:val="21"/>
        </w:rPr>
        <w:t>&gt;</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t2</w:t>
      </w:r>
      <w:r>
        <w:rPr>
          <w:sz w:val="21"/>
        </w:rPr>
        <w:t>，所以为了使温控电路控制的最高水温可以在60~84℃范围内调节，利用滑动变阻器和热敏电阻R</w:t>
      </w:r>
      <w:r>
        <w:rPr>
          <w:sz w:val="21"/>
          <w:vertAlign w:val="subscript"/>
        </w:rPr>
        <w:t>t</w:t>
      </w:r>
      <w:r>
        <w:rPr>
          <w:sz w:val="21"/>
        </w:rPr>
        <w:t>应串联连接，根据串联电路的总电阻等于各分电阻之和可知，当水温为60℃时滑动变阻器连入电路的阻值</w:t>
      </w:r>
    </w:p>
    <w:p w14:paraId="03F2A6F1">
      <w:pPr>
        <w:shd w:color="auto" w:fill="auto" w:val="clear"/>
        <w:spacing w:line="360" w:lineRule="auto"/>
        <w:jc w:val="center"/>
        <w:textAlignment w:val="center"/>
        <w:rPr>
          <w:sz w:val="21"/>
        </w:rPr>
      </w:pPr>
      <w:r>
        <w:rPr>
          <w:rFonts w:ascii="Times New Roman" w:cs="Times New Roman" w:eastAsia="Times New Roman" w:hAnsi="Times New Roman"/>
          <w:i/>
          <w:sz w:val="21"/>
        </w:rPr>
        <w:t>R</w:t>
      </w:r>
      <w:r>
        <w:rPr>
          <w:rFonts w:ascii="宋体" w:cs="宋体" w:eastAsia="宋体" w:hAnsi="宋体"/>
          <w:i/>
          <w:sz w:val="21"/>
          <w:vertAlign w:val="subscript"/>
        </w:rPr>
        <w:t>滑</w:t>
      </w:r>
      <w:r>
        <w:rPr>
          <w:rFonts w:ascii="Times New Roman" w:cs="Times New Roman" w:eastAsia="Times New Roman" w:hAnsi="Times New Roman"/>
          <w:i/>
          <w:sz w:val="21"/>
          <w:vertAlign w:val="subscript"/>
        </w:rPr>
        <w:t>1</w:t>
      </w:r>
      <w:r>
        <w:rPr>
          <w:sz w:val="21"/>
        </w:rPr>
        <w:t>=</w:t>
      </w:r>
      <w:r>
        <w:rPr>
          <w:i/>
          <w:sz w:val="21"/>
        </w:rPr>
        <w:t>R</w:t>
      </w:r>
      <w:r>
        <w:rPr>
          <w:i/>
          <w:sz w:val="21"/>
          <w:vertAlign w:val="subscript"/>
        </w:rPr>
        <w:t>总</w:t>
      </w:r>
      <w:r>
        <w:rPr>
          <w:sz w:val="21"/>
        </w:rPr>
        <w:t>-</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t1</w:t>
      </w:r>
      <w:r>
        <w:rPr>
          <w:sz w:val="21"/>
        </w:rPr>
        <w:t>=240Ω-220Ω=20Ω</w:t>
      </w:r>
    </w:p>
    <w:p w14:paraId="59C85DB8">
      <w:pPr>
        <w:shd w:color="auto" w:fill="auto" w:val="clear"/>
        <w:spacing w:line="360" w:lineRule="auto"/>
        <w:jc w:val="left"/>
        <w:textAlignment w:val="center"/>
        <w:rPr>
          <w:sz w:val="21"/>
        </w:rPr>
      </w:pPr>
      <w:r>
        <w:rPr>
          <w:sz w:val="21"/>
        </w:rPr>
        <w:t>当水温为84℃时滑动变阻器连入电路的阻值</w:t>
      </w:r>
    </w:p>
    <w:p w14:paraId="36F756E3">
      <w:pPr>
        <w:shd w:color="auto" w:fill="auto" w:val="clear"/>
        <w:spacing w:line="360" w:lineRule="auto"/>
        <w:jc w:val="center"/>
        <w:textAlignment w:val="center"/>
        <w:rPr>
          <w:sz w:val="21"/>
        </w:rPr>
      </w:pPr>
      <w:r>
        <w:rPr>
          <w:rFonts w:ascii="Times New Roman" w:cs="Times New Roman" w:eastAsia="Times New Roman" w:hAnsi="Times New Roman"/>
          <w:i/>
          <w:sz w:val="21"/>
        </w:rPr>
        <w:t>R</w:t>
      </w:r>
      <w:r>
        <w:rPr>
          <w:rFonts w:ascii="宋体" w:cs="宋体" w:eastAsia="宋体" w:hAnsi="宋体"/>
          <w:i/>
          <w:sz w:val="21"/>
          <w:vertAlign w:val="subscript"/>
        </w:rPr>
        <w:t>滑</w:t>
      </w:r>
      <w:r>
        <w:rPr>
          <w:rFonts w:ascii="Times New Roman" w:cs="Times New Roman" w:eastAsia="Times New Roman" w:hAnsi="Times New Roman"/>
          <w:i/>
          <w:sz w:val="21"/>
          <w:vertAlign w:val="subscript"/>
        </w:rPr>
        <w:t>2</w:t>
      </w:r>
      <w:r>
        <w:rPr>
          <w:sz w:val="21"/>
        </w:rPr>
        <w:t>=</w:t>
      </w:r>
      <w:r>
        <w:rPr>
          <w:i/>
          <w:sz w:val="21"/>
        </w:rPr>
        <w:t>R</w:t>
      </w:r>
      <w:r>
        <w:rPr>
          <w:i/>
          <w:sz w:val="21"/>
          <w:vertAlign w:val="subscript"/>
        </w:rPr>
        <w:t>总</w:t>
      </w:r>
      <w:r>
        <w:rPr>
          <w:sz w:val="21"/>
        </w:rPr>
        <w:t>-</w:t>
      </w:r>
      <w:r>
        <w:rPr>
          <w:i/>
          <w:sz w:val="21"/>
        </w:rPr>
        <w:t>R</w:t>
      </w:r>
      <w:r>
        <w:rPr>
          <w:i/>
          <w:sz w:val="21"/>
          <w:vertAlign w:val="subscript"/>
        </w:rPr>
        <w:t>t2</w:t>
      </w:r>
      <w:r>
        <w:rPr>
          <w:sz w:val="21"/>
        </w:rPr>
        <w:t>=240Ω-160Ω=80Ω</w:t>
      </w:r>
    </w:p>
    <w:p w14:paraId="350587C3">
      <w:pPr>
        <w:shd w:color="auto" w:fill="auto" w:val="clear"/>
        <w:spacing w:line="360" w:lineRule="auto"/>
        <w:jc w:val="left"/>
        <w:textAlignment w:val="center"/>
        <w:rPr>
          <w:sz w:val="21"/>
        </w:rPr>
      </w:pPr>
      <w:r>
        <w:rPr>
          <w:sz w:val="21"/>
        </w:rPr>
        <w:t>所以滑动变阻器的调节范围为20~80Ω。如图：</w:t>
      </w:r>
    </w:p>
    <w:p w14:paraId="614E4D45">
      <w:pPr>
        <w:shd w:color="auto" w:fill="auto" w:val="clear"/>
        <w:spacing w:line="360" w:lineRule="auto"/>
        <w:jc w:val="left"/>
        <w:textAlignment w:val="center"/>
        <w:rPr>
          <w:sz w:val="21"/>
        </w:rPr>
      </w:pPr>
      <w:r>
        <w:rPr>
          <w:rFonts w:ascii="Times New Roman" w:cs="Times New Roman" w:eastAsia="Times New Roman" w:hAnsi="Times New Roman"/>
          <w:strike w:val="0"/>
          <w:kern w:val="0"/>
          <w:sz w:val="24"/>
          <w:szCs w:val="24"/>
          <w:u w:val="none"/>
        </w:rPr>
        <w:drawing>
          <wp:inline distB="0" distL="114300" distR="114300" distT="0">
            <wp:extent cx="1228725" cy="1504950"/>
            <wp:effectExtent b="0" l="0" r="9525" t="0"/>
            <wp:docPr descr="@@@9af64d49-9879-435d-9090-bdaaae7f1af2" id="1438029191" name="图片 1438029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9af64d49-9879-435d-9090-bdaaae7f1af2" id="1438029191" name="图片 1438029191"/>
                    <pic:cNvPicPr>
                      <a:picLocks noChangeAspect="1"/>
                    </pic:cNvPicPr>
                  </pic:nvPicPr>
                  <pic:blipFill>
                    <a:blip r:embed="rId70"/>
                    <a:stretch>
                      <a:fillRect/>
                    </a:stretch>
                  </pic:blipFill>
                  <pic:spPr>
                    <a:xfrm>
                      <a:off x="0" y="0"/>
                      <a:ext cx="1228725" cy="1504950"/>
                    </a:xfrm>
                    <a:prstGeom prst="rect">
                      <a:avLst/>
                    </a:prstGeom>
                  </pic:spPr>
                </pic:pic>
              </a:graphicData>
            </a:graphic>
          </wp:inline>
        </w:drawing>
      </w:r>
    </w:p>
    <w:p w14:paraId="5FA1B221">
      <w:pPr>
        <w:shd w:color="auto" w:fill="auto" w:val="clear"/>
        <w:spacing w:line="360" w:lineRule="auto"/>
        <w:jc w:val="left"/>
        <w:textAlignment w:val="center"/>
        <w:rPr>
          <w:sz w:val="21"/>
        </w:rPr>
      </w:pPr>
      <w:r>
        <w:rPr>
          <w:sz w:val="21"/>
        </w:rPr>
        <w:t>答：（1）当工作电路的旋钮开关处于“</w:t>
      </w:r>
      <w:r>
        <w:rPr>
          <w:rFonts w:ascii="Times New Roman" w:cs="Times New Roman" w:eastAsia="Times New Roman" w:hAnsi="Times New Roman"/>
          <w:i/>
          <w:sz w:val="21"/>
        </w:rPr>
        <w:t>bc</w:t>
      </w:r>
      <w:r>
        <w:rPr>
          <w:sz w:val="21"/>
        </w:rPr>
        <w:t>”位置时，电路中的电流为5A；</w:t>
      </w:r>
    </w:p>
    <w:p w14:paraId="12EBE08B">
      <w:pPr>
        <w:shd w:color="auto" w:fill="auto" w:val="clear"/>
        <w:spacing w:line="360" w:lineRule="auto"/>
        <w:jc w:val="left"/>
        <w:textAlignment w:val="center"/>
        <w:rPr>
          <w:sz w:val="21"/>
        </w:rPr>
      </w:pPr>
      <w:r>
        <w:rPr>
          <w:sz w:val="21"/>
        </w:rPr>
        <w:t>（2）工作电路共消耗电能为3.96×10</w:t>
      </w:r>
      <w:r>
        <w:rPr>
          <w:sz w:val="21"/>
          <w:vertAlign w:val="superscript"/>
        </w:rPr>
        <w:t>6</w:t>
      </w:r>
      <w:r>
        <w:rPr>
          <w:sz w:val="21"/>
        </w:rPr>
        <w:t>J；</w:t>
      </w:r>
    </w:p>
    <w:p w14:paraId="77457E14">
      <w:pPr>
        <w:shd w:color="auto" w:fill="auto" w:val="clear"/>
        <w:spacing w:line="360" w:lineRule="auto"/>
        <w:jc w:val="left"/>
        <w:textAlignment w:val="center"/>
        <w:rPr>
          <w:sz w:val="21"/>
        </w:rPr>
      </w:pPr>
      <w:r>
        <w:rPr>
          <w:sz w:val="21"/>
        </w:rPr>
        <w:t>（3）见解析。</w:t>
      </w:r>
    </w:p>
    <w:p w14:paraId="6F7E0258">
      <w:pPr>
        <w:shd w:color="auto" w:fill="auto" w:val="clear"/>
        <w:spacing w:line="360" w:lineRule="auto"/>
        <w:jc w:val="left"/>
        <w:textAlignment w:val="center"/>
        <w:rPr>
          <w:sz w:val="21"/>
        </w:rPr>
      </w:pPr>
      <w:r>
        <w:rPr>
          <w:sz w:val="21"/>
        </w:rPr>
        <w:t>30．(1)</w:t>
      </w:r>
      <w:r>
        <w:object>
          <v:shape alt="eqId95d1424ec339e0e10ec8c5db47b0e685" coordsize="21600,21600" filled="f" id="_x0000_i1033" o:ole="" o:preferrelative="t" stroked="f" style="width:29pt;height:12.5pt" type="#_x0000_t75">
            <v:stroke joinstyle="miter"/>
            <v:imagedata o:title="eqId95d1424ec339e0e10ec8c5db47b0e685" r:id="rId71"/>
            <o:lock aspectratio="t" v:ext="edit"/>
            <w10:anchorlock/>
          </v:shape>
          <o:OLEObject DrawAspect="Content" ObjectID="_1468075733" ProgID="Equation.DSMT4" ShapeID="_x0000_i1033" Type="Embed" r:id="rId72"/>
        </w:object>
      </w:r>
    </w:p>
    <w:p w14:paraId="0D67D0BF">
      <w:pPr>
        <w:shd w:color="auto" w:fill="auto" w:val="clear"/>
        <w:spacing w:line="360" w:lineRule="auto"/>
        <w:jc w:val="left"/>
        <w:textAlignment w:val="center"/>
        <w:rPr>
          <w:sz w:val="21"/>
        </w:rPr>
      </w:pPr>
      <w:r>
        <w:rPr>
          <w:sz w:val="21"/>
        </w:rPr>
        <w:t>(2)0.3T</w:t>
      </w:r>
    </w:p>
    <w:p w14:paraId="7E16656C">
      <w:pPr>
        <w:shd w:color="auto" w:fill="auto" w:val="clear"/>
        <w:spacing w:line="360" w:lineRule="auto"/>
        <w:jc w:val="left"/>
        <w:textAlignment w:val="center"/>
        <w:rPr>
          <w:sz w:val="21"/>
        </w:rPr>
      </w:pPr>
      <w:r>
        <w:rPr>
          <w:sz w:val="21"/>
        </w:rPr>
        <w:t>【详解】（1）由图乙可知，当S</w:t>
      </w:r>
      <w:r>
        <w:rPr>
          <w:sz w:val="21"/>
          <w:vertAlign w:val="subscript"/>
        </w:rPr>
        <w:t>1</w:t>
      </w:r>
      <w:r>
        <w:rPr>
          <w:sz w:val="21"/>
        </w:rPr>
        <w:t>断开，S</w:t>
      </w:r>
      <w:r>
        <w:rPr>
          <w:sz w:val="21"/>
          <w:vertAlign w:val="subscript"/>
        </w:rPr>
        <w:t>2</w:t>
      </w:r>
      <w:r>
        <w:rPr>
          <w:sz w:val="21"/>
        </w:rPr>
        <w:t>闭合时，螺线管没有电流通过，即</w:t>
      </w:r>
      <w:r>
        <w:rPr>
          <w:rFonts w:ascii="Times New Roman" w:cs="Times New Roman" w:eastAsia="Times New Roman" w:hAnsi="Times New Roman"/>
          <w:i/>
          <w:sz w:val="21"/>
        </w:rPr>
        <w:t>R</w:t>
      </w:r>
      <w:r>
        <w:rPr>
          <w:sz w:val="21"/>
        </w:rPr>
        <w:t>周围没有磁场；由图甲可知，当磁敏电阻</w:t>
      </w:r>
      <w:r>
        <w:rPr>
          <w:rFonts w:ascii="Times New Roman" w:cs="Times New Roman" w:eastAsia="Times New Roman" w:hAnsi="Times New Roman"/>
          <w:i/>
          <w:sz w:val="21"/>
        </w:rPr>
        <w:t>R</w:t>
      </w:r>
      <w:r>
        <w:rPr>
          <w:sz w:val="21"/>
        </w:rPr>
        <w:t>周围没有磁场时，其阻值为100Ω，此时右侧电路中</w:t>
      </w:r>
      <w:r>
        <w:rPr>
          <w:rFonts w:ascii="Times New Roman" w:cs="Times New Roman" w:eastAsia="Times New Roman" w:hAnsi="Times New Roman"/>
          <w:i/>
          <w:sz w:val="21"/>
        </w:rPr>
        <w:t>R</w:t>
      </w:r>
      <w:r>
        <w:rPr>
          <w:sz w:val="21"/>
        </w:rPr>
        <w:t>与</w:t>
      </w:r>
      <w:r>
        <w:rPr>
          <w:rFonts w:ascii="Times New Roman" w:cs="Times New Roman" w:eastAsia="Times New Roman" w:hAnsi="Times New Roman"/>
          <w:i/>
          <w:sz w:val="21"/>
        </w:rPr>
        <w:t>R</w:t>
      </w:r>
      <w:r>
        <w:rPr>
          <w:rFonts w:ascii="Times New Roman" w:cs="Times New Roman" w:eastAsia="Times New Roman" w:hAnsi="Times New Roman"/>
          <w:i/>
          <w:sz w:val="21"/>
          <w:vertAlign w:val="subscript"/>
        </w:rPr>
        <w:t>2</w:t>
      </w:r>
      <w:r>
        <w:rPr>
          <w:sz w:val="21"/>
        </w:rPr>
        <w:t>串联，电压表测磁敏电阻</w:t>
      </w:r>
      <w:r>
        <w:rPr>
          <w:rFonts w:ascii="Times New Roman" w:cs="Times New Roman" w:eastAsia="Times New Roman" w:hAnsi="Times New Roman"/>
          <w:i/>
          <w:sz w:val="21"/>
        </w:rPr>
        <w:t>R</w:t>
      </w:r>
      <w:r>
        <w:rPr>
          <w:sz w:val="21"/>
        </w:rPr>
        <w:t>的电压，当电压表的示数为3V，根据欧姆定律得，电流表的示数为</w:t>
      </w:r>
    </w:p>
    <w:p w14:paraId="43253402">
      <w:pPr>
        <w:shd w:color="auto" w:fill="auto" w:val="clear"/>
        <w:spacing w:line="360" w:lineRule="auto"/>
        <w:jc w:val="center"/>
        <w:textAlignment w:val="center"/>
        <w:rPr>
          <w:sz w:val="21"/>
        </w:rPr>
      </w:pPr>
      <w:r>
        <w:object>
          <v:shape alt="eqId55f1c9338abeb2fa568bc7130af6842b" coordsize="21600,21600" filled="f" id="_x0000_i1034" o:ole="" o:preferrelative="t" stroked="f" style="width:99.4pt;height:27pt" type="#_x0000_t75">
            <v:stroke joinstyle="miter"/>
            <v:imagedata o:title="eqId55f1c9338abeb2fa568bc7130af6842b" r:id="rId73"/>
            <o:lock aspectratio="t" v:ext="edit"/>
            <w10:anchorlock/>
          </v:shape>
          <o:OLEObject DrawAspect="Content" ObjectID="_1468075734" ProgID="Equation.DSMT4" ShapeID="_x0000_i1034" Type="Embed" r:id="rId74"/>
        </w:object>
      </w:r>
    </w:p>
    <w:p w14:paraId="17725B68">
      <w:pPr>
        <w:shd w:color="auto" w:fill="auto" w:val="clear"/>
        <w:spacing w:line="360" w:lineRule="auto"/>
        <w:jc w:val="left"/>
        <w:textAlignment w:val="center"/>
        <w:rPr>
          <w:sz w:val="21"/>
        </w:rPr>
      </w:pPr>
      <w:r>
        <w:rPr>
          <w:sz w:val="21"/>
        </w:rPr>
        <w:t>（2）当电流表示数为0.04A时，电压表的示数为6V，磁敏电阻的阻值为</w:t>
      </w:r>
    </w:p>
    <w:p w14:paraId="09D67D2C">
      <w:pPr>
        <w:shd w:color="auto" w:fill="auto" w:val="clear"/>
        <w:spacing w:line="360" w:lineRule="auto"/>
        <w:jc w:val="center"/>
        <w:textAlignment w:val="center"/>
        <w:rPr>
          <w:sz w:val="21"/>
        </w:rPr>
      </w:pPr>
      <w:r>
        <w:object>
          <v:shape alt="eqId3e6a34972d26eee374085fb7663e619e" coordsize="21600,21600" filled="f" id="_x0000_i1035" o:ole="" o:preferrelative="t" stroked="f" style="width:107.3pt;height:29.6pt" type="#_x0000_t75">
            <v:stroke joinstyle="miter"/>
            <v:imagedata o:title="eqId3e6a34972d26eee374085fb7663e619e" r:id="rId75"/>
            <o:lock aspectratio="t" v:ext="edit"/>
            <w10:anchorlock/>
          </v:shape>
          <o:OLEObject DrawAspect="Content" ObjectID="_1468075735" ProgID="Equation.DSMT4" ShapeID="_x0000_i1035" Type="Embed" r:id="rId76"/>
        </w:object>
      </w:r>
    </w:p>
    <w:p w14:paraId="57487015">
      <w:pPr>
        <w:shd w:color="auto" w:fill="auto" w:val="clear"/>
        <w:spacing w:line="360" w:lineRule="auto"/>
        <w:jc w:val="left"/>
        <w:textAlignment w:val="center"/>
        <w:rPr>
          <w:sz w:val="21"/>
        </w:rPr>
      </w:pPr>
      <w:r>
        <w:rPr>
          <w:sz w:val="21"/>
        </w:rPr>
        <w:t>由图像甲知，此时的磁感应强度为0.3T。</w:t>
      </w:r>
    </w:p>
    <w:p w14:paraId="519F7990">
      <w:pPr>
        <w:shd w:color="auto" w:fill="auto" w:val="clear"/>
        <w:spacing w:line="360" w:lineRule="auto"/>
        <w:jc w:val="left"/>
        <w:textAlignment w:val="center"/>
        <w:rPr>
          <w:sz w:val="21"/>
        </w:rPr>
      </w:pPr>
      <w:r>
        <w:rPr>
          <w:sz w:val="21"/>
        </w:rPr>
        <w:t>31．     丙     S     C</w:t>
      </w:r>
    </w:p>
    <w:p w14:paraId="38FF4821">
      <w:pPr>
        <w:shd w:color="auto" w:fill="auto" w:val="clear"/>
        <w:spacing w:line="360" w:lineRule="auto"/>
        <w:jc w:val="left"/>
        <w:textAlignment w:val="center"/>
        <w:rPr>
          <w:sz w:val="21"/>
        </w:rPr>
      </w:pPr>
      <w:r>
        <w:rPr>
          <w:sz w:val="21"/>
        </w:rPr>
        <w:t>【详解】(1)地球是一个大磁体，地磁场的形状与条形磁铁相似，地磁场的南北极与地理南北极相反，即地磁的北极在地理的南极附近，故丙图正确．(2)磁勺的勺柄指南，根据地理的南极正是地磁的N极，异名磁极相互吸引，因此，勺柄为该磁体S极．(3)如(丁)所示，根据天然磁石的磁感线分布，可判断C端是S极，也就是磁勺的勺柄．</w:t>
      </w:r>
    </w:p>
    <w:p w14:paraId="4DE395F2">
      <w:pPr>
        <w:shd w:color="auto" w:fill="auto" w:val="clear"/>
        <w:spacing w:line="360" w:lineRule="auto"/>
        <w:jc w:val="left"/>
        <w:textAlignment w:val="center"/>
        <w:rPr>
          <w:sz w:val="21"/>
        </w:rPr>
      </w:pPr>
      <w:r>
        <w:rPr>
          <w:sz w:val="21"/>
        </w:rPr>
        <w:t>32．     送电线圈     两线圈之间的距离</w:t>
      </w:r>
      <w:r>
        <w:rPr>
          <w:rFonts w:ascii="Times New Roman" w:cs="Times New Roman" w:eastAsia="Times New Roman" w:hAnsi="Times New Roman"/>
          <w:i/>
          <w:sz w:val="21"/>
        </w:rPr>
        <w:t>d</w:t>
      </w:r>
      <w:r>
        <w:rPr>
          <w:sz w:val="21"/>
        </w:rPr>
        <w:t>越小，受电线圈两端电压越大     短</w:t>
      </w:r>
    </w:p>
    <w:p w14:paraId="27F7365A">
      <w:pPr>
        <w:shd w:color="auto" w:fill="auto" w:val="clear"/>
        <w:spacing w:line="360" w:lineRule="auto"/>
        <w:jc w:val="left"/>
        <w:textAlignment w:val="center"/>
        <w:rPr>
          <w:sz w:val="21"/>
        </w:rPr>
      </w:pPr>
      <w:r>
        <w:rPr>
          <w:sz w:val="21"/>
        </w:rPr>
        <w:t>【详解】（1）[1]由题意可知，送电线圈利用电流产生磁场，受电线圈利用磁场产生电流，所以当进行无线充电时，无线充电器是电源，无线充电器可看作送电线圈。</w:t>
      </w:r>
    </w:p>
    <w:p w14:paraId="46563963">
      <w:pPr>
        <w:shd w:color="auto" w:fill="auto" w:val="clear"/>
        <w:spacing w:line="360" w:lineRule="auto"/>
        <w:jc w:val="left"/>
        <w:textAlignment w:val="center"/>
        <w:rPr>
          <w:sz w:val="21"/>
        </w:rPr>
      </w:pPr>
      <w:r>
        <w:rPr>
          <w:sz w:val="21"/>
        </w:rPr>
        <w:t>（2）[2]由表中数据可得，1、2、3实验的受电线圈直径相同，线圈匝数相同，两线圈距离逐渐减小，受电线圈两端的电压不断增大，所以可以得到的结论是在受电线圈的直径和匝数相同时，两线圈距离减小，受电线圈两端的电压增大。</w:t>
      </w:r>
    </w:p>
    <w:p w14:paraId="023FE3C6">
      <w:pPr>
        <w:shd w:color="auto" w:fill="auto" w:val="clear"/>
        <w:spacing w:line="360" w:lineRule="auto"/>
        <w:jc w:val="left"/>
        <w:textAlignment w:val="center"/>
        <w:rPr>
          <w:sz w:val="21"/>
        </w:rPr>
      </w:pPr>
      <w:r>
        <w:rPr>
          <w:sz w:val="21"/>
        </w:rPr>
        <w:t>[3]由于从实验数据知，在受电线圈的直径和匝数相同时，两线圈之间的距离越小，受电线圈两端的电压越大，当两线圈距离增大时，受电线圈两端的电压会减小，所以电能无线传输存在传输距离短的缺点。</w:t>
      </w:r>
    </w:p>
    <w:p w14:paraId="35CBA79D">
      <w:pPr>
        <w:shd w:color="auto" w:fill="auto" w:val="clear"/>
        <w:spacing w:line="360" w:lineRule="auto"/>
        <w:jc w:val="left"/>
        <w:textAlignment w:val="center"/>
        <w:rPr>
          <w:sz w:val="21"/>
        </w:rPr>
      </w:pPr>
      <w:r>
        <w:rPr>
          <w:sz w:val="21"/>
        </w:rPr>
        <w:t>33．     见解析     机械能     80%     9kg</w:t>
      </w:r>
    </w:p>
    <w:p w14:paraId="76A223F7">
      <w:pPr>
        <w:shd w:color="auto" w:fill="auto" w:val="clear"/>
        <w:spacing w:line="360" w:lineRule="auto"/>
        <w:jc w:val="left"/>
        <w:textAlignment w:val="center"/>
        <w:rPr>
          <w:sz w:val="21"/>
        </w:rPr>
      </w:pPr>
      <w:r>
        <w:rPr>
          <w:sz w:val="21"/>
        </w:rPr>
        <w:t>【详解】（1）[1][2]电动机是利用通电导体在磁场中受力转动的原理制成的；汽油机的做功冲程中，燃料燃烧产生高温高压的燃气，高温高压气体推动活塞向下运动，带动曲轴转动，对外做功，将内能转化为机械能。</w:t>
      </w:r>
    </w:p>
    <w:p w14:paraId="36029876">
      <w:pPr>
        <w:shd w:color="auto" w:fill="auto" w:val="clear"/>
        <w:spacing w:line="360" w:lineRule="auto"/>
        <w:jc w:val="left"/>
        <w:textAlignment w:val="center"/>
        <w:rPr>
          <w:sz w:val="21"/>
        </w:rPr>
      </w:pPr>
      <w:r>
        <w:rPr>
          <w:sz w:val="21"/>
        </w:rPr>
        <w:t>（2）[3]电动汽车以额定功率行驶，通过电动机的电流为</w:t>
      </w:r>
    </w:p>
    <w:p w14:paraId="3A4491A8">
      <w:pPr>
        <w:shd w:color="auto" w:fill="auto" w:val="clear"/>
        <w:spacing w:line="360" w:lineRule="auto"/>
        <w:jc w:val="center"/>
        <w:textAlignment w:val="center"/>
        <w:rPr>
          <w:sz w:val="21"/>
        </w:rPr>
      </w:pPr>
      <w:r>
        <w:object>
          <v:shape alt="eqIdfc286093c3242f0be039b99b0524f14a" coordsize="21600,21600" filled="f" id="_x0000_i1036" o:ole="" o:preferrelative="t" stroked="f" style="width:121.4pt;height:29.2pt" type="#_x0000_t75">
            <v:stroke joinstyle="miter"/>
            <v:imagedata o:title="eqIdfc286093c3242f0be039b99b0524f14a" r:id="rId77"/>
            <o:lock aspectratio="t" v:ext="edit"/>
            <w10:anchorlock/>
          </v:shape>
          <o:OLEObject DrawAspect="Content" ObjectID="_1468075736" ProgID="Equation.DSMT4" ShapeID="_x0000_i1036" Type="Embed" r:id="rId78"/>
        </w:object>
      </w:r>
    </w:p>
    <w:p w14:paraId="71521CBC">
      <w:pPr>
        <w:shd w:color="auto" w:fill="auto" w:val="clear"/>
        <w:spacing w:line="360" w:lineRule="auto"/>
        <w:jc w:val="left"/>
        <w:textAlignment w:val="center"/>
        <w:rPr>
          <w:sz w:val="21"/>
        </w:rPr>
      </w:pPr>
      <w:r>
        <w:rPr>
          <w:sz w:val="21"/>
        </w:rPr>
        <w:t>电动机的效率为</w:t>
      </w:r>
    </w:p>
    <w:p w14:paraId="3626B87B">
      <w:pPr>
        <w:shd w:color="auto" w:fill="auto" w:val="clear"/>
        <w:spacing w:line="360" w:lineRule="auto"/>
        <w:jc w:val="center"/>
        <w:textAlignment w:val="center"/>
        <w:rPr>
          <w:sz w:val="21"/>
        </w:rPr>
      </w:pPr>
      <w:r>
        <w:object>
          <v:shape alt="eqId32c31ef728cdc4f23b2d15acb3f72658" coordsize="21600,21600" filled="f" id="_x0000_i1037" o:ole="" o:preferrelative="t" stroked="f" style="width:343.2pt;height:33.3pt" type="#_x0000_t75">
            <v:stroke joinstyle="miter"/>
            <v:imagedata o:title="eqId32c31ef728cdc4f23b2d15acb3f72658" r:id="rId79"/>
            <o:lock aspectratio="t" v:ext="edit"/>
            <w10:anchorlock/>
          </v:shape>
          <o:OLEObject DrawAspect="Content" ObjectID="_1468075737" ProgID="Equation.DSMT4" ShapeID="_x0000_i1037" Type="Embed" r:id="rId80"/>
        </w:object>
      </w:r>
    </w:p>
    <w:p w14:paraId="74CFFD10">
      <w:pPr>
        <w:shd w:color="auto" w:fill="auto" w:val="clear"/>
        <w:spacing w:line="360" w:lineRule="auto"/>
        <w:jc w:val="left"/>
        <w:textAlignment w:val="center"/>
        <w:rPr>
          <w:sz w:val="21"/>
        </w:rPr>
      </w:pPr>
      <w:r>
        <w:rPr>
          <w:sz w:val="21"/>
        </w:rPr>
        <w:t>（3）[4]电动机工作23min消耗的电能</w:t>
      </w:r>
    </w:p>
    <w:p w14:paraId="4D946F5B">
      <w:pPr>
        <w:shd w:color="auto" w:fill="auto" w:val="clear"/>
        <w:spacing w:line="360" w:lineRule="auto"/>
        <w:jc w:val="center"/>
        <w:textAlignment w:val="center"/>
        <w:rPr>
          <w:sz w:val="21"/>
        </w:rPr>
      </w:pPr>
      <w:r>
        <w:rPr>
          <w:rFonts w:ascii="Times New Roman" w:cs="Times New Roman" w:eastAsia="Times New Roman" w:hAnsi="Times New Roman"/>
          <w:i/>
          <w:sz w:val="21"/>
        </w:rPr>
        <w:t>W</w:t>
      </w:r>
      <w:r>
        <w:rPr>
          <w:rFonts w:ascii="宋体" w:cs="宋体" w:eastAsia="宋体" w:hAnsi="宋体"/>
          <w:i/>
          <w:sz w:val="21"/>
          <w:vertAlign w:val="subscript"/>
        </w:rPr>
        <w:t>电</w:t>
      </w:r>
      <w:r>
        <w:rPr>
          <w:sz w:val="21"/>
        </w:rPr>
        <w:t>=</w:t>
      </w:r>
      <w:r>
        <w:rPr>
          <w:rFonts w:ascii="Times New Roman" w:cs="Times New Roman" w:eastAsia="Times New Roman" w:hAnsi="Times New Roman"/>
          <w:i/>
          <w:sz w:val="21"/>
        </w:rPr>
        <w:t>P</w:t>
      </w:r>
      <w:r>
        <w:rPr>
          <w:rFonts w:ascii="宋体" w:cs="宋体" w:eastAsia="宋体" w:hAnsi="宋体"/>
          <w:i/>
          <w:sz w:val="21"/>
          <w:vertAlign w:val="subscript"/>
        </w:rPr>
        <w:t>电</w:t>
      </w:r>
      <w:r>
        <w:rPr>
          <w:rFonts w:ascii="Times New Roman" w:cs="Times New Roman" w:eastAsia="Times New Roman" w:hAnsi="Times New Roman"/>
          <w:i/>
          <w:sz w:val="21"/>
        </w:rPr>
        <w:t>t</w:t>
      </w:r>
      <w:r>
        <w:rPr>
          <w:sz w:val="21"/>
        </w:rPr>
        <w:t>=90×10</w:t>
      </w:r>
      <w:r>
        <w:rPr>
          <w:sz w:val="21"/>
          <w:vertAlign w:val="superscript"/>
        </w:rPr>
        <w:t>3</w:t>
      </w:r>
      <w:r>
        <w:rPr>
          <w:sz w:val="21"/>
        </w:rPr>
        <w:t>W×23×60s=1.242×10</w:t>
      </w:r>
      <w:r>
        <w:rPr>
          <w:sz w:val="21"/>
          <w:vertAlign w:val="superscript"/>
        </w:rPr>
        <w:t>8</w:t>
      </w:r>
      <w:r>
        <w:rPr>
          <w:sz w:val="21"/>
        </w:rPr>
        <w:t>J</w:t>
      </w:r>
    </w:p>
    <w:p w14:paraId="300F4625">
      <w:pPr>
        <w:shd w:color="auto" w:fill="auto" w:val="clear"/>
        <w:spacing w:line="360" w:lineRule="auto"/>
        <w:jc w:val="left"/>
        <w:textAlignment w:val="center"/>
        <w:rPr>
          <w:sz w:val="21"/>
        </w:rPr>
      </w:pPr>
      <w:r>
        <w:rPr>
          <w:sz w:val="21"/>
        </w:rPr>
        <w:t>汽油完全燃烧释放的热量</w:t>
      </w:r>
    </w:p>
    <w:p w14:paraId="7EF2E709">
      <w:pPr>
        <w:shd w:color="auto" w:fill="auto" w:val="clear"/>
        <w:spacing w:line="360" w:lineRule="auto"/>
        <w:jc w:val="center"/>
        <w:textAlignment w:val="center"/>
        <w:rPr>
          <w:sz w:val="21"/>
        </w:rPr>
      </w:pPr>
      <w:r>
        <w:object>
          <v:shape alt="eqId86b98db071d37b502fd38bbad3e1edb7" coordsize="21600,21600" filled="f" id="_x0000_i1038" o:ole="" o:preferrelative="t" stroked="f" style="width:160.15pt;height:30.85pt" type="#_x0000_t75">
            <v:stroke joinstyle="miter"/>
            <v:imagedata o:title="eqId86b98db071d37b502fd38bbad3e1edb7" r:id="rId81"/>
            <o:lock aspectratio="t" v:ext="edit"/>
            <w10:anchorlock/>
          </v:shape>
          <o:OLEObject DrawAspect="Content" ObjectID="_1468075738" ProgID="Equation.DSMT4" ShapeID="_x0000_i1038" Type="Embed" r:id="rId82"/>
        </w:object>
      </w:r>
    </w:p>
    <w:p w14:paraId="06060BCF">
      <w:pPr>
        <w:shd w:color="auto" w:fill="auto" w:val="clear"/>
        <w:spacing w:line="360" w:lineRule="auto"/>
        <w:jc w:val="left"/>
        <w:textAlignment w:val="center"/>
        <w:rPr>
          <w:sz w:val="21"/>
        </w:rPr>
      </w:pPr>
      <w:r>
        <w:rPr>
          <w:sz w:val="21"/>
        </w:rPr>
        <w:t>需要消耗汽油的质量</w:t>
      </w:r>
    </w:p>
    <w:p w14:paraId="29CE4050">
      <w:pPr>
        <w:shd w:color="auto" w:fill="auto" w:val="clear"/>
        <w:spacing w:line="360" w:lineRule="auto"/>
        <w:jc w:val="center"/>
        <w:textAlignment w:val="center"/>
        <w:rPr>
          <w:sz w:val="21"/>
        </w:rPr>
      </w:pPr>
      <w:r>
        <w:object>
          <v:shape alt="eqIde9a3389ca959a2520428da8808e35b9c" coordsize="21600,21600" filled="f" id="_x0000_i1039" o:ole="" o:preferrelative="t" stroked="f" style="width:130.2pt;height:30.8pt" type="#_x0000_t75">
            <v:stroke joinstyle="miter"/>
            <v:imagedata o:title="eqIde9a3389ca959a2520428da8808e35b9c" r:id="rId83"/>
            <o:lock aspectratio="t" v:ext="edit"/>
            <w10:anchorlock/>
          </v:shape>
          <o:OLEObject DrawAspect="Content" ObjectID="_1468075739" ProgID="Equation.DSMT4" ShapeID="_x0000_i1039" Type="Embed" r:id="rId84"/>
        </w:object>
      </w:r>
    </w:p>
    <w:p w14:paraId="1D17D79A">
      <w:pPr>
        <w:shd w:color="auto" w:fill="auto" w:val="clear"/>
        <w:spacing w:line="360" w:lineRule="auto"/>
        <w:jc w:val="left"/>
        <w:textAlignment w:val="center"/>
        <w:rPr>
          <w:sz w:val="21"/>
        </w:rPr>
      </w:pPr>
    </w:p>
    <w:sectPr>
      <w:headerReference r:id="rId85" w:type="even"/>
      <w:headerReference r:id="rId86" w:type="default"/>
      <w:footerReference r:id="rId87" w:type="even"/>
      <w:footerReference r:id="rId88" w:type="default"/>
      <w:pgSz w:h="16839" w:w="11907"/>
      <w:pgMar w:bottom="1440" w:footer="992" w:gutter="0" w:header="851" w:left="1800" w:right="1800" w:top="1440"/>
      <w:pgNumType w:start="1"/>
      <w:cols w:num="1" w:space="425"/>
      <w:docGrid w:charSpace="0" w:linePitch="312"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200247B" w:usb2="00000009" w:usb3="00000000" w:csb0="2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1C289CF1">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097D90A">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49"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0" type="#_x0000_t75" alt="学科网 zxxk.com" style="width:0.05pt;height:0.05pt;margin-top:-20.75pt;margin-left:64.05pt;position:absolute;z-index:251660288" filled="f" stroked="f">
          <v:imagedata r:id="rId1" r:href="rId2" o:title=""/>
          <v:path o:extrusionok="f"/>
          <o:lock v:ext="edit" aspectratio="t"/>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7365949F">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w:instrText>
    </w:r>
    <w:r>
      <w:fldChar w:fldCharType="begin"/>
    </w:r>
    <w:r>
      <w:instrText xml:space="preserve"> 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CDA6412">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w:instrText>
    </w:r>
    <w:r>
      <w:fldChar w:fldCharType="begin"/>
    </w:r>
    <w:r>
      <w:instrText xml:space="preserve"> 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3"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4" type="#_x0000_t75" alt="学科网 zxxk.com" style="width:0.05pt;height:0.05pt;margin-top:-20.75pt;margin-left:64.05pt;position:absolute;z-index:251661312" filled="f" stroked="f">
          <v:imagedata r:id="rId1" r:href="rId2" o:title=""/>
          <v:path o:extrusionok="f"/>
          <o:lock v:ext="edit" aspectratio="t"/>
        </v:shape>
      </w:pict>
    </w:r>
    <w:r>
      <w:rPr>
        <w:rFonts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7B2BC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DEBEE2"/>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1"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4151FC"/>
    <w:rsid w:val="004E46D8"/>
    <w:rsid w:val="00537201"/>
    <w:rsid w:val="0064153B"/>
    <w:rsid w:val="006A4C40"/>
    <w:rsid w:val="006B16C5"/>
    <w:rsid w:val="00776133"/>
    <w:rsid w:val="00811C76"/>
    <w:rsid w:val="00855687"/>
    <w:rsid w:val="008C07DE"/>
    <w:rsid w:val="009E611B"/>
    <w:rsid w:val="00A30CCE"/>
    <w:rsid w:val="00AC3E9C"/>
    <w:rsid w:val="00BC2225"/>
    <w:rsid w:val="00BC4F14"/>
    <w:rsid w:val="00BC62FB"/>
    <w:rsid w:val="00BF535F"/>
    <w:rsid w:val="00C02FC6"/>
    <w:rsid w:val="00C806B0"/>
    <w:rsid w:val="00E476EE"/>
    <w:rsid w:val="00EF035E"/>
    <w:rsid w:val="00F16B29"/>
    <w:rsid w:val="00FA429B"/>
    <w:rsid w:val="03F540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3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jpeg" /><Relationship Id="rId15" Type="http://schemas.openxmlformats.org/officeDocument/2006/relationships/image" Target="media/image10.jpeg" /><Relationship Id="rId16" Type="http://schemas.openxmlformats.org/officeDocument/2006/relationships/image" Target="media/image11.jpeg" /><Relationship Id="rId17" Type="http://schemas.openxmlformats.org/officeDocument/2006/relationships/image" Target="media/image12.jpe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jpe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image" Target="media/image40.png" /><Relationship Id="rId46" Type="http://schemas.openxmlformats.org/officeDocument/2006/relationships/image" Target="media/image41.png" /><Relationship Id="rId47" Type="http://schemas.openxmlformats.org/officeDocument/2006/relationships/image" Target="media/image42.png" /><Relationship Id="rId48" Type="http://schemas.openxmlformats.org/officeDocument/2006/relationships/image" Target="media/image43.png" /><Relationship Id="rId49" Type="http://schemas.openxmlformats.org/officeDocument/2006/relationships/image" Target="media/image44.png" /><Relationship Id="rId5" Type="http://schemas.openxmlformats.org/officeDocument/2006/relationships/image" Target="media/image1.png" /><Relationship Id="rId50" Type="http://schemas.openxmlformats.org/officeDocument/2006/relationships/image" Target="media/image45.png" /><Relationship Id="rId51" Type="http://schemas.openxmlformats.org/officeDocument/2006/relationships/image" Target="media/image46.png" /><Relationship Id="rId52" Type="http://schemas.openxmlformats.org/officeDocument/2006/relationships/image" Target="media/image47.png" /><Relationship Id="rId53" Type="http://schemas.openxmlformats.org/officeDocument/2006/relationships/footer" Target="footer1.xml" /><Relationship Id="rId54" Type="http://schemas.openxmlformats.org/officeDocument/2006/relationships/footer" Target="footer2.xml" /><Relationship Id="rId55" Type="http://schemas.openxmlformats.org/officeDocument/2006/relationships/image" Target="media/image49.wmf" /><Relationship Id="rId56" Type="http://schemas.openxmlformats.org/officeDocument/2006/relationships/oleObject" Target="embeddings/oleObject2.bin" /><Relationship Id="rId57" Type="http://schemas.openxmlformats.org/officeDocument/2006/relationships/image" Target="media/image50.wmf" /><Relationship Id="rId58" Type="http://schemas.openxmlformats.org/officeDocument/2006/relationships/oleObject" Target="embeddings/oleObject3.bin" /><Relationship Id="rId59" Type="http://schemas.openxmlformats.org/officeDocument/2006/relationships/oleObject" Target="embeddings/oleObject4.bin" /><Relationship Id="rId6" Type="http://schemas.openxmlformats.org/officeDocument/2006/relationships/image" Target="media/image2.png" /><Relationship Id="rId60" Type="http://schemas.openxmlformats.org/officeDocument/2006/relationships/image" Target="media/image51.wmf" /><Relationship Id="rId61" Type="http://schemas.openxmlformats.org/officeDocument/2006/relationships/oleObject" Target="embeddings/oleObject5.bin" /><Relationship Id="rId62" Type="http://schemas.openxmlformats.org/officeDocument/2006/relationships/image" Target="media/image52.png" /><Relationship Id="rId63" Type="http://schemas.openxmlformats.org/officeDocument/2006/relationships/image" Target="media/image53.png" /><Relationship Id="rId64" Type="http://schemas.openxmlformats.org/officeDocument/2006/relationships/image" Target="media/image54.png" /><Relationship Id="rId65" Type="http://schemas.openxmlformats.org/officeDocument/2006/relationships/image" Target="media/image55.wmf" /><Relationship Id="rId66" Type="http://schemas.openxmlformats.org/officeDocument/2006/relationships/oleObject" Target="embeddings/oleObject6.bin" /><Relationship Id="rId67" Type="http://schemas.openxmlformats.org/officeDocument/2006/relationships/oleObject" Target="embeddings/oleObject7.bin" /><Relationship Id="rId68" Type="http://schemas.openxmlformats.org/officeDocument/2006/relationships/image" Target="media/image56.wmf" /><Relationship Id="rId69" Type="http://schemas.openxmlformats.org/officeDocument/2006/relationships/oleObject" Target="embeddings/oleObject8.bin" /><Relationship Id="rId7" Type="http://schemas.openxmlformats.org/officeDocument/2006/relationships/image" Target="media/image3.wmf" /><Relationship Id="rId70" Type="http://schemas.openxmlformats.org/officeDocument/2006/relationships/image" Target="media/image57.png" /><Relationship Id="rId71" Type="http://schemas.openxmlformats.org/officeDocument/2006/relationships/image" Target="media/image58.wmf" /><Relationship Id="rId72" Type="http://schemas.openxmlformats.org/officeDocument/2006/relationships/oleObject" Target="embeddings/oleObject9.bin" /><Relationship Id="rId73" Type="http://schemas.openxmlformats.org/officeDocument/2006/relationships/image" Target="media/image59.wmf" /><Relationship Id="rId74" Type="http://schemas.openxmlformats.org/officeDocument/2006/relationships/oleObject" Target="embeddings/oleObject10.bin" /><Relationship Id="rId75" Type="http://schemas.openxmlformats.org/officeDocument/2006/relationships/image" Target="media/image60.wmf" /><Relationship Id="rId76" Type="http://schemas.openxmlformats.org/officeDocument/2006/relationships/oleObject" Target="embeddings/oleObject11.bin" /><Relationship Id="rId77" Type="http://schemas.openxmlformats.org/officeDocument/2006/relationships/image" Target="media/image61.wmf" /><Relationship Id="rId78" Type="http://schemas.openxmlformats.org/officeDocument/2006/relationships/oleObject" Target="embeddings/oleObject12.bin" /><Relationship Id="rId79" Type="http://schemas.openxmlformats.org/officeDocument/2006/relationships/image" Target="media/image62.wmf" /><Relationship Id="rId8" Type="http://schemas.openxmlformats.org/officeDocument/2006/relationships/oleObject" Target="embeddings/oleObject1.bin" /><Relationship Id="rId80" Type="http://schemas.openxmlformats.org/officeDocument/2006/relationships/oleObject" Target="embeddings/oleObject13.bin" /><Relationship Id="rId81" Type="http://schemas.openxmlformats.org/officeDocument/2006/relationships/image" Target="media/image63.wmf" /><Relationship Id="rId82" Type="http://schemas.openxmlformats.org/officeDocument/2006/relationships/oleObject" Target="embeddings/oleObject14.bin" /><Relationship Id="rId83" Type="http://schemas.openxmlformats.org/officeDocument/2006/relationships/image" Target="media/image64.wmf" /><Relationship Id="rId84" Type="http://schemas.openxmlformats.org/officeDocument/2006/relationships/oleObject" Target="embeddings/oleObject15.bin" /><Relationship Id="rId85" Type="http://schemas.openxmlformats.org/officeDocument/2006/relationships/header" Target="header1.xml" /><Relationship Id="rId86" Type="http://schemas.openxmlformats.org/officeDocument/2006/relationships/header" Target="header2.xml" /><Relationship Id="rId87" Type="http://schemas.openxmlformats.org/officeDocument/2006/relationships/footer" Target="footer3.xml" /><Relationship Id="rId88" Type="http://schemas.openxmlformats.org/officeDocument/2006/relationships/footer" Target="footer4.xml" /><Relationship Id="rId89" Type="http://schemas.openxmlformats.org/officeDocument/2006/relationships/theme" Target="theme/theme1.xml" /><Relationship Id="rId9" Type="http://schemas.openxmlformats.org/officeDocument/2006/relationships/image" Target="media/image4.png" /><Relationship Id="rId90" Type="http://schemas.openxmlformats.org/officeDocument/2006/relationships/styles" Target="styles.xml" /></Relationships>
</file>

<file path=word/_rels/footer2.xml.rels><?xml version="1.0" encoding="utf-8" standalone="yes"?><Relationships xmlns="http://schemas.openxmlformats.org/package/2006/relationships"><Relationship Id="rId1" Type="http://schemas.openxmlformats.org/officeDocument/2006/relationships/image" Target="media/image48.png" /><Relationship Id="rId2" Type="http://schemas.openxmlformats.org/officeDocument/2006/relationships/image" Target="file:///D:\qq&#25991;&#20214;\712321467\Image\C2C\Image2\%7B75232B38-A165-1FB7-499C-2E1C792CACB5%7D.png" TargetMode="External" /></Relationships>
</file>

<file path=word/_rels/footer4.xml.rels><?xml version="1.0" encoding="utf-8" standalone="yes"?><Relationships xmlns="http://schemas.openxmlformats.org/package/2006/relationships"><Relationship Id="rId1" Type="http://schemas.openxmlformats.org/officeDocument/2006/relationships/image" Target="media/image48.png" /><Relationship Id="rId2" Type="http://schemas.openxmlformats.org/officeDocument/2006/relationships/image" Target="file:///D:\qq&#25991;&#20214;\712321467\Image\C2C\Image2\%7B75232B38-A165-1FB7-499C-2E1C792CACB5%7D.pn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48.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475</Words>
  <Characters>519</Characters>
  <DocSecurity>0</DocSecurity>
  <Lines>0</Lines>
  <Paragraphs>0</Paragraphs>
  <ScaleCrop>false</ScaleCrop>
  <Company/>
  <LinksUpToDate>false</LinksUpToDate>
  <CharactersWithSpaces>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2017-07-19T12:07:00Z</dcterms:created>
  <dcterms:modified xsi:type="dcterms:W3CDTF">2025-04-22T23:21:09Z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