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040D7" w14:textId="5D3EEA8F" w:rsidR="00B326FD" w:rsidRPr="00297020" w:rsidRDefault="00000000">
      <w:pPr>
        <w:jc w:val="center"/>
        <w:textAlignment w:val="center"/>
        <w:rPr>
          <w:rFonts w:ascii="宋体" w:hAnsi="宋体" w:cs="宋体" w:hint="eastAsia"/>
          <w:b/>
          <w:color w:val="FF0000"/>
          <w:sz w:val="30"/>
        </w:rPr>
      </w:pPr>
      <w:r w:rsidRPr="00297020">
        <w:rPr>
          <w:rFonts w:ascii="宋体" w:hAnsi="宋体" w:cs="宋体"/>
          <w:b/>
          <w:noProof/>
          <w:color w:val="FF0000"/>
          <w:sz w:val="30"/>
        </w:rPr>
        <w:drawing>
          <wp:anchor distT="0" distB="0" distL="114300" distR="114300" simplePos="0" relativeHeight="251658240" behindDoc="0" locked="0" layoutInCell="1" allowOverlap="1" wp14:anchorId="731FD779" wp14:editId="279A2482">
            <wp:simplePos x="0" y="0"/>
            <wp:positionH relativeFrom="page">
              <wp:posOffset>10426700</wp:posOffset>
            </wp:positionH>
            <wp:positionV relativeFrom="topMargin">
              <wp:posOffset>11036300</wp:posOffset>
            </wp:positionV>
            <wp:extent cx="419100" cy="355600"/>
            <wp:effectExtent l="0" t="0" r="0" b="0"/>
            <wp:wrapNone/>
            <wp:docPr id="100119" name="图片 10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9" name=""/>
                    <pic:cNvPicPr>
                      <a:picLocks noChangeAspect="1"/>
                    </pic:cNvPicPr>
                  </pic:nvPicPr>
                  <pic:blipFill>
                    <a:blip r:embed="rId7"/>
                    <a:stretch>
                      <a:fillRect/>
                    </a:stretch>
                  </pic:blipFill>
                  <pic:spPr>
                    <a:xfrm>
                      <a:off x="0" y="0"/>
                      <a:ext cx="419100" cy="355600"/>
                    </a:xfrm>
                    <a:prstGeom prst="rect">
                      <a:avLst/>
                    </a:prstGeom>
                  </pic:spPr>
                </pic:pic>
              </a:graphicData>
            </a:graphic>
          </wp:anchor>
        </w:drawing>
      </w:r>
      <w:r w:rsidRPr="00297020">
        <w:rPr>
          <w:noProof/>
          <w:color w:val="FF0000"/>
        </w:rPr>
        <w:drawing>
          <wp:inline distT="0" distB="0" distL="114300" distR="114300" wp14:anchorId="5F776A43" wp14:editId="033480C8">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8"/>
                    <a:stretch>
                      <a:fillRect/>
                    </a:stretch>
                  </pic:blipFill>
                  <pic:spPr>
                    <a:xfrm>
                      <a:off x="0" y="0"/>
                      <a:ext cx="12700" cy="12700"/>
                    </a:xfrm>
                    <a:prstGeom prst="rect">
                      <a:avLst/>
                    </a:prstGeom>
                  </pic:spPr>
                </pic:pic>
              </a:graphicData>
            </a:graphic>
          </wp:inline>
        </w:drawing>
      </w:r>
      <w:r w:rsidRPr="00297020">
        <w:rPr>
          <w:rFonts w:ascii="宋体" w:hAnsi="宋体" w:cs="宋体"/>
          <w:b/>
          <w:color w:val="FF0000"/>
          <w:sz w:val="30"/>
        </w:rPr>
        <w:t>2025年中考物理高频易错考前预测</w:t>
      </w:r>
      <w:r w:rsidR="00297020" w:rsidRPr="00297020">
        <w:rPr>
          <w:rFonts w:ascii="宋体" w:hAnsi="宋体" w:cs="宋体" w:hint="eastAsia"/>
          <w:b/>
          <w:color w:val="FF0000"/>
          <w:sz w:val="30"/>
        </w:rPr>
        <w:t>题-</w:t>
      </w:r>
      <w:r w:rsidRPr="00297020">
        <w:rPr>
          <w:rFonts w:ascii="宋体" w:hAnsi="宋体" w:cs="宋体"/>
          <w:b/>
          <w:color w:val="FF0000"/>
          <w:sz w:val="30"/>
        </w:rPr>
        <w:t>-电功和电功率</w:t>
      </w:r>
    </w:p>
    <w:p w14:paraId="11F47444" w14:textId="77777777" w:rsidR="00B326FD" w:rsidRDefault="00000000">
      <w:pPr>
        <w:jc w:val="center"/>
        <w:textAlignment w:val="center"/>
        <w:rPr>
          <w:rFonts w:ascii="Calibri" w:eastAsia="Calibri" w:hAnsi="Calibri" w:cs="Calibri"/>
          <w:color w:val="000000"/>
        </w:rPr>
      </w:pPr>
      <w:r>
        <w:rPr>
          <w:rFonts w:ascii="Calibri" w:eastAsia="Calibri" w:hAnsi="Calibri" w:cs="Calibri"/>
          <w:color w:val="000000"/>
        </w:rPr>
        <w:t>学校:___________姓名：___________班级：___________考号：___________</w:t>
      </w:r>
    </w:p>
    <w:p w14:paraId="6A1D12F7" w14:textId="77777777" w:rsidR="00B326FD" w:rsidRDefault="00B326FD">
      <w:pPr>
        <w:jc w:val="center"/>
        <w:textAlignment w:val="center"/>
        <w:rPr>
          <w:rFonts w:ascii="黑体" w:eastAsia="黑体" w:hAnsi="黑体" w:cs="黑体" w:hint="eastAsia"/>
          <w:b/>
          <w:color w:val="000000"/>
          <w:sz w:val="30"/>
        </w:rPr>
      </w:pPr>
    </w:p>
    <w:p w14:paraId="786D8BC2" w14:textId="77777777" w:rsidR="00B326FD" w:rsidRDefault="00000000">
      <w:pPr>
        <w:jc w:val="left"/>
        <w:textAlignment w:val="center"/>
        <w:rPr>
          <w:rFonts w:ascii="宋体" w:hAnsi="宋体" w:cs="宋体" w:hint="eastAsia"/>
          <w:b/>
          <w:color w:val="000000"/>
        </w:rPr>
      </w:pPr>
      <w:r>
        <w:rPr>
          <w:rFonts w:ascii="宋体" w:hAnsi="宋体" w:cs="宋体"/>
          <w:b/>
          <w:color w:val="000000"/>
        </w:rPr>
        <w:t>一、单选题</w:t>
      </w:r>
    </w:p>
    <w:p w14:paraId="1D977F40" w14:textId="77777777" w:rsidR="00B326FD" w:rsidRDefault="00000000">
      <w:pPr>
        <w:spacing w:line="360" w:lineRule="auto"/>
        <w:jc w:val="left"/>
        <w:textAlignment w:val="center"/>
      </w:pPr>
      <w:r>
        <w:t>1</w:t>
      </w:r>
      <w:r>
        <w:t>．下列说法正确的是（　　）</w:t>
      </w:r>
    </w:p>
    <w:p w14:paraId="57F971C5" w14:textId="77777777" w:rsidR="00B326FD" w:rsidRDefault="00000000">
      <w:pPr>
        <w:spacing w:line="360" w:lineRule="auto"/>
        <w:ind w:left="300"/>
        <w:jc w:val="left"/>
        <w:textAlignment w:val="center"/>
      </w:pPr>
      <w:r>
        <w:t>A</w:t>
      </w:r>
      <w:r>
        <w:t>．马路两旁的路灯，晚上同时亮，早上同时灭，它们串联的</w:t>
      </w:r>
    </w:p>
    <w:p w14:paraId="178E8343" w14:textId="77777777" w:rsidR="00B326FD" w:rsidRDefault="00000000">
      <w:pPr>
        <w:spacing w:line="360" w:lineRule="auto"/>
        <w:ind w:left="300"/>
        <w:jc w:val="left"/>
        <w:textAlignment w:val="center"/>
      </w:pPr>
      <w:r>
        <w:t>B</w:t>
      </w:r>
      <w:r>
        <w:t>．教室里照明用的节能灯，它们是并联连接的</w:t>
      </w:r>
    </w:p>
    <w:p w14:paraId="514E5C02" w14:textId="77777777" w:rsidR="00B326FD" w:rsidRDefault="00000000">
      <w:pPr>
        <w:spacing w:line="360" w:lineRule="auto"/>
        <w:ind w:left="300"/>
        <w:jc w:val="left"/>
        <w:textAlignment w:val="center"/>
      </w:pPr>
      <w:r>
        <w:t>C</w:t>
      </w:r>
      <w:r>
        <w:t>．控制灯泡的开关和灯是并联的</w:t>
      </w:r>
    </w:p>
    <w:p w14:paraId="462C9B2F" w14:textId="77777777" w:rsidR="00B326FD" w:rsidRDefault="00000000">
      <w:pPr>
        <w:spacing w:line="360" w:lineRule="auto"/>
        <w:ind w:left="300"/>
        <w:jc w:val="left"/>
        <w:textAlignment w:val="center"/>
      </w:pPr>
      <w:r>
        <w:t>D</w:t>
      </w:r>
      <w:r>
        <w:t>．甲轻质小球与带正电的乙轻质小球相互吸引，则甲一定带负电</w:t>
      </w:r>
    </w:p>
    <w:p w14:paraId="384A277A" w14:textId="77777777" w:rsidR="00B326FD" w:rsidRDefault="00000000">
      <w:pPr>
        <w:spacing w:line="360" w:lineRule="auto"/>
        <w:jc w:val="left"/>
        <w:textAlignment w:val="center"/>
      </w:pPr>
      <w:r>
        <w:t>2</w:t>
      </w:r>
      <w:r>
        <w:t>．</w:t>
      </w:r>
      <w:r>
        <w:t>“</w:t>
      </w:r>
      <w:r>
        <w:t>注意安全，珍爱生命</w:t>
      </w:r>
      <w:r>
        <w:t>”</w:t>
      </w:r>
      <w:r>
        <w:t>是同学们日常生活中必须具有的意识。下列做法中符合安全用电要求的是（</w:t>
      </w:r>
      <w:r>
        <w:rPr>
          <w:rFonts w:eastAsia="Times New Roman"/>
          <w:kern w:val="0"/>
          <w:sz w:val="24"/>
          <w:szCs w:val="24"/>
        </w:rPr>
        <w:t>   </w:t>
      </w:r>
      <w:r>
        <w:t>）</w:t>
      </w:r>
    </w:p>
    <w:p w14:paraId="0FD93F27"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103D367A" wp14:editId="175F942E">
            <wp:extent cx="4352925" cy="1009650"/>
            <wp:effectExtent l="0" t="0" r="9525" b="0"/>
            <wp:docPr id="100003" name="图片 100003" descr="@@@510390b7-75e2-4da1-94ea-969e4a4279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510390b7-75e2-4da1-94ea-969e4a42799b"/>
                    <pic:cNvPicPr>
                      <a:picLocks noChangeAspect="1"/>
                    </pic:cNvPicPr>
                  </pic:nvPicPr>
                  <pic:blipFill>
                    <a:blip r:embed="rId9"/>
                    <a:stretch>
                      <a:fillRect/>
                    </a:stretch>
                  </pic:blipFill>
                  <pic:spPr>
                    <a:xfrm>
                      <a:off x="0" y="0"/>
                      <a:ext cx="4352925" cy="1009650"/>
                    </a:xfrm>
                    <a:prstGeom prst="rect">
                      <a:avLst/>
                    </a:prstGeom>
                  </pic:spPr>
                </pic:pic>
              </a:graphicData>
            </a:graphic>
          </wp:inline>
        </w:drawing>
      </w:r>
    </w:p>
    <w:p w14:paraId="1C5867C1" w14:textId="77777777" w:rsidR="00B326FD" w:rsidRDefault="00000000">
      <w:pPr>
        <w:tabs>
          <w:tab w:val="left" w:pos="4156"/>
        </w:tabs>
        <w:spacing w:line="360" w:lineRule="auto"/>
        <w:ind w:left="300"/>
        <w:jc w:val="left"/>
        <w:textAlignment w:val="center"/>
      </w:pPr>
      <w:r>
        <w:t>A</w:t>
      </w:r>
      <w:r>
        <w:t>．图甲：多个大功率用电器同时使用一个插座</w:t>
      </w:r>
      <w:r>
        <w:tab/>
        <w:t>B</w:t>
      </w:r>
      <w:r>
        <w:t>．图乙：家用电冰箱使用两脚插头</w:t>
      </w:r>
    </w:p>
    <w:p w14:paraId="06910D84" w14:textId="77777777" w:rsidR="00B326FD" w:rsidRDefault="00000000">
      <w:pPr>
        <w:tabs>
          <w:tab w:val="left" w:pos="4156"/>
        </w:tabs>
        <w:spacing w:line="360" w:lineRule="auto"/>
        <w:ind w:left="300"/>
        <w:jc w:val="left"/>
        <w:textAlignment w:val="center"/>
      </w:pPr>
      <w:r>
        <w:t>C</w:t>
      </w:r>
      <w:r>
        <w:t>．图丙：开关和电灯的连接，开关要接零线</w:t>
      </w:r>
      <w:r>
        <w:tab/>
        <w:t>D</w:t>
      </w:r>
      <w:r>
        <w:t>．</w:t>
      </w:r>
      <w:proofErr w:type="gramStart"/>
      <w:r>
        <w:t>图丁</w:t>
      </w:r>
      <w:proofErr w:type="gramEnd"/>
      <w:r>
        <w:t>：发生触电事故时要立刻切断电源</w:t>
      </w:r>
    </w:p>
    <w:p w14:paraId="05C02F7D" w14:textId="77777777" w:rsidR="00B326FD" w:rsidRDefault="00000000">
      <w:pPr>
        <w:spacing w:line="360" w:lineRule="auto"/>
        <w:jc w:val="left"/>
        <w:textAlignment w:val="center"/>
      </w:pPr>
      <w:r>
        <w:t>3</w:t>
      </w:r>
      <w:r>
        <w:t>．下列关于家族电路和安全用电的说法中，不正确的是（</w:t>
      </w:r>
      <w:r>
        <w:t xml:space="preserve"> </w:t>
      </w:r>
      <w:r>
        <w:t>）</w:t>
      </w:r>
    </w:p>
    <w:p w14:paraId="38EA7A2B" w14:textId="77777777" w:rsidR="00B326FD" w:rsidRDefault="00000000">
      <w:pPr>
        <w:spacing w:line="360" w:lineRule="auto"/>
        <w:ind w:left="300"/>
        <w:jc w:val="left"/>
        <w:textAlignment w:val="center"/>
      </w:pPr>
      <w:r>
        <w:t>A</w:t>
      </w:r>
      <w:r>
        <w:t>．使用螺丝刀试电笔时，指尖要抵住试电笔上端的金属帽</w:t>
      </w:r>
    </w:p>
    <w:p w14:paraId="165DA076" w14:textId="77777777" w:rsidR="00B326FD" w:rsidRDefault="00000000">
      <w:pPr>
        <w:spacing w:line="360" w:lineRule="auto"/>
        <w:ind w:left="300"/>
        <w:jc w:val="left"/>
        <w:textAlignment w:val="center"/>
      </w:pPr>
      <w:r>
        <w:t>B</w:t>
      </w:r>
      <w:r>
        <w:t>．用电器的开关要接在零线和用电器之间</w:t>
      </w:r>
    </w:p>
    <w:p w14:paraId="20E1845E" w14:textId="77777777" w:rsidR="00B326FD" w:rsidRDefault="00000000">
      <w:pPr>
        <w:spacing w:line="360" w:lineRule="auto"/>
        <w:ind w:left="300"/>
        <w:jc w:val="left"/>
        <w:textAlignment w:val="center"/>
      </w:pPr>
      <w:r>
        <w:t>C</w:t>
      </w:r>
      <w:r>
        <w:t>．保险丝是为了防止电路中电流过大，保证用电安全</w:t>
      </w:r>
    </w:p>
    <w:p w14:paraId="069FD827" w14:textId="77777777" w:rsidR="00B326FD" w:rsidRDefault="00000000">
      <w:pPr>
        <w:spacing w:line="360" w:lineRule="auto"/>
        <w:ind w:left="300"/>
        <w:jc w:val="left"/>
        <w:textAlignment w:val="center"/>
      </w:pPr>
      <w:r>
        <w:t>D</w:t>
      </w:r>
      <w:r>
        <w:t>．在同伴发生触电事故时，要立即关闭电源</w:t>
      </w:r>
    </w:p>
    <w:p w14:paraId="3D340704" w14:textId="77777777" w:rsidR="00B326FD" w:rsidRDefault="00000000">
      <w:pPr>
        <w:spacing w:line="360" w:lineRule="auto"/>
        <w:jc w:val="left"/>
        <w:textAlignment w:val="center"/>
      </w:pPr>
      <w:r>
        <w:t>4</w:t>
      </w:r>
      <w:r>
        <w:t>．如图所示是电动车在楼道中充电时易引发火灾的宣传警示图，以此警示大家要注意安全用电。下列做法符合安全用电原则的是（　　）</w:t>
      </w:r>
    </w:p>
    <w:p w14:paraId="0FFDFCCC"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48C4797C" wp14:editId="34755C8B">
            <wp:extent cx="1285875" cy="1238250"/>
            <wp:effectExtent l="0" t="0" r="9525" b="0"/>
            <wp:docPr id="100005" name="图片 100005" descr="@@@17bb5010-9b08-4548-82a4-d56978e349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17bb5010-9b08-4548-82a4-d56978e349ba"/>
                    <pic:cNvPicPr>
                      <a:picLocks noChangeAspect="1"/>
                    </pic:cNvPicPr>
                  </pic:nvPicPr>
                  <pic:blipFill>
                    <a:blip r:embed="rId10"/>
                    <a:stretch>
                      <a:fillRect/>
                    </a:stretch>
                  </pic:blipFill>
                  <pic:spPr>
                    <a:xfrm>
                      <a:off x="0" y="0"/>
                      <a:ext cx="1285875" cy="1238250"/>
                    </a:xfrm>
                    <a:prstGeom prst="rect">
                      <a:avLst/>
                    </a:prstGeom>
                  </pic:spPr>
                </pic:pic>
              </a:graphicData>
            </a:graphic>
          </wp:inline>
        </w:drawing>
      </w:r>
    </w:p>
    <w:p w14:paraId="1DD7D782" w14:textId="77777777" w:rsidR="00B326FD" w:rsidRDefault="00000000">
      <w:pPr>
        <w:spacing w:line="360" w:lineRule="auto"/>
        <w:ind w:left="300"/>
        <w:jc w:val="left"/>
        <w:textAlignment w:val="center"/>
      </w:pPr>
      <w:r>
        <w:lastRenderedPageBreak/>
        <w:t>A</w:t>
      </w:r>
      <w:r>
        <w:t>．从楼上私拉一根长导线给电动车充电</w:t>
      </w:r>
    </w:p>
    <w:p w14:paraId="7C734EF2" w14:textId="77777777" w:rsidR="00B326FD" w:rsidRDefault="00000000">
      <w:pPr>
        <w:spacing w:line="360" w:lineRule="auto"/>
        <w:ind w:left="300"/>
        <w:jc w:val="left"/>
        <w:textAlignment w:val="center"/>
      </w:pPr>
      <w:r>
        <w:t>B</w:t>
      </w:r>
      <w:r>
        <w:t>．电线着火时应迅速泼水浇灭</w:t>
      </w:r>
    </w:p>
    <w:p w14:paraId="6EA88702" w14:textId="77777777" w:rsidR="00B326FD" w:rsidRDefault="00000000">
      <w:pPr>
        <w:spacing w:line="360" w:lineRule="auto"/>
        <w:ind w:left="300"/>
        <w:jc w:val="left"/>
        <w:textAlignment w:val="center"/>
      </w:pPr>
      <w:r>
        <w:t>C</w:t>
      </w:r>
      <w:r>
        <w:t>．电线着火时应立即切断电源，再用灭火器灭火</w:t>
      </w:r>
    </w:p>
    <w:p w14:paraId="5250438C" w14:textId="77777777" w:rsidR="00B326FD" w:rsidRDefault="00000000">
      <w:pPr>
        <w:spacing w:line="360" w:lineRule="auto"/>
        <w:ind w:left="300"/>
        <w:jc w:val="left"/>
        <w:textAlignment w:val="center"/>
      </w:pPr>
      <w:r>
        <w:t>D</w:t>
      </w:r>
      <w:r>
        <w:t>．电动车</w:t>
      </w:r>
      <w:proofErr w:type="gramStart"/>
      <w:r>
        <w:t>充电线</w:t>
      </w:r>
      <w:proofErr w:type="gramEnd"/>
      <w:r>
        <w:t>绝缘皮破损后仍可继续使用</w:t>
      </w:r>
    </w:p>
    <w:p w14:paraId="6C3C3A62" w14:textId="77777777" w:rsidR="00B326FD" w:rsidRDefault="00000000">
      <w:pPr>
        <w:spacing w:line="360" w:lineRule="auto"/>
        <w:jc w:val="left"/>
        <w:textAlignment w:val="center"/>
      </w:pPr>
      <w:r>
        <w:t>5</w:t>
      </w:r>
      <w:r>
        <w:t>．许多汽车的后视镜配备了如图甲所示的加热装置，该装置有</w:t>
      </w:r>
      <w:r>
        <w:t>“</w:t>
      </w:r>
      <w:r>
        <w:t>低温</w:t>
      </w:r>
      <w:r>
        <w:t>”</w:t>
      </w:r>
      <w:r>
        <w:t>除雾和</w:t>
      </w:r>
      <w:r>
        <w:t>“</w:t>
      </w:r>
      <w:r>
        <w:t>高温</w:t>
      </w:r>
      <w:r>
        <w:t>”</w:t>
      </w:r>
      <w:r>
        <w:t>除霜功能，保持镜面清晰，确保驾驶安全。其内部电路如图乙所示，</w:t>
      </w:r>
      <w:r>
        <w:object w:dxaOrig="228" w:dyaOrig="348" w14:anchorId="156C19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9efc18a5bb2e53586331b2a58538a48b" style="width:11.5pt;height:17.5pt" o:ole="">
            <v:imagedata r:id="rId11" o:title="eqId9efc18a5bb2e53586331b2a58538a48b"/>
          </v:shape>
          <o:OLEObject Type="Embed" ProgID="Equation.DSMT4" ShapeID="_x0000_i1025" DrawAspect="Content" ObjectID="_1810132989" r:id="rId12"/>
        </w:object>
      </w:r>
      <w:r>
        <w:t>和</w:t>
      </w:r>
      <w:r>
        <w:object w:dxaOrig="264" w:dyaOrig="318" w14:anchorId="6F2707D1">
          <v:shape id="_x0000_i1026" type="#_x0000_t75" alt="eqId19f20f21a9d50b61dac519a3ddab539d" style="width:13pt;height:16pt" o:ole="">
            <v:imagedata r:id="rId13" o:title="eqId19f20f21a9d50b61dac519a3ddab539d"/>
          </v:shape>
          <o:OLEObject Type="Embed" ProgID="Equation.DSMT4" ShapeID="_x0000_i1026" DrawAspect="Content" ObjectID="_1810132990" r:id="rId14"/>
        </w:object>
      </w:r>
      <w:r>
        <w:t>为加热电阻</w:t>
      </w:r>
      <w:r>
        <w:t>.</w:t>
      </w:r>
      <w:r>
        <w:t>下列分析正确的是（　　）</w:t>
      </w:r>
    </w:p>
    <w:p w14:paraId="5D98AA5A"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4763D32A" wp14:editId="5BA8BE02">
            <wp:extent cx="2562225" cy="1047750"/>
            <wp:effectExtent l="0" t="0" r="9525" b="0"/>
            <wp:docPr id="100007" name="图片 100007" descr="@@@0ba48d6f-3e91-45eb-af76-6ca4dccc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0ba48d6f-3e91-45eb-af76-6ca4dccc5751"/>
                    <pic:cNvPicPr>
                      <a:picLocks noChangeAspect="1"/>
                    </pic:cNvPicPr>
                  </pic:nvPicPr>
                  <pic:blipFill>
                    <a:blip r:embed="rId15"/>
                    <a:stretch>
                      <a:fillRect/>
                    </a:stretch>
                  </pic:blipFill>
                  <pic:spPr>
                    <a:xfrm>
                      <a:off x="0" y="0"/>
                      <a:ext cx="2562225" cy="1047750"/>
                    </a:xfrm>
                    <a:prstGeom prst="rect">
                      <a:avLst/>
                    </a:prstGeom>
                  </pic:spPr>
                </pic:pic>
              </a:graphicData>
            </a:graphic>
          </wp:inline>
        </w:drawing>
      </w:r>
    </w:p>
    <w:p w14:paraId="44CC1623" w14:textId="77777777" w:rsidR="00B326FD" w:rsidRDefault="00000000">
      <w:pPr>
        <w:spacing w:line="360" w:lineRule="auto"/>
        <w:ind w:left="300"/>
        <w:jc w:val="left"/>
        <w:textAlignment w:val="center"/>
      </w:pPr>
      <w:r>
        <w:t>A</w:t>
      </w:r>
      <w:r>
        <w:t>．除雾状态，电路中只有</w:t>
      </w:r>
      <w:r>
        <w:object w:dxaOrig="228" w:dyaOrig="348" w14:anchorId="738E4510">
          <v:shape id="_x0000_i1027" type="#_x0000_t75" alt="eqId9efc18a5bb2e53586331b2a58538a48b" style="width:11.5pt;height:17.5pt" o:ole="">
            <v:imagedata r:id="rId11" o:title="eqId9efc18a5bb2e53586331b2a58538a48b"/>
          </v:shape>
          <o:OLEObject Type="Embed" ProgID="Equation.DSMT4" ShapeID="_x0000_i1027" DrawAspect="Content" ObjectID="_1810132991" r:id="rId16"/>
        </w:object>
      </w:r>
      <w:r>
        <w:t>工作</w:t>
      </w:r>
    </w:p>
    <w:p w14:paraId="647A1594" w14:textId="77777777" w:rsidR="00B326FD" w:rsidRDefault="00000000">
      <w:pPr>
        <w:spacing w:line="360" w:lineRule="auto"/>
        <w:ind w:left="300"/>
        <w:jc w:val="left"/>
        <w:textAlignment w:val="center"/>
      </w:pPr>
      <w:r>
        <w:t>B</w:t>
      </w:r>
      <w:r>
        <w:t>．除霜状态，电路中只有</w:t>
      </w:r>
      <w:r>
        <w:object w:dxaOrig="264" w:dyaOrig="318" w14:anchorId="33FC7E0F">
          <v:shape id="_x0000_i1028" type="#_x0000_t75" alt="eqId19f20f21a9d50b61dac519a3ddab539d" style="width:13pt;height:16pt" o:ole="">
            <v:imagedata r:id="rId13" o:title="eqId19f20f21a9d50b61dac519a3ddab539d"/>
          </v:shape>
          <o:OLEObject Type="Embed" ProgID="Equation.DSMT4" ShapeID="_x0000_i1028" DrawAspect="Content" ObjectID="_1810132992" r:id="rId17"/>
        </w:object>
      </w:r>
      <w:r>
        <w:t>工作</w:t>
      </w:r>
    </w:p>
    <w:p w14:paraId="3A9AB8F1" w14:textId="77777777" w:rsidR="00B326FD" w:rsidRDefault="00000000">
      <w:pPr>
        <w:spacing w:line="360" w:lineRule="auto"/>
        <w:ind w:left="300"/>
        <w:jc w:val="left"/>
        <w:textAlignment w:val="center"/>
      </w:pPr>
      <w:r>
        <w:t>C</w:t>
      </w:r>
      <w:r>
        <w:t>．除雾状态，电路的总电流最小</w:t>
      </w:r>
    </w:p>
    <w:p w14:paraId="5CB5B7C9" w14:textId="77777777" w:rsidR="00B326FD" w:rsidRDefault="00000000">
      <w:pPr>
        <w:spacing w:line="360" w:lineRule="auto"/>
        <w:ind w:left="300"/>
        <w:jc w:val="left"/>
        <w:textAlignment w:val="center"/>
      </w:pPr>
      <w:r>
        <w:t>D</w:t>
      </w:r>
      <w:r>
        <w:t>．除霜状态，电路的总功率最小</w:t>
      </w:r>
    </w:p>
    <w:p w14:paraId="425889BD" w14:textId="77777777" w:rsidR="00B326FD" w:rsidRDefault="00000000">
      <w:pPr>
        <w:spacing w:line="360" w:lineRule="auto"/>
        <w:jc w:val="left"/>
        <w:textAlignment w:val="center"/>
      </w:pPr>
      <w:r>
        <w:t>6</w:t>
      </w:r>
      <w:r>
        <w:t>．如图所示的电路中，电源电压不变，开关</w:t>
      </w:r>
      <w:r>
        <w:t>S</w:t>
      </w:r>
      <w:r>
        <w:t>闭合，滑片</w:t>
      </w:r>
      <w:r>
        <w:t>P</w:t>
      </w:r>
      <w:r>
        <w:t>分别处在中点和</w:t>
      </w:r>
      <w:r>
        <w:rPr>
          <w:rFonts w:eastAsia="Times New Roman"/>
          <w:i/>
        </w:rPr>
        <w:t>b</w:t>
      </w:r>
      <w:r>
        <w:t>端时，</w:t>
      </w:r>
      <w:r>
        <w:rPr>
          <w:rFonts w:eastAsia="Times New Roman"/>
          <w:i/>
        </w:rPr>
        <w:t>R</w:t>
      </w:r>
      <w:r>
        <w:rPr>
          <w:rFonts w:eastAsia="Times New Roman"/>
          <w:i/>
          <w:vertAlign w:val="subscript"/>
        </w:rPr>
        <w:t>1</w:t>
      </w:r>
      <w:r>
        <w:t>消耗的功率之比为</w:t>
      </w:r>
      <w:r>
        <w:t>25∶9</w:t>
      </w:r>
      <w:r>
        <w:t>，则滑片</w:t>
      </w:r>
      <w:r>
        <w:t>P</w:t>
      </w:r>
      <w:r>
        <w:t>处在中点和</w:t>
      </w:r>
      <w:r>
        <w:rPr>
          <w:rFonts w:eastAsia="Times New Roman"/>
          <w:i/>
        </w:rPr>
        <w:t>b</w:t>
      </w:r>
      <w:r>
        <w:t>端时，</w:t>
      </w:r>
      <w:r>
        <w:rPr>
          <w:rFonts w:eastAsia="Times New Roman"/>
          <w:i/>
        </w:rPr>
        <w:t>R</w:t>
      </w:r>
      <w:r>
        <w:rPr>
          <w:rFonts w:eastAsia="Times New Roman"/>
          <w:i/>
          <w:vertAlign w:val="subscript"/>
        </w:rPr>
        <w:t>2</w:t>
      </w:r>
      <w:r>
        <w:t>消耗的功率之比为（　　）</w:t>
      </w:r>
    </w:p>
    <w:p w14:paraId="59A8EAD4"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787CDA0A" wp14:editId="68C5B49B">
            <wp:extent cx="1627505" cy="1115060"/>
            <wp:effectExtent l="0" t="0" r="10795" b="8890"/>
            <wp:docPr id="100009" name="图片 100009" descr="@@@cfab425e-ffa0-4176-a814-d51f87a689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cfab425e-ffa0-4176-a814-d51f87a689fb"/>
                    <pic:cNvPicPr>
                      <a:picLocks noChangeAspect="1"/>
                    </pic:cNvPicPr>
                  </pic:nvPicPr>
                  <pic:blipFill>
                    <a:blip r:embed="rId18"/>
                    <a:stretch>
                      <a:fillRect/>
                    </a:stretch>
                  </pic:blipFill>
                  <pic:spPr>
                    <a:xfrm>
                      <a:off x="0" y="0"/>
                      <a:ext cx="1627505" cy="1115060"/>
                    </a:xfrm>
                    <a:prstGeom prst="rect">
                      <a:avLst/>
                    </a:prstGeom>
                  </pic:spPr>
                </pic:pic>
              </a:graphicData>
            </a:graphic>
          </wp:inline>
        </w:drawing>
      </w:r>
    </w:p>
    <w:p w14:paraId="4045B8AF" w14:textId="77777777" w:rsidR="00B326FD" w:rsidRDefault="00000000">
      <w:pPr>
        <w:tabs>
          <w:tab w:val="left" w:pos="2078"/>
          <w:tab w:val="left" w:pos="4156"/>
          <w:tab w:val="left" w:pos="6234"/>
        </w:tabs>
        <w:spacing w:line="360" w:lineRule="auto"/>
        <w:ind w:left="300"/>
        <w:jc w:val="left"/>
        <w:textAlignment w:val="center"/>
      </w:pPr>
      <w:r>
        <w:t>A</w:t>
      </w:r>
      <w:r>
        <w:t>．</w:t>
      </w:r>
      <w:r>
        <w:t>1∶2</w:t>
      </w:r>
      <w:r>
        <w:tab/>
        <w:t>B</w:t>
      </w:r>
      <w:r>
        <w:t>．</w:t>
      </w:r>
      <w:r>
        <w:t>5∶3</w:t>
      </w:r>
      <w:r>
        <w:tab/>
        <w:t>C</w:t>
      </w:r>
      <w:r>
        <w:t>．</w:t>
      </w:r>
      <w:r>
        <w:t>25∶9</w:t>
      </w:r>
      <w:r>
        <w:tab/>
        <w:t>D</w:t>
      </w:r>
      <w:r>
        <w:t>．</w:t>
      </w:r>
      <w:r>
        <w:t>25∶18</w:t>
      </w:r>
    </w:p>
    <w:p w14:paraId="4DCADA1B" w14:textId="77777777" w:rsidR="00B326FD" w:rsidRDefault="00000000">
      <w:pPr>
        <w:jc w:val="left"/>
        <w:textAlignment w:val="center"/>
        <w:rPr>
          <w:rFonts w:ascii="宋体" w:hAnsi="宋体" w:cs="宋体" w:hint="eastAsia"/>
          <w:b/>
          <w:color w:val="000000"/>
        </w:rPr>
      </w:pPr>
      <w:r>
        <w:rPr>
          <w:rFonts w:ascii="宋体" w:hAnsi="宋体" w:cs="宋体"/>
          <w:b/>
          <w:color w:val="000000"/>
        </w:rPr>
        <w:t>二、多选题</w:t>
      </w:r>
    </w:p>
    <w:p w14:paraId="7A1E110D" w14:textId="77777777" w:rsidR="00B326FD" w:rsidRDefault="00000000">
      <w:pPr>
        <w:spacing w:line="360" w:lineRule="auto"/>
        <w:jc w:val="left"/>
        <w:textAlignment w:val="center"/>
      </w:pPr>
      <w:r>
        <w:t>7</w:t>
      </w:r>
      <w:r>
        <w:t>．如图所示为某型号电能表的表盘，关于这个电能表，下列说法正确的是（　　）</w:t>
      </w:r>
    </w:p>
    <w:p w14:paraId="6E81185B"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03AE8BA2" wp14:editId="5A2F79DA">
            <wp:extent cx="1189355" cy="1327150"/>
            <wp:effectExtent l="0" t="0" r="10795" b="6350"/>
            <wp:docPr id="100011" name="图片 100011" descr="@@@5772a511-7a0b-45e5-be6c-0230e8756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5772a511-7a0b-45e5-be6c-0230e8756192"/>
                    <pic:cNvPicPr>
                      <a:picLocks noChangeAspect="1"/>
                    </pic:cNvPicPr>
                  </pic:nvPicPr>
                  <pic:blipFill>
                    <a:blip r:embed="rId19"/>
                    <a:stretch>
                      <a:fillRect/>
                    </a:stretch>
                  </pic:blipFill>
                  <pic:spPr>
                    <a:xfrm>
                      <a:off x="0" y="0"/>
                      <a:ext cx="1189355" cy="1327150"/>
                    </a:xfrm>
                    <a:prstGeom prst="rect">
                      <a:avLst/>
                    </a:prstGeom>
                  </pic:spPr>
                </pic:pic>
              </a:graphicData>
            </a:graphic>
          </wp:inline>
        </w:drawing>
      </w:r>
    </w:p>
    <w:p w14:paraId="699045FB" w14:textId="77777777" w:rsidR="00B326FD" w:rsidRDefault="00000000">
      <w:pPr>
        <w:spacing w:line="360" w:lineRule="auto"/>
        <w:ind w:left="300"/>
        <w:jc w:val="left"/>
        <w:textAlignment w:val="center"/>
      </w:pPr>
      <w:r>
        <w:lastRenderedPageBreak/>
        <w:t>A</w:t>
      </w:r>
      <w:r>
        <w:t>．它是测量电功率的仪表</w:t>
      </w:r>
    </w:p>
    <w:p w14:paraId="5ED98FD0" w14:textId="77777777" w:rsidR="00B326FD" w:rsidRDefault="00000000">
      <w:pPr>
        <w:spacing w:line="360" w:lineRule="auto"/>
        <w:ind w:left="300"/>
        <w:jc w:val="left"/>
        <w:textAlignment w:val="center"/>
      </w:pPr>
      <w:r>
        <w:t>B</w:t>
      </w:r>
      <w:r>
        <w:t>．它当前的示数为</w:t>
      </w:r>
      <w:r>
        <w:t>7148.0kW·h</w:t>
      </w:r>
    </w:p>
    <w:p w14:paraId="5B6F1266" w14:textId="77777777" w:rsidR="00B326FD" w:rsidRDefault="00000000">
      <w:pPr>
        <w:spacing w:line="360" w:lineRule="auto"/>
        <w:ind w:left="300"/>
        <w:jc w:val="left"/>
        <w:textAlignment w:val="center"/>
      </w:pPr>
      <w:r>
        <w:t>C</w:t>
      </w:r>
      <w:r>
        <w:t>．在使用这个电能表的家庭电路中，每消耗</w:t>
      </w:r>
      <w:r>
        <w:t>1kW∙h</w:t>
      </w:r>
      <w:r>
        <w:t>的电能，电能表的转盘转</w:t>
      </w:r>
      <w:r>
        <w:t>720</w:t>
      </w:r>
      <w:r>
        <w:t>转</w:t>
      </w:r>
    </w:p>
    <w:p w14:paraId="4F21CC37" w14:textId="77777777" w:rsidR="00B326FD" w:rsidRDefault="00000000">
      <w:pPr>
        <w:spacing w:line="360" w:lineRule="auto"/>
        <w:ind w:left="300"/>
        <w:jc w:val="left"/>
        <w:textAlignment w:val="center"/>
      </w:pPr>
      <w:r>
        <w:t>D</w:t>
      </w:r>
      <w:r>
        <w:t>．在使用这个电能表的家庭电路中，同时使用的用电器总功率不应超过</w:t>
      </w:r>
      <w:r>
        <w:t>2200W</w:t>
      </w:r>
    </w:p>
    <w:p w14:paraId="5EA428CE" w14:textId="77777777" w:rsidR="00B326FD" w:rsidRDefault="00000000">
      <w:pPr>
        <w:spacing w:line="360" w:lineRule="auto"/>
        <w:jc w:val="left"/>
        <w:textAlignment w:val="center"/>
      </w:pPr>
      <w:r>
        <w:t>8</w:t>
      </w:r>
      <w:r>
        <w:t>．</w:t>
      </w:r>
      <w:r>
        <w:t>“</w:t>
      </w:r>
      <w:r>
        <w:t>安全用电，珍爱生命</w:t>
      </w:r>
      <w:r>
        <w:t>”</w:t>
      </w:r>
      <w:r>
        <w:t>是同学们应有的意识．小华同学家的配电系统如图所示，关于空气开关、电能表和漏电保护器的安装位置，下列说法正确的是（</w:t>
      </w:r>
      <w:r>
        <w:t xml:space="preserve"> </w:t>
      </w:r>
      <w:r>
        <w:t>）</w:t>
      </w:r>
    </w:p>
    <w:p w14:paraId="5ABE43F8"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6A627C48" wp14:editId="5F46B90F">
            <wp:extent cx="2590800" cy="1419225"/>
            <wp:effectExtent l="0" t="0" r="0" b="9525"/>
            <wp:docPr id="100013" name="图片 100013" descr="@@@59e82a98ca80428e930ddaf7c8ab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59e82a98ca80428e930ddaf7c8ab3916"/>
                    <pic:cNvPicPr>
                      <a:picLocks noChangeAspect="1"/>
                    </pic:cNvPicPr>
                  </pic:nvPicPr>
                  <pic:blipFill>
                    <a:blip r:embed="rId20"/>
                    <a:stretch>
                      <a:fillRect/>
                    </a:stretch>
                  </pic:blipFill>
                  <pic:spPr>
                    <a:xfrm>
                      <a:off x="0" y="0"/>
                      <a:ext cx="2590800" cy="1419225"/>
                    </a:xfrm>
                    <a:prstGeom prst="rect">
                      <a:avLst/>
                    </a:prstGeom>
                  </pic:spPr>
                </pic:pic>
              </a:graphicData>
            </a:graphic>
          </wp:inline>
        </w:drawing>
      </w:r>
    </w:p>
    <w:p w14:paraId="504278D4" w14:textId="77777777" w:rsidR="00B326FD" w:rsidRDefault="00000000">
      <w:pPr>
        <w:spacing w:line="360" w:lineRule="auto"/>
        <w:ind w:left="300"/>
        <w:jc w:val="left"/>
        <w:textAlignment w:val="center"/>
      </w:pPr>
      <w:r>
        <w:t>A</w:t>
      </w:r>
      <w:r>
        <w:t>．在</w:t>
      </w:r>
      <w:r>
        <w:t>①</w:t>
      </w:r>
      <w:r>
        <w:t>位置安装电能表</w:t>
      </w:r>
    </w:p>
    <w:p w14:paraId="212240E6" w14:textId="77777777" w:rsidR="00B326FD" w:rsidRDefault="00000000">
      <w:pPr>
        <w:spacing w:line="360" w:lineRule="auto"/>
        <w:ind w:left="300"/>
        <w:jc w:val="left"/>
        <w:textAlignment w:val="center"/>
      </w:pPr>
      <w:r>
        <w:t>B</w:t>
      </w:r>
      <w:r>
        <w:t>．在</w:t>
      </w:r>
      <w:r>
        <w:t>②</w:t>
      </w:r>
      <w:r>
        <w:t>位置安装空气开关</w:t>
      </w:r>
    </w:p>
    <w:p w14:paraId="3A206FE7" w14:textId="77777777" w:rsidR="00B326FD" w:rsidRDefault="00000000">
      <w:pPr>
        <w:spacing w:line="360" w:lineRule="auto"/>
        <w:ind w:left="300"/>
        <w:jc w:val="left"/>
        <w:textAlignment w:val="center"/>
      </w:pPr>
      <w:r>
        <w:t>C</w:t>
      </w:r>
      <w:r>
        <w:t>．在</w:t>
      </w:r>
      <w:r>
        <w:t>③</w:t>
      </w:r>
      <w:r>
        <w:t>位置安装漏电保护器</w:t>
      </w:r>
    </w:p>
    <w:p w14:paraId="0971BB2D" w14:textId="77777777" w:rsidR="00B326FD" w:rsidRDefault="00000000">
      <w:pPr>
        <w:spacing w:line="360" w:lineRule="auto"/>
        <w:ind w:left="300"/>
        <w:jc w:val="left"/>
        <w:textAlignment w:val="center"/>
      </w:pPr>
      <w:r>
        <w:t>D</w:t>
      </w:r>
      <w:r>
        <w:t>．在</w:t>
      </w:r>
      <w:r>
        <w:t>④</w:t>
      </w:r>
      <w:r>
        <w:t>位置安装漏电保护器</w:t>
      </w:r>
    </w:p>
    <w:p w14:paraId="6B26610C" w14:textId="77777777" w:rsidR="00B326FD" w:rsidRDefault="00000000">
      <w:pPr>
        <w:spacing w:line="360" w:lineRule="auto"/>
        <w:jc w:val="left"/>
        <w:textAlignment w:val="center"/>
      </w:pPr>
      <w:r>
        <w:t>9</w:t>
      </w:r>
      <w:r>
        <w:t>．在如图所示的家庭电路中，插座、螺口灯泡（及其开关）的连线正确的是（　　）</w:t>
      </w:r>
    </w:p>
    <w:p w14:paraId="3A65EFF0"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37366BA9" wp14:editId="3DCD0BDC">
            <wp:extent cx="4314825" cy="1162050"/>
            <wp:effectExtent l="0" t="0" r="9525" b="0"/>
            <wp:docPr id="100015" name="图片 100015" descr="@@@6946ed80-ca75-44c4-b84c-30867c965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6946ed80-ca75-44c4-b84c-30867c965598"/>
                    <pic:cNvPicPr>
                      <a:picLocks noChangeAspect="1"/>
                    </pic:cNvPicPr>
                  </pic:nvPicPr>
                  <pic:blipFill>
                    <a:blip r:embed="rId21"/>
                    <a:stretch>
                      <a:fillRect/>
                    </a:stretch>
                  </pic:blipFill>
                  <pic:spPr>
                    <a:xfrm>
                      <a:off x="0" y="0"/>
                      <a:ext cx="4314825" cy="1162050"/>
                    </a:xfrm>
                    <a:prstGeom prst="rect">
                      <a:avLst/>
                    </a:prstGeom>
                  </pic:spPr>
                </pic:pic>
              </a:graphicData>
            </a:graphic>
          </wp:inline>
        </w:drawing>
      </w:r>
    </w:p>
    <w:p w14:paraId="73B29749" w14:textId="77777777" w:rsidR="00B326FD" w:rsidRDefault="00000000">
      <w:pPr>
        <w:tabs>
          <w:tab w:val="left" w:pos="2078"/>
          <w:tab w:val="left" w:pos="4156"/>
          <w:tab w:val="left" w:pos="6234"/>
        </w:tabs>
        <w:spacing w:line="360" w:lineRule="auto"/>
        <w:ind w:left="300"/>
        <w:jc w:val="left"/>
        <w:textAlignment w:val="center"/>
      </w:pPr>
      <w:r>
        <w:t>A</w:t>
      </w:r>
      <w:r>
        <w:t>．两孔插座</w:t>
      </w:r>
      <w:r>
        <w:tab/>
        <w:t>B</w:t>
      </w:r>
      <w:r>
        <w:t>．三孔插座</w:t>
      </w:r>
      <w:r>
        <w:tab/>
        <w:t>C</w:t>
      </w:r>
      <w:r>
        <w:t>．灯泡甲</w:t>
      </w:r>
      <w:r>
        <w:tab/>
        <w:t>D</w:t>
      </w:r>
      <w:r>
        <w:t>．灯泡乙</w:t>
      </w:r>
    </w:p>
    <w:p w14:paraId="2562C834" w14:textId="77777777" w:rsidR="00B326FD" w:rsidRDefault="00000000">
      <w:pPr>
        <w:spacing w:line="360" w:lineRule="auto"/>
        <w:jc w:val="left"/>
        <w:textAlignment w:val="center"/>
      </w:pPr>
      <w:r>
        <w:t>10</w:t>
      </w:r>
      <w:r>
        <w:t>．下列关于家庭电路和安全用电的说法正确的是（　　）</w:t>
      </w:r>
    </w:p>
    <w:p w14:paraId="59A72FF5" w14:textId="77777777" w:rsidR="00B326FD" w:rsidRDefault="00000000">
      <w:pPr>
        <w:spacing w:line="360" w:lineRule="auto"/>
        <w:ind w:left="380"/>
        <w:jc w:val="left"/>
        <w:textAlignment w:val="center"/>
      </w:pPr>
      <w:r>
        <w:t>A</w:t>
      </w:r>
      <w:r>
        <w:t>．用试电笔接触火线氖管发光时，不会有电流通过人体</w:t>
      </w:r>
    </w:p>
    <w:p w14:paraId="7DE7A543" w14:textId="77777777" w:rsidR="00B326FD" w:rsidRDefault="00000000">
      <w:pPr>
        <w:spacing w:line="360" w:lineRule="auto"/>
        <w:ind w:left="380"/>
        <w:jc w:val="left"/>
        <w:textAlignment w:val="center"/>
      </w:pPr>
      <w:r>
        <w:t>B</w:t>
      </w:r>
      <w:r>
        <w:t>．洗衣机要用三脚插头以确保洗衣机的金属外壳接地</w:t>
      </w:r>
    </w:p>
    <w:p w14:paraId="3ABC04AF" w14:textId="77777777" w:rsidR="00B326FD" w:rsidRDefault="00000000">
      <w:pPr>
        <w:spacing w:line="360" w:lineRule="auto"/>
        <w:ind w:left="380"/>
        <w:jc w:val="left"/>
        <w:textAlignment w:val="center"/>
      </w:pPr>
      <w:r>
        <w:t>C</w:t>
      </w:r>
      <w:r>
        <w:t>．当有人触电时，应该立即切断电源</w:t>
      </w:r>
    </w:p>
    <w:p w14:paraId="5A0C8577" w14:textId="77777777" w:rsidR="00B326FD" w:rsidRDefault="00000000">
      <w:pPr>
        <w:spacing w:line="360" w:lineRule="auto"/>
        <w:ind w:left="380"/>
        <w:jc w:val="left"/>
        <w:textAlignment w:val="center"/>
      </w:pPr>
      <w:r>
        <w:t>D</w:t>
      </w:r>
      <w:r>
        <w:t>．只要不接触带电体就不会发生触电事故</w:t>
      </w:r>
    </w:p>
    <w:p w14:paraId="2D69028B" w14:textId="77777777" w:rsidR="00B326FD" w:rsidRDefault="00000000">
      <w:pPr>
        <w:spacing w:line="360" w:lineRule="auto"/>
        <w:jc w:val="left"/>
        <w:textAlignment w:val="center"/>
      </w:pPr>
      <w:r>
        <w:t>11</w:t>
      </w:r>
      <w:r>
        <w:t>．如图，将标有</w:t>
      </w:r>
      <w:r>
        <w:t>“6 V 3 W”</w:t>
      </w:r>
      <w:r>
        <w:t>字样的灯</w:t>
      </w:r>
      <w:r>
        <w:t>L</w:t>
      </w:r>
      <w:r>
        <w:rPr>
          <w:vertAlign w:val="subscript"/>
        </w:rPr>
        <w:t>1</w:t>
      </w:r>
      <w:r>
        <w:t>和标有</w:t>
      </w:r>
      <w:r>
        <w:t>“6 V 6 W”</w:t>
      </w:r>
      <w:r>
        <w:t>字样的灯</w:t>
      </w:r>
      <w:r>
        <w:t>L</w:t>
      </w:r>
      <w:r>
        <w:rPr>
          <w:vertAlign w:val="subscript"/>
        </w:rPr>
        <w:t>2</w:t>
      </w:r>
      <w:r>
        <w:t>串联在电压恒为</w:t>
      </w:r>
      <w:r>
        <w:t>9 V</w:t>
      </w:r>
      <w:r>
        <w:t>的电路中（两灯的电阻均不随温度变化）。闭合开关。下列说法正确的是（</w:t>
      </w:r>
      <w:r>
        <w:rPr>
          <w:rFonts w:eastAsia="Times New Roman"/>
          <w:kern w:val="0"/>
          <w:sz w:val="24"/>
          <w:szCs w:val="24"/>
        </w:rPr>
        <w:t>     </w:t>
      </w:r>
      <w:r>
        <w:t>）</w:t>
      </w:r>
    </w:p>
    <w:p w14:paraId="30935FF2" w14:textId="77777777" w:rsidR="00B326FD"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7E4CCC1D" wp14:editId="633F6287">
            <wp:extent cx="1457325" cy="885825"/>
            <wp:effectExtent l="0" t="0" r="9525" b="9525"/>
            <wp:docPr id="100017" name="图片 100017" descr="@@@3997e294-d274-467c-bce9-c6baf4ba2f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3997e294-d274-467c-bce9-c6baf4ba2f26"/>
                    <pic:cNvPicPr>
                      <a:picLocks noChangeAspect="1"/>
                    </pic:cNvPicPr>
                  </pic:nvPicPr>
                  <pic:blipFill>
                    <a:blip r:embed="rId22"/>
                    <a:stretch>
                      <a:fillRect/>
                    </a:stretch>
                  </pic:blipFill>
                  <pic:spPr>
                    <a:xfrm>
                      <a:off x="0" y="0"/>
                      <a:ext cx="1457325" cy="885825"/>
                    </a:xfrm>
                    <a:prstGeom prst="rect">
                      <a:avLst/>
                    </a:prstGeom>
                  </pic:spPr>
                </pic:pic>
              </a:graphicData>
            </a:graphic>
          </wp:inline>
        </w:drawing>
      </w:r>
    </w:p>
    <w:p w14:paraId="20D48B67" w14:textId="77777777" w:rsidR="00B326FD" w:rsidRDefault="00000000">
      <w:pPr>
        <w:tabs>
          <w:tab w:val="left" w:pos="4156"/>
        </w:tabs>
        <w:spacing w:line="360" w:lineRule="auto"/>
        <w:ind w:left="380"/>
        <w:jc w:val="left"/>
        <w:textAlignment w:val="center"/>
      </w:pPr>
      <w:r>
        <w:t>A</w:t>
      </w:r>
      <w:r>
        <w:t>．灯</w:t>
      </w:r>
      <w:r>
        <w:t>L</w:t>
      </w:r>
      <w:r>
        <w:rPr>
          <w:vertAlign w:val="subscript"/>
        </w:rPr>
        <w:t>1</w:t>
      </w:r>
      <w:r>
        <w:t>的电阻大于灯</w:t>
      </w:r>
      <w:r>
        <w:t>L</w:t>
      </w:r>
      <w:r>
        <w:rPr>
          <w:vertAlign w:val="subscript"/>
        </w:rPr>
        <w:t>2</w:t>
      </w:r>
      <w:r>
        <w:t>的电阻</w:t>
      </w:r>
      <w:r>
        <w:tab/>
        <w:t>B</w:t>
      </w:r>
      <w:r>
        <w:t>．两灯均不能正常发光</w:t>
      </w:r>
    </w:p>
    <w:p w14:paraId="14F4A2A5" w14:textId="77777777" w:rsidR="00B326FD" w:rsidRDefault="00000000">
      <w:pPr>
        <w:tabs>
          <w:tab w:val="left" w:pos="4156"/>
        </w:tabs>
        <w:spacing w:line="360" w:lineRule="auto"/>
        <w:ind w:left="380"/>
        <w:jc w:val="left"/>
        <w:textAlignment w:val="center"/>
      </w:pPr>
      <w:r>
        <w:t>C</w:t>
      </w:r>
      <w:r>
        <w:t>．灯</w:t>
      </w:r>
      <w:r>
        <w:t>L</w:t>
      </w:r>
      <w:r>
        <w:rPr>
          <w:vertAlign w:val="subscript"/>
        </w:rPr>
        <w:t>2</w:t>
      </w:r>
      <w:r>
        <w:t>发光更亮</w:t>
      </w:r>
      <w:r>
        <w:tab/>
        <w:t>D</w:t>
      </w:r>
      <w:r>
        <w:t>．灯</w:t>
      </w:r>
      <w:r>
        <w:t>L</w:t>
      </w:r>
      <w:r>
        <w:rPr>
          <w:vertAlign w:val="subscript"/>
        </w:rPr>
        <w:t>2</w:t>
      </w:r>
      <w:r>
        <w:t>的实际功率为</w:t>
      </w:r>
      <w:r>
        <w:t>1.5 W</w:t>
      </w:r>
    </w:p>
    <w:p w14:paraId="08105E93" w14:textId="77777777" w:rsidR="00B326FD" w:rsidRDefault="00000000">
      <w:pPr>
        <w:spacing w:line="360" w:lineRule="auto"/>
        <w:jc w:val="left"/>
        <w:textAlignment w:val="center"/>
      </w:pPr>
      <w:r>
        <w:t>12</w:t>
      </w:r>
      <w:r>
        <w:t>．</w:t>
      </w:r>
      <w:r>
        <w:t>LED</w:t>
      </w:r>
      <w:r>
        <w:t>（发光二极管简称</w:t>
      </w:r>
      <w:r>
        <w:t>LED</w:t>
      </w:r>
      <w:r>
        <w:t>）是人类继爱迪生发明白炽灯之后最伟大的发明之一，它是一种新型节能、环保的光源产品．如图</w:t>
      </w:r>
      <w:r>
        <w:t>8</w:t>
      </w:r>
      <w:r>
        <w:t>甲是一种常见的</w:t>
      </w:r>
      <w:r>
        <w:t>LED</w:t>
      </w:r>
      <w:r>
        <w:t>手电筒，发光元件由</w:t>
      </w:r>
      <w:r>
        <w:t>5</w:t>
      </w:r>
      <w:r>
        <w:t>个发光二极管并联组成，每个发光二极管的额定电流为</w:t>
      </w:r>
      <w:r>
        <w:t>30mA</w:t>
      </w:r>
      <w:r>
        <w:t>，如图</w:t>
      </w:r>
      <w:r>
        <w:t>8</w:t>
      </w:r>
      <w:r>
        <w:t>乙是</w:t>
      </w:r>
      <w:r>
        <w:t>LED</w:t>
      </w:r>
      <w:r>
        <w:t>灯与</w:t>
      </w:r>
      <w:r>
        <w:t>50Ω</w:t>
      </w:r>
      <w:r>
        <w:t>的定值电阻</w:t>
      </w:r>
      <w:r>
        <w:t>R</w:t>
      </w:r>
      <w:r>
        <w:t>串联，它的能量是由可反复充电使用的电池提供，且</w:t>
      </w:r>
      <w:r>
        <w:t xml:space="preserve">LED </w:t>
      </w:r>
      <w:r>
        <w:t>灯发光的颜色会随其两端电压的变化而变化，如图丙表格所示．下列选项正确的是</w:t>
      </w:r>
    </w:p>
    <w:p w14:paraId="7708DD94"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11B3C7C3" wp14:editId="39033AD7">
            <wp:extent cx="5276215" cy="1031240"/>
            <wp:effectExtent l="0" t="0" r="635" b="16510"/>
            <wp:docPr id="100019" name="图片 100019" descr="@@@48bae724-22ad-49c4-bc70-3cd4ccf3a2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48bae724-22ad-49c4-bc70-3cd4ccf3a24d"/>
                    <pic:cNvPicPr>
                      <a:picLocks noChangeAspect="1"/>
                    </pic:cNvPicPr>
                  </pic:nvPicPr>
                  <pic:blipFill>
                    <a:blip r:embed="rId23"/>
                    <a:stretch>
                      <a:fillRect/>
                    </a:stretch>
                  </pic:blipFill>
                  <pic:spPr>
                    <a:xfrm>
                      <a:off x="0" y="0"/>
                      <a:ext cx="5276800" cy="1031870"/>
                    </a:xfrm>
                    <a:prstGeom prst="rect">
                      <a:avLst/>
                    </a:prstGeom>
                  </pic:spPr>
                </pic:pic>
              </a:graphicData>
            </a:graphic>
          </wp:inline>
        </w:drawing>
      </w:r>
    </w:p>
    <w:p w14:paraId="2A296F1A" w14:textId="77777777" w:rsidR="00B326FD" w:rsidRDefault="00000000">
      <w:pPr>
        <w:spacing w:line="360" w:lineRule="auto"/>
        <w:ind w:left="380"/>
        <w:jc w:val="left"/>
        <w:textAlignment w:val="center"/>
      </w:pPr>
      <w:r>
        <w:t>A</w:t>
      </w:r>
      <w:r>
        <w:t>．</w:t>
      </w:r>
      <w:r>
        <w:t>LED</w:t>
      </w:r>
      <w:r>
        <w:t>灯发光时是将电能转化为光能</w:t>
      </w:r>
    </w:p>
    <w:p w14:paraId="1298077F" w14:textId="77777777" w:rsidR="00B326FD" w:rsidRDefault="00000000">
      <w:pPr>
        <w:spacing w:line="360" w:lineRule="auto"/>
        <w:ind w:left="380"/>
        <w:jc w:val="left"/>
        <w:textAlignment w:val="center"/>
      </w:pPr>
      <w:r>
        <w:t>B</w:t>
      </w:r>
      <w:r>
        <w:t>．这种</w:t>
      </w:r>
      <w:r>
        <w:t>LED</w:t>
      </w:r>
      <w:r>
        <w:t>手电筒正常工作时的总电流为</w:t>
      </w:r>
      <w:r>
        <w:t>0.15A</w:t>
      </w:r>
    </w:p>
    <w:p w14:paraId="6D645ED0" w14:textId="77777777" w:rsidR="00B326FD" w:rsidRDefault="00000000">
      <w:pPr>
        <w:spacing w:line="360" w:lineRule="auto"/>
        <w:ind w:left="380"/>
        <w:jc w:val="left"/>
        <w:textAlignment w:val="center"/>
      </w:pPr>
      <w:r>
        <w:t>C</w:t>
      </w:r>
      <w:r>
        <w:t>．如图乙所示，已知电源电压为</w:t>
      </w:r>
      <w:r>
        <w:t>4.2V</w:t>
      </w:r>
      <w:r>
        <w:t>，且保持不变，闭合开关</w:t>
      </w:r>
      <w:r>
        <w:t>S</w:t>
      </w:r>
      <w:r>
        <w:t>，当毫安表（为读数更精确的电流表）的读数为</w:t>
      </w:r>
      <w:r>
        <w:t>20mA</w:t>
      </w:r>
      <w:r>
        <w:t>时，</w:t>
      </w:r>
      <w:r>
        <w:t xml:space="preserve"> LED</w:t>
      </w:r>
      <w:r>
        <w:t>灯发出黄光</w:t>
      </w:r>
    </w:p>
    <w:p w14:paraId="3E963CEF" w14:textId="77777777" w:rsidR="00B326FD" w:rsidRDefault="00000000">
      <w:pPr>
        <w:spacing w:line="360" w:lineRule="auto"/>
        <w:ind w:left="380"/>
        <w:jc w:val="left"/>
        <w:textAlignment w:val="center"/>
      </w:pPr>
      <w:r>
        <w:t>D</w:t>
      </w:r>
      <w:r>
        <w:t>．如图乙所示，已知电源电压为</w:t>
      </w:r>
      <w:r>
        <w:t>4.2V</w:t>
      </w:r>
      <w:r>
        <w:t>，且保持不变，闭合开关</w:t>
      </w:r>
      <w:r>
        <w:t>S</w:t>
      </w:r>
      <w:r>
        <w:t>，</w:t>
      </w:r>
      <w:r>
        <w:t>R</w:t>
      </w:r>
      <w:r>
        <w:t>的实际功率为</w:t>
      </w:r>
      <w:r>
        <w:t>0.08W</w:t>
      </w:r>
      <w:r>
        <w:t>，此时</w:t>
      </w:r>
      <w:r>
        <w:t>LED</w:t>
      </w:r>
      <w:r>
        <w:t>灯通电</w:t>
      </w:r>
      <w:r>
        <w:t>10min</w:t>
      </w:r>
      <w:r>
        <w:t>消耗的电能为</w:t>
      </w:r>
      <w:r>
        <w:t>52.8 J</w:t>
      </w:r>
    </w:p>
    <w:p w14:paraId="24AC81E8" w14:textId="77777777" w:rsidR="00B326FD" w:rsidRDefault="00000000">
      <w:pPr>
        <w:spacing w:line="360" w:lineRule="auto"/>
        <w:jc w:val="left"/>
        <w:textAlignment w:val="center"/>
      </w:pPr>
      <w:r>
        <w:t>13</w:t>
      </w:r>
      <w:r>
        <w:t>．将如图甲所示的电热水瓶，接入家庭电路中单独工作时，观察到电能表（如图乙）的转盘转</w:t>
      </w:r>
      <w:r>
        <w:t>6</w:t>
      </w:r>
      <w:r>
        <w:t>转用时</w:t>
      </w:r>
      <w:r>
        <w:t>1min</w:t>
      </w:r>
      <w:r>
        <w:t>。下列关于电能表和电热水瓶的说法正确的是（　　）</w:t>
      </w:r>
    </w:p>
    <w:p w14:paraId="09005609"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4BF50A05" wp14:editId="128E3956">
            <wp:extent cx="2333625" cy="1781175"/>
            <wp:effectExtent l="0" t="0" r="9525" b="9525"/>
            <wp:docPr id="100021" name="图片 100021" descr="@@@a26001c1-0b08-41f7-ad59-158c4c9ca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a26001c1-0b08-41f7-ad59-158c4c9ca392"/>
                    <pic:cNvPicPr>
                      <a:picLocks noChangeAspect="1"/>
                    </pic:cNvPicPr>
                  </pic:nvPicPr>
                  <pic:blipFill>
                    <a:blip r:embed="rId24"/>
                    <a:stretch>
                      <a:fillRect/>
                    </a:stretch>
                  </pic:blipFill>
                  <pic:spPr>
                    <a:xfrm>
                      <a:off x="0" y="0"/>
                      <a:ext cx="2333625" cy="1781175"/>
                    </a:xfrm>
                    <a:prstGeom prst="rect">
                      <a:avLst/>
                    </a:prstGeom>
                  </pic:spPr>
                </pic:pic>
              </a:graphicData>
            </a:graphic>
          </wp:inline>
        </w:drawing>
      </w:r>
    </w:p>
    <w:p w14:paraId="6CF145F3" w14:textId="77777777" w:rsidR="00B326FD" w:rsidRDefault="00000000">
      <w:pPr>
        <w:spacing w:line="360" w:lineRule="auto"/>
        <w:ind w:left="380"/>
        <w:jc w:val="left"/>
        <w:textAlignment w:val="center"/>
      </w:pPr>
      <w:r>
        <w:t>A</w:t>
      </w:r>
      <w:r>
        <w:t>．电能表应接在空气开关和用电器之间</w:t>
      </w:r>
    </w:p>
    <w:p w14:paraId="7F155B55" w14:textId="77777777" w:rsidR="00B326FD" w:rsidRDefault="00000000">
      <w:pPr>
        <w:spacing w:line="360" w:lineRule="auto"/>
        <w:ind w:left="380"/>
        <w:jc w:val="left"/>
        <w:textAlignment w:val="center"/>
      </w:pPr>
      <w:r>
        <w:lastRenderedPageBreak/>
        <w:t>B</w:t>
      </w:r>
      <w:r>
        <w:t>．该电能</w:t>
      </w:r>
      <w:proofErr w:type="gramStart"/>
      <w:r>
        <w:t>表所在</w:t>
      </w:r>
      <w:proofErr w:type="gramEnd"/>
      <w:r>
        <w:t>家庭电路用电器同时工作时总功率不能超过</w:t>
      </w:r>
      <w:r>
        <w:t>4400W</w:t>
      </w:r>
    </w:p>
    <w:p w14:paraId="715DC6FC" w14:textId="77777777" w:rsidR="00B326FD" w:rsidRDefault="00000000">
      <w:pPr>
        <w:spacing w:line="360" w:lineRule="auto"/>
        <w:ind w:left="380"/>
        <w:jc w:val="left"/>
        <w:textAlignment w:val="center"/>
      </w:pPr>
      <w:r>
        <w:t>C</w:t>
      </w:r>
      <w:r>
        <w:t>．电热水瓶的实际功率是</w:t>
      </w:r>
      <w:r>
        <w:t>600W</w:t>
      </w:r>
    </w:p>
    <w:p w14:paraId="35A79C2C" w14:textId="77777777" w:rsidR="00B326FD" w:rsidRDefault="00000000">
      <w:pPr>
        <w:spacing w:line="360" w:lineRule="auto"/>
        <w:ind w:left="380"/>
        <w:jc w:val="left"/>
        <w:textAlignment w:val="center"/>
      </w:pPr>
      <w:r>
        <w:t>D</w:t>
      </w:r>
      <w:r>
        <w:t>．若电热水瓶的指示灯损坏，它的发热电阻还能工作，说明它们之间是串联的</w:t>
      </w:r>
    </w:p>
    <w:p w14:paraId="7A1F09BD" w14:textId="77777777" w:rsidR="00B326FD" w:rsidRDefault="00000000">
      <w:pPr>
        <w:spacing w:line="360" w:lineRule="auto"/>
        <w:jc w:val="left"/>
        <w:textAlignment w:val="center"/>
      </w:pPr>
      <w:r>
        <w:t>14</w:t>
      </w:r>
      <w:r>
        <w:t>．将标有</w:t>
      </w:r>
      <w:r>
        <w:t>“6V 2W”</w:t>
      </w:r>
      <w:r>
        <w:t>和</w:t>
      </w:r>
      <w:r>
        <w:t>“6V 3W”</w:t>
      </w:r>
      <w:r>
        <w:t>的甲、乙两只小灯泡串联起来，接在电压为</w:t>
      </w:r>
      <w:r>
        <w:t>6V</w:t>
      </w:r>
      <w:r>
        <w:t>的电源两端，接通电路后，以下说法正确的是（</w:t>
      </w:r>
      <w:r>
        <w:rPr>
          <w:rFonts w:eastAsia="Times New Roman"/>
          <w:kern w:val="0"/>
          <w:sz w:val="24"/>
          <w:szCs w:val="24"/>
        </w:rPr>
        <w:t>  </w:t>
      </w:r>
      <w:r>
        <w:t>）</w:t>
      </w:r>
    </w:p>
    <w:p w14:paraId="13C59BFD" w14:textId="77777777" w:rsidR="00B326FD" w:rsidRDefault="00000000">
      <w:pPr>
        <w:spacing w:line="360" w:lineRule="auto"/>
        <w:ind w:left="380"/>
        <w:jc w:val="left"/>
        <w:textAlignment w:val="center"/>
      </w:pPr>
      <w:r>
        <w:t>A</w:t>
      </w:r>
      <w:r>
        <w:t>．两只小灯泡都不能正常工作，甲灯比乙灯亮</w:t>
      </w:r>
    </w:p>
    <w:p w14:paraId="1EFDE3FF" w14:textId="77777777" w:rsidR="00B326FD" w:rsidRDefault="00000000">
      <w:pPr>
        <w:spacing w:line="360" w:lineRule="auto"/>
        <w:ind w:left="380"/>
        <w:jc w:val="left"/>
        <w:textAlignment w:val="center"/>
      </w:pPr>
      <w:r>
        <w:t>B</w:t>
      </w:r>
      <w:r>
        <w:t>．两只小灯泡都能正常发光</w:t>
      </w:r>
    </w:p>
    <w:p w14:paraId="0D207220" w14:textId="77777777" w:rsidR="00B326FD" w:rsidRDefault="00000000">
      <w:pPr>
        <w:spacing w:line="360" w:lineRule="auto"/>
        <w:ind w:left="380"/>
        <w:jc w:val="left"/>
        <w:textAlignment w:val="center"/>
      </w:pPr>
      <w:r>
        <w:t>C</w:t>
      </w:r>
      <w:r>
        <w:t>．通过乙灯的电流较大，所以乙灯较亮</w:t>
      </w:r>
    </w:p>
    <w:p w14:paraId="30C6E9DA" w14:textId="77777777" w:rsidR="00B326FD" w:rsidRDefault="00000000">
      <w:pPr>
        <w:spacing w:line="360" w:lineRule="auto"/>
        <w:ind w:left="380"/>
        <w:jc w:val="left"/>
        <w:textAlignment w:val="center"/>
      </w:pPr>
      <w:r>
        <w:t>D</w:t>
      </w:r>
      <w:r>
        <w:t>．两只小灯泡的总功率小于</w:t>
      </w:r>
      <w:r>
        <w:t>2W</w:t>
      </w:r>
    </w:p>
    <w:p w14:paraId="5A061AD3" w14:textId="77777777" w:rsidR="00B326FD" w:rsidRDefault="00000000">
      <w:pPr>
        <w:spacing w:line="360" w:lineRule="auto"/>
        <w:jc w:val="left"/>
        <w:textAlignment w:val="center"/>
      </w:pPr>
      <w:r>
        <w:t>15</w:t>
      </w:r>
      <w:r>
        <w:t>．空气质量指数是确保实现碧水蓝天的重要指标，下表的空气质量等级是按照空气质量指数划分的。如图甲是环保项目性学习小组设计的空气质量检测仪的电路原理图，用电流表显示空气质量指数。电源电压</w:t>
      </w:r>
      <w:r>
        <w:t>18V</w:t>
      </w:r>
      <w:r>
        <w:t>保持不变，定值电阻</w:t>
      </w:r>
      <w:r>
        <w:rPr>
          <w:rFonts w:eastAsia="Times New Roman"/>
          <w:i/>
        </w:rPr>
        <w:t>R</w:t>
      </w:r>
      <w:r>
        <w:rPr>
          <w:rFonts w:eastAsia="Times New Roman"/>
          <w:i/>
          <w:vertAlign w:val="subscript"/>
        </w:rPr>
        <w:t>0</w:t>
      </w:r>
      <w:r>
        <w:t>的阻值为</w:t>
      </w:r>
      <w:r>
        <w:t>100Ω</w:t>
      </w:r>
      <w:r>
        <w:t>，气敏电阻</w:t>
      </w:r>
      <w:r>
        <w:rPr>
          <w:rFonts w:eastAsia="Times New Roman"/>
          <w:i/>
        </w:rPr>
        <w:t>R</w:t>
      </w:r>
      <w:r>
        <w:t>的阻值与空气质量指数</w:t>
      </w:r>
      <w:r>
        <w:rPr>
          <w:rFonts w:eastAsia="Times New Roman"/>
          <w:i/>
        </w:rPr>
        <w:t>K</w:t>
      </w:r>
      <w:r>
        <w:t>的关系</w:t>
      </w:r>
      <w:proofErr w:type="gramStart"/>
      <w:r>
        <w:t>图象</w:t>
      </w:r>
      <w:proofErr w:type="gramEnd"/>
      <w:r>
        <w:t>如图乙所示。下列说法正确的是（　　）</w:t>
      </w:r>
    </w:p>
    <w:p w14:paraId="373FE732"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753A51B6" wp14:editId="595D992B">
            <wp:extent cx="3143250" cy="2000250"/>
            <wp:effectExtent l="0" t="0" r="0" b="0"/>
            <wp:docPr id="100023" name="图片 100023" descr="@@@a5600c93-f068-4cd0-a27a-4b8df97f3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a5600c93-f068-4cd0-a27a-4b8df97f3971"/>
                    <pic:cNvPicPr>
                      <a:picLocks noChangeAspect="1"/>
                    </pic:cNvPicPr>
                  </pic:nvPicPr>
                  <pic:blipFill>
                    <a:blip r:embed="rId25"/>
                    <a:stretch>
                      <a:fillRect/>
                    </a:stretch>
                  </pic:blipFill>
                  <pic:spPr>
                    <a:xfrm>
                      <a:off x="0" y="0"/>
                      <a:ext cx="3143250" cy="2000250"/>
                    </a:xfrm>
                    <a:prstGeom prst="rect">
                      <a:avLst/>
                    </a:prstGeom>
                  </pic:spPr>
                </pic:pic>
              </a:graphicData>
            </a:graphic>
          </wp:inline>
        </w:drawing>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875"/>
        <w:gridCol w:w="736"/>
        <w:gridCol w:w="966"/>
        <w:gridCol w:w="1187"/>
        <w:gridCol w:w="1187"/>
        <w:gridCol w:w="1187"/>
        <w:gridCol w:w="1187"/>
      </w:tblGrid>
      <w:tr w:rsidR="00B326FD" w14:paraId="363A5EC4"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953B23" w14:textId="77777777" w:rsidR="00B326FD" w:rsidRDefault="00000000">
            <w:pPr>
              <w:spacing w:line="360" w:lineRule="auto"/>
              <w:jc w:val="center"/>
              <w:textAlignment w:val="center"/>
            </w:pPr>
            <w:r>
              <w:t>空气质量指数</w:t>
            </w:r>
            <w:r>
              <w:t>K</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0A7C9D" w14:textId="77777777" w:rsidR="00B326FD" w:rsidRDefault="00000000">
            <w:pPr>
              <w:spacing w:line="360" w:lineRule="auto"/>
              <w:jc w:val="center"/>
              <w:textAlignment w:val="center"/>
            </w:pPr>
            <w:r>
              <w:t>0~50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5B7723" w14:textId="77777777" w:rsidR="00B326FD" w:rsidRDefault="00000000">
            <w:pPr>
              <w:spacing w:line="360" w:lineRule="auto"/>
              <w:jc w:val="center"/>
              <w:textAlignment w:val="center"/>
            </w:pPr>
            <w:r>
              <w:t>51~100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DF66D55" w14:textId="77777777" w:rsidR="00B326FD" w:rsidRDefault="00000000">
            <w:pPr>
              <w:spacing w:line="360" w:lineRule="auto"/>
              <w:jc w:val="center"/>
              <w:textAlignment w:val="center"/>
            </w:pPr>
            <w:r>
              <w:t>101~150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CD13D8" w14:textId="77777777" w:rsidR="00B326FD" w:rsidRDefault="00000000">
            <w:pPr>
              <w:spacing w:line="360" w:lineRule="auto"/>
              <w:jc w:val="center"/>
              <w:textAlignment w:val="center"/>
            </w:pPr>
            <w:r>
              <w:t>151~200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37F27A1" w14:textId="77777777" w:rsidR="00B326FD" w:rsidRDefault="00000000">
            <w:pPr>
              <w:spacing w:line="360" w:lineRule="auto"/>
              <w:jc w:val="center"/>
              <w:textAlignment w:val="center"/>
            </w:pPr>
            <w:r>
              <w:t>201~300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1FFD05" w14:textId="77777777" w:rsidR="00B326FD" w:rsidRDefault="00000000">
            <w:pPr>
              <w:spacing w:line="360" w:lineRule="auto"/>
              <w:jc w:val="center"/>
              <w:textAlignment w:val="center"/>
            </w:pPr>
            <w:r>
              <w:t>&gt;300</w:t>
            </w:r>
          </w:p>
        </w:tc>
      </w:tr>
      <w:tr w:rsidR="00B326FD" w14:paraId="7ACCEEDF"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5256A6" w14:textId="77777777" w:rsidR="00B326FD" w:rsidRDefault="00000000">
            <w:pPr>
              <w:spacing w:line="360" w:lineRule="auto"/>
              <w:jc w:val="center"/>
              <w:textAlignment w:val="center"/>
            </w:pPr>
            <w:r>
              <w:t>空气质量等级</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D30928" w14:textId="77777777" w:rsidR="00B326FD" w:rsidRDefault="00000000">
            <w:pPr>
              <w:spacing w:line="360" w:lineRule="auto"/>
              <w:jc w:val="center"/>
              <w:textAlignment w:val="center"/>
            </w:pPr>
            <w:r>
              <w:t>优</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12F7E9" w14:textId="77777777" w:rsidR="00B326FD" w:rsidRDefault="00000000">
            <w:pPr>
              <w:spacing w:line="360" w:lineRule="auto"/>
              <w:jc w:val="center"/>
              <w:textAlignment w:val="center"/>
            </w:pPr>
            <w:r>
              <w:t>良</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BD57D8" w14:textId="77777777" w:rsidR="00B326FD" w:rsidRDefault="00000000">
            <w:pPr>
              <w:spacing w:line="360" w:lineRule="auto"/>
              <w:jc w:val="center"/>
              <w:textAlignment w:val="center"/>
            </w:pPr>
            <w:r>
              <w:t>轻度污染</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DFEE22" w14:textId="77777777" w:rsidR="00B326FD" w:rsidRDefault="00000000">
            <w:pPr>
              <w:spacing w:line="360" w:lineRule="auto"/>
              <w:jc w:val="center"/>
              <w:textAlignment w:val="center"/>
            </w:pPr>
            <w:r>
              <w:t>中度污染</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BF6EC8" w14:textId="77777777" w:rsidR="00B326FD" w:rsidRDefault="00000000">
            <w:pPr>
              <w:spacing w:line="360" w:lineRule="auto"/>
              <w:jc w:val="center"/>
              <w:textAlignment w:val="center"/>
            </w:pPr>
            <w:r>
              <w:t>重度污染</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09E618" w14:textId="77777777" w:rsidR="00B326FD" w:rsidRDefault="00000000">
            <w:pPr>
              <w:spacing w:line="360" w:lineRule="auto"/>
              <w:jc w:val="center"/>
              <w:textAlignment w:val="center"/>
            </w:pPr>
            <w:r>
              <w:t>严重污染</w:t>
            </w:r>
          </w:p>
        </w:tc>
      </w:tr>
    </w:tbl>
    <w:p w14:paraId="22F4DE25" w14:textId="77777777" w:rsidR="00B326FD" w:rsidRDefault="00000000">
      <w:pPr>
        <w:spacing w:line="360" w:lineRule="auto"/>
        <w:ind w:left="380"/>
        <w:jc w:val="left"/>
        <w:textAlignment w:val="center"/>
      </w:pPr>
      <w:r>
        <w:t>A</w:t>
      </w:r>
      <w:r>
        <w:t>．气敏电阻</w:t>
      </w:r>
      <w:r>
        <w:rPr>
          <w:rFonts w:eastAsia="Times New Roman"/>
          <w:i/>
        </w:rPr>
        <w:t>R</w:t>
      </w:r>
      <w:r>
        <w:t>的阻值随空气质量指数增大而增大</w:t>
      </w:r>
    </w:p>
    <w:p w14:paraId="26FAF21B" w14:textId="77777777" w:rsidR="00B326FD" w:rsidRDefault="00000000">
      <w:pPr>
        <w:spacing w:line="360" w:lineRule="auto"/>
        <w:ind w:left="380"/>
        <w:jc w:val="left"/>
        <w:textAlignment w:val="center"/>
      </w:pPr>
      <w:r>
        <w:t>B</w:t>
      </w:r>
      <w:r>
        <w:t>．空气污染的程度越小，电路中的电流越小</w:t>
      </w:r>
    </w:p>
    <w:p w14:paraId="0426C649" w14:textId="77777777" w:rsidR="00B326FD" w:rsidRDefault="00000000">
      <w:pPr>
        <w:spacing w:line="360" w:lineRule="auto"/>
        <w:ind w:left="380"/>
        <w:jc w:val="left"/>
        <w:textAlignment w:val="center"/>
      </w:pPr>
      <w:r>
        <w:t>C</w:t>
      </w:r>
      <w:r>
        <w:t>．电路中电流为</w:t>
      </w:r>
      <w:r>
        <w:t>0.1A</w:t>
      </w:r>
      <w:r>
        <w:t>时，对应的空气质量等级为良</w:t>
      </w:r>
    </w:p>
    <w:p w14:paraId="5E919524" w14:textId="77777777" w:rsidR="00B326FD" w:rsidRDefault="00000000">
      <w:pPr>
        <w:spacing w:line="360" w:lineRule="auto"/>
        <w:ind w:left="380"/>
        <w:jc w:val="left"/>
        <w:textAlignment w:val="center"/>
      </w:pPr>
      <w:r>
        <w:t>D</w:t>
      </w:r>
      <w:r>
        <w:t>．当空气质量指数为</w:t>
      </w:r>
      <w:r>
        <w:t>300</w:t>
      </w:r>
      <w:r>
        <w:t>时，</w:t>
      </w:r>
      <w:r>
        <w:rPr>
          <w:rFonts w:eastAsia="Times New Roman"/>
          <w:i/>
        </w:rPr>
        <w:t>R</w:t>
      </w:r>
      <w:r>
        <w:t>消耗的电功率为</w:t>
      </w:r>
      <w:r>
        <w:t>2.25W</w:t>
      </w:r>
    </w:p>
    <w:p w14:paraId="12136FE1" w14:textId="77777777" w:rsidR="00B326FD" w:rsidRDefault="00000000">
      <w:pPr>
        <w:jc w:val="left"/>
        <w:textAlignment w:val="center"/>
        <w:rPr>
          <w:rFonts w:ascii="宋体" w:hAnsi="宋体" w:cs="宋体" w:hint="eastAsia"/>
          <w:b/>
          <w:color w:val="000000"/>
        </w:rPr>
      </w:pPr>
      <w:r>
        <w:rPr>
          <w:rFonts w:ascii="宋体" w:hAnsi="宋体" w:cs="宋体"/>
          <w:b/>
          <w:color w:val="000000"/>
        </w:rPr>
        <w:t>三、填空题</w:t>
      </w:r>
    </w:p>
    <w:p w14:paraId="0EB7D080" w14:textId="77777777" w:rsidR="00B326FD" w:rsidRDefault="00000000">
      <w:pPr>
        <w:spacing w:line="360" w:lineRule="auto"/>
        <w:jc w:val="left"/>
        <w:textAlignment w:val="center"/>
      </w:pPr>
      <w:r>
        <w:t>16</w:t>
      </w:r>
      <w:r>
        <w:t>．如图是小明家的电能表，为了用电安全，他家同时使用的用电器总功率不能超过</w:t>
      </w:r>
      <w:r>
        <w:t xml:space="preserve"> </w:t>
      </w:r>
      <w:r>
        <w:rPr>
          <w:rFonts w:eastAsia="Times New Roman"/>
          <w:u w:val="single"/>
        </w:rPr>
        <w:t xml:space="preserve">     </w:t>
      </w:r>
      <w:r>
        <w:t>W</w:t>
      </w:r>
      <w:r>
        <w:t>。他让一个电热水壶工作</w:t>
      </w:r>
      <w:r>
        <w:t>5min</w:t>
      </w:r>
      <w:r>
        <w:t>，电能表的转盘转过</w:t>
      </w:r>
      <w:r>
        <w:t>300</w:t>
      </w:r>
      <w:r>
        <w:t>转，则该电热水壶消耗的电能为</w:t>
      </w:r>
      <w:r>
        <w:t xml:space="preserve"> </w:t>
      </w:r>
      <w:r>
        <w:rPr>
          <w:rFonts w:eastAsia="Times New Roman"/>
          <w:u w:val="single"/>
        </w:rPr>
        <w:t xml:space="preserve">     </w:t>
      </w:r>
      <w:r>
        <w:t>J</w:t>
      </w:r>
      <w:r>
        <w:t>，</w:t>
      </w:r>
      <w:r>
        <w:lastRenderedPageBreak/>
        <w:t>电热水壶的实际功率为</w:t>
      </w:r>
      <w:r>
        <w:t xml:space="preserve"> </w:t>
      </w:r>
      <w:r>
        <w:rPr>
          <w:rFonts w:eastAsia="Times New Roman"/>
          <w:u w:val="single"/>
        </w:rPr>
        <w:t xml:space="preserve">     </w:t>
      </w:r>
      <w:r>
        <w:t>W</w:t>
      </w:r>
      <w:r>
        <w:t>。</w:t>
      </w:r>
    </w:p>
    <w:p w14:paraId="3CC67619"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76C9EFBE" wp14:editId="3BFF4628">
            <wp:extent cx="1485900" cy="1447800"/>
            <wp:effectExtent l="0" t="0" r="0" b="0"/>
            <wp:docPr id="100025" name="图片 100025" descr="@@@c090b3fb-dc14-45e2-a97e-9c817d919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c090b3fb-dc14-45e2-a97e-9c817d919c21"/>
                    <pic:cNvPicPr>
                      <a:picLocks noChangeAspect="1"/>
                    </pic:cNvPicPr>
                  </pic:nvPicPr>
                  <pic:blipFill>
                    <a:blip r:embed="rId26"/>
                    <a:stretch>
                      <a:fillRect/>
                    </a:stretch>
                  </pic:blipFill>
                  <pic:spPr>
                    <a:xfrm>
                      <a:off x="0" y="0"/>
                      <a:ext cx="1485900" cy="1447800"/>
                    </a:xfrm>
                    <a:prstGeom prst="rect">
                      <a:avLst/>
                    </a:prstGeom>
                  </pic:spPr>
                </pic:pic>
              </a:graphicData>
            </a:graphic>
          </wp:inline>
        </w:drawing>
      </w:r>
    </w:p>
    <w:p w14:paraId="24AD6E62" w14:textId="77777777" w:rsidR="00B326FD" w:rsidRDefault="00000000">
      <w:pPr>
        <w:spacing w:line="360" w:lineRule="auto"/>
        <w:jc w:val="left"/>
        <w:textAlignment w:val="center"/>
      </w:pPr>
      <w:r>
        <w:t>17</w:t>
      </w:r>
      <w:r>
        <w:t>．导体的电阻一定时，导体中电流的大小跟加在这个导体两端的电压成</w:t>
      </w:r>
      <w:r>
        <w:rPr>
          <w:rFonts w:eastAsia="Times New Roman"/>
          <w:u w:val="single"/>
        </w:rPr>
        <w:t xml:space="preserve">      </w:t>
      </w:r>
      <w:r>
        <w:t>．人体也是导体，电压越高，通过的电流越</w:t>
      </w:r>
      <w:r>
        <w:rPr>
          <w:rFonts w:eastAsia="Times New Roman"/>
          <w:u w:val="single"/>
        </w:rPr>
        <w:t xml:space="preserve">     </w:t>
      </w:r>
      <w:r>
        <w:t>，大到一定程度就会有危险了．经验证明，只有不高于</w:t>
      </w:r>
      <w:r>
        <w:rPr>
          <w:rFonts w:eastAsia="Times New Roman"/>
          <w:u w:val="single"/>
        </w:rPr>
        <w:t xml:space="preserve">     </w:t>
      </w:r>
      <w:r>
        <w:t>的电压对人体才是安全的．</w:t>
      </w:r>
    </w:p>
    <w:p w14:paraId="2C705C27" w14:textId="77777777" w:rsidR="00B326FD" w:rsidRDefault="00000000">
      <w:pPr>
        <w:spacing w:line="360" w:lineRule="auto"/>
        <w:jc w:val="left"/>
        <w:textAlignment w:val="center"/>
      </w:pPr>
      <w:r>
        <w:t>18</w:t>
      </w:r>
      <w:r>
        <w:t>．教室中的灯泡总是同时亮同时熄灭，它们是</w:t>
      </w:r>
      <w:r>
        <w:rPr>
          <w:rFonts w:eastAsia="Times New Roman"/>
          <w:u w:val="single"/>
        </w:rPr>
        <w:t xml:space="preserve">         </w:t>
      </w:r>
      <w:r>
        <w:t>（并联、串联）的。当教室内的灯亮着的时候老师又打开了多媒体设备，教室中干路的电流会</w:t>
      </w:r>
      <w:r>
        <w:rPr>
          <w:rFonts w:eastAsia="Times New Roman"/>
          <w:u w:val="single"/>
        </w:rPr>
        <w:t xml:space="preserve">         </w:t>
      </w:r>
      <w:r>
        <w:t>（变大、不变、变小）。教室内用电器的总功率会</w:t>
      </w:r>
      <w:r>
        <w:rPr>
          <w:rFonts w:eastAsia="Times New Roman"/>
          <w:u w:val="single"/>
        </w:rPr>
        <w:t xml:space="preserve">         </w:t>
      </w:r>
      <w:r>
        <w:t>（变大、不变、变小）。</w:t>
      </w:r>
    </w:p>
    <w:p w14:paraId="6D8C00A2" w14:textId="77777777" w:rsidR="00B326FD" w:rsidRDefault="00000000">
      <w:pPr>
        <w:spacing w:line="360" w:lineRule="auto"/>
        <w:jc w:val="left"/>
        <w:textAlignment w:val="center"/>
      </w:pPr>
      <w:r>
        <w:t>19</w:t>
      </w:r>
      <w:r>
        <w:t>．智能手机不仅方便了人与人之间的沟通，同时具有独立的操作系统，为软件运行和内容服务提供了广阔的舞台。</w:t>
      </w:r>
    </w:p>
    <w:p w14:paraId="2F013718" w14:textId="77777777" w:rsidR="00B326FD" w:rsidRDefault="00000000">
      <w:pPr>
        <w:spacing w:line="360" w:lineRule="auto"/>
        <w:jc w:val="left"/>
        <w:textAlignment w:val="center"/>
      </w:pPr>
      <w:r>
        <w:t>（</w:t>
      </w:r>
      <w:r>
        <w:t>1</w:t>
      </w:r>
      <w:r>
        <w:t>）外出旅游时方便给手机充电通常会带充电宝，当充电宝给手机充电时，充电宝相当于</w:t>
      </w:r>
      <w:r>
        <w:rPr>
          <w:rFonts w:eastAsia="Times New Roman"/>
          <w:u w:val="single"/>
        </w:rPr>
        <w:t xml:space="preserve">        </w:t>
      </w:r>
      <w:r>
        <w:t>，将</w:t>
      </w:r>
      <w:r>
        <w:rPr>
          <w:rFonts w:eastAsia="Times New Roman"/>
          <w:u w:val="single"/>
        </w:rPr>
        <w:t xml:space="preserve">           </w:t>
      </w:r>
      <w:r>
        <w:t>能装化为</w:t>
      </w:r>
      <w:r>
        <w:rPr>
          <w:rFonts w:eastAsia="Times New Roman"/>
          <w:u w:val="single"/>
        </w:rPr>
        <w:t xml:space="preserve">          </w:t>
      </w:r>
      <w:r>
        <w:t>能；</w:t>
      </w:r>
    </w:p>
    <w:p w14:paraId="5CAB7174" w14:textId="77777777" w:rsidR="00B326FD" w:rsidRDefault="00000000">
      <w:pPr>
        <w:spacing w:line="360" w:lineRule="auto"/>
        <w:jc w:val="left"/>
        <w:textAlignment w:val="center"/>
      </w:pPr>
      <w:r>
        <w:t>（</w:t>
      </w:r>
      <w:r>
        <w:t>2</w:t>
      </w:r>
      <w:r>
        <w:t>）某品牌的智能手机电池标有</w:t>
      </w:r>
      <w:r>
        <w:t>“5V</w:t>
      </w:r>
      <w:r>
        <w:t>、</w:t>
      </w:r>
      <w:r>
        <w:t>5000mA·h”</w:t>
      </w:r>
      <w:r>
        <w:t>的字样，该电压对人体</w:t>
      </w:r>
      <w:r>
        <w:rPr>
          <w:rFonts w:eastAsia="Times New Roman"/>
          <w:u w:val="single"/>
        </w:rPr>
        <w:t xml:space="preserve">        </w:t>
      </w:r>
      <w:r>
        <w:t>（填</w:t>
      </w:r>
      <w:r>
        <w:t>“</w:t>
      </w:r>
      <w:r>
        <w:t>属于或不属于</w:t>
      </w:r>
      <w:r>
        <w:t>”</w:t>
      </w:r>
      <w:r>
        <w:t>）安全电压。该手机一次充满电可储存的电能为</w:t>
      </w:r>
      <w:r>
        <w:rPr>
          <w:rFonts w:eastAsia="Times New Roman"/>
          <w:u w:val="single"/>
        </w:rPr>
        <w:t xml:space="preserve">        </w:t>
      </w:r>
      <w:r>
        <w:t>J</w:t>
      </w:r>
      <w:r>
        <w:t>，若通话时电流为</w:t>
      </w:r>
      <w:r>
        <w:t>250mA</w:t>
      </w:r>
      <w:r>
        <w:t>，充满电后可通话</w:t>
      </w:r>
      <w:r>
        <w:rPr>
          <w:rFonts w:eastAsia="Times New Roman"/>
          <w:u w:val="single"/>
        </w:rPr>
        <w:t xml:space="preserve">       </w:t>
      </w:r>
      <w:r>
        <w:t>h</w:t>
      </w:r>
      <w:r>
        <w:t>。</w:t>
      </w:r>
    </w:p>
    <w:p w14:paraId="382C51E6" w14:textId="77777777" w:rsidR="00B326FD" w:rsidRDefault="00000000">
      <w:pPr>
        <w:spacing w:line="360" w:lineRule="auto"/>
        <w:jc w:val="left"/>
        <w:textAlignment w:val="center"/>
      </w:pPr>
      <w:r>
        <w:t>20</w:t>
      </w:r>
      <w:r>
        <w:t>．有一款手机用的锂电池，上面标明电压为</w:t>
      </w:r>
      <w:r>
        <w:t>3.7V</w:t>
      </w:r>
      <w:r>
        <w:t>，容量为</w:t>
      </w:r>
      <w:r>
        <w:t>1000mAh</w:t>
      </w:r>
      <w:r>
        <w:t>．充满电后，大约存储了</w:t>
      </w:r>
      <w:r>
        <w:rPr>
          <w:rFonts w:eastAsia="Times New Roman"/>
          <w:u w:val="single"/>
        </w:rPr>
        <w:t xml:space="preserve">     </w:t>
      </w:r>
      <w:r>
        <w:t>J</w:t>
      </w:r>
      <w:r>
        <w:t>的电能．</w:t>
      </w:r>
    </w:p>
    <w:p w14:paraId="174EA778" w14:textId="77777777" w:rsidR="00B326FD" w:rsidRDefault="00000000">
      <w:pPr>
        <w:spacing w:line="360" w:lineRule="auto"/>
        <w:jc w:val="left"/>
        <w:textAlignment w:val="center"/>
      </w:pPr>
      <w:r>
        <w:t>21</w:t>
      </w:r>
      <w:r>
        <w:t>．小明发现家中电能表表盘如图所示，他家同时工作的用电器总功率不能超过</w:t>
      </w:r>
      <w:r>
        <w:rPr>
          <w:rFonts w:eastAsia="Times New Roman"/>
          <w:u w:val="single"/>
        </w:rPr>
        <w:t xml:space="preserve">        </w:t>
      </w:r>
      <w:r>
        <w:t>W</w:t>
      </w:r>
      <w:r>
        <w:t>，小</w:t>
      </w:r>
      <w:proofErr w:type="gramStart"/>
      <w:r>
        <w:t>明想测</w:t>
      </w:r>
      <w:proofErr w:type="gramEnd"/>
      <w:r>
        <w:t>家中电水壶的功率，只让电水壶在电路中工作，当指示灯闪烁了</w:t>
      </w:r>
      <w:r>
        <w:t>15</w:t>
      </w:r>
      <w:r>
        <w:t>次，用时</w:t>
      </w:r>
      <w:r>
        <w:t>1min</w:t>
      </w:r>
      <w:r>
        <w:t>，则该电水壶的功率为</w:t>
      </w:r>
      <w:r>
        <w:rPr>
          <w:rFonts w:eastAsia="Times New Roman"/>
          <w:u w:val="single"/>
        </w:rPr>
        <w:t xml:space="preserve">       </w:t>
      </w:r>
      <w:r>
        <w:t>W</w:t>
      </w:r>
      <w:r>
        <w:t>。</w:t>
      </w:r>
    </w:p>
    <w:p w14:paraId="3F7B61F0"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4B33495E" wp14:editId="09927704">
            <wp:extent cx="1276350" cy="1247775"/>
            <wp:effectExtent l="0" t="0" r="0" b="9525"/>
            <wp:docPr id="100027" name="图片 100027" descr="@@@f76f6628-4b08-4ad2-a159-7f89fdd59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f76f6628-4b08-4ad2-a159-7f89fdd59132"/>
                    <pic:cNvPicPr>
                      <a:picLocks noChangeAspect="1"/>
                    </pic:cNvPicPr>
                  </pic:nvPicPr>
                  <pic:blipFill>
                    <a:blip r:embed="rId27"/>
                    <a:stretch>
                      <a:fillRect/>
                    </a:stretch>
                  </pic:blipFill>
                  <pic:spPr>
                    <a:xfrm>
                      <a:off x="0" y="0"/>
                      <a:ext cx="1276350" cy="1247775"/>
                    </a:xfrm>
                    <a:prstGeom prst="rect">
                      <a:avLst/>
                    </a:prstGeom>
                  </pic:spPr>
                </pic:pic>
              </a:graphicData>
            </a:graphic>
          </wp:inline>
        </w:drawing>
      </w:r>
    </w:p>
    <w:p w14:paraId="7B6908A1" w14:textId="77777777" w:rsidR="00B326FD" w:rsidRDefault="00000000">
      <w:pPr>
        <w:spacing w:line="360" w:lineRule="auto"/>
        <w:jc w:val="left"/>
        <w:textAlignment w:val="center"/>
      </w:pPr>
      <w:r>
        <w:t>22</w:t>
      </w:r>
      <w:r>
        <w:t>．如图所示装置用来</w:t>
      </w:r>
      <w:r>
        <w:t>“</w:t>
      </w:r>
      <w:r>
        <w:t>探究电流做功的多少与哪些因素有关</w:t>
      </w:r>
      <w:r>
        <w:t>”</w:t>
      </w:r>
      <w:r>
        <w:t>的实验。</w:t>
      </w:r>
    </w:p>
    <w:p w14:paraId="077CFD88" w14:textId="77777777" w:rsidR="00B326FD"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52EC7C17" wp14:editId="55615B91">
            <wp:extent cx="2171700" cy="1485900"/>
            <wp:effectExtent l="0" t="0" r="0" b="0"/>
            <wp:docPr id="100029" name="图片 100029" descr="@@@5747cb79-c9ab-4d84-bbe7-928e7f1795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5747cb79-c9ab-4d84-bbe7-928e7f1795b0"/>
                    <pic:cNvPicPr>
                      <a:picLocks noChangeAspect="1"/>
                    </pic:cNvPicPr>
                  </pic:nvPicPr>
                  <pic:blipFill>
                    <a:blip r:embed="rId28"/>
                    <a:stretch>
                      <a:fillRect/>
                    </a:stretch>
                  </pic:blipFill>
                  <pic:spPr>
                    <a:xfrm>
                      <a:off x="0" y="0"/>
                      <a:ext cx="2171700" cy="1485900"/>
                    </a:xfrm>
                    <a:prstGeom prst="rect">
                      <a:avLst/>
                    </a:prstGeom>
                  </pic:spPr>
                </pic:pic>
              </a:graphicData>
            </a:graphic>
          </wp:inline>
        </w:drawing>
      </w:r>
    </w:p>
    <w:p w14:paraId="6116F364" w14:textId="77777777" w:rsidR="00B326FD" w:rsidRDefault="00000000">
      <w:pPr>
        <w:spacing w:line="360" w:lineRule="auto"/>
        <w:jc w:val="left"/>
        <w:textAlignment w:val="center"/>
      </w:pPr>
      <w:r>
        <w:t>①</w:t>
      </w:r>
      <w:r>
        <w:t>我们通过比较</w:t>
      </w:r>
      <w:r>
        <w:rPr>
          <w:rFonts w:eastAsia="Times New Roman"/>
          <w:u w:val="single"/>
        </w:rPr>
        <w:t xml:space="preserve">            </w:t>
      </w:r>
      <w:r>
        <w:t>来判断电流做功的多少。</w:t>
      </w:r>
    </w:p>
    <w:p w14:paraId="48842AE1" w14:textId="77777777" w:rsidR="00B326FD" w:rsidRDefault="00000000">
      <w:pPr>
        <w:spacing w:line="360" w:lineRule="auto"/>
        <w:jc w:val="left"/>
        <w:textAlignment w:val="center"/>
      </w:pPr>
      <w:r>
        <w:t>②</w:t>
      </w:r>
      <w:r>
        <w:t>实验中，观察到的现象是：通电时间相同，电压表和电流表的示数越大，重物升高的高度就越高。由此，可初步得到的结论是</w:t>
      </w:r>
      <w:r>
        <w:rPr>
          <w:rFonts w:eastAsia="Times New Roman"/>
          <w:u w:val="single"/>
        </w:rPr>
        <w:t xml:space="preserve">           </w:t>
      </w:r>
      <w:r>
        <w:t>。</w:t>
      </w:r>
    </w:p>
    <w:p w14:paraId="116DD4A1" w14:textId="77777777" w:rsidR="00B326FD" w:rsidRDefault="00000000">
      <w:pPr>
        <w:spacing w:line="360" w:lineRule="auto"/>
        <w:jc w:val="left"/>
        <w:textAlignment w:val="center"/>
      </w:pPr>
      <w:r>
        <w:t>23</w:t>
      </w:r>
      <w:r>
        <w:t>．如图是</w:t>
      </w:r>
      <w:r>
        <w:t>“</w:t>
      </w:r>
      <w:r>
        <w:t>探究通电导体产生的热量与</w:t>
      </w:r>
      <w:r>
        <w:rPr>
          <w:rFonts w:eastAsia="Times New Roman"/>
          <w:u w:val="single"/>
        </w:rPr>
        <w:t xml:space="preserve">           </w:t>
      </w:r>
      <w:r>
        <w:t>大小关系</w:t>
      </w:r>
      <w:r>
        <w:t>”</w:t>
      </w:r>
      <w:r>
        <w:t>的实验装置，实验中通过观察和比较</w:t>
      </w:r>
      <w:r>
        <w:t>U</w:t>
      </w:r>
      <w:r>
        <w:t>形管内</w:t>
      </w:r>
      <w:r>
        <w:rPr>
          <w:rFonts w:eastAsia="Times New Roman"/>
          <w:u w:val="single"/>
        </w:rPr>
        <w:t xml:space="preserve">                         </w:t>
      </w:r>
      <w:r>
        <w:t>来判断电流通过导体产生热量的大小。若通过左侧容器中电阻丝的电流为</w:t>
      </w:r>
      <w:r>
        <w:t>0.4A</w:t>
      </w:r>
      <w:r>
        <w:t>，在</w:t>
      </w:r>
      <w:r>
        <w:t>1min</w:t>
      </w:r>
      <w:r>
        <w:t>内电流通过右侧容器中电阻丝产生的热量为</w:t>
      </w:r>
      <w:r>
        <w:rPr>
          <w:rFonts w:eastAsia="Times New Roman"/>
          <w:u w:val="single"/>
        </w:rPr>
        <w:t xml:space="preserve">           </w:t>
      </w:r>
      <w:r>
        <w:t>J</w:t>
      </w:r>
      <w:r>
        <w:t>。</w:t>
      </w:r>
    </w:p>
    <w:p w14:paraId="3D82E4A1" w14:textId="77777777" w:rsidR="00B326FD" w:rsidRDefault="00000000">
      <w:pPr>
        <w:spacing w:line="360" w:lineRule="auto"/>
        <w:textAlignment w:val="center"/>
      </w:pPr>
      <w:r>
        <w:rPr>
          <w:rFonts w:eastAsia="Times New Roman"/>
          <w:noProof/>
          <w:kern w:val="0"/>
          <w:sz w:val="24"/>
          <w:szCs w:val="24"/>
        </w:rPr>
        <w:drawing>
          <wp:inline distT="0" distB="0" distL="114300" distR="114300" wp14:anchorId="1302A205" wp14:editId="670E5336">
            <wp:extent cx="1609725" cy="1343025"/>
            <wp:effectExtent l="0" t="0" r="9525" b="9525"/>
            <wp:docPr id="100031" name="图片 100031" descr="@@@45e19d76-6825-44bb-86a1-fb6afff805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45e19d76-6825-44bb-86a1-fb6afff805fd"/>
                    <pic:cNvPicPr>
                      <a:picLocks noChangeAspect="1"/>
                    </pic:cNvPicPr>
                  </pic:nvPicPr>
                  <pic:blipFill>
                    <a:blip r:embed="rId29"/>
                    <a:stretch>
                      <a:fillRect/>
                    </a:stretch>
                  </pic:blipFill>
                  <pic:spPr>
                    <a:xfrm>
                      <a:off x="0" y="0"/>
                      <a:ext cx="1609725" cy="1343025"/>
                    </a:xfrm>
                    <a:prstGeom prst="rect">
                      <a:avLst/>
                    </a:prstGeom>
                  </pic:spPr>
                </pic:pic>
              </a:graphicData>
            </a:graphic>
          </wp:inline>
        </w:drawing>
      </w:r>
    </w:p>
    <w:p w14:paraId="6189BA8B" w14:textId="77777777" w:rsidR="00B326FD" w:rsidRDefault="00000000">
      <w:pPr>
        <w:spacing w:line="360" w:lineRule="auto"/>
        <w:jc w:val="left"/>
        <w:textAlignment w:val="center"/>
      </w:pPr>
      <w:r>
        <w:t>24</w:t>
      </w:r>
      <w:r>
        <w:t>．电热安全压力锅解除了普通压力锅的安全隐患，既省时又省电</w:t>
      </w:r>
      <w:r>
        <w:t>.</w:t>
      </w:r>
      <w:r>
        <w:t>某电压力锅的额定电压为</w:t>
      </w:r>
      <w:r>
        <w:t>220V</w:t>
      </w:r>
      <w:r>
        <w:t>，额定功率为</w:t>
      </w:r>
      <w:r>
        <w:t>1200W</w:t>
      </w:r>
      <w:r>
        <w:t>。</w:t>
      </w:r>
    </w:p>
    <w:p w14:paraId="7BC66053"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2B9B1DB4" wp14:editId="78CF491F">
            <wp:extent cx="2781300" cy="1028700"/>
            <wp:effectExtent l="0" t="0" r="0" b="0"/>
            <wp:docPr id="100033" name="图片 100033" descr="@@@9621899b-3d15-4b97-9e58-776e86a8a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9621899b-3d15-4b97-9e58-776e86a8a543"/>
                    <pic:cNvPicPr>
                      <a:picLocks noChangeAspect="1"/>
                    </pic:cNvPicPr>
                  </pic:nvPicPr>
                  <pic:blipFill>
                    <a:blip r:embed="rId30"/>
                    <a:stretch>
                      <a:fillRect/>
                    </a:stretch>
                  </pic:blipFill>
                  <pic:spPr>
                    <a:xfrm>
                      <a:off x="0" y="0"/>
                      <a:ext cx="2781300" cy="1028700"/>
                    </a:xfrm>
                    <a:prstGeom prst="rect">
                      <a:avLst/>
                    </a:prstGeom>
                  </pic:spPr>
                </pic:pic>
              </a:graphicData>
            </a:graphic>
          </wp:inline>
        </w:drawing>
      </w:r>
    </w:p>
    <w:p w14:paraId="046A5DB2" w14:textId="77777777" w:rsidR="00B326FD" w:rsidRDefault="00000000">
      <w:pPr>
        <w:spacing w:line="360" w:lineRule="auto"/>
        <w:jc w:val="left"/>
        <w:textAlignment w:val="center"/>
      </w:pPr>
      <w:r>
        <w:t>（</w:t>
      </w:r>
      <w:r>
        <w:t>1</w:t>
      </w:r>
      <w:r>
        <w:t>）电热压力锅在使用时，应选用</w:t>
      </w:r>
      <w:r>
        <w:rPr>
          <w:rFonts w:eastAsia="Times New Roman"/>
          <w:u w:val="single"/>
        </w:rPr>
        <w:t xml:space="preserve">      </w:t>
      </w:r>
      <w:r>
        <w:t>（选填</w:t>
      </w:r>
      <w:r>
        <w:t>“</w:t>
      </w:r>
      <w:r>
        <w:t>两</w:t>
      </w:r>
      <w:r>
        <w:t>”</w:t>
      </w:r>
      <w:r>
        <w:t>或</w:t>
      </w:r>
      <w:r>
        <w:t>“</w:t>
      </w:r>
      <w:r>
        <w:t>三</w:t>
      </w:r>
      <w:r>
        <w:t>”</w:t>
      </w:r>
      <w:r>
        <w:t>）孔插座。为了减少插头插拔的次数，再给插座安装一个开关，如图所示为家庭电路常用的两种墙壁开关，其按钮可绕面板某转轴转动。根据你的生活经验，按动开关</w:t>
      </w:r>
      <w:r>
        <w:rPr>
          <w:rFonts w:eastAsia="Times New Roman"/>
          <w:u w:val="single"/>
        </w:rPr>
        <w:t xml:space="preserve">      </w:t>
      </w:r>
      <w:r>
        <w:t>（甲</w:t>
      </w:r>
      <w:r>
        <w:t>/</w:t>
      </w:r>
      <w:r>
        <w:t>乙）所用的力较小，这是因为按动这种开关时</w:t>
      </w:r>
      <w:r>
        <w:rPr>
          <w:rFonts w:eastAsia="Times New Roman"/>
          <w:u w:val="single"/>
        </w:rPr>
        <w:t xml:space="preserve">      </w:t>
      </w:r>
      <w:r>
        <w:t>较大；</w:t>
      </w:r>
    </w:p>
    <w:p w14:paraId="7F992DC8" w14:textId="77777777" w:rsidR="00B326FD" w:rsidRDefault="00000000">
      <w:pPr>
        <w:spacing w:line="360" w:lineRule="auto"/>
        <w:jc w:val="left"/>
        <w:textAlignment w:val="center"/>
      </w:pPr>
      <w:r>
        <w:t>（</w:t>
      </w:r>
      <w:r>
        <w:t>2</w:t>
      </w:r>
      <w:r>
        <w:t>）若某次仅使用上述压力锅正常工作</w:t>
      </w:r>
      <w:r>
        <w:t>0.5h</w:t>
      </w:r>
      <w:r>
        <w:t>，测得图示电能表的指示灯共闪烁</w:t>
      </w:r>
      <w:r>
        <w:t>600</w:t>
      </w:r>
      <w:r>
        <w:t>次，由此可知该过程中压力锅是</w:t>
      </w:r>
      <w:r>
        <w:rPr>
          <w:rFonts w:eastAsia="Times New Roman"/>
          <w:u w:val="single"/>
        </w:rPr>
        <w:t xml:space="preserve">      </w:t>
      </w:r>
      <w:r>
        <w:t>（选填</w:t>
      </w:r>
      <w:r>
        <w:t>“</w:t>
      </w:r>
      <w:r>
        <w:t>间隙</w:t>
      </w:r>
      <w:r>
        <w:t>”</w:t>
      </w:r>
      <w:r>
        <w:t>或</w:t>
      </w:r>
      <w:r>
        <w:t>“</w:t>
      </w:r>
      <w:r>
        <w:t>持续</w:t>
      </w:r>
      <w:r>
        <w:t>”</w:t>
      </w:r>
      <w:r>
        <w:t>）通电工作。</w:t>
      </w:r>
    </w:p>
    <w:p w14:paraId="327E53BC" w14:textId="77777777" w:rsidR="00B326FD" w:rsidRDefault="00B326FD">
      <w:pPr>
        <w:jc w:val="center"/>
        <w:textAlignment w:val="center"/>
        <w:rPr>
          <w:rFonts w:ascii="黑体" w:eastAsia="黑体" w:hAnsi="黑体" w:cs="黑体" w:hint="eastAsia"/>
          <w:b/>
          <w:color w:val="000000"/>
          <w:sz w:val="30"/>
        </w:rPr>
      </w:pPr>
    </w:p>
    <w:p w14:paraId="335F135D" w14:textId="77777777" w:rsidR="00B326FD" w:rsidRDefault="00000000">
      <w:pPr>
        <w:jc w:val="left"/>
        <w:textAlignment w:val="center"/>
        <w:rPr>
          <w:rFonts w:ascii="宋体" w:hAnsi="宋体" w:cs="宋体" w:hint="eastAsia"/>
          <w:b/>
          <w:color w:val="000000"/>
        </w:rPr>
      </w:pPr>
      <w:r>
        <w:rPr>
          <w:rFonts w:ascii="宋体" w:hAnsi="宋体" w:cs="宋体"/>
          <w:b/>
          <w:color w:val="000000"/>
        </w:rPr>
        <w:t>四、作图题</w:t>
      </w:r>
    </w:p>
    <w:p w14:paraId="617695E0" w14:textId="77777777" w:rsidR="00B326FD" w:rsidRDefault="00000000">
      <w:pPr>
        <w:spacing w:line="360" w:lineRule="auto"/>
        <w:jc w:val="left"/>
        <w:textAlignment w:val="center"/>
      </w:pPr>
      <w:r>
        <w:t>25</w:t>
      </w:r>
      <w:r>
        <w:t>．完成下面的家庭照明电路图。</w:t>
      </w:r>
    </w:p>
    <w:p w14:paraId="1D6089F8"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43351615" wp14:editId="669D0C27">
            <wp:extent cx="3448050" cy="1485900"/>
            <wp:effectExtent l="0" t="0" r="0" b="0"/>
            <wp:docPr id="100035" name="图片 100035" descr="@@@09425415-c49c-4151-ba83-68bc4ff6dd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09425415-c49c-4151-ba83-68bc4ff6dd57"/>
                    <pic:cNvPicPr>
                      <a:picLocks noChangeAspect="1"/>
                    </pic:cNvPicPr>
                  </pic:nvPicPr>
                  <pic:blipFill>
                    <a:blip r:embed="rId31"/>
                    <a:stretch>
                      <a:fillRect/>
                    </a:stretch>
                  </pic:blipFill>
                  <pic:spPr>
                    <a:xfrm>
                      <a:off x="0" y="0"/>
                      <a:ext cx="3448050" cy="1485900"/>
                    </a:xfrm>
                    <a:prstGeom prst="rect">
                      <a:avLst/>
                    </a:prstGeom>
                  </pic:spPr>
                </pic:pic>
              </a:graphicData>
            </a:graphic>
          </wp:inline>
        </w:drawing>
      </w:r>
    </w:p>
    <w:p w14:paraId="1B99AF89" w14:textId="77777777" w:rsidR="00B326FD" w:rsidRDefault="00000000">
      <w:pPr>
        <w:spacing w:line="360" w:lineRule="auto"/>
        <w:jc w:val="left"/>
        <w:textAlignment w:val="center"/>
      </w:pPr>
      <w:r>
        <w:t>26</w:t>
      </w:r>
      <w:r>
        <w:t>．一间教室要安装两盏</w:t>
      </w:r>
      <w:r>
        <w:t>“220V</w:t>
      </w:r>
      <w:r>
        <w:t>，</w:t>
      </w:r>
      <w:r>
        <w:t>40W”</w:t>
      </w:r>
      <w:r>
        <w:t>的电灯和</w:t>
      </w:r>
      <w:r>
        <w:t>1</w:t>
      </w:r>
      <w:r>
        <w:t>个插座，要求开关</w:t>
      </w:r>
      <w:r>
        <w:t>S</w:t>
      </w:r>
      <w:r>
        <w:t>控制两盏灯，且每盏灯都能正常发光。请按以上要求将题图中元件用笔画线代替导线连接起来。</w:t>
      </w:r>
    </w:p>
    <w:p w14:paraId="71EFD656"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31E81CEB" wp14:editId="30AA3AAA">
            <wp:extent cx="1524000" cy="885825"/>
            <wp:effectExtent l="0" t="0" r="0" b="9525"/>
            <wp:docPr id="100037" name="图片 100037" descr="@@@7bc6975a-6c91-4ca3-b9b9-a9f9271e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7bc6975a-6c91-4ca3-b9b9-a9f9271e0802"/>
                    <pic:cNvPicPr>
                      <a:picLocks noChangeAspect="1"/>
                    </pic:cNvPicPr>
                  </pic:nvPicPr>
                  <pic:blipFill>
                    <a:blip r:embed="rId32"/>
                    <a:stretch>
                      <a:fillRect/>
                    </a:stretch>
                  </pic:blipFill>
                  <pic:spPr>
                    <a:xfrm>
                      <a:off x="0" y="0"/>
                      <a:ext cx="1524000" cy="885825"/>
                    </a:xfrm>
                    <a:prstGeom prst="rect">
                      <a:avLst/>
                    </a:prstGeom>
                  </pic:spPr>
                </pic:pic>
              </a:graphicData>
            </a:graphic>
          </wp:inline>
        </w:drawing>
      </w:r>
      <w:r>
        <w:rPr>
          <w:rFonts w:eastAsia="Times New Roman"/>
          <w:kern w:val="0"/>
          <w:sz w:val="24"/>
          <w:szCs w:val="24"/>
        </w:rPr>
        <w:t>  </w:t>
      </w:r>
    </w:p>
    <w:p w14:paraId="18FE8A98" w14:textId="77777777" w:rsidR="00B326FD" w:rsidRDefault="00000000">
      <w:pPr>
        <w:spacing w:line="360" w:lineRule="auto"/>
        <w:jc w:val="left"/>
        <w:textAlignment w:val="center"/>
      </w:pPr>
      <w:r>
        <w:t>27</w:t>
      </w:r>
      <w:r>
        <w:t>．为了节约能源，宾馆的客房都配有房卡，只有把房卡插入电槽中，房间内的灯和插座才能有电；请连接房间内的简化电路。</w:t>
      </w:r>
    </w:p>
    <w:p w14:paraId="7817ABAD"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0D9956B1" wp14:editId="4E9F69FD">
            <wp:extent cx="3162300" cy="1409700"/>
            <wp:effectExtent l="0" t="0" r="0" b="0"/>
            <wp:docPr id="100039" name="图片 100039" descr="@@@67910a32-5770-4ca5-b1b1-8a2832fc22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67910a32-5770-4ca5-b1b1-8a2832fc22cf"/>
                    <pic:cNvPicPr>
                      <a:picLocks noChangeAspect="1"/>
                    </pic:cNvPicPr>
                  </pic:nvPicPr>
                  <pic:blipFill>
                    <a:blip r:embed="rId33"/>
                    <a:stretch>
                      <a:fillRect/>
                    </a:stretch>
                  </pic:blipFill>
                  <pic:spPr>
                    <a:xfrm>
                      <a:off x="0" y="0"/>
                      <a:ext cx="3162300" cy="1409700"/>
                    </a:xfrm>
                    <a:prstGeom prst="rect">
                      <a:avLst/>
                    </a:prstGeom>
                  </pic:spPr>
                </pic:pic>
              </a:graphicData>
            </a:graphic>
          </wp:inline>
        </w:drawing>
      </w:r>
      <w:r>
        <w:rPr>
          <w:rFonts w:eastAsia="Times New Roman"/>
          <w:kern w:val="0"/>
          <w:sz w:val="24"/>
          <w:szCs w:val="24"/>
        </w:rPr>
        <w:t>  </w:t>
      </w:r>
    </w:p>
    <w:p w14:paraId="3F221079" w14:textId="77777777" w:rsidR="00B326FD" w:rsidRDefault="00B326FD">
      <w:pPr>
        <w:jc w:val="center"/>
        <w:textAlignment w:val="center"/>
        <w:rPr>
          <w:rFonts w:ascii="黑体" w:eastAsia="黑体" w:hAnsi="黑体" w:cs="黑体" w:hint="eastAsia"/>
          <w:b/>
          <w:color w:val="000000"/>
          <w:sz w:val="30"/>
        </w:rPr>
      </w:pPr>
    </w:p>
    <w:p w14:paraId="18DEB8EB" w14:textId="77777777" w:rsidR="00B326FD" w:rsidRDefault="00000000">
      <w:pPr>
        <w:jc w:val="left"/>
        <w:textAlignment w:val="center"/>
        <w:rPr>
          <w:rFonts w:ascii="宋体" w:hAnsi="宋体" w:cs="宋体" w:hint="eastAsia"/>
          <w:b/>
          <w:color w:val="000000"/>
        </w:rPr>
      </w:pPr>
      <w:r>
        <w:rPr>
          <w:rFonts w:ascii="宋体" w:hAnsi="宋体" w:cs="宋体"/>
          <w:b/>
          <w:color w:val="000000"/>
        </w:rPr>
        <w:t>五、实验题</w:t>
      </w:r>
    </w:p>
    <w:p w14:paraId="3368C35F" w14:textId="77777777" w:rsidR="00B326FD" w:rsidRDefault="00000000">
      <w:pPr>
        <w:spacing w:line="360" w:lineRule="auto"/>
        <w:jc w:val="left"/>
        <w:textAlignment w:val="center"/>
      </w:pPr>
      <w:r>
        <w:t>28</w:t>
      </w:r>
      <w:r>
        <w:t>．如图甲所示是物理实验小组探究</w:t>
      </w:r>
      <w:r>
        <w:t>“</w:t>
      </w:r>
      <w:r>
        <w:t>电流通过导体产生热量的多少与什么因素有关</w:t>
      </w:r>
      <w:r>
        <w:t>”</w:t>
      </w:r>
      <w:r>
        <w:t>的实验装置。两个透明容器中封闭着等量的空气，且都有一段电阻丝。将透明容器与</w:t>
      </w:r>
      <w:r>
        <w:t>U</w:t>
      </w:r>
      <w:r>
        <w:t>形管相连，接入电路。</w:t>
      </w:r>
    </w:p>
    <w:p w14:paraId="551BEF99" w14:textId="77777777" w:rsidR="00B326FD"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54B1F6C3" wp14:editId="4A54673D">
            <wp:extent cx="2933700" cy="1419225"/>
            <wp:effectExtent l="0" t="0" r="0" b="9525"/>
            <wp:docPr id="100041" name="图片 100041" descr="@@@f6366ed0-4734-49e2-9311-c8c0a39f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f6366ed0-4734-49e2-9311-c8c0a39f2550"/>
                    <pic:cNvPicPr>
                      <a:picLocks noChangeAspect="1"/>
                    </pic:cNvPicPr>
                  </pic:nvPicPr>
                  <pic:blipFill>
                    <a:blip r:embed="rId34"/>
                    <a:stretch>
                      <a:fillRect/>
                    </a:stretch>
                  </pic:blipFill>
                  <pic:spPr>
                    <a:xfrm>
                      <a:off x="0" y="0"/>
                      <a:ext cx="2933700" cy="1419225"/>
                    </a:xfrm>
                    <a:prstGeom prst="rect">
                      <a:avLst/>
                    </a:prstGeom>
                  </pic:spPr>
                </pic:pic>
              </a:graphicData>
            </a:graphic>
          </wp:inline>
        </w:drawing>
      </w:r>
    </w:p>
    <w:p w14:paraId="2BC3A37D" w14:textId="77777777" w:rsidR="00B326FD" w:rsidRDefault="00000000">
      <w:pPr>
        <w:spacing w:line="360" w:lineRule="auto"/>
        <w:jc w:val="left"/>
        <w:textAlignment w:val="center"/>
      </w:pPr>
      <w:r>
        <w:t>(1)</w:t>
      </w:r>
      <w:r>
        <w:t>如图乙所示，是探究电流通过导体产生热的多少与</w:t>
      </w:r>
      <w:r>
        <w:rPr>
          <w:rFonts w:eastAsia="Times New Roman"/>
          <w:u w:val="single"/>
        </w:rPr>
        <w:t xml:space="preserve">         </w:t>
      </w:r>
      <w:r>
        <w:t>的关系；</w:t>
      </w:r>
    </w:p>
    <w:p w14:paraId="0B63C343" w14:textId="77777777" w:rsidR="00B326FD" w:rsidRDefault="00000000">
      <w:pPr>
        <w:spacing w:line="360" w:lineRule="auto"/>
        <w:jc w:val="left"/>
        <w:textAlignment w:val="center"/>
      </w:pPr>
      <w:r>
        <w:t>(2)</w:t>
      </w:r>
      <w:r>
        <w:t>利用甲图探究时，发现电阻发热大，而导线发热很小，原因是：</w:t>
      </w:r>
      <w:r>
        <w:rPr>
          <w:rFonts w:eastAsia="Times New Roman"/>
          <w:u w:val="single"/>
        </w:rPr>
        <w:t xml:space="preserve">         </w:t>
      </w:r>
      <w:r>
        <w:t>。</w:t>
      </w:r>
    </w:p>
    <w:p w14:paraId="0D469472" w14:textId="77777777" w:rsidR="00B326FD" w:rsidRDefault="00000000">
      <w:pPr>
        <w:spacing w:line="360" w:lineRule="auto"/>
        <w:jc w:val="left"/>
        <w:textAlignment w:val="center"/>
      </w:pPr>
      <w:r>
        <w:t>29</w:t>
      </w:r>
      <w:r>
        <w:t>．小明利用如图所示的实验装置探究</w:t>
      </w:r>
      <w:r>
        <w:t>“</w:t>
      </w:r>
      <w:r>
        <w:t>导体产生的热量与电阻大小的关系</w:t>
      </w:r>
      <w:r>
        <w:t>”</w:t>
      </w:r>
      <w:r>
        <w:t>。甲、乙两瓶中装有质量与初温都相同的煤油，甲瓶中的电阻</w:t>
      </w:r>
      <w:r>
        <w:object w:dxaOrig="299" w:dyaOrig="320" w14:anchorId="2309652E">
          <v:shape id="_x0000_i1029" type="#_x0000_t75" alt="eqId79629f997c1518e03fdf9c11eac3eab9" style="width:15pt;height:16pt" o:ole="">
            <v:imagedata r:id="rId35" o:title="eqId79629f997c1518e03fdf9c11eac3eab9"/>
          </v:shape>
          <o:OLEObject Type="Embed" ProgID="Equation.DSMT4" ShapeID="_x0000_i1029" DrawAspect="Content" ObjectID="_1810132993" r:id="rId36"/>
        </w:object>
      </w:r>
      <w:r>
        <w:t>比乙瓶中的电阻</w:t>
      </w:r>
      <w:r>
        <w:object w:dxaOrig="316" w:dyaOrig="316" w14:anchorId="3A7B5D45">
          <v:shape id="_x0000_i1030" type="#_x0000_t75" alt="eqIdd040a624326f0f07c70bc2edc937ed96" style="width:16pt;height:16pt" o:ole="">
            <v:imagedata r:id="rId37" o:title="eqIdd040a624326f0f07c70bc2edc937ed96"/>
          </v:shape>
          <o:OLEObject Type="Embed" ProgID="Equation.DSMT4" ShapeID="_x0000_i1030" DrawAspect="Content" ObjectID="_1810132994" r:id="rId38"/>
        </w:object>
      </w:r>
      <w:r>
        <w:t>小。</w:t>
      </w:r>
    </w:p>
    <w:p w14:paraId="67B9883E"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29B5E574" wp14:editId="42304E42">
            <wp:extent cx="1362075" cy="1457325"/>
            <wp:effectExtent l="0" t="0" r="9525" b="9525"/>
            <wp:docPr id="100043" name="图片 100043" descr="@@@3b1325e1-adc1-479d-a0ba-d825d20d1e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3b1325e1-adc1-479d-a0ba-d825d20d1ef7"/>
                    <pic:cNvPicPr>
                      <a:picLocks noChangeAspect="1"/>
                    </pic:cNvPicPr>
                  </pic:nvPicPr>
                  <pic:blipFill>
                    <a:blip r:embed="rId39"/>
                    <a:stretch>
                      <a:fillRect/>
                    </a:stretch>
                  </pic:blipFill>
                  <pic:spPr>
                    <a:xfrm>
                      <a:off x="0" y="0"/>
                      <a:ext cx="1362075" cy="1457325"/>
                    </a:xfrm>
                    <a:prstGeom prst="rect">
                      <a:avLst/>
                    </a:prstGeom>
                  </pic:spPr>
                </pic:pic>
              </a:graphicData>
            </a:graphic>
          </wp:inline>
        </w:drawing>
      </w:r>
    </w:p>
    <w:p w14:paraId="53ACA084" w14:textId="77777777" w:rsidR="00B326FD" w:rsidRDefault="00000000">
      <w:pPr>
        <w:spacing w:line="360" w:lineRule="auto"/>
        <w:jc w:val="left"/>
        <w:textAlignment w:val="center"/>
      </w:pPr>
      <w:r>
        <w:t>（</w:t>
      </w:r>
      <w:r>
        <w:t>1</w:t>
      </w:r>
      <w:r>
        <w:t>）将电阻</w:t>
      </w:r>
      <w:r>
        <w:object w:dxaOrig="299" w:dyaOrig="320" w14:anchorId="52371FE1">
          <v:shape id="_x0000_i1031" type="#_x0000_t75" alt="eqId79629f997c1518e03fdf9c11eac3eab9" style="width:15pt;height:16pt" o:ole="">
            <v:imagedata r:id="rId35" o:title="eqId79629f997c1518e03fdf9c11eac3eab9"/>
          </v:shape>
          <o:OLEObject Type="Embed" ProgID="Equation.DSMT4" ShapeID="_x0000_i1031" DrawAspect="Content" ObjectID="_1810132995" r:id="rId40"/>
        </w:object>
      </w:r>
      <w:r>
        <w:t>与</w:t>
      </w:r>
      <w:r>
        <w:object w:dxaOrig="316" w:dyaOrig="316" w14:anchorId="27CED5C7">
          <v:shape id="_x0000_i1032" type="#_x0000_t75" alt="eqIdd040a624326f0f07c70bc2edc937ed96" style="width:16pt;height:16pt" o:ole="">
            <v:imagedata r:id="rId37" o:title="eqIdd040a624326f0f07c70bc2edc937ed96"/>
          </v:shape>
          <o:OLEObject Type="Embed" ProgID="Equation.DSMT4" ShapeID="_x0000_i1032" DrawAspect="Content" ObjectID="_1810132996" r:id="rId41"/>
        </w:object>
      </w:r>
      <w:r>
        <w:t>串联在电路中的目的是为了让通电时间和</w:t>
      </w:r>
      <w:r>
        <w:rPr>
          <w:rFonts w:eastAsia="Times New Roman"/>
          <w:u w:val="single"/>
        </w:rPr>
        <w:t xml:space="preserve">      </w:t>
      </w:r>
      <w:r>
        <w:t>相同。实验中煤油吸热的多少是通过</w:t>
      </w:r>
      <w:r>
        <w:rPr>
          <w:rFonts w:eastAsia="Times New Roman"/>
          <w:u w:val="single"/>
        </w:rPr>
        <w:t xml:space="preserve">      </w:t>
      </w:r>
      <w:r>
        <w:t>来反映的（选填</w:t>
      </w:r>
      <w:r>
        <w:t>“</w:t>
      </w:r>
      <w:r>
        <w:t>温度计示数</w:t>
      </w:r>
      <w:r>
        <w:t>”</w:t>
      </w:r>
      <w:r>
        <w:t>或</w:t>
      </w:r>
      <w:r>
        <w:t>“</w:t>
      </w:r>
      <w:r>
        <w:t>加热时间</w:t>
      </w:r>
      <w:r>
        <w:t>”</w:t>
      </w:r>
      <w:r>
        <w:t>）；</w:t>
      </w:r>
    </w:p>
    <w:p w14:paraId="2096DAAC" w14:textId="77777777" w:rsidR="00B326FD" w:rsidRDefault="00000000">
      <w:pPr>
        <w:spacing w:line="360" w:lineRule="auto"/>
        <w:jc w:val="left"/>
        <w:textAlignment w:val="center"/>
      </w:pPr>
      <w:r>
        <w:t>（</w:t>
      </w:r>
      <w:r>
        <w:t>2</w:t>
      </w:r>
      <w:r>
        <w:t>）通电一段时间后，乙瓶中的温度计示数升高的快，由此得出的实验结论是：当通电时间和电流相同时，电阻越大，产生的热量</w:t>
      </w:r>
      <w:r>
        <w:rPr>
          <w:rFonts w:eastAsia="Times New Roman"/>
          <w:u w:val="single"/>
        </w:rPr>
        <w:t xml:space="preserve">      </w:t>
      </w:r>
      <w:r>
        <w:t>；</w:t>
      </w:r>
    </w:p>
    <w:p w14:paraId="564FAF7B" w14:textId="77777777" w:rsidR="00B326FD" w:rsidRDefault="00000000">
      <w:pPr>
        <w:spacing w:line="360" w:lineRule="auto"/>
        <w:jc w:val="left"/>
        <w:textAlignment w:val="center"/>
      </w:pPr>
      <w:r>
        <w:t>（</w:t>
      </w:r>
      <w:r>
        <w:t>3</w:t>
      </w:r>
      <w:r>
        <w:t>）小明又利用该装置改做</w:t>
      </w:r>
      <w:r>
        <w:t>“</w:t>
      </w:r>
      <w:r>
        <w:t>比较水和煤油吸热能力</w:t>
      </w:r>
      <w:r>
        <w:t>”</w:t>
      </w:r>
      <w:r>
        <w:t>的实验．他不仅要使甲、乙两烧瓶中电阻丝的阻值相同，还要将其中</w:t>
      </w:r>
      <w:proofErr w:type="gramStart"/>
      <w:r>
        <w:t>一</w:t>
      </w:r>
      <w:proofErr w:type="gramEnd"/>
      <w:r>
        <w:t>烧瓶中的煤油换成</w:t>
      </w:r>
      <w:r>
        <w:rPr>
          <w:rFonts w:eastAsia="Times New Roman"/>
          <w:u w:val="single"/>
        </w:rPr>
        <w:t xml:space="preserve">      </w:t>
      </w:r>
      <w:r>
        <w:t>（选填</w:t>
      </w:r>
      <w:r>
        <w:t>“</w:t>
      </w:r>
      <w:r>
        <w:t>体积</w:t>
      </w:r>
      <w:r>
        <w:t>”</w:t>
      </w:r>
      <w:r>
        <w:t>、</w:t>
      </w:r>
      <w:r>
        <w:t>“</w:t>
      </w:r>
      <w:r>
        <w:t>质量</w:t>
      </w:r>
      <w:r>
        <w:t>”</w:t>
      </w:r>
      <w:r>
        <w:t>）相等的水．在此实验中煤油和水吸热的多少又是通过</w:t>
      </w:r>
      <w:r>
        <w:rPr>
          <w:rFonts w:eastAsia="Times New Roman"/>
          <w:u w:val="single"/>
        </w:rPr>
        <w:t xml:space="preserve">      </w:t>
      </w:r>
      <w:r>
        <w:t>来反映的（选填</w:t>
      </w:r>
      <w:r>
        <w:t>“</w:t>
      </w:r>
      <w:r>
        <w:t>温度计示数</w:t>
      </w:r>
      <w:r>
        <w:t>”</w:t>
      </w:r>
      <w:r>
        <w:t>或</w:t>
      </w:r>
      <w:r>
        <w:t>“</w:t>
      </w:r>
      <w:r>
        <w:t>加热时间</w:t>
      </w:r>
      <w:r>
        <w:t>”</w:t>
      </w:r>
      <w:r>
        <w:t>）。</w:t>
      </w:r>
    </w:p>
    <w:p w14:paraId="4A0BE7F6" w14:textId="77777777" w:rsidR="00B326FD" w:rsidRDefault="00B326FD">
      <w:pPr>
        <w:jc w:val="center"/>
        <w:textAlignment w:val="center"/>
        <w:rPr>
          <w:rFonts w:ascii="黑体" w:eastAsia="黑体" w:hAnsi="黑体" w:cs="黑体" w:hint="eastAsia"/>
          <w:b/>
          <w:color w:val="000000"/>
          <w:sz w:val="30"/>
        </w:rPr>
      </w:pPr>
    </w:p>
    <w:p w14:paraId="45CE9FE2" w14:textId="77777777" w:rsidR="00B326FD" w:rsidRDefault="00000000">
      <w:pPr>
        <w:jc w:val="left"/>
        <w:textAlignment w:val="center"/>
        <w:rPr>
          <w:rFonts w:ascii="宋体" w:hAnsi="宋体" w:cs="宋体" w:hint="eastAsia"/>
          <w:b/>
          <w:color w:val="000000"/>
        </w:rPr>
      </w:pPr>
      <w:r>
        <w:rPr>
          <w:rFonts w:ascii="宋体" w:hAnsi="宋体" w:cs="宋体"/>
          <w:b/>
          <w:color w:val="000000"/>
        </w:rPr>
        <w:t>六、计算题</w:t>
      </w:r>
    </w:p>
    <w:p w14:paraId="22D880F0" w14:textId="77777777" w:rsidR="00B326FD" w:rsidRDefault="00000000">
      <w:pPr>
        <w:spacing w:line="360" w:lineRule="auto"/>
        <w:jc w:val="left"/>
        <w:textAlignment w:val="center"/>
      </w:pPr>
      <w:r>
        <w:t>30</w:t>
      </w:r>
      <w:r>
        <w:t>．苏州市城乡电网改造后，家用的电能表全部改用了精度高、能耗少的脉冲式数字电能表，小明家脉冲式数字电能表的表盘上有</w:t>
      </w:r>
      <w:r>
        <w:t>“3000imp</w:t>
      </w:r>
      <w:r>
        <w:t>／</w:t>
      </w:r>
      <w:proofErr w:type="spellStart"/>
      <w:r>
        <w:t>kW·h</w:t>
      </w:r>
      <w:proofErr w:type="spellEnd"/>
      <w:r>
        <w:t>”</w:t>
      </w:r>
      <w:r>
        <w:t>、</w:t>
      </w:r>
      <w:r>
        <w:t>“220V</w:t>
      </w:r>
      <w:r>
        <w:t>、</w:t>
      </w:r>
      <w:r>
        <w:t>20A”</w:t>
      </w:r>
      <w:r>
        <w:t>等信息，若小明关闭其它所有的用电器，只接通一只</w:t>
      </w:r>
      <w:r>
        <w:t>“220V</w:t>
      </w:r>
      <w:r>
        <w:t>、</w:t>
      </w:r>
      <w:r>
        <w:t>100W”</w:t>
      </w:r>
      <w:r>
        <w:t>的电灯，使其工作</w:t>
      </w:r>
      <w:r>
        <w:t>1h</w:t>
      </w:r>
      <w:r>
        <w:t>，则电灯消耗的电能是</w:t>
      </w:r>
      <w:r>
        <w:rPr>
          <w:rFonts w:eastAsia="Times New Roman"/>
          <w:u w:val="single"/>
        </w:rPr>
        <w:t xml:space="preserve">        </w:t>
      </w:r>
      <w:r>
        <w:t xml:space="preserve"> J</w:t>
      </w:r>
      <w:r>
        <w:t>，电能表上的指示灯闪烁</w:t>
      </w:r>
      <w:r>
        <w:rPr>
          <w:rFonts w:eastAsia="Times New Roman"/>
          <w:u w:val="single"/>
        </w:rPr>
        <w:t xml:space="preserve">        </w:t>
      </w:r>
      <w:r>
        <w:t xml:space="preserve"> </w:t>
      </w:r>
      <w:r>
        <w:t>次，该电能</w:t>
      </w:r>
      <w:proofErr w:type="gramStart"/>
      <w:r>
        <w:t>表接到</w:t>
      </w:r>
      <w:proofErr w:type="gramEnd"/>
      <w:r>
        <w:t>电压为</w:t>
      </w:r>
      <w:r>
        <w:t>380V</w:t>
      </w:r>
      <w:r>
        <w:t>的电路中</w:t>
      </w:r>
      <w:r>
        <w:rPr>
          <w:rFonts w:eastAsia="Times New Roman"/>
          <w:u w:val="single"/>
        </w:rPr>
        <w:t xml:space="preserve">        </w:t>
      </w:r>
      <w:r>
        <w:t xml:space="preserve"> </w:t>
      </w:r>
      <w:r>
        <w:t>（选填</w:t>
      </w:r>
      <w:r>
        <w:t>“</w:t>
      </w:r>
      <w:r>
        <w:t>能</w:t>
      </w:r>
      <w:r>
        <w:t>”</w:t>
      </w:r>
      <w:r>
        <w:lastRenderedPageBreak/>
        <w:t>或</w:t>
      </w:r>
      <w:r>
        <w:t>“</w:t>
      </w:r>
      <w:r>
        <w:t>不能</w:t>
      </w:r>
      <w:r>
        <w:t>”</w:t>
      </w:r>
      <w:r>
        <w:t>）正常工作．</w:t>
      </w:r>
    </w:p>
    <w:p w14:paraId="66D736E0" w14:textId="77777777" w:rsidR="00B326FD" w:rsidRDefault="00000000">
      <w:pPr>
        <w:spacing w:line="360" w:lineRule="auto"/>
        <w:jc w:val="left"/>
        <w:textAlignment w:val="center"/>
      </w:pPr>
      <w:r>
        <w:t>31</w:t>
      </w:r>
      <w:r>
        <w:t>．电磁炉是新一代智能灶具，它以安全、卫生、高效和节能著称。在标准大气压下，</w:t>
      </w:r>
      <w:r>
        <w:t>1400W</w:t>
      </w:r>
      <w:r>
        <w:t>的电磁炉正常工作时，将</w:t>
      </w:r>
      <w:r>
        <w:t>1kg</w:t>
      </w:r>
      <w:r>
        <w:t>，</w:t>
      </w:r>
      <w:r>
        <w:t>20℃</w:t>
      </w:r>
      <w:r>
        <w:t>的水加热到刚沸腾需要</w:t>
      </w:r>
      <w:r>
        <w:t>5min</w:t>
      </w:r>
      <w:r>
        <w:t>，求：</w:t>
      </w:r>
    </w:p>
    <w:p w14:paraId="69611859" w14:textId="77777777" w:rsidR="00B326FD" w:rsidRDefault="00000000">
      <w:pPr>
        <w:spacing w:line="360" w:lineRule="auto"/>
        <w:jc w:val="left"/>
        <w:textAlignment w:val="center"/>
      </w:pPr>
      <w:r>
        <w:t>（</w:t>
      </w:r>
      <w:r>
        <w:t>1</w:t>
      </w:r>
      <w:r>
        <w:t>）此过程中水吸收多少热量？</w:t>
      </w:r>
    </w:p>
    <w:p w14:paraId="4CEFFA87" w14:textId="77777777" w:rsidR="00B326FD" w:rsidRDefault="00000000">
      <w:pPr>
        <w:spacing w:line="360" w:lineRule="auto"/>
        <w:jc w:val="left"/>
        <w:textAlignment w:val="center"/>
      </w:pPr>
      <w:r>
        <w:t>（</w:t>
      </w:r>
      <w:r>
        <w:t>2</w:t>
      </w:r>
      <w:r>
        <w:t>）电流做功多少？</w:t>
      </w:r>
    </w:p>
    <w:p w14:paraId="2D6AF1F9" w14:textId="77777777" w:rsidR="00B326FD" w:rsidRDefault="00000000">
      <w:pPr>
        <w:spacing w:line="360" w:lineRule="auto"/>
        <w:jc w:val="left"/>
        <w:textAlignment w:val="center"/>
      </w:pPr>
      <w:r>
        <w:t>（</w:t>
      </w:r>
      <w:r>
        <w:t>3</w:t>
      </w:r>
      <w:r>
        <w:t>）加热时电磁炉的效率约为多少？</w:t>
      </w:r>
    </w:p>
    <w:p w14:paraId="7AD1AAA1" w14:textId="77777777" w:rsidR="00B326FD" w:rsidRDefault="00000000">
      <w:pPr>
        <w:spacing w:line="360" w:lineRule="auto"/>
        <w:jc w:val="left"/>
        <w:textAlignment w:val="center"/>
      </w:pPr>
      <w:r>
        <w:t>32</w:t>
      </w:r>
      <w:r>
        <w:t>．如图所示的电路中，电源电压保持不变。</w:t>
      </w:r>
    </w:p>
    <w:p w14:paraId="588BE623" w14:textId="77777777" w:rsidR="00B326FD" w:rsidRDefault="00000000">
      <w:pPr>
        <w:spacing w:line="360" w:lineRule="auto"/>
        <w:jc w:val="left"/>
        <w:textAlignment w:val="center"/>
      </w:pPr>
      <w:r>
        <w:t>(1)</w:t>
      </w:r>
      <w:r>
        <w:t>若电阻</w:t>
      </w:r>
      <w:r>
        <w:rPr>
          <w:i/>
        </w:rPr>
        <w:t>R</w:t>
      </w:r>
      <w:r>
        <w:rPr>
          <w:i/>
          <w:vertAlign w:val="subscript"/>
        </w:rPr>
        <w:t>1</w:t>
      </w:r>
      <w:r>
        <w:t>的阻值为</w:t>
      </w:r>
      <w:r>
        <w:t>20</w:t>
      </w:r>
      <w:r>
        <w:t>欧，当电键</w:t>
      </w:r>
      <w:r>
        <w:t>S</w:t>
      </w:r>
      <w:r>
        <w:t>闭合时，电流表</w:t>
      </w:r>
      <w:r>
        <w:t>A</w:t>
      </w:r>
      <w:r>
        <w:t>的示数为</w:t>
      </w:r>
      <w:r>
        <w:t>0.5</w:t>
      </w:r>
      <w:r>
        <w:t>安。求电阻</w:t>
      </w:r>
      <w:r>
        <w:rPr>
          <w:i/>
        </w:rPr>
        <w:t>R</w:t>
      </w:r>
      <w:r>
        <w:rPr>
          <w:i/>
          <w:vertAlign w:val="subscript"/>
        </w:rPr>
        <w:t>1</w:t>
      </w:r>
      <w:r>
        <w:t>两端的电压</w:t>
      </w:r>
      <w:r>
        <w:rPr>
          <w:i/>
        </w:rPr>
        <w:t>U</w:t>
      </w:r>
      <w:r>
        <w:rPr>
          <w:i/>
          <w:vertAlign w:val="subscript"/>
        </w:rPr>
        <w:t>1</w:t>
      </w:r>
      <w:r>
        <w:t>和</w:t>
      </w:r>
      <w:r>
        <w:t>10</w:t>
      </w:r>
      <w:r>
        <w:t>秒钟电流通过电阻</w:t>
      </w:r>
      <w:r>
        <w:rPr>
          <w:i/>
        </w:rPr>
        <w:t>R</w:t>
      </w:r>
      <w:r>
        <w:rPr>
          <w:i/>
          <w:vertAlign w:val="subscript"/>
        </w:rPr>
        <w:t>1</w:t>
      </w:r>
      <w:r>
        <w:t>所做的功</w:t>
      </w:r>
      <w:r>
        <w:rPr>
          <w:i/>
        </w:rPr>
        <w:t>W</w:t>
      </w:r>
      <w:r>
        <w:rPr>
          <w:i/>
          <w:vertAlign w:val="subscript"/>
        </w:rPr>
        <w:t>1</w:t>
      </w:r>
      <w:r>
        <w:t>。</w:t>
      </w:r>
    </w:p>
    <w:p w14:paraId="0A08AC1A" w14:textId="77777777" w:rsidR="00B326FD" w:rsidRDefault="00000000">
      <w:pPr>
        <w:spacing w:line="360" w:lineRule="auto"/>
        <w:jc w:val="left"/>
        <w:textAlignment w:val="center"/>
      </w:pPr>
      <w:r>
        <w:t>(2)</w:t>
      </w:r>
      <w:r>
        <w:t>若闭合电键</w:t>
      </w:r>
      <w:r>
        <w:t>S</w:t>
      </w:r>
      <w:r>
        <w:t>，将滑动变阻器</w:t>
      </w:r>
      <w:r>
        <w:rPr>
          <w:i/>
        </w:rPr>
        <w:t>R</w:t>
      </w:r>
      <w:r>
        <w:rPr>
          <w:i/>
          <w:vertAlign w:val="subscript"/>
        </w:rPr>
        <w:t>2</w:t>
      </w:r>
      <w:r>
        <w:t>的滑片</w:t>
      </w:r>
      <w:r>
        <w:t>P</w:t>
      </w:r>
      <w:r>
        <w:t>从</w:t>
      </w:r>
      <w:r>
        <w:rPr>
          <w:i/>
        </w:rPr>
        <w:t>a</w:t>
      </w:r>
      <w:r>
        <w:t>端移到</w:t>
      </w:r>
      <w:r>
        <w:t xml:space="preserve"> </w:t>
      </w:r>
      <w:r>
        <w:rPr>
          <w:i/>
        </w:rPr>
        <w:t>b</w:t>
      </w:r>
      <w:r>
        <w:t xml:space="preserve"> </w:t>
      </w:r>
      <w:r>
        <w:t>端时，电流表、电压表的示数如下表所示。求电源电压</w:t>
      </w:r>
      <w:r>
        <w:rPr>
          <w:i/>
        </w:rPr>
        <w:t>U</w:t>
      </w:r>
      <w:r>
        <w:t>和电阻</w:t>
      </w:r>
      <w:r>
        <w:rPr>
          <w:i/>
        </w:rPr>
        <w:t>R</w:t>
      </w:r>
      <w:r>
        <w:rPr>
          <w:i/>
          <w:vertAlign w:val="subscript"/>
        </w:rPr>
        <w:t>1</w:t>
      </w:r>
      <w:r>
        <w:t>的阻值。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80"/>
        <w:gridCol w:w="2857"/>
        <w:gridCol w:w="3110"/>
      </w:tblGrid>
      <w:tr w:rsidR="00B326FD" w14:paraId="1FA5ABEF" w14:textId="77777777">
        <w:tc>
          <w:tcPr>
            <w:tcW w:w="1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BF1DB1" w14:textId="77777777" w:rsidR="00B326FD" w:rsidRDefault="00000000">
            <w:pPr>
              <w:spacing w:line="360" w:lineRule="auto"/>
              <w:jc w:val="left"/>
              <w:textAlignment w:val="center"/>
            </w:pPr>
            <w:r>
              <w:t>滑片</w:t>
            </w:r>
            <w:r>
              <w:t>P</w:t>
            </w:r>
            <w:r>
              <w:t>的位置</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E2C447" w14:textId="77777777" w:rsidR="00B326FD" w:rsidRDefault="00000000">
            <w:pPr>
              <w:spacing w:line="360" w:lineRule="auto"/>
              <w:jc w:val="left"/>
              <w:textAlignment w:val="center"/>
            </w:pPr>
            <w:r>
              <w:t>电流表</w:t>
            </w:r>
            <w:r>
              <w:t>A</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D909B61" w14:textId="77777777" w:rsidR="00B326FD" w:rsidRDefault="00000000">
            <w:pPr>
              <w:spacing w:line="360" w:lineRule="auto"/>
              <w:jc w:val="left"/>
              <w:textAlignment w:val="center"/>
            </w:pPr>
            <w:r>
              <w:t>电压表</w:t>
            </w:r>
            <w:r>
              <w:t>V</w:t>
            </w:r>
            <w:r>
              <w:t>的示数</w:t>
            </w:r>
          </w:p>
        </w:tc>
      </w:tr>
      <w:tr w:rsidR="00B326FD" w14:paraId="2E3BC0EB" w14:textId="77777777">
        <w:tc>
          <w:tcPr>
            <w:tcW w:w="1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C1C58B" w14:textId="77777777" w:rsidR="00B326FD" w:rsidRDefault="00000000">
            <w:pPr>
              <w:spacing w:line="360" w:lineRule="auto"/>
              <w:jc w:val="left"/>
              <w:textAlignment w:val="center"/>
              <w:rPr>
                <w:i/>
              </w:rPr>
            </w:pPr>
            <w:r>
              <w:rPr>
                <w:i/>
              </w:rPr>
              <w:t>a</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C4378A" w14:textId="77777777" w:rsidR="00B326FD" w:rsidRDefault="00000000">
            <w:pPr>
              <w:spacing w:line="360" w:lineRule="auto"/>
              <w:jc w:val="left"/>
              <w:textAlignment w:val="center"/>
            </w:pPr>
            <w:r>
              <w:t>0.2A</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F93A55E" w14:textId="77777777" w:rsidR="00B326FD" w:rsidRDefault="00000000">
            <w:pPr>
              <w:spacing w:line="360" w:lineRule="auto"/>
              <w:jc w:val="left"/>
              <w:textAlignment w:val="center"/>
            </w:pPr>
            <w:r>
              <w:t>4V</w:t>
            </w:r>
          </w:p>
        </w:tc>
      </w:tr>
      <w:tr w:rsidR="00B326FD" w14:paraId="37F4B652" w14:textId="77777777">
        <w:tc>
          <w:tcPr>
            <w:tcW w:w="1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64D2EF" w14:textId="77777777" w:rsidR="00B326FD" w:rsidRDefault="00000000">
            <w:pPr>
              <w:spacing w:line="360" w:lineRule="auto"/>
              <w:jc w:val="left"/>
              <w:textAlignment w:val="center"/>
              <w:rPr>
                <w:i/>
              </w:rPr>
            </w:pPr>
            <w:r>
              <w:rPr>
                <w:i/>
              </w:rPr>
              <w:t>b</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7FCF350" w14:textId="77777777" w:rsidR="00B326FD" w:rsidRDefault="00000000">
            <w:pPr>
              <w:spacing w:line="360" w:lineRule="auto"/>
              <w:jc w:val="left"/>
              <w:textAlignment w:val="center"/>
            </w:pPr>
            <w:r>
              <w:t>0.6A</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0F31C2" w14:textId="77777777" w:rsidR="00B326FD" w:rsidRDefault="00000000">
            <w:pPr>
              <w:spacing w:line="360" w:lineRule="auto"/>
              <w:jc w:val="left"/>
              <w:textAlignment w:val="center"/>
            </w:pPr>
            <w:r>
              <w:t>0V</w:t>
            </w:r>
          </w:p>
        </w:tc>
      </w:tr>
    </w:tbl>
    <w:p w14:paraId="42032F45"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44EC015E" wp14:editId="2CFD5754">
            <wp:extent cx="1371600" cy="1343025"/>
            <wp:effectExtent l="0" t="0" r="0" b="9525"/>
            <wp:docPr id="100045" name="图片 100045" descr="@@@e08bfa6e-8ea5-4be9-bd9f-977631e6e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e08bfa6e-8ea5-4be9-bd9f-977631e6e741"/>
                    <pic:cNvPicPr>
                      <a:picLocks noChangeAspect="1"/>
                    </pic:cNvPicPr>
                  </pic:nvPicPr>
                  <pic:blipFill>
                    <a:blip r:embed="rId42"/>
                    <a:stretch>
                      <a:fillRect/>
                    </a:stretch>
                  </pic:blipFill>
                  <pic:spPr>
                    <a:xfrm>
                      <a:off x="0" y="0"/>
                      <a:ext cx="1371600" cy="1343025"/>
                    </a:xfrm>
                    <a:prstGeom prst="rect">
                      <a:avLst/>
                    </a:prstGeom>
                  </pic:spPr>
                </pic:pic>
              </a:graphicData>
            </a:graphic>
          </wp:inline>
        </w:drawing>
      </w:r>
    </w:p>
    <w:p w14:paraId="0F394ED9" w14:textId="77777777" w:rsidR="00B326FD" w:rsidRDefault="00B326FD">
      <w:pPr>
        <w:jc w:val="center"/>
        <w:textAlignment w:val="center"/>
        <w:rPr>
          <w:rFonts w:ascii="黑体" w:eastAsia="黑体" w:hAnsi="黑体" w:cs="黑体" w:hint="eastAsia"/>
          <w:b/>
          <w:color w:val="000000"/>
          <w:sz w:val="30"/>
        </w:rPr>
      </w:pPr>
    </w:p>
    <w:p w14:paraId="24929A13" w14:textId="77777777" w:rsidR="00B326FD" w:rsidRDefault="00000000">
      <w:pPr>
        <w:jc w:val="left"/>
        <w:textAlignment w:val="center"/>
        <w:rPr>
          <w:rFonts w:ascii="宋体" w:hAnsi="宋体" w:cs="宋体" w:hint="eastAsia"/>
          <w:b/>
          <w:color w:val="000000"/>
        </w:rPr>
      </w:pPr>
      <w:r>
        <w:rPr>
          <w:rFonts w:ascii="宋体" w:hAnsi="宋体" w:cs="宋体"/>
          <w:b/>
          <w:color w:val="000000"/>
        </w:rPr>
        <w:t>七、综合题</w:t>
      </w:r>
    </w:p>
    <w:p w14:paraId="272D8A12" w14:textId="77777777" w:rsidR="00B326FD" w:rsidRDefault="00000000">
      <w:pPr>
        <w:spacing w:line="360" w:lineRule="auto"/>
        <w:jc w:val="left"/>
        <w:textAlignment w:val="center"/>
      </w:pPr>
      <w:r>
        <w:t>33</w:t>
      </w:r>
      <w:r>
        <w:t>．简易电吹风简化电路如图所示，其主要技术参数如下表，在家庭电路使用中：</w:t>
      </w:r>
    </w:p>
    <w:p w14:paraId="19168CBD" w14:textId="77777777" w:rsidR="00B326FD" w:rsidRDefault="00000000">
      <w:pPr>
        <w:spacing w:line="360" w:lineRule="auto"/>
        <w:jc w:val="left"/>
        <w:textAlignment w:val="center"/>
      </w:pPr>
      <w:r>
        <w:t>（</w:t>
      </w:r>
      <w:r>
        <w:t>1</w:t>
      </w:r>
      <w:r>
        <w:t>）当吹冷风时，通过电动机的电流为</w:t>
      </w:r>
      <w:r>
        <w:rPr>
          <w:rFonts w:eastAsia="Times New Roman"/>
          <w:u w:val="single"/>
        </w:rPr>
        <w:t xml:space="preserve">      </w:t>
      </w:r>
      <w:r>
        <w:t>A</w:t>
      </w:r>
      <w:r>
        <w:t>，若电动机电阻</w:t>
      </w:r>
      <w:r>
        <w:rPr>
          <w:rFonts w:eastAsia="Times New Roman"/>
          <w:i/>
        </w:rPr>
        <w:t>R</w:t>
      </w:r>
      <w:r>
        <w:rPr>
          <w:rFonts w:eastAsia="Times New Roman"/>
          <w:i/>
          <w:vertAlign w:val="subscript"/>
        </w:rPr>
        <w:t>1</w:t>
      </w:r>
      <w:r>
        <w:t>为</w:t>
      </w:r>
      <w:r>
        <w:t>10Ω</w:t>
      </w:r>
      <w:r>
        <w:t>，则</w:t>
      </w:r>
      <w:r>
        <w:t>40s</w:t>
      </w:r>
      <w:r>
        <w:t>内电流通过电动机产生的热量是</w:t>
      </w:r>
      <w:r>
        <w:rPr>
          <w:rFonts w:eastAsia="Times New Roman"/>
          <w:u w:val="single"/>
        </w:rPr>
        <w:t xml:space="preserve">      </w:t>
      </w:r>
      <w:r>
        <w:t>J</w:t>
      </w:r>
      <w:r>
        <w:t>；</w:t>
      </w:r>
    </w:p>
    <w:p w14:paraId="1121EAFB" w14:textId="77777777" w:rsidR="00B326FD" w:rsidRDefault="00000000">
      <w:pPr>
        <w:spacing w:line="360" w:lineRule="auto"/>
        <w:jc w:val="left"/>
        <w:textAlignment w:val="center"/>
      </w:pPr>
      <w:r>
        <w:t>（</w:t>
      </w:r>
      <w:r>
        <w:t>2</w:t>
      </w:r>
      <w:r>
        <w:t>）当吹热风时，电热丝</w:t>
      </w:r>
      <w:r>
        <w:rPr>
          <w:rFonts w:eastAsia="Times New Roman"/>
          <w:i/>
        </w:rPr>
        <w:t>R</w:t>
      </w:r>
      <w:r>
        <w:rPr>
          <w:rFonts w:eastAsia="Times New Roman"/>
          <w:i/>
          <w:vertAlign w:val="subscript"/>
        </w:rPr>
        <w:t>2</w:t>
      </w:r>
      <w:r>
        <w:t>的电功率是</w:t>
      </w:r>
      <w:r>
        <w:rPr>
          <w:rFonts w:eastAsia="Times New Roman"/>
          <w:u w:val="single"/>
        </w:rPr>
        <w:t xml:space="preserve">      </w:t>
      </w:r>
      <w:r>
        <w:t>W</w:t>
      </w:r>
      <w:r>
        <w:t>，电热丝</w:t>
      </w:r>
      <w:r>
        <w:rPr>
          <w:rFonts w:eastAsia="Times New Roman"/>
          <w:i/>
        </w:rPr>
        <w:t>R</w:t>
      </w:r>
      <w:r>
        <w:rPr>
          <w:rFonts w:eastAsia="Times New Roman"/>
          <w:i/>
          <w:vertAlign w:val="subscript"/>
        </w:rPr>
        <w:t>2</w:t>
      </w:r>
      <w:r>
        <w:t>的电阻值是</w:t>
      </w:r>
      <w:r>
        <w:rPr>
          <w:rFonts w:eastAsia="Times New Roman"/>
          <w:u w:val="single"/>
        </w:rPr>
        <w:t xml:space="preserve">      </w:t>
      </w:r>
      <w:r>
        <w:t>Ω</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80"/>
        <w:gridCol w:w="1594"/>
      </w:tblGrid>
      <w:tr w:rsidR="00B326FD" w14:paraId="3087F636"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405B20" w14:textId="77777777" w:rsidR="00B326FD" w:rsidRDefault="00000000">
            <w:pPr>
              <w:spacing w:line="360" w:lineRule="auto"/>
              <w:jc w:val="center"/>
              <w:textAlignment w:val="center"/>
            </w:pPr>
            <w:r>
              <w:t>额定电压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8F4C075" w14:textId="77777777" w:rsidR="00B326FD" w:rsidRDefault="00000000">
            <w:pPr>
              <w:spacing w:line="360" w:lineRule="auto"/>
              <w:jc w:val="center"/>
              <w:textAlignment w:val="center"/>
            </w:pPr>
            <w:r>
              <w:t>220V</w:t>
            </w:r>
          </w:p>
        </w:tc>
      </w:tr>
      <w:tr w:rsidR="00B326FD" w14:paraId="7B9E1FE3"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FD47D0" w14:textId="77777777" w:rsidR="00B326FD" w:rsidRDefault="00000000">
            <w:pPr>
              <w:spacing w:line="360" w:lineRule="auto"/>
              <w:jc w:val="center"/>
              <w:textAlignment w:val="center"/>
            </w:pPr>
            <w:r>
              <w:t>额定功率</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B8DA5F" w14:textId="77777777" w:rsidR="00B326FD" w:rsidRDefault="00000000">
            <w:pPr>
              <w:spacing w:line="360" w:lineRule="auto"/>
              <w:jc w:val="center"/>
              <w:textAlignment w:val="center"/>
            </w:pPr>
            <w:r>
              <w:t>热风时：</w:t>
            </w:r>
            <w:r>
              <w:t>990W</w:t>
            </w:r>
          </w:p>
        </w:tc>
      </w:tr>
      <w:tr w:rsidR="00B326FD" w14:paraId="4E0587AE" w14:textId="77777777">
        <w:tc>
          <w:tcPr>
            <w:tcW w:w="0" w:type="auto"/>
            <w:vMerge/>
            <w:tcBorders>
              <w:top w:val="single" w:sz="6" w:space="0" w:color="000000"/>
              <w:left w:val="single" w:sz="6" w:space="0" w:color="000000"/>
              <w:bottom w:val="single" w:sz="6" w:space="0" w:color="000000"/>
              <w:right w:val="single" w:sz="6" w:space="0" w:color="000000"/>
            </w:tcBorders>
          </w:tcPr>
          <w:p w14:paraId="7C3A3C33" w14:textId="77777777" w:rsidR="00B326FD" w:rsidRDefault="00B326FD">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2470BA" w14:textId="77777777" w:rsidR="00B326FD" w:rsidRDefault="00000000">
            <w:pPr>
              <w:spacing w:line="360" w:lineRule="auto"/>
              <w:jc w:val="center"/>
              <w:textAlignment w:val="center"/>
            </w:pPr>
            <w:r>
              <w:t>冷风时：</w:t>
            </w:r>
            <w:r>
              <w:t>110W</w:t>
            </w:r>
          </w:p>
        </w:tc>
      </w:tr>
    </w:tbl>
    <w:p w14:paraId="4532FE92"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0E0C05BD" wp14:editId="7E44DD6D">
            <wp:extent cx="1885950" cy="990600"/>
            <wp:effectExtent l="0" t="0" r="0" b="0"/>
            <wp:docPr id="100047" name="图片 100047" descr="@@@caac1bfd-e0df-4276-adc4-49809ac8da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caac1bfd-e0df-4276-adc4-49809ac8da98"/>
                    <pic:cNvPicPr>
                      <a:picLocks noChangeAspect="1"/>
                    </pic:cNvPicPr>
                  </pic:nvPicPr>
                  <pic:blipFill>
                    <a:blip r:embed="rId43"/>
                    <a:stretch>
                      <a:fillRect/>
                    </a:stretch>
                  </pic:blipFill>
                  <pic:spPr>
                    <a:xfrm>
                      <a:off x="0" y="0"/>
                      <a:ext cx="1885950" cy="990600"/>
                    </a:xfrm>
                    <a:prstGeom prst="rect">
                      <a:avLst/>
                    </a:prstGeom>
                  </pic:spPr>
                </pic:pic>
              </a:graphicData>
            </a:graphic>
          </wp:inline>
        </w:drawing>
      </w:r>
    </w:p>
    <w:p w14:paraId="505CF124" w14:textId="77777777" w:rsidR="00B326FD" w:rsidRDefault="00000000">
      <w:pPr>
        <w:spacing w:line="360" w:lineRule="auto"/>
        <w:jc w:val="left"/>
        <w:textAlignment w:val="center"/>
      </w:pPr>
      <w:r>
        <w:t>34</w:t>
      </w:r>
      <w:r>
        <w:t>．如图所示为一款利用高温水内气熨烫衣服的便携式挂烫机，它的正常工作电压为</w:t>
      </w:r>
      <w:r>
        <w:t>220V</w:t>
      </w:r>
      <w:r>
        <w:t>，有两个加热挡位。如图所示（图中开关可逆时针转动，分别与</w:t>
      </w:r>
      <w:r>
        <w:t>“1”“2”</w:t>
      </w:r>
      <w:r>
        <w:t>触点接触时连通电路），其中电热丝</w:t>
      </w:r>
      <w:r>
        <w:rPr>
          <w:rFonts w:eastAsia="Times New Roman"/>
          <w:i/>
        </w:rPr>
        <w:t>R</w:t>
      </w:r>
      <w:r>
        <w:rPr>
          <w:rFonts w:eastAsia="Times New Roman"/>
          <w:i/>
          <w:vertAlign w:val="subscript"/>
        </w:rPr>
        <w:t>1</w:t>
      </w:r>
      <w:r>
        <w:t>＝</w:t>
      </w:r>
      <w:r>
        <w:t>88Ω</w:t>
      </w:r>
      <w:r>
        <w:t>，</w:t>
      </w:r>
      <w:r>
        <w:rPr>
          <w:rFonts w:eastAsia="Times New Roman"/>
          <w:i/>
        </w:rPr>
        <w:t>R</w:t>
      </w:r>
      <w:r>
        <w:rPr>
          <w:rFonts w:eastAsia="Times New Roman"/>
          <w:i/>
          <w:vertAlign w:val="subscript"/>
        </w:rPr>
        <w:t>2</w:t>
      </w:r>
      <w:r>
        <w:t>＝</w:t>
      </w:r>
      <w:r>
        <w:t>44Ω</w:t>
      </w:r>
      <w:r>
        <w:t>。</w:t>
      </w:r>
    </w:p>
    <w:p w14:paraId="189BE492" w14:textId="77777777" w:rsidR="00B326FD" w:rsidRDefault="00000000">
      <w:pPr>
        <w:spacing w:line="360" w:lineRule="auto"/>
        <w:jc w:val="left"/>
        <w:textAlignment w:val="center"/>
      </w:pPr>
      <w:r>
        <w:t>（</w:t>
      </w:r>
      <w:r>
        <w:t>1</w:t>
      </w:r>
      <w:r>
        <w:t>）使用挂烫机，插入三孔插座，是为了让其金属外壳与</w:t>
      </w:r>
      <w:r>
        <w:rPr>
          <w:rFonts w:eastAsia="Times New Roman"/>
          <w:u w:val="single"/>
        </w:rPr>
        <w:t xml:space="preserve">      </w:t>
      </w:r>
      <w:r>
        <w:t>相连；熔断器要用到保险丝，保险丝的选取原则是其额定电流</w:t>
      </w:r>
      <w:r>
        <w:rPr>
          <w:rFonts w:eastAsia="Times New Roman"/>
          <w:u w:val="single"/>
        </w:rPr>
        <w:t xml:space="preserve">            </w:t>
      </w:r>
      <w:r>
        <w:t>（选填</w:t>
      </w:r>
      <w:r>
        <w:t>“</w:t>
      </w:r>
      <w:r>
        <w:t>大于</w:t>
      </w:r>
      <w:r>
        <w:t>”</w:t>
      </w:r>
      <w:r>
        <w:t>、</w:t>
      </w:r>
      <w:r>
        <w:t>“</w:t>
      </w:r>
      <w:r>
        <w:t>小于</w:t>
      </w:r>
      <w:r>
        <w:t>”</w:t>
      </w:r>
      <w:r>
        <w:t>、</w:t>
      </w:r>
      <w:r>
        <w:t>“</w:t>
      </w:r>
      <w:r>
        <w:t>等于或略小于</w:t>
      </w:r>
      <w:r>
        <w:t>”</w:t>
      </w:r>
      <w:r>
        <w:t>或</w:t>
      </w:r>
      <w:r>
        <w:t>“</w:t>
      </w:r>
      <w:r>
        <w:t>等于或略大于</w:t>
      </w:r>
      <w:r>
        <w:t>”</w:t>
      </w:r>
      <w:r>
        <w:t>）用电器中的正常工作电流；</w:t>
      </w:r>
    </w:p>
    <w:p w14:paraId="2F9C7D7F" w14:textId="77777777" w:rsidR="00B326FD" w:rsidRDefault="00000000">
      <w:pPr>
        <w:spacing w:line="360" w:lineRule="auto"/>
        <w:jc w:val="left"/>
        <w:textAlignment w:val="center"/>
      </w:pPr>
      <w:r>
        <w:t>（</w:t>
      </w:r>
      <w:r>
        <w:t>2</w:t>
      </w:r>
      <w:r>
        <w:t>）若熔断器里选用</w:t>
      </w:r>
      <w:r>
        <w:t>6A</w:t>
      </w:r>
      <w:r>
        <w:t>的保险丝（保险丝电阻忽略不计），通过计算说明，挂烫机能正常使用吗</w:t>
      </w:r>
      <w:r>
        <w:rPr>
          <w:rFonts w:eastAsia="Times New Roman"/>
          <w:u w:val="single"/>
        </w:rPr>
        <w:t xml:space="preserve">                </w:t>
      </w:r>
      <w:r>
        <w:t>？</w:t>
      </w:r>
    </w:p>
    <w:p w14:paraId="21873D6A" w14:textId="77777777" w:rsidR="00B326FD" w:rsidRDefault="00000000">
      <w:pPr>
        <w:spacing w:line="360" w:lineRule="auto"/>
        <w:jc w:val="left"/>
        <w:textAlignment w:val="center"/>
      </w:pPr>
      <w:r>
        <w:t>（</w:t>
      </w:r>
      <w:r>
        <w:t>3</w:t>
      </w:r>
      <w:r>
        <w:t>）在熨烫衣服这种极端潮湿环境中，加在人体的电压在</w:t>
      </w:r>
      <w:r>
        <w:t>6</w:t>
      </w:r>
      <w:r>
        <w:t>伏以下才是安全的。若此时使用测电笔接触家庭电路火线时，人体和测电笔串联。为确保人体安全，测电笔内部电阻设计至少为</w:t>
      </w:r>
      <w:r>
        <w:t>21400</w:t>
      </w:r>
      <w:r>
        <w:t>欧，则允许通过人体的最大电流为多少</w:t>
      </w:r>
      <w:r>
        <w:rPr>
          <w:rFonts w:eastAsia="Times New Roman"/>
          <w:u w:val="single"/>
        </w:rPr>
        <w:t xml:space="preserve">                </w:t>
      </w:r>
      <w:r>
        <w:t>？</w:t>
      </w:r>
    </w:p>
    <w:p w14:paraId="5C4BE1E6"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32EFA086" wp14:editId="2DEE0D52">
            <wp:extent cx="3514725" cy="1514475"/>
            <wp:effectExtent l="0" t="0" r="9525" b="9525"/>
            <wp:docPr id="100049" name="图片 100049" descr="@@@be88cb2d-3c18-4a35-b4c3-a7054208e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be88cb2d-3c18-4a35-b4c3-a7054208e159"/>
                    <pic:cNvPicPr>
                      <a:picLocks noChangeAspect="1"/>
                    </pic:cNvPicPr>
                  </pic:nvPicPr>
                  <pic:blipFill>
                    <a:blip r:embed="rId44"/>
                    <a:stretch>
                      <a:fillRect/>
                    </a:stretch>
                  </pic:blipFill>
                  <pic:spPr>
                    <a:xfrm>
                      <a:off x="0" y="0"/>
                      <a:ext cx="3514725" cy="1514475"/>
                    </a:xfrm>
                    <a:prstGeom prst="rect">
                      <a:avLst/>
                    </a:prstGeom>
                  </pic:spPr>
                </pic:pic>
              </a:graphicData>
            </a:graphic>
          </wp:inline>
        </w:drawing>
      </w:r>
    </w:p>
    <w:p w14:paraId="66261EF3" w14:textId="77777777" w:rsidR="00B326FD" w:rsidRDefault="00B326FD">
      <w:pPr>
        <w:jc w:val="center"/>
        <w:textAlignment w:val="center"/>
        <w:rPr>
          <w:rFonts w:ascii="黑体" w:eastAsia="黑体" w:hAnsi="黑体" w:cs="黑体" w:hint="eastAsia"/>
          <w:b/>
          <w:color w:val="000000"/>
          <w:sz w:val="30"/>
        </w:rPr>
      </w:pPr>
    </w:p>
    <w:p w14:paraId="5F7E4DC8" w14:textId="77777777" w:rsidR="00B326FD" w:rsidRDefault="00000000">
      <w:pPr>
        <w:jc w:val="left"/>
        <w:textAlignment w:val="center"/>
        <w:rPr>
          <w:rFonts w:ascii="宋体" w:hAnsi="宋体" w:cs="宋体" w:hint="eastAsia"/>
          <w:b/>
          <w:color w:val="000000"/>
        </w:rPr>
      </w:pPr>
      <w:r>
        <w:rPr>
          <w:rFonts w:ascii="宋体" w:hAnsi="宋体" w:cs="宋体"/>
          <w:b/>
          <w:color w:val="000000"/>
        </w:rPr>
        <w:t>八、科普阅读题</w:t>
      </w:r>
    </w:p>
    <w:p w14:paraId="0B7AD504" w14:textId="77777777" w:rsidR="00B326FD" w:rsidRDefault="00000000">
      <w:pPr>
        <w:spacing w:line="360" w:lineRule="auto"/>
        <w:jc w:val="left"/>
        <w:textAlignment w:val="center"/>
      </w:pPr>
      <w:r>
        <w:t>35</w:t>
      </w:r>
      <w:r>
        <w:t>．阅读短文，回答问题。</w:t>
      </w:r>
    </w:p>
    <w:p w14:paraId="024AA863" w14:textId="77777777" w:rsidR="00B326FD" w:rsidRDefault="00000000">
      <w:pPr>
        <w:spacing w:line="360" w:lineRule="auto"/>
        <w:jc w:val="center"/>
        <w:textAlignment w:val="center"/>
      </w:pPr>
      <w:r>
        <w:t>新能源汽车</w:t>
      </w:r>
    </w:p>
    <w:p w14:paraId="052A9EB5" w14:textId="77777777" w:rsidR="00B326FD" w:rsidRDefault="00000000">
      <w:pPr>
        <w:spacing w:line="360" w:lineRule="auto"/>
        <w:jc w:val="left"/>
        <w:textAlignment w:val="center"/>
      </w:pPr>
      <w:r>
        <w:t>在电动化、智能化、共享化和网联化，环保要求愈发严格的趋势下，电动化是汽车未来发展的方向。近两年随着技术进步以及禁售燃油车等相关政策的推动，纯电动更是成为各大车企研发的重点。由于对环境的影响相对传统汽车较小，其前景被广泛看好</w:t>
      </w:r>
      <w:r>
        <w:t>.</w:t>
      </w:r>
      <w:r>
        <w:t>据中国汽车工业协会统计，</w:t>
      </w:r>
      <w:r>
        <w:t>2019</w:t>
      </w:r>
      <w:r>
        <w:t>年我国纯电动汽车生产完成</w:t>
      </w:r>
      <w:r>
        <w:t>102</w:t>
      </w:r>
      <w:r>
        <w:t>万辆，同比增长</w:t>
      </w:r>
      <w:r>
        <w:object w:dxaOrig="492" w:dyaOrig="253" w14:anchorId="2081D80F">
          <v:shape id="_x0000_i1033" type="#_x0000_t75" alt="eqId05dfa0257cdbc1acfe4a9fc2e885daff" style="width:24.5pt;height:12.5pt" o:ole="">
            <v:imagedata r:id="rId45" o:title="eqId05dfa0257cdbc1acfe4a9fc2e885daff"/>
          </v:shape>
          <o:OLEObject Type="Embed" ProgID="Equation.DSMT4" ShapeID="_x0000_i1033" DrawAspect="Content" ObjectID="_1810132997" r:id="rId46"/>
        </w:object>
      </w:r>
      <w:r>
        <w:t>；销售完成</w:t>
      </w:r>
      <w:r>
        <w:t>97.2</w:t>
      </w:r>
      <w:r>
        <w:t>万辆，</w:t>
      </w:r>
      <w:r>
        <w:lastRenderedPageBreak/>
        <w:t>同比下降</w:t>
      </w:r>
      <w:r>
        <w:object w:dxaOrig="492" w:dyaOrig="252" w14:anchorId="304A860D">
          <v:shape id="_x0000_i1034" type="#_x0000_t75" alt="eqId89b8ed2be3aaa3626b83b4b3cb0b4f34" style="width:24.5pt;height:12.5pt" o:ole="">
            <v:imagedata r:id="rId47" o:title="eqId89b8ed2be3aaa3626b83b4b3cb0b4f34"/>
          </v:shape>
          <o:OLEObject Type="Embed" ProgID="Equation.DSMT4" ShapeID="_x0000_i1034" DrawAspect="Content" ObjectID="_1810132998" r:id="rId48"/>
        </w:object>
      </w:r>
      <w:r>
        <w:t>。比亚</w:t>
      </w:r>
      <w:proofErr w:type="gramStart"/>
      <w:r>
        <w:t>迪</w:t>
      </w:r>
      <w:proofErr w:type="gramEnd"/>
      <w:r>
        <w:t>2021</w:t>
      </w:r>
      <w:r>
        <w:t>款唐</w:t>
      </w:r>
      <w:r>
        <w:t>EV</w:t>
      </w:r>
      <w:r>
        <w:t>纯电动汽车高性能版，搭配由前后电机组成的电动四驱系统，前电机能提供</w:t>
      </w:r>
      <w:r>
        <w:object w:dxaOrig="668" w:dyaOrig="244" w14:anchorId="360568F4">
          <v:shape id="_x0000_i1035" type="#_x0000_t75" alt="eqId966cab958c5d8adef67690cb4697d587" style="width:33.5pt;height:12pt" o:ole="">
            <v:imagedata r:id="rId49" o:title="eqId966cab958c5d8adef67690cb4697d587"/>
          </v:shape>
          <o:OLEObject Type="Embed" ProgID="Equation.DSMT4" ShapeID="_x0000_i1035" DrawAspect="Content" ObjectID="_1810132999" r:id="rId50"/>
        </w:object>
      </w:r>
      <w:r>
        <w:t>的最大功率，而后电机则能提供</w:t>
      </w:r>
      <w:r>
        <w:object w:dxaOrig="703" w:dyaOrig="252" w14:anchorId="08983661">
          <v:shape id="_x0000_i1036" type="#_x0000_t75" alt="eqId8252a436345d9dc63ced400591e49ff6" style="width:35pt;height:12.5pt" o:ole="">
            <v:imagedata r:id="rId51" o:title="eqId8252a436345d9dc63ced400591e49ff6"/>
          </v:shape>
          <o:OLEObject Type="Embed" ProgID="Equation.DSMT4" ShapeID="_x0000_i1036" DrawAspect="Content" ObjectID="_1810133000" r:id="rId52"/>
        </w:object>
      </w:r>
      <w:r>
        <w:t>的最大功率，综合最大功率</w:t>
      </w:r>
      <w:r>
        <w:object w:dxaOrig="685" w:dyaOrig="255" w14:anchorId="526AE3A1">
          <v:shape id="_x0000_i1037" type="#_x0000_t75" alt="eqId86a2f8dc7b2994ecfaf786fedb9e0b0c" style="width:34.5pt;height:13pt" o:ole="">
            <v:imagedata r:id="rId53" o:title="eqId86a2f8dc7b2994ecfaf786fedb9e0b0c"/>
          </v:shape>
          <o:OLEObject Type="Embed" ProgID="Equation.DSMT4" ShapeID="_x0000_i1037" DrawAspect="Content" ObjectID="_1810133001" r:id="rId54"/>
        </w:object>
      </w:r>
      <w:r>
        <w:t>。之前的三元锂电池换成了比亚</w:t>
      </w:r>
      <w:proofErr w:type="gramStart"/>
      <w:r>
        <w:t>迪</w:t>
      </w:r>
      <w:proofErr w:type="gramEnd"/>
      <w:r>
        <w:t>最新的独家绝技刀片电池，刀片电池的体积利用率提升了</w:t>
      </w:r>
      <w:r>
        <w:object w:dxaOrig="439" w:dyaOrig="253" w14:anchorId="69AB80C3">
          <v:shape id="_x0000_i1038" type="#_x0000_t75" alt="eqId2bc00118b6316f277160328cf6a27a5e" style="width:22pt;height:12.5pt" o:ole="">
            <v:imagedata r:id="rId55" o:title="eqId2bc00118b6316f277160328cf6a27a5e"/>
          </v:shape>
          <o:OLEObject Type="Embed" ProgID="Equation.DSMT4" ShapeID="_x0000_i1038" DrawAspect="Content" ObjectID="_1810133002" r:id="rId56"/>
        </w:object>
      </w:r>
      <w:r>
        <w:t>以上，集高安全、高续航、高强度于一体，电池容量为</w:t>
      </w:r>
      <w:r>
        <w:object w:dxaOrig="914" w:dyaOrig="255" w14:anchorId="73779A8B">
          <v:shape id="_x0000_i1039" type="#_x0000_t75" alt="eqId8a050bf2e8644bd47936f88526d1f0a0" style="width:45.5pt;height:13pt" o:ole="">
            <v:imagedata r:id="rId57" o:title="eqId8a050bf2e8644bd47936f88526d1f0a0"/>
          </v:shape>
          <o:OLEObject Type="Embed" ProgID="Equation.DSMT4" ShapeID="_x0000_i1039" DrawAspect="Content" ObjectID="_1810133003" r:id="rId58"/>
        </w:object>
      </w:r>
      <w:r>
        <w:t>，后视镜上方的</w:t>
      </w:r>
      <w:r>
        <w:t>“</w:t>
      </w:r>
      <w:r>
        <w:object w:dxaOrig="474" w:dyaOrig="255" w14:anchorId="4E70C14E">
          <v:shape id="_x0000_i1040" type="#_x0000_t75" alt="eqIdf7d76ac2150d6224c0bc6c43779dbb5a" style="width:23.5pt;height:13pt" o:ole="">
            <v:imagedata r:id="rId59" o:title="eqIdf7d76ac2150d6224c0bc6c43779dbb5a"/>
          </v:shape>
          <o:OLEObject Type="Embed" ProgID="Equation.DSMT4" ShapeID="_x0000_i1040" DrawAspect="Content" ObjectID="_1810133004" r:id="rId60"/>
        </w:object>
      </w:r>
      <w:r>
        <w:t>”</w:t>
      </w:r>
      <w:r>
        <w:t>标志，表示你的手机完全可以替代车钥匙，用带</w:t>
      </w:r>
      <w:r>
        <w:object w:dxaOrig="474" w:dyaOrig="255" w14:anchorId="56B49C16">
          <v:shape id="_x0000_i1041" type="#_x0000_t75" alt="eqIdf7d76ac2150d6224c0bc6c43779dbb5a" style="width:23.5pt;height:13pt" o:ole="">
            <v:imagedata r:id="rId59" o:title="eqIdf7d76ac2150d6224c0bc6c43779dbb5a"/>
          </v:shape>
          <o:OLEObject Type="Embed" ProgID="Equation.DSMT4" ShapeID="_x0000_i1041" DrawAspect="Content" ObjectID="_1810133005" r:id="rId61"/>
        </w:object>
      </w:r>
      <w:r>
        <w:t>功能的手机就能代替传统遥控钥匙，同时手机</w:t>
      </w:r>
      <w:r>
        <w:object w:dxaOrig="457" w:dyaOrig="222" w14:anchorId="69D4CE28">
          <v:shape id="_x0000_i1042" type="#_x0000_t75" alt="eqId4ba5bb5088efb59d57c36b919197126e" style="width:23pt;height:11pt" o:ole="">
            <v:imagedata r:id="rId62" o:title="eqId4ba5bb5088efb59d57c36b919197126e"/>
          </v:shape>
          <o:OLEObject Type="Embed" ProgID="Equation.DSMT4" ShapeID="_x0000_i1042" DrawAspect="Content" ObjectID="_1810133006" r:id="rId63"/>
        </w:object>
      </w:r>
      <w:r>
        <w:t>上还能</w:t>
      </w:r>
      <w:proofErr w:type="gramStart"/>
      <w:r>
        <w:t>远程云服务</w:t>
      </w:r>
      <w:proofErr w:type="gramEnd"/>
      <w:r>
        <w:t>解锁钥匙。</w:t>
      </w:r>
    </w:p>
    <w:p w14:paraId="4F1736D5" w14:textId="77777777" w:rsidR="00B326FD" w:rsidRDefault="00000000">
      <w:pPr>
        <w:spacing w:line="360" w:lineRule="auto"/>
        <w:jc w:val="left"/>
        <w:textAlignment w:val="center"/>
      </w:pPr>
      <w:r>
        <w:t>(1)</w:t>
      </w:r>
      <w:r>
        <w:t>给电池充电时，电能转化为</w:t>
      </w:r>
      <w:r>
        <w:rPr>
          <w:rFonts w:eastAsia="Times New Roman"/>
          <w:u w:val="single"/>
        </w:rPr>
        <w:t xml:space="preserve">      </w:t>
      </w:r>
      <w:r>
        <w:t>能；</w:t>
      </w:r>
    </w:p>
    <w:p w14:paraId="489F793D" w14:textId="77777777" w:rsidR="00B326FD" w:rsidRDefault="00000000">
      <w:pPr>
        <w:spacing w:line="360" w:lineRule="auto"/>
        <w:jc w:val="left"/>
        <w:textAlignment w:val="center"/>
      </w:pPr>
      <w:r>
        <w:t>(2)</w:t>
      </w:r>
      <w:r>
        <w:t>用与比亚迪配套的规格为</w:t>
      </w:r>
      <w:r>
        <w:t>“</w:t>
      </w:r>
      <w:r>
        <w:object w:dxaOrig="1073" w:dyaOrig="281" w14:anchorId="23F5D064">
          <v:shape id="_x0000_i1043" type="#_x0000_t75" alt="eqId19ae137b5aad988ea36d186da102dbf9" style="width:53.5pt;height:14pt" o:ole="">
            <v:imagedata r:id="rId64" o:title="eqId19ae137b5aad988ea36d186da102dbf9"/>
          </v:shape>
          <o:OLEObject Type="Embed" ProgID="Equation.DSMT4" ShapeID="_x0000_i1043" DrawAspect="Content" ObjectID="_1810133007" r:id="rId65"/>
        </w:object>
      </w:r>
      <w:r>
        <w:t>”</w:t>
      </w:r>
      <w:r>
        <w:t>家用充电桩充电</w:t>
      </w:r>
      <w:r>
        <w:object w:dxaOrig="369" w:dyaOrig="228" w14:anchorId="28484979">
          <v:shape id="_x0000_i1044" type="#_x0000_t75" alt="eqId045587ab8fd566432751e18d5cefc5e3" style="width:18.5pt;height:11.5pt" o:ole="">
            <v:imagedata r:id="rId66" o:title="eqId045587ab8fd566432751e18d5cefc5e3"/>
          </v:shape>
          <o:OLEObject Type="Embed" ProgID="Equation.DSMT4" ShapeID="_x0000_i1044" DrawAspect="Content" ObjectID="_1810133008" r:id="rId67"/>
        </w:object>
      </w:r>
      <w:r>
        <w:t>，将消耗电能</w:t>
      </w:r>
      <w:r>
        <w:rPr>
          <w:rFonts w:eastAsia="Times New Roman"/>
          <w:u w:val="single"/>
        </w:rPr>
        <w:t xml:space="preserve">      </w:t>
      </w:r>
      <w:r>
        <w:object w:dxaOrig="597" w:dyaOrig="246" w14:anchorId="783762D2">
          <v:shape id="_x0000_i1045" type="#_x0000_t75" alt="eqIdb4efbcdb90b28563485995178e82f2c9" style="width:30pt;height:12.5pt" o:ole="">
            <v:imagedata r:id="rId68" o:title="eqIdb4efbcdb90b28563485995178e82f2c9"/>
          </v:shape>
          <o:OLEObject Type="Embed" ProgID="Equation.DSMT4" ShapeID="_x0000_i1045" DrawAspect="Content" ObjectID="_1810133009" r:id="rId69"/>
        </w:object>
      </w:r>
      <w:r>
        <w:t>；充电时通过插头的电流约为</w:t>
      </w:r>
      <w:r>
        <w:rPr>
          <w:rFonts w:eastAsia="Times New Roman"/>
          <w:u w:val="single"/>
        </w:rPr>
        <w:t xml:space="preserve">      </w:t>
      </w:r>
      <w:r>
        <w:object w:dxaOrig="228" w:dyaOrig="228" w14:anchorId="7FD71782">
          <v:shape id="_x0000_i1046" type="#_x0000_t75" alt="eqIdff4489d9b83072184c0e1d6b09be50ca" style="width:11.5pt;height:11.5pt" o:ole="">
            <v:imagedata r:id="rId70" o:title="eqIdff4489d9b83072184c0e1d6b09be50ca"/>
          </v:shape>
          <o:OLEObject Type="Embed" ProgID="Equation.DSMT4" ShapeID="_x0000_i1046" DrawAspect="Content" ObjectID="_1810133010" r:id="rId71"/>
        </w:object>
      </w:r>
      <w:r>
        <w:t>。（保留一位小数）</w:t>
      </w:r>
    </w:p>
    <w:p w14:paraId="28FAEAFC" w14:textId="77777777" w:rsidR="00B326FD" w:rsidRDefault="00000000">
      <w:pPr>
        <w:spacing w:line="360" w:lineRule="auto"/>
        <w:jc w:val="left"/>
        <w:textAlignment w:val="center"/>
      </w:pPr>
      <w:r>
        <w:t>36</w:t>
      </w:r>
      <w:r>
        <w:t>．请阅读《快速充电技术》并回答问题。</w:t>
      </w:r>
    </w:p>
    <w:p w14:paraId="3D158683" w14:textId="77777777" w:rsidR="00B326FD" w:rsidRDefault="00000000">
      <w:pPr>
        <w:spacing w:line="360" w:lineRule="auto"/>
        <w:jc w:val="center"/>
        <w:textAlignment w:val="center"/>
      </w:pPr>
      <w:r>
        <w:t>快速充电技术</w:t>
      </w:r>
    </w:p>
    <w:p w14:paraId="7DD61592" w14:textId="77777777" w:rsidR="00B326FD" w:rsidRDefault="00000000">
      <w:pPr>
        <w:spacing w:line="360" w:lineRule="auto"/>
        <w:ind w:firstLine="420"/>
        <w:jc w:val="left"/>
        <w:textAlignment w:val="center"/>
      </w:pPr>
      <w:r>
        <w:t>智能手机的日益进步，使手机的耗电量急速上升，为保证手机的续航时间，其内部搭载电池的容量也日益增大，如何快速将手机充满电呢？于是，手机快速充电技术应运而生。手机电池容量等于充电电流与充电时间的乘积，即：手机电池容量</w:t>
      </w:r>
      <w:r>
        <w:t>=</w:t>
      </w:r>
      <w:r>
        <w:t>充电电流</w:t>
      </w:r>
      <w:r>
        <w:t>×</w:t>
      </w:r>
      <w:r>
        <w:t>充电时间。智能手机的电池容量普遍在</w:t>
      </w:r>
      <w:r>
        <w:t>3000mAh</w:t>
      </w:r>
      <w:r>
        <w:t>上下，若充电电流为</w:t>
      </w:r>
      <w:r>
        <w:t>1A</w:t>
      </w:r>
      <w:r>
        <w:t>，则为电池充满</w:t>
      </w:r>
      <w:proofErr w:type="gramStart"/>
      <w:r>
        <w:t>电需要</w:t>
      </w:r>
      <w:proofErr w:type="gramEnd"/>
      <w:r>
        <w:t>3</w:t>
      </w:r>
      <w:r>
        <w:t>小时左右，快</w:t>
      </w:r>
      <w:proofErr w:type="gramStart"/>
      <w:r>
        <w:t>充技术</w:t>
      </w:r>
      <w:proofErr w:type="gramEnd"/>
      <w:r>
        <w:t>能将时间压缩到</w:t>
      </w:r>
      <w:r>
        <w:t>1</w:t>
      </w:r>
      <w:r>
        <w:t>小时左右，而就在最近，这项技术又有新突破，现在已经出现只需要半个多小时即可将一块容量为</w:t>
      </w:r>
      <w:r>
        <w:t>5000mAh</w:t>
      </w:r>
      <w:r>
        <w:t>的电池完全充满的快充技术。从物理学角度看，充电功率等于充电电压与充电电流的乘积。在电池容量一定的情况下，功率大小标志着充电的快慢，当前缩短充电时间的方式主要有以下三种：</w:t>
      </w:r>
    </w:p>
    <w:p w14:paraId="190674E8" w14:textId="77777777" w:rsidR="00B326FD" w:rsidRDefault="00000000">
      <w:pPr>
        <w:spacing w:line="360" w:lineRule="auto"/>
        <w:ind w:firstLine="420"/>
        <w:jc w:val="left"/>
        <w:textAlignment w:val="center"/>
      </w:pPr>
      <w:r>
        <w:t>一、电流恒定、增大电压：普通充电器电流维持在</w:t>
      </w:r>
      <w:r>
        <w:t>1A</w:t>
      </w:r>
      <w:r>
        <w:t>的条件下，将</w:t>
      </w:r>
      <w:r>
        <w:t>220V</w:t>
      </w:r>
      <w:r>
        <w:t>电源电压降至</w:t>
      </w:r>
      <w:r>
        <w:t>5V</w:t>
      </w:r>
      <w:r>
        <w:t>充电器电压，</w:t>
      </w:r>
      <w:r>
        <w:t>5V</w:t>
      </w:r>
      <w:r>
        <w:t>充电器电压再降到电池电压。当充电器电压增至</w:t>
      </w:r>
      <w:r>
        <w:t>9V</w:t>
      </w:r>
      <w:r>
        <w:t>时，理论上可以将充电时间压缩到</w:t>
      </w:r>
      <w:r>
        <w:t>50%</w:t>
      </w:r>
      <w:r>
        <w:t>，但是由于手机内部需要进行一次降压过程，而这一过程会放出较多的热量，导致充电器、手机发热。</w:t>
      </w:r>
    </w:p>
    <w:p w14:paraId="27BFAD4B" w14:textId="77777777" w:rsidR="00B326FD" w:rsidRDefault="00000000">
      <w:pPr>
        <w:spacing w:line="360" w:lineRule="auto"/>
        <w:ind w:firstLine="420"/>
        <w:jc w:val="left"/>
        <w:textAlignment w:val="center"/>
      </w:pPr>
      <w:r>
        <w:t>二、电压恒定、增大电流：该技术在恒定的低电压条件下，通过增加多条并联电路，提高电流总和值。电路并联分流之后，每部分模块承担的电功率并不大，可以很好地控制电路散热，避免手机发烫。</w:t>
      </w:r>
    </w:p>
    <w:p w14:paraId="7F67D4E2" w14:textId="77777777" w:rsidR="00B326FD" w:rsidRDefault="00000000">
      <w:pPr>
        <w:spacing w:line="360" w:lineRule="auto"/>
        <w:ind w:firstLine="420"/>
        <w:jc w:val="left"/>
        <w:textAlignment w:val="center"/>
      </w:pPr>
      <w:r>
        <w:t>三、将上述两种方案合并的快充技术：充电器内部芯片和手机沟通后，确认手机支持</w:t>
      </w:r>
      <w:proofErr w:type="gramStart"/>
      <w:r>
        <w:t>何种快充</w:t>
      </w:r>
      <w:proofErr w:type="gramEnd"/>
      <w:r>
        <w:t>方案，然后以对应的方案为手机充电。例如图中的充电器就支持两种快充方案。随着快速充电技术的不断进步，未来还将有更多更大功率，兼容性更强，发热更小，更便携的充电器不断问世，为大屏幕手机多样化、实用化的推广提供保障。</w:t>
      </w:r>
    </w:p>
    <w:p w14:paraId="4D5EDC9C" w14:textId="77777777" w:rsidR="00B326FD"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79ADD4ED" wp14:editId="1CCE8E4C">
            <wp:extent cx="1400175" cy="1009650"/>
            <wp:effectExtent l="0" t="0" r="9525" b="0"/>
            <wp:docPr id="100051" name="图片 100051" descr="@@@55c5dfef-926c-4ae6-b978-44fbf3b5c7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55c5dfef-926c-4ae6-b978-44fbf3b5c7cf"/>
                    <pic:cNvPicPr>
                      <a:picLocks noChangeAspect="1"/>
                    </pic:cNvPicPr>
                  </pic:nvPicPr>
                  <pic:blipFill>
                    <a:blip r:embed="rId72"/>
                    <a:stretch>
                      <a:fillRect/>
                    </a:stretch>
                  </pic:blipFill>
                  <pic:spPr>
                    <a:xfrm>
                      <a:off x="0" y="0"/>
                      <a:ext cx="1400175" cy="1009650"/>
                    </a:xfrm>
                    <a:prstGeom prst="rect">
                      <a:avLst/>
                    </a:prstGeom>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769"/>
        <w:gridCol w:w="6778"/>
      </w:tblGrid>
      <w:tr w:rsidR="00B326FD" w14:paraId="1BBD319B"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4225E9" w14:textId="77777777" w:rsidR="00B326FD" w:rsidRDefault="00000000">
            <w:pPr>
              <w:spacing w:line="360" w:lineRule="auto"/>
              <w:jc w:val="center"/>
              <w:textAlignment w:val="center"/>
            </w:pPr>
            <w:r>
              <w:t>型号</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B5424C" w14:textId="77777777" w:rsidR="00B326FD" w:rsidRDefault="00000000">
            <w:pPr>
              <w:spacing w:line="360" w:lineRule="auto"/>
              <w:jc w:val="center"/>
              <w:textAlignment w:val="center"/>
            </w:pPr>
            <w:r>
              <w:t>VCA5JACH</w:t>
            </w:r>
          </w:p>
        </w:tc>
      </w:tr>
      <w:tr w:rsidR="00B326FD" w14:paraId="4AB9B908"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24D289" w14:textId="77777777" w:rsidR="00B326FD" w:rsidRDefault="00000000">
            <w:pPr>
              <w:spacing w:line="360" w:lineRule="auto"/>
              <w:jc w:val="center"/>
              <w:textAlignment w:val="center"/>
            </w:pPr>
            <w:r>
              <w:t>颜色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ADB9B2" w14:textId="77777777" w:rsidR="00B326FD" w:rsidRDefault="00000000">
            <w:pPr>
              <w:spacing w:line="360" w:lineRule="auto"/>
              <w:jc w:val="center"/>
              <w:textAlignment w:val="center"/>
            </w:pPr>
            <w:r>
              <w:t>白色</w:t>
            </w:r>
          </w:p>
        </w:tc>
      </w:tr>
      <w:tr w:rsidR="00B326FD" w14:paraId="10C7566E"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FC39CD" w14:textId="77777777" w:rsidR="00B326FD" w:rsidRDefault="00000000">
            <w:pPr>
              <w:spacing w:line="360" w:lineRule="auto"/>
              <w:jc w:val="center"/>
              <w:textAlignment w:val="center"/>
            </w:pPr>
            <w:r>
              <w:t>输入</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425BC4" w14:textId="77777777" w:rsidR="00B326FD" w:rsidRDefault="00000000">
            <w:pPr>
              <w:spacing w:line="360" w:lineRule="auto"/>
              <w:jc w:val="center"/>
              <w:textAlignment w:val="center"/>
            </w:pPr>
            <w:r>
              <w:t>100-240</w:t>
            </w:r>
            <w:proofErr w:type="gramStart"/>
            <w:r>
              <w:t>V</w:t>
            </w:r>
            <w:r>
              <w:rPr>
                <w:rFonts w:eastAsia="Times New Roman"/>
                <w:kern w:val="0"/>
                <w:sz w:val="24"/>
                <w:szCs w:val="24"/>
              </w:rPr>
              <w:t>  </w:t>
            </w:r>
            <w:r>
              <w:t>50</w:t>
            </w:r>
            <w:proofErr w:type="gramEnd"/>
            <w:r>
              <w:t>/60Hz</w:t>
            </w:r>
            <w:r>
              <w:rPr>
                <w:rFonts w:eastAsia="Times New Roman"/>
                <w:kern w:val="0"/>
                <w:sz w:val="24"/>
                <w:szCs w:val="24"/>
              </w:rPr>
              <w:t>   </w:t>
            </w:r>
            <w:r>
              <w:t>1.5A</w:t>
            </w:r>
          </w:p>
        </w:tc>
      </w:tr>
      <w:tr w:rsidR="00B326FD" w14:paraId="38A762BF"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4B86D6" w14:textId="77777777" w:rsidR="00B326FD" w:rsidRDefault="00000000">
            <w:pPr>
              <w:spacing w:line="360" w:lineRule="auto"/>
              <w:jc w:val="center"/>
              <w:textAlignment w:val="center"/>
            </w:pPr>
            <w:r>
              <w:t>输出</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80A784" w14:textId="77777777" w:rsidR="00B326FD" w:rsidRDefault="00000000">
            <w:pPr>
              <w:spacing w:line="360" w:lineRule="auto"/>
              <w:jc w:val="center"/>
              <w:textAlignment w:val="center"/>
            </w:pPr>
            <w:r>
              <w:t>10V-----5A/5V-----2A</w:t>
            </w:r>
          </w:p>
        </w:tc>
      </w:tr>
    </w:tbl>
    <w:p w14:paraId="08841387" w14:textId="77777777" w:rsidR="00B326FD" w:rsidRDefault="00B326FD">
      <w:pPr>
        <w:spacing w:line="360" w:lineRule="auto"/>
        <w:jc w:val="left"/>
        <w:textAlignment w:val="center"/>
      </w:pPr>
    </w:p>
    <w:p w14:paraId="4DEDE939" w14:textId="77777777" w:rsidR="00B326FD" w:rsidRDefault="00000000">
      <w:pPr>
        <w:spacing w:line="360" w:lineRule="auto"/>
        <w:jc w:val="left"/>
        <w:textAlignment w:val="center"/>
      </w:pPr>
      <w:r>
        <w:t>请根据上述阅读材料，回答下列各题：</w:t>
      </w:r>
    </w:p>
    <w:p w14:paraId="3B191EFA" w14:textId="77777777" w:rsidR="00B326FD" w:rsidRDefault="00000000">
      <w:pPr>
        <w:spacing w:line="360" w:lineRule="auto"/>
        <w:jc w:val="left"/>
        <w:textAlignment w:val="center"/>
      </w:pPr>
      <w:r>
        <w:t>（</w:t>
      </w:r>
      <w:r>
        <w:t>1</w:t>
      </w:r>
      <w:r>
        <w:t>）充电器为手机充电时，电流通过电池，把电能转化为</w:t>
      </w:r>
      <w:r>
        <w:rPr>
          <w:rFonts w:eastAsia="Times New Roman"/>
          <w:u w:val="single"/>
        </w:rPr>
        <w:t xml:space="preserve">      </w:t>
      </w:r>
      <w:r>
        <w:t>能；在电池容量一定的情况下，</w:t>
      </w:r>
      <w:r>
        <w:rPr>
          <w:rFonts w:eastAsia="Times New Roman"/>
          <w:u w:val="single"/>
        </w:rPr>
        <w:t xml:space="preserve">      </w:t>
      </w:r>
      <w:r>
        <w:t>标志着充电的快慢；</w:t>
      </w:r>
    </w:p>
    <w:p w14:paraId="4DC62C8B" w14:textId="77777777" w:rsidR="00B326FD" w:rsidRDefault="00000000">
      <w:pPr>
        <w:spacing w:line="360" w:lineRule="auto"/>
        <w:jc w:val="left"/>
        <w:textAlignment w:val="center"/>
      </w:pPr>
      <w:r>
        <w:t>（</w:t>
      </w:r>
      <w:r>
        <w:t>2</w:t>
      </w:r>
      <w:r>
        <w:t>）如图所示的充电器的最大输出功率是</w:t>
      </w:r>
      <w:r>
        <w:rPr>
          <w:rFonts w:eastAsia="Times New Roman"/>
          <w:u w:val="single"/>
        </w:rPr>
        <w:t xml:space="preserve">      </w:t>
      </w:r>
      <w:r>
        <w:t>W</w:t>
      </w:r>
      <w:r>
        <w:t>。</w:t>
      </w:r>
    </w:p>
    <w:p w14:paraId="46A7B486" w14:textId="77777777" w:rsidR="00B326FD" w:rsidRDefault="00000000">
      <w:pPr>
        <w:spacing w:line="360" w:lineRule="auto"/>
        <w:jc w:val="left"/>
        <w:textAlignment w:val="center"/>
      </w:pPr>
      <w:r>
        <w:t>37</w:t>
      </w:r>
      <w:r>
        <w:t>．阅读《手机电池和手机充电器》回答问题。</w:t>
      </w:r>
    </w:p>
    <w:p w14:paraId="2AC56554" w14:textId="77777777" w:rsidR="00B326FD" w:rsidRDefault="00000000">
      <w:pPr>
        <w:spacing w:line="360" w:lineRule="auto"/>
        <w:jc w:val="center"/>
        <w:textAlignment w:val="center"/>
      </w:pPr>
      <w:r>
        <w:t>手机电池和手机充电器</w:t>
      </w:r>
    </w:p>
    <w:p w14:paraId="71CD0986" w14:textId="77777777" w:rsidR="00B326FD" w:rsidRDefault="00000000">
      <w:pPr>
        <w:spacing w:line="360" w:lineRule="auto"/>
        <w:jc w:val="left"/>
        <w:textAlignment w:val="center"/>
      </w:pPr>
      <w:r>
        <w:t>手机电池由三部分组成：电芯、保护电路和外壳。当前手机电池一律为锂离子电池（不规范的场合下常常简称锂电池），正极材料为</w:t>
      </w:r>
      <w:proofErr w:type="gramStart"/>
      <w:r>
        <w:t>钴酸理</w:t>
      </w:r>
      <w:proofErr w:type="gramEnd"/>
      <w:r>
        <w:t>，标准放电电压</w:t>
      </w:r>
      <w:r>
        <w:t>3.7V</w:t>
      </w:r>
      <w:r>
        <w:t>，充电截止电压</w:t>
      </w:r>
      <w:r>
        <w:t>4.2V</w:t>
      </w:r>
      <w:r>
        <w:t>放电截止电压</w:t>
      </w:r>
      <w:r>
        <w:t>2.75V</w:t>
      </w:r>
      <w:r>
        <w:t>。电池容量的单位是</w:t>
      </w:r>
      <w:r>
        <w:object w:dxaOrig="492" w:dyaOrig="252" w14:anchorId="3B35B960">
          <v:shape id="_x0000_i1047" type="#_x0000_t75" alt="eqId0792d1aaf2b876b37ee14db1bf591040" style="width:24.5pt;height:12.5pt" o:ole="">
            <v:imagedata r:id="rId73" o:title="eqId0792d1aaf2b876b37ee14db1bf591040"/>
          </v:shape>
          <o:OLEObject Type="Embed" ProgID="Equation.DSMT4" ShapeID="_x0000_i1047" DrawAspect="Content" ObjectID="_1810133011" r:id="rId74"/>
        </w:object>
      </w:r>
      <w:r>
        <w:t>（瓦时），也可以用</w:t>
      </w:r>
      <w:r>
        <w:object w:dxaOrig="439" w:dyaOrig="226" w14:anchorId="17156175">
          <v:shape id="_x0000_i1048" type="#_x0000_t75" alt="eqId2483902fb993b5043de0773d1279f439" style="width:22pt;height:11.5pt" o:ole="">
            <v:imagedata r:id="rId75" o:title="eqId2483902fb993b5043de0773d1279f439"/>
          </v:shape>
          <o:OLEObject Type="Embed" ProgID="Equation.DSMT4" ShapeID="_x0000_i1048" DrawAspect="Content" ObjectID="_1810133012" r:id="rId76"/>
        </w:object>
      </w:r>
      <w:r>
        <w:t>（</w:t>
      </w:r>
      <w:proofErr w:type="gramStart"/>
      <w:r>
        <w:t>安时</w:t>
      </w:r>
      <w:proofErr w:type="gramEnd"/>
      <w:r>
        <w:t>）或</w:t>
      </w:r>
      <w:r>
        <w:object w:dxaOrig="598" w:dyaOrig="226" w14:anchorId="2A488738">
          <v:shape id="_x0000_i1049" type="#_x0000_t75" alt="eqId213b1ab0644f4d67f0b1434c7b1b1059" style="width:30pt;height:11.5pt" o:ole="">
            <v:imagedata r:id="rId77" o:title="eqId213b1ab0644f4d67f0b1434c7b1b1059"/>
          </v:shape>
          <o:OLEObject Type="Embed" ProgID="Equation.DSMT4" ShapeID="_x0000_i1049" DrawAspect="Content" ObjectID="_1810133013" r:id="rId78"/>
        </w:object>
      </w:r>
      <w:r>
        <w:t>（毫安时）来替代。</w:t>
      </w:r>
    </w:p>
    <w:p w14:paraId="61F35ADB" w14:textId="77777777" w:rsidR="00B326FD" w:rsidRDefault="00000000">
      <w:pPr>
        <w:spacing w:line="360" w:lineRule="auto"/>
        <w:jc w:val="left"/>
        <w:textAlignment w:val="center"/>
      </w:pPr>
      <w:r>
        <w:t>手机充电器又名移动电源。充电宝，其实它们都是由一个稳定电源（主要是稳压电源，提供稳定工作电压和足够的电流）加上必要的恒流。限压。限时等控制电路构成。国内的民用额定电压为</w:t>
      </w:r>
      <w:r>
        <w:t>220V</w:t>
      </w:r>
      <w:r>
        <w:t>，是不能够直接给手机充电的，手机座充的用处就是将</w:t>
      </w:r>
      <w:r>
        <w:t>220V</w:t>
      </w:r>
      <w:r>
        <w:t>的高压脉冲转换为</w:t>
      </w:r>
      <w:r>
        <w:t>5V</w:t>
      </w:r>
      <w:r>
        <w:t>的低压脉冲，再经过一个整流、稳压电路，变成</w:t>
      </w:r>
      <w:r>
        <w:t>5V</w:t>
      </w:r>
      <w:r>
        <w:t>稳定的直流电。也就是说，手机的充电底座起到一个从高压交流电变为低压直流电的作用。</w:t>
      </w:r>
    </w:p>
    <w:p w14:paraId="4FF16317" w14:textId="77777777" w:rsidR="00B326FD" w:rsidRDefault="00000000">
      <w:pPr>
        <w:spacing w:line="360" w:lineRule="auto"/>
        <w:jc w:val="left"/>
        <w:textAlignment w:val="center"/>
      </w:pPr>
      <w:r>
        <w:t>手机常用</w:t>
      </w:r>
      <w:proofErr w:type="gramStart"/>
      <w:r>
        <w:t>锂</w:t>
      </w:r>
      <w:proofErr w:type="gramEnd"/>
      <w:r>
        <w:t>离子（</w:t>
      </w:r>
      <w:r>
        <w:t>li-ion</w:t>
      </w:r>
      <w:r>
        <w:t>）电池的充电器采用的是恒流限压充电制，比如</w:t>
      </w:r>
      <w:r>
        <w:t>500</w:t>
      </w:r>
      <w:r>
        <w:object w:dxaOrig="598" w:dyaOrig="226" w14:anchorId="3B782E49">
          <v:shape id="_x0000_i1050" type="#_x0000_t75" alt="eqId213b1ab0644f4d67f0b1434c7b1b1059" style="width:30pt;height:11.5pt" o:ole="">
            <v:imagedata r:id="rId77" o:title="eqId213b1ab0644f4d67f0b1434c7b1b1059"/>
          </v:shape>
          <o:OLEObject Type="Embed" ProgID="Equation.DSMT4" ShapeID="_x0000_i1050" DrawAspect="Content" ObjectID="_1810133014" r:id="rId79"/>
        </w:object>
      </w:r>
      <w:r>
        <w:t>电池采用</w:t>
      </w:r>
      <w:r>
        <w:t>250mA</w:t>
      </w:r>
      <w:r>
        <w:t>电流充电大约</w:t>
      </w:r>
      <w:r>
        <w:t>2h</w:t>
      </w:r>
      <w:r>
        <w:t>达到</w:t>
      </w:r>
      <w:r>
        <w:t>4.2V</w:t>
      </w:r>
      <w:r>
        <w:t>后再恒压充电。</w:t>
      </w:r>
      <w:proofErr w:type="gramStart"/>
      <w:r>
        <w:t>锂</w:t>
      </w:r>
      <w:proofErr w:type="gramEnd"/>
      <w:r>
        <w:t>离子电池的充电过程分为两个步骤：先是恒流充电，其电流恒定，电压不断升高，当</w:t>
      </w:r>
      <w:proofErr w:type="gramStart"/>
      <w:r>
        <w:t>电压充到</w:t>
      </w:r>
      <w:proofErr w:type="gramEnd"/>
      <w:r>
        <w:t>4.2V</w:t>
      </w:r>
      <w:r>
        <w:t>的时候自动转换为恒压充电，在恒压充电时电压恒定，电流越来越小直到充电电流小于预先设定值为止，所以有人用</w:t>
      </w:r>
      <w:proofErr w:type="gramStart"/>
      <w:r>
        <w:t>直充</w:t>
      </w:r>
      <w:r>
        <w:lastRenderedPageBreak/>
        <w:t>对手机</w:t>
      </w:r>
      <w:proofErr w:type="gramEnd"/>
      <w:r>
        <w:t>电池进行充电的时候明明电量显示已经满格了，可是还是显示正在充电，其实这个时候电压已经达到了</w:t>
      </w:r>
      <w:proofErr w:type="spellStart"/>
      <w:r>
        <w:t>4.2V</w:t>
      </w:r>
      <w:proofErr w:type="spellEnd"/>
      <w:r>
        <w:t>，所以电量显示为满格，此时在进行恒压充电过程。那么有人也许会问，为什么要进行恒压充电呢，直接用</w:t>
      </w:r>
      <w:proofErr w:type="gramStart"/>
      <w:r>
        <w:t>恒流充到</w:t>
      </w:r>
      <w:proofErr w:type="gramEnd"/>
      <w:r>
        <w:t>4.2V</w:t>
      </w:r>
      <w:r>
        <w:t>不就行了吗？其实很容易解释，因为每一个电池都有一定的内阻，当用恒流进行充电到</w:t>
      </w:r>
      <w:r>
        <w:t>4.2V</w:t>
      </w:r>
      <w:r>
        <w:t>的时候，如果电流很大，那么在电池内阻上消耗的电压也就很大，所以要用恒压充电过程，把充电的电流慢慢降下来，这样电池的实际电压就会很接近</w:t>
      </w:r>
      <w:proofErr w:type="spellStart"/>
      <w:r>
        <w:t>4.2V</w:t>
      </w:r>
      <w:proofErr w:type="spellEnd"/>
      <w:r>
        <w:t>。</w:t>
      </w:r>
    </w:p>
    <w:p w14:paraId="7A7359E5" w14:textId="77777777" w:rsidR="00B326FD" w:rsidRDefault="00000000">
      <w:pPr>
        <w:spacing w:line="360" w:lineRule="auto"/>
        <w:jc w:val="left"/>
        <w:textAlignment w:val="center"/>
      </w:pPr>
      <w:r>
        <w:t>(1)</w:t>
      </w:r>
      <w:r>
        <w:t>根据本文所述，手机的充电底座起到的作用是</w:t>
      </w:r>
      <w:r>
        <w:rPr>
          <w:rFonts w:eastAsia="Times New Roman"/>
          <w:u w:val="single"/>
        </w:rPr>
        <w:t xml:space="preserve">      </w:t>
      </w:r>
      <w:r>
        <w:t>；</w:t>
      </w:r>
    </w:p>
    <w:p w14:paraId="364C9FA7" w14:textId="77777777" w:rsidR="00B326FD" w:rsidRDefault="00000000">
      <w:pPr>
        <w:spacing w:line="360" w:lineRule="auto"/>
        <w:jc w:val="left"/>
        <w:textAlignment w:val="center"/>
      </w:pPr>
      <w:r>
        <w:t>(2)</w:t>
      </w:r>
      <w:r>
        <w:t>若手机的待机电流是</w:t>
      </w:r>
      <w:r>
        <w:t>10mA</w:t>
      </w:r>
      <w:r>
        <w:t>，</w:t>
      </w:r>
      <w:r>
        <w:t>500mA·h</w:t>
      </w:r>
      <w:r>
        <w:t>的电池可以使手机待机</w:t>
      </w:r>
      <w:r>
        <w:rPr>
          <w:rFonts w:eastAsia="Times New Roman"/>
          <w:u w:val="single"/>
        </w:rPr>
        <w:t xml:space="preserve">      </w:t>
      </w:r>
      <w:r>
        <w:t>h</w:t>
      </w:r>
      <w:r>
        <w:t>；</w:t>
      </w:r>
    </w:p>
    <w:p w14:paraId="34958E14" w14:textId="77777777" w:rsidR="00B326FD" w:rsidRDefault="00000000">
      <w:pPr>
        <w:spacing w:line="360" w:lineRule="auto"/>
        <w:jc w:val="left"/>
        <w:textAlignment w:val="center"/>
      </w:pPr>
      <w:r>
        <w:t>(3)</w:t>
      </w:r>
      <w:r>
        <w:t>若手机工作时按电池的标准电压工作，工作电流是</w:t>
      </w:r>
      <w:r>
        <w:t>300mA</w:t>
      </w:r>
      <w:r>
        <w:t>，则工作</w:t>
      </w:r>
      <w:r>
        <w:t>10h</w:t>
      </w:r>
      <w:r>
        <w:t>手机消耗的电能是</w:t>
      </w:r>
      <w:r>
        <w:rPr>
          <w:rFonts w:eastAsia="Times New Roman"/>
          <w:u w:val="single"/>
        </w:rPr>
        <w:t xml:space="preserve">      </w:t>
      </w:r>
      <w:r>
        <w:t>J</w:t>
      </w:r>
      <w:r>
        <w:t>。</w:t>
      </w:r>
    </w:p>
    <w:p w14:paraId="687868E2" w14:textId="77777777" w:rsidR="00B326FD" w:rsidRDefault="00B326FD">
      <w:pPr>
        <w:spacing w:line="360" w:lineRule="auto"/>
        <w:jc w:val="left"/>
        <w:textAlignment w:val="center"/>
        <w:sectPr w:rsidR="00B326FD">
          <w:footerReference w:type="even" r:id="rId80"/>
          <w:footerReference w:type="default" r:id="rId81"/>
          <w:pgSz w:w="11907" w:h="16839"/>
          <w:pgMar w:top="1440" w:right="1800" w:bottom="1440" w:left="1800" w:header="851" w:footer="425" w:gutter="0"/>
          <w:cols w:sep="1" w:space="425"/>
          <w:docGrid w:type="lines" w:linePitch="312"/>
        </w:sectPr>
      </w:pPr>
    </w:p>
    <w:p w14:paraId="6E5C9B36" w14:textId="77777777" w:rsidR="00B326FD" w:rsidRDefault="00000000">
      <w:pPr>
        <w:jc w:val="center"/>
        <w:textAlignment w:val="center"/>
        <w:rPr>
          <w:rFonts w:ascii="宋体" w:hAnsi="宋体" w:cs="宋体" w:hint="eastAsia"/>
          <w:b/>
          <w:color w:val="000000"/>
        </w:rPr>
      </w:pPr>
      <w:r>
        <w:rPr>
          <w:rFonts w:ascii="宋体" w:hAnsi="宋体" w:cs="宋体"/>
          <w:b/>
          <w:color w:val="000000"/>
        </w:rPr>
        <w:lastRenderedPageBreak/>
        <w:t>《2025年中考物理高频易错考前预测-电功和电功率》参考答案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74"/>
        <w:gridCol w:w="775"/>
        <w:gridCol w:w="775"/>
        <w:gridCol w:w="775"/>
        <w:gridCol w:w="775"/>
        <w:gridCol w:w="775"/>
        <w:gridCol w:w="775"/>
        <w:gridCol w:w="775"/>
        <w:gridCol w:w="775"/>
        <w:gridCol w:w="775"/>
      </w:tblGrid>
      <w:tr w:rsidR="00B326FD" w14:paraId="65E93D88" w14:textId="77777777">
        <w:tc>
          <w:tcPr>
            <w:tcW w:w="454" w:type="pct"/>
            <w:tcMar>
              <w:top w:w="0" w:type="dxa"/>
              <w:bottom w:w="0" w:type="dxa"/>
            </w:tcMar>
          </w:tcPr>
          <w:p w14:paraId="71BB6325" w14:textId="77777777" w:rsidR="00B326FD"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3CD77E73" w14:textId="77777777" w:rsidR="00B326FD" w:rsidRDefault="00000000">
            <w:pPr>
              <w:jc w:val="center"/>
              <w:textAlignment w:val="center"/>
              <w:rPr>
                <w:rFonts w:ascii="宋体" w:hAnsi="宋体" w:cs="宋体" w:hint="eastAsia"/>
                <w:color w:val="000000"/>
              </w:rPr>
            </w:pPr>
            <w:r>
              <w:rPr>
                <w:rFonts w:ascii="宋体" w:hAnsi="宋体" w:cs="宋体"/>
                <w:color w:val="000000"/>
              </w:rPr>
              <w:t>1</w:t>
            </w:r>
          </w:p>
        </w:tc>
        <w:tc>
          <w:tcPr>
            <w:tcW w:w="454" w:type="pct"/>
            <w:tcMar>
              <w:top w:w="0" w:type="dxa"/>
              <w:bottom w:w="0" w:type="dxa"/>
            </w:tcMar>
          </w:tcPr>
          <w:p w14:paraId="321ACCEE" w14:textId="77777777" w:rsidR="00B326FD" w:rsidRDefault="00000000">
            <w:pPr>
              <w:jc w:val="center"/>
              <w:textAlignment w:val="center"/>
              <w:rPr>
                <w:rFonts w:ascii="宋体" w:hAnsi="宋体" w:cs="宋体" w:hint="eastAsia"/>
                <w:color w:val="000000"/>
              </w:rPr>
            </w:pPr>
            <w:r>
              <w:rPr>
                <w:rFonts w:ascii="宋体" w:hAnsi="宋体" w:cs="宋体"/>
                <w:color w:val="000000"/>
              </w:rPr>
              <w:t>2</w:t>
            </w:r>
          </w:p>
        </w:tc>
        <w:tc>
          <w:tcPr>
            <w:tcW w:w="454" w:type="pct"/>
            <w:tcMar>
              <w:top w:w="0" w:type="dxa"/>
              <w:bottom w:w="0" w:type="dxa"/>
            </w:tcMar>
          </w:tcPr>
          <w:p w14:paraId="4934A76B" w14:textId="77777777" w:rsidR="00B326FD" w:rsidRDefault="00000000">
            <w:pPr>
              <w:jc w:val="center"/>
              <w:textAlignment w:val="center"/>
              <w:rPr>
                <w:rFonts w:ascii="宋体" w:hAnsi="宋体" w:cs="宋体" w:hint="eastAsia"/>
                <w:color w:val="000000"/>
              </w:rPr>
            </w:pPr>
            <w:r>
              <w:rPr>
                <w:rFonts w:ascii="宋体" w:hAnsi="宋体" w:cs="宋体"/>
                <w:color w:val="000000"/>
              </w:rPr>
              <w:t>3</w:t>
            </w:r>
          </w:p>
        </w:tc>
        <w:tc>
          <w:tcPr>
            <w:tcW w:w="454" w:type="pct"/>
            <w:tcMar>
              <w:top w:w="0" w:type="dxa"/>
              <w:bottom w:w="0" w:type="dxa"/>
            </w:tcMar>
          </w:tcPr>
          <w:p w14:paraId="04078F5D" w14:textId="77777777" w:rsidR="00B326FD" w:rsidRDefault="00000000">
            <w:pPr>
              <w:jc w:val="center"/>
              <w:textAlignment w:val="center"/>
              <w:rPr>
                <w:rFonts w:ascii="宋体" w:hAnsi="宋体" w:cs="宋体" w:hint="eastAsia"/>
                <w:color w:val="000000"/>
              </w:rPr>
            </w:pPr>
            <w:r>
              <w:rPr>
                <w:rFonts w:ascii="宋体" w:hAnsi="宋体" w:cs="宋体"/>
                <w:color w:val="000000"/>
              </w:rPr>
              <w:t>4</w:t>
            </w:r>
          </w:p>
        </w:tc>
        <w:tc>
          <w:tcPr>
            <w:tcW w:w="454" w:type="pct"/>
            <w:tcMar>
              <w:top w:w="0" w:type="dxa"/>
              <w:bottom w:w="0" w:type="dxa"/>
            </w:tcMar>
          </w:tcPr>
          <w:p w14:paraId="31138DF2" w14:textId="77777777" w:rsidR="00B326FD" w:rsidRDefault="00000000">
            <w:pPr>
              <w:jc w:val="center"/>
              <w:textAlignment w:val="center"/>
              <w:rPr>
                <w:rFonts w:ascii="宋体" w:hAnsi="宋体" w:cs="宋体" w:hint="eastAsia"/>
                <w:color w:val="000000"/>
              </w:rPr>
            </w:pPr>
            <w:r>
              <w:rPr>
                <w:rFonts w:ascii="宋体" w:hAnsi="宋体" w:cs="宋体"/>
                <w:color w:val="000000"/>
              </w:rPr>
              <w:t>5</w:t>
            </w:r>
          </w:p>
        </w:tc>
        <w:tc>
          <w:tcPr>
            <w:tcW w:w="454" w:type="pct"/>
            <w:tcMar>
              <w:top w:w="0" w:type="dxa"/>
              <w:bottom w:w="0" w:type="dxa"/>
            </w:tcMar>
          </w:tcPr>
          <w:p w14:paraId="5639485E" w14:textId="77777777" w:rsidR="00B326FD" w:rsidRDefault="00000000">
            <w:pPr>
              <w:jc w:val="center"/>
              <w:textAlignment w:val="center"/>
              <w:rPr>
                <w:rFonts w:ascii="宋体" w:hAnsi="宋体" w:cs="宋体" w:hint="eastAsia"/>
                <w:color w:val="000000"/>
              </w:rPr>
            </w:pPr>
            <w:r>
              <w:rPr>
                <w:rFonts w:ascii="宋体" w:hAnsi="宋体" w:cs="宋体"/>
                <w:color w:val="000000"/>
              </w:rPr>
              <w:t>6</w:t>
            </w:r>
          </w:p>
        </w:tc>
        <w:tc>
          <w:tcPr>
            <w:tcW w:w="454" w:type="pct"/>
            <w:tcMar>
              <w:top w:w="0" w:type="dxa"/>
              <w:bottom w:w="0" w:type="dxa"/>
            </w:tcMar>
          </w:tcPr>
          <w:p w14:paraId="6E9A149D" w14:textId="77777777" w:rsidR="00B326FD" w:rsidRDefault="00000000">
            <w:pPr>
              <w:jc w:val="center"/>
              <w:textAlignment w:val="center"/>
              <w:rPr>
                <w:rFonts w:ascii="宋体" w:hAnsi="宋体" w:cs="宋体" w:hint="eastAsia"/>
                <w:color w:val="000000"/>
              </w:rPr>
            </w:pPr>
            <w:r>
              <w:rPr>
                <w:rFonts w:ascii="宋体" w:hAnsi="宋体" w:cs="宋体"/>
                <w:color w:val="000000"/>
              </w:rPr>
              <w:t>7</w:t>
            </w:r>
          </w:p>
        </w:tc>
        <w:tc>
          <w:tcPr>
            <w:tcW w:w="454" w:type="pct"/>
            <w:tcMar>
              <w:top w:w="0" w:type="dxa"/>
              <w:bottom w:w="0" w:type="dxa"/>
            </w:tcMar>
          </w:tcPr>
          <w:p w14:paraId="2815BC67" w14:textId="77777777" w:rsidR="00B326FD" w:rsidRDefault="00000000">
            <w:pPr>
              <w:jc w:val="center"/>
              <w:textAlignment w:val="center"/>
              <w:rPr>
                <w:rFonts w:ascii="宋体" w:hAnsi="宋体" w:cs="宋体" w:hint="eastAsia"/>
                <w:color w:val="000000"/>
              </w:rPr>
            </w:pPr>
            <w:r>
              <w:rPr>
                <w:rFonts w:ascii="宋体" w:hAnsi="宋体" w:cs="宋体"/>
                <w:color w:val="000000"/>
              </w:rPr>
              <w:t>8</w:t>
            </w:r>
          </w:p>
        </w:tc>
        <w:tc>
          <w:tcPr>
            <w:tcW w:w="454" w:type="pct"/>
            <w:tcMar>
              <w:top w:w="0" w:type="dxa"/>
              <w:bottom w:w="0" w:type="dxa"/>
            </w:tcMar>
          </w:tcPr>
          <w:p w14:paraId="64E98E83" w14:textId="77777777" w:rsidR="00B326FD" w:rsidRDefault="00000000">
            <w:pPr>
              <w:jc w:val="center"/>
              <w:textAlignment w:val="center"/>
              <w:rPr>
                <w:rFonts w:ascii="宋体" w:hAnsi="宋体" w:cs="宋体" w:hint="eastAsia"/>
                <w:color w:val="000000"/>
              </w:rPr>
            </w:pPr>
            <w:r>
              <w:rPr>
                <w:rFonts w:ascii="宋体" w:hAnsi="宋体" w:cs="宋体"/>
                <w:color w:val="000000"/>
              </w:rPr>
              <w:t>9</w:t>
            </w:r>
          </w:p>
        </w:tc>
        <w:tc>
          <w:tcPr>
            <w:tcW w:w="454" w:type="pct"/>
            <w:tcMar>
              <w:top w:w="0" w:type="dxa"/>
              <w:bottom w:w="0" w:type="dxa"/>
            </w:tcMar>
          </w:tcPr>
          <w:p w14:paraId="6F0D2249" w14:textId="77777777" w:rsidR="00B326FD" w:rsidRDefault="00000000">
            <w:pPr>
              <w:jc w:val="center"/>
              <w:textAlignment w:val="center"/>
              <w:rPr>
                <w:rFonts w:ascii="宋体" w:hAnsi="宋体" w:cs="宋体" w:hint="eastAsia"/>
                <w:color w:val="000000"/>
              </w:rPr>
            </w:pPr>
            <w:r>
              <w:rPr>
                <w:rFonts w:ascii="宋体" w:hAnsi="宋体" w:cs="宋体"/>
                <w:color w:val="000000"/>
              </w:rPr>
              <w:t>10</w:t>
            </w:r>
          </w:p>
        </w:tc>
      </w:tr>
      <w:tr w:rsidR="00B326FD" w14:paraId="3EBAE621" w14:textId="77777777">
        <w:tc>
          <w:tcPr>
            <w:tcW w:w="454" w:type="pct"/>
            <w:tcMar>
              <w:top w:w="0" w:type="dxa"/>
              <w:bottom w:w="0" w:type="dxa"/>
            </w:tcMar>
          </w:tcPr>
          <w:p w14:paraId="3FEA83B7" w14:textId="77777777" w:rsidR="00B326FD"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22CBE03E" w14:textId="77777777" w:rsidR="00B326FD"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02667F6C" w14:textId="77777777" w:rsidR="00B326FD"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3132FDFE" w14:textId="77777777" w:rsidR="00B326FD"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0C46D61E" w14:textId="77777777" w:rsidR="00B326FD"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1490E30A" w14:textId="77777777" w:rsidR="00B326FD"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1562BB92" w14:textId="77777777" w:rsidR="00B326FD"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07C287B7" w14:textId="77777777" w:rsidR="00B326FD" w:rsidRDefault="00000000">
            <w:pPr>
              <w:jc w:val="center"/>
              <w:textAlignment w:val="center"/>
              <w:rPr>
                <w:rFonts w:ascii="宋体" w:hAnsi="宋体" w:cs="宋体" w:hint="eastAsia"/>
                <w:color w:val="000000"/>
              </w:rPr>
            </w:pPr>
            <w:r>
              <w:rPr>
                <w:rFonts w:ascii="宋体" w:hAnsi="宋体" w:cs="宋体"/>
                <w:color w:val="000000"/>
              </w:rPr>
              <w:t>BCD</w:t>
            </w:r>
          </w:p>
        </w:tc>
        <w:tc>
          <w:tcPr>
            <w:tcW w:w="454" w:type="pct"/>
            <w:tcMar>
              <w:top w:w="0" w:type="dxa"/>
              <w:bottom w:w="0" w:type="dxa"/>
            </w:tcMar>
          </w:tcPr>
          <w:p w14:paraId="4CDD2962" w14:textId="77777777" w:rsidR="00B326FD" w:rsidRDefault="00000000">
            <w:pPr>
              <w:jc w:val="center"/>
              <w:textAlignment w:val="center"/>
              <w:rPr>
                <w:rFonts w:ascii="宋体" w:hAnsi="宋体" w:cs="宋体" w:hint="eastAsia"/>
                <w:color w:val="000000"/>
              </w:rPr>
            </w:pPr>
            <w:r>
              <w:rPr>
                <w:rFonts w:ascii="宋体" w:hAnsi="宋体" w:cs="宋体"/>
                <w:color w:val="000000"/>
              </w:rPr>
              <w:t>ABD</w:t>
            </w:r>
          </w:p>
        </w:tc>
        <w:tc>
          <w:tcPr>
            <w:tcW w:w="454" w:type="pct"/>
            <w:tcMar>
              <w:top w:w="0" w:type="dxa"/>
              <w:bottom w:w="0" w:type="dxa"/>
            </w:tcMar>
          </w:tcPr>
          <w:p w14:paraId="5B896D64" w14:textId="77777777" w:rsidR="00B326FD" w:rsidRDefault="00000000">
            <w:pPr>
              <w:jc w:val="center"/>
              <w:textAlignment w:val="center"/>
              <w:rPr>
                <w:rFonts w:ascii="宋体" w:hAnsi="宋体" w:cs="宋体" w:hint="eastAsia"/>
                <w:color w:val="000000"/>
              </w:rPr>
            </w:pPr>
            <w:r>
              <w:rPr>
                <w:rFonts w:ascii="宋体" w:hAnsi="宋体" w:cs="宋体"/>
                <w:color w:val="000000"/>
              </w:rPr>
              <w:t>BD</w:t>
            </w:r>
          </w:p>
        </w:tc>
        <w:tc>
          <w:tcPr>
            <w:tcW w:w="454" w:type="pct"/>
            <w:tcMar>
              <w:top w:w="0" w:type="dxa"/>
              <w:bottom w:w="0" w:type="dxa"/>
            </w:tcMar>
          </w:tcPr>
          <w:p w14:paraId="42367889" w14:textId="77777777" w:rsidR="00B326FD" w:rsidRDefault="00000000">
            <w:pPr>
              <w:jc w:val="center"/>
              <w:textAlignment w:val="center"/>
              <w:rPr>
                <w:rFonts w:ascii="宋体" w:hAnsi="宋体" w:cs="宋体" w:hint="eastAsia"/>
                <w:color w:val="000000"/>
              </w:rPr>
            </w:pPr>
            <w:r>
              <w:rPr>
                <w:rFonts w:ascii="宋体" w:hAnsi="宋体" w:cs="宋体"/>
                <w:color w:val="000000"/>
              </w:rPr>
              <w:t>BC</w:t>
            </w:r>
          </w:p>
        </w:tc>
      </w:tr>
      <w:tr w:rsidR="00B326FD" w14:paraId="5FFDBFB6" w14:textId="77777777">
        <w:tc>
          <w:tcPr>
            <w:tcW w:w="454" w:type="pct"/>
            <w:tcMar>
              <w:top w:w="0" w:type="dxa"/>
              <w:bottom w:w="0" w:type="dxa"/>
            </w:tcMar>
          </w:tcPr>
          <w:p w14:paraId="231B48F8" w14:textId="77777777" w:rsidR="00B326FD"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68CB28C9" w14:textId="77777777" w:rsidR="00B326FD" w:rsidRDefault="00000000">
            <w:pPr>
              <w:jc w:val="center"/>
              <w:textAlignment w:val="center"/>
              <w:rPr>
                <w:rFonts w:ascii="宋体" w:hAnsi="宋体" w:cs="宋体" w:hint="eastAsia"/>
                <w:color w:val="000000"/>
              </w:rPr>
            </w:pPr>
            <w:r>
              <w:rPr>
                <w:rFonts w:ascii="宋体" w:hAnsi="宋体" w:cs="宋体"/>
                <w:color w:val="000000"/>
              </w:rPr>
              <w:t>11</w:t>
            </w:r>
          </w:p>
        </w:tc>
        <w:tc>
          <w:tcPr>
            <w:tcW w:w="454" w:type="pct"/>
            <w:tcMar>
              <w:top w:w="0" w:type="dxa"/>
              <w:bottom w:w="0" w:type="dxa"/>
            </w:tcMar>
          </w:tcPr>
          <w:p w14:paraId="54E886ED" w14:textId="77777777" w:rsidR="00B326FD" w:rsidRDefault="00000000">
            <w:pPr>
              <w:jc w:val="center"/>
              <w:textAlignment w:val="center"/>
              <w:rPr>
                <w:rFonts w:ascii="宋体" w:hAnsi="宋体" w:cs="宋体" w:hint="eastAsia"/>
                <w:color w:val="000000"/>
              </w:rPr>
            </w:pPr>
            <w:r>
              <w:rPr>
                <w:rFonts w:ascii="宋体" w:hAnsi="宋体" w:cs="宋体"/>
                <w:color w:val="000000"/>
              </w:rPr>
              <w:t>12</w:t>
            </w:r>
          </w:p>
        </w:tc>
        <w:tc>
          <w:tcPr>
            <w:tcW w:w="454" w:type="pct"/>
            <w:tcMar>
              <w:top w:w="0" w:type="dxa"/>
              <w:bottom w:w="0" w:type="dxa"/>
            </w:tcMar>
          </w:tcPr>
          <w:p w14:paraId="778D1F1E" w14:textId="77777777" w:rsidR="00B326FD" w:rsidRDefault="00000000">
            <w:pPr>
              <w:jc w:val="center"/>
              <w:textAlignment w:val="center"/>
              <w:rPr>
                <w:rFonts w:ascii="宋体" w:hAnsi="宋体" w:cs="宋体" w:hint="eastAsia"/>
                <w:color w:val="000000"/>
              </w:rPr>
            </w:pPr>
            <w:r>
              <w:rPr>
                <w:rFonts w:ascii="宋体" w:hAnsi="宋体" w:cs="宋体"/>
                <w:color w:val="000000"/>
              </w:rPr>
              <w:t>13</w:t>
            </w:r>
          </w:p>
        </w:tc>
        <w:tc>
          <w:tcPr>
            <w:tcW w:w="454" w:type="pct"/>
            <w:tcMar>
              <w:top w:w="0" w:type="dxa"/>
              <w:bottom w:w="0" w:type="dxa"/>
            </w:tcMar>
          </w:tcPr>
          <w:p w14:paraId="7BEFA6C0" w14:textId="77777777" w:rsidR="00B326FD" w:rsidRDefault="00000000">
            <w:pPr>
              <w:jc w:val="center"/>
              <w:textAlignment w:val="center"/>
              <w:rPr>
                <w:rFonts w:ascii="宋体" w:hAnsi="宋体" w:cs="宋体" w:hint="eastAsia"/>
                <w:color w:val="000000"/>
              </w:rPr>
            </w:pPr>
            <w:r>
              <w:rPr>
                <w:rFonts w:ascii="宋体" w:hAnsi="宋体" w:cs="宋体"/>
                <w:color w:val="000000"/>
              </w:rPr>
              <w:t>14</w:t>
            </w:r>
          </w:p>
        </w:tc>
        <w:tc>
          <w:tcPr>
            <w:tcW w:w="454" w:type="pct"/>
            <w:tcMar>
              <w:top w:w="0" w:type="dxa"/>
              <w:bottom w:w="0" w:type="dxa"/>
            </w:tcMar>
          </w:tcPr>
          <w:p w14:paraId="33DD0079" w14:textId="77777777" w:rsidR="00B326FD" w:rsidRDefault="00000000">
            <w:pPr>
              <w:jc w:val="center"/>
              <w:textAlignment w:val="center"/>
              <w:rPr>
                <w:rFonts w:ascii="宋体" w:hAnsi="宋体" w:cs="宋体" w:hint="eastAsia"/>
                <w:color w:val="000000"/>
              </w:rPr>
            </w:pPr>
            <w:r>
              <w:rPr>
                <w:rFonts w:ascii="宋体" w:hAnsi="宋体" w:cs="宋体"/>
                <w:color w:val="000000"/>
              </w:rPr>
              <w:t>15</w:t>
            </w:r>
          </w:p>
        </w:tc>
        <w:tc>
          <w:tcPr>
            <w:tcW w:w="454" w:type="pct"/>
            <w:tcMar>
              <w:top w:w="0" w:type="dxa"/>
              <w:bottom w:w="0" w:type="dxa"/>
            </w:tcMar>
          </w:tcPr>
          <w:p w14:paraId="4067EB03" w14:textId="77777777" w:rsidR="00B326FD"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6DAFAFBF" w14:textId="77777777" w:rsidR="00B326FD"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07F6348A" w14:textId="77777777" w:rsidR="00B326FD"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0B4A593E" w14:textId="77777777" w:rsidR="00B326FD"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3E4E6176" w14:textId="77777777" w:rsidR="00B326FD" w:rsidRDefault="00000000">
            <w:pPr>
              <w:jc w:val="center"/>
              <w:textAlignment w:val="center"/>
              <w:rPr>
                <w:rFonts w:ascii="宋体" w:hAnsi="宋体" w:cs="宋体" w:hint="eastAsia"/>
                <w:color w:val="000000"/>
              </w:rPr>
            </w:pPr>
            <w:r>
              <w:rPr>
                <w:rFonts w:ascii="宋体" w:hAnsi="宋体" w:cs="宋体"/>
                <w:color w:val="000000"/>
              </w:rPr>
              <w:t xml:space="preserve"> </w:t>
            </w:r>
          </w:p>
        </w:tc>
      </w:tr>
      <w:tr w:rsidR="00B326FD" w14:paraId="01D4B66C" w14:textId="77777777">
        <w:tc>
          <w:tcPr>
            <w:tcW w:w="454" w:type="pct"/>
            <w:tcMar>
              <w:top w:w="0" w:type="dxa"/>
              <w:bottom w:w="0" w:type="dxa"/>
            </w:tcMar>
          </w:tcPr>
          <w:p w14:paraId="24B08CC6" w14:textId="77777777" w:rsidR="00B326FD"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241551BC" w14:textId="77777777" w:rsidR="00B326FD" w:rsidRDefault="00000000">
            <w:pPr>
              <w:jc w:val="center"/>
              <w:textAlignment w:val="center"/>
              <w:rPr>
                <w:rFonts w:ascii="宋体" w:hAnsi="宋体" w:cs="宋体" w:hint="eastAsia"/>
                <w:color w:val="000000"/>
              </w:rPr>
            </w:pPr>
            <w:r>
              <w:rPr>
                <w:rFonts w:ascii="宋体" w:hAnsi="宋体" w:cs="宋体"/>
                <w:color w:val="000000"/>
              </w:rPr>
              <w:t>AD</w:t>
            </w:r>
          </w:p>
        </w:tc>
        <w:tc>
          <w:tcPr>
            <w:tcW w:w="454" w:type="pct"/>
            <w:tcMar>
              <w:top w:w="0" w:type="dxa"/>
              <w:bottom w:w="0" w:type="dxa"/>
            </w:tcMar>
          </w:tcPr>
          <w:p w14:paraId="60ED6FEA" w14:textId="77777777" w:rsidR="00B326FD" w:rsidRDefault="00000000">
            <w:pPr>
              <w:jc w:val="center"/>
              <w:textAlignment w:val="center"/>
              <w:rPr>
                <w:rFonts w:ascii="宋体" w:hAnsi="宋体" w:cs="宋体" w:hint="eastAsia"/>
                <w:color w:val="000000"/>
              </w:rPr>
            </w:pPr>
            <w:r>
              <w:rPr>
                <w:rFonts w:ascii="宋体" w:hAnsi="宋体" w:cs="宋体"/>
                <w:color w:val="000000"/>
              </w:rPr>
              <w:t>ABD</w:t>
            </w:r>
          </w:p>
        </w:tc>
        <w:tc>
          <w:tcPr>
            <w:tcW w:w="454" w:type="pct"/>
            <w:tcMar>
              <w:top w:w="0" w:type="dxa"/>
              <w:bottom w:w="0" w:type="dxa"/>
            </w:tcMar>
          </w:tcPr>
          <w:p w14:paraId="0FEB3CF3" w14:textId="77777777" w:rsidR="00B326FD" w:rsidRDefault="00000000">
            <w:pPr>
              <w:jc w:val="center"/>
              <w:textAlignment w:val="center"/>
              <w:rPr>
                <w:rFonts w:ascii="宋体" w:hAnsi="宋体" w:cs="宋体" w:hint="eastAsia"/>
                <w:color w:val="000000"/>
              </w:rPr>
            </w:pPr>
            <w:r>
              <w:rPr>
                <w:rFonts w:ascii="宋体" w:hAnsi="宋体" w:cs="宋体"/>
                <w:color w:val="000000"/>
              </w:rPr>
              <w:t>BC</w:t>
            </w:r>
          </w:p>
        </w:tc>
        <w:tc>
          <w:tcPr>
            <w:tcW w:w="454" w:type="pct"/>
            <w:tcMar>
              <w:top w:w="0" w:type="dxa"/>
              <w:bottom w:w="0" w:type="dxa"/>
            </w:tcMar>
          </w:tcPr>
          <w:p w14:paraId="4E8E010E" w14:textId="77777777" w:rsidR="00B326FD" w:rsidRDefault="00000000">
            <w:pPr>
              <w:jc w:val="center"/>
              <w:textAlignment w:val="center"/>
              <w:rPr>
                <w:rFonts w:ascii="宋体" w:hAnsi="宋体" w:cs="宋体" w:hint="eastAsia"/>
                <w:color w:val="000000"/>
              </w:rPr>
            </w:pPr>
            <w:r>
              <w:rPr>
                <w:rFonts w:ascii="宋体" w:hAnsi="宋体" w:cs="宋体"/>
                <w:color w:val="000000"/>
              </w:rPr>
              <w:t>AD</w:t>
            </w:r>
          </w:p>
        </w:tc>
        <w:tc>
          <w:tcPr>
            <w:tcW w:w="454" w:type="pct"/>
            <w:tcMar>
              <w:top w:w="0" w:type="dxa"/>
              <w:bottom w:w="0" w:type="dxa"/>
            </w:tcMar>
          </w:tcPr>
          <w:p w14:paraId="38CB5A91" w14:textId="77777777" w:rsidR="00B326FD" w:rsidRDefault="00000000">
            <w:pPr>
              <w:jc w:val="center"/>
              <w:textAlignment w:val="center"/>
              <w:rPr>
                <w:rFonts w:ascii="宋体" w:hAnsi="宋体" w:cs="宋体" w:hint="eastAsia"/>
                <w:color w:val="000000"/>
              </w:rPr>
            </w:pPr>
            <w:r>
              <w:rPr>
                <w:rFonts w:ascii="宋体" w:hAnsi="宋体" w:cs="宋体"/>
                <w:color w:val="000000"/>
              </w:rPr>
              <w:t>BC</w:t>
            </w:r>
          </w:p>
        </w:tc>
        <w:tc>
          <w:tcPr>
            <w:tcW w:w="454" w:type="pct"/>
            <w:tcMar>
              <w:top w:w="0" w:type="dxa"/>
              <w:bottom w:w="0" w:type="dxa"/>
            </w:tcMar>
          </w:tcPr>
          <w:p w14:paraId="6C5E3667" w14:textId="77777777" w:rsidR="00B326FD"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755A036D" w14:textId="77777777" w:rsidR="00B326FD"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19427019" w14:textId="77777777" w:rsidR="00B326FD"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24D34088" w14:textId="77777777" w:rsidR="00B326FD"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575F65E4" w14:textId="77777777" w:rsidR="00B326FD" w:rsidRDefault="00000000">
            <w:pPr>
              <w:jc w:val="center"/>
              <w:textAlignment w:val="center"/>
              <w:rPr>
                <w:rFonts w:ascii="宋体" w:hAnsi="宋体" w:cs="宋体" w:hint="eastAsia"/>
                <w:color w:val="000000"/>
              </w:rPr>
            </w:pPr>
            <w:r>
              <w:rPr>
                <w:rFonts w:ascii="宋体" w:hAnsi="宋体" w:cs="宋体"/>
                <w:color w:val="000000"/>
              </w:rPr>
              <w:t xml:space="preserve"> </w:t>
            </w:r>
          </w:p>
        </w:tc>
      </w:tr>
    </w:tbl>
    <w:p w14:paraId="5866F180" w14:textId="77777777" w:rsidR="00B326FD" w:rsidRDefault="00B326FD">
      <w:pPr>
        <w:jc w:val="center"/>
        <w:textAlignment w:val="center"/>
        <w:rPr>
          <w:rFonts w:ascii="宋体" w:hAnsi="宋体" w:cs="宋体" w:hint="eastAsia"/>
          <w:b/>
          <w:color w:val="000000"/>
        </w:rPr>
      </w:pPr>
    </w:p>
    <w:p w14:paraId="004B920C" w14:textId="77777777" w:rsidR="00B326FD" w:rsidRDefault="00000000">
      <w:pPr>
        <w:spacing w:line="360" w:lineRule="auto"/>
        <w:jc w:val="left"/>
        <w:textAlignment w:val="center"/>
      </w:pPr>
      <w:r>
        <w:t>1</w:t>
      </w:r>
      <w:r>
        <w:t>．</w:t>
      </w:r>
      <w:r>
        <w:t>B</w:t>
      </w:r>
    </w:p>
    <w:p w14:paraId="6E2E98F8" w14:textId="77777777" w:rsidR="00B326FD" w:rsidRDefault="00000000">
      <w:pPr>
        <w:spacing w:line="360" w:lineRule="auto"/>
        <w:jc w:val="left"/>
        <w:textAlignment w:val="center"/>
      </w:pPr>
      <w:r>
        <w:t>【详解】</w:t>
      </w:r>
      <w:r>
        <w:t>A</w:t>
      </w:r>
      <w:r>
        <w:t>．路灯是并联的，晚上同时亮，有一盏灯损坏，其它</w:t>
      </w:r>
      <w:proofErr w:type="gramStart"/>
      <w:r>
        <w:t>灯工作</w:t>
      </w:r>
      <w:proofErr w:type="gramEnd"/>
      <w:r>
        <w:t>不受影响。早晨同时灭是因为干路上有一个总开关来控制的。故</w:t>
      </w:r>
      <w:r>
        <w:t>A</w:t>
      </w:r>
      <w:r>
        <w:t>错误；</w:t>
      </w:r>
    </w:p>
    <w:p w14:paraId="0CAF4E4C" w14:textId="77777777" w:rsidR="00B326FD" w:rsidRDefault="00000000">
      <w:pPr>
        <w:spacing w:line="360" w:lineRule="auto"/>
        <w:jc w:val="left"/>
        <w:textAlignment w:val="center"/>
      </w:pPr>
      <w:r>
        <w:t>B</w:t>
      </w:r>
      <w:r>
        <w:t>．教室里照明用的节能灯，其中一盏损坏后，其它的都还能正常工作，故教室里照明用的节能灯是并联，故</w:t>
      </w:r>
      <w:r>
        <w:t>B</w:t>
      </w:r>
      <w:r>
        <w:t>正确；</w:t>
      </w:r>
    </w:p>
    <w:p w14:paraId="3C5B6033" w14:textId="77777777" w:rsidR="00B326FD" w:rsidRDefault="00000000">
      <w:pPr>
        <w:spacing w:line="360" w:lineRule="auto"/>
        <w:jc w:val="left"/>
        <w:textAlignment w:val="center"/>
      </w:pPr>
      <w:r>
        <w:t>C</w:t>
      </w:r>
      <w:r>
        <w:t>．控制灯泡的开关与灯泡是串联接入电路的，故</w:t>
      </w:r>
      <w:r>
        <w:t>C</w:t>
      </w:r>
      <w:r>
        <w:t>错误；</w:t>
      </w:r>
    </w:p>
    <w:p w14:paraId="18864CE9" w14:textId="77777777" w:rsidR="00B326FD" w:rsidRDefault="00000000">
      <w:pPr>
        <w:spacing w:line="360" w:lineRule="auto"/>
        <w:jc w:val="left"/>
        <w:textAlignment w:val="center"/>
      </w:pPr>
      <w:r>
        <w:t>D</w:t>
      </w:r>
      <w:r>
        <w:t>．甲轻质小球与带正电的乙轻质小球相互吸引，由异种电荷相互吸引和带电体具有吸引轻小物体的性质可知，甲可能带负电荷，也可能不带电，故</w:t>
      </w:r>
      <w:r>
        <w:t>D</w:t>
      </w:r>
      <w:r>
        <w:t>错误。</w:t>
      </w:r>
    </w:p>
    <w:p w14:paraId="73414BF3" w14:textId="77777777" w:rsidR="00B326FD" w:rsidRDefault="00000000">
      <w:pPr>
        <w:spacing w:line="360" w:lineRule="auto"/>
        <w:jc w:val="left"/>
        <w:textAlignment w:val="center"/>
      </w:pPr>
      <w:r>
        <w:t>故选</w:t>
      </w:r>
      <w:r>
        <w:t>B</w:t>
      </w:r>
      <w:r>
        <w:t>。</w:t>
      </w:r>
    </w:p>
    <w:p w14:paraId="2B0BAA28" w14:textId="77777777" w:rsidR="00B326FD" w:rsidRDefault="00000000">
      <w:pPr>
        <w:spacing w:line="360" w:lineRule="auto"/>
        <w:jc w:val="left"/>
        <w:textAlignment w:val="center"/>
      </w:pPr>
      <w:r>
        <w:t>2</w:t>
      </w:r>
      <w:r>
        <w:t>．</w:t>
      </w:r>
      <w:r>
        <w:t>D</w:t>
      </w:r>
    </w:p>
    <w:p w14:paraId="798B8430" w14:textId="77777777" w:rsidR="00B326FD" w:rsidRDefault="00000000">
      <w:pPr>
        <w:spacing w:line="360" w:lineRule="auto"/>
        <w:jc w:val="left"/>
        <w:textAlignment w:val="center"/>
      </w:pPr>
      <w:r>
        <w:t>【详解】</w:t>
      </w:r>
      <w:r>
        <w:t>A</w:t>
      </w:r>
      <w:r>
        <w:t>．图甲：多个大功率用电器同时使用一个插座，通过导线的电流过大，可能会导致导线起火，</w:t>
      </w:r>
      <w:r>
        <w:rPr>
          <w:sz w:val="23"/>
        </w:rPr>
        <w:t>不符合安全用电原则，</w:t>
      </w:r>
      <w:r>
        <w:t>故</w:t>
      </w:r>
      <w:r>
        <w:t>A</w:t>
      </w:r>
      <w:r>
        <w:t>不符合题意；</w:t>
      </w:r>
      <w:r>
        <w:rPr>
          <w:rFonts w:eastAsia="Times New Roman"/>
          <w:kern w:val="0"/>
          <w:sz w:val="24"/>
          <w:szCs w:val="24"/>
        </w:rPr>
        <w:t>    </w:t>
      </w:r>
    </w:p>
    <w:p w14:paraId="785B2676" w14:textId="77777777" w:rsidR="00B326FD" w:rsidRDefault="00000000">
      <w:pPr>
        <w:spacing w:line="360" w:lineRule="auto"/>
        <w:jc w:val="left"/>
        <w:textAlignment w:val="center"/>
      </w:pPr>
      <w:r>
        <w:t>B</w:t>
      </w:r>
      <w:r>
        <w:t>．图乙：家用电冰箱带有金属外壳，家用电冰箱使用两脚插头，当冰箱出现漏电现象是，会出现触电现象，</w:t>
      </w:r>
      <w:r>
        <w:rPr>
          <w:sz w:val="23"/>
        </w:rPr>
        <w:t>不符合安全用电原则，</w:t>
      </w:r>
      <w:r>
        <w:t>故</w:t>
      </w:r>
      <w:r>
        <w:t>B</w:t>
      </w:r>
      <w:r>
        <w:t>不符合题意；</w:t>
      </w:r>
    </w:p>
    <w:p w14:paraId="5BDF74FA" w14:textId="77777777" w:rsidR="00B326FD" w:rsidRDefault="00000000">
      <w:pPr>
        <w:spacing w:line="360" w:lineRule="auto"/>
        <w:jc w:val="left"/>
        <w:textAlignment w:val="center"/>
      </w:pPr>
      <w:r>
        <w:t>C</w:t>
      </w:r>
      <w:r>
        <w:t>．图丙：开关和电灯的连接，为了在断开开关时，电灯不带电，开关应接火线</w:t>
      </w:r>
      <w:r>
        <w:rPr>
          <w:sz w:val="23"/>
        </w:rPr>
        <w:t>，</w:t>
      </w:r>
      <w:r>
        <w:t>故</w:t>
      </w:r>
      <w:r>
        <w:t>C</w:t>
      </w:r>
      <w:r>
        <w:t>不符合题意；</w:t>
      </w:r>
      <w:r>
        <w:rPr>
          <w:rFonts w:eastAsia="Times New Roman"/>
          <w:kern w:val="0"/>
          <w:sz w:val="24"/>
          <w:szCs w:val="24"/>
        </w:rPr>
        <w:t>    </w:t>
      </w:r>
    </w:p>
    <w:p w14:paraId="26977B41" w14:textId="77777777" w:rsidR="00B326FD" w:rsidRDefault="00000000">
      <w:pPr>
        <w:spacing w:line="360" w:lineRule="auto"/>
        <w:jc w:val="left"/>
        <w:textAlignment w:val="center"/>
      </w:pPr>
      <w:r>
        <w:t>D</w:t>
      </w:r>
      <w:r>
        <w:t>．</w:t>
      </w:r>
      <w:proofErr w:type="gramStart"/>
      <w:r>
        <w:t>图丁</w:t>
      </w:r>
      <w:proofErr w:type="gramEnd"/>
      <w:r>
        <w:t>：</w:t>
      </w:r>
      <w:r>
        <w:rPr>
          <w:sz w:val="23"/>
        </w:rPr>
        <w:t>发生触电事故时，立刻切断电源，可以避免触电者持续触电，符合安全用电原则</w:t>
      </w:r>
      <w:r>
        <w:t>，故</w:t>
      </w:r>
      <w:r>
        <w:t>D</w:t>
      </w:r>
      <w:r>
        <w:t>符合题意。</w:t>
      </w:r>
    </w:p>
    <w:p w14:paraId="1C603DB0" w14:textId="77777777" w:rsidR="00B326FD" w:rsidRDefault="00000000">
      <w:pPr>
        <w:spacing w:line="360" w:lineRule="auto"/>
        <w:jc w:val="left"/>
        <w:textAlignment w:val="center"/>
      </w:pPr>
      <w:r>
        <w:t>故选</w:t>
      </w:r>
      <w:r>
        <w:t>D</w:t>
      </w:r>
      <w:r>
        <w:t>。</w:t>
      </w:r>
    </w:p>
    <w:p w14:paraId="332B50F2" w14:textId="77777777" w:rsidR="00B326FD" w:rsidRDefault="00000000">
      <w:pPr>
        <w:spacing w:line="360" w:lineRule="auto"/>
        <w:jc w:val="left"/>
        <w:textAlignment w:val="center"/>
      </w:pPr>
      <w:r>
        <w:t>3</w:t>
      </w:r>
      <w:r>
        <w:t>．</w:t>
      </w:r>
      <w:r>
        <w:t>B</w:t>
      </w:r>
    </w:p>
    <w:p w14:paraId="1FCD1CBF" w14:textId="77777777" w:rsidR="00B326FD" w:rsidRDefault="00000000">
      <w:pPr>
        <w:spacing w:line="360" w:lineRule="auto"/>
        <w:jc w:val="left"/>
        <w:textAlignment w:val="center"/>
      </w:pPr>
      <w:r>
        <w:t>【详解】试题分析：</w:t>
      </w:r>
      <w:r>
        <w:t>①</w:t>
      </w:r>
      <w:r>
        <w:t>正确使用试电笔的方法：站在地上，手接触试电笔的笔尾金属体，笔尖接触导线，氖管发光的是火线，氖管不发光的是零线；</w:t>
      </w:r>
    </w:p>
    <w:p w14:paraId="1AD49425" w14:textId="77777777" w:rsidR="00B326FD" w:rsidRDefault="00000000">
      <w:pPr>
        <w:spacing w:line="360" w:lineRule="auto"/>
        <w:jc w:val="left"/>
        <w:textAlignment w:val="center"/>
      </w:pPr>
      <w:r>
        <w:t>②</w:t>
      </w:r>
      <w:r>
        <w:t>在家庭电路中，控制电灯的开关应该接在火线和灯泡之间，当开关断开时，电路中不但没有电流通过，而且电灯与火线断开连接，防止人触及灯泡与火线构成通路，发生触电事故；</w:t>
      </w:r>
    </w:p>
    <w:p w14:paraId="6844113A" w14:textId="77777777" w:rsidR="00B326FD" w:rsidRDefault="00000000">
      <w:pPr>
        <w:spacing w:line="360" w:lineRule="auto"/>
        <w:jc w:val="left"/>
        <w:textAlignment w:val="center"/>
      </w:pPr>
      <w:r>
        <w:t>③</w:t>
      </w:r>
      <w:r>
        <w:t>保险丝的材料：电阻率大，熔点低的铅锑合金．保险丝的作用：在电路中电流过大时，</w:t>
      </w:r>
      <w:r>
        <w:lastRenderedPageBreak/>
        <w:t>产生的电热过多，达到保险丝的熔点，保险丝熔断，切断电路；</w:t>
      </w:r>
    </w:p>
    <w:p w14:paraId="1655CA58" w14:textId="77777777" w:rsidR="00B326FD" w:rsidRDefault="00000000">
      <w:pPr>
        <w:spacing w:line="360" w:lineRule="auto"/>
        <w:jc w:val="left"/>
        <w:textAlignment w:val="center"/>
      </w:pPr>
      <w:r>
        <w:t>④</w:t>
      </w:r>
      <w:r>
        <w:t>当有人触电时，应在保证自身安全的前提下立即使触电人脱离电源．</w:t>
      </w:r>
    </w:p>
    <w:p w14:paraId="74405780" w14:textId="77777777" w:rsidR="00B326FD" w:rsidRDefault="00000000">
      <w:pPr>
        <w:spacing w:line="360" w:lineRule="auto"/>
        <w:jc w:val="left"/>
        <w:textAlignment w:val="center"/>
      </w:pPr>
      <w:r>
        <w:t>解：</w:t>
      </w:r>
    </w:p>
    <w:p w14:paraId="6369B8EB" w14:textId="77777777" w:rsidR="00B326FD" w:rsidRDefault="00000000">
      <w:pPr>
        <w:spacing w:line="360" w:lineRule="auto"/>
        <w:jc w:val="left"/>
        <w:textAlignment w:val="center"/>
      </w:pPr>
      <w:r>
        <w:t>A</w:t>
      </w:r>
      <w:r>
        <w:t>、使用螺丝刀形状的试电笔时，手指必须触到试电笔上端的金属帽（</w:t>
      </w:r>
      <w:proofErr w:type="gramStart"/>
      <w:r>
        <w:t>又叫笔尾</w:t>
      </w:r>
      <w:proofErr w:type="gramEnd"/>
      <w:r>
        <w:t>金属体）．此选项正确；</w:t>
      </w:r>
    </w:p>
    <w:p w14:paraId="69E7ED1B" w14:textId="77777777" w:rsidR="00B326FD" w:rsidRDefault="00000000">
      <w:pPr>
        <w:spacing w:line="360" w:lineRule="auto"/>
        <w:jc w:val="left"/>
        <w:textAlignment w:val="center"/>
      </w:pPr>
      <w:r>
        <w:t>B</w:t>
      </w:r>
      <w:r>
        <w:t>、为了防止发生触电事故，控制用电器的开关必须接在火线与电灯之间．此选项不正确；</w:t>
      </w:r>
    </w:p>
    <w:p w14:paraId="01800791" w14:textId="77777777" w:rsidR="00B326FD" w:rsidRDefault="00000000">
      <w:pPr>
        <w:spacing w:line="360" w:lineRule="auto"/>
        <w:jc w:val="left"/>
        <w:textAlignment w:val="center"/>
      </w:pPr>
      <w:r>
        <w:t>C</w:t>
      </w:r>
      <w:r>
        <w:t>、保险丝的作用是在电流异常升高到一定的高度的时候，自身熔断切断电路，从而起到保护电路安全运行的作用．此选项正确；</w:t>
      </w:r>
    </w:p>
    <w:p w14:paraId="27AF0897" w14:textId="77777777" w:rsidR="00B326FD" w:rsidRDefault="00000000">
      <w:pPr>
        <w:spacing w:line="360" w:lineRule="auto"/>
        <w:jc w:val="left"/>
        <w:textAlignment w:val="center"/>
      </w:pPr>
      <w:r>
        <w:t>D</w:t>
      </w:r>
      <w:r>
        <w:t>、一旦发生触电事故，应立即断开电源开关，或用绝缘体将电线挑开，使触电者与电源脱离，并进行现场抢救．此选项正确．</w:t>
      </w:r>
    </w:p>
    <w:p w14:paraId="00E94434" w14:textId="77777777" w:rsidR="00B326FD" w:rsidRDefault="00000000">
      <w:pPr>
        <w:spacing w:line="360" w:lineRule="auto"/>
        <w:jc w:val="left"/>
        <w:textAlignment w:val="center"/>
      </w:pPr>
      <w:r>
        <w:t>故选</w:t>
      </w:r>
      <w:r>
        <w:t>B</w:t>
      </w:r>
      <w:r>
        <w:t>．</w:t>
      </w:r>
    </w:p>
    <w:p w14:paraId="0FEA387A" w14:textId="77777777" w:rsidR="00B326FD" w:rsidRDefault="00000000">
      <w:pPr>
        <w:spacing w:line="360" w:lineRule="auto"/>
        <w:jc w:val="left"/>
        <w:textAlignment w:val="center"/>
      </w:pPr>
      <w:r>
        <w:t>4</w:t>
      </w:r>
      <w:r>
        <w:t>．</w:t>
      </w:r>
      <w:r>
        <w:t>C</w:t>
      </w:r>
    </w:p>
    <w:p w14:paraId="27855749" w14:textId="77777777" w:rsidR="00B326FD" w:rsidRDefault="00000000">
      <w:pPr>
        <w:spacing w:line="360" w:lineRule="auto"/>
        <w:jc w:val="left"/>
        <w:textAlignment w:val="center"/>
      </w:pPr>
      <w:r>
        <w:t>【详解】</w:t>
      </w:r>
      <w:r>
        <w:t>A</w:t>
      </w:r>
      <w:r>
        <w:t>．由于电动车充电时流过的电流较大，一旦私搭乱接电线，电线的负载能力很可能无法承受电流过大的情况，导致电线过热，引发火灾，故</w:t>
      </w:r>
      <w:r>
        <w:t>A</w:t>
      </w:r>
      <w:r>
        <w:t>不符合题意；</w:t>
      </w:r>
    </w:p>
    <w:p w14:paraId="41724045" w14:textId="77777777" w:rsidR="00B326FD" w:rsidRDefault="00000000">
      <w:pPr>
        <w:spacing w:line="360" w:lineRule="auto"/>
        <w:jc w:val="left"/>
        <w:textAlignment w:val="center"/>
      </w:pPr>
      <w:r>
        <w:t>B</w:t>
      </w:r>
      <w:r>
        <w:t>．对于电线起火的情况，不能使用水进行灭火，因为生活用水是导体，会导致电器设备短路，引发更大的火灾或触电危险，故</w:t>
      </w:r>
      <w:r>
        <w:t>B</w:t>
      </w:r>
      <w:r>
        <w:t>不符合题意；</w:t>
      </w:r>
    </w:p>
    <w:p w14:paraId="57186C1C" w14:textId="77777777" w:rsidR="00B326FD" w:rsidRDefault="00000000">
      <w:pPr>
        <w:spacing w:line="360" w:lineRule="auto"/>
        <w:jc w:val="left"/>
        <w:textAlignment w:val="center"/>
      </w:pPr>
      <w:r>
        <w:t>C</w:t>
      </w:r>
      <w:r>
        <w:t>．发生电火灾时应立即切断电源，再灭火，防止灭火时触电，故</w:t>
      </w:r>
      <w:r>
        <w:t>C</w:t>
      </w:r>
      <w:r>
        <w:t>符合题意；</w:t>
      </w:r>
    </w:p>
    <w:p w14:paraId="5EF84E3A" w14:textId="77777777" w:rsidR="00B326FD" w:rsidRDefault="00000000">
      <w:pPr>
        <w:spacing w:line="360" w:lineRule="auto"/>
        <w:jc w:val="left"/>
        <w:textAlignment w:val="center"/>
      </w:pPr>
      <w:r>
        <w:t>D</w:t>
      </w:r>
      <w:r>
        <w:t>．电动车</w:t>
      </w:r>
      <w:proofErr w:type="gramStart"/>
      <w:r>
        <w:t>充电线</w:t>
      </w:r>
      <w:proofErr w:type="gramEnd"/>
      <w:r>
        <w:t>绝缘皮破损后容易触电，应及时更换，故</w:t>
      </w:r>
      <w:r>
        <w:t>D</w:t>
      </w:r>
      <w:r>
        <w:t>不符合题意。</w:t>
      </w:r>
    </w:p>
    <w:p w14:paraId="76DE0206" w14:textId="77777777" w:rsidR="00B326FD" w:rsidRDefault="00000000">
      <w:pPr>
        <w:spacing w:line="360" w:lineRule="auto"/>
        <w:jc w:val="left"/>
        <w:textAlignment w:val="center"/>
      </w:pPr>
      <w:r>
        <w:t>故选</w:t>
      </w:r>
      <w:r>
        <w:t>C</w:t>
      </w:r>
      <w:r>
        <w:t>。</w:t>
      </w:r>
    </w:p>
    <w:p w14:paraId="3E00A328" w14:textId="77777777" w:rsidR="00B326FD" w:rsidRDefault="00000000">
      <w:pPr>
        <w:spacing w:line="360" w:lineRule="auto"/>
        <w:jc w:val="left"/>
        <w:textAlignment w:val="center"/>
      </w:pPr>
      <w:r>
        <w:t>5</w:t>
      </w:r>
      <w:r>
        <w:t>．</w:t>
      </w:r>
      <w:r>
        <w:t>C</w:t>
      </w:r>
    </w:p>
    <w:p w14:paraId="397FFC7D" w14:textId="77777777" w:rsidR="00B326FD" w:rsidRDefault="00000000">
      <w:pPr>
        <w:spacing w:line="360" w:lineRule="auto"/>
        <w:jc w:val="left"/>
        <w:textAlignment w:val="center"/>
      </w:pPr>
      <w:r>
        <w:t>【详解】</w:t>
      </w:r>
      <w:r>
        <w:t>AC</w:t>
      </w:r>
      <w:r>
        <w:t>．当开关</w:t>
      </w:r>
      <w:r>
        <w:t>S</w:t>
      </w:r>
      <w:r>
        <w:t>闭合，</w:t>
      </w:r>
      <w:r>
        <w:t>S</w:t>
      </w:r>
      <w:r>
        <w:rPr>
          <w:vertAlign w:val="subscript"/>
        </w:rPr>
        <w:t>1</w:t>
      </w:r>
      <w:r>
        <w:t>断开时，电路中只有</w:t>
      </w:r>
      <w:r>
        <w:rPr>
          <w:i/>
        </w:rPr>
        <w:t>R</w:t>
      </w:r>
      <w:r>
        <w:rPr>
          <w:i/>
          <w:vertAlign w:val="subscript"/>
        </w:rPr>
        <w:t>2</w:t>
      </w:r>
      <w:r>
        <w:t>工作，此时电路中的总电阻最大，总电流最小，总功率最小，后视镜处于</w:t>
      </w:r>
      <w:r>
        <w:t>“</w:t>
      </w:r>
      <w:r>
        <w:t>低温</w:t>
      </w:r>
      <w:r>
        <w:t>”</w:t>
      </w:r>
      <w:r>
        <w:t>除雾状态，故</w:t>
      </w:r>
      <w:r>
        <w:t>A</w:t>
      </w:r>
      <w:r>
        <w:t>错误，</w:t>
      </w:r>
      <w:r>
        <w:t>C</w:t>
      </w:r>
      <w:r>
        <w:t>正确；</w:t>
      </w:r>
    </w:p>
    <w:p w14:paraId="7E0621C5" w14:textId="77777777" w:rsidR="00B326FD" w:rsidRDefault="00000000">
      <w:pPr>
        <w:spacing w:line="360" w:lineRule="auto"/>
        <w:jc w:val="left"/>
        <w:textAlignment w:val="center"/>
      </w:pPr>
      <w:r>
        <w:t>BD</w:t>
      </w:r>
      <w:r>
        <w:t>．当开关</w:t>
      </w:r>
      <w:r>
        <w:t>S</w:t>
      </w:r>
      <w:r>
        <w:t>、</w:t>
      </w:r>
      <w:r>
        <w:t>S</w:t>
      </w:r>
      <w:r>
        <w:rPr>
          <w:vertAlign w:val="subscript"/>
        </w:rPr>
        <w:t>1</w:t>
      </w:r>
      <w:r>
        <w:t>均闭合时，电路中</w:t>
      </w:r>
      <w:r>
        <w:rPr>
          <w:i/>
        </w:rPr>
        <w:t>R</w:t>
      </w:r>
      <w:r>
        <w:rPr>
          <w:i/>
          <w:vertAlign w:val="subscript"/>
        </w:rPr>
        <w:t>1</w:t>
      </w:r>
      <w:r>
        <w:t>与</w:t>
      </w:r>
      <w:r>
        <w:rPr>
          <w:i/>
        </w:rPr>
        <w:t>R</w:t>
      </w:r>
      <w:r>
        <w:rPr>
          <w:i/>
          <w:vertAlign w:val="subscript"/>
        </w:rPr>
        <w:t>2</w:t>
      </w:r>
      <w:r>
        <w:t>并联，此时电路中的总电阻最小，总电流最大，总功率最大，后视镜处于</w:t>
      </w:r>
      <w:r>
        <w:t>“</w:t>
      </w:r>
      <w:r>
        <w:t>高温</w:t>
      </w:r>
      <w:r>
        <w:t>”</w:t>
      </w:r>
      <w:r>
        <w:t>除霜状态，故</w:t>
      </w:r>
      <w:r>
        <w:t>BD</w:t>
      </w:r>
      <w:r>
        <w:t>错误。</w:t>
      </w:r>
    </w:p>
    <w:p w14:paraId="4C4A8504" w14:textId="77777777" w:rsidR="00B326FD" w:rsidRDefault="00000000">
      <w:pPr>
        <w:spacing w:line="360" w:lineRule="auto"/>
        <w:jc w:val="left"/>
        <w:textAlignment w:val="center"/>
      </w:pPr>
      <w:r>
        <w:t>故选</w:t>
      </w:r>
      <w:r>
        <w:t>C</w:t>
      </w:r>
      <w:r>
        <w:t>。</w:t>
      </w:r>
    </w:p>
    <w:p w14:paraId="61DDCD6F" w14:textId="77777777" w:rsidR="00B326FD" w:rsidRDefault="00000000">
      <w:pPr>
        <w:spacing w:line="360" w:lineRule="auto"/>
        <w:jc w:val="left"/>
        <w:textAlignment w:val="center"/>
      </w:pPr>
      <w:r>
        <w:t>6</w:t>
      </w:r>
      <w:r>
        <w:t>．</w:t>
      </w:r>
      <w:r>
        <w:t>D</w:t>
      </w:r>
    </w:p>
    <w:p w14:paraId="151EF325" w14:textId="77777777" w:rsidR="00B326FD" w:rsidRDefault="00000000">
      <w:pPr>
        <w:spacing w:line="360" w:lineRule="auto"/>
        <w:jc w:val="left"/>
        <w:textAlignment w:val="center"/>
      </w:pPr>
      <w:r>
        <w:t>【详解】由电路图可知，</w:t>
      </w:r>
      <w:r>
        <w:rPr>
          <w:rFonts w:eastAsia="Times New Roman"/>
          <w:i/>
        </w:rPr>
        <w:t>R</w:t>
      </w:r>
      <w:r>
        <w:rPr>
          <w:rFonts w:eastAsia="Times New Roman"/>
          <w:i/>
          <w:vertAlign w:val="subscript"/>
        </w:rPr>
        <w:t>1</w:t>
      </w:r>
      <w:r>
        <w:t>与</w:t>
      </w:r>
      <w:r>
        <w:rPr>
          <w:rFonts w:eastAsia="Times New Roman"/>
          <w:i/>
        </w:rPr>
        <w:t>R</w:t>
      </w:r>
      <w:r>
        <w:rPr>
          <w:rFonts w:eastAsia="Times New Roman"/>
          <w:i/>
          <w:vertAlign w:val="subscript"/>
        </w:rPr>
        <w:t>2</w:t>
      </w:r>
      <w:r>
        <w:t>串联，由</w:t>
      </w:r>
      <w:r>
        <w:rPr>
          <w:rFonts w:eastAsia="Times New Roman"/>
          <w:i/>
        </w:rPr>
        <w:t>P</w:t>
      </w:r>
      <w:r>
        <w:t>＝</w:t>
      </w:r>
      <w:r>
        <w:rPr>
          <w:rFonts w:eastAsia="Times New Roman"/>
          <w:i/>
        </w:rPr>
        <w:t>I</w:t>
      </w:r>
      <w:r>
        <w:rPr>
          <w:rFonts w:eastAsia="Times New Roman"/>
          <w:i/>
          <w:vertAlign w:val="superscript"/>
        </w:rPr>
        <w:t>2</w:t>
      </w:r>
      <w:r>
        <w:rPr>
          <w:rFonts w:eastAsia="Times New Roman"/>
          <w:i/>
        </w:rPr>
        <w:t>R</w:t>
      </w:r>
      <w:r>
        <w:t>可得，滑片</w:t>
      </w:r>
      <w:r>
        <w:t>P</w:t>
      </w:r>
      <w:r>
        <w:t>分别处在中点和</w:t>
      </w:r>
      <w:r>
        <w:rPr>
          <w:rFonts w:eastAsia="Times New Roman"/>
          <w:i/>
        </w:rPr>
        <w:t>b</w:t>
      </w:r>
      <w:r>
        <w:t>端时</w:t>
      </w:r>
      <w:r>
        <w:rPr>
          <w:rFonts w:eastAsia="Times New Roman"/>
          <w:i/>
        </w:rPr>
        <w:t>R</w:t>
      </w:r>
      <w:r>
        <w:rPr>
          <w:rFonts w:eastAsia="Times New Roman"/>
          <w:i/>
          <w:vertAlign w:val="subscript"/>
        </w:rPr>
        <w:t>1</w:t>
      </w:r>
      <w:r>
        <w:t>消耗的功率之比</w:t>
      </w:r>
    </w:p>
    <w:p w14:paraId="5F62816B" w14:textId="77777777" w:rsidR="00B326FD" w:rsidRDefault="00000000">
      <w:pPr>
        <w:spacing w:line="360" w:lineRule="auto"/>
        <w:jc w:val="center"/>
        <w:textAlignment w:val="center"/>
      </w:pPr>
      <w:r>
        <w:object w:dxaOrig="1372" w:dyaOrig="633" w14:anchorId="0C94702D">
          <v:shape id="_x0000_i1051" type="#_x0000_t75" alt="eqId5048b8a190cce531d98f7f9c836dcb84" style="width:68.5pt;height:31.5pt" o:ole="">
            <v:imagedata r:id="rId82" o:title="eqId5048b8a190cce531d98f7f9c836dcb84"/>
          </v:shape>
          <o:OLEObject Type="Embed" ProgID="Equation.DSMT4" ShapeID="_x0000_i1051" DrawAspect="Content" ObjectID="_1810133015" r:id="rId83"/>
        </w:object>
      </w:r>
    </w:p>
    <w:p w14:paraId="610BE1CD" w14:textId="77777777" w:rsidR="00B326FD" w:rsidRDefault="00000000">
      <w:pPr>
        <w:spacing w:line="360" w:lineRule="auto"/>
        <w:jc w:val="left"/>
        <w:textAlignment w:val="center"/>
      </w:pPr>
      <w:r>
        <w:lastRenderedPageBreak/>
        <w:t>解得</w:t>
      </w:r>
    </w:p>
    <w:p w14:paraId="1FE25FF3" w14:textId="77777777" w:rsidR="00B326FD" w:rsidRDefault="00000000">
      <w:pPr>
        <w:spacing w:line="360" w:lineRule="auto"/>
        <w:jc w:val="center"/>
        <w:textAlignment w:val="center"/>
      </w:pPr>
      <w:r>
        <w:object w:dxaOrig="792" w:dyaOrig="633" w14:anchorId="35A03707">
          <v:shape id="_x0000_i1052" type="#_x0000_t75" alt="eqId6c11a928fa40e84d82e6ec4a11a1f75f" style="width:39.5pt;height:31.5pt" o:ole="">
            <v:imagedata r:id="rId84" o:title="eqId6c11a928fa40e84d82e6ec4a11a1f75f"/>
          </v:shape>
          <o:OLEObject Type="Embed" ProgID="Equation.DSMT4" ShapeID="_x0000_i1052" DrawAspect="Content" ObjectID="_1810133016" r:id="rId85"/>
        </w:object>
      </w:r>
    </w:p>
    <w:p w14:paraId="4A87A506" w14:textId="77777777" w:rsidR="00B326FD" w:rsidRDefault="00000000">
      <w:pPr>
        <w:spacing w:line="360" w:lineRule="auto"/>
        <w:jc w:val="left"/>
        <w:textAlignment w:val="center"/>
      </w:pPr>
      <w:r>
        <w:t>则滑片</w:t>
      </w:r>
      <w:r>
        <w:t>P</w:t>
      </w:r>
      <w:r>
        <w:t>处在中点和</w:t>
      </w:r>
      <w:r>
        <w:rPr>
          <w:rFonts w:eastAsia="Times New Roman"/>
          <w:i/>
        </w:rPr>
        <w:t>b</w:t>
      </w:r>
      <w:r>
        <w:t>端时</w:t>
      </w:r>
      <w:r>
        <w:rPr>
          <w:rFonts w:eastAsia="Times New Roman"/>
          <w:i/>
        </w:rPr>
        <w:t>R</w:t>
      </w:r>
      <w:r>
        <w:rPr>
          <w:rFonts w:eastAsia="Times New Roman"/>
          <w:i/>
          <w:vertAlign w:val="subscript"/>
        </w:rPr>
        <w:t>2</w:t>
      </w:r>
      <w:r>
        <w:t>消耗的功率之比</w:t>
      </w:r>
    </w:p>
    <w:p w14:paraId="50D2B66A" w14:textId="77777777" w:rsidR="00B326FD" w:rsidRDefault="00000000">
      <w:pPr>
        <w:spacing w:line="360" w:lineRule="auto"/>
        <w:jc w:val="center"/>
        <w:textAlignment w:val="center"/>
      </w:pPr>
      <w:r>
        <w:object w:dxaOrig="3168" w:dyaOrig="844" w14:anchorId="5E6BE8B9">
          <v:shape id="_x0000_i1053" type="#_x0000_t75" alt="eqId5ca07ee12836862030b483031a2b30b2" style="width:158.5pt;height:42pt" o:ole="">
            <v:imagedata r:id="rId86" o:title="eqId5ca07ee12836862030b483031a2b30b2"/>
          </v:shape>
          <o:OLEObject Type="Embed" ProgID="Equation.DSMT4" ShapeID="_x0000_i1053" DrawAspect="Content" ObjectID="_1810133017" r:id="rId87"/>
        </w:object>
      </w:r>
    </w:p>
    <w:p w14:paraId="3EACD52D" w14:textId="77777777" w:rsidR="00B326FD" w:rsidRDefault="00000000">
      <w:pPr>
        <w:spacing w:line="360" w:lineRule="auto"/>
        <w:jc w:val="left"/>
        <w:textAlignment w:val="center"/>
      </w:pPr>
      <w:r>
        <w:t>故</w:t>
      </w:r>
      <w:r>
        <w:t>ABC</w:t>
      </w:r>
      <w:r>
        <w:t>不符合题意，</w:t>
      </w:r>
      <w:r>
        <w:t>D</w:t>
      </w:r>
      <w:r>
        <w:t>符合题意。</w:t>
      </w:r>
    </w:p>
    <w:p w14:paraId="077B02EE" w14:textId="77777777" w:rsidR="00B326FD" w:rsidRDefault="00000000">
      <w:pPr>
        <w:spacing w:line="360" w:lineRule="auto"/>
        <w:jc w:val="left"/>
        <w:textAlignment w:val="center"/>
      </w:pPr>
      <w:r>
        <w:t>故选</w:t>
      </w:r>
      <w:r>
        <w:t>D</w:t>
      </w:r>
      <w:r>
        <w:t>。</w:t>
      </w:r>
    </w:p>
    <w:p w14:paraId="152C274D" w14:textId="77777777" w:rsidR="00B326FD" w:rsidRDefault="00000000">
      <w:pPr>
        <w:spacing w:line="360" w:lineRule="auto"/>
        <w:jc w:val="left"/>
        <w:textAlignment w:val="center"/>
      </w:pPr>
      <w:r>
        <w:t>7</w:t>
      </w:r>
      <w:r>
        <w:t>．</w:t>
      </w:r>
      <w:r>
        <w:t>BCD</w:t>
      </w:r>
    </w:p>
    <w:p w14:paraId="59EC6959" w14:textId="77777777" w:rsidR="00B326FD" w:rsidRDefault="00000000">
      <w:pPr>
        <w:spacing w:line="360" w:lineRule="auto"/>
        <w:jc w:val="left"/>
        <w:textAlignment w:val="center"/>
      </w:pPr>
      <w:r>
        <w:t>【详解】</w:t>
      </w:r>
      <w:r>
        <w:t>A</w:t>
      </w:r>
      <w:r>
        <w:t>．电能表是测量用电器消耗电能多少的仪表，不能直接测量电功率，故</w:t>
      </w:r>
      <w:r>
        <w:t>A</w:t>
      </w:r>
      <w:r>
        <w:t>错误；</w:t>
      </w:r>
    </w:p>
    <w:p w14:paraId="5D9253E5" w14:textId="77777777" w:rsidR="00B326FD" w:rsidRDefault="00000000">
      <w:pPr>
        <w:spacing w:line="360" w:lineRule="auto"/>
        <w:jc w:val="left"/>
        <w:textAlignment w:val="center"/>
      </w:pPr>
      <w:r>
        <w:t>B</w:t>
      </w:r>
      <w:r>
        <w:t>．电能表的最后一位是小数位，当前电能表的读数为</w:t>
      </w:r>
      <w:r>
        <w:t>7148.0kwh</w:t>
      </w:r>
      <w:r>
        <w:t>。故</w:t>
      </w:r>
      <w:r>
        <w:t>B</w:t>
      </w:r>
      <w:r>
        <w:t>正确；</w:t>
      </w:r>
    </w:p>
    <w:p w14:paraId="51A96CDB" w14:textId="77777777" w:rsidR="00B326FD" w:rsidRDefault="00000000">
      <w:pPr>
        <w:spacing w:line="360" w:lineRule="auto"/>
        <w:jc w:val="left"/>
        <w:textAlignment w:val="center"/>
      </w:pPr>
      <w:r>
        <w:t>C</w:t>
      </w:r>
      <w:r>
        <w:t>．电能表表盘上标有</w:t>
      </w:r>
      <w:r>
        <w:t>720r/</w:t>
      </w:r>
      <w:proofErr w:type="spellStart"/>
      <w:r>
        <w:t>kw∙h</w:t>
      </w:r>
      <w:proofErr w:type="spellEnd"/>
      <w:r>
        <w:t>，表示每消耗</w:t>
      </w:r>
      <w:r>
        <w:t>1kw∙h</w:t>
      </w:r>
      <w:r>
        <w:t>的电能，电能表的转盘转</w:t>
      </w:r>
      <w:r>
        <w:t>720</w:t>
      </w:r>
      <w:r>
        <w:t>转，故</w:t>
      </w:r>
      <w:r>
        <w:t>C</w:t>
      </w:r>
      <w:r>
        <w:t>正确；</w:t>
      </w:r>
    </w:p>
    <w:p w14:paraId="6BC1E047" w14:textId="77777777" w:rsidR="00B326FD" w:rsidRDefault="00000000">
      <w:pPr>
        <w:spacing w:line="360" w:lineRule="auto"/>
        <w:jc w:val="left"/>
        <w:textAlignment w:val="center"/>
      </w:pPr>
      <w:r>
        <w:t>D</w:t>
      </w:r>
      <w:r>
        <w:t>．该电能</w:t>
      </w:r>
      <w:proofErr w:type="gramStart"/>
      <w:r>
        <w:t>表允许</w:t>
      </w:r>
      <w:proofErr w:type="gramEnd"/>
      <w:r>
        <w:t>通过的最大电流为</w:t>
      </w:r>
      <w:r>
        <w:t>10A</w:t>
      </w:r>
      <w:r>
        <w:t>，同时使用的用电器总功率不能超过</w:t>
      </w:r>
    </w:p>
    <w:p w14:paraId="07C5F204" w14:textId="77777777" w:rsidR="00B326FD" w:rsidRDefault="00000000">
      <w:pPr>
        <w:spacing w:line="360" w:lineRule="auto"/>
        <w:jc w:val="center"/>
        <w:textAlignment w:val="center"/>
      </w:pPr>
      <w:r>
        <w:rPr>
          <w:rFonts w:eastAsia="Times New Roman"/>
          <w:i/>
        </w:rPr>
        <w:t>P</w:t>
      </w:r>
      <w:r>
        <w:t>=</w:t>
      </w:r>
      <w:r>
        <w:rPr>
          <w:rFonts w:eastAsia="Times New Roman"/>
          <w:i/>
        </w:rPr>
        <w:t>UI</w:t>
      </w:r>
      <w:r>
        <w:t>=220V×10A=2200W</w:t>
      </w:r>
    </w:p>
    <w:p w14:paraId="4FE23E6C" w14:textId="77777777" w:rsidR="00B326FD" w:rsidRDefault="00000000">
      <w:pPr>
        <w:spacing w:line="360" w:lineRule="auto"/>
        <w:jc w:val="left"/>
        <w:textAlignment w:val="center"/>
      </w:pPr>
      <w:r>
        <w:t>故</w:t>
      </w:r>
      <w:r>
        <w:t>D</w:t>
      </w:r>
      <w:r>
        <w:t>正确。</w:t>
      </w:r>
    </w:p>
    <w:p w14:paraId="35818D33" w14:textId="77777777" w:rsidR="00B326FD" w:rsidRDefault="00000000">
      <w:pPr>
        <w:spacing w:line="360" w:lineRule="auto"/>
        <w:jc w:val="left"/>
        <w:textAlignment w:val="center"/>
      </w:pPr>
      <w:r>
        <w:t>故选</w:t>
      </w:r>
      <w:r>
        <w:t>BCD</w:t>
      </w:r>
      <w:r>
        <w:t>。</w:t>
      </w:r>
    </w:p>
    <w:p w14:paraId="4612C0CF" w14:textId="77777777" w:rsidR="00B326FD" w:rsidRDefault="00000000">
      <w:pPr>
        <w:spacing w:line="360" w:lineRule="auto"/>
        <w:jc w:val="left"/>
        <w:textAlignment w:val="center"/>
      </w:pPr>
      <w:r>
        <w:t>8</w:t>
      </w:r>
      <w:r>
        <w:t>．</w:t>
      </w:r>
      <w:r>
        <w:t>ABD</w:t>
      </w:r>
    </w:p>
    <w:p w14:paraId="587B9286" w14:textId="77777777" w:rsidR="00B326FD" w:rsidRDefault="00000000">
      <w:pPr>
        <w:spacing w:line="360" w:lineRule="auto"/>
        <w:jc w:val="left"/>
        <w:textAlignment w:val="center"/>
      </w:pPr>
      <w:r>
        <w:t>【详解】电能表应安装在家庭电路的干路上，这样才能测出全部家用电器消耗的电能</w:t>
      </w:r>
      <w:r>
        <w:t xml:space="preserve">, </w:t>
      </w:r>
      <w:r>
        <w:t>空气开关应放在电能表后面；主要是用来在设备发生漏电故障时以及对有致命危险的人身触电保护，具有过载和短路保护功能，应在</w:t>
      </w:r>
      <w:r>
        <w:t>④</w:t>
      </w:r>
      <w:r>
        <w:t>位置安装漏电保护器．故选</w:t>
      </w:r>
      <w:r>
        <w:t>ABD</w:t>
      </w:r>
    </w:p>
    <w:p w14:paraId="17B109E8" w14:textId="77777777" w:rsidR="00B326FD" w:rsidRDefault="00000000">
      <w:pPr>
        <w:spacing w:line="360" w:lineRule="auto"/>
        <w:jc w:val="left"/>
        <w:textAlignment w:val="center"/>
      </w:pPr>
      <w:r>
        <w:t>9</w:t>
      </w:r>
      <w:r>
        <w:t>．</w:t>
      </w:r>
      <w:r>
        <w:t>BD</w:t>
      </w:r>
    </w:p>
    <w:p w14:paraId="7DD5B9FB" w14:textId="77777777" w:rsidR="00B326FD" w:rsidRDefault="00000000">
      <w:pPr>
        <w:spacing w:line="360" w:lineRule="auto"/>
        <w:jc w:val="left"/>
        <w:textAlignment w:val="center"/>
      </w:pPr>
      <w:r>
        <w:t>【详解】</w:t>
      </w:r>
      <w:r>
        <w:t xml:space="preserve">A. </w:t>
      </w:r>
      <w:proofErr w:type="gramStart"/>
      <w:r>
        <w:t>左孔应接</w:t>
      </w:r>
      <w:proofErr w:type="gramEnd"/>
      <w:r>
        <w:t>零线，</w:t>
      </w:r>
      <w:proofErr w:type="gramStart"/>
      <w:r>
        <w:t>右孔应接</w:t>
      </w:r>
      <w:proofErr w:type="gramEnd"/>
      <w:r>
        <w:t>火线，故接线错误．</w:t>
      </w:r>
    </w:p>
    <w:p w14:paraId="0B4CD4F0" w14:textId="77777777" w:rsidR="00B326FD" w:rsidRDefault="00000000">
      <w:pPr>
        <w:spacing w:line="360" w:lineRule="auto"/>
        <w:jc w:val="left"/>
        <w:textAlignment w:val="center"/>
      </w:pPr>
      <w:r>
        <w:t xml:space="preserve">B. </w:t>
      </w:r>
      <w:r>
        <w:t>左孔应接零线，右孔应接火线，上孔接地线，故接线正确．</w:t>
      </w:r>
    </w:p>
    <w:p w14:paraId="1D91AD51" w14:textId="77777777" w:rsidR="00B326FD" w:rsidRDefault="00000000">
      <w:pPr>
        <w:spacing w:line="360" w:lineRule="auto"/>
        <w:jc w:val="left"/>
        <w:textAlignment w:val="center"/>
      </w:pPr>
      <w:r>
        <w:t>CD</w:t>
      </w:r>
      <w:r>
        <w:t>、火线首先要进入开关，再接入灯泡顶端的金属点，零线直接</w:t>
      </w:r>
      <w:proofErr w:type="gramStart"/>
      <w:r>
        <w:t>接</w:t>
      </w:r>
      <w:proofErr w:type="gramEnd"/>
      <w:r>
        <w:t>螺旋套，故</w:t>
      </w:r>
      <w:r>
        <w:t>C</w:t>
      </w:r>
      <w:r>
        <w:t>接线错误，</w:t>
      </w:r>
      <w:r>
        <w:t>D</w:t>
      </w:r>
      <w:r>
        <w:t>接线正确．</w:t>
      </w:r>
    </w:p>
    <w:p w14:paraId="78B2C3C1" w14:textId="77777777" w:rsidR="00B326FD" w:rsidRDefault="00000000">
      <w:pPr>
        <w:spacing w:line="360" w:lineRule="auto"/>
        <w:jc w:val="left"/>
        <w:textAlignment w:val="center"/>
      </w:pPr>
      <w:r>
        <w:t>10</w:t>
      </w:r>
      <w:r>
        <w:t>．</w:t>
      </w:r>
      <w:r>
        <w:t>BC</w:t>
      </w:r>
    </w:p>
    <w:p w14:paraId="7D0CC051" w14:textId="77777777" w:rsidR="00B326FD" w:rsidRDefault="00000000">
      <w:pPr>
        <w:spacing w:line="360" w:lineRule="auto"/>
        <w:jc w:val="left"/>
        <w:textAlignment w:val="center"/>
      </w:pPr>
      <w:r>
        <w:t>【详解】</w:t>
      </w:r>
      <w:r>
        <w:t>A</w:t>
      </w:r>
      <w:r>
        <w:t>．用试电笔接触火线时，加在人体和测电笔之间的电压为</w:t>
      </w:r>
      <w:r>
        <w:t>220V</w:t>
      </w:r>
      <w:r>
        <w:t>，测电笔和人体是串联的，由测电笔内阻很大，根据</w:t>
      </w:r>
      <w:r>
        <w:object w:dxaOrig="580" w:dyaOrig="541" w14:anchorId="6CCBF199">
          <v:shape id="_x0000_i1054" type="#_x0000_t75" alt="eqId9c83f61a0d94fac4f83902a3ca0fc862" style="width:29pt;height:27pt" o:ole="">
            <v:imagedata r:id="rId88" o:title="eqId9c83f61a0d94fac4f83902a3ca0fc862"/>
          </v:shape>
          <o:OLEObject Type="Embed" ProgID="Equation.DSMT4" ShapeID="_x0000_i1054" DrawAspect="Content" ObjectID="_1810133018" r:id="rId89"/>
        </w:object>
      </w:r>
      <w:r>
        <w:t>，通过人体和电笔的电流很小，对人体不会造成</w:t>
      </w:r>
      <w:r>
        <w:lastRenderedPageBreak/>
        <w:t>伤害，但电流可使氖管发光，故</w:t>
      </w:r>
      <w:r>
        <w:t>A</w:t>
      </w:r>
      <w:r>
        <w:t>错误；</w:t>
      </w:r>
      <w:r>
        <w:t xml:space="preserve"> </w:t>
      </w:r>
    </w:p>
    <w:p w14:paraId="6D3AD158" w14:textId="77777777" w:rsidR="00B326FD" w:rsidRDefault="00000000">
      <w:pPr>
        <w:spacing w:line="360" w:lineRule="auto"/>
        <w:jc w:val="left"/>
        <w:textAlignment w:val="center"/>
      </w:pPr>
      <w:r>
        <w:t>B</w:t>
      </w:r>
      <w:r>
        <w:t>．洗衣机使用三脚插头和三孔插座可以使洗衣机的金属外壳接地，防止洗衣机外壳漏电发生漏电事故，故</w:t>
      </w:r>
      <w:r>
        <w:t>B</w:t>
      </w:r>
      <w:r>
        <w:t>正确；</w:t>
      </w:r>
      <w:r>
        <w:t xml:space="preserve"> </w:t>
      </w:r>
    </w:p>
    <w:p w14:paraId="047E08CB" w14:textId="77777777" w:rsidR="00B326FD" w:rsidRDefault="00000000">
      <w:pPr>
        <w:spacing w:line="360" w:lineRule="auto"/>
        <w:jc w:val="left"/>
        <w:textAlignment w:val="center"/>
      </w:pPr>
      <w:r>
        <w:t>C</w:t>
      </w:r>
      <w:r>
        <w:t>．当有人触电时，不要直接去救援，因为人体是导体，如果接触触电人，救援的人可能直接或间接接触火线发生触电事故，故应该立即切断电源，使触电者脱离电源，然后再进行现场抢救，故</w:t>
      </w:r>
      <w:r>
        <w:t>C</w:t>
      </w:r>
      <w:r>
        <w:t>正确；</w:t>
      </w:r>
      <w:r>
        <w:t xml:space="preserve"> </w:t>
      </w:r>
    </w:p>
    <w:p w14:paraId="722415E8" w14:textId="77777777" w:rsidR="00B326FD" w:rsidRDefault="00000000">
      <w:pPr>
        <w:spacing w:line="360" w:lineRule="auto"/>
        <w:jc w:val="left"/>
        <w:textAlignment w:val="center"/>
      </w:pPr>
      <w:r>
        <w:t>D</w:t>
      </w:r>
      <w:r>
        <w:t>．根据安全用电原则，人体不能靠近高压带电体，靠近高压带电体也会发生触电事故，故</w:t>
      </w:r>
      <w:r>
        <w:t>D</w:t>
      </w:r>
      <w:r>
        <w:t>错误。</w:t>
      </w:r>
    </w:p>
    <w:p w14:paraId="6D694E07" w14:textId="77777777" w:rsidR="00B326FD" w:rsidRDefault="00000000">
      <w:pPr>
        <w:spacing w:line="360" w:lineRule="auto"/>
        <w:jc w:val="left"/>
        <w:textAlignment w:val="center"/>
      </w:pPr>
      <w:r>
        <w:t>故选</w:t>
      </w:r>
      <w:r>
        <w:t>BC</w:t>
      </w:r>
      <w:r>
        <w:t>。</w:t>
      </w:r>
    </w:p>
    <w:p w14:paraId="7BE36058" w14:textId="77777777" w:rsidR="00B326FD" w:rsidRDefault="00000000">
      <w:pPr>
        <w:spacing w:line="360" w:lineRule="auto"/>
        <w:jc w:val="left"/>
        <w:textAlignment w:val="center"/>
      </w:pPr>
      <w:r>
        <w:t>11</w:t>
      </w:r>
      <w:r>
        <w:t>．</w:t>
      </w:r>
      <w:r>
        <w:t>AD</w:t>
      </w:r>
    </w:p>
    <w:p w14:paraId="5CF40F45" w14:textId="77777777" w:rsidR="00B326FD" w:rsidRDefault="00000000">
      <w:pPr>
        <w:spacing w:line="360" w:lineRule="auto"/>
        <w:jc w:val="left"/>
        <w:textAlignment w:val="center"/>
      </w:pPr>
      <w:r>
        <w:t>【详解】</w:t>
      </w:r>
      <w:r>
        <w:t>A</w:t>
      </w:r>
      <w:r>
        <w:t>．根据公式计算电阻</w:t>
      </w:r>
      <w:r>
        <w:object w:dxaOrig="704" w:dyaOrig="584" w14:anchorId="6700661A">
          <v:shape id="_x0000_i1055" type="#_x0000_t75" alt="eqIdfe4a03f0e9d92734957b3a21026903f6" style="width:35pt;height:29pt" o:ole="">
            <v:imagedata r:id="rId90" o:title="eqIdfe4a03f0e9d92734957b3a21026903f6"/>
          </v:shape>
          <o:OLEObject Type="Embed" ProgID="Equation.DSMT4" ShapeID="_x0000_i1055" DrawAspect="Content" ObjectID="_1810133019" r:id="rId91"/>
        </w:object>
      </w:r>
      <w:r>
        <w:t>，两灯电压一样，</w:t>
      </w:r>
      <w:r>
        <w:t>L</w:t>
      </w:r>
      <w:r>
        <w:rPr>
          <w:vertAlign w:val="subscript"/>
        </w:rPr>
        <w:t>1</w:t>
      </w:r>
      <w:r>
        <w:t>额定功率较小，计算出来的电阻更大，灯</w:t>
      </w:r>
      <w:r>
        <w:t>L</w:t>
      </w:r>
      <w:r>
        <w:rPr>
          <w:vertAlign w:val="subscript"/>
        </w:rPr>
        <w:t>1</w:t>
      </w:r>
      <w:r>
        <w:t>的电阻大于灯</w:t>
      </w:r>
      <w:r>
        <w:t>L</w:t>
      </w:r>
      <w:r>
        <w:rPr>
          <w:vertAlign w:val="subscript"/>
        </w:rPr>
        <w:t>2</w:t>
      </w:r>
      <w:r>
        <w:t>的电阻，故</w:t>
      </w:r>
      <w:r>
        <w:t>A</w:t>
      </w:r>
      <w:r>
        <w:t>正确；</w:t>
      </w:r>
    </w:p>
    <w:p w14:paraId="19FABB49" w14:textId="77777777" w:rsidR="00B326FD" w:rsidRDefault="00000000">
      <w:pPr>
        <w:spacing w:line="360" w:lineRule="auto"/>
        <w:jc w:val="left"/>
        <w:textAlignment w:val="center"/>
      </w:pPr>
      <w:r>
        <w:t>B</w:t>
      </w:r>
      <w:r>
        <w:t>．根据实际功率和额定功率作比较，先算电阻</w:t>
      </w:r>
      <w:r>
        <w:object w:dxaOrig="2076" w:dyaOrig="635" w14:anchorId="1559E677">
          <v:shape id="_x0000_i1056" type="#_x0000_t75" alt="eqIda66d008a6557c2a62c3dcebabda3b8c7" style="width:104pt;height:32pt" o:ole="">
            <v:imagedata r:id="rId92" o:title="eqIda66d008a6557c2a62c3dcebabda3b8c7"/>
          </v:shape>
          <o:OLEObject Type="Embed" ProgID="Equation.DSMT4" ShapeID="_x0000_i1056" DrawAspect="Content" ObjectID="_1810133020" r:id="rId93"/>
        </w:object>
      </w:r>
      <w:r>
        <w:rPr>
          <w:rFonts w:eastAsia="Times New Roman"/>
          <w:kern w:val="0"/>
          <w:sz w:val="24"/>
          <w:szCs w:val="24"/>
        </w:rPr>
        <w:t>  </w:t>
      </w:r>
      <w:r>
        <w:object w:dxaOrig="2006" w:dyaOrig="633" w14:anchorId="34EB0FBD">
          <v:shape id="_x0000_i1057" type="#_x0000_t75" alt="eqId863a79295e0cea6969a4e25c75cac810" style="width:100.5pt;height:31.5pt" o:ole="">
            <v:imagedata r:id="rId94" o:title="eqId863a79295e0cea6969a4e25c75cac810"/>
          </v:shape>
          <o:OLEObject Type="Embed" ProgID="Equation.DSMT4" ShapeID="_x0000_i1057" DrawAspect="Content" ObjectID="_1810133021" r:id="rId95"/>
        </w:object>
      </w:r>
    </w:p>
    <w:p w14:paraId="42EFA49B" w14:textId="77777777" w:rsidR="00B326FD" w:rsidRDefault="00000000">
      <w:pPr>
        <w:spacing w:line="360" w:lineRule="auto"/>
        <w:jc w:val="left"/>
        <w:textAlignment w:val="center"/>
      </w:pPr>
      <w:r>
        <w:t>总电压为</w:t>
      </w:r>
      <w:r>
        <w:t>9V</w:t>
      </w:r>
      <w:r>
        <w:t>，则电路中电流为</w:t>
      </w:r>
      <w:r>
        <w:object w:dxaOrig="2252" w:dyaOrig="540" w14:anchorId="38C79B74">
          <v:shape id="_x0000_i1058" type="#_x0000_t75" alt="eqIdff996ff9ec57b8caaa42a22c5eb2dd46" style="width:112.5pt;height:27pt" o:ole="">
            <v:imagedata r:id="rId96" o:title="eqIdff996ff9ec57b8caaa42a22c5eb2dd46"/>
          </v:shape>
          <o:OLEObject Type="Embed" ProgID="Equation.DSMT4" ShapeID="_x0000_i1058" DrawAspect="Content" ObjectID="_1810133022" r:id="rId97"/>
        </w:object>
      </w:r>
    </w:p>
    <w:p w14:paraId="7E8A93EA" w14:textId="77777777" w:rsidR="00B326FD" w:rsidRDefault="00000000">
      <w:pPr>
        <w:spacing w:line="360" w:lineRule="auto"/>
        <w:jc w:val="left"/>
        <w:textAlignment w:val="center"/>
      </w:pPr>
      <w:r>
        <w:t>则两灯的实际功率为</w:t>
      </w:r>
      <w:r>
        <w:object w:dxaOrig="2728" w:dyaOrig="382" w14:anchorId="5CA38A27">
          <v:shape id="_x0000_i1059" type="#_x0000_t75" alt="eqId1366423886369259963be1bb22ff1bcc" style="width:136.5pt;height:19pt" o:ole="">
            <v:imagedata r:id="rId98" o:title="eqId1366423886369259963be1bb22ff1bcc"/>
          </v:shape>
          <o:OLEObject Type="Embed" ProgID="Equation.DSMT4" ShapeID="_x0000_i1059" DrawAspect="Content" ObjectID="_1810133023" r:id="rId99"/>
        </w:object>
      </w:r>
      <w:r>
        <w:rPr>
          <w:rFonts w:eastAsia="Times New Roman"/>
          <w:kern w:val="0"/>
          <w:sz w:val="24"/>
          <w:szCs w:val="24"/>
        </w:rPr>
        <w:t>  </w:t>
      </w:r>
      <w:r>
        <w:object w:dxaOrig="2833" w:dyaOrig="382" w14:anchorId="08F7F248">
          <v:shape id="_x0000_i1060" type="#_x0000_t75" alt="eqIddae1f67fc5f7c8f1af826ea96cd69fce" style="width:141.5pt;height:19pt" o:ole="">
            <v:imagedata r:id="rId100" o:title="eqIddae1f67fc5f7c8f1af826ea96cd69fce"/>
          </v:shape>
          <o:OLEObject Type="Embed" ProgID="Equation.DSMT4" ShapeID="_x0000_i1060" DrawAspect="Content" ObjectID="_1810133024" r:id="rId101"/>
        </w:object>
      </w:r>
    </w:p>
    <w:p w14:paraId="25596E65" w14:textId="77777777" w:rsidR="00B326FD" w:rsidRDefault="00000000">
      <w:pPr>
        <w:spacing w:line="360" w:lineRule="auto"/>
        <w:jc w:val="left"/>
        <w:textAlignment w:val="center"/>
      </w:pPr>
      <w:r>
        <w:t>据此可知</w:t>
      </w:r>
      <w:r>
        <w:t>L</w:t>
      </w:r>
      <w:r>
        <w:rPr>
          <w:vertAlign w:val="subscript"/>
        </w:rPr>
        <w:t>1</w:t>
      </w:r>
      <w:r>
        <w:t>的实际功率等于实际功率，它能正常发光，</w:t>
      </w:r>
      <w:r>
        <w:t>L</w:t>
      </w:r>
      <w:r>
        <w:rPr>
          <w:vertAlign w:val="subscript"/>
        </w:rPr>
        <w:t>2</w:t>
      </w:r>
      <w:r>
        <w:t>的实际功率小于额定功率不能正常发光，故</w:t>
      </w:r>
      <w:r>
        <w:t>B</w:t>
      </w:r>
      <w:r>
        <w:t>错误；</w:t>
      </w:r>
    </w:p>
    <w:p w14:paraId="72ECF23A" w14:textId="77777777" w:rsidR="00B326FD" w:rsidRDefault="00000000">
      <w:pPr>
        <w:spacing w:line="360" w:lineRule="auto"/>
        <w:jc w:val="left"/>
        <w:textAlignment w:val="center"/>
      </w:pPr>
      <w:r>
        <w:t>C</w:t>
      </w:r>
      <w:r>
        <w:t>．因为</w:t>
      </w:r>
      <w:r>
        <w:t>L</w:t>
      </w:r>
      <w:r>
        <w:rPr>
          <w:vertAlign w:val="subscript"/>
        </w:rPr>
        <w:t>1</w:t>
      </w:r>
      <w:r>
        <w:t>的实际功率大于</w:t>
      </w:r>
      <w:r>
        <w:t>L</w:t>
      </w:r>
      <w:r>
        <w:rPr>
          <w:vertAlign w:val="subscript"/>
        </w:rPr>
        <w:t>2</w:t>
      </w:r>
      <w:r>
        <w:t>的实际功率，所以</w:t>
      </w:r>
      <w:r>
        <w:t>L</w:t>
      </w:r>
      <w:r>
        <w:rPr>
          <w:vertAlign w:val="subscript"/>
        </w:rPr>
        <w:t>1</w:t>
      </w:r>
      <w:r>
        <w:t>更亮，故</w:t>
      </w:r>
      <w:r>
        <w:t>C</w:t>
      </w:r>
      <w:r>
        <w:t>错误；</w:t>
      </w:r>
    </w:p>
    <w:p w14:paraId="07159D99" w14:textId="77777777" w:rsidR="00B326FD" w:rsidRDefault="00000000">
      <w:pPr>
        <w:spacing w:line="360" w:lineRule="auto"/>
        <w:jc w:val="left"/>
        <w:textAlignment w:val="center"/>
      </w:pPr>
      <w:r>
        <w:t>D</w:t>
      </w:r>
      <w:r>
        <w:t>．根据计算得出</w:t>
      </w:r>
      <w:r>
        <w:t>L</w:t>
      </w:r>
      <w:r>
        <w:rPr>
          <w:vertAlign w:val="subscript"/>
        </w:rPr>
        <w:t>2</w:t>
      </w:r>
      <w:r>
        <w:t>的实际功率为</w:t>
      </w:r>
      <w:r>
        <w:t>1.5W</w:t>
      </w:r>
      <w:r>
        <w:t>，故</w:t>
      </w:r>
      <w:r>
        <w:t>D</w:t>
      </w:r>
      <w:r>
        <w:t>正确。</w:t>
      </w:r>
    </w:p>
    <w:p w14:paraId="634BBA3E" w14:textId="77777777" w:rsidR="00B326FD" w:rsidRDefault="00000000">
      <w:pPr>
        <w:spacing w:line="360" w:lineRule="auto"/>
        <w:jc w:val="left"/>
        <w:textAlignment w:val="center"/>
      </w:pPr>
      <w:r>
        <w:t>故选</w:t>
      </w:r>
      <w:r>
        <w:t xml:space="preserve">AD </w:t>
      </w:r>
      <w:r>
        <w:t>。</w:t>
      </w:r>
    </w:p>
    <w:p w14:paraId="6B34B72F" w14:textId="77777777" w:rsidR="00B326FD" w:rsidRDefault="00000000">
      <w:pPr>
        <w:spacing w:line="360" w:lineRule="auto"/>
        <w:jc w:val="left"/>
        <w:textAlignment w:val="center"/>
      </w:pPr>
      <w:r>
        <w:t>12</w:t>
      </w:r>
      <w:r>
        <w:t>．</w:t>
      </w:r>
      <w:r>
        <w:t>ABD</w:t>
      </w:r>
    </w:p>
    <w:p w14:paraId="60647E08" w14:textId="77777777" w:rsidR="00B326FD" w:rsidRDefault="00000000">
      <w:pPr>
        <w:spacing w:line="360" w:lineRule="auto"/>
        <w:jc w:val="left"/>
        <w:textAlignment w:val="center"/>
      </w:pPr>
      <w:r>
        <w:t>【详解】试题分析：</w:t>
      </w:r>
      <w:r>
        <w:t>A .LED</w:t>
      </w:r>
      <w:r>
        <w:t>灯发光时消耗电能，得到光能，将电能转化为光能；</w:t>
      </w:r>
    </w:p>
    <w:p w14:paraId="0A43F1C5" w14:textId="77777777" w:rsidR="00B326FD" w:rsidRDefault="00000000">
      <w:pPr>
        <w:spacing w:line="360" w:lineRule="auto"/>
        <w:jc w:val="left"/>
        <w:textAlignment w:val="center"/>
      </w:pPr>
      <w:r>
        <w:t>B.</w:t>
      </w:r>
      <w:r>
        <w:t>因为发光元件由</w:t>
      </w:r>
      <w:r>
        <w:t>5</w:t>
      </w:r>
      <w:r>
        <w:t>个发光二极管并联组成，并联电路干路电流等于各支路电流之和，所以这种</w:t>
      </w:r>
      <w:r>
        <w:t>LED</w:t>
      </w:r>
      <w:r>
        <w:t>手电筒正常工作时的总电流为</w:t>
      </w:r>
      <w:r>
        <w:t>I="0.03A×5=" 0.15A</w:t>
      </w:r>
      <w:r>
        <w:t>；</w:t>
      </w:r>
    </w:p>
    <w:p w14:paraId="6B9EC584" w14:textId="77777777" w:rsidR="00B326FD" w:rsidRDefault="00000000">
      <w:pPr>
        <w:spacing w:line="360" w:lineRule="auto"/>
        <w:jc w:val="left"/>
        <w:textAlignment w:val="center"/>
      </w:pPr>
      <w:r>
        <w:t>C.</w:t>
      </w:r>
      <w:r>
        <w:t>如图乙所示，已知电源电压为</w:t>
      </w:r>
      <w:r>
        <w:t>4.2V</w:t>
      </w:r>
      <w:r>
        <w:t>，且保持不变，闭合开关</w:t>
      </w:r>
      <w:r>
        <w:t>S</w:t>
      </w:r>
      <w:r>
        <w:t>，当毫安表（为读数更精确的电流表）的读数为</w:t>
      </w:r>
      <w:r>
        <w:t>20mA</w:t>
      </w:r>
      <w:r>
        <w:t>时，</w:t>
      </w:r>
      <w:r>
        <w:t>50Ω</w:t>
      </w:r>
      <w:r>
        <w:t>的定值电阻</w:t>
      </w:r>
      <w:r>
        <w:t>R</w:t>
      </w:r>
      <w:r>
        <w:t>分压为</w:t>
      </w:r>
      <w:r>
        <w:t>U</w:t>
      </w:r>
      <w:r>
        <w:rPr>
          <w:vertAlign w:val="subscript"/>
        </w:rPr>
        <w:t>R</w:t>
      </w:r>
      <w:r>
        <w:t>=IR=0.02A×50Ω=1V</w:t>
      </w:r>
      <w:r>
        <w:t>，此时</w:t>
      </w:r>
      <w:r>
        <w:t>LED</w:t>
      </w:r>
      <w:r>
        <w:t>灯两端的电压为</w:t>
      </w:r>
      <w:r>
        <w:t>U</w:t>
      </w:r>
      <w:r>
        <w:rPr>
          <w:vertAlign w:val="subscript"/>
        </w:rPr>
        <w:t>L</w:t>
      </w:r>
      <w:r>
        <w:t>="U-" U</w:t>
      </w:r>
      <w:r>
        <w:rPr>
          <w:vertAlign w:val="subscript"/>
        </w:rPr>
        <w:t>R</w:t>
      </w:r>
      <w:r>
        <w:t>=4.2V-1V=3.2V</w:t>
      </w:r>
      <w:r>
        <w:t>，所以</w:t>
      </w:r>
      <w:r>
        <w:t>LED</w:t>
      </w:r>
      <w:r>
        <w:t>灯发出蓝光；</w:t>
      </w:r>
    </w:p>
    <w:p w14:paraId="450C4693" w14:textId="77777777" w:rsidR="00B326FD" w:rsidRDefault="00000000">
      <w:pPr>
        <w:spacing w:line="360" w:lineRule="auto"/>
        <w:jc w:val="left"/>
        <w:textAlignment w:val="center"/>
      </w:pPr>
      <w:r>
        <w:lastRenderedPageBreak/>
        <w:t>D.</w:t>
      </w:r>
      <w:r>
        <w:t>如图乙所示，已知电源电压为</w:t>
      </w:r>
      <w:r>
        <w:t>4.2V</w:t>
      </w:r>
      <w:r>
        <w:t>，且保持不变，闭合开关</w:t>
      </w:r>
      <w:r>
        <w:t>S</w:t>
      </w:r>
      <w:r>
        <w:t>，</w:t>
      </w:r>
      <w:r>
        <w:t>R</w:t>
      </w:r>
      <w:r>
        <w:t>的实际功率为</w:t>
      </w:r>
      <w:r>
        <w:t>0.08W</w:t>
      </w:r>
      <w:r>
        <w:t>．此时，由</w:t>
      </w:r>
      <w:r>
        <w:t>P=U</w:t>
      </w:r>
      <w:r>
        <w:rPr>
          <w:vertAlign w:val="superscript"/>
        </w:rPr>
        <w:t>2</w:t>
      </w:r>
      <w:r>
        <w:t>/R</w:t>
      </w:r>
      <w:r>
        <w:t>，代入数据可得：定值电阻</w:t>
      </w:r>
      <w:r>
        <w:t>R</w:t>
      </w:r>
      <w:r>
        <w:t>分压为</w:t>
      </w:r>
      <w:r>
        <w:t>U</w:t>
      </w:r>
      <w:r>
        <w:rPr>
          <w:vertAlign w:val="subscript"/>
        </w:rPr>
        <w:t>R</w:t>
      </w:r>
      <w:r>
        <w:t>="2V," LED</w:t>
      </w:r>
      <w:r>
        <w:t>灯两端的电压为</w:t>
      </w:r>
      <w:r>
        <w:t>U</w:t>
      </w:r>
      <w:r>
        <w:rPr>
          <w:vertAlign w:val="subscript"/>
        </w:rPr>
        <w:t>L</w:t>
      </w:r>
      <w:r>
        <w:t>="U-" U</w:t>
      </w:r>
      <w:r>
        <w:rPr>
          <w:vertAlign w:val="subscript"/>
        </w:rPr>
        <w:t>R</w:t>
      </w:r>
      <w:r>
        <w:t>=4.2V-2V=2.2V,</w:t>
      </w:r>
      <w:r>
        <w:t>串联电路中的电流为</w:t>
      </w:r>
      <w:r>
        <w:t>I=U</w:t>
      </w:r>
      <w:r>
        <w:rPr>
          <w:vertAlign w:val="subscript"/>
        </w:rPr>
        <w:t>R</w:t>
      </w:r>
      <w:r>
        <w:t>/R=2V/50Ω=0.04A</w:t>
      </w:r>
      <w:r>
        <w:t>，此时</w:t>
      </w:r>
      <w:r>
        <w:t>LED</w:t>
      </w:r>
      <w:r>
        <w:t>灯通电</w:t>
      </w:r>
      <w:r>
        <w:t>10min</w:t>
      </w:r>
      <w:r>
        <w:t>消耗的电能为</w:t>
      </w:r>
      <w:r>
        <w:t>W="</w:t>
      </w:r>
      <w:proofErr w:type="spellStart"/>
      <w:r>
        <w:t>UIt</w:t>
      </w:r>
      <w:proofErr w:type="spellEnd"/>
      <w:r>
        <w:t>=2.2V×0.04A×600s=" 52.8 J</w:t>
      </w:r>
      <w:r>
        <w:t>．</w:t>
      </w:r>
    </w:p>
    <w:p w14:paraId="02FC455B" w14:textId="77777777" w:rsidR="00B326FD" w:rsidRDefault="00000000">
      <w:pPr>
        <w:spacing w:line="360" w:lineRule="auto"/>
        <w:jc w:val="left"/>
        <w:textAlignment w:val="center"/>
      </w:pPr>
      <w:r>
        <w:t>故选</w:t>
      </w:r>
      <w:r>
        <w:t>ABD</w:t>
      </w:r>
    </w:p>
    <w:p w14:paraId="22FD6045" w14:textId="77777777" w:rsidR="00B326FD" w:rsidRDefault="00000000">
      <w:pPr>
        <w:spacing w:line="360" w:lineRule="auto"/>
        <w:jc w:val="left"/>
        <w:textAlignment w:val="center"/>
      </w:pPr>
      <w:r>
        <w:t>考点：图像分析；串并联电路中的电流和电压特点；欧姆定律；电功率；电能</w:t>
      </w:r>
    </w:p>
    <w:p w14:paraId="6D62F0FC" w14:textId="77777777" w:rsidR="00B326FD" w:rsidRDefault="00000000">
      <w:pPr>
        <w:spacing w:line="360" w:lineRule="auto"/>
        <w:jc w:val="left"/>
        <w:textAlignment w:val="center"/>
      </w:pPr>
      <w:r>
        <w:t>13</w:t>
      </w:r>
      <w:r>
        <w:t>．</w:t>
      </w:r>
      <w:r>
        <w:t>BC</w:t>
      </w:r>
    </w:p>
    <w:p w14:paraId="07C3F40D" w14:textId="77777777" w:rsidR="00B326FD" w:rsidRDefault="00000000">
      <w:pPr>
        <w:spacing w:line="360" w:lineRule="auto"/>
        <w:jc w:val="left"/>
        <w:textAlignment w:val="center"/>
      </w:pPr>
      <w:r>
        <w:t>【详解】</w:t>
      </w:r>
      <w:r>
        <w:t>A</w:t>
      </w:r>
      <w:r>
        <w:t>．电能表是用来测量电路中用电器消耗电能的仪表，应接在空气开关之前，故</w:t>
      </w:r>
      <w:r>
        <w:t>A</w:t>
      </w:r>
      <w:r>
        <w:t>错误；</w:t>
      </w:r>
    </w:p>
    <w:p w14:paraId="03765DFC" w14:textId="77777777" w:rsidR="00B326FD" w:rsidRDefault="00000000">
      <w:pPr>
        <w:spacing w:line="360" w:lineRule="auto"/>
        <w:jc w:val="left"/>
        <w:textAlignment w:val="center"/>
      </w:pPr>
      <w:r>
        <w:t>B</w:t>
      </w:r>
      <w:r>
        <w:t>．由表盘信息可知，电能表平时工作允许通过的最大电流</w:t>
      </w:r>
      <w:r>
        <w:rPr>
          <w:rFonts w:eastAsia="Times New Roman"/>
          <w:i/>
        </w:rPr>
        <w:t>I</w:t>
      </w:r>
      <w:r>
        <w:rPr>
          <w:rFonts w:ascii="宋体" w:hAnsi="宋体" w:cs="宋体"/>
          <w:i/>
          <w:vertAlign w:val="subscript"/>
        </w:rPr>
        <w:t>最大</w:t>
      </w:r>
      <w:r>
        <w:t>=20A</w:t>
      </w:r>
      <w:r>
        <w:t>，工作电压为</w:t>
      </w:r>
      <w:r>
        <w:t>220V</w:t>
      </w:r>
      <w:r>
        <w:t>，该电能</w:t>
      </w:r>
      <w:proofErr w:type="gramStart"/>
      <w:r>
        <w:t>表所在</w:t>
      </w:r>
      <w:proofErr w:type="gramEnd"/>
      <w:r>
        <w:t>家庭电路用电器同时工作时</w:t>
      </w:r>
      <w:proofErr w:type="gramStart"/>
      <w:r>
        <w:t>最大总</w:t>
      </w:r>
      <w:proofErr w:type="gramEnd"/>
      <w:r>
        <w:t>电功率为</w:t>
      </w:r>
    </w:p>
    <w:p w14:paraId="6F00360E" w14:textId="77777777" w:rsidR="00B326FD" w:rsidRDefault="00000000">
      <w:pPr>
        <w:spacing w:line="360" w:lineRule="auto"/>
        <w:jc w:val="center"/>
        <w:textAlignment w:val="center"/>
      </w:pPr>
      <w:r>
        <w:rPr>
          <w:rFonts w:eastAsia="Times New Roman"/>
          <w:i/>
        </w:rPr>
        <w:t>P</w:t>
      </w:r>
      <w:r>
        <w:rPr>
          <w:rFonts w:ascii="宋体" w:hAnsi="宋体" w:cs="宋体"/>
          <w:i/>
          <w:vertAlign w:val="subscript"/>
        </w:rPr>
        <w:t>最大</w:t>
      </w:r>
      <w:r>
        <w:t>=</w:t>
      </w:r>
      <w:r>
        <w:rPr>
          <w:rFonts w:eastAsia="Times New Roman"/>
          <w:i/>
        </w:rPr>
        <w:t>UI</w:t>
      </w:r>
      <w:r>
        <w:rPr>
          <w:rFonts w:ascii="宋体" w:hAnsi="宋体" w:cs="宋体"/>
          <w:i/>
          <w:vertAlign w:val="subscript"/>
        </w:rPr>
        <w:t>最大</w:t>
      </w:r>
      <w:r>
        <w:t>=220V×20A=4400W</w:t>
      </w:r>
    </w:p>
    <w:p w14:paraId="7626A90D" w14:textId="77777777" w:rsidR="00B326FD" w:rsidRDefault="00000000">
      <w:pPr>
        <w:spacing w:line="360" w:lineRule="auto"/>
        <w:jc w:val="left"/>
        <w:textAlignment w:val="center"/>
      </w:pPr>
      <w:r>
        <w:t>故</w:t>
      </w:r>
      <w:r>
        <w:t>B</w:t>
      </w:r>
      <w:r>
        <w:t>正确；</w:t>
      </w:r>
    </w:p>
    <w:p w14:paraId="44303C34" w14:textId="77777777" w:rsidR="00B326FD" w:rsidRDefault="00000000">
      <w:pPr>
        <w:spacing w:line="360" w:lineRule="auto"/>
        <w:jc w:val="left"/>
        <w:textAlignment w:val="center"/>
      </w:pPr>
      <w:r>
        <w:t>C</w:t>
      </w:r>
      <w:r>
        <w:t>．</w:t>
      </w:r>
      <w:r>
        <w:t>600r/</w:t>
      </w:r>
      <w:proofErr w:type="spellStart"/>
      <w:r>
        <w:t>kW•h</w:t>
      </w:r>
      <w:proofErr w:type="spellEnd"/>
      <w:r>
        <w:t>表示每消耗</w:t>
      </w:r>
      <w:r>
        <w:t>1kW•h</w:t>
      </w:r>
      <w:r>
        <w:t>的电能，电能表转盘转</w:t>
      </w:r>
      <w:r>
        <w:t>600</w:t>
      </w:r>
      <w:r>
        <w:t>转，则转</w:t>
      </w:r>
      <w:r>
        <w:t>6</w:t>
      </w:r>
      <w:r>
        <w:t>转消耗的电能为</w:t>
      </w:r>
    </w:p>
    <w:p w14:paraId="098260B3" w14:textId="77777777" w:rsidR="00B326FD" w:rsidRDefault="00000000">
      <w:pPr>
        <w:spacing w:line="360" w:lineRule="auto"/>
        <w:jc w:val="center"/>
        <w:textAlignment w:val="center"/>
      </w:pPr>
      <w:r>
        <w:object w:dxaOrig="2376" w:dyaOrig="545" w14:anchorId="2B166E27">
          <v:shape id="_x0000_i1061" type="#_x0000_t75" alt="eqId32488efab11822864324759c59bfdd27" style="width:119pt;height:27.5pt" o:ole="">
            <v:imagedata r:id="rId102" o:title="eqId32488efab11822864324759c59bfdd27"/>
          </v:shape>
          <o:OLEObject Type="Embed" ProgID="Equation.DSMT4" ShapeID="_x0000_i1061" DrawAspect="Content" ObjectID="_1810133025" r:id="rId103"/>
        </w:object>
      </w:r>
    </w:p>
    <w:p w14:paraId="69C46347" w14:textId="77777777" w:rsidR="00B326FD" w:rsidRDefault="00000000">
      <w:pPr>
        <w:spacing w:line="360" w:lineRule="auto"/>
        <w:jc w:val="left"/>
        <w:textAlignment w:val="center"/>
      </w:pPr>
      <w:r>
        <w:t>实际功率为</w:t>
      </w:r>
    </w:p>
    <w:p w14:paraId="2E219A19" w14:textId="77777777" w:rsidR="00B326FD" w:rsidRDefault="00000000">
      <w:pPr>
        <w:spacing w:line="360" w:lineRule="auto"/>
        <w:jc w:val="center"/>
        <w:textAlignment w:val="center"/>
      </w:pPr>
      <w:r>
        <w:object w:dxaOrig="3150" w:dyaOrig="813" w14:anchorId="168C9846">
          <v:shape id="_x0000_i1062" type="#_x0000_t75" alt="eqId34cc174690635c68e9e7f83af148ba82" style="width:157.5pt;height:40.5pt" o:ole="">
            <v:imagedata r:id="rId104" o:title="eqId34cc174690635c68e9e7f83af148ba82"/>
          </v:shape>
          <o:OLEObject Type="Embed" ProgID="Equation.DSMT4" ShapeID="_x0000_i1062" DrawAspect="Content" ObjectID="_1810133026" r:id="rId105"/>
        </w:object>
      </w:r>
    </w:p>
    <w:p w14:paraId="5A217BDC" w14:textId="77777777" w:rsidR="00B326FD" w:rsidRDefault="00000000">
      <w:pPr>
        <w:spacing w:line="360" w:lineRule="auto"/>
        <w:jc w:val="left"/>
        <w:textAlignment w:val="center"/>
      </w:pPr>
      <w:r>
        <w:t>故</w:t>
      </w:r>
      <w:r>
        <w:t>C</w:t>
      </w:r>
      <w:r>
        <w:t>正确；</w:t>
      </w:r>
    </w:p>
    <w:p w14:paraId="51998B66" w14:textId="77777777" w:rsidR="00B326FD" w:rsidRDefault="00000000">
      <w:pPr>
        <w:spacing w:line="360" w:lineRule="auto"/>
        <w:jc w:val="left"/>
        <w:textAlignment w:val="center"/>
      </w:pPr>
      <w:r>
        <w:t>D</w:t>
      </w:r>
      <w:r>
        <w:t>．若电热水瓶的指示灯损坏，它的发热电阻还能工作，说明它们之间互不影响，是并联的，故</w:t>
      </w:r>
      <w:r>
        <w:t>D</w:t>
      </w:r>
      <w:r>
        <w:t>错误。</w:t>
      </w:r>
    </w:p>
    <w:p w14:paraId="0A85B827" w14:textId="77777777" w:rsidR="00B326FD" w:rsidRDefault="00000000">
      <w:pPr>
        <w:spacing w:line="360" w:lineRule="auto"/>
        <w:jc w:val="left"/>
        <w:textAlignment w:val="center"/>
      </w:pPr>
      <w:r>
        <w:t>故选</w:t>
      </w:r>
      <w:r>
        <w:t>BC</w:t>
      </w:r>
      <w:r>
        <w:t>。</w:t>
      </w:r>
    </w:p>
    <w:p w14:paraId="46F65974" w14:textId="77777777" w:rsidR="00B326FD" w:rsidRDefault="00000000">
      <w:pPr>
        <w:spacing w:line="360" w:lineRule="auto"/>
        <w:jc w:val="left"/>
        <w:textAlignment w:val="center"/>
      </w:pPr>
      <w:r>
        <w:t>14</w:t>
      </w:r>
      <w:r>
        <w:t>．</w:t>
      </w:r>
      <w:r>
        <w:t>AD</w:t>
      </w:r>
    </w:p>
    <w:p w14:paraId="73D29433" w14:textId="77777777" w:rsidR="00B326FD" w:rsidRDefault="00000000">
      <w:pPr>
        <w:spacing w:line="360" w:lineRule="auto"/>
        <w:jc w:val="left"/>
        <w:textAlignment w:val="center"/>
      </w:pPr>
      <w:r>
        <w:t>【详解】甲灯的电阻</w:t>
      </w:r>
    </w:p>
    <w:p w14:paraId="708C594B" w14:textId="77777777" w:rsidR="00B326FD" w:rsidRDefault="00000000">
      <w:pPr>
        <w:spacing w:line="360" w:lineRule="auto"/>
        <w:jc w:val="center"/>
        <w:textAlignment w:val="center"/>
      </w:pPr>
      <w:r>
        <w:object w:dxaOrig="2075" w:dyaOrig="687" w14:anchorId="2ABA818F">
          <v:shape id="_x0000_i1063" type="#_x0000_t75" alt="eqIdd995be228ba753c2a6adc3f6b3e324e8" style="width:104pt;height:34.5pt" o:ole="">
            <v:imagedata r:id="rId106" o:title="eqIdd995be228ba753c2a6adc3f6b3e324e8"/>
          </v:shape>
          <o:OLEObject Type="Embed" ProgID="Equation.DSMT4" ShapeID="_x0000_i1063" DrawAspect="Content" ObjectID="_1810133027" r:id="rId107"/>
        </w:object>
      </w:r>
    </w:p>
    <w:p w14:paraId="534A7A52" w14:textId="77777777" w:rsidR="00B326FD" w:rsidRDefault="00000000">
      <w:pPr>
        <w:spacing w:line="360" w:lineRule="auto"/>
        <w:jc w:val="left"/>
        <w:textAlignment w:val="center"/>
      </w:pPr>
      <w:r>
        <w:t>乙灯的电阻</w:t>
      </w:r>
    </w:p>
    <w:p w14:paraId="6B43812A" w14:textId="77777777" w:rsidR="00B326FD" w:rsidRDefault="00000000">
      <w:pPr>
        <w:spacing w:line="360" w:lineRule="auto"/>
        <w:jc w:val="center"/>
        <w:textAlignment w:val="center"/>
      </w:pPr>
      <w:r>
        <w:object w:dxaOrig="2094" w:dyaOrig="685" w14:anchorId="50091367">
          <v:shape id="_x0000_i1064" type="#_x0000_t75" alt="eqIdb2e8e031d8b5b2ed913f8e5d5effb4ff" style="width:104.5pt;height:34.5pt" o:ole="">
            <v:imagedata r:id="rId108" o:title="eqIdb2e8e031d8b5b2ed913f8e5d5effb4ff"/>
          </v:shape>
          <o:OLEObject Type="Embed" ProgID="Equation.DSMT4" ShapeID="_x0000_i1064" DrawAspect="Content" ObjectID="_1810133028" r:id="rId109"/>
        </w:object>
      </w:r>
    </w:p>
    <w:p w14:paraId="17BF1F3F" w14:textId="77777777" w:rsidR="00B326FD" w:rsidRDefault="00000000">
      <w:pPr>
        <w:spacing w:line="360" w:lineRule="auto"/>
        <w:jc w:val="left"/>
        <w:textAlignment w:val="center"/>
      </w:pPr>
      <w:r>
        <w:lastRenderedPageBreak/>
        <w:t>A</w:t>
      </w:r>
      <w:r>
        <w:t>．甲灯的实际功率</w:t>
      </w:r>
      <w:r>
        <w:object w:dxaOrig="844" w:dyaOrig="329" w14:anchorId="073A4910">
          <v:shape id="_x0000_i1065" type="#_x0000_t75" alt="eqId93eeb40dc99c166aecb0196b8a97c835" style="width:42pt;height:16.5pt" o:ole="">
            <v:imagedata r:id="rId110" o:title="eqId93eeb40dc99c166aecb0196b8a97c835"/>
          </v:shape>
          <o:OLEObject Type="Embed" ProgID="Equation.DSMT4" ShapeID="_x0000_i1065" DrawAspect="Content" ObjectID="_1810133029" r:id="rId111"/>
        </w:object>
      </w:r>
      <w:r>
        <w:t>，乙灯的实际功率</w:t>
      </w:r>
      <w:r>
        <w:object w:dxaOrig="879" w:dyaOrig="328" w14:anchorId="62119AD7">
          <v:shape id="_x0000_i1066" type="#_x0000_t75" alt="eqId6ec50430ad18459ecabc8ba4bb166aff" style="width:44pt;height:16.5pt" o:ole="">
            <v:imagedata r:id="rId112" o:title="eqId6ec50430ad18459ecabc8ba4bb166aff"/>
          </v:shape>
          <o:OLEObject Type="Embed" ProgID="Equation.DSMT4" ShapeID="_x0000_i1066" DrawAspect="Content" ObjectID="_1810133030" r:id="rId113"/>
        </w:object>
      </w:r>
      <w:r>
        <w:t>，因为</w:t>
      </w:r>
      <w:r>
        <w:rPr>
          <w:i/>
        </w:rPr>
        <w:t>R</w:t>
      </w:r>
      <w:r>
        <w:rPr>
          <w:i/>
          <w:vertAlign w:val="subscript"/>
        </w:rPr>
        <w:t>1</w:t>
      </w:r>
      <w:r>
        <w:t>＞</w:t>
      </w:r>
      <w:r>
        <w:rPr>
          <w:i/>
        </w:rPr>
        <w:t>R</w:t>
      </w:r>
      <w:r>
        <w:rPr>
          <w:i/>
          <w:vertAlign w:val="subscript"/>
        </w:rPr>
        <w:t>2</w:t>
      </w:r>
      <w:r>
        <w:t>，所以</w:t>
      </w:r>
      <w:r>
        <w:rPr>
          <w:i/>
        </w:rPr>
        <w:t>P</w:t>
      </w:r>
      <w:r>
        <w:rPr>
          <w:i/>
          <w:vertAlign w:val="subscript"/>
        </w:rPr>
        <w:t>甲</w:t>
      </w:r>
      <w:r>
        <w:t>＞</w:t>
      </w:r>
      <w:r>
        <w:rPr>
          <w:i/>
        </w:rPr>
        <w:t>P</w:t>
      </w:r>
      <w:r>
        <w:rPr>
          <w:i/>
          <w:vertAlign w:val="subscript"/>
        </w:rPr>
        <w:t>乙</w:t>
      </w:r>
      <w:r>
        <w:t>，所以甲灯比乙灯亮，故</w:t>
      </w:r>
      <w:r>
        <w:t>A</w:t>
      </w:r>
      <w:r>
        <w:t>正确；</w:t>
      </w:r>
    </w:p>
    <w:p w14:paraId="1A1E7873" w14:textId="77777777" w:rsidR="00B326FD" w:rsidRDefault="00000000">
      <w:pPr>
        <w:spacing w:line="360" w:lineRule="auto"/>
        <w:jc w:val="left"/>
        <w:textAlignment w:val="center"/>
      </w:pPr>
      <w:r>
        <w:t>BC</w:t>
      </w:r>
      <w:r>
        <w:t>．两灯串联后电流相同，但两端的电压都小于额定电压，所以都不能正常工作，故</w:t>
      </w:r>
      <w:r>
        <w:t>BC</w:t>
      </w:r>
      <w:r>
        <w:t>错误，</w:t>
      </w:r>
    </w:p>
    <w:p w14:paraId="1DFF8EF9" w14:textId="77777777" w:rsidR="00B326FD" w:rsidRDefault="00000000">
      <w:pPr>
        <w:spacing w:line="360" w:lineRule="auto"/>
        <w:jc w:val="left"/>
        <w:textAlignment w:val="center"/>
      </w:pPr>
      <w:r>
        <w:t>D</w:t>
      </w:r>
      <w:r>
        <w:t>．两灯消耗的总功率</w:t>
      </w:r>
    </w:p>
    <w:p w14:paraId="701CACF6" w14:textId="77777777" w:rsidR="00B326FD" w:rsidRDefault="00000000">
      <w:pPr>
        <w:spacing w:line="360" w:lineRule="auto"/>
        <w:jc w:val="center"/>
        <w:textAlignment w:val="center"/>
      </w:pPr>
      <w:r>
        <w:object w:dxaOrig="3449" w:dyaOrig="687" w14:anchorId="586E1481">
          <v:shape id="_x0000_i1067" type="#_x0000_t75" alt="eqId40f05a1c127138ba08d27125bce8d40a" style="width:172.5pt;height:34.5pt" o:ole="">
            <v:imagedata r:id="rId114" o:title="eqId40f05a1c127138ba08d27125bce8d40a"/>
          </v:shape>
          <o:OLEObject Type="Embed" ProgID="Equation.DSMT4" ShapeID="_x0000_i1067" DrawAspect="Content" ObjectID="_1810133031" r:id="rId115"/>
        </w:object>
      </w:r>
    </w:p>
    <w:p w14:paraId="172456A6" w14:textId="77777777" w:rsidR="00B326FD" w:rsidRDefault="00000000">
      <w:pPr>
        <w:spacing w:line="360" w:lineRule="auto"/>
        <w:jc w:val="left"/>
        <w:textAlignment w:val="center"/>
      </w:pPr>
      <w:r>
        <w:t>故</w:t>
      </w:r>
      <w:r>
        <w:t>D</w:t>
      </w:r>
      <w:r>
        <w:t>正确。</w:t>
      </w:r>
    </w:p>
    <w:p w14:paraId="681CECC1" w14:textId="77777777" w:rsidR="00B326FD" w:rsidRDefault="00000000">
      <w:pPr>
        <w:spacing w:line="360" w:lineRule="auto"/>
        <w:jc w:val="left"/>
        <w:textAlignment w:val="center"/>
      </w:pPr>
      <w:r>
        <w:t>故选</w:t>
      </w:r>
      <w:r>
        <w:t>AD</w:t>
      </w:r>
      <w:r>
        <w:t>。</w:t>
      </w:r>
    </w:p>
    <w:p w14:paraId="38B388C6" w14:textId="77777777" w:rsidR="00B326FD" w:rsidRDefault="00000000">
      <w:pPr>
        <w:spacing w:line="360" w:lineRule="auto"/>
        <w:jc w:val="left"/>
        <w:textAlignment w:val="center"/>
      </w:pPr>
      <w:r>
        <w:t>15</w:t>
      </w:r>
      <w:r>
        <w:t>．</w:t>
      </w:r>
      <w:r>
        <w:t>BC</w:t>
      </w:r>
    </w:p>
    <w:p w14:paraId="5A92D38B" w14:textId="77777777" w:rsidR="00B326FD" w:rsidRDefault="00000000">
      <w:pPr>
        <w:spacing w:line="360" w:lineRule="auto"/>
        <w:jc w:val="left"/>
        <w:textAlignment w:val="center"/>
      </w:pPr>
      <w:r>
        <w:t>【详解】由图甲知，气敏电阻</w:t>
      </w:r>
      <w:r>
        <w:rPr>
          <w:rFonts w:eastAsia="Times New Roman"/>
          <w:i/>
        </w:rPr>
        <w:t>R</w:t>
      </w:r>
      <w:r>
        <w:t>与定值电阻</w:t>
      </w:r>
      <w:r>
        <w:rPr>
          <w:rFonts w:eastAsia="Times New Roman"/>
          <w:i/>
        </w:rPr>
        <w:t>R</w:t>
      </w:r>
      <w:r>
        <w:rPr>
          <w:rFonts w:eastAsia="Times New Roman"/>
          <w:i/>
          <w:vertAlign w:val="subscript"/>
        </w:rPr>
        <w:t>0</w:t>
      </w:r>
      <w:r>
        <w:t>串联，电流表测电路中电流；</w:t>
      </w:r>
    </w:p>
    <w:p w14:paraId="4DCA5D80" w14:textId="77777777" w:rsidR="00B326FD" w:rsidRDefault="00000000">
      <w:pPr>
        <w:spacing w:line="360" w:lineRule="auto"/>
        <w:jc w:val="left"/>
        <w:textAlignment w:val="center"/>
      </w:pPr>
      <w:r>
        <w:t>A</w:t>
      </w:r>
      <w:r>
        <w:t>．由图乙知，气敏电阻</w:t>
      </w:r>
      <w:r>
        <w:rPr>
          <w:rFonts w:eastAsia="Times New Roman"/>
          <w:i/>
        </w:rPr>
        <w:t>R</w:t>
      </w:r>
      <w:r>
        <w:t>的阻值随空气质量指数增大而减小，故</w:t>
      </w:r>
      <w:r>
        <w:t>A</w:t>
      </w:r>
      <w:r>
        <w:t>错误；</w:t>
      </w:r>
    </w:p>
    <w:p w14:paraId="6771E7D1" w14:textId="77777777" w:rsidR="00B326FD" w:rsidRDefault="00000000">
      <w:pPr>
        <w:spacing w:line="360" w:lineRule="auto"/>
        <w:jc w:val="left"/>
        <w:textAlignment w:val="center"/>
      </w:pPr>
      <w:r>
        <w:t>B</w:t>
      </w:r>
      <w:r>
        <w:t>．由表可知，空气污染的程度越小，空气质量指数越小，气敏电阻</w:t>
      </w:r>
      <w:r>
        <w:rPr>
          <w:rFonts w:eastAsia="Times New Roman"/>
          <w:i/>
        </w:rPr>
        <w:t>R</w:t>
      </w:r>
      <w:r>
        <w:t>的阻值越大，电路的总电阻越大，根据</w:t>
      </w:r>
      <w:r>
        <w:object w:dxaOrig="580" w:dyaOrig="541" w14:anchorId="12157002">
          <v:shape id="_x0000_i1068" type="#_x0000_t75" alt="eqId9c83f61a0d94fac4f83902a3ca0fc862" style="width:29pt;height:27pt" o:ole="">
            <v:imagedata r:id="rId88" o:title="eqId9c83f61a0d94fac4f83902a3ca0fc862"/>
          </v:shape>
          <o:OLEObject Type="Embed" ProgID="Equation.DSMT4" ShapeID="_x0000_i1068" DrawAspect="Content" ObjectID="_1810133032" r:id="rId116"/>
        </w:object>
      </w:r>
      <w:r>
        <w:t xml:space="preserve"> </w:t>
      </w:r>
      <w:r>
        <w:t>知，在电源电压保持不变，电流中电流变小，故</w:t>
      </w:r>
      <w:r>
        <w:t>B</w:t>
      </w:r>
      <w:r>
        <w:t>正确；</w:t>
      </w:r>
    </w:p>
    <w:p w14:paraId="17D7217B" w14:textId="77777777" w:rsidR="00B326FD" w:rsidRDefault="00000000">
      <w:pPr>
        <w:spacing w:line="360" w:lineRule="auto"/>
        <w:jc w:val="left"/>
        <w:textAlignment w:val="center"/>
      </w:pPr>
      <w:r>
        <w:t>C</w:t>
      </w:r>
      <w:r>
        <w:t>．根据</w:t>
      </w:r>
      <w:r>
        <w:object w:dxaOrig="580" w:dyaOrig="541" w14:anchorId="5B76B9B8">
          <v:shape id="_x0000_i1069" type="#_x0000_t75" alt="eqId9c83f61a0d94fac4f83902a3ca0fc862" style="width:29pt;height:27pt" o:ole="">
            <v:imagedata r:id="rId88" o:title="eqId9c83f61a0d94fac4f83902a3ca0fc862"/>
          </v:shape>
          <o:OLEObject Type="Embed" ProgID="Equation.DSMT4" ShapeID="_x0000_i1069" DrawAspect="Content" ObjectID="_1810133033" r:id="rId117"/>
        </w:object>
      </w:r>
      <w:r>
        <w:t xml:space="preserve"> </w:t>
      </w:r>
      <w:r>
        <w:t>知，电路中电流为</w:t>
      </w:r>
      <w:r>
        <w:t>0.1A</w:t>
      </w:r>
      <w:r>
        <w:t>时有</w:t>
      </w:r>
    </w:p>
    <w:p w14:paraId="332C3C62" w14:textId="77777777" w:rsidR="00B326FD" w:rsidRDefault="00000000">
      <w:pPr>
        <w:spacing w:line="360" w:lineRule="auto"/>
        <w:jc w:val="center"/>
        <w:textAlignment w:val="center"/>
      </w:pPr>
      <w:r>
        <w:object w:dxaOrig="1495" w:dyaOrig="542" w14:anchorId="74BF9C23">
          <v:shape id="_x0000_i1070" type="#_x0000_t75" alt="eqId3ce9e28a0becc4bceb8496b8d9f3b880" style="width:75pt;height:27pt" o:ole="">
            <v:imagedata r:id="rId118" o:title="eqId3ce9e28a0becc4bceb8496b8d9f3b880"/>
          </v:shape>
          <o:OLEObject Type="Embed" ProgID="Equation.DSMT4" ShapeID="_x0000_i1070" DrawAspect="Content" ObjectID="_1810133034" r:id="rId119"/>
        </w:object>
      </w:r>
    </w:p>
    <w:p w14:paraId="43154721" w14:textId="77777777" w:rsidR="00B326FD" w:rsidRDefault="00000000">
      <w:pPr>
        <w:spacing w:line="360" w:lineRule="auto"/>
        <w:jc w:val="left"/>
        <w:textAlignment w:val="center"/>
      </w:pPr>
      <w:r>
        <w:t>解得，气敏电阻的阻值</w:t>
      </w:r>
    </w:p>
    <w:p w14:paraId="22569A6D" w14:textId="77777777" w:rsidR="00B326FD" w:rsidRDefault="00000000">
      <w:pPr>
        <w:spacing w:line="360" w:lineRule="auto"/>
        <w:jc w:val="center"/>
        <w:textAlignment w:val="center"/>
      </w:pPr>
      <w:r>
        <w:rPr>
          <w:rFonts w:eastAsia="Times New Roman"/>
          <w:i/>
        </w:rPr>
        <w:t>R</w:t>
      </w:r>
      <w:r>
        <w:t>=80Ω</w:t>
      </w:r>
    </w:p>
    <w:p w14:paraId="6F6F0E7A" w14:textId="77777777" w:rsidR="00B326FD" w:rsidRDefault="00000000">
      <w:pPr>
        <w:spacing w:line="360" w:lineRule="auto"/>
        <w:jc w:val="left"/>
        <w:textAlignment w:val="center"/>
      </w:pPr>
      <w:r>
        <w:t>由</w:t>
      </w:r>
      <w:proofErr w:type="gramStart"/>
      <w:r>
        <w:t>图象</w:t>
      </w:r>
      <w:proofErr w:type="gramEnd"/>
      <w:r>
        <w:t>知，空气质量指数</w:t>
      </w:r>
      <w:r>
        <w:t>K</w:t>
      </w:r>
      <w:r>
        <w:t>在</w:t>
      </w:r>
      <w:r>
        <w:t>51~100</w:t>
      </w:r>
      <w:r>
        <w:t>之间，对应的空气质量等级为良，故</w:t>
      </w:r>
      <w:r>
        <w:t>C</w:t>
      </w:r>
      <w:r>
        <w:t>正确；</w:t>
      </w:r>
    </w:p>
    <w:p w14:paraId="128B5815" w14:textId="77777777" w:rsidR="00B326FD" w:rsidRDefault="00000000">
      <w:pPr>
        <w:spacing w:line="360" w:lineRule="auto"/>
        <w:jc w:val="left"/>
        <w:textAlignment w:val="center"/>
      </w:pPr>
      <w:r>
        <w:t>D</w:t>
      </w:r>
      <w:r>
        <w:t>．由</w:t>
      </w:r>
      <w:proofErr w:type="gramStart"/>
      <w:r>
        <w:t>图象</w:t>
      </w:r>
      <w:proofErr w:type="gramEnd"/>
      <w:r>
        <w:t>知，当空气质量指数为</w:t>
      </w:r>
      <w:r>
        <w:t>300</w:t>
      </w:r>
      <w:r>
        <w:t>时，气敏电阻的阻值</w:t>
      </w:r>
      <w:r>
        <w:rPr>
          <w:rFonts w:eastAsia="Times New Roman"/>
          <w:i/>
        </w:rPr>
        <w:t>R</w:t>
      </w:r>
      <w:r>
        <w:t>′=20Ω</w:t>
      </w:r>
      <w:r>
        <w:t>，电路中电流</w:t>
      </w:r>
    </w:p>
    <w:p w14:paraId="06BED78D" w14:textId="77777777" w:rsidR="00B326FD" w:rsidRDefault="00000000">
      <w:pPr>
        <w:spacing w:line="360" w:lineRule="auto"/>
        <w:jc w:val="left"/>
        <w:textAlignment w:val="center"/>
      </w:pPr>
      <w:r>
        <w:object w:dxaOrig="2992" w:dyaOrig="593" w14:anchorId="75D5D1D0">
          <v:shape id="_x0000_i1071" type="#_x0000_t75" alt="eqId4480dc63929ee06d736e60e7b7879b76" style="width:149.5pt;height:29.5pt" o:ole="">
            <v:imagedata r:id="rId120" o:title="eqId4480dc63929ee06d736e60e7b7879b76"/>
          </v:shape>
          <o:OLEObject Type="Embed" ProgID="Equation.DSMT4" ShapeID="_x0000_i1071" DrawAspect="Content" ObjectID="_1810133035" r:id="rId121"/>
        </w:object>
      </w:r>
      <w:r>
        <w:rPr>
          <w:rFonts w:eastAsia="Times New Roman"/>
          <w:i/>
        </w:rPr>
        <w:t>R</w:t>
      </w:r>
      <w:r>
        <w:t>消耗的电功率</w:t>
      </w:r>
    </w:p>
    <w:p w14:paraId="625FFF5B" w14:textId="77777777" w:rsidR="00B326FD" w:rsidRDefault="00000000">
      <w:pPr>
        <w:spacing w:line="360" w:lineRule="auto"/>
        <w:jc w:val="center"/>
        <w:textAlignment w:val="center"/>
      </w:pPr>
      <w:r>
        <w:rPr>
          <w:rFonts w:eastAsia="Times New Roman"/>
          <w:i/>
        </w:rPr>
        <w:t>P</w:t>
      </w:r>
      <w:r>
        <w:t>=</w:t>
      </w:r>
      <w:r>
        <w:rPr>
          <w:rFonts w:eastAsia="Times New Roman"/>
          <w:i/>
        </w:rPr>
        <w:t>I</w:t>
      </w:r>
      <w:r>
        <w:rPr>
          <w:rFonts w:eastAsia="Times New Roman"/>
          <w:i/>
          <w:vertAlign w:val="subscript"/>
        </w:rPr>
        <w:t>2</w:t>
      </w:r>
      <w:r>
        <w:rPr>
          <w:rFonts w:eastAsia="Times New Roman"/>
          <w:i/>
        </w:rPr>
        <w:t>R</w:t>
      </w:r>
      <w:proofErr w:type="gramStart"/>
      <w:r>
        <w:t>=(</w:t>
      </w:r>
      <w:proofErr w:type="gramEnd"/>
      <w:r>
        <w:t>0.15A)</w:t>
      </w:r>
      <w:r>
        <w:rPr>
          <w:vertAlign w:val="superscript"/>
        </w:rPr>
        <w:t>2</w:t>
      </w:r>
      <w:r>
        <w:t>×20Ω=0.45W</w:t>
      </w:r>
    </w:p>
    <w:p w14:paraId="17D43CAC" w14:textId="77777777" w:rsidR="00B326FD" w:rsidRDefault="00000000">
      <w:pPr>
        <w:spacing w:line="360" w:lineRule="auto"/>
        <w:jc w:val="left"/>
        <w:textAlignment w:val="center"/>
      </w:pPr>
      <w:r>
        <w:t>故</w:t>
      </w:r>
      <w:r>
        <w:t>D</w:t>
      </w:r>
      <w:r>
        <w:t>错误。</w:t>
      </w:r>
    </w:p>
    <w:p w14:paraId="44285A91" w14:textId="77777777" w:rsidR="00B326FD" w:rsidRDefault="00000000">
      <w:pPr>
        <w:spacing w:line="360" w:lineRule="auto"/>
        <w:jc w:val="left"/>
        <w:textAlignment w:val="center"/>
      </w:pPr>
      <w:r>
        <w:t>故选</w:t>
      </w:r>
      <w:r>
        <w:t>BC</w:t>
      </w:r>
      <w:r>
        <w:t>。</w:t>
      </w:r>
    </w:p>
    <w:p w14:paraId="5B273C79" w14:textId="77777777" w:rsidR="00B326FD" w:rsidRDefault="00000000">
      <w:pPr>
        <w:spacing w:line="360" w:lineRule="auto"/>
        <w:jc w:val="left"/>
        <w:textAlignment w:val="center"/>
      </w:pPr>
      <w:r>
        <w:t>16</w:t>
      </w:r>
      <w:r>
        <w:t>．</w:t>
      </w:r>
      <w:r>
        <w:t xml:space="preserve">     4400     3.6×10</w:t>
      </w:r>
      <w:r>
        <w:rPr>
          <w:vertAlign w:val="superscript"/>
        </w:rPr>
        <w:t>5</w:t>
      </w:r>
      <w:r>
        <w:t xml:space="preserve">     1200</w:t>
      </w:r>
    </w:p>
    <w:p w14:paraId="0B47D8F5" w14:textId="77777777" w:rsidR="00B326FD" w:rsidRDefault="00000000">
      <w:pPr>
        <w:spacing w:line="360" w:lineRule="auto"/>
        <w:jc w:val="left"/>
        <w:textAlignment w:val="center"/>
      </w:pPr>
      <w:r>
        <w:t>【详解】</w:t>
      </w:r>
      <w:r>
        <w:t>[1]</w:t>
      </w:r>
      <w:r>
        <w:t>电能表的工作电压是</w:t>
      </w:r>
      <w:r>
        <w:t>220V</w:t>
      </w:r>
      <w:r>
        <w:t>，允许通过的最大电流为</w:t>
      </w:r>
      <w:r>
        <w:t>20A</w:t>
      </w:r>
      <w:r>
        <w:t>，则他家同时使用的用电器总功率最大为</w:t>
      </w:r>
    </w:p>
    <w:p w14:paraId="5E5AF12A" w14:textId="77777777" w:rsidR="00B326FD" w:rsidRDefault="00000000">
      <w:pPr>
        <w:spacing w:line="360" w:lineRule="auto"/>
        <w:jc w:val="center"/>
        <w:textAlignment w:val="center"/>
      </w:pPr>
      <w:r>
        <w:object w:dxaOrig="3203" w:dyaOrig="334" w14:anchorId="26DF165E">
          <v:shape id="_x0000_i1072" type="#_x0000_t75" alt="eqIde9ba8e8bea59b1440b059ce79de5d86f" style="width:160pt;height:16.5pt" o:ole="">
            <v:imagedata r:id="rId122" o:title="eqIde9ba8e8bea59b1440b059ce79de5d86f"/>
          </v:shape>
          <o:OLEObject Type="Embed" ProgID="Equation.DSMT4" ShapeID="_x0000_i1072" DrawAspect="Content" ObjectID="_1810133036" r:id="rId123"/>
        </w:object>
      </w:r>
    </w:p>
    <w:p w14:paraId="61E2C101" w14:textId="77777777" w:rsidR="00B326FD" w:rsidRDefault="00000000">
      <w:pPr>
        <w:spacing w:line="360" w:lineRule="auto"/>
        <w:jc w:val="left"/>
        <w:textAlignment w:val="center"/>
      </w:pPr>
      <w:r>
        <w:lastRenderedPageBreak/>
        <w:t>[2][3]</w:t>
      </w:r>
      <w:r>
        <w:object w:dxaOrig="1284" w:dyaOrig="275" w14:anchorId="5769ED16">
          <v:shape id="_x0000_i1073" type="#_x0000_t75" alt="eqId66e7b0919d03c062e6bb7e2e78b4bbce" style="width:64pt;height:14pt" o:ole="">
            <v:imagedata r:id="rId124" o:title="eqId66e7b0919d03c062e6bb7e2e78b4bbce"/>
          </v:shape>
          <o:OLEObject Type="Embed" ProgID="Equation.DSMT4" ShapeID="_x0000_i1073" DrawAspect="Content" ObjectID="_1810133037" r:id="rId125"/>
        </w:object>
      </w:r>
      <w:r>
        <w:t>表示电路中用电器每消耗</w:t>
      </w:r>
      <w:r>
        <w:object w:dxaOrig="668" w:dyaOrig="245" w14:anchorId="15B95623">
          <v:shape id="_x0000_i1074" type="#_x0000_t75" alt="eqId12e8fd19644be3bb5e8ec381f8596ac1" style="width:33.5pt;height:12.5pt" o:ole="">
            <v:imagedata r:id="rId126" o:title="eqId12e8fd19644be3bb5e8ec381f8596ac1"/>
          </v:shape>
          <o:OLEObject Type="Embed" ProgID="Equation.DSMT4" ShapeID="_x0000_i1074" DrawAspect="Content" ObjectID="_1810133038" r:id="rId127"/>
        </w:object>
      </w:r>
      <w:r>
        <w:t>的电能，电能表的转盘转</w:t>
      </w:r>
      <w:r>
        <w:t>3000</w:t>
      </w:r>
      <w:r>
        <w:t>转，电能表的转盘转</w:t>
      </w:r>
      <w:r>
        <w:t>300</w:t>
      </w:r>
      <w:r>
        <w:t>转时，该用电器消耗的电能</w:t>
      </w:r>
    </w:p>
    <w:p w14:paraId="53134104" w14:textId="77777777" w:rsidR="00B326FD" w:rsidRDefault="00000000">
      <w:pPr>
        <w:spacing w:line="360" w:lineRule="auto"/>
        <w:jc w:val="center"/>
        <w:textAlignment w:val="center"/>
      </w:pPr>
      <w:r>
        <w:object w:dxaOrig="3467" w:dyaOrig="540" w14:anchorId="022A3AD6">
          <v:shape id="_x0000_i1075" type="#_x0000_t75" alt="eqId00eef94c480046c9975e8ac5c750933e" style="width:173.5pt;height:27pt" o:ole="">
            <v:imagedata r:id="rId128" o:title="eqId00eef94c480046c9975e8ac5c750933e"/>
          </v:shape>
          <o:OLEObject Type="Embed" ProgID="Equation.DSMT4" ShapeID="_x0000_i1075" DrawAspect="Content" ObjectID="_1810133039" r:id="rId129"/>
        </w:object>
      </w:r>
    </w:p>
    <w:p w14:paraId="24B227BF" w14:textId="77777777" w:rsidR="00B326FD" w:rsidRDefault="00000000">
      <w:pPr>
        <w:spacing w:line="360" w:lineRule="auto"/>
        <w:jc w:val="left"/>
        <w:textAlignment w:val="center"/>
      </w:pPr>
      <w:r>
        <w:t>则该用电器的电功率</w:t>
      </w:r>
    </w:p>
    <w:p w14:paraId="61AB9670" w14:textId="77777777" w:rsidR="00B326FD" w:rsidRDefault="00000000">
      <w:pPr>
        <w:spacing w:line="360" w:lineRule="auto"/>
        <w:jc w:val="center"/>
        <w:textAlignment w:val="center"/>
      </w:pPr>
      <w:r>
        <w:object w:dxaOrig="3220" w:dyaOrig="809" w14:anchorId="291FC71C">
          <v:shape id="_x0000_i1076" type="#_x0000_t75" alt="eqId9ac2704bcef80e48abaf528d47971204" style="width:161pt;height:40.5pt" o:ole="">
            <v:imagedata r:id="rId130" o:title="eqId9ac2704bcef80e48abaf528d47971204"/>
          </v:shape>
          <o:OLEObject Type="Embed" ProgID="Equation.DSMT4" ShapeID="_x0000_i1076" DrawAspect="Content" ObjectID="_1810133040" r:id="rId131"/>
        </w:object>
      </w:r>
    </w:p>
    <w:p w14:paraId="0EB72E8B" w14:textId="77777777" w:rsidR="00B326FD" w:rsidRDefault="00000000">
      <w:pPr>
        <w:spacing w:line="360" w:lineRule="auto"/>
        <w:jc w:val="left"/>
        <w:textAlignment w:val="center"/>
      </w:pPr>
      <w:r>
        <w:t>17</w:t>
      </w:r>
      <w:r>
        <w:t>．</w:t>
      </w:r>
      <w:r>
        <w:t xml:space="preserve">     </w:t>
      </w:r>
      <w:r>
        <w:t>正比</w:t>
      </w:r>
      <w:r>
        <w:t xml:space="preserve">     </w:t>
      </w:r>
      <w:r>
        <w:t>大</w:t>
      </w:r>
      <w:r>
        <w:t xml:space="preserve">     36V</w:t>
      </w:r>
    </w:p>
    <w:p w14:paraId="24813488" w14:textId="77777777" w:rsidR="00B326FD" w:rsidRDefault="00000000">
      <w:pPr>
        <w:spacing w:line="360" w:lineRule="auto"/>
        <w:jc w:val="left"/>
        <w:textAlignment w:val="center"/>
      </w:pPr>
      <w:r>
        <w:t>【详解】解答：由欧姆定律可知，当</w:t>
      </w:r>
      <w:r>
        <w:t>R</w:t>
      </w:r>
      <w:r>
        <w:t>一定时，电流</w:t>
      </w:r>
      <w:proofErr w:type="gramStart"/>
      <w:r>
        <w:t>跟电体两端</w:t>
      </w:r>
      <w:proofErr w:type="gramEnd"/>
      <w:r>
        <w:t>的电压成正比；</w:t>
      </w:r>
    </w:p>
    <w:p w14:paraId="0BC91B6D" w14:textId="77777777" w:rsidR="00B326FD" w:rsidRDefault="00000000">
      <w:pPr>
        <w:spacing w:line="360" w:lineRule="auto"/>
        <w:jc w:val="left"/>
        <w:textAlignment w:val="center"/>
      </w:pPr>
      <w:r>
        <w:t>当人体电阻不变时，电压越高，通过人体的电流将越大；一般来说，</w:t>
      </w:r>
      <w:r>
        <w:t>36V</w:t>
      </w:r>
      <w:r>
        <w:t>为安全电压，即不高于</w:t>
      </w:r>
      <w:r>
        <w:t>36V</w:t>
      </w:r>
      <w:r>
        <w:t>的电压对人体是安全的；</w:t>
      </w:r>
    </w:p>
    <w:p w14:paraId="3D2DEC28" w14:textId="77777777" w:rsidR="00B326FD" w:rsidRDefault="00000000">
      <w:pPr>
        <w:spacing w:line="360" w:lineRule="auto"/>
        <w:jc w:val="left"/>
        <w:textAlignment w:val="center"/>
      </w:pPr>
      <w:r>
        <w:t>点睛：解答本题应掌握：欧姆定律的内容及安全电压的数值．即电阻一定时，通电导体中的电流与电压成正比；对人体来说，不高于</w:t>
      </w:r>
      <w:r>
        <w:t>36V</w:t>
      </w:r>
      <w:r>
        <w:t>的电压为安全电压．</w:t>
      </w:r>
    </w:p>
    <w:p w14:paraId="25C97FEB" w14:textId="77777777" w:rsidR="00B326FD" w:rsidRDefault="00000000">
      <w:pPr>
        <w:spacing w:line="360" w:lineRule="auto"/>
        <w:jc w:val="left"/>
        <w:textAlignment w:val="center"/>
      </w:pPr>
      <w:r>
        <w:t>18</w:t>
      </w:r>
      <w:r>
        <w:t>．</w:t>
      </w:r>
      <w:r>
        <w:t xml:space="preserve">     </w:t>
      </w:r>
      <w:r>
        <w:t>并联</w:t>
      </w:r>
      <w:proofErr w:type="gramStart"/>
      <w:r>
        <w:t xml:space="preserve">     </w:t>
      </w:r>
      <w:r>
        <w:t>变大</w:t>
      </w:r>
      <w:r>
        <w:t xml:space="preserve">     </w:t>
      </w:r>
      <w:r>
        <w:t>变大</w:t>
      </w:r>
      <w:proofErr w:type="gramEnd"/>
    </w:p>
    <w:p w14:paraId="3E3D157D" w14:textId="77777777" w:rsidR="00B326FD" w:rsidRDefault="00000000">
      <w:pPr>
        <w:spacing w:line="360" w:lineRule="auto"/>
        <w:jc w:val="left"/>
        <w:textAlignment w:val="center"/>
      </w:pPr>
      <w:r>
        <w:t>【详解】</w:t>
      </w:r>
      <w:r>
        <w:t>[1]</w:t>
      </w:r>
      <w:r>
        <w:t>教室里的灯是互不影响的，若其中一个损坏，不影响其他灯工作，所以它们之间一定是并联的。</w:t>
      </w:r>
    </w:p>
    <w:p w14:paraId="486E4250" w14:textId="77777777" w:rsidR="00B326FD" w:rsidRDefault="00000000">
      <w:pPr>
        <w:spacing w:line="360" w:lineRule="auto"/>
        <w:jc w:val="left"/>
        <w:textAlignment w:val="center"/>
      </w:pPr>
      <w:r>
        <w:t>[2][3]</w:t>
      </w:r>
      <w:r>
        <w:t>教室内的灯与多媒体设备是并联的，当教室内的灯亮着的时候老师又打开了多媒体设备，则工作电路中又增加了一条支路，因并联电路中干路电流等于各支路电流之和，则教室电路中的总电流会增大。而电压不变，由</w:t>
      </w:r>
      <w:r>
        <w:object w:dxaOrig="651" w:dyaOrig="252" w14:anchorId="43264CD3">
          <v:shape id="_x0000_i1077" type="#_x0000_t75" alt="eqIdd8240bf18eb82b442c88b2447aebfdc8" style="width:32.5pt;height:12.5pt" o:ole="">
            <v:imagedata r:id="rId132" o:title="eqIdd8240bf18eb82b442c88b2447aebfdc8"/>
          </v:shape>
          <o:OLEObject Type="Embed" ProgID="Equation.DSMT4" ShapeID="_x0000_i1077" DrawAspect="Content" ObjectID="_1810133041" r:id="rId133"/>
        </w:object>
      </w:r>
      <w:r>
        <w:t>可知电路的总功率会变大。</w:t>
      </w:r>
    </w:p>
    <w:p w14:paraId="48F2D21A" w14:textId="77777777" w:rsidR="00B326FD" w:rsidRDefault="00000000">
      <w:pPr>
        <w:spacing w:line="360" w:lineRule="auto"/>
        <w:jc w:val="left"/>
        <w:textAlignment w:val="center"/>
      </w:pPr>
      <w:r>
        <w:t>19</w:t>
      </w:r>
      <w:r>
        <w:t>．</w:t>
      </w:r>
      <w:r>
        <w:t xml:space="preserve">     </w:t>
      </w:r>
      <w:r>
        <w:t>电源</w:t>
      </w:r>
      <w:r>
        <w:t xml:space="preserve">     </w:t>
      </w:r>
      <w:r>
        <w:t>化学</w:t>
      </w:r>
      <w:r>
        <w:t xml:space="preserve">     </w:t>
      </w:r>
      <w:r>
        <w:t>电</w:t>
      </w:r>
      <w:r>
        <w:t xml:space="preserve">     </w:t>
      </w:r>
      <w:r>
        <w:t>属于</w:t>
      </w:r>
      <w:r>
        <w:t xml:space="preserve">     9×10</w:t>
      </w:r>
      <w:r>
        <w:rPr>
          <w:vertAlign w:val="superscript"/>
        </w:rPr>
        <w:t>4</w:t>
      </w:r>
      <w:r>
        <w:t xml:space="preserve">     20</w:t>
      </w:r>
    </w:p>
    <w:p w14:paraId="2672FD86" w14:textId="77777777" w:rsidR="00B326FD" w:rsidRDefault="00000000">
      <w:pPr>
        <w:spacing w:line="360" w:lineRule="auto"/>
        <w:jc w:val="left"/>
        <w:textAlignment w:val="center"/>
      </w:pPr>
      <w:r>
        <w:t>【详解】（</w:t>
      </w:r>
      <w:r>
        <w:t>1</w:t>
      </w:r>
      <w:r>
        <w:t>）</w:t>
      </w:r>
      <w:r>
        <w:t>[1][2][3]</w:t>
      </w:r>
      <w:r>
        <w:t>当充电宝给手机充电时，手机相当于用电器，充电宝相当于电源，充电宝将化学能转化为电能。</w:t>
      </w:r>
    </w:p>
    <w:p w14:paraId="2474BB7F" w14:textId="77777777" w:rsidR="00B326FD" w:rsidRDefault="00000000">
      <w:pPr>
        <w:spacing w:line="360" w:lineRule="auto"/>
        <w:jc w:val="left"/>
        <w:textAlignment w:val="center"/>
      </w:pPr>
      <w:r>
        <w:t>（</w:t>
      </w:r>
      <w:r>
        <w:t>2</w:t>
      </w:r>
      <w:r>
        <w:t>）</w:t>
      </w:r>
      <w:r>
        <w:t>[4]</w:t>
      </w:r>
      <w:r>
        <w:t>人体的安全电压为不高于</w:t>
      </w:r>
      <w:r>
        <w:t>36V</w:t>
      </w:r>
      <w:r>
        <w:t>，所以手机电池电压对人体属于安全电压。</w:t>
      </w:r>
    </w:p>
    <w:p w14:paraId="2D49CB5C" w14:textId="77777777" w:rsidR="00B326FD" w:rsidRDefault="00000000">
      <w:pPr>
        <w:spacing w:line="360" w:lineRule="auto"/>
        <w:jc w:val="left"/>
        <w:textAlignment w:val="center"/>
      </w:pPr>
      <w:r>
        <w:t>[5]</w:t>
      </w:r>
      <w:r>
        <w:t>由</w:t>
      </w:r>
      <w:r>
        <w:object w:dxaOrig="738" w:dyaOrig="250" w14:anchorId="2F5E085B">
          <v:shape id="_x0000_i1078" type="#_x0000_t75" alt="eqIdc5e6e69513798f6d0830f9160d9e6164" style="width:37pt;height:12.5pt" o:ole="">
            <v:imagedata r:id="rId134" o:title="eqIdc5e6e69513798f6d0830f9160d9e6164"/>
          </v:shape>
          <o:OLEObject Type="Embed" ProgID="Equation.DSMT4" ShapeID="_x0000_i1078" DrawAspect="Content" ObjectID="_1810133042" r:id="rId135"/>
        </w:object>
      </w:r>
      <w:r>
        <w:t>可知，该手机一次充满电可储存的电能为</w:t>
      </w:r>
    </w:p>
    <w:p w14:paraId="030B4232" w14:textId="77777777" w:rsidR="00B326FD" w:rsidRDefault="00000000">
      <w:pPr>
        <w:spacing w:line="360" w:lineRule="auto"/>
        <w:jc w:val="center"/>
        <w:textAlignment w:val="center"/>
      </w:pPr>
      <w:r>
        <w:object w:dxaOrig="3132" w:dyaOrig="277" w14:anchorId="45734C65">
          <v:shape id="_x0000_i1079" type="#_x0000_t75" alt="eqIdbdbab97e79b054f0b706b7fc51e122a3" style="width:156.5pt;height:14pt" o:ole="">
            <v:imagedata r:id="rId136" o:title="eqIdbdbab97e79b054f0b706b7fc51e122a3"/>
          </v:shape>
          <o:OLEObject Type="Embed" ProgID="Equation.DSMT4" ShapeID="_x0000_i1079" DrawAspect="Content" ObjectID="_1810133043" r:id="rId137"/>
        </w:object>
      </w:r>
    </w:p>
    <w:p w14:paraId="61F72D5D" w14:textId="77777777" w:rsidR="00B326FD" w:rsidRDefault="00000000">
      <w:pPr>
        <w:spacing w:line="360" w:lineRule="auto"/>
        <w:jc w:val="left"/>
        <w:textAlignment w:val="center"/>
      </w:pPr>
      <w:r>
        <w:t>[6]</w:t>
      </w:r>
      <w:r>
        <w:t>通话时电流为</w:t>
      </w:r>
      <w:r>
        <w:t>250mA</w:t>
      </w:r>
      <w:r>
        <w:t>，充满电后可通话时间为</w:t>
      </w:r>
    </w:p>
    <w:p w14:paraId="62942147" w14:textId="77777777" w:rsidR="00B326FD" w:rsidRDefault="00000000">
      <w:pPr>
        <w:spacing w:line="360" w:lineRule="auto"/>
        <w:jc w:val="center"/>
        <w:textAlignment w:val="center"/>
      </w:pPr>
      <w:r>
        <w:object w:dxaOrig="3379" w:dyaOrig="580" w14:anchorId="7346A783">
          <v:shape id="_x0000_i1080" type="#_x0000_t75" alt="eqIdf4a13d5e5577d20513d5b967a6decdbb" style="width:169pt;height:29pt" o:ole="">
            <v:imagedata r:id="rId138" o:title="eqIdf4a13d5e5577d20513d5b967a6decdbb"/>
          </v:shape>
          <o:OLEObject Type="Embed" ProgID="Equation.DSMT4" ShapeID="_x0000_i1080" DrawAspect="Content" ObjectID="_1810133044" r:id="rId139"/>
        </w:object>
      </w:r>
    </w:p>
    <w:p w14:paraId="67CD7F20" w14:textId="77777777" w:rsidR="00B326FD" w:rsidRDefault="00000000">
      <w:pPr>
        <w:spacing w:line="360" w:lineRule="auto"/>
        <w:jc w:val="left"/>
        <w:textAlignment w:val="center"/>
      </w:pPr>
      <w:r>
        <w:t>20</w:t>
      </w:r>
      <w:r>
        <w:t>．</w:t>
      </w:r>
      <w:r>
        <w:t>13320</w:t>
      </w:r>
    </w:p>
    <w:p w14:paraId="5192E2C3" w14:textId="77777777" w:rsidR="00B326FD" w:rsidRDefault="00000000">
      <w:pPr>
        <w:spacing w:line="360" w:lineRule="auto"/>
        <w:jc w:val="left"/>
        <w:textAlignment w:val="center"/>
      </w:pPr>
      <w:r>
        <w:t>【详解】</w:t>
      </w:r>
      <w:r>
        <w:t xml:space="preserve"> </w:t>
      </w:r>
      <w:r>
        <w:t>由</w:t>
      </w:r>
      <w:r>
        <w:rPr>
          <w:rFonts w:eastAsia="Times New Roman"/>
          <w:i/>
        </w:rPr>
        <w:t>W</w:t>
      </w:r>
      <w:r>
        <w:t>=</w:t>
      </w:r>
      <w:proofErr w:type="spellStart"/>
      <w:r>
        <w:rPr>
          <w:rFonts w:eastAsia="Times New Roman"/>
          <w:i/>
        </w:rPr>
        <w:t>UIt</w:t>
      </w:r>
      <w:proofErr w:type="spellEnd"/>
      <w:r>
        <w:t>可知标明电压为</w:t>
      </w:r>
      <w:r>
        <w:t>3.7V</w:t>
      </w:r>
      <w:r>
        <w:t>，容量为</w:t>
      </w:r>
    </w:p>
    <w:p w14:paraId="0B124183" w14:textId="77777777" w:rsidR="00B326FD" w:rsidRDefault="00000000">
      <w:pPr>
        <w:spacing w:line="360" w:lineRule="auto"/>
        <w:jc w:val="center"/>
        <w:textAlignment w:val="center"/>
      </w:pPr>
      <w:r>
        <w:t>1000mAh=1A×3600s</w:t>
      </w:r>
    </w:p>
    <w:p w14:paraId="5667FCEE" w14:textId="77777777" w:rsidR="00B326FD" w:rsidRDefault="00000000">
      <w:pPr>
        <w:spacing w:line="360" w:lineRule="auto"/>
        <w:jc w:val="left"/>
        <w:textAlignment w:val="center"/>
      </w:pPr>
      <w:r>
        <w:lastRenderedPageBreak/>
        <w:t>充满电后，大约存储的电能为</w:t>
      </w:r>
    </w:p>
    <w:p w14:paraId="6E5F1518" w14:textId="77777777" w:rsidR="00B326FD" w:rsidRDefault="00000000">
      <w:pPr>
        <w:spacing w:line="360" w:lineRule="auto"/>
        <w:jc w:val="center"/>
        <w:textAlignment w:val="center"/>
      </w:pPr>
      <w:r>
        <w:rPr>
          <w:rFonts w:eastAsia="Times New Roman"/>
          <w:i/>
        </w:rPr>
        <w:t>W</w:t>
      </w:r>
      <w:r>
        <w:t>=</w:t>
      </w:r>
      <w:proofErr w:type="spellStart"/>
      <w:r>
        <w:rPr>
          <w:rFonts w:eastAsia="Times New Roman"/>
          <w:i/>
        </w:rPr>
        <w:t>UIt</w:t>
      </w:r>
      <w:proofErr w:type="spellEnd"/>
      <w:r>
        <w:t>=3.7V×1A×3600s=13320J</w:t>
      </w:r>
    </w:p>
    <w:p w14:paraId="50B9235E" w14:textId="77777777" w:rsidR="00B326FD" w:rsidRDefault="00000000">
      <w:pPr>
        <w:spacing w:line="360" w:lineRule="auto"/>
        <w:jc w:val="left"/>
        <w:textAlignment w:val="center"/>
      </w:pPr>
      <w:r>
        <w:t>21</w:t>
      </w:r>
      <w:r>
        <w:t>．</w:t>
      </w:r>
      <w:r>
        <w:t xml:space="preserve">     8800     1500</w:t>
      </w:r>
    </w:p>
    <w:p w14:paraId="698EAB7B" w14:textId="77777777" w:rsidR="00B326FD" w:rsidRDefault="00000000">
      <w:pPr>
        <w:spacing w:line="360" w:lineRule="auto"/>
        <w:jc w:val="left"/>
        <w:textAlignment w:val="center"/>
      </w:pPr>
      <w:r>
        <w:t>【详解】</w:t>
      </w:r>
      <w:r>
        <w:t>[1]</w:t>
      </w:r>
      <w:r>
        <w:t>由图可知他家同时工作用电器的</w:t>
      </w:r>
      <w:proofErr w:type="gramStart"/>
      <w:r>
        <w:t>最大总</w:t>
      </w:r>
      <w:proofErr w:type="gramEnd"/>
      <w:r>
        <w:t>功率</w:t>
      </w:r>
    </w:p>
    <w:p w14:paraId="215581D3" w14:textId="77777777" w:rsidR="00B326FD" w:rsidRDefault="00000000">
      <w:pPr>
        <w:spacing w:line="360" w:lineRule="auto"/>
        <w:jc w:val="center"/>
        <w:textAlignment w:val="center"/>
      </w:pPr>
      <w:r>
        <w:rPr>
          <w:i/>
        </w:rPr>
        <w:t>P</w:t>
      </w:r>
      <w:r>
        <w:rPr>
          <w:i/>
          <w:vertAlign w:val="subscript"/>
        </w:rPr>
        <w:t>大</w:t>
      </w:r>
      <w:r>
        <w:t>=</w:t>
      </w:r>
      <w:r>
        <w:rPr>
          <w:i/>
        </w:rPr>
        <w:t>UI</w:t>
      </w:r>
      <w:r>
        <w:rPr>
          <w:i/>
          <w:vertAlign w:val="subscript"/>
        </w:rPr>
        <w:t>大</w:t>
      </w:r>
      <w:r>
        <w:t>=220V×40A=8800W</w:t>
      </w:r>
    </w:p>
    <w:p w14:paraId="686243F5" w14:textId="77777777" w:rsidR="00B326FD" w:rsidRDefault="00000000">
      <w:pPr>
        <w:spacing w:line="360" w:lineRule="auto"/>
        <w:jc w:val="left"/>
        <w:textAlignment w:val="center"/>
      </w:pPr>
      <w:r>
        <w:t>用电器总功率不能超过</w:t>
      </w:r>
      <w:r>
        <w:t>8800W</w:t>
      </w:r>
      <w:r>
        <w:t>。</w:t>
      </w:r>
    </w:p>
    <w:p w14:paraId="1CD5F2B6" w14:textId="77777777" w:rsidR="00B326FD" w:rsidRDefault="00000000">
      <w:pPr>
        <w:spacing w:line="360" w:lineRule="auto"/>
        <w:jc w:val="left"/>
        <w:textAlignment w:val="center"/>
      </w:pPr>
      <w:r>
        <w:t>[2]</w:t>
      </w:r>
      <w:r>
        <w:t>只让电水壶在电路中工作，当指示灯闪烁了</w:t>
      </w:r>
      <w:r>
        <w:t>15</w:t>
      </w:r>
      <w:r>
        <w:t>次，消耗的电能</w:t>
      </w:r>
    </w:p>
    <w:p w14:paraId="56CCE863" w14:textId="77777777" w:rsidR="00B326FD" w:rsidRDefault="00000000">
      <w:pPr>
        <w:spacing w:line="360" w:lineRule="auto"/>
        <w:jc w:val="center"/>
        <w:textAlignment w:val="center"/>
      </w:pPr>
      <w:r>
        <w:object w:dxaOrig="3660" w:dyaOrig="541" w14:anchorId="78955136">
          <v:shape id="_x0000_i1081" type="#_x0000_t75" alt="eqId4c226b4ec0b6e0f74e61d3dc62093a97" style="width:183pt;height:27pt" o:ole="">
            <v:imagedata r:id="rId140" o:title="eqId4c226b4ec0b6e0f74e61d3dc62093a97"/>
          </v:shape>
          <o:OLEObject Type="Embed" ProgID="Equation.DSMT4" ShapeID="_x0000_i1081" DrawAspect="Content" ObjectID="_1810133045" r:id="rId141"/>
        </w:object>
      </w:r>
    </w:p>
    <w:p w14:paraId="0DFC079E" w14:textId="77777777" w:rsidR="00B326FD" w:rsidRDefault="00000000">
      <w:pPr>
        <w:spacing w:line="360" w:lineRule="auto"/>
        <w:jc w:val="left"/>
        <w:textAlignment w:val="center"/>
      </w:pPr>
      <w:r>
        <w:t>该电水壶的功率为</w:t>
      </w:r>
    </w:p>
    <w:p w14:paraId="18BCF039" w14:textId="77777777" w:rsidR="00B326FD" w:rsidRDefault="00000000">
      <w:pPr>
        <w:spacing w:line="360" w:lineRule="auto"/>
        <w:jc w:val="center"/>
        <w:textAlignment w:val="center"/>
      </w:pPr>
      <w:r>
        <w:object w:dxaOrig="2340" w:dyaOrig="581" w14:anchorId="135971F1">
          <v:shape id="_x0000_i1082" type="#_x0000_t75" alt="eqId18a2dd4a4981e5173a0bdcc08cee4c6c" style="width:117pt;height:29pt" o:ole="">
            <v:imagedata r:id="rId142" o:title="eqId18a2dd4a4981e5173a0bdcc08cee4c6c"/>
          </v:shape>
          <o:OLEObject Type="Embed" ProgID="Equation.DSMT4" ShapeID="_x0000_i1082" DrawAspect="Content" ObjectID="_1810133046" r:id="rId143"/>
        </w:object>
      </w:r>
    </w:p>
    <w:p w14:paraId="23587A8C" w14:textId="77777777" w:rsidR="00B326FD" w:rsidRDefault="00000000">
      <w:pPr>
        <w:spacing w:line="360" w:lineRule="auto"/>
        <w:jc w:val="left"/>
        <w:textAlignment w:val="center"/>
      </w:pPr>
      <w:r>
        <w:t>22</w:t>
      </w:r>
      <w:r>
        <w:t>．</w:t>
      </w:r>
      <w:r>
        <w:t xml:space="preserve">     </w:t>
      </w:r>
      <w:r>
        <w:t>比较重物提升的高度</w:t>
      </w:r>
      <w:r>
        <w:t xml:space="preserve">     </w:t>
      </w:r>
      <w:r>
        <w:t>通电时间相同时，加在导体两端的电压和通过导体的电流越大电流所做</w:t>
      </w:r>
      <w:proofErr w:type="gramStart"/>
      <w:r>
        <w:t>的功越多</w:t>
      </w:r>
      <w:proofErr w:type="gramEnd"/>
    </w:p>
    <w:p w14:paraId="14621D69" w14:textId="77777777" w:rsidR="00B326FD" w:rsidRDefault="00000000">
      <w:pPr>
        <w:spacing w:line="360" w:lineRule="auto"/>
        <w:jc w:val="left"/>
        <w:textAlignment w:val="center"/>
      </w:pPr>
      <w:r>
        <w:t>【详解】（</w:t>
      </w:r>
      <w:r>
        <w:t>1</w:t>
      </w:r>
      <w:r>
        <w:t>）</w:t>
      </w:r>
      <w:r>
        <w:t>[1]</w:t>
      </w:r>
      <w:r>
        <w:t>实验时，小军通过比较重物提升的高度来判断电流做功的多少，重物被提升的越高，电流做</w:t>
      </w:r>
      <w:proofErr w:type="gramStart"/>
      <w:r>
        <w:t>的功越多</w:t>
      </w:r>
      <w:proofErr w:type="gramEnd"/>
      <w:r>
        <w:t>；这里运用的科学方法是转换法。</w:t>
      </w:r>
    </w:p>
    <w:p w14:paraId="130F02BD" w14:textId="77777777" w:rsidR="00B326FD" w:rsidRDefault="00000000">
      <w:pPr>
        <w:spacing w:line="360" w:lineRule="auto"/>
        <w:jc w:val="left"/>
        <w:textAlignment w:val="center"/>
      </w:pPr>
      <w:r>
        <w:t>（</w:t>
      </w:r>
      <w:r>
        <w:t>2</w:t>
      </w:r>
      <w:r>
        <w:t>）</w:t>
      </w:r>
      <w:r>
        <w:t>[2]</w:t>
      </w:r>
      <w:r>
        <w:t>实验中，小军通过调节电源电压来改变电压表和电流表的示数；观察到的现象是：通电时间相同，电压表和电流表的示数越大，重物升高的高度就越高。由此，可初步得到的结论是：通电时间相同时，加在导体两端的电压和通过导体的电流越大电流所做</w:t>
      </w:r>
      <w:proofErr w:type="gramStart"/>
      <w:r>
        <w:t>的功越多</w:t>
      </w:r>
      <w:proofErr w:type="gramEnd"/>
      <w:r>
        <w:t>。</w:t>
      </w:r>
    </w:p>
    <w:p w14:paraId="41E8CBFA" w14:textId="77777777" w:rsidR="00B326FD" w:rsidRDefault="00000000">
      <w:pPr>
        <w:spacing w:line="360" w:lineRule="auto"/>
        <w:jc w:val="left"/>
        <w:textAlignment w:val="center"/>
      </w:pPr>
      <w:r>
        <w:t>23</w:t>
      </w:r>
      <w:r>
        <w:t>．</w:t>
      </w:r>
      <w:r>
        <w:t xml:space="preserve">     </w:t>
      </w:r>
      <w:r>
        <w:t>电流</w:t>
      </w:r>
      <w:r>
        <w:t xml:space="preserve">     </w:t>
      </w:r>
      <w:r>
        <w:t>液面的高度差</w:t>
      </w:r>
      <w:r>
        <w:t xml:space="preserve">     12</w:t>
      </w:r>
    </w:p>
    <w:p w14:paraId="1AE5FBF5" w14:textId="77777777" w:rsidR="00B326FD" w:rsidRDefault="00000000">
      <w:pPr>
        <w:spacing w:line="360" w:lineRule="auto"/>
        <w:jc w:val="left"/>
        <w:textAlignment w:val="center"/>
      </w:pPr>
      <w:r>
        <w:t>【详解】</w:t>
      </w:r>
      <w:r>
        <w:t>[1]</w:t>
      </w:r>
      <w:r>
        <w:t>由图可知，两个容器内的电阻大小相同，装置右侧中两个</w:t>
      </w:r>
      <w:r>
        <w:t>5Ω</w:t>
      </w:r>
      <w:r>
        <w:t>的电阻并联后再与左侧一个</w:t>
      </w:r>
      <w:r>
        <w:t>5Ω</w:t>
      </w:r>
      <w:r>
        <w:t>的电阻串联，根据串并联电路电流的特点可知，通过左侧容器内电阻的电流大于右侧容器内电阻的电流；通电时间和电阻相同，电流不同，所以探究的是导体产生的热量与电流大小的关系。</w:t>
      </w:r>
    </w:p>
    <w:p w14:paraId="03FF9A15" w14:textId="77777777" w:rsidR="00B326FD" w:rsidRDefault="00000000">
      <w:pPr>
        <w:spacing w:line="360" w:lineRule="auto"/>
        <w:jc w:val="left"/>
        <w:textAlignment w:val="center"/>
      </w:pPr>
      <w:r>
        <w:t>[2]</w:t>
      </w:r>
      <w:r>
        <w:t>电流通过导体产生热量的多少不能直接观察，可以通过</w:t>
      </w:r>
      <w:r>
        <w:t>U</w:t>
      </w:r>
      <w:r>
        <w:t>形管液面高度差的变化来反映，采用的是转换法。</w:t>
      </w:r>
    </w:p>
    <w:p w14:paraId="7FC6D451" w14:textId="77777777" w:rsidR="00B326FD" w:rsidRDefault="00000000">
      <w:pPr>
        <w:spacing w:line="360" w:lineRule="auto"/>
        <w:jc w:val="left"/>
        <w:textAlignment w:val="center"/>
        <w:rPr>
          <w:rFonts w:eastAsia="Times New Roman"/>
          <w:i/>
        </w:rPr>
      </w:pPr>
      <w:r>
        <w:t>[3]</w:t>
      </w:r>
      <w:r>
        <w:t>由图可知，装置右侧中两个</w:t>
      </w:r>
      <w:r>
        <w:t>5Ω</w:t>
      </w:r>
      <w:r>
        <w:t>的电阻并联后再与左侧一个</w:t>
      </w:r>
      <w:r>
        <w:t>5Ω</w:t>
      </w:r>
      <w:r>
        <w:t>的电阻串联，根据串联电路的电流特点可知，右侧两个电阻的总电流和左侧的电阻电流相等，右侧两个</w:t>
      </w:r>
      <w:r>
        <w:t>5Ω</w:t>
      </w:r>
      <w:r>
        <w:t>的电阻并联，根据并联电路的电流特点可知</w:t>
      </w:r>
      <w:r>
        <w:rPr>
          <w:rFonts w:eastAsia="Times New Roman"/>
          <w:i/>
        </w:rPr>
        <w:t>I</w:t>
      </w:r>
      <w:r>
        <w:rPr>
          <w:rFonts w:ascii="宋体" w:hAnsi="宋体" w:cs="宋体"/>
          <w:i/>
          <w:vertAlign w:val="subscript"/>
        </w:rPr>
        <w:t>右</w:t>
      </w:r>
      <w:r>
        <w:t>=</w:t>
      </w:r>
      <w:r>
        <w:rPr>
          <w:rFonts w:eastAsia="Times New Roman"/>
          <w:i/>
        </w:rPr>
        <w:t>I</w:t>
      </w:r>
      <w:r>
        <w:rPr>
          <w:rFonts w:ascii="宋体" w:hAnsi="宋体" w:cs="宋体"/>
          <w:i/>
          <w:vertAlign w:val="subscript"/>
        </w:rPr>
        <w:t>右内</w:t>
      </w:r>
      <w:r>
        <w:t>+</w:t>
      </w:r>
      <w:r>
        <w:rPr>
          <w:rFonts w:eastAsia="Times New Roman"/>
          <w:i/>
        </w:rPr>
        <w:t>I</w:t>
      </w:r>
      <w:r>
        <w:rPr>
          <w:rFonts w:ascii="宋体" w:hAnsi="宋体" w:cs="宋体"/>
          <w:i/>
          <w:vertAlign w:val="subscript"/>
        </w:rPr>
        <w:t>右外</w:t>
      </w:r>
    </w:p>
    <w:p w14:paraId="09CC2C94" w14:textId="77777777" w:rsidR="00B326FD" w:rsidRDefault="00000000">
      <w:pPr>
        <w:spacing w:line="360" w:lineRule="auto"/>
        <w:jc w:val="left"/>
        <w:textAlignment w:val="center"/>
        <w:rPr>
          <w:rFonts w:eastAsia="Times New Roman"/>
          <w:i/>
        </w:rPr>
      </w:pPr>
      <w:r>
        <w:t>由并联电路电压的规律和欧姆定律可知</w:t>
      </w:r>
      <w:r>
        <w:rPr>
          <w:rFonts w:eastAsia="Times New Roman"/>
          <w:i/>
        </w:rPr>
        <w:t>I</w:t>
      </w:r>
      <w:r>
        <w:rPr>
          <w:rFonts w:ascii="宋体" w:hAnsi="宋体" w:cs="宋体"/>
          <w:i/>
          <w:vertAlign w:val="subscript"/>
        </w:rPr>
        <w:t>右内</w:t>
      </w:r>
      <w:r>
        <w:t>=</w:t>
      </w:r>
      <w:r>
        <w:rPr>
          <w:rFonts w:eastAsia="Times New Roman"/>
          <w:i/>
        </w:rPr>
        <w:t>I</w:t>
      </w:r>
      <w:r>
        <w:rPr>
          <w:rFonts w:ascii="宋体" w:hAnsi="宋体" w:cs="宋体"/>
          <w:i/>
          <w:vertAlign w:val="subscript"/>
        </w:rPr>
        <w:t>右外</w:t>
      </w:r>
    </w:p>
    <w:p w14:paraId="78D6D4B2" w14:textId="77777777" w:rsidR="00B326FD" w:rsidRDefault="00000000">
      <w:pPr>
        <w:spacing w:line="360" w:lineRule="auto"/>
        <w:jc w:val="left"/>
        <w:textAlignment w:val="center"/>
      </w:pPr>
      <w:r>
        <w:t>通过左侧容器中电阻丝的电流是</w:t>
      </w:r>
      <w:r>
        <w:t>0.4A</w:t>
      </w:r>
      <w:r>
        <w:t>，则通过右侧容器中电阻丝的电流</w:t>
      </w:r>
      <w:r>
        <w:object w:dxaOrig="2481" w:dyaOrig="548" w14:anchorId="6974DEA0">
          <v:shape id="_x0000_i1083" type="#_x0000_t75" alt="eqId0710a7b472f9c5e91e174d39fbf2f258" style="width:124pt;height:27.5pt" o:ole="">
            <v:imagedata r:id="rId144" o:title="eqId0710a7b472f9c5e91e174d39fbf2f258"/>
          </v:shape>
          <o:OLEObject Type="Embed" ProgID="Equation.DSMT4" ShapeID="_x0000_i1083" DrawAspect="Content" ObjectID="_1810133047" r:id="rId145"/>
        </w:object>
      </w:r>
    </w:p>
    <w:p w14:paraId="64AAB3F0" w14:textId="77777777" w:rsidR="00B326FD" w:rsidRDefault="00000000">
      <w:pPr>
        <w:spacing w:line="360" w:lineRule="auto"/>
        <w:jc w:val="left"/>
        <w:textAlignment w:val="center"/>
      </w:pPr>
      <w:r>
        <w:t>在</w:t>
      </w:r>
      <w:r>
        <w:t>1min</w:t>
      </w:r>
      <w:r>
        <w:t>内产生的热量</w:t>
      </w:r>
      <w:r>
        <w:rPr>
          <w:rFonts w:eastAsia="Times New Roman"/>
          <w:i/>
        </w:rPr>
        <w:t>Q</w:t>
      </w:r>
      <w:r>
        <w:t>=</w:t>
      </w:r>
      <w:r>
        <w:rPr>
          <w:rFonts w:eastAsia="Times New Roman"/>
          <w:i/>
        </w:rPr>
        <w:t>I</w:t>
      </w:r>
      <w:r>
        <w:rPr>
          <w:rFonts w:ascii="宋体" w:hAnsi="宋体" w:cs="宋体"/>
          <w:i/>
          <w:vertAlign w:val="subscript"/>
        </w:rPr>
        <w:t>右内</w:t>
      </w:r>
      <w:r>
        <w:rPr>
          <w:rFonts w:eastAsia="Times New Roman"/>
          <w:i/>
          <w:vertAlign w:val="superscript"/>
        </w:rPr>
        <w:t>2</w:t>
      </w:r>
      <w:r>
        <w:rPr>
          <w:rFonts w:eastAsia="Times New Roman"/>
          <w:i/>
        </w:rPr>
        <w:t>Rt</w:t>
      </w:r>
      <w:r>
        <w:t>=(0.2A)</w:t>
      </w:r>
      <w:r>
        <w:rPr>
          <w:vertAlign w:val="superscript"/>
        </w:rPr>
        <w:t>2</w:t>
      </w:r>
      <w:r>
        <w:t>×5Ω×1×60s=12J</w:t>
      </w:r>
    </w:p>
    <w:p w14:paraId="03C5E106" w14:textId="77777777" w:rsidR="00B326FD" w:rsidRDefault="00000000">
      <w:pPr>
        <w:spacing w:line="360" w:lineRule="auto"/>
        <w:jc w:val="left"/>
        <w:textAlignment w:val="center"/>
      </w:pPr>
      <w:r>
        <w:t>24</w:t>
      </w:r>
      <w:r>
        <w:t>．</w:t>
      </w:r>
      <w:r>
        <w:t xml:space="preserve">     </w:t>
      </w:r>
      <w:r>
        <w:t>三</w:t>
      </w:r>
      <w:r>
        <w:t xml:space="preserve">     </w:t>
      </w:r>
      <w:r>
        <w:t>乙</w:t>
      </w:r>
      <w:r>
        <w:t xml:space="preserve">     </w:t>
      </w:r>
      <w:r>
        <w:t>动力臂</w:t>
      </w:r>
      <w:r>
        <w:t xml:space="preserve">     </w:t>
      </w:r>
      <w:r>
        <w:t>间隙</w:t>
      </w:r>
    </w:p>
    <w:p w14:paraId="595646B2" w14:textId="77777777" w:rsidR="00B326FD" w:rsidRDefault="00000000">
      <w:pPr>
        <w:spacing w:line="360" w:lineRule="auto"/>
        <w:jc w:val="left"/>
        <w:textAlignment w:val="center"/>
      </w:pPr>
      <w:r>
        <w:t>【详解】</w:t>
      </w:r>
      <w:r>
        <w:t>(1)[1]</w:t>
      </w:r>
      <w:r>
        <w:t>电热压力锅的外壳一般为金属材质，为了避免外壳带电引发的人体触电事故，在作用时，应选用三孔插座。</w:t>
      </w:r>
    </w:p>
    <w:p w14:paraId="5DE2F83F" w14:textId="77777777" w:rsidR="00B326FD" w:rsidRDefault="00000000">
      <w:pPr>
        <w:spacing w:line="360" w:lineRule="auto"/>
        <w:jc w:val="left"/>
        <w:textAlignment w:val="center"/>
      </w:pPr>
      <w:r>
        <w:t>[2][3]</w:t>
      </w:r>
      <w:r>
        <w:t>由题意知，两种墙壁开关都可绕一个固定点转动，作用的时候相当于杠杆，而图乙中的动力臂较大，在阻力、阻力臂不变时，据杠杆的平衡条件知，动力臂越大，动力越小，所以乙所用的力较小。</w:t>
      </w:r>
    </w:p>
    <w:p w14:paraId="675A8411" w14:textId="77777777" w:rsidR="00B326FD" w:rsidRDefault="00000000">
      <w:pPr>
        <w:spacing w:line="360" w:lineRule="auto"/>
        <w:jc w:val="left"/>
        <w:textAlignment w:val="center"/>
      </w:pPr>
      <w:r>
        <w:t>（</w:t>
      </w:r>
      <w:r>
        <w:t>2</w:t>
      </w:r>
      <w:r>
        <w:t>）</w:t>
      </w:r>
      <w:r>
        <w:t>[4]</w:t>
      </w:r>
      <w:r>
        <w:t>由图示知，电能表的指示灯每闪烁</w:t>
      </w:r>
      <w:r>
        <w:t>1200</w:t>
      </w:r>
      <w:r>
        <w:t>次，电路消耗电能</w:t>
      </w:r>
      <w:r>
        <w:t>1kW</w:t>
      </w:r>
      <w:r>
        <w:rPr>
          <w:rFonts w:ascii="Cambria Math" w:eastAsia="Cambria Math" w:hAnsi="Cambria Math" w:cs="Cambria Math"/>
        </w:rPr>
        <w:t>⋅</w:t>
      </w:r>
      <w:r>
        <w:t>h</w:t>
      </w:r>
      <w:r>
        <w:t>。则指示灯闪烁</w:t>
      </w:r>
      <w:r>
        <w:t>600</w:t>
      </w:r>
      <w:r>
        <w:t>次，电路消耗的电能</w:t>
      </w:r>
    </w:p>
    <w:p w14:paraId="168971B2" w14:textId="77777777" w:rsidR="00B326FD" w:rsidRDefault="00000000">
      <w:pPr>
        <w:spacing w:line="360" w:lineRule="auto"/>
        <w:jc w:val="center"/>
        <w:textAlignment w:val="center"/>
      </w:pPr>
      <w:r>
        <w:object w:dxaOrig="2656" w:dyaOrig="541" w14:anchorId="438D832E">
          <v:shape id="_x0000_i1084" type="#_x0000_t75" alt="eqId5fee7b3b0a962e72804f3321fa098b85" style="width:133pt;height:27pt" o:ole="">
            <v:imagedata r:id="rId146" o:title="eqId5fee7b3b0a962e72804f3321fa098b85"/>
          </v:shape>
          <o:OLEObject Type="Embed" ProgID="Equation.DSMT4" ShapeID="_x0000_i1084" DrawAspect="Content" ObjectID="_1810133048" r:id="rId147"/>
        </w:object>
      </w:r>
    </w:p>
    <w:p w14:paraId="31DB7442" w14:textId="77777777" w:rsidR="00B326FD" w:rsidRDefault="00000000">
      <w:pPr>
        <w:spacing w:line="360" w:lineRule="auto"/>
        <w:jc w:val="left"/>
        <w:textAlignment w:val="center"/>
      </w:pPr>
      <w:r>
        <w:t>正常工作</w:t>
      </w:r>
      <w:r>
        <w:t>0.5h</w:t>
      </w:r>
      <w:r>
        <w:t>，电热压力锅消耗的电能</w:t>
      </w:r>
    </w:p>
    <w:p w14:paraId="4B07E377" w14:textId="77777777" w:rsidR="00B326FD" w:rsidRDefault="00000000">
      <w:pPr>
        <w:spacing w:line="360" w:lineRule="auto"/>
        <w:jc w:val="center"/>
        <w:textAlignment w:val="center"/>
      </w:pPr>
      <w:r>
        <w:rPr>
          <w:rFonts w:eastAsia="Times New Roman"/>
          <w:i/>
        </w:rPr>
        <w:t>W</w:t>
      </w:r>
      <w:r>
        <w:rPr>
          <w:rFonts w:eastAsia="Times New Roman"/>
          <w:i/>
          <w:vertAlign w:val="subscript"/>
        </w:rPr>
        <w:t>1</w:t>
      </w:r>
      <w:r>
        <w:t>=</w:t>
      </w:r>
      <w:r>
        <w:rPr>
          <w:rFonts w:eastAsia="Times New Roman"/>
          <w:i/>
        </w:rPr>
        <w:t>Pt</w:t>
      </w:r>
      <w:r>
        <w:t>=1.2kW×0.5h=0.6kW</w:t>
      </w:r>
      <w:r>
        <w:rPr>
          <w:rFonts w:ascii="Cambria Math" w:eastAsia="Cambria Math" w:hAnsi="Cambria Math" w:cs="Cambria Math"/>
        </w:rPr>
        <w:t>⋅</w:t>
      </w:r>
      <w:r>
        <w:t>h&gt;0.5kW</w:t>
      </w:r>
      <w:r>
        <w:rPr>
          <w:rFonts w:ascii="Cambria Math" w:eastAsia="Cambria Math" w:hAnsi="Cambria Math" w:cs="Cambria Math"/>
        </w:rPr>
        <w:t>⋅</w:t>
      </w:r>
      <w:r>
        <w:t>h</w:t>
      </w:r>
    </w:p>
    <w:p w14:paraId="08AE1DC2" w14:textId="77777777" w:rsidR="00B326FD" w:rsidRDefault="00000000">
      <w:pPr>
        <w:spacing w:line="360" w:lineRule="auto"/>
        <w:jc w:val="left"/>
        <w:textAlignment w:val="center"/>
      </w:pPr>
      <w:r>
        <w:t>所以此过程压力锅是间隙通电工作。</w:t>
      </w:r>
    </w:p>
    <w:p w14:paraId="1AB84092" w14:textId="77777777" w:rsidR="00B326FD" w:rsidRDefault="00000000">
      <w:pPr>
        <w:spacing w:line="360" w:lineRule="auto"/>
        <w:jc w:val="left"/>
        <w:textAlignment w:val="center"/>
      </w:pPr>
      <w:r>
        <w:t>25</w:t>
      </w:r>
      <w:r>
        <w:t>．</w:t>
      </w:r>
      <w:r>
        <w:rPr>
          <w:rFonts w:eastAsia="Times New Roman"/>
          <w:noProof/>
          <w:kern w:val="0"/>
          <w:sz w:val="24"/>
          <w:szCs w:val="24"/>
        </w:rPr>
        <w:drawing>
          <wp:inline distT="0" distB="0" distL="114300" distR="114300" wp14:anchorId="26EE5A7F" wp14:editId="21128B5C">
            <wp:extent cx="3781425" cy="1628775"/>
            <wp:effectExtent l="0" t="0" r="9525" b="9525"/>
            <wp:docPr id="610859830" name="图片 610859830" descr="@@@e531d42a-7d0b-40b0-a117-827262532c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59830" name="图片 610859830" descr="@@@e531d42a-7d0b-40b0-a117-827262532c5b"/>
                    <pic:cNvPicPr>
                      <a:picLocks noChangeAspect="1"/>
                    </pic:cNvPicPr>
                  </pic:nvPicPr>
                  <pic:blipFill>
                    <a:blip r:embed="rId148"/>
                    <a:stretch>
                      <a:fillRect/>
                    </a:stretch>
                  </pic:blipFill>
                  <pic:spPr>
                    <a:xfrm>
                      <a:off x="0" y="0"/>
                      <a:ext cx="3781425" cy="1628775"/>
                    </a:xfrm>
                    <a:prstGeom prst="rect">
                      <a:avLst/>
                    </a:prstGeom>
                  </pic:spPr>
                </pic:pic>
              </a:graphicData>
            </a:graphic>
          </wp:inline>
        </w:drawing>
      </w:r>
    </w:p>
    <w:p w14:paraId="2991D125" w14:textId="77777777" w:rsidR="00B326FD" w:rsidRDefault="00000000">
      <w:pPr>
        <w:spacing w:line="360" w:lineRule="auto"/>
        <w:jc w:val="left"/>
        <w:textAlignment w:val="center"/>
      </w:pPr>
      <w:r>
        <w:t>【详解】家庭电路中为保证用电安全，控制灯的开关装在火线上，白炽灯螺丝口灯座中心的金属片接火线，螺丝套接零线，开关与白炽灯串联。三孔插座的左孔接零线，</w:t>
      </w:r>
      <w:proofErr w:type="gramStart"/>
      <w:r>
        <w:t>右孔接火</w:t>
      </w:r>
      <w:proofErr w:type="gramEnd"/>
      <w:r>
        <w:t>线，上孔接地线，如图所示：</w:t>
      </w:r>
    </w:p>
    <w:p w14:paraId="5A114372"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5F791E5D" wp14:editId="448EBCBD">
            <wp:extent cx="3714750" cy="1600200"/>
            <wp:effectExtent l="0" t="0" r="0" b="0"/>
            <wp:docPr id="860332365" name="图片 860332365" descr="@@@2bc1526c-173e-444e-8fcc-9bb00dadab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332365" name="图片 860332365" descr="@@@2bc1526c-173e-444e-8fcc-9bb00dadab58"/>
                    <pic:cNvPicPr>
                      <a:picLocks noChangeAspect="1"/>
                    </pic:cNvPicPr>
                  </pic:nvPicPr>
                  <pic:blipFill>
                    <a:blip r:embed="rId149"/>
                    <a:stretch>
                      <a:fillRect/>
                    </a:stretch>
                  </pic:blipFill>
                  <pic:spPr>
                    <a:xfrm>
                      <a:off x="0" y="0"/>
                      <a:ext cx="3714750" cy="1600200"/>
                    </a:xfrm>
                    <a:prstGeom prst="rect">
                      <a:avLst/>
                    </a:prstGeom>
                  </pic:spPr>
                </pic:pic>
              </a:graphicData>
            </a:graphic>
          </wp:inline>
        </w:drawing>
      </w:r>
    </w:p>
    <w:p w14:paraId="63553F6F" w14:textId="77777777" w:rsidR="00B326FD" w:rsidRDefault="00000000">
      <w:pPr>
        <w:spacing w:line="360" w:lineRule="auto"/>
        <w:jc w:val="left"/>
        <w:textAlignment w:val="center"/>
      </w:pPr>
      <w:r>
        <w:lastRenderedPageBreak/>
        <w:t>26</w:t>
      </w:r>
      <w:r>
        <w:t>．</w:t>
      </w:r>
      <w:r>
        <w:rPr>
          <w:rFonts w:eastAsia="Times New Roman"/>
          <w:noProof/>
          <w:kern w:val="0"/>
          <w:sz w:val="24"/>
          <w:szCs w:val="24"/>
        </w:rPr>
        <w:drawing>
          <wp:inline distT="0" distB="0" distL="114300" distR="114300" wp14:anchorId="32EB682A" wp14:editId="0C07F45E">
            <wp:extent cx="1571625" cy="914400"/>
            <wp:effectExtent l="0" t="0" r="9525" b="0"/>
            <wp:docPr id="491898473" name="图片 491898473" descr="@@@9fab155d-8c61-46d5-9190-fb3908dcb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98473" name="图片 491898473" descr="@@@9fab155d-8c61-46d5-9190-fb3908dcb090"/>
                    <pic:cNvPicPr>
                      <a:picLocks noChangeAspect="1"/>
                    </pic:cNvPicPr>
                  </pic:nvPicPr>
                  <pic:blipFill>
                    <a:blip r:embed="rId150"/>
                    <a:stretch>
                      <a:fillRect/>
                    </a:stretch>
                  </pic:blipFill>
                  <pic:spPr>
                    <a:xfrm>
                      <a:off x="0" y="0"/>
                      <a:ext cx="1571625" cy="914400"/>
                    </a:xfrm>
                    <a:prstGeom prst="rect">
                      <a:avLst/>
                    </a:prstGeom>
                  </pic:spPr>
                </pic:pic>
              </a:graphicData>
            </a:graphic>
          </wp:inline>
        </w:drawing>
      </w:r>
      <w:r>
        <w:rPr>
          <w:rFonts w:eastAsia="Times New Roman"/>
          <w:kern w:val="0"/>
          <w:sz w:val="24"/>
          <w:szCs w:val="24"/>
        </w:rPr>
        <w:t>    </w:t>
      </w:r>
    </w:p>
    <w:p w14:paraId="586F690D" w14:textId="77777777" w:rsidR="00B326FD" w:rsidRDefault="00000000">
      <w:pPr>
        <w:spacing w:line="360" w:lineRule="auto"/>
        <w:jc w:val="left"/>
        <w:textAlignment w:val="center"/>
      </w:pPr>
      <w:r>
        <w:t>【详解】教室内要安装</w:t>
      </w:r>
      <w:r>
        <w:t>2</w:t>
      </w:r>
      <w:r>
        <w:t>盏</w:t>
      </w:r>
      <w:r>
        <w:t>“220V</w:t>
      </w:r>
      <w:r>
        <w:t>，</w:t>
      </w:r>
      <w:r>
        <w:t>40W”</w:t>
      </w:r>
      <w:r>
        <w:t>的照明灯，开关</w:t>
      </w:r>
      <w:r>
        <w:t>S</w:t>
      </w:r>
      <w:r>
        <w:t>控制两盏灯，则说明开关在干路上，两灯泡并联，开关</w:t>
      </w:r>
      <w:r>
        <w:t>S</w:t>
      </w:r>
      <w:r>
        <w:t>接火线，然后分别进入两灯泡顶端的金属点；零线直接接入灯泡的螺旋套。两孔插座的接法，左边接零线，右边接火线。如图所示：</w:t>
      </w:r>
    </w:p>
    <w:p w14:paraId="451E0EDC" w14:textId="77777777" w:rsidR="00B326FD" w:rsidRDefault="00B326FD">
      <w:pPr>
        <w:spacing w:line="360" w:lineRule="auto"/>
        <w:jc w:val="left"/>
        <w:textAlignment w:val="center"/>
      </w:pPr>
    </w:p>
    <w:p w14:paraId="2D2CE06B"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28367D36" wp14:editId="4D6E49E6">
            <wp:extent cx="1590675" cy="923925"/>
            <wp:effectExtent l="0" t="0" r="9525" b="9525"/>
            <wp:docPr id="985484349" name="图片 985484349" descr="@@@2d14120d-e61e-46c4-8c3c-0328432ca9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484349" name="图片 985484349" descr="@@@2d14120d-e61e-46c4-8c3c-0328432ca9f4"/>
                    <pic:cNvPicPr>
                      <a:picLocks noChangeAspect="1"/>
                    </pic:cNvPicPr>
                  </pic:nvPicPr>
                  <pic:blipFill>
                    <a:blip r:embed="rId150"/>
                    <a:stretch>
                      <a:fillRect/>
                    </a:stretch>
                  </pic:blipFill>
                  <pic:spPr>
                    <a:xfrm>
                      <a:off x="0" y="0"/>
                      <a:ext cx="1590675" cy="923925"/>
                    </a:xfrm>
                    <a:prstGeom prst="rect">
                      <a:avLst/>
                    </a:prstGeom>
                  </pic:spPr>
                </pic:pic>
              </a:graphicData>
            </a:graphic>
          </wp:inline>
        </w:drawing>
      </w:r>
      <w:r>
        <w:rPr>
          <w:rFonts w:eastAsia="Times New Roman"/>
          <w:kern w:val="0"/>
          <w:sz w:val="24"/>
          <w:szCs w:val="24"/>
        </w:rPr>
        <w:t>    </w:t>
      </w:r>
    </w:p>
    <w:p w14:paraId="2DAA4230" w14:textId="77777777" w:rsidR="00B326FD" w:rsidRDefault="00000000">
      <w:pPr>
        <w:spacing w:line="360" w:lineRule="auto"/>
        <w:jc w:val="left"/>
        <w:textAlignment w:val="center"/>
      </w:pPr>
      <w:r>
        <w:t>27</w:t>
      </w:r>
      <w:r>
        <w:t>．</w:t>
      </w:r>
      <w:r>
        <w:rPr>
          <w:rFonts w:eastAsia="Times New Roman"/>
          <w:noProof/>
          <w:kern w:val="0"/>
          <w:sz w:val="24"/>
          <w:szCs w:val="24"/>
        </w:rPr>
        <w:drawing>
          <wp:inline distT="0" distB="0" distL="114300" distR="114300" wp14:anchorId="1B15C8C2" wp14:editId="2DC389E7">
            <wp:extent cx="3314700" cy="1581150"/>
            <wp:effectExtent l="0" t="0" r="0" b="0"/>
            <wp:docPr id="1491216849" name="图片 1491216849" descr="@@@295da2ed-cd13-4a61-99a1-63797b1a13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16849" name="图片 1491216849" descr="@@@295da2ed-cd13-4a61-99a1-63797b1a133d"/>
                    <pic:cNvPicPr>
                      <a:picLocks noChangeAspect="1"/>
                    </pic:cNvPicPr>
                  </pic:nvPicPr>
                  <pic:blipFill>
                    <a:blip r:embed="rId151"/>
                    <a:stretch>
                      <a:fillRect/>
                    </a:stretch>
                  </pic:blipFill>
                  <pic:spPr>
                    <a:xfrm>
                      <a:off x="0" y="0"/>
                      <a:ext cx="3314700" cy="1581150"/>
                    </a:xfrm>
                    <a:prstGeom prst="rect">
                      <a:avLst/>
                    </a:prstGeom>
                  </pic:spPr>
                </pic:pic>
              </a:graphicData>
            </a:graphic>
          </wp:inline>
        </w:drawing>
      </w:r>
      <w:r>
        <w:rPr>
          <w:rFonts w:eastAsia="Times New Roman"/>
          <w:kern w:val="0"/>
          <w:sz w:val="24"/>
          <w:szCs w:val="24"/>
        </w:rPr>
        <w:t>  </w:t>
      </w:r>
    </w:p>
    <w:p w14:paraId="77B9F2B1" w14:textId="77777777" w:rsidR="00B326FD" w:rsidRDefault="00000000">
      <w:pPr>
        <w:spacing w:line="360" w:lineRule="auto"/>
        <w:jc w:val="left"/>
        <w:textAlignment w:val="center"/>
      </w:pPr>
      <w:r>
        <w:t>【详解】为了节约能源，宾馆的客房都配备房卡，只有把房卡插入电槽中，房间内的灯和插座才能有电，即说明此时的房卡相当于电路的总开关，即处于干路中，且开关接火线；由于在家庭电路中，插座和灯泡是互不影响的，即是并联的，而灯泡的开关和灯泡是串联的；对于三孔插座来说，是</w:t>
      </w:r>
      <w:proofErr w:type="gramStart"/>
      <w:r>
        <w:t>左零右</w:t>
      </w:r>
      <w:proofErr w:type="gramEnd"/>
      <w:r>
        <w:t>火上接地；对于灯泡来说，灯泡的开关应该接火线，所以具体家庭电路的连接如下</w:t>
      </w:r>
    </w:p>
    <w:p w14:paraId="33A0668A" w14:textId="77777777" w:rsidR="00B326FD" w:rsidRDefault="00000000">
      <w:pPr>
        <w:spacing w:line="360" w:lineRule="auto"/>
        <w:jc w:val="left"/>
        <w:textAlignment w:val="center"/>
      </w:pPr>
      <w:r>
        <w:rPr>
          <w:rFonts w:eastAsia="Times New Roman"/>
          <w:noProof/>
          <w:kern w:val="0"/>
          <w:sz w:val="24"/>
          <w:szCs w:val="24"/>
        </w:rPr>
        <w:drawing>
          <wp:inline distT="0" distB="0" distL="114300" distR="114300" wp14:anchorId="418E2B13" wp14:editId="06174EAC">
            <wp:extent cx="3095625" cy="1476375"/>
            <wp:effectExtent l="0" t="0" r="9525" b="9525"/>
            <wp:docPr id="1472938586" name="图片 1472938586" descr="@@@1d2146ce-1d0d-477a-883c-d7bcc7c6cf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938586" name="图片 1472938586" descr="@@@1d2146ce-1d0d-477a-883c-d7bcc7c6cf14"/>
                    <pic:cNvPicPr>
                      <a:picLocks noChangeAspect="1"/>
                    </pic:cNvPicPr>
                  </pic:nvPicPr>
                  <pic:blipFill>
                    <a:blip r:embed="rId151"/>
                    <a:stretch>
                      <a:fillRect/>
                    </a:stretch>
                  </pic:blipFill>
                  <pic:spPr>
                    <a:xfrm>
                      <a:off x="0" y="0"/>
                      <a:ext cx="3095625" cy="1476375"/>
                    </a:xfrm>
                    <a:prstGeom prst="rect">
                      <a:avLst/>
                    </a:prstGeom>
                  </pic:spPr>
                </pic:pic>
              </a:graphicData>
            </a:graphic>
          </wp:inline>
        </w:drawing>
      </w:r>
      <w:r>
        <w:rPr>
          <w:rFonts w:eastAsia="Times New Roman"/>
          <w:kern w:val="0"/>
          <w:sz w:val="24"/>
          <w:szCs w:val="24"/>
        </w:rPr>
        <w:t>  </w:t>
      </w:r>
    </w:p>
    <w:p w14:paraId="2B8A87E3" w14:textId="77777777" w:rsidR="00B326FD" w:rsidRDefault="00000000">
      <w:pPr>
        <w:spacing w:line="360" w:lineRule="auto"/>
        <w:jc w:val="left"/>
        <w:textAlignment w:val="center"/>
      </w:pPr>
      <w:r>
        <w:t>28</w:t>
      </w:r>
      <w:r>
        <w:t>．</w:t>
      </w:r>
      <w:r>
        <w:t>(1)</w:t>
      </w:r>
      <w:r>
        <w:t>电流</w:t>
      </w:r>
    </w:p>
    <w:p w14:paraId="7C8BDB70" w14:textId="77777777" w:rsidR="00B326FD" w:rsidRDefault="00000000">
      <w:pPr>
        <w:spacing w:line="360" w:lineRule="auto"/>
        <w:jc w:val="left"/>
        <w:textAlignment w:val="center"/>
      </w:pPr>
      <w:r>
        <w:t>(2)</w:t>
      </w:r>
      <w:r>
        <w:t>见解析</w:t>
      </w:r>
    </w:p>
    <w:p w14:paraId="1C6E5EF0" w14:textId="77777777" w:rsidR="00B326FD" w:rsidRDefault="00000000">
      <w:pPr>
        <w:spacing w:line="360" w:lineRule="auto"/>
        <w:jc w:val="left"/>
        <w:textAlignment w:val="center"/>
      </w:pPr>
      <w:r>
        <w:t>【详解】（</w:t>
      </w:r>
      <w:r>
        <w:t>1</w:t>
      </w:r>
      <w:r>
        <w:t>）图乙透明容器内两电阻阻值相等，由于</w:t>
      </w:r>
      <w:r>
        <w:t>d</w:t>
      </w:r>
      <w:r>
        <w:t>容器上方并联了一个电阻，使得通过</w:t>
      </w:r>
      <w:r>
        <w:lastRenderedPageBreak/>
        <w:t>c</w:t>
      </w:r>
      <w:r>
        <w:t>容器内电阻的电流大，通过乙图可以发现，与</w:t>
      </w:r>
      <w:r>
        <w:t>c</w:t>
      </w:r>
      <w:r>
        <w:t>容器相连的</w:t>
      </w:r>
      <w:r>
        <w:t>U</w:t>
      </w:r>
      <w:r>
        <w:t>形管液面高度差更大，故可以得到结论：电阻和通电时间相同时，电流通过导体产生热的多少与电流有关，电流越大，导体产生的热更多；故图乙可以探究电流通过导体产生热的多少与电流的关系。</w:t>
      </w:r>
    </w:p>
    <w:p w14:paraId="513CCB6B" w14:textId="77777777" w:rsidR="00B326FD" w:rsidRDefault="00000000">
      <w:pPr>
        <w:spacing w:line="360" w:lineRule="auto"/>
        <w:jc w:val="left"/>
        <w:textAlignment w:val="center"/>
      </w:pPr>
      <w:r>
        <w:t>（</w:t>
      </w:r>
      <w:r>
        <w:t>2</w:t>
      </w:r>
      <w:r>
        <w:t>）图甲中电阻和导线是串联的，电阻阻值很大，导线电阻阻值很小，根据焦耳定律，在电流和通电时间相同时，电阻越大，产生的热量越多，所以电阻发热大，导线发热小。</w:t>
      </w:r>
    </w:p>
    <w:p w14:paraId="2454A47C" w14:textId="77777777" w:rsidR="00B326FD" w:rsidRDefault="00000000">
      <w:pPr>
        <w:spacing w:line="360" w:lineRule="auto"/>
        <w:jc w:val="left"/>
        <w:textAlignment w:val="center"/>
      </w:pPr>
      <w:r>
        <w:t>29</w:t>
      </w:r>
      <w:r>
        <w:t>．</w:t>
      </w:r>
      <w:r>
        <w:t xml:space="preserve">     </w:t>
      </w:r>
      <w:r>
        <w:t>电流</w:t>
      </w:r>
      <w:r>
        <w:t xml:space="preserve">     </w:t>
      </w:r>
      <w:r>
        <w:t>温度计的示数</w:t>
      </w:r>
      <w:r>
        <w:t xml:space="preserve">     </w:t>
      </w:r>
      <w:r>
        <w:t>越多</w:t>
      </w:r>
      <w:r>
        <w:t xml:space="preserve">     </w:t>
      </w:r>
      <w:r>
        <w:t>质量</w:t>
      </w:r>
      <w:r>
        <w:t xml:space="preserve">     </w:t>
      </w:r>
      <w:r>
        <w:t>加热时间</w:t>
      </w:r>
    </w:p>
    <w:p w14:paraId="5E36F001" w14:textId="77777777" w:rsidR="00B326FD" w:rsidRDefault="00000000">
      <w:pPr>
        <w:spacing w:line="360" w:lineRule="auto"/>
        <w:jc w:val="left"/>
        <w:textAlignment w:val="center"/>
      </w:pPr>
      <w:r>
        <w:t>【详解】（</w:t>
      </w:r>
      <w:r>
        <w:t>1</w:t>
      </w:r>
      <w:r>
        <w:t>）</w:t>
      </w:r>
      <w:r>
        <w:t>[1][2]</w:t>
      </w:r>
      <w:r>
        <w:t>串联电路各处的电流相等，将电阻</w:t>
      </w:r>
      <w:r>
        <w:rPr>
          <w:rFonts w:eastAsia="Times New Roman"/>
          <w:i/>
        </w:rPr>
        <w:t>R</w:t>
      </w:r>
      <w:r>
        <w:rPr>
          <w:rFonts w:ascii="宋体" w:hAnsi="宋体" w:cs="宋体"/>
          <w:i/>
          <w:vertAlign w:val="subscript"/>
        </w:rPr>
        <w:t>甲</w:t>
      </w:r>
      <w:r>
        <w:t>与</w:t>
      </w:r>
      <w:r>
        <w:rPr>
          <w:rFonts w:eastAsia="Times New Roman"/>
          <w:i/>
        </w:rPr>
        <w:t>R</w:t>
      </w:r>
      <w:r>
        <w:rPr>
          <w:rFonts w:ascii="宋体" w:hAnsi="宋体" w:cs="宋体"/>
          <w:i/>
          <w:vertAlign w:val="subscript"/>
        </w:rPr>
        <w:t>乙</w:t>
      </w:r>
      <w:r>
        <w:t>串联在电路中，可以使通电时间和电流相同；实验中煤油吸热的多少是通过温度计示数来反应的，温度计示数上升的较高，说明煤油吸收的热量较多。</w:t>
      </w:r>
    </w:p>
    <w:p w14:paraId="7CA230B9" w14:textId="77777777" w:rsidR="00B326FD" w:rsidRDefault="00000000">
      <w:pPr>
        <w:spacing w:line="360" w:lineRule="auto"/>
        <w:jc w:val="left"/>
        <w:textAlignment w:val="center"/>
      </w:pPr>
      <w:r>
        <w:t>（</w:t>
      </w:r>
      <w:r>
        <w:t>2</w:t>
      </w:r>
      <w:r>
        <w:t>）</w:t>
      </w:r>
      <w:r>
        <w:t>[3]</w:t>
      </w:r>
      <w:r>
        <w:t>甲瓶中的电阻</w:t>
      </w:r>
      <w:r>
        <w:rPr>
          <w:rFonts w:eastAsia="Times New Roman"/>
          <w:i/>
        </w:rPr>
        <w:t>R</w:t>
      </w:r>
      <w:r>
        <w:rPr>
          <w:rFonts w:ascii="宋体" w:hAnsi="宋体" w:cs="宋体"/>
          <w:i/>
          <w:vertAlign w:val="subscript"/>
        </w:rPr>
        <w:t>甲</w:t>
      </w:r>
      <w:r>
        <w:t>比乙瓶中的电阻</w:t>
      </w:r>
      <w:r>
        <w:rPr>
          <w:rFonts w:eastAsia="Times New Roman"/>
          <w:i/>
        </w:rPr>
        <w:t>R</w:t>
      </w:r>
      <w:r>
        <w:rPr>
          <w:rFonts w:ascii="宋体" w:hAnsi="宋体" w:cs="宋体"/>
          <w:i/>
          <w:vertAlign w:val="subscript"/>
        </w:rPr>
        <w:t>乙</w:t>
      </w:r>
      <w:r>
        <w:t>小，通电一段时间后，乙瓶中的温度计示数升高的快，根据转换法可知</w:t>
      </w:r>
      <w:r>
        <w:rPr>
          <w:rFonts w:eastAsia="Times New Roman"/>
          <w:i/>
        </w:rPr>
        <w:t>R</w:t>
      </w:r>
      <w:proofErr w:type="gramStart"/>
      <w:r>
        <w:rPr>
          <w:rFonts w:ascii="宋体" w:hAnsi="宋体" w:cs="宋体"/>
          <w:i/>
          <w:vertAlign w:val="subscript"/>
        </w:rPr>
        <w:t>乙</w:t>
      </w:r>
      <w:r>
        <w:t>产生</w:t>
      </w:r>
      <w:proofErr w:type="gramEnd"/>
      <w:r>
        <w:t>的热量多，由此得出的实验结论是：当通电时间和电流相同时，电阻越大，产生的热量越多。</w:t>
      </w:r>
    </w:p>
    <w:p w14:paraId="75342BA7" w14:textId="77777777" w:rsidR="00B326FD" w:rsidRDefault="00000000">
      <w:pPr>
        <w:spacing w:line="360" w:lineRule="auto"/>
        <w:jc w:val="left"/>
        <w:textAlignment w:val="center"/>
      </w:pPr>
      <w:r>
        <w:t>（</w:t>
      </w:r>
      <w:r>
        <w:t>3</w:t>
      </w:r>
      <w:r>
        <w:t>）</w:t>
      </w:r>
      <w:r>
        <w:t>[4][5]</w:t>
      </w:r>
      <w:r>
        <w:t>根据比较不同物质的吸热能力的方法，要控制不同物质的质量相同（水和煤油密度不同，根据</w:t>
      </w:r>
      <w:r>
        <w:rPr>
          <w:rFonts w:eastAsia="Times New Roman"/>
          <w:i/>
        </w:rPr>
        <w:t>m=</w:t>
      </w:r>
      <w:proofErr w:type="spellStart"/>
      <w:r>
        <w:rPr>
          <w:rFonts w:eastAsia="Times New Roman"/>
          <w:i/>
        </w:rPr>
        <w:t>ρV</w:t>
      </w:r>
      <w:proofErr w:type="spellEnd"/>
      <w:r>
        <w:t>，体积相同的水和煤油质量不同），故要将其中</w:t>
      </w:r>
      <w:proofErr w:type="gramStart"/>
      <w:r>
        <w:t>一</w:t>
      </w:r>
      <w:proofErr w:type="gramEnd"/>
      <w:r>
        <w:t>烧瓶中的煤油换成质量相等的水；根据</w:t>
      </w:r>
      <w:r>
        <w:rPr>
          <w:rFonts w:eastAsia="Times New Roman"/>
          <w:i/>
        </w:rPr>
        <w:t>Q</w:t>
      </w:r>
      <w:r>
        <w:t>=</w:t>
      </w:r>
      <w:r>
        <w:rPr>
          <w:rFonts w:eastAsia="Times New Roman"/>
          <w:i/>
        </w:rPr>
        <w:t>I</w:t>
      </w:r>
      <w:r>
        <w:rPr>
          <w:rFonts w:eastAsia="Times New Roman"/>
          <w:i/>
          <w:vertAlign w:val="superscript"/>
        </w:rPr>
        <w:t>2</w:t>
      </w:r>
      <w:r>
        <w:rPr>
          <w:rFonts w:eastAsia="Times New Roman"/>
          <w:i/>
        </w:rPr>
        <w:t>Rt</w:t>
      </w:r>
      <w:r>
        <w:t>，因电流和电阻相同，故通电时间越长，煤油和水吸热越多，在此实验中煤油和水吸热的多少又是通过加热时间来反映的。</w:t>
      </w:r>
    </w:p>
    <w:p w14:paraId="6D7BAF02" w14:textId="77777777" w:rsidR="00B326FD" w:rsidRDefault="00000000">
      <w:pPr>
        <w:spacing w:line="360" w:lineRule="auto"/>
        <w:jc w:val="left"/>
        <w:textAlignment w:val="center"/>
      </w:pPr>
      <w:r>
        <w:t>30</w:t>
      </w:r>
      <w:r>
        <w:t>．</w:t>
      </w:r>
      <w:r>
        <w:t xml:space="preserve">     3.6</w:t>
      </w:r>
      <w:r>
        <w:object w:dxaOrig="439" w:dyaOrig="279" w14:anchorId="4731DCFF">
          <v:shape id="_x0000_i1085" type="#_x0000_t75" alt="eqIdb21dae075f571dbfd062f3128893da96" style="width:22pt;height:14pt" o:ole="">
            <v:imagedata r:id="rId152" o:title="eqIdb21dae075f571dbfd062f3128893da96"/>
          </v:shape>
          <o:OLEObject Type="Embed" ProgID="Equation.DSMT4" ShapeID="_x0000_i1085" DrawAspect="Content" ObjectID="_1810133049" r:id="rId153"/>
        </w:object>
      </w:r>
      <w:r>
        <w:t xml:space="preserve">     300     </w:t>
      </w:r>
      <w:r>
        <w:t>不能</w:t>
      </w:r>
    </w:p>
    <w:p w14:paraId="3CF5DDFB" w14:textId="77777777" w:rsidR="00B326FD" w:rsidRDefault="00000000">
      <w:pPr>
        <w:spacing w:line="360" w:lineRule="auto"/>
        <w:jc w:val="left"/>
        <w:textAlignment w:val="center"/>
      </w:pPr>
      <w:r>
        <w:t>【详解】试题分析：电灯消耗的电能：</w:t>
      </w:r>
      <w:r>
        <w:object w:dxaOrig="3080" w:dyaOrig="277" w14:anchorId="5EF80B89">
          <v:shape id="_x0000_i1086" type="#_x0000_t75" alt="eqId40451c46f6bc2d58b6b4f05e954b43d4" style="width:154pt;height:14pt" o:ole="">
            <v:imagedata r:id="rId154" o:title="eqId40451c46f6bc2d58b6b4f05e954b43d4"/>
          </v:shape>
          <o:OLEObject Type="Embed" ProgID="Equation.DSMT4" ShapeID="_x0000_i1086" DrawAspect="Content" ObjectID="_1810133050" r:id="rId155"/>
        </w:object>
      </w:r>
      <w:r>
        <w:t>；</w:t>
      </w:r>
      <w:r>
        <w:t>∵</w:t>
      </w:r>
      <w:r>
        <w:object w:dxaOrig="1865" w:dyaOrig="277" w14:anchorId="6CDF6BFF">
          <v:shape id="_x0000_i1087" type="#_x0000_t75" alt="eqIddc0605a61a84519bc72b052d6d9b2417" style="width:93.5pt;height:14pt" o:ole="">
            <v:imagedata r:id="rId156" o:title="eqIddc0605a61a84519bc72b052d6d9b2417"/>
          </v:shape>
          <o:OLEObject Type="Embed" ProgID="Equation.DSMT4" ShapeID="_x0000_i1087" DrawAspect="Content" ObjectID="_1810133051" r:id="rId157"/>
        </w:object>
      </w:r>
      <w:r>
        <w:t>∴</w:t>
      </w:r>
      <w:r>
        <w:t>指示灯闪烁的次数为</w:t>
      </w:r>
      <w:r>
        <w:object w:dxaOrig="3537" w:dyaOrig="277" w14:anchorId="523EFEAF">
          <v:shape id="_x0000_i1088" type="#_x0000_t75" alt="eqId8f746406d4b0f08c3a8da430bce77855" style="width:177pt;height:14pt" o:ole="">
            <v:imagedata r:id="rId158" o:title="eqId8f746406d4b0f08c3a8da430bce77855"/>
          </v:shape>
          <o:OLEObject Type="Embed" ProgID="Equation.DSMT4" ShapeID="_x0000_i1088" DrawAspect="Content" ObjectID="_1810133052" r:id="rId159"/>
        </w:object>
      </w:r>
      <w:r>
        <w:t>；该电表上标有</w:t>
      </w:r>
      <w:r>
        <w:t>“220V”</w:t>
      </w:r>
      <w:r>
        <w:t>字样，说明它只能在电压为</w:t>
      </w:r>
      <w:r>
        <w:t>220V</w:t>
      </w:r>
      <w:r>
        <w:t>的电路中使用，不能用于</w:t>
      </w:r>
      <w:r>
        <w:t>380V</w:t>
      </w:r>
      <w:r>
        <w:t>的电路．</w:t>
      </w:r>
    </w:p>
    <w:p w14:paraId="3F51C292" w14:textId="77777777" w:rsidR="00B326FD" w:rsidRDefault="00000000">
      <w:pPr>
        <w:spacing w:line="360" w:lineRule="auto"/>
        <w:jc w:val="left"/>
        <w:textAlignment w:val="center"/>
      </w:pPr>
      <w:r>
        <w:t>考点：电能表</w:t>
      </w:r>
    </w:p>
    <w:p w14:paraId="3EA23374" w14:textId="77777777" w:rsidR="00B326FD" w:rsidRDefault="00000000">
      <w:pPr>
        <w:spacing w:line="360" w:lineRule="auto"/>
        <w:jc w:val="left"/>
        <w:textAlignment w:val="center"/>
      </w:pPr>
      <w:r>
        <w:t>31</w:t>
      </w:r>
      <w:r>
        <w:t>．（</w:t>
      </w:r>
      <w:r>
        <w:t>1</w:t>
      </w:r>
      <w:r>
        <w:t>）</w:t>
      </w:r>
      <w:r>
        <w:t>3.36×10</w:t>
      </w:r>
      <w:r>
        <w:rPr>
          <w:vertAlign w:val="superscript"/>
        </w:rPr>
        <w:t>5</w:t>
      </w:r>
      <w:r>
        <w:t>J</w:t>
      </w:r>
      <w:r>
        <w:t>；（</w:t>
      </w:r>
      <w:r>
        <w:t>2</w:t>
      </w:r>
      <w:r>
        <w:t>）</w:t>
      </w:r>
      <w:r>
        <w:t>4.2×10</w:t>
      </w:r>
      <w:r>
        <w:rPr>
          <w:vertAlign w:val="superscript"/>
        </w:rPr>
        <w:t>5</w:t>
      </w:r>
      <w:r>
        <w:t>J</w:t>
      </w:r>
      <w:r>
        <w:t>；（</w:t>
      </w:r>
      <w:r>
        <w:t>3</w:t>
      </w:r>
      <w:r>
        <w:t>）</w:t>
      </w:r>
      <w:r>
        <w:t>80%</w:t>
      </w:r>
    </w:p>
    <w:p w14:paraId="6F9CCFDD" w14:textId="77777777" w:rsidR="00B326FD" w:rsidRDefault="00000000">
      <w:pPr>
        <w:spacing w:line="360" w:lineRule="auto"/>
        <w:jc w:val="left"/>
        <w:textAlignment w:val="center"/>
      </w:pPr>
      <w:r>
        <w:t>【详解】解：（</w:t>
      </w:r>
      <w:r>
        <w:t>1</w:t>
      </w:r>
      <w:r>
        <w:t>）因为在标准大气压下，水的沸点为</w:t>
      </w:r>
      <w:r>
        <w:t>100℃</w:t>
      </w:r>
      <w:r>
        <w:t>，则水吸收的热量</w:t>
      </w:r>
    </w:p>
    <w:p w14:paraId="6DDF529C" w14:textId="77777777" w:rsidR="00B326FD" w:rsidRDefault="00000000">
      <w:pPr>
        <w:spacing w:line="360" w:lineRule="auto"/>
        <w:jc w:val="center"/>
        <w:textAlignment w:val="center"/>
      </w:pPr>
      <w:r>
        <w:rPr>
          <w:rFonts w:eastAsia="Times New Roman"/>
          <w:i/>
        </w:rPr>
        <w:t>Q</w:t>
      </w:r>
      <w:r>
        <w:rPr>
          <w:rFonts w:ascii="宋体" w:hAnsi="宋体" w:cs="宋体"/>
          <w:i/>
          <w:vertAlign w:val="subscript"/>
        </w:rPr>
        <w:t>吸</w:t>
      </w:r>
      <w:r>
        <w:t>=</w:t>
      </w:r>
      <w:proofErr w:type="spellStart"/>
      <w:r>
        <w:rPr>
          <w:rFonts w:eastAsia="Times New Roman"/>
          <w:i/>
        </w:rPr>
        <w:t>cm</w:t>
      </w:r>
      <w:r>
        <w:t>∆t</w:t>
      </w:r>
      <w:proofErr w:type="spellEnd"/>
      <w:r>
        <w:t>=4.2×10</w:t>
      </w:r>
      <w:r>
        <w:rPr>
          <w:vertAlign w:val="superscript"/>
        </w:rPr>
        <w:t>3</w:t>
      </w:r>
      <w:r>
        <w:t>J/(kg•℃)×1kg×(100℃-20℃)=3.36×10</w:t>
      </w:r>
      <w:r>
        <w:rPr>
          <w:vertAlign w:val="superscript"/>
        </w:rPr>
        <w:t>5</w:t>
      </w:r>
      <w:r>
        <w:t>J</w:t>
      </w:r>
    </w:p>
    <w:p w14:paraId="2B71184B" w14:textId="77777777" w:rsidR="00B326FD" w:rsidRDefault="00000000">
      <w:pPr>
        <w:spacing w:line="360" w:lineRule="auto"/>
        <w:jc w:val="left"/>
        <w:textAlignment w:val="center"/>
      </w:pPr>
      <w:r>
        <w:t>（</w:t>
      </w:r>
      <w:r>
        <w:t>2</w:t>
      </w:r>
      <w:r>
        <w:t>）因为</w:t>
      </w:r>
      <w:r>
        <w:rPr>
          <w:rFonts w:eastAsia="Times New Roman"/>
          <w:i/>
        </w:rPr>
        <w:t>P</w:t>
      </w:r>
      <w:r>
        <w:t>=1400W</w:t>
      </w:r>
      <w:r>
        <w:t>，加热到刚沸腾需要的时间</w:t>
      </w:r>
    </w:p>
    <w:p w14:paraId="2CBDC532" w14:textId="77777777" w:rsidR="00B326FD" w:rsidRDefault="00000000">
      <w:pPr>
        <w:spacing w:line="360" w:lineRule="auto"/>
        <w:jc w:val="center"/>
        <w:textAlignment w:val="center"/>
      </w:pPr>
      <w:r>
        <w:rPr>
          <w:rFonts w:eastAsia="Times New Roman"/>
          <w:i/>
        </w:rPr>
        <w:t>t</w:t>
      </w:r>
      <w:r>
        <w:t>=5min=300s</w:t>
      </w:r>
    </w:p>
    <w:p w14:paraId="0742E1BD" w14:textId="77777777" w:rsidR="00B326FD" w:rsidRDefault="00000000">
      <w:pPr>
        <w:spacing w:line="360" w:lineRule="auto"/>
        <w:jc w:val="left"/>
        <w:textAlignment w:val="center"/>
      </w:pPr>
      <w:r>
        <w:t>则根据</w:t>
      </w:r>
      <w:r>
        <w:object w:dxaOrig="633" w:dyaOrig="541" w14:anchorId="55BD72E3">
          <v:shape id="_x0000_i1089" type="#_x0000_t75" alt="eqId47f46c26cfa53c812181c0d36c27b661" style="width:31.5pt;height:27pt" o:ole="">
            <v:imagedata r:id="rId160" o:title="eqId47f46c26cfa53c812181c0d36c27b661"/>
          </v:shape>
          <o:OLEObject Type="Embed" ProgID="Equation.DSMT4" ShapeID="_x0000_i1089" DrawAspect="Content" ObjectID="_1810133053" r:id="rId161"/>
        </w:object>
      </w:r>
      <w:r>
        <w:t>可得电流做功</w:t>
      </w:r>
    </w:p>
    <w:p w14:paraId="2BDAC995" w14:textId="77777777" w:rsidR="00B326FD" w:rsidRDefault="00000000">
      <w:pPr>
        <w:spacing w:line="360" w:lineRule="auto"/>
        <w:jc w:val="center"/>
        <w:textAlignment w:val="center"/>
      </w:pPr>
      <w:r>
        <w:rPr>
          <w:rFonts w:eastAsia="Times New Roman"/>
          <w:i/>
        </w:rPr>
        <w:t>W</w:t>
      </w:r>
      <w:r>
        <w:t>=</w:t>
      </w:r>
      <w:r>
        <w:rPr>
          <w:rFonts w:eastAsia="Times New Roman"/>
          <w:i/>
        </w:rPr>
        <w:t>Pt</w:t>
      </w:r>
      <w:r>
        <w:t>=1400W×300s=4.2×10</w:t>
      </w:r>
      <w:r>
        <w:rPr>
          <w:vertAlign w:val="superscript"/>
        </w:rPr>
        <w:t>5</w:t>
      </w:r>
      <w:r>
        <w:t>J</w:t>
      </w:r>
    </w:p>
    <w:p w14:paraId="03741C45" w14:textId="77777777" w:rsidR="00B326FD" w:rsidRDefault="00000000">
      <w:pPr>
        <w:spacing w:line="360" w:lineRule="auto"/>
        <w:jc w:val="left"/>
        <w:textAlignment w:val="center"/>
      </w:pPr>
      <w:r>
        <w:t>（</w:t>
      </w:r>
      <w:r>
        <w:t>3</w:t>
      </w:r>
      <w:r>
        <w:t>）加热时电磁炉的效率</w:t>
      </w:r>
    </w:p>
    <w:p w14:paraId="186D2CF4" w14:textId="77777777" w:rsidR="00B326FD" w:rsidRDefault="00000000">
      <w:pPr>
        <w:spacing w:line="360" w:lineRule="auto"/>
        <w:jc w:val="center"/>
        <w:textAlignment w:val="center"/>
      </w:pPr>
      <w:r>
        <w:object w:dxaOrig="3713" w:dyaOrig="581" w14:anchorId="5FED5D35">
          <v:shape id="_x0000_i1090" type="#_x0000_t75" alt="eqId9bd1885f7b355db2c4027f614fbd4594" style="width:185.5pt;height:29pt" o:ole="">
            <v:imagedata r:id="rId162" o:title="eqId9bd1885f7b355db2c4027f614fbd4594"/>
          </v:shape>
          <o:OLEObject Type="Embed" ProgID="Equation.DSMT4" ShapeID="_x0000_i1090" DrawAspect="Content" ObjectID="_1810133054" r:id="rId163"/>
        </w:object>
      </w:r>
    </w:p>
    <w:p w14:paraId="2F6254B9" w14:textId="77777777" w:rsidR="00B326FD" w:rsidRDefault="00000000">
      <w:pPr>
        <w:spacing w:line="360" w:lineRule="auto"/>
        <w:jc w:val="left"/>
        <w:textAlignment w:val="center"/>
      </w:pPr>
      <w:r>
        <w:t>答：（</w:t>
      </w:r>
      <w:r>
        <w:t>1</w:t>
      </w:r>
      <w:r>
        <w:t>）此过程中水吸收的热量为</w:t>
      </w:r>
      <w:r>
        <w:t>3.36×10</w:t>
      </w:r>
      <w:r>
        <w:rPr>
          <w:vertAlign w:val="superscript"/>
        </w:rPr>
        <w:t>5</w:t>
      </w:r>
      <w:r>
        <w:t>J</w:t>
      </w:r>
      <w:r>
        <w:t>；</w:t>
      </w:r>
    </w:p>
    <w:p w14:paraId="6A590D01" w14:textId="77777777" w:rsidR="00B326FD" w:rsidRDefault="00000000">
      <w:pPr>
        <w:spacing w:line="360" w:lineRule="auto"/>
        <w:jc w:val="left"/>
        <w:textAlignment w:val="center"/>
      </w:pPr>
      <w:r>
        <w:t>（</w:t>
      </w:r>
      <w:r>
        <w:t>2</w:t>
      </w:r>
      <w:r>
        <w:t>）电流做功为</w:t>
      </w:r>
      <w:r>
        <w:t>4.2×10</w:t>
      </w:r>
      <w:r>
        <w:rPr>
          <w:vertAlign w:val="superscript"/>
        </w:rPr>
        <w:t>5</w:t>
      </w:r>
      <w:r>
        <w:t>J</w:t>
      </w:r>
      <w:r>
        <w:t>；</w:t>
      </w:r>
    </w:p>
    <w:p w14:paraId="7554CA5C" w14:textId="77777777" w:rsidR="00B326FD" w:rsidRDefault="00000000">
      <w:pPr>
        <w:spacing w:line="360" w:lineRule="auto"/>
        <w:jc w:val="left"/>
        <w:textAlignment w:val="center"/>
      </w:pPr>
      <w:r>
        <w:t>（</w:t>
      </w:r>
      <w:r>
        <w:t>3</w:t>
      </w:r>
      <w:r>
        <w:t>）加热时电磁炉的效率约为</w:t>
      </w:r>
      <w:r>
        <w:t>80%</w:t>
      </w:r>
      <w:r>
        <w:t>。</w:t>
      </w:r>
    </w:p>
    <w:p w14:paraId="50E413F2" w14:textId="77777777" w:rsidR="00B326FD" w:rsidRDefault="00000000">
      <w:pPr>
        <w:spacing w:line="360" w:lineRule="auto"/>
        <w:jc w:val="left"/>
        <w:textAlignment w:val="center"/>
      </w:pPr>
      <w:r>
        <w:t>32</w:t>
      </w:r>
      <w:r>
        <w:t>．</w:t>
      </w:r>
      <w:r>
        <w:t>(1)10</w:t>
      </w:r>
      <w:r>
        <w:t>伏；</w:t>
      </w:r>
      <w:r>
        <w:t>50</w:t>
      </w:r>
      <w:r>
        <w:t>焦；</w:t>
      </w:r>
      <w:r>
        <w:t>(2)10</w:t>
      </w:r>
      <w:r>
        <w:t>欧；</w:t>
      </w:r>
      <w:r>
        <w:t>6</w:t>
      </w:r>
      <w:r>
        <w:t>伏。</w:t>
      </w:r>
    </w:p>
    <w:p w14:paraId="58DE13BD" w14:textId="77777777" w:rsidR="00B326FD" w:rsidRDefault="00000000">
      <w:pPr>
        <w:spacing w:line="360" w:lineRule="auto"/>
        <w:jc w:val="left"/>
        <w:textAlignment w:val="center"/>
      </w:pPr>
      <w:r>
        <w:t>【详解】由电路图可知，</w:t>
      </w:r>
      <w:r>
        <w:rPr>
          <w:i/>
        </w:rPr>
        <w:t>R</w:t>
      </w:r>
      <w:r>
        <w:rPr>
          <w:i/>
          <w:vertAlign w:val="subscript"/>
        </w:rPr>
        <w:t>1</w:t>
      </w:r>
      <w:r>
        <w:t>、</w:t>
      </w:r>
      <w:r>
        <w:rPr>
          <w:i/>
        </w:rPr>
        <w:t>R</w:t>
      </w:r>
      <w:r>
        <w:rPr>
          <w:i/>
          <w:vertAlign w:val="subscript"/>
        </w:rPr>
        <w:t>2</w:t>
      </w:r>
      <w:r>
        <w:t>串联，电流表</w:t>
      </w:r>
      <w:r>
        <w:t>A</w:t>
      </w:r>
      <w:r>
        <w:t>测电流，电压表</w:t>
      </w:r>
      <w:r>
        <w:t>V</w:t>
      </w:r>
      <w:r>
        <w:t>测</w:t>
      </w:r>
      <w:r>
        <w:rPr>
          <w:i/>
        </w:rPr>
        <w:t>R</w:t>
      </w:r>
      <w:r>
        <w:rPr>
          <w:i/>
          <w:vertAlign w:val="subscript"/>
        </w:rPr>
        <w:t>2</w:t>
      </w:r>
      <w:r>
        <w:t>两端的电压。</w:t>
      </w:r>
    </w:p>
    <w:p w14:paraId="5AA817EB" w14:textId="77777777" w:rsidR="00B326FD" w:rsidRDefault="00000000">
      <w:pPr>
        <w:spacing w:line="360" w:lineRule="auto"/>
        <w:jc w:val="left"/>
        <w:textAlignment w:val="center"/>
      </w:pPr>
      <w:r>
        <w:t>(1)</w:t>
      </w:r>
      <w:r>
        <w:t>电阻</w:t>
      </w:r>
      <w:r>
        <w:rPr>
          <w:i/>
        </w:rPr>
        <w:t>R</w:t>
      </w:r>
      <w:r>
        <w:rPr>
          <w:i/>
          <w:vertAlign w:val="subscript"/>
        </w:rPr>
        <w:t>1</w:t>
      </w:r>
      <w:r>
        <w:t>两端的电压</w:t>
      </w:r>
    </w:p>
    <w:p w14:paraId="7DAA7F8A" w14:textId="77777777" w:rsidR="00B326FD" w:rsidRDefault="00000000">
      <w:pPr>
        <w:spacing w:line="360" w:lineRule="auto"/>
        <w:jc w:val="center"/>
        <w:textAlignment w:val="center"/>
      </w:pPr>
      <w:r>
        <w:rPr>
          <w:i/>
        </w:rPr>
        <w:t>U</w:t>
      </w:r>
      <w:r>
        <w:rPr>
          <w:i/>
          <w:vertAlign w:val="subscript"/>
        </w:rPr>
        <w:t>1</w:t>
      </w:r>
      <w:r>
        <w:t>＝</w:t>
      </w:r>
      <w:r>
        <w:rPr>
          <w:i/>
        </w:rPr>
        <w:t>I</w:t>
      </w:r>
      <w:r>
        <w:rPr>
          <w:i/>
          <w:vertAlign w:val="subscript"/>
        </w:rPr>
        <w:t xml:space="preserve"> 1</w:t>
      </w:r>
      <w:r>
        <w:rPr>
          <w:i/>
        </w:rPr>
        <w:t>R</w:t>
      </w:r>
      <w:r>
        <w:rPr>
          <w:i/>
          <w:vertAlign w:val="subscript"/>
        </w:rPr>
        <w:t>1</w:t>
      </w:r>
      <w:r>
        <w:t>＝</w:t>
      </w:r>
      <w:r>
        <w:t>0.5A×20Ω</w:t>
      </w:r>
      <w:r>
        <w:t>＝</w:t>
      </w:r>
      <w:r>
        <w:t>10V</w:t>
      </w:r>
      <w:r>
        <w:t>，</w:t>
      </w:r>
    </w:p>
    <w:p w14:paraId="10EBC3ED" w14:textId="77777777" w:rsidR="00B326FD" w:rsidRDefault="00000000">
      <w:pPr>
        <w:spacing w:line="360" w:lineRule="auto"/>
        <w:jc w:val="left"/>
        <w:textAlignment w:val="center"/>
      </w:pPr>
      <w:r>
        <w:t>电阻</w:t>
      </w:r>
      <w:r>
        <w:rPr>
          <w:i/>
        </w:rPr>
        <w:t>R</w:t>
      </w:r>
      <w:r>
        <w:rPr>
          <w:i/>
          <w:vertAlign w:val="subscript"/>
        </w:rPr>
        <w:t>1</w:t>
      </w:r>
      <w:r>
        <w:t>所做的功</w:t>
      </w:r>
    </w:p>
    <w:p w14:paraId="3FC81910" w14:textId="77777777" w:rsidR="00B326FD" w:rsidRDefault="00000000">
      <w:pPr>
        <w:spacing w:line="360" w:lineRule="auto"/>
        <w:jc w:val="center"/>
        <w:textAlignment w:val="center"/>
      </w:pPr>
      <w:r>
        <w:rPr>
          <w:i/>
        </w:rPr>
        <w:t>W</w:t>
      </w:r>
      <w:r>
        <w:rPr>
          <w:i/>
          <w:vertAlign w:val="subscript"/>
        </w:rPr>
        <w:t>1</w:t>
      </w:r>
      <w:r>
        <w:t>＝</w:t>
      </w:r>
      <w:r>
        <w:rPr>
          <w:i/>
        </w:rPr>
        <w:t>U</w:t>
      </w:r>
      <w:r>
        <w:rPr>
          <w:i/>
          <w:vertAlign w:val="subscript"/>
        </w:rPr>
        <w:t>1</w:t>
      </w:r>
      <w:r>
        <w:rPr>
          <w:i/>
        </w:rPr>
        <w:t xml:space="preserve"> I</w:t>
      </w:r>
      <w:r>
        <w:rPr>
          <w:i/>
          <w:vertAlign w:val="subscript"/>
        </w:rPr>
        <w:t xml:space="preserve"> 1</w:t>
      </w:r>
      <w:r>
        <w:rPr>
          <w:i/>
        </w:rPr>
        <w:t>t</w:t>
      </w:r>
      <w:r>
        <w:t>＝</w:t>
      </w:r>
      <w:r>
        <w:t>10V×0.5A×10s</w:t>
      </w:r>
      <w:r>
        <w:t>＝</w:t>
      </w:r>
      <w:r>
        <w:t>50J</w:t>
      </w:r>
      <w:r>
        <w:t>；</w:t>
      </w:r>
    </w:p>
    <w:p w14:paraId="7A765CF7" w14:textId="77777777" w:rsidR="00B326FD" w:rsidRDefault="00000000">
      <w:pPr>
        <w:spacing w:line="360" w:lineRule="auto"/>
        <w:jc w:val="left"/>
        <w:textAlignment w:val="center"/>
      </w:pPr>
      <w:r>
        <w:t>(2)</w:t>
      </w:r>
      <w:r>
        <w:t>当滑片</w:t>
      </w:r>
      <w:r>
        <w:t>P</w:t>
      </w:r>
      <w:r>
        <w:t>在</w:t>
      </w:r>
      <w:r>
        <w:rPr>
          <w:i/>
        </w:rPr>
        <w:t>a</w:t>
      </w:r>
      <w:r>
        <w:t>点时，电源电压</w:t>
      </w:r>
    </w:p>
    <w:p w14:paraId="29D96DFC" w14:textId="77777777" w:rsidR="00B326FD" w:rsidRDefault="00000000">
      <w:pPr>
        <w:spacing w:line="360" w:lineRule="auto"/>
        <w:jc w:val="center"/>
        <w:textAlignment w:val="center"/>
      </w:pPr>
      <w:r>
        <w:rPr>
          <w:i/>
        </w:rPr>
        <w:t>U</w:t>
      </w:r>
      <w:r>
        <w:t>＝</w:t>
      </w:r>
      <w:r>
        <w:rPr>
          <w:i/>
        </w:rPr>
        <w:t xml:space="preserve">I </w:t>
      </w:r>
      <w:r>
        <w:t>（</w:t>
      </w:r>
      <w:r>
        <w:rPr>
          <w:i/>
        </w:rPr>
        <w:t>R</w:t>
      </w:r>
      <w:r>
        <w:rPr>
          <w:i/>
          <w:vertAlign w:val="subscript"/>
        </w:rPr>
        <w:t>1</w:t>
      </w:r>
      <w:r>
        <w:t>＋</w:t>
      </w:r>
      <w:r>
        <w:rPr>
          <w:i/>
        </w:rPr>
        <w:t>R</w:t>
      </w:r>
      <w:r>
        <w:rPr>
          <w:i/>
          <w:vertAlign w:val="subscript"/>
        </w:rPr>
        <w:t>2</w:t>
      </w:r>
      <w:r>
        <w:t>）＝</w:t>
      </w:r>
      <w:r>
        <w:t>0.2A×</w:t>
      </w:r>
      <w:r>
        <w:t>（</w:t>
      </w:r>
      <w:r>
        <w:rPr>
          <w:i/>
        </w:rPr>
        <w:t>R</w:t>
      </w:r>
      <w:r>
        <w:rPr>
          <w:i/>
          <w:vertAlign w:val="subscript"/>
        </w:rPr>
        <w:t>1</w:t>
      </w:r>
      <w:r>
        <w:t>＋</w:t>
      </w:r>
      <w:r>
        <w:rPr>
          <w:i/>
        </w:rPr>
        <w:t>R</w:t>
      </w:r>
      <w:r>
        <w:rPr>
          <w:i/>
          <w:vertAlign w:val="subscript"/>
        </w:rPr>
        <w:t>2</w:t>
      </w:r>
      <w:r>
        <w:t>）＝</w:t>
      </w:r>
      <w:r>
        <w:t>0.2A×</w:t>
      </w:r>
      <w:r>
        <w:rPr>
          <w:i/>
        </w:rPr>
        <w:t>R</w:t>
      </w:r>
      <w:r>
        <w:rPr>
          <w:i/>
          <w:vertAlign w:val="subscript"/>
        </w:rPr>
        <w:t>1</w:t>
      </w:r>
      <w:r>
        <w:t>＋</w:t>
      </w:r>
      <w:r>
        <w:t>4V</w:t>
      </w:r>
      <w:r>
        <w:t>，</w:t>
      </w:r>
    </w:p>
    <w:p w14:paraId="155D38F0" w14:textId="77777777" w:rsidR="00B326FD" w:rsidRDefault="00000000">
      <w:pPr>
        <w:spacing w:line="360" w:lineRule="auto"/>
        <w:jc w:val="left"/>
        <w:textAlignment w:val="center"/>
      </w:pPr>
      <w:r>
        <w:t>当滑片</w:t>
      </w:r>
      <w:r>
        <w:t>P</w:t>
      </w:r>
      <w:r>
        <w:t>在</w:t>
      </w:r>
      <w:r>
        <w:t>b</w:t>
      </w:r>
      <w:r>
        <w:t>点时，电源电压</w:t>
      </w:r>
    </w:p>
    <w:p w14:paraId="345E013E" w14:textId="77777777" w:rsidR="00B326FD" w:rsidRDefault="00000000">
      <w:pPr>
        <w:spacing w:line="360" w:lineRule="auto"/>
        <w:jc w:val="center"/>
        <w:textAlignment w:val="center"/>
      </w:pPr>
      <w:r>
        <w:rPr>
          <w:i/>
        </w:rPr>
        <w:t>U</w:t>
      </w:r>
      <w:r>
        <w:t>＝</w:t>
      </w:r>
      <w:r>
        <w:rPr>
          <w:i/>
        </w:rPr>
        <w:t>U</w:t>
      </w:r>
      <w:r>
        <w:rPr>
          <w:i/>
          <w:vertAlign w:val="subscript"/>
        </w:rPr>
        <w:t>1</w:t>
      </w:r>
      <w:r>
        <w:t>＝</w:t>
      </w:r>
      <w:r>
        <w:rPr>
          <w:i/>
        </w:rPr>
        <w:t>I</w:t>
      </w:r>
      <w:r>
        <w:rPr>
          <w:i/>
          <w:vertAlign w:val="subscript"/>
        </w:rPr>
        <w:t xml:space="preserve"> 1</w:t>
      </w:r>
      <w:r>
        <w:rPr>
          <w:i/>
        </w:rPr>
        <w:t>R</w:t>
      </w:r>
      <w:r>
        <w:rPr>
          <w:i/>
          <w:vertAlign w:val="subscript"/>
        </w:rPr>
        <w:t>1</w:t>
      </w:r>
      <w:r>
        <w:t>＝</w:t>
      </w:r>
      <w:r>
        <w:t>0.6A×</w:t>
      </w:r>
      <w:r>
        <w:rPr>
          <w:i/>
        </w:rPr>
        <w:t>R</w:t>
      </w:r>
      <w:r>
        <w:rPr>
          <w:i/>
          <w:vertAlign w:val="subscript"/>
        </w:rPr>
        <w:t>1</w:t>
      </w:r>
    </w:p>
    <w:p w14:paraId="156267E4" w14:textId="77777777" w:rsidR="00B326FD" w:rsidRDefault="00000000">
      <w:pPr>
        <w:spacing w:line="360" w:lineRule="auto"/>
        <w:jc w:val="left"/>
        <w:textAlignment w:val="center"/>
      </w:pPr>
      <w:r>
        <w:t>电源电压不变，</w:t>
      </w:r>
      <w:r>
        <w:rPr>
          <w:rFonts w:eastAsia="Times New Roman"/>
          <w:kern w:val="0"/>
          <w:sz w:val="24"/>
          <w:szCs w:val="24"/>
        </w:rPr>
        <w:t>                </w:t>
      </w:r>
    </w:p>
    <w:p w14:paraId="7B384A6D" w14:textId="77777777" w:rsidR="00B326FD" w:rsidRDefault="00000000">
      <w:pPr>
        <w:spacing w:line="360" w:lineRule="auto"/>
        <w:jc w:val="center"/>
        <w:textAlignment w:val="center"/>
      </w:pPr>
      <w:r>
        <w:t>0.2A×</w:t>
      </w:r>
      <w:r>
        <w:rPr>
          <w:i/>
        </w:rPr>
        <w:t>R</w:t>
      </w:r>
      <w:r>
        <w:rPr>
          <w:i/>
          <w:vertAlign w:val="subscript"/>
        </w:rPr>
        <w:t>1</w:t>
      </w:r>
      <w:r>
        <w:t>＋</w:t>
      </w:r>
      <w:r>
        <w:t>4V</w:t>
      </w:r>
      <w:r>
        <w:t>＝</w:t>
      </w:r>
      <w:r>
        <w:t>0.6A×</w:t>
      </w:r>
      <w:r>
        <w:rPr>
          <w:i/>
        </w:rPr>
        <w:t>R</w:t>
      </w:r>
      <w:r>
        <w:rPr>
          <w:i/>
          <w:vertAlign w:val="subscript"/>
        </w:rPr>
        <w:t>1</w:t>
      </w:r>
      <w:r>
        <w:t>，</w:t>
      </w:r>
    </w:p>
    <w:p w14:paraId="398C2512" w14:textId="77777777" w:rsidR="00B326FD" w:rsidRDefault="00000000">
      <w:pPr>
        <w:spacing w:line="360" w:lineRule="auto"/>
        <w:jc w:val="center"/>
        <w:textAlignment w:val="center"/>
      </w:pPr>
      <w:r>
        <w:rPr>
          <w:i/>
        </w:rPr>
        <w:t>R</w:t>
      </w:r>
      <w:r>
        <w:rPr>
          <w:i/>
          <w:vertAlign w:val="subscript"/>
        </w:rPr>
        <w:t>1</w:t>
      </w:r>
      <w:r>
        <w:t>＝</w:t>
      </w:r>
      <w:r>
        <w:t>10Ω</w:t>
      </w:r>
    </w:p>
    <w:p w14:paraId="5076E58D" w14:textId="77777777" w:rsidR="00B326FD" w:rsidRDefault="00000000">
      <w:pPr>
        <w:spacing w:line="360" w:lineRule="auto"/>
        <w:jc w:val="center"/>
        <w:textAlignment w:val="center"/>
      </w:pPr>
      <w:r>
        <w:rPr>
          <w:i/>
        </w:rPr>
        <w:t>U</w:t>
      </w:r>
      <w:r>
        <w:t>＝</w:t>
      </w:r>
      <w:r>
        <w:t>6V</w:t>
      </w:r>
      <w:r>
        <w:t>。</w:t>
      </w:r>
    </w:p>
    <w:p w14:paraId="7C512D08" w14:textId="77777777" w:rsidR="00B326FD" w:rsidRDefault="00000000">
      <w:pPr>
        <w:spacing w:line="360" w:lineRule="auto"/>
        <w:jc w:val="left"/>
        <w:textAlignment w:val="center"/>
      </w:pPr>
      <w:r>
        <w:t>答：</w:t>
      </w:r>
      <w:r>
        <w:t>(1)</w:t>
      </w:r>
      <w:r>
        <w:t>电阻</w:t>
      </w:r>
      <w:r>
        <w:rPr>
          <w:i/>
        </w:rPr>
        <w:t>R</w:t>
      </w:r>
      <w:r>
        <w:rPr>
          <w:i/>
          <w:vertAlign w:val="subscript"/>
        </w:rPr>
        <w:t>1</w:t>
      </w:r>
      <w:r>
        <w:t>的两端电压为</w:t>
      </w:r>
      <w:r>
        <w:t>10V</w:t>
      </w:r>
      <w:r>
        <w:t>；</w:t>
      </w:r>
      <w:r>
        <w:t>10</w:t>
      </w:r>
      <w:r>
        <w:t>秒钟电流通过电阻</w:t>
      </w:r>
      <w:r>
        <w:rPr>
          <w:i/>
        </w:rPr>
        <w:t>R</w:t>
      </w:r>
      <w:r>
        <w:rPr>
          <w:i/>
          <w:vertAlign w:val="subscript"/>
        </w:rPr>
        <w:t>1</w:t>
      </w:r>
      <w:r>
        <w:t>所做的功是</w:t>
      </w:r>
      <w:r>
        <w:t>50J</w:t>
      </w:r>
      <w:r>
        <w:t>；</w:t>
      </w:r>
    </w:p>
    <w:p w14:paraId="513991CD" w14:textId="77777777" w:rsidR="00B326FD" w:rsidRDefault="00000000">
      <w:pPr>
        <w:spacing w:line="360" w:lineRule="auto"/>
        <w:jc w:val="left"/>
        <w:textAlignment w:val="center"/>
      </w:pPr>
      <w:r>
        <w:t>(2)</w:t>
      </w:r>
      <w:r>
        <w:t>电源电压是</w:t>
      </w:r>
      <w:r>
        <w:t>6V</w:t>
      </w:r>
      <w:r>
        <w:t>，电阻</w:t>
      </w:r>
      <w:r>
        <w:rPr>
          <w:i/>
        </w:rPr>
        <w:t>R</w:t>
      </w:r>
      <w:r>
        <w:rPr>
          <w:i/>
          <w:vertAlign w:val="subscript"/>
        </w:rPr>
        <w:t>1</w:t>
      </w:r>
      <w:r>
        <w:t>的阻值为</w:t>
      </w:r>
      <w:r>
        <w:t>10Ω</w:t>
      </w:r>
      <w:r>
        <w:t>。</w:t>
      </w:r>
    </w:p>
    <w:p w14:paraId="289B5617" w14:textId="77777777" w:rsidR="00B326FD" w:rsidRDefault="00000000">
      <w:pPr>
        <w:spacing w:line="360" w:lineRule="auto"/>
        <w:jc w:val="left"/>
        <w:textAlignment w:val="center"/>
      </w:pPr>
      <w:r>
        <w:t>33</w:t>
      </w:r>
      <w:r>
        <w:t>．</w:t>
      </w:r>
      <w:r>
        <w:t xml:space="preserve">     0.5     100     880     55</w:t>
      </w:r>
    </w:p>
    <w:p w14:paraId="6A428A6B" w14:textId="77777777" w:rsidR="00B326FD" w:rsidRDefault="00000000">
      <w:pPr>
        <w:spacing w:line="360" w:lineRule="auto"/>
        <w:jc w:val="left"/>
        <w:textAlignment w:val="center"/>
      </w:pPr>
      <w:r>
        <w:t>【详解】（</w:t>
      </w:r>
      <w:r>
        <w:t>1</w:t>
      </w:r>
      <w:r>
        <w:t>）</w:t>
      </w:r>
      <w:r>
        <w:t>[1]</w:t>
      </w:r>
      <w:r>
        <w:t>当吹冷风时，电吹风功率为</w:t>
      </w:r>
      <w:r>
        <w:t>110W</w:t>
      </w:r>
      <w:r>
        <w:t>，则通过电动机的电流为</w:t>
      </w:r>
    </w:p>
    <w:p w14:paraId="15C51173" w14:textId="77777777" w:rsidR="00B326FD" w:rsidRDefault="00000000">
      <w:pPr>
        <w:spacing w:line="360" w:lineRule="auto"/>
        <w:jc w:val="center"/>
        <w:textAlignment w:val="center"/>
      </w:pPr>
      <w:r>
        <w:object w:dxaOrig="2164" w:dyaOrig="567" w14:anchorId="301DA5ED">
          <v:shape id="_x0000_i1091" type="#_x0000_t75" alt="eqId603211aa9bc190d8baa6c543446148f1" style="width:108pt;height:28.5pt" o:ole="">
            <v:imagedata r:id="rId164" o:title="eqId603211aa9bc190d8baa6c543446148f1"/>
          </v:shape>
          <o:OLEObject Type="Embed" ProgID="Equation.DSMT4" ShapeID="_x0000_i1091" DrawAspect="Content" ObjectID="_1810133055" r:id="rId165"/>
        </w:object>
      </w:r>
    </w:p>
    <w:p w14:paraId="443B35CE" w14:textId="77777777" w:rsidR="00B326FD" w:rsidRDefault="00000000">
      <w:pPr>
        <w:spacing w:line="360" w:lineRule="auto"/>
        <w:jc w:val="left"/>
        <w:textAlignment w:val="center"/>
      </w:pPr>
      <w:r>
        <w:t>[2]40s</w:t>
      </w:r>
      <w:r>
        <w:t>内电流通过电动机产生的热量是</w:t>
      </w:r>
    </w:p>
    <w:p w14:paraId="2E8BEF30" w14:textId="77777777" w:rsidR="00B326FD" w:rsidRDefault="00000000">
      <w:pPr>
        <w:spacing w:line="360" w:lineRule="auto"/>
        <w:jc w:val="center"/>
        <w:textAlignment w:val="center"/>
      </w:pPr>
      <w:r>
        <w:rPr>
          <w:rFonts w:eastAsia="Times New Roman"/>
          <w:i/>
        </w:rPr>
        <w:t>Q</w:t>
      </w:r>
      <w:r>
        <w:t>=</w:t>
      </w:r>
      <w:r>
        <w:rPr>
          <w:rFonts w:eastAsia="Times New Roman"/>
          <w:i/>
        </w:rPr>
        <w:t>I</w:t>
      </w:r>
      <w:r>
        <w:rPr>
          <w:rFonts w:ascii="宋体" w:hAnsi="宋体" w:cs="宋体"/>
          <w:i/>
          <w:vertAlign w:val="subscript"/>
        </w:rPr>
        <w:t>冷</w:t>
      </w:r>
      <w:r>
        <w:rPr>
          <w:rFonts w:eastAsia="Times New Roman"/>
          <w:i/>
          <w:vertAlign w:val="superscript"/>
        </w:rPr>
        <w:t>2</w:t>
      </w:r>
      <w:r>
        <w:rPr>
          <w:rFonts w:eastAsia="Times New Roman"/>
          <w:i/>
        </w:rPr>
        <w:t>R</w:t>
      </w:r>
      <w:r>
        <w:rPr>
          <w:rFonts w:eastAsia="Times New Roman"/>
          <w:i/>
          <w:vertAlign w:val="subscript"/>
        </w:rPr>
        <w:t>1</w:t>
      </w:r>
      <w:r>
        <w:rPr>
          <w:rFonts w:eastAsia="Times New Roman"/>
          <w:i/>
        </w:rPr>
        <w:t>t</w:t>
      </w:r>
      <w:r>
        <w:t>=</w:t>
      </w:r>
      <w:r>
        <w:t>（</w:t>
      </w:r>
      <w:r>
        <w:t>0.5A</w:t>
      </w:r>
      <w:r>
        <w:t>）</w:t>
      </w:r>
      <w:r>
        <w:rPr>
          <w:vertAlign w:val="superscript"/>
        </w:rPr>
        <w:t>2</w:t>
      </w:r>
      <w:r>
        <w:t>×10Ω×40s=100J</w:t>
      </w:r>
    </w:p>
    <w:p w14:paraId="4963C5A0" w14:textId="77777777" w:rsidR="00B326FD" w:rsidRDefault="00000000">
      <w:pPr>
        <w:spacing w:line="360" w:lineRule="auto"/>
        <w:jc w:val="left"/>
        <w:textAlignment w:val="center"/>
      </w:pPr>
      <w:r>
        <w:t>（</w:t>
      </w:r>
      <w:r>
        <w:t>2</w:t>
      </w:r>
      <w:r>
        <w:t>）</w:t>
      </w:r>
      <w:r>
        <w:t>[3][4]</w:t>
      </w:r>
      <w:r>
        <w:t>吹热风时，电动机和电热丝并联，电热丝</w:t>
      </w:r>
      <w:r>
        <w:rPr>
          <w:rFonts w:eastAsia="Times New Roman"/>
          <w:i/>
        </w:rPr>
        <w:t>R</w:t>
      </w:r>
      <w:r>
        <w:rPr>
          <w:rFonts w:eastAsia="Times New Roman"/>
          <w:i/>
          <w:vertAlign w:val="subscript"/>
        </w:rPr>
        <w:t>2</w:t>
      </w:r>
      <w:r>
        <w:t>的电功率为</w:t>
      </w:r>
    </w:p>
    <w:p w14:paraId="13A16604" w14:textId="77777777" w:rsidR="00B326FD" w:rsidRDefault="00000000">
      <w:pPr>
        <w:spacing w:line="360" w:lineRule="auto"/>
        <w:jc w:val="center"/>
        <w:textAlignment w:val="center"/>
      </w:pPr>
      <w:r>
        <w:rPr>
          <w:rFonts w:eastAsia="Times New Roman"/>
          <w:i/>
        </w:rPr>
        <w:t>P</w:t>
      </w:r>
      <w:r>
        <w:rPr>
          <w:rFonts w:eastAsia="Times New Roman"/>
          <w:i/>
          <w:vertAlign w:val="subscript"/>
        </w:rPr>
        <w:t>2</w:t>
      </w:r>
      <w:r>
        <w:t>=</w:t>
      </w:r>
      <w:r>
        <w:rPr>
          <w:rFonts w:eastAsia="Times New Roman"/>
          <w:i/>
        </w:rPr>
        <w:t>P</w:t>
      </w:r>
      <w:r>
        <w:rPr>
          <w:rFonts w:ascii="宋体" w:hAnsi="宋体" w:cs="宋体"/>
          <w:i/>
          <w:vertAlign w:val="subscript"/>
        </w:rPr>
        <w:t>热</w:t>
      </w:r>
      <w:r>
        <w:t>-</w:t>
      </w:r>
      <w:r>
        <w:rPr>
          <w:rFonts w:eastAsia="Times New Roman"/>
          <w:i/>
        </w:rPr>
        <w:t>P</w:t>
      </w:r>
      <w:r>
        <w:rPr>
          <w:rFonts w:ascii="宋体" w:hAnsi="宋体" w:cs="宋体"/>
          <w:i/>
          <w:vertAlign w:val="subscript"/>
        </w:rPr>
        <w:t>冷</w:t>
      </w:r>
      <w:r>
        <w:t>=990W-110W=880W</w:t>
      </w:r>
    </w:p>
    <w:p w14:paraId="31D36798" w14:textId="77777777" w:rsidR="00B326FD" w:rsidRDefault="00000000">
      <w:pPr>
        <w:spacing w:line="360" w:lineRule="auto"/>
        <w:jc w:val="left"/>
        <w:textAlignment w:val="center"/>
      </w:pPr>
      <w:r>
        <w:t>电热丝</w:t>
      </w:r>
      <w:r>
        <w:rPr>
          <w:rFonts w:eastAsia="Times New Roman"/>
          <w:i/>
        </w:rPr>
        <w:t>R</w:t>
      </w:r>
      <w:r>
        <w:rPr>
          <w:rFonts w:eastAsia="Times New Roman"/>
          <w:i/>
          <w:vertAlign w:val="subscript"/>
        </w:rPr>
        <w:t>2</w:t>
      </w:r>
      <w:r>
        <w:t>的电阻值是</w:t>
      </w:r>
    </w:p>
    <w:p w14:paraId="1639F848" w14:textId="77777777" w:rsidR="00B326FD" w:rsidRDefault="00000000">
      <w:pPr>
        <w:spacing w:line="360" w:lineRule="auto"/>
        <w:jc w:val="center"/>
        <w:textAlignment w:val="center"/>
      </w:pPr>
      <w:r>
        <w:object w:dxaOrig="2323" w:dyaOrig="633" w14:anchorId="7C734F9C">
          <v:shape id="_x0000_i1092" type="#_x0000_t75" alt="eqIdfff4e843428862cdf60939f49cbbc2ae" style="width:116pt;height:31.5pt" o:ole="">
            <v:imagedata r:id="rId166" o:title="eqIdfff4e843428862cdf60939f49cbbc2ae"/>
          </v:shape>
          <o:OLEObject Type="Embed" ProgID="Equation.DSMT4" ShapeID="_x0000_i1092" DrawAspect="Content" ObjectID="_1810133056" r:id="rId167"/>
        </w:object>
      </w:r>
    </w:p>
    <w:p w14:paraId="48F68F43" w14:textId="77777777" w:rsidR="00B326FD" w:rsidRDefault="00000000">
      <w:pPr>
        <w:spacing w:line="360" w:lineRule="auto"/>
        <w:jc w:val="left"/>
        <w:textAlignment w:val="center"/>
      </w:pPr>
      <w:r>
        <w:t>34</w:t>
      </w:r>
      <w:r>
        <w:t>．</w:t>
      </w:r>
      <w:r>
        <w:t xml:space="preserve">     </w:t>
      </w:r>
      <w:r>
        <w:t>大地</w:t>
      </w:r>
      <w:r>
        <w:t xml:space="preserve">     </w:t>
      </w:r>
      <w:r>
        <w:t>等于或略大于</w:t>
      </w:r>
      <w:r>
        <w:t xml:space="preserve">     </w:t>
      </w:r>
      <w:r>
        <w:t>能</w:t>
      </w:r>
      <w:r>
        <w:t xml:space="preserve">     0.01A</w:t>
      </w:r>
    </w:p>
    <w:p w14:paraId="35E2E484" w14:textId="77777777" w:rsidR="00B326FD" w:rsidRDefault="00000000">
      <w:pPr>
        <w:spacing w:line="360" w:lineRule="auto"/>
        <w:jc w:val="left"/>
        <w:textAlignment w:val="center"/>
      </w:pPr>
      <w:r>
        <w:t>【详解】（</w:t>
      </w:r>
      <w:r>
        <w:t>1</w:t>
      </w:r>
      <w:r>
        <w:t>）</w:t>
      </w:r>
      <w:r>
        <w:t>[1]</w:t>
      </w:r>
      <w:proofErr w:type="gramStart"/>
      <w:r>
        <w:t>挂烫机属于</w:t>
      </w:r>
      <w:proofErr w:type="gramEnd"/>
      <w:r>
        <w:t>金属外壳用电器，插入三孔插座，是为了将金属外壳与地线相连，这样即使金属外壳带电，电流会通过地线导入大地，防止造成触电事故的发生。</w:t>
      </w:r>
    </w:p>
    <w:p w14:paraId="5C657A5D" w14:textId="77777777" w:rsidR="00B326FD" w:rsidRDefault="00000000">
      <w:pPr>
        <w:spacing w:line="360" w:lineRule="auto"/>
        <w:jc w:val="left"/>
        <w:textAlignment w:val="center"/>
      </w:pPr>
      <w:r>
        <w:t>[2]</w:t>
      </w:r>
      <w:r>
        <w:t>保险丝选用要合理，确保在超过允许的最大电流时能及时切断电路，应使它的额定电流等于或稍大于电路中的最大正常工作电流。</w:t>
      </w:r>
    </w:p>
    <w:p w14:paraId="3C141688" w14:textId="77777777" w:rsidR="00B326FD" w:rsidRDefault="00000000">
      <w:pPr>
        <w:spacing w:line="360" w:lineRule="auto"/>
        <w:jc w:val="left"/>
        <w:textAlignment w:val="center"/>
      </w:pPr>
      <w:r>
        <w:t>（</w:t>
      </w:r>
      <w:r>
        <w:t>2</w:t>
      </w:r>
      <w:r>
        <w:t>）</w:t>
      </w:r>
      <w:r>
        <w:t>[3]</w:t>
      </w:r>
      <w:r>
        <w:t>当开关旋至</w:t>
      </w:r>
      <w:r>
        <w:t>1</w:t>
      </w:r>
      <w:r>
        <w:t>、</w:t>
      </w:r>
      <w:r>
        <w:t>2</w:t>
      </w:r>
      <w:r>
        <w:t>之间时，电路为</w:t>
      </w:r>
      <w:r>
        <w:rPr>
          <w:rFonts w:eastAsia="Times New Roman"/>
          <w:i/>
        </w:rPr>
        <w:t>R</w:t>
      </w:r>
      <w:r>
        <w:rPr>
          <w:rFonts w:eastAsia="Times New Roman"/>
          <w:i/>
          <w:vertAlign w:val="subscript"/>
        </w:rPr>
        <w:t>2</w:t>
      </w:r>
      <w:r>
        <w:t>的简单电路，此时的电路中的电流最大，则电路中的最大电流</w:t>
      </w:r>
    </w:p>
    <w:p w14:paraId="69B12397" w14:textId="77777777" w:rsidR="00B326FD" w:rsidRDefault="00000000">
      <w:pPr>
        <w:spacing w:line="360" w:lineRule="auto"/>
        <w:jc w:val="center"/>
        <w:textAlignment w:val="center"/>
      </w:pPr>
      <w:r>
        <w:object w:dxaOrig="1918" w:dyaOrig="595" w14:anchorId="6EC1FDB1">
          <v:shape id="_x0000_i1093" type="#_x0000_t75" alt="eqIdf62f152eaab1d775a687b4328cd8ebb0" style="width:96pt;height:30pt" o:ole="">
            <v:imagedata r:id="rId168" o:title="eqIdf62f152eaab1d775a687b4328cd8ebb0"/>
          </v:shape>
          <o:OLEObject Type="Embed" ProgID="Equation.DSMT4" ShapeID="_x0000_i1093" DrawAspect="Content" ObjectID="_1810133057" r:id="rId169"/>
        </w:object>
      </w:r>
    </w:p>
    <w:p w14:paraId="4BAF3CEF" w14:textId="77777777" w:rsidR="00B326FD" w:rsidRDefault="00000000">
      <w:pPr>
        <w:spacing w:line="360" w:lineRule="auto"/>
        <w:jc w:val="left"/>
        <w:textAlignment w:val="center"/>
      </w:pPr>
      <w:r>
        <w:t>因熔断器里的保险丝允许通过的最大电流为</w:t>
      </w:r>
      <w:r>
        <w:t>6A</w:t>
      </w:r>
      <w:r>
        <w:t>，所以</w:t>
      </w:r>
      <w:proofErr w:type="gramStart"/>
      <w:r>
        <w:t>挂烫机两</w:t>
      </w:r>
      <w:proofErr w:type="gramEnd"/>
      <w:r>
        <w:t>档都能工作。</w:t>
      </w:r>
    </w:p>
    <w:p w14:paraId="1CC177F1" w14:textId="77777777" w:rsidR="00B326FD" w:rsidRDefault="00000000">
      <w:pPr>
        <w:spacing w:line="360" w:lineRule="auto"/>
        <w:jc w:val="left"/>
        <w:textAlignment w:val="center"/>
      </w:pPr>
      <w:r>
        <w:t>（</w:t>
      </w:r>
      <w:r>
        <w:t>3</w:t>
      </w:r>
      <w:r>
        <w:t>）</w:t>
      </w:r>
      <w:r>
        <w:t>[4]</w:t>
      </w:r>
      <w:r>
        <w:t>对人体的安全电压不高于</w:t>
      </w:r>
      <w:r>
        <w:t>6V</w:t>
      </w:r>
      <w:r>
        <w:t>，串联电路中电流处处相同，则人体允许通过的最大电流</w:t>
      </w:r>
    </w:p>
    <w:p w14:paraId="4523073B" w14:textId="77777777" w:rsidR="00B326FD" w:rsidRDefault="00000000">
      <w:pPr>
        <w:spacing w:line="360" w:lineRule="auto"/>
        <w:jc w:val="center"/>
        <w:textAlignment w:val="center"/>
      </w:pPr>
      <w:r>
        <w:object w:dxaOrig="2692" w:dyaOrig="633" w14:anchorId="232E7068">
          <v:shape id="_x0000_i1094" type="#_x0000_t75" alt="eqId6fa15d73ed335aa48100002ea1d41482" style="width:134.5pt;height:31.5pt" o:ole="">
            <v:imagedata r:id="rId170" o:title="eqId6fa15d73ed335aa48100002ea1d41482"/>
          </v:shape>
          <o:OLEObject Type="Embed" ProgID="Equation.DSMT4" ShapeID="_x0000_i1094" DrawAspect="Content" ObjectID="_1810133058" r:id="rId171"/>
        </w:object>
      </w:r>
    </w:p>
    <w:p w14:paraId="6BD9427D" w14:textId="77777777" w:rsidR="00B326FD" w:rsidRDefault="00000000">
      <w:pPr>
        <w:spacing w:line="360" w:lineRule="auto"/>
        <w:jc w:val="left"/>
        <w:textAlignment w:val="center"/>
      </w:pPr>
      <w:r>
        <w:t>35</w:t>
      </w:r>
      <w:r>
        <w:t>．</w:t>
      </w:r>
      <w:r>
        <w:t xml:space="preserve">     </w:t>
      </w:r>
      <w:r>
        <w:t>化学</w:t>
      </w:r>
      <w:r>
        <w:t xml:space="preserve">     84     31.8</w:t>
      </w:r>
    </w:p>
    <w:p w14:paraId="08D8B05F" w14:textId="77777777" w:rsidR="00B326FD" w:rsidRDefault="00000000">
      <w:pPr>
        <w:spacing w:line="360" w:lineRule="auto"/>
        <w:jc w:val="left"/>
        <w:textAlignment w:val="center"/>
      </w:pPr>
      <w:r>
        <w:t>【详解】</w:t>
      </w:r>
      <w:r>
        <w:t>(1)[1]</w:t>
      </w:r>
      <w:r>
        <w:t>给电池充电时，电池相当于用电器，电能转化为化学能。</w:t>
      </w:r>
    </w:p>
    <w:p w14:paraId="7BF2E2D5" w14:textId="77777777" w:rsidR="00B326FD" w:rsidRDefault="00000000">
      <w:pPr>
        <w:spacing w:line="360" w:lineRule="auto"/>
        <w:jc w:val="left"/>
        <w:textAlignment w:val="center"/>
      </w:pPr>
      <w:r>
        <w:t>(2)[2]</w:t>
      </w:r>
      <w:r>
        <w:t>消耗电能为</w:t>
      </w:r>
    </w:p>
    <w:p w14:paraId="2FF4F9AB" w14:textId="77777777" w:rsidR="00B326FD" w:rsidRDefault="00000000">
      <w:pPr>
        <w:spacing w:line="360" w:lineRule="auto"/>
        <w:jc w:val="center"/>
        <w:textAlignment w:val="center"/>
      </w:pPr>
      <w:r>
        <w:object w:dxaOrig="2534" w:dyaOrig="246" w14:anchorId="479AF80F">
          <v:shape id="_x0000_i1095" type="#_x0000_t75" alt="eqId18bcd3b6ddc0bfc6ee70e177a1e5717a" style="width:126.5pt;height:12.5pt" o:ole="">
            <v:imagedata r:id="rId172" o:title="eqId18bcd3b6ddc0bfc6ee70e177a1e5717a"/>
          </v:shape>
          <o:OLEObject Type="Embed" ProgID="Equation.DSMT4" ShapeID="_x0000_i1095" DrawAspect="Content" ObjectID="_1810133059" r:id="rId173"/>
        </w:object>
      </w:r>
    </w:p>
    <w:p w14:paraId="641AEB5D" w14:textId="77777777" w:rsidR="00B326FD" w:rsidRDefault="00000000">
      <w:pPr>
        <w:spacing w:line="360" w:lineRule="auto"/>
        <w:jc w:val="left"/>
        <w:textAlignment w:val="center"/>
      </w:pPr>
      <w:r>
        <w:t>[3]</w:t>
      </w:r>
      <w:r>
        <w:t>电流为</w:t>
      </w:r>
    </w:p>
    <w:p w14:paraId="77C42B3E" w14:textId="77777777" w:rsidR="00B326FD" w:rsidRDefault="00000000">
      <w:pPr>
        <w:spacing w:line="360" w:lineRule="auto"/>
        <w:jc w:val="center"/>
        <w:textAlignment w:val="center"/>
      </w:pPr>
      <w:r>
        <w:object w:dxaOrig="2182" w:dyaOrig="545" w14:anchorId="1F2B2CB8">
          <v:shape id="_x0000_i1096" type="#_x0000_t75" alt="eqIddab4017c1a48af5c337cbd0bf3db2215" style="width:109pt;height:27.5pt" o:ole="">
            <v:imagedata r:id="rId174" o:title="eqIddab4017c1a48af5c337cbd0bf3db2215"/>
          </v:shape>
          <o:OLEObject Type="Embed" ProgID="Equation.DSMT4" ShapeID="_x0000_i1096" DrawAspect="Content" ObjectID="_1810133060" r:id="rId175"/>
        </w:object>
      </w:r>
    </w:p>
    <w:p w14:paraId="3BBBEF45" w14:textId="77777777" w:rsidR="00B326FD" w:rsidRDefault="00000000">
      <w:pPr>
        <w:spacing w:line="360" w:lineRule="auto"/>
        <w:jc w:val="left"/>
        <w:textAlignment w:val="center"/>
      </w:pPr>
      <w:r>
        <w:t>36</w:t>
      </w:r>
      <w:r>
        <w:t>．</w:t>
      </w:r>
      <w:r>
        <w:t xml:space="preserve">     </w:t>
      </w:r>
      <w:r>
        <w:t>化学</w:t>
      </w:r>
      <w:r>
        <w:t xml:space="preserve">     </w:t>
      </w:r>
      <w:r>
        <w:t>功率大小</w:t>
      </w:r>
      <w:r>
        <w:t xml:space="preserve">     50</w:t>
      </w:r>
    </w:p>
    <w:p w14:paraId="33D70CBF" w14:textId="77777777" w:rsidR="00B326FD" w:rsidRDefault="00000000">
      <w:pPr>
        <w:spacing w:line="360" w:lineRule="auto"/>
        <w:jc w:val="left"/>
        <w:textAlignment w:val="center"/>
      </w:pPr>
      <w:r>
        <w:t>【详解】（</w:t>
      </w:r>
      <w:r>
        <w:t>1</w:t>
      </w:r>
      <w:r>
        <w:t>）</w:t>
      </w:r>
      <w:r>
        <w:t>[1]</w:t>
      </w:r>
      <w:r>
        <w:t>电池供电时，化学能转化为电能；给电池充电时，电能转化为化学能；</w:t>
      </w:r>
    </w:p>
    <w:p w14:paraId="5C10DDB1" w14:textId="77777777" w:rsidR="00B326FD" w:rsidRDefault="00000000">
      <w:pPr>
        <w:spacing w:line="360" w:lineRule="auto"/>
        <w:jc w:val="left"/>
        <w:textAlignment w:val="center"/>
      </w:pPr>
      <w:r>
        <w:t>[2]</w:t>
      </w:r>
      <w:r>
        <w:t>功率表示电流做功的快慢，由文中内容可知，在电池容量一定的情况下，功率大小标志着充电的快慢。</w:t>
      </w:r>
    </w:p>
    <w:p w14:paraId="0E15B522" w14:textId="77777777" w:rsidR="00B326FD" w:rsidRDefault="00000000">
      <w:pPr>
        <w:spacing w:line="360" w:lineRule="auto"/>
        <w:jc w:val="left"/>
        <w:textAlignment w:val="center"/>
      </w:pPr>
      <w:r>
        <w:t>（</w:t>
      </w:r>
      <w:r>
        <w:t>2</w:t>
      </w:r>
      <w:r>
        <w:t>）</w:t>
      </w:r>
      <w:r>
        <w:t>[3]</w:t>
      </w:r>
      <w:r>
        <w:t>分析表格中数据，充电器的最高输出电压为</w:t>
      </w:r>
      <w:r>
        <w:t>10V</w:t>
      </w:r>
      <w:r>
        <w:t>，最大输出电流为</w:t>
      </w:r>
      <w:r>
        <w:t>5A</w:t>
      </w:r>
      <w:r>
        <w:t>，则最大输出功率为</w:t>
      </w:r>
    </w:p>
    <w:p w14:paraId="71D2870E" w14:textId="77777777" w:rsidR="00B326FD" w:rsidRDefault="00000000">
      <w:pPr>
        <w:spacing w:line="360" w:lineRule="auto"/>
        <w:jc w:val="center"/>
        <w:textAlignment w:val="center"/>
      </w:pPr>
      <w:r>
        <w:rPr>
          <w:rFonts w:eastAsia="Times New Roman"/>
          <w:i/>
        </w:rPr>
        <w:t>P</w:t>
      </w:r>
      <w:r>
        <w:t>=</w:t>
      </w:r>
      <w:r>
        <w:rPr>
          <w:rFonts w:eastAsia="Times New Roman"/>
          <w:i/>
        </w:rPr>
        <w:t>UI</w:t>
      </w:r>
      <w:r>
        <w:t>=10V×5A=50W</w:t>
      </w:r>
    </w:p>
    <w:p w14:paraId="34941CA6" w14:textId="77777777" w:rsidR="00B326FD" w:rsidRDefault="00000000">
      <w:pPr>
        <w:spacing w:line="360" w:lineRule="auto"/>
        <w:jc w:val="left"/>
        <w:textAlignment w:val="center"/>
      </w:pPr>
      <w:r>
        <w:t>37</w:t>
      </w:r>
      <w:r>
        <w:t>．</w:t>
      </w:r>
      <w:r>
        <w:t xml:space="preserve">     </w:t>
      </w:r>
      <w:r>
        <w:t>见解析</w:t>
      </w:r>
      <w:r>
        <w:t xml:space="preserve">     50     39960</w:t>
      </w:r>
      <w:r>
        <w:t>或</w:t>
      </w:r>
      <w:r>
        <w:t>3.996×10</w:t>
      </w:r>
      <w:r>
        <w:rPr>
          <w:vertAlign w:val="superscript"/>
        </w:rPr>
        <w:t>4</w:t>
      </w:r>
    </w:p>
    <w:p w14:paraId="311BC9D2" w14:textId="77777777" w:rsidR="00B326FD" w:rsidRDefault="00000000">
      <w:pPr>
        <w:spacing w:line="360" w:lineRule="auto"/>
        <w:jc w:val="left"/>
        <w:textAlignment w:val="center"/>
      </w:pPr>
      <w:r>
        <w:lastRenderedPageBreak/>
        <w:t>【详解】</w:t>
      </w:r>
      <w:r>
        <w:t>(1)[1]</w:t>
      </w:r>
      <w:r>
        <w:t>由材料内容可知，手机的充电底座起到的作用是将高压交流电变为低压直流电或将</w:t>
      </w:r>
      <w:r>
        <w:t>220V</w:t>
      </w:r>
      <w:r>
        <w:t>的高压脉冲转化为</w:t>
      </w:r>
      <w:r>
        <w:t>5V</w:t>
      </w:r>
      <w:r>
        <w:t>的低压脉冲，再经过一个整流，稳压电路，变成</w:t>
      </w:r>
      <w:r>
        <w:t>5V</w:t>
      </w:r>
      <w:r>
        <w:t>稳定的直流电。</w:t>
      </w:r>
    </w:p>
    <w:p w14:paraId="121A5C00" w14:textId="77777777" w:rsidR="00B326FD" w:rsidRDefault="00000000">
      <w:pPr>
        <w:spacing w:line="360" w:lineRule="auto"/>
        <w:jc w:val="left"/>
        <w:textAlignment w:val="center"/>
      </w:pPr>
      <w:r>
        <w:t>(2)[2]</w:t>
      </w:r>
      <w:r>
        <w:t>手机可待机时间为</w:t>
      </w:r>
    </w:p>
    <w:p w14:paraId="18483642" w14:textId="77777777" w:rsidR="00B326FD" w:rsidRDefault="00000000">
      <w:pPr>
        <w:spacing w:line="360" w:lineRule="auto"/>
        <w:jc w:val="center"/>
        <w:textAlignment w:val="center"/>
      </w:pPr>
      <w:r>
        <w:object w:dxaOrig="1795" w:dyaOrig="545" w14:anchorId="565F5D71">
          <v:shape id="_x0000_i1097" type="#_x0000_t75" alt="eqIdbf90d81ffae4c2403ef9e1fd96f40a31" style="width:90pt;height:27.5pt" o:ole="">
            <v:imagedata r:id="rId176" o:title="eqIdbf90d81ffae4c2403ef9e1fd96f40a31"/>
          </v:shape>
          <o:OLEObject Type="Embed" ProgID="Equation.DSMT4" ShapeID="_x0000_i1097" DrawAspect="Content" ObjectID="_1810133061" r:id="rId177"/>
        </w:object>
      </w:r>
    </w:p>
    <w:p w14:paraId="255635AE" w14:textId="77777777" w:rsidR="00B326FD" w:rsidRDefault="00000000">
      <w:pPr>
        <w:spacing w:line="360" w:lineRule="auto"/>
        <w:jc w:val="left"/>
        <w:textAlignment w:val="center"/>
      </w:pPr>
      <w:r>
        <w:t>(3)[3]</w:t>
      </w:r>
      <w:r>
        <w:t>电池标准放电电压</w:t>
      </w:r>
      <w:r>
        <w:t>3.7V</w:t>
      </w:r>
      <w:r>
        <w:t>，则工作</w:t>
      </w:r>
      <w:r>
        <w:t>10h</w:t>
      </w:r>
      <w:r>
        <w:t>手机消耗的电能是</w:t>
      </w:r>
    </w:p>
    <w:p w14:paraId="7756146C" w14:textId="77777777" w:rsidR="00B326FD" w:rsidRDefault="00000000">
      <w:pPr>
        <w:spacing w:line="360" w:lineRule="auto"/>
        <w:jc w:val="center"/>
        <w:textAlignment w:val="center"/>
      </w:pPr>
      <w:r>
        <w:rPr>
          <w:rFonts w:eastAsia="Times New Roman"/>
          <w:i/>
        </w:rPr>
        <w:t>W</w:t>
      </w:r>
      <w:r>
        <w:t>=</w:t>
      </w:r>
      <w:proofErr w:type="spellStart"/>
      <w:r>
        <w:rPr>
          <w:rFonts w:eastAsia="Times New Roman"/>
          <w:i/>
        </w:rPr>
        <w:t>UIt</w:t>
      </w:r>
      <w:proofErr w:type="spellEnd"/>
      <w:r>
        <w:t>=3.7V×0.3A×10×3600s=39960J</w:t>
      </w:r>
    </w:p>
    <w:p w14:paraId="3C5A66A0" w14:textId="77777777" w:rsidR="00B326FD" w:rsidRDefault="00B326FD">
      <w:pPr>
        <w:spacing w:line="360" w:lineRule="auto"/>
        <w:jc w:val="left"/>
        <w:textAlignment w:val="center"/>
      </w:pPr>
    </w:p>
    <w:sectPr w:rsidR="00B326FD">
      <w:headerReference w:type="even" r:id="rId178"/>
      <w:headerReference w:type="default" r:id="rId179"/>
      <w:footerReference w:type="even" r:id="rId180"/>
      <w:footerReference w:type="default" r:id="rId181"/>
      <w:pgSz w:w="11907" w:h="16839"/>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CCB2C" w14:textId="77777777" w:rsidR="00D76A9C" w:rsidRDefault="00D76A9C">
      <w:r>
        <w:separator/>
      </w:r>
    </w:p>
  </w:endnote>
  <w:endnote w:type="continuationSeparator" w:id="0">
    <w:p w14:paraId="73ED11FC" w14:textId="77777777" w:rsidR="00D76A9C" w:rsidRDefault="00D7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5BBB6" w14:textId="5F91AA7D" w:rsidR="00B326FD" w:rsidRDefault="00000000">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297020">
      <w:rPr>
        <w:noProof/>
      </w:rPr>
      <w:instrText>14</w:instrText>
    </w:r>
    <w:r>
      <w:fldChar w:fldCharType="end"/>
    </w:r>
    <w:r>
      <w:instrText xml:space="preserve"> </w:instrText>
    </w:r>
    <w:r>
      <w:fldChar w:fldCharType="separate"/>
    </w:r>
    <w:r w:rsidR="00297020">
      <w:rPr>
        <w:noProof/>
      </w:rPr>
      <w:t>14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297020">
      <w:rPr>
        <w:noProof/>
      </w:rPr>
      <w:instrText>14</w:instrText>
    </w:r>
    <w:r>
      <w:fldChar w:fldCharType="end"/>
    </w:r>
    <w:r>
      <w:instrText xml:space="preserve"> </w:instrText>
    </w:r>
    <w:r>
      <w:fldChar w:fldCharType="separate"/>
    </w:r>
    <w:r w:rsidR="00297020">
      <w:rPr>
        <w:noProof/>
      </w:rPr>
      <w:t>14</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2448D" w14:textId="5FB0AF72" w:rsidR="00B326FD" w:rsidRDefault="00000000">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297020">
      <w:rPr>
        <w:noProof/>
      </w:rPr>
      <w:instrText>1</w:instrText>
    </w:r>
    <w:r>
      <w:fldChar w:fldCharType="end"/>
    </w:r>
    <w:r>
      <w:instrText xml:space="preserve"> </w:instrText>
    </w:r>
    <w:r>
      <w:fldChar w:fldCharType="separate"/>
    </w:r>
    <w:r w:rsidR="00297020">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297020">
      <w:rPr>
        <w:noProof/>
      </w:rPr>
      <w:instrText>14</w:instrText>
    </w:r>
    <w:r>
      <w:fldChar w:fldCharType="end"/>
    </w:r>
    <w:r>
      <w:instrText xml:space="preserve"> </w:instrText>
    </w:r>
    <w:r>
      <w:fldChar w:fldCharType="separate"/>
    </w:r>
    <w:r w:rsidR="00297020">
      <w:rPr>
        <w:noProof/>
      </w:rPr>
      <w:t>14</w:t>
    </w:r>
    <w:r>
      <w:fldChar w:fldCharType="end"/>
    </w:r>
    <w:r>
      <w:rPr>
        <w:rFonts w:hint="eastAsia"/>
      </w:rPr>
      <w:t>页</w:t>
    </w:r>
  </w:p>
  <w:p w14:paraId="4ABCBA27" w14:textId="77777777" w:rsidR="004151FC" w:rsidRDefault="00000000">
    <w:pPr>
      <w:tabs>
        <w:tab w:val="center" w:pos="4153"/>
        <w:tab w:val="right" w:pos="8306"/>
      </w:tabs>
      <w:snapToGrid w:val="0"/>
      <w:jc w:val="left"/>
      <w:rPr>
        <w:kern w:val="0"/>
        <w:sz w:val="2"/>
        <w:szCs w:val="2"/>
      </w:rPr>
    </w:pPr>
    <w:r>
      <w:rPr>
        <w:color w:val="FFFFFF"/>
        <w:sz w:val="2"/>
        <w:szCs w:val="2"/>
      </w:rPr>
      <w:pict w14:anchorId="715E0E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06D0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07257" w14:textId="746BC88B" w:rsidR="00B326FD" w:rsidRDefault="00000000">
    <w:pPr>
      <w:jc w:val="center"/>
    </w:pPr>
    <w:proofErr w:type="gramStart"/>
    <w:r>
      <w:rPr>
        <w:rFonts w:hint="eastAsia"/>
      </w:rPr>
      <w:t>答案第</w:t>
    </w:r>
    <w:proofErr w:type="gramEnd"/>
    <w:r>
      <w:fldChar w:fldCharType="begin"/>
    </w:r>
    <w:r>
      <w:instrText xml:space="preserve"> =</w:instrText>
    </w:r>
    <w:r>
      <w:fldChar w:fldCharType="begin"/>
    </w:r>
    <w:r>
      <w:instrText xml:space="preserve"> page </w:instrText>
    </w:r>
    <w:r>
      <w:fldChar w:fldCharType="separate"/>
    </w:r>
    <w:r w:rsidR="00297020">
      <w:rPr>
        <w:noProof/>
      </w:rPr>
      <w:instrText>6</w:instrText>
    </w:r>
    <w:r>
      <w:fldChar w:fldCharType="end"/>
    </w:r>
    <w:r>
      <w:instrText xml:space="preserve"> </w:instrText>
    </w:r>
    <w:r>
      <w:fldChar w:fldCharType="separate"/>
    </w:r>
    <w:r w:rsidR="00297020">
      <w:rPr>
        <w:noProof/>
      </w:rPr>
      <w:t>6</w:t>
    </w:r>
    <w:r>
      <w:fldChar w:fldCharType="end"/>
    </w:r>
    <w:r>
      <w:rPr>
        <w:rFonts w:hint="eastAsia"/>
      </w:rPr>
      <w:t>页，共</w:t>
    </w:r>
    <w:r>
      <w:fldChar w:fldCharType="begin"/>
    </w:r>
    <w:r>
      <w:instrText xml:space="preserve"> </w:instrText>
    </w:r>
    <w:r>
      <w:rPr>
        <w:rFonts w:hint="eastAsia"/>
      </w:rPr>
      <w:instrText>=</w:instrText>
    </w:r>
    <w:fldSimple w:instr=" sectionpages ">
      <w:r w:rsidR="00297020">
        <w:rPr>
          <w:noProof/>
        </w:rPr>
        <w:instrText>14</w:instrText>
      </w:r>
    </w:fldSimple>
    <w:r>
      <w:instrText xml:space="preserve"> </w:instrText>
    </w:r>
    <w:r>
      <w:fldChar w:fldCharType="separate"/>
    </w:r>
    <w:r w:rsidR="00297020">
      <w:rPr>
        <w:noProof/>
      </w:rPr>
      <w:t>14</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385D9" w14:textId="7ACE5485" w:rsidR="00B326FD" w:rsidRDefault="00000000">
    <w:pPr>
      <w:jc w:val="center"/>
    </w:pPr>
    <w:proofErr w:type="gramStart"/>
    <w:r>
      <w:rPr>
        <w:rFonts w:hint="eastAsia"/>
      </w:rPr>
      <w:t>答案第</w:t>
    </w:r>
    <w:proofErr w:type="gramEnd"/>
    <w:r>
      <w:fldChar w:fldCharType="begin"/>
    </w:r>
    <w:r>
      <w:instrText xml:space="preserve"> =</w:instrText>
    </w:r>
    <w:r>
      <w:fldChar w:fldCharType="begin"/>
    </w:r>
    <w:r>
      <w:instrText xml:space="preserve"> page </w:instrText>
    </w:r>
    <w:r>
      <w:fldChar w:fldCharType="separate"/>
    </w:r>
    <w:r w:rsidR="00297020">
      <w:rPr>
        <w:noProof/>
      </w:rPr>
      <w:instrText>5</w:instrText>
    </w:r>
    <w:r>
      <w:fldChar w:fldCharType="end"/>
    </w:r>
    <w:r>
      <w:instrText xml:space="preserve"> </w:instrText>
    </w:r>
    <w:r>
      <w:fldChar w:fldCharType="separate"/>
    </w:r>
    <w:r w:rsidR="00297020">
      <w:rPr>
        <w:noProof/>
      </w:rPr>
      <w:t>5</w:t>
    </w:r>
    <w:r>
      <w:fldChar w:fldCharType="end"/>
    </w:r>
    <w:r>
      <w:rPr>
        <w:rFonts w:hint="eastAsia"/>
      </w:rPr>
      <w:t>页，共</w:t>
    </w:r>
    <w:r>
      <w:fldChar w:fldCharType="begin"/>
    </w:r>
    <w:r>
      <w:instrText xml:space="preserve"> </w:instrText>
    </w:r>
    <w:r>
      <w:rPr>
        <w:rFonts w:hint="eastAsia"/>
      </w:rPr>
      <w:instrText>=</w:instrText>
    </w:r>
    <w:fldSimple w:instr=" sectionpages ">
      <w:r w:rsidR="00297020">
        <w:rPr>
          <w:noProof/>
        </w:rPr>
        <w:instrText>14</w:instrText>
      </w:r>
    </w:fldSimple>
    <w:r>
      <w:instrText xml:space="preserve"> </w:instrText>
    </w:r>
    <w:r>
      <w:fldChar w:fldCharType="separate"/>
    </w:r>
    <w:r w:rsidR="00297020">
      <w:rPr>
        <w:noProof/>
      </w:rPr>
      <w:t>14</w:t>
    </w:r>
    <w:r>
      <w:fldChar w:fldCharType="end"/>
    </w:r>
    <w:r>
      <w:rPr>
        <w:rFonts w:hint="eastAsia"/>
      </w:rPr>
      <w:t>页</w:t>
    </w:r>
  </w:p>
  <w:p w14:paraId="2962BD4F" w14:textId="77777777" w:rsidR="004151FC" w:rsidRDefault="00000000">
    <w:pPr>
      <w:tabs>
        <w:tab w:val="center" w:pos="4153"/>
        <w:tab w:val="right" w:pos="8306"/>
      </w:tabs>
      <w:snapToGrid w:val="0"/>
      <w:jc w:val="left"/>
      <w:rPr>
        <w:kern w:val="0"/>
        <w:sz w:val="2"/>
        <w:szCs w:val="2"/>
      </w:rPr>
    </w:pPr>
    <w:r>
      <w:rPr>
        <w:color w:val="FFFFFF"/>
        <w:sz w:val="2"/>
        <w:szCs w:val="2"/>
      </w:rPr>
      <w:pict w14:anchorId="60AA04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75780F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4C4A4" w14:textId="77777777" w:rsidR="00D76A9C" w:rsidRDefault="00D76A9C">
      <w:r>
        <w:separator/>
      </w:r>
    </w:p>
  </w:footnote>
  <w:footnote w:type="continuationSeparator" w:id="0">
    <w:p w14:paraId="06FDF729" w14:textId="77777777" w:rsidR="00D76A9C" w:rsidRDefault="00D76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E0840" w14:textId="77777777" w:rsidR="00B326FD" w:rsidRDefault="00B326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2D5F" w14:textId="77777777" w:rsidR="00B326FD" w:rsidRDefault="00B326FD"/>
  <w:p w14:paraId="069874F9" w14:textId="77777777" w:rsidR="004151FC" w:rsidRDefault="00000000">
    <w:pPr>
      <w:pBdr>
        <w:bottom w:val="none" w:sz="0" w:space="1" w:color="auto"/>
      </w:pBdr>
      <w:snapToGrid w:val="0"/>
      <w:rPr>
        <w:kern w:val="0"/>
        <w:sz w:val="2"/>
        <w:szCs w:val="2"/>
      </w:rPr>
    </w:pPr>
    <w:r>
      <w:pict w14:anchorId="325678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3A516C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98"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97020"/>
    <w:rsid w:val="002A1EC6"/>
    <w:rsid w:val="002E035E"/>
    <w:rsid w:val="003F38F2"/>
    <w:rsid w:val="004151FC"/>
    <w:rsid w:val="004E46D8"/>
    <w:rsid w:val="00537201"/>
    <w:rsid w:val="0064153B"/>
    <w:rsid w:val="006A4C40"/>
    <w:rsid w:val="006B16C5"/>
    <w:rsid w:val="00776133"/>
    <w:rsid w:val="007B5D26"/>
    <w:rsid w:val="00811C76"/>
    <w:rsid w:val="00855687"/>
    <w:rsid w:val="008C07DE"/>
    <w:rsid w:val="009E611B"/>
    <w:rsid w:val="00A30CCE"/>
    <w:rsid w:val="00AC3E9C"/>
    <w:rsid w:val="00B326FD"/>
    <w:rsid w:val="00BC2225"/>
    <w:rsid w:val="00BC4F14"/>
    <w:rsid w:val="00BC62FB"/>
    <w:rsid w:val="00BF535F"/>
    <w:rsid w:val="00C02FC6"/>
    <w:rsid w:val="00C806B0"/>
    <w:rsid w:val="00D76A9C"/>
    <w:rsid w:val="00E476EE"/>
    <w:rsid w:val="00EF035E"/>
    <w:rsid w:val="00F16B29"/>
    <w:rsid w:val="00FA429B"/>
    <w:rsid w:val="60111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37A10B"/>
  <w15:docId w15:val="{D9A9B336-BCD9-4F12-8FC0-FEAE9F077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oleObject" Target="embeddings/oleObject45.bin"/><Relationship Id="rId21" Type="http://schemas.openxmlformats.org/officeDocument/2006/relationships/image" Target="media/image11.png"/><Relationship Id="rId42" Type="http://schemas.openxmlformats.org/officeDocument/2006/relationships/image" Target="media/image28.png"/><Relationship Id="rId63" Type="http://schemas.openxmlformats.org/officeDocument/2006/relationships/oleObject" Target="embeddings/oleObject18.bin"/><Relationship Id="rId84" Type="http://schemas.openxmlformats.org/officeDocument/2006/relationships/image" Target="media/image50.wmf"/><Relationship Id="rId138" Type="http://schemas.openxmlformats.org/officeDocument/2006/relationships/image" Target="media/image76.wmf"/><Relationship Id="rId159" Type="http://schemas.openxmlformats.org/officeDocument/2006/relationships/oleObject" Target="embeddings/oleObject64.bin"/><Relationship Id="rId170" Type="http://schemas.openxmlformats.org/officeDocument/2006/relationships/image" Target="media/image94.wmf"/><Relationship Id="rId107" Type="http://schemas.openxmlformats.org/officeDocument/2006/relationships/oleObject" Target="embeddings/oleObject39.bin"/><Relationship Id="rId11" Type="http://schemas.openxmlformats.org/officeDocument/2006/relationships/image" Target="media/image5.wmf"/><Relationship Id="rId32" Type="http://schemas.openxmlformats.org/officeDocument/2006/relationships/image" Target="media/image22.png"/><Relationship Id="rId53" Type="http://schemas.openxmlformats.org/officeDocument/2006/relationships/image" Target="media/image35.wmf"/><Relationship Id="rId74" Type="http://schemas.openxmlformats.org/officeDocument/2006/relationships/oleObject" Target="embeddings/oleObject23.bin"/><Relationship Id="rId128" Type="http://schemas.openxmlformats.org/officeDocument/2006/relationships/image" Target="media/image71.wmf"/><Relationship Id="rId149" Type="http://schemas.openxmlformats.org/officeDocument/2006/relationships/image" Target="media/image82.png"/><Relationship Id="rId5" Type="http://schemas.openxmlformats.org/officeDocument/2006/relationships/footnotes" Target="footnotes.xml"/><Relationship Id="rId95" Type="http://schemas.openxmlformats.org/officeDocument/2006/relationships/oleObject" Target="embeddings/oleObject33.bin"/><Relationship Id="rId160" Type="http://schemas.openxmlformats.org/officeDocument/2006/relationships/image" Target="media/image89.wmf"/><Relationship Id="rId181" Type="http://schemas.openxmlformats.org/officeDocument/2006/relationships/footer" Target="footer4.xml"/><Relationship Id="rId22" Type="http://schemas.openxmlformats.org/officeDocument/2006/relationships/image" Target="media/image12.png"/><Relationship Id="rId43" Type="http://schemas.openxmlformats.org/officeDocument/2006/relationships/image" Target="media/image29.png"/><Relationship Id="rId64" Type="http://schemas.openxmlformats.org/officeDocument/2006/relationships/image" Target="media/image40.wmf"/><Relationship Id="rId118" Type="http://schemas.openxmlformats.org/officeDocument/2006/relationships/image" Target="media/image66.wmf"/><Relationship Id="rId139" Type="http://schemas.openxmlformats.org/officeDocument/2006/relationships/oleObject" Target="embeddings/oleObject56.bin"/><Relationship Id="rId85" Type="http://schemas.openxmlformats.org/officeDocument/2006/relationships/oleObject" Target="embeddings/oleObject28.bin"/><Relationship Id="rId150" Type="http://schemas.openxmlformats.org/officeDocument/2006/relationships/image" Target="media/image83.png"/><Relationship Id="rId171" Type="http://schemas.openxmlformats.org/officeDocument/2006/relationships/oleObject" Target="embeddings/oleObject70.bin"/><Relationship Id="rId12" Type="http://schemas.openxmlformats.org/officeDocument/2006/relationships/oleObject" Target="embeddings/oleObject1.bin"/><Relationship Id="rId33" Type="http://schemas.openxmlformats.org/officeDocument/2006/relationships/image" Target="media/image23.png"/><Relationship Id="rId108" Type="http://schemas.openxmlformats.org/officeDocument/2006/relationships/image" Target="media/image62.wmf"/><Relationship Id="rId129" Type="http://schemas.openxmlformats.org/officeDocument/2006/relationships/oleObject" Target="embeddings/oleObject51.bin"/><Relationship Id="rId54" Type="http://schemas.openxmlformats.org/officeDocument/2006/relationships/oleObject" Target="embeddings/oleObject13.bin"/><Relationship Id="rId75" Type="http://schemas.openxmlformats.org/officeDocument/2006/relationships/image" Target="media/image46.wmf"/><Relationship Id="rId96" Type="http://schemas.openxmlformats.org/officeDocument/2006/relationships/image" Target="media/image56.wmf"/><Relationship Id="rId140" Type="http://schemas.openxmlformats.org/officeDocument/2006/relationships/image" Target="media/image77.wmf"/><Relationship Id="rId161" Type="http://schemas.openxmlformats.org/officeDocument/2006/relationships/oleObject" Target="embeddings/oleObject65.bin"/><Relationship Id="rId182" Type="http://schemas.openxmlformats.org/officeDocument/2006/relationships/fontTable" Target="fontTable.xml"/><Relationship Id="rId6" Type="http://schemas.openxmlformats.org/officeDocument/2006/relationships/endnotes" Target="endnotes.xml"/><Relationship Id="rId23" Type="http://schemas.openxmlformats.org/officeDocument/2006/relationships/image" Target="media/image13.png"/><Relationship Id="rId119" Type="http://schemas.openxmlformats.org/officeDocument/2006/relationships/oleObject" Target="embeddings/oleObject46.bin"/><Relationship Id="rId44" Type="http://schemas.openxmlformats.org/officeDocument/2006/relationships/image" Target="media/image30.png"/><Relationship Id="rId60" Type="http://schemas.openxmlformats.org/officeDocument/2006/relationships/oleObject" Target="embeddings/oleObject16.bin"/><Relationship Id="rId65" Type="http://schemas.openxmlformats.org/officeDocument/2006/relationships/oleObject" Target="embeddings/oleObject19.bin"/><Relationship Id="rId81" Type="http://schemas.openxmlformats.org/officeDocument/2006/relationships/footer" Target="footer2.xml"/><Relationship Id="rId86" Type="http://schemas.openxmlformats.org/officeDocument/2006/relationships/image" Target="media/image51.wmf"/><Relationship Id="rId130" Type="http://schemas.openxmlformats.org/officeDocument/2006/relationships/image" Target="media/image72.wmf"/><Relationship Id="rId135" Type="http://schemas.openxmlformats.org/officeDocument/2006/relationships/oleObject" Target="embeddings/oleObject54.bin"/><Relationship Id="rId151" Type="http://schemas.openxmlformats.org/officeDocument/2006/relationships/image" Target="media/image84.png"/><Relationship Id="rId156" Type="http://schemas.openxmlformats.org/officeDocument/2006/relationships/image" Target="media/image87.wmf"/><Relationship Id="rId177" Type="http://schemas.openxmlformats.org/officeDocument/2006/relationships/oleObject" Target="embeddings/oleObject73.bin"/><Relationship Id="rId172" Type="http://schemas.openxmlformats.org/officeDocument/2006/relationships/image" Target="media/image95.wmf"/><Relationship Id="rId13" Type="http://schemas.openxmlformats.org/officeDocument/2006/relationships/image" Target="media/image6.wmf"/><Relationship Id="rId18" Type="http://schemas.openxmlformats.org/officeDocument/2006/relationships/image" Target="media/image8.png"/><Relationship Id="rId39" Type="http://schemas.openxmlformats.org/officeDocument/2006/relationships/image" Target="media/image27.png"/><Relationship Id="rId109" Type="http://schemas.openxmlformats.org/officeDocument/2006/relationships/oleObject" Target="embeddings/oleObject40.bin"/><Relationship Id="rId34" Type="http://schemas.openxmlformats.org/officeDocument/2006/relationships/image" Target="media/image24.png"/><Relationship Id="rId50" Type="http://schemas.openxmlformats.org/officeDocument/2006/relationships/oleObject" Target="embeddings/oleObject11.bin"/><Relationship Id="rId55" Type="http://schemas.openxmlformats.org/officeDocument/2006/relationships/image" Target="media/image36.wmf"/><Relationship Id="rId76" Type="http://schemas.openxmlformats.org/officeDocument/2006/relationships/oleObject" Target="embeddings/oleObject24.bin"/><Relationship Id="rId97" Type="http://schemas.openxmlformats.org/officeDocument/2006/relationships/oleObject" Target="embeddings/oleObject34.bin"/><Relationship Id="rId104" Type="http://schemas.openxmlformats.org/officeDocument/2006/relationships/image" Target="media/image60.wmf"/><Relationship Id="rId120" Type="http://schemas.openxmlformats.org/officeDocument/2006/relationships/image" Target="media/image67.wmf"/><Relationship Id="rId125" Type="http://schemas.openxmlformats.org/officeDocument/2006/relationships/oleObject" Target="embeddings/oleObject49.bin"/><Relationship Id="rId141" Type="http://schemas.openxmlformats.org/officeDocument/2006/relationships/oleObject" Target="embeddings/oleObject57.bin"/><Relationship Id="rId146" Type="http://schemas.openxmlformats.org/officeDocument/2006/relationships/image" Target="media/image80.wmf"/><Relationship Id="rId167" Type="http://schemas.openxmlformats.org/officeDocument/2006/relationships/oleObject" Target="embeddings/oleObject68.bin"/><Relationship Id="rId7" Type="http://schemas.openxmlformats.org/officeDocument/2006/relationships/image" Target="media/image1.png"/><Relationship Id="rId71" Type="http://schemas.openxmlformats.org/officeDocument/2006/relationships/oleObject" Target="embeddings/oleObject22.bin"/><Relationship Id="rId92" Type="http://schemas.openxmlformats.org/officeDocument/2006/relationships/image" Target="media/image54.wmf"/><Relationship Id="rId162" Type="http://schemas.openxmlformats.org/officeDocument/2006/relationships/image" Target="media/image90.wmf"/><Relationship Id="rId18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oleObject" Target="embeddings/oleObject7.bin"/><Relationship Id="rId45" Type="http://schemas.openxmlformats.org/officeDocument/2006/relationships/image" Target="media/image31.wmf"/><Relationship Id="rId66" Type="http://schemas.openxmlformats.org/officeDocument/2006/relationships/image" Target="media/image41.wmf"/><Relationship Id="rId87" Type="http://schemas.openxmlformats.org/officeDocument/2006/relationships/oleObject" Target="embeddings/oleObject29.bin"/><Relationship Id="rId110" Type="http://schemas.openxmlformats.org/officeDocument/2006/relationships/image" Target="media/image63.wmf"/><Relationship Id="rId115" Type="http://schemas.openxmlformats.org/officeDocument/2006/relationships/oleObject" Target="embeddings/oleObject43.bin"/><Relationship Id="rId131" Type="http://schemas.openxmlformats.org/officeDocument/2006/relationships/oleObject" Target="embeddings/oleObject52.bin"/><Relationship Id="rId136" Type="http://schemas.openxmlformats.org/officeDocument/2006/relationships/image" Target="media/image75.wmf"/><Relationship Id="rId157" Type="http://schemas.openxmlformats.org/officeDocument/2006/relationships/oleObject" Target="embeddings/oleObject63.bin"/><Relationship Id="rId178" Type="http://schemas.openxmlformats.org/officeDocument/2006/relationships/header" Target="header1.xml"/><Relationship Id="rId61" Type="http://schemas.openxmlformats.org/officeDocument/2006/relationships/oleObject" Target="embeddings/oleObject17.bin"/><Relationship Id="rId82" Type="http://schemas.openxmlformats.org/officeDocument/2006/relationships/image" Target="media/image49.wmf"/><Relationship Id="rId152" Type="http://schemas.openxmlformats.org/officeDocument/2006/relationships/image" Target="media/image85.wmf"/><Relationship Id="rId173" Type="http://schemas.openxmlformats.org/officeDocument/2006/relationships/oleObject" Target="embeddings/oleObject71.bin"/><Relationship Id="rId19" Type="http://schemas.openxmlformats.org/officeDocument/2006/relationships/image" Target="media/image9.png"/><Relationship Id="rId14" Type="http://schemas.openxmlformats.org/officeDocument/2006/relationships/oleObject" Target="embeddings/oleObject2.bin"/><Relationship Id="rId30" Type="http://schemas.openxmlformats.org/officeDocument/2006/relationships/image" Target="media/image20.png"/><Relationship Id="rId35" Type="http://schemas.openxmlformats.org/officeDocument/2006/relationships/image" Target="media/image25.wmf"/><Relationship Id="rId56" Type="http://schemas.openxmlformats.org/officeDocument/2006/relationships/oleObject" Target="embeddings/oleObject14.bin"/><Relationship Id="rId77" Type="http://schemas.openxmlformats.org/officeDocument/2006/relationships/image" Target="media/image47.wmf"/><Relationship Id="rId100" Type="http://schemas.openxmlformats.org/officeDocument/2006/relationships/image" Target="media/image58.wmf"/><Relationship Id="rId105" Type="http://schemas.openxmlformats.org/officeDocument/2006/relationships/oleObject" Target="embeddings/oleObject38.bin"/><Relationship Id="rId126" Type="http://schemas.openxmlformats.org/officeDocument/2006/relationships/image" Target="media/image70.wmf"/><Relationship Id="rId147" Type="http://schemas.openxmlformats.org/officeDocument/2006/relationships/oleObject" Target="embeddings/oleObject60.bin"/><Relationship Id="rId168" Type="http://schemas.openxmlformats.org/officeDocument/2006/relationships/image" Target="media/image93.wmf"/><Relationship Id="rId8" Type="http://schemas.openxmlformats.org/officeDocument/2006/relationships/image" Target="media/image2.png"/><Relationship Id="rId51" Type="http://schemas.openxmlformats.org/officeDocument/2006/relationships/image" Target="media/image34.wmf"/><Relationship Id="rId72" Type="http://schemas.openxmlformats.org/officeDocument/2006/relationships/image" Target="media/image44.png"/><Relationship Id="rId93" Type="http://schemas.openxmlformats.org/officeDocument/2006/relationships/oleObject" Target="embeddings/oleObject32.bin"/><Relationship Id="rId98" Type="http://schemas.openxmlformats.org/officeDocument/2006/relationships/image" Target="media/image57.wmf"/><Relationship Id="rId121" Type="http://schemas.openxmlformats.org/officeDocument/2006/relationships/oleObject" Target="embeddings/oleObject47.bin"/><Relationship Id="rId142" Type="http://schemas.openxmlformats.org/officeDocument/2006/relationships/image" Target="media/image78.wmf"/><Relationship Id="rId163" Type="http://schemas.openxmlformats.org/officeDocument/2006/relationships/oleObject" Target="embeddings/oleObject66.bin"/><Relationship Id="rId3" Type="http://schemas.openxmlformats.org/officeDocument/2006/relationships/settings" Target="settings.xml"/><Relationship Id="rId25" Type="http://schemas.openxmlformats.org/officeDocument/2006/relationships/image" Target="media/image15.png"/><Relationship Id="rId46" Type="http://schemas.openxmlformats.org/officeDocument/2006/relationships/oleObject" Target="embeddings/oleObject9.bin"/><Relationship Id="rId67" Type="http://schemas.openxmlformats.org/officeDocument/2006/relationships/oleObject" Target="embeddings/oleObject20.bin"/><Relationship Id="rId116" Type="http://schemas.openxmlformats.org/officeDocument/2006/relationships/oleObject" Target="embeddings/oleObject44.bin"/><Relationship Id="rId137" Type="http://schemas.openxmlformats.org/officeDocument/2006/relationships/oleObject" Target="embeddings/oleObject55.bin"/><Relationship Id="rId158" Type="http://schemas.openxmlformats.org/officeDocument/2006/relationships/image" Target="media/image88.wmf"/><Relationship Id="rId20" Type="http://schemas.openxmlformats.org/officeDocument/2006/relationships/image" Target="media/image10.png"/><Relationship Id="rId41" Type="http://schemas.openxmlformats.org/officeDocument/2006/relationships/oleObject" Target="embeddings/oleObject8.bin"/><Relationship Id="rId62" Type="http://schemas.openxmlformats.org/officeDocument/2006/relationships/image" Target="media/image39.wmf"/><Relationship Id="rId83" Type="http://schemas.openxmlformats.org/officeDocument/2006/relationships/oleObject" Target="embeddings/oleObject27.bin"/><Relationship Id="rId88" Type="http://schemas.openxmlformats.org/officeDocument/2006/relationships/image" Target="media/image52.wmf"/><Relationship Id="rId111" Type="http://schemas.openxmlformats.org/officeDocument/2006/relationships/oleObject" Target="embeddings/oleObject41.bin"/><Relationship Id="rId132" Type="http://schemas.openxmlformats.org/officeDocument/2006/relationships/image" Target="media/image73.wmf"/><Relationship Id="rId153" Type="http://schemas.openxmlformats.org/officeDocument/2006/relationships/oleObject" Target="embeddings/oleObject61.bin"/><Relationship Id="rId174" Type="http://schemas.openxmlformats.org/officeDocument/2006/relationships/image" Target="media/image96.wmf"/><Relationship Id="rId179" Type="http://schemas.openxmlformats.org/officeDocument/2006/relationships/header" Target="header2.xml"/><Relationship Id="rId15" Type="http://schemas.openxmlformats.org/officeDocument/2006/relationships/image" Target="media/image7.png"/><Relationship Id="rId36" Type="http://schemas.openxmlformats.org/officeDocument/2006/relationships/oleObject" Target="embeddings/oleObject5.bin"/><Relationship Id="rId57" Type="http://schemas.openxmlformats.org/officeDocument/2006/relationships/image" Target="media/image37.wmf"/><Relationship Id="rId106" Type="http://schemas.openxmlformats.org/officeDocument/2006/relationships/image" Target="media/image61.wmf"/><Relationship Id="rId127" Type="http://schemas.openxmlformats.org/officeDocument/2006/relationships/oleObject" Target="embeddings/oleObject50.bin"/><Relationship Id="rId10" Type="http://schemas.openxmlformats.org/officeDocument/2006/relationships/image" Target="media/image4.jpeg"/><Relationship Id="rId31" Type="http://schemas.openxmlformats.org/officeDocument/2006/relationships/image" Target="media/image21.png"/><Relationship Id="rId52" Type="http://schemas.openxmlformats.org/officeDocument/2006/relationships/oleObject" Target="embeddings/oleObject12.bin"/><Relationship Id="rId73" Type="http://schemas.openxmlformats.org/officeDocument/2006/relationships/image" Target="media/image45.wmf"/><Relationship Id="rId78" Type="http://schemas.openxmlformats.org/officeDocument/2006/relationships/oleObject" Target="embeddings/oleObject25.bin"/><Relationship Id="rId94" Type="http://schemas.openxmlformats.org/officeDocument/2006/relationships/image" Target="media/image55.wmf"/><Relationship Id="rId99" Type="http://schemas.openxmlformats.org/officeDocument/2006/relationships/oleObject" Target="embeddings/oleObject35.bin"/><Relationship Id="rId101" Type="http://schemas.openxmlformats.org/officeDocument/2006/relationships/oleObject" Target="embeddings/oleObject36.bin"/><Relationship Id="rId122" Type="http://schemas.openxmlformats.org/officeDocument/2006/relationships/image" Target="media/image68.wmf"/><Relationship Id="rId143" Type="http://schemas.openxmlformats.org/officeDocument/2006/relationships/oleObject" Target="embeddings/oleObject58.bin"/><Relationship Id="rId148" Type="http://schemas.openxmlformats.org/officeDocument/2006/relationships/image" Target="media/image81.png"/><Relationship Id="rId164" Type="http://schemas.openxmlformats.org/officeDocument/2006/relationships/image" Target="media/image91.wmf"/><Relationship Id="rId169" Type="http://schemas.openxmlformats.org/officeDocument/2006/relationships/oleObject" Target="embeddings/oleObject69.bin"/><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footer" Target="footer3.xml"/><Relationship Id="rId26" Type="http://schemas.openxmlformats.org/officeDocument/2006/relationships/image" Target="media/image16.png"/><Relationship Id="rId47" Type="http://schemas.openxmlformats.org/officeDocument/2006/relationships/image" Target="media/image32.wmf"/><Relationship Id="rId68" Type="http://schemas.openxmlformats.org/officeDocument/2006/relationships/image" Target="media/image42.wmf"/><Relationship Id="rId89" Type="http://schemas.openxmlformats.org/officeDocument/2006/relationships/oleObject" Target="embeddings/oleObject30.bin"/><Relationship Id="rId112" Type="http://schemas.openxmlformats.org/officeDocument/2006/relationships/image" Target="media/image64.wmf"/><Relationship Id="rId133" Type="http://schemas.openxmlformats.org/officeDocument/2006/relationships/oleObject" Target="embeddings/oleObject53.bin"/><Relationship Id="rId154" Type="http://schemas.openxmlformats.org/officeDocument/2006/relationships/image" Target="media/image86.wmf"/><Relationship Id="rId175" Type="http://schemas.openxmlformats.org/officeDocument/2006/relationships/oleObject" Target="embeddings/oleObject72.bin"/><Relationship Id="rId16" Type="http://schemas.openxmlformats.org/officeDocument/2006/relationships/oleObject" Target="embeddings/oleObject3.bin"/><Relationship Id="rId37" Type="http://schemas.openxmlformats.org/officeDocument/2006/relationships/image" Target="media/image26.wmf"/><Relationship Id="rId58" Type="http://schemas.openxmlformats.org/officeDocument/2006/relationships/oleObject" Target="embeddings/oleObject15.bin"/><Relationship Id="rId79" Type="http://schemas.openxmlformats.org/officeDocument/2006/relationships/oleObject" Target="embeddings/oleObject26.bin"/><Relationship Id="rId102" Type="http://schemas.openxmlformats.org/officeDocument/2006/relationships/image" Target="media/image59.wmf"/><Relationship Id="rId123" Type="http://schemas.openxmlformats.org/officeDocument/2006/relationships/oleObject" Target="embeddings/oleObject48.bin"/><Relationship Id="rId144" Type="http://schemas.openxmlformats.org/officeDocument/2006/relationships/image" Target="media/image79.wmf"/><Relationship Id="rId90" Type="http://schemas.openxmlformats.org/officeDocument/2006/relationships/image" Target="media/image53.wmf"/><Relationship Id="rId165" Type="http://schemas.openxmlformats.org/officeDocument/2006/relationships/oleObject" Target="embeddings/oleObject67.bin"/><Relationship Id="rId27" Type="http://schemas.openxmlformats.org/officeDocument/2006/relationships/image" Target="media/image17.png"/><Relationship Id="rId48" Type="http://schemas.openxmlformats.org/officeDocument/2006/relationships/oleObject" Target="embeddings/oleObject10.bin"/><Relationship Id="rId69" Type="http://schemas.openxmlformats.org/officeDocument/2006/relationships/oleObject" Target="embeddings/oleObject21.bin"/><Relationship Id="rId113" Type="http://schemas.openxmlformats.org/officeDocument/2006/relationships/oleObject" Target="embeddings/oleObject42.bin"/><Relationship Id="rId134" Type="http://schemas.openxmlformats.org/officeDocument/2006/relationships/image" Target="media/image74.wmf"/><Relationship Id="rId80" Type="http://schemas.openxmlformats.org/officeDocument/2006/relationships/footer" Target="footer1.xml"/><Relationship Id="rId155" Type="http://schemas.openxmlformats.org/officeDocument/2006/relationships/oleObject" Target="embeddings/oleObject62.bin"/><Relationship Id="rId176" Type="http://schemas.openxmlformats.org/officeDocument/2006/relationships/image" Target="media/image97.wmf"/><Relationship Id="rId17" Type="http://schemas.openxmlformats.org/officeDocument/2006/relationships/oleObject" Target="embeddings/oleObject4.bin"/><Relationship Id="rId38" Type="http://schemas.openxmlformats.org/officeDocument/2006/relationships/oleObject" Target="embeddings/oleObject6.bin"/><Relationship Id="rId59" Type="http://schemas.openxmlformats.org/officeDocument/2006/relationships/image" Target="media/image38.wmf"/><Relationship Id="rId103" Type="http://schemas.openxmlformats.org/officeDocument/2006/relationships/oleObject" Target="embeddings/oleObject37.bin"/><Relationship Id="rId124" Type="http://schemas.openxmlformats.org/officeDocument/2006/relationships/image" Target="media/image69.wmf"/><Relationship Id="rId70" Type="http://schemas.openxmlformats.org/officeDocument/2006/relationships/image" Target="media/image43.wmf"/><Relationship Id="rId91" Type="http://schemas.openxmlformats.org/officeDocument/2006/relationships/oleObject" Target="embeddings/oleObject31.bin"/><Relationship Id="rId145" Type="http://schemas.openxmlformats.org/officeDocument/2006/relationships/oleObject" Target="embeddings/oleObject59.bin"/><Relationship Id="rId166" Type="http://schemas.openxmlformats.org/officeDocument/2006/relationships/image" Target="media/image92.wmf"/><Relationship Id="rId1" Type="http://schemas.openxmlformats.org/officeDocument/2006/relationships/customXml" Target="../customXml/item1.xml"/><Relationship Id="rId28" Type="http://schemas.openxmlformats.org/officeDocument/2006/relationships/image" Target="media/image18.png"/><Relationship Id="rId49" Type="http://schemas.openxmlformats.org/officeDocument/2006/relationships/image" Target="media/image33.wmf"/><Relationship Id="rId114" Type="http://schemas.openxmlformats.org/officeDocument/2006/relationships/image" Target="media/image65.wmf"/></Relationships>
</file>

<file path=word/_rels/footer2.xml.rels><?xml version="1.0" encoding="UTF-8" standalone="yes"?>
<Relationships xmlns="http://schemas.openxmlformats.org/package/2006/relationships"><Relationship Id="rId1" Type="http://schemas.openxmlformats.org/officeDocument/2006/relationships/image" Target="media/image48.png"/></Relationships>
</file>

<file path=word/_rels/footer4.xml.rels><?xml version="1.0" encoding="UTF-8" standalone="yes"?>
<Relationships xmlns="http://schemas.openxmlformats.org/package/2006/relationships"><Relationship Id="rId1" Type="http://schemas.openxmlformats.org/officeDocument/2006/relationships/image" Target="media/image48.png"/></Relationships>
</file>

<file path=word/_rels/header2.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8645</Words>
  <Characters>9684</Characters>
  <Application>Microsoft Office Word</Application>
  <DocSecurity>0</DocSecurity>
  <Lines>461</Lines>
  <Paragraphs>509</Paragraphs>
  <ScaleCrop>false</ScaleCrop>
  <Company/>
  <LinksUpToDate>false</LinksUpToDate>
  <CharactersWithSpaces>17820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2017-07-19T12:07:00Z</dcterms:created>
  <dcterms:modified xsi:type="dcterms:W3CDTF">2025-05-30T09:56:00Z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