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D6530" w14:textId="117CD36D" w:rsidR="003F3362" w:rsidRPr="003F3362" w:rsidRDefault="003F3362" w:rsidP="00B53878">
      <w:pPr>
        <w:spacing w:line="360" w:lineRule="auto"/>
        <w:jc w:val="center"/>
        <w:rPr>
          <w:rFonts w:hint="eastAsia"/>
          <w:color w:val="FF0000"/>
        </w:rPr>
      </w:pPr>
      <w:r w:rsidRPr="003F3362">
        <w:rPr>
          <w:rFonts w:ascii="宋体" w:cs="宋体" w:hint="eastAsia"/>
          <w:b/>
          <w:color w:val="FF0000"/>
          <w:sz w:val="32"/>
        </w:rPr>
        <w:t>2024-2025人教版八年级物理《第六章 力和机械》同步基础巩固及解析</w:t>
      </w:r>
    </w:p>
    <w:p w14:paraId="1866105C"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1E8E5B96"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ef767440-ecd0-45f4-a611-f0a7d6a78635"/>
      <w:r>
        <w:rPr>
          <w:rFonts w:ascii="宋体" w:cs="宋体"/>
          <w:kern w:val="0"/>
          <w:szCs w:val="21"/>
        </w:rPr>
        <w:t>下列物体所受重力约为</w:t>
      </w:r>
      <w:r>
        <w:rPr>
          <w:rFonts w:ascii="Times New Roman" w:eastAsia="Times New Roman" w:hAnsi="Times New Roman" w:cs="Times New Roman"/>
          <w:kern w:val="0"/>
          <w:szCs w:val="21"/>
        </w:rPr>
        <w:t>500</w:t>
      </w:r>
      <w:r>
        <w:rPr>
          <w:rFonts w:ascii="Times New Roman" w:eastAsia="Times New Roman" w:hAnsi="Times New Roman" w:cs="Times New Roman"/>
          <w:i/>
          <w:iCs/>
          <w:kern w:val="0"/>
          <w:szCs w:val="21"/>
        </w:rPr>
        <w:t>N</w:t>
      </w:r>
      <w:r>
        <w:rPr>
          <w:rFonts w:ascii="宋体" w:cs="宋体"/>
          <w:kern w:val="0"/>
          <w:szCs w:val="21"/>
        </w:rPr>
        <w:t>的是</w:t>
      </w:r>
      <w:r>
        <w:rPr>
          <w:rFonts w:ascii="Times New Roman" w:eastAsia="Times New Roman" w:hAnsi="Times New Roman" w:cs="Times New Roman"/>
          <w:kern w:val="0"/>
          <w:szCs w:val="21"/>
        </w:rPr>
        <w:t>(    )</w:t>
      </w:r>
      <w:bookmarkEnd w:id="0"/>
    </w:p>
    <w:p w14:paraId="565C4BE1"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“八年级下册”物理课本</w:t>
      </w:r>
      <w:r>
        <w:tab/>
      </w:r>
      <w:r>
        <w:rPr>
          <w:rFonts w:ascii="Times New Roman" w:eastAsia="Times New Roman" w:hAnsi="Times New Roman" w:cs="Times New Roman"/>
          <w:kern w:val="0"/>
          <w:szCs w:val="21"/>
        </w:rPr>
        <w:t xml:space="preserve">B. </w:t>
      </w:r>
      <w:r>
        <w:rPr>
          <w:rFonts w:ascii="宋体" w:cs="宋体"/>
          <w:kern w:val="0"/>
          <w:szCs w:val="21"/>
        </w:rPr>
        <w:t>一瓶矿泉水</w:t>
      </w:r>
      <w:r>
        <w:br/>
      </w:r>
      <w:r>
        <w:rPr>
          <w:rFonts w:ascii="Times New Roman" w:eastAsia="Times New Roman" w:hAnsi="Times New Roman" w:cs="Times New Roman"/>
          <w:kern w:val="0"/>
          <w:szCs w:val="21"/>
        </w:rPr>
        <w:t xml:space="preserve">C. </w:t>
      </w:r>
      <w:r>
        <w:rPr>
          <w:rFonts w:ascii="宋体" w:cs="宋体"/>
          <w:kern w:val="0"/>
          <w:szCs w:val="21"/>
        </w:rPr>
        <w:t>一辆小汽车</w:t>
      </w:r>
      <w:r>
        <w:tab/>
      </w:r>
      <w:r>
        <w:rPr>
          <w:rFonts w:ascii="Times New Roman" w:eastAsia="Times New Roman" w:hAnsi="Times New Roman" w:cs="Times New Roman"/>
          <w:kern w:val="0"/>
          <w:szCs w:val="21"/>
        </w:rPr>
        <w:t xml:space="preserve">D. </w:t>
      </w:r>
      <w:r>
        <w:rPr>
          <w:rFonts w:ascii="宋体" w:cs="宋体"/>
          <w:kern w:val="0"/>
          <w:szCs w:val="21"/>
        </w:rPr>
        <w:t>一名初中学生</w:t>
      </w:r>
    </w:p>
    <w:p w14:paraId="2DD7CE08"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c411e007-0233-470a-969d-cd999697f735"/>
      <w:r>
        <w:rPr>
          <w:rFonts w:ascii="宋体" w:cs="宋体"/>
          <w:kern w:val="0"/>
          <w:szCs w:val="21"/>
        </w:rPr>
        <w:t>下列情景中，物体的运动状态不发生改变的是</w:t>
      </w:r>
      <w:r>
        <w:rPr>
          <w:rFonts w:ascii="Times New Roman" w:eastAsia="Times New Roman" w:hAnsi="Times New Roman" w:cs="Times New Roman"/>
          <w:kern w:val="0"/>
          <w:szCs w:val="21"/>
        </w:rPr>
        <w:t>(    )</w:t>
      </w:r>
      <w:bookmarkEnd w:id="1"/>
    </w:p>
    <w:p w14:paraId="4B07D3D6" w14:textId="383FD59C"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1911BFBA" wp14:editId="58F4F033">
            <wp:extent cx="1238250" cy="116205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238250" cy="1162050"/>
                    </a:xfrm>
                    <a:prstGeom prst="rect">
                      <a:avLst/>
                    </a:prstGeom>
                    <a:noFill/>
                    <a:ln>
                      <a:noFill/>
                    </a:ln>
                  </pic:spPr>
                </pic:pic>
              </a:graphicData>
            </a:graphic>
          </wp:inline>
        </w:drawing>
      </w:r>
      <w:r>
        <w:rPr>
          <w:rFonts w:ascii="宋体" w:cs="宋体"/>
          <w:kern w:val="0"/>
          <w:szCs w:val="21"/>
        </w:rPr>
        <w:t>绕地球转动的卫星</w:t>
      </w:r>
      <w:r w:rsidR="003F3362">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47AFC61E" wp14:editId="3D5054D3">
            <wp:extent cx="1285875" cy="11334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285875" cy="1133475"/>
                    </a:xfrm>
                    <a:prstGeom prst="rect">
                      <a:avLst/>
                    </a:prstGeom>
                    <a:noFill/>
                    <a:ln>
                      <a:noFill/>
                    </a:ln>
                  </pic:spPr>
                </pic:pic>
              </a:graphicData>
            </a:graphic>
          </wp:inline>
        </w:drawing>
      </w:r>
      <w:r>
        <w:rPr>
          <w:rFonts w:ascii="宋体" w:cs="宋体"/>
          <w:kern w:val="0"/>
          <w:szCs w:val="21"/>
        </w:rPr>
        <w:t>向斜上方抛出的铅球</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4DD2FA05" wp14:editId="31CE63B7">
            <wp:extent cx="1581150" cy="9334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581150" cy="933450"/>
                    </a:xfrm>
                    <a:prstGeom prst="rect">
                      <a:avLst/>
                    </a:prstGeom>
                    <a:noFill/>
                    <a:ln>
                      <a:noFill/>
                    </a:ln>
                  </pic:spPr>
                </pic:pic>
              </a:graphicData>
            </a:graphic>
          </wp:inline>
        </w:drawing>
      </w:r>
      <w:r>
        <w:rPr>
          <w:rFonts w:ascii="宋体" w:cs="宋体"/>
          <w:kern w:val="0"/>
          <w:szCs w:val="21"/>
        </w:rPr>
        <w:t>匀速转弯的汽车</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55D42B69" wp14:editId="4792435F">
            <wp:extent cx="1800225" cy="11525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800225" cy="1152525"/>
                    </a:xfrm>
                    <a:prstGeom prst="rect">
                      <a:avLst/>
                    </a:prstGeom>
                    <a:noFill/>
                    <a:ln>
                      <a:noFill/>
                    </a:ln>
                  </pic:spPr>
                </pic:pic>
              </a:graphicData>
            </a:graphic>
          </wp:inline>
        </w:drawing>
      </w:r>
      <w:r>
        <w:rPr>
          <w:rFonts w:ascii="宋体" w:cs="宋体"/>
          <w:kern w:val="0"/>
          <w:szCs w:val="21"/>
        </w:rPr>
        <w:t>斜直线方向匀速运动的货物</w:t>
      </w:r>
    </w:p>
    <w:p w14:paraId="065684C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1f25a39e-f6f4-4772-b014-78eab2e21f43"/>
      <w:r>
        <w:rPr>
          <w:rFonts w:ascii="宋体" w:cs="宋体"/>
          <w:kern w:val="0"/>
          <w:szCs w:val="21"/>
        </w:rPr>
        <w:t>修理汽车的工人师傅使用短套筒的六角扳手拧螺母时，发现很难拧开，于是换用长套筒的六角扳手来拧，这是通过改变下列哪个因素来拧开螺母的</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12F6063" wp14:editId="4400A2F7">
            <wp:extent cx="1285875" cy="10001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5875" cy="1000125"/>
                    </a:xfrm>
                    <a:prstGeom prst="rect">
                      <a:avLst/>
                    </a:prstGeom>
                    <a:noFill/>
                    <a:ln>
                      <a:noFill/>
                    </a:ln>
                  </pic:spPr>
                </pic:pic>
              </a:graphicData>
            </a:graphic>
          </wp:inline>
        </w:drawing>
      </w:r>
      <w:bookmarkEnd w:id="2"/>
    </w:p>
    <w:p w14:paraId="40314799"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力的大小</w:t>
      </w:r>
      <w:r>
        <w:tab/>
      </w:r>
      <w:r>
        <w:rPr>
          <w:rFonts w:ascii="Times New Roman" w:eastAsia="Times New Roman" w:hAnsi="Times New Roman" w:cs="Times New Roman"/>
          <w:kern w:val="0"/>
          <w:szCs w:val="21"/>
        </w:rPr>
        <w:t xml:space="preserve">B. </w:t>
      </w:r>
      <w:r>
        <w:rPr>
          <w:rFonts w:ascii="宋体" w:cs="宋体"/>
          <w:kern w:val="0"/>
          <w:szCs w:val="21"/>
        </w:rPr>
        <w:t>力的方向</w:t>
      </w:r>
      <w:r>
        <w:tab/>
      </w:r>
      <w:r>
        <w:rPr>
          <w:rFonts w:ascii="Times New Roman" w:eastAsia="Times New Roman" w:hAnsi="Times New Roman" w:cs="Times New Roman"/>
          <w:kern w:val="0"/>
          <w:szCs w:val="21"/>
        </w:rPr>
        <w:t xml:space="preserve">C. </w:t>
      </w:r>
      <w:r>
        <w:rPr>
          <w:rFonts w:ascii="宋体" w:cs="宋体"/>
          <w:kern w:val="0"/>
          <w:szCs w:val="21"/>
        </w:rPr>
        <w:t>力的作用点</w:t>
      </w:r>
      <w:r>
        <w:tab/>
      </w:r>
      <w:r>
        <w:rPr>
          <w:rFonts w:ascii="Times New Roman" w:eastAsia="Times New Roman" w:hAnsi="Times New Roman" w:cs="Times New Roman"/>
          <w:kern w:val="0"/>
          <w:szCs w:val="21"/>
        </w:rPr>
        <w:t xml:space="preserve">D. </w:t>
      </w:r>
      <w:r>
        <w:rPr>
          <w:rFonts w:ascii="宋体" w:cs="宋体"/>
          <w:kern w:val="0"/>
          <w:szCs w:val="21"/>
        </w:rPr>
        <w:t>用力的时间</w:t>
      </w:r>
    </w:p>
    <w:p w14:paraId="3D9488F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9cbb3555-c809-4476-af45-1baed8414c3c"/>
      <w:r>
        <w:rPr>
          <w:rFonts w:ascii="宋体" w:cs="宋体"/>
          <w:kern w:val="0"/>
          <w:szCs w:val="21"/>
        </w:rPr>
        <w:t>如图所示，运动员被形变的撑竿弹起来，关于该弹力的下列说法，错误的是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6A5D4B73" wp14:editId="46A1B098">
            <wp:extent cx="1428750" cy="9239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28750" cy="923925"/>
                    </a:xfrm>
                    <a:prstGeom prst="rect">
                      <a:avLst/>
                    </a:prstGeom>
                    <a:noFill/>
                    <a:ln>
                      <a:noFill/>
                    </a:ln>
                  </pic:spPr>
                </pic:pic>
              </a:graphicData>
            </a:graphic>
          </wp:inline>
        </w:drawing>
      </w:r>
      <w:bookmarkEnd w:id="3"/>
    </w:p>
    <w:p w14:paraId="0657DB35"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运动员是施力物体</w:t>
      </w:r>
      <w:r>
        <w:tab/>
      </w:r>
      <w:r>
        <w:rPr>
          <w:rFonts w:ascii="Times New Roman" w:eastAsia="Times New Roman" w:hAnsi="Times New Roman" w:cs="Times New Roman"/>
          <w:kern w:val="0"/>
          <w:szCs w:val="21"/>
        </w:rPr>
        <w:t xml:space="preserve">B. </w:t>
      </w:r>
      <w:r>
        <w:rPr>
          <w:rFonts w:ascii="宋体" w:cs="宋体"/>
          <w:kern w:val="0"/>
          <w:szCs w:val="21"/>
        </w:rPr>
        <w:t>撑竿是施力物体</w:t>
      </w:r>
      <w:r>
        <w:tab/>
      </w:r>
      <w:r>
        <w:rPr>
          <w:rFonts w:ascii="Times New Roman" w:eastAsia="Times New Roman" w:hAnsi="Times New Roman" w:cs="Times New Roman"/>
          <w:kern w:val="0"/>
          <w:szCs w:val="21"/>
        </w:rPr>
        <w:t xml:space="preserve">C. </w:t>
      </w:r>
      <w:r>
        <w:rPr>
          <w:rFonts w:ascii="宋体" w:cs="宋体"/>
          <w:kern w:val="0"/>
          <w:szCs w:val="21"/>
        </w:rPr>
        <w:t>撑竿发生弹性形变</w:t>
      </w:r>
      <w:r>
        <w:tab/>
      </w:r>
      <w:r>
        <w:rPr>
          <w:rFonts w:ascii="Times New Roman" w:eastAsia="Times New Roman" w:hAnsi="Times New Roman" w:cs="Times New Roman"/>
          <w:kern w:val="0"/>
          <w:szCs w:val="21"/>
        </w:rPr>
        <w:t xml:space="preserve">D. </w:t>
      </w:r>
      <w:r>
        <w:rPr>
          <w:rFonts w:ascii="宋体" w:cs="宋体"/>
          <w:kern w:val="0"/>
          <w:szCs w:val="21"/>
        </w:rPr>
        <w:t>运动员是受力物体</w:t>
      </w:r>
    </w:p>
    <w:p w14:paraId="73812172"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dda55daf-e2e8-4998-ac06-1c45db6f2b7e"/>
      <w:r>
        <w:rPr>
          <w:rFonts w:ascii="宋体" w:cs="宋体"/>
          <w:kern w:val="0"/>
          <w:szCs w:val="21"/>
        </w:rPr>
        <w:t>图示的四种工具中，正常使用时属于费力杠杆的是</w:t>
      </w:r>
      <w:r>
        <w:rPr>
          <w:rFonts w:ascii="Times New Roman" w:eastAsia="Times New Roman" w:hAnsi="Times New Roman" w:cs="Times New Roman"/>
          <w:kern w:val="0"/>
          <w:szCs w:val="21"/>
        </w:rPr>
        <w:t>(    )</w:t>
      </w:r>
      <w:bookmarkEnd w:id="4"/>
    </w:p>
    <w:p w14:paraId="3BECFE29"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4A9A4056" wp14:editId="1AA31283">
            <wp:extent cx="809625" cy="7620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809625" cy="762000"/>
                    </a:xfrm>
                    <a:prstGeom prst="rect">
                      <a:avLst/>
                    </a:prstGeom>
                    <a:noFill/>
                    <a:ln>
                      <a:noFill/>
                    </a:ln>
                  </pic:spPr>
                </pic:pic>
              </a:graphicData>
            </a:graphic>
          </wp:inline>
        </w:drawing>
      </w:r>
      <w:r>
        <w:rPr>
          <w:rFonts w:ascii="宋体" w:cs="宋体"/>
          <w:kern w:val="0"/>
          <w:szCs w:val="21"/>
        </w:rPr>
        <w:t>园艺剪</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7D09FB4F" wp14:editId="527AA891">
            <wp:extent cx="1543050" cy="9715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3050" cy="971550"/>
                    </a:xfrm>
                    <a:prstGeom prst="rect">
                      <a:avLst/>
                    </a:prstGeom>
                    <a:noFill/>
                    <a:ln>
                      <a:noFill/>
                    </a:ln>
                  </pic:spPr>
                </pic:pic>
              </a:graphicData>
            </a:graphic>
          </wp:inline>
        </w:drawing>
      </w:r>
      <w:r>
        <w:rPr>
          <w:rFonts w:ascii="宋体" w:cs="宋体"/>
          <w:kern w:val="0"/>
          <w:szCs w:val="21"/>
        </w:rPr>
        <w:t>筷子</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74A52F13" wp14:editId="000BDB41">
            <wp:extent cx="1466850" cy="10287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466850" cy="1028700"/>
                    </a:xfrm>
                    <a:prstGeom prst="rect">
                      <a:avLst/>
                    </a:prstGeom>
                    <a:noFill/>
                    <a:ln>
                      <a:noFill/>
                    </a:ln>
                  </pic:spPr>
                </pic:pic>
              </a:graphicData>
            </a:graphic>
          </wp:inline>
        </w:drawing>
      </w:r>
      <w:r>
        <w:rPr>
          <w:rFonts w:ascii="宋体" w:cs="宋体"/>
          <w:kern w:val="0"/>
          <w:szCs w:val="21"/>
        </w:rPr>
        <w:t>瓶盖起子</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61E6EDA8" wp14:editId="733823D7">
            <wp:extent cx="990600" cy="10001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990600" cy="1000125"/>
                    </a:xfrm>
                    <a:prstGeom prst="rect">
                      <a:avLst/>
                    </a:prstGeom>
                    <a:noFill/>
                    <a:ln>
                      <a:noFill/>
                    </a:ln>
                  </pic:spPr>
                </pic:pic>
              </a:graphicData>
            </a:graphic>
          </wp:inline>
        </w:drawing>
      </w:r>
      <w:r>
        <w:rPr>
          <w:rFonts w:ascii="宋体" w:cs="宋体"/>
          <w:kern w:val="0"/>
          <w:szCs w:val="21"/>
        </w:rPr>
        <w:t>核桃夹</w:t>
      </w:r>
    </w:p>
    <w:p w14:paraId="0DDF4C8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4f9b551f-e1ff-4c90-a386-5df7bcd99be9"/>
      <w:r>
        <w:rPr>
          <w:rFonts w:ascii="宋体" w:cs="宋体"/>
          <w:kern w:val="0"/>
          <w:szCs w:val="21"/>
        </w:rPr>
        <w:t>如图所示，使用定滑轮匀速提升物体所用的拉力分别是</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3</m:t>
            </m:r>
          </m:sub>
        </m:sSub>
      </m:oMath>
      <w:r>
        <w:rPr>
          <w:rFonts w:ascii="宋体" w:cs="宋体"/>
          <w:kern w:val="0"/>
          <w:szCs w:val="21"/>
        </w:rPr>
        <w:t>，则下面说法中正确的是</w:t>
      </w:r>
      <m:oMath>
        <m:r>
          <w:rPr>
            <w:rFonts w:hAnsi="Cambria Math"/>
          </w:rPr>
          <m:t>( )</m:t>
        </m:r>
      </m:oMath>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4BC3E677" wp14:editId="356D4AB5">
            <wp:extent cx="1333500" cy="17335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333500" cy="1733550"/>
                    </a:xfrm>
                    <a:prstGeom prst="rect">
                      <a:avLst/>
                    </a:prstGeom>
                    <a:noFill/>
                    <a:ln>
                      <a:noFill/>
                    </a:ln>
                  </pic:spPr>
                </pic:pic>
              </a:graphicData>
            </a:graphic>
          </wp:inline>
        </w:drawing>
      </w:r>
      <w:bookmarkEnd w:id="5"/>
    </w:p>
    <w:p w14:paraId="4A87A485"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最小</w:t>
      </w:r>
      <w:r>
        <w:tab/>
      </w:r>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最小</w:t>
      </w:r>
      <w:r>
        <w:tab/>
      </w:r>
      <w:r>
        <w:rPr>
          <w:rFonts w:ascii="Times New Roman" w:eastAsia="Times New Roman" w:hAnsi="Times New Roman" w:cs="Times New Roman"/>
          <w:kern w:val="0"/>
          <w:szCs w:val="21"/>
        </w:rPr>
        <w:t xml:space="preserve">C. </w:t>
      </w:r>
      <m:oMath>
        <m:sSub>
          <m:sSubPr>
            <m:ctrlPr>
              <w:rPr>
                <w:rFonts w:hAnsi="Cambria Math"/>
              </w:rPr>
            </m:ctrlPr>
          </m:sSubPr>
          <m:e>
            <m:r>
              <w:rPr>
                <w:rFonts w:hAnsi="Cambria Math"/>
              </w:rPr>
              <m:t>F</m:t>
            </m:r>
          </m:e>
          <m:sub>
            <m:r>
              <w:rPr>
                <w:rFonts w:hAnsi="Cambria Math"/>
              </w:rPr>
              <m:t>3</m:t>
            </m:r>
          </m:sub>
        </m:sSub>
      </m:oMath>
      <w:r>
        <w:rPr>
          <w:rFonts w:ascii="宋体" w:cs="宋体"/>
          <w:kern w:val="0"/>
          <w:szCs w:val="21"/>
        </w:rPr>
        <w:t>最小</w:t>
      </w:r>
      <w:r>
        <w:tab/>
      </w:r>
      <w:r>
        <w:rPr>
          <w:rFonts w:ascii="Times New Roman" w:eastAsia="Times New Roman" w:hAnsi="Times New Roman" w:cs="Times New Roman"/>
          <w:kern w:val="0"/>
          <w:szCs w:val="21"/>
        </w:rPr>
        <w:t xml:space="preserve">D. </w:t>
      </w:r>
      <w:r>
        <w:rPr>
          <w:rFonts w:ascii="宋体" w:cs="宋体"/>
          <w:kern w:val="0"/>
          <w:szCs w:val="21"/>
        </w:rPr>
        <w:t>三个力一样大</w:t>
      </w:r>
    </w:p>
    <w:p w14:paraId="50BF551D" w14:textId="77777777"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edafb26f-53b6-46db-b41b-64f2ed8e746a"/>
      <w:r>
        <w:rPr>
          <w:rFonts w:ascii="宋体" w:cs="宋体"/>
          <w:kern w:val="0"/>
          <w:szCs w:val="21"/>
        </w:rPr>
        <w:t>关于重心，下列说法正确的是</w:t>
      </w:r>
      <w:r>
        <w:rPr>
          <w:rFonts w:ascii="Times New Roman" w:eastAsia="Times New Roman" w:hAnsi="Times New Roman" w:cs="Times New Roman"/>
          <w:kern w:val="0"/>
          <w:szCs w:val="21"/>
        </w:rPr>
        <w:t>(    )</w:t>
      </w:r>
      <w:bookmarkEnd w:id="6"/>
    </w:p>
    <w:p w14:paraId="5731085C"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空心的足球没有重心</w:t>
      </w:r>
      <w:r>
        <w:br/>
      </w:r>
      <w:r>
        <w:rPr>
          <w:rFonts w:ascii="Times New Roman" w:eastAsia="Times New Roman" w:hAnsi="Times New Roman" w:cs="Times New Roman"/>
          <w:kern w:val="0"/>
          <w:szCs w:val="21"/>
        </w:rPr>
        <w:t xml:space="preserve">B. </w:t>
      </w:r>
      <w:r>
        <w:rPr>
          <w:rFonts w:ascii="宋体" w:cs="宋体"/>
          <w:kern w:val="0"/>
          <w:szCs w:val="21"/>
        </w:rPr>
        <w:t>物体的重心不一定在物体上</w:t>
      </w:r>
      <w:r>
        <w:br/>
      </w:r>
      <w:r>
        <w:rPr>
          <w:rFonts w:ascii="Times New Roman" w:eastAsia="Times New Roman" w:hAnsi="Times New Roman" w:cs="Times New Roman"/>
          <w:kern w:val="0"/>
          <w:szCs w:val="21"/>
        </w:rPr>
        <w:t xml:space="preserve">C. </w:t>
      </w:r>
      <w:r>
        <w:rPr>
          <w:rFonts w:ascii="宋体" w:cs="宋体"/>
          <w:kern w:val="0"/>
          <w:szCs w:val="21"/>
        </w:rPr>
        <w:t>将质地均匀的木球的中心挖去后，木球的重心就消失了</w:t>
      </w:r>
      <w:r>
        <w:br/>
      </w:r>
      <w:r>
        <w:rPr>
          <w:rFonts w:ascii="Times New Roman" w:eastAsia="Times New Roman" w:hAnsi="Times New Roman" w:cs="Times New Roman"/>
          <w:kern w:val="0"/>
          <w:szCs w:val="21"/>
        </w:rPr>
        <w:t xml:space="preserve">D. </w:t>
      </w:r>
      <w:r>
        <w:rPr>
          <w:rFonts w:ascii="宋体" w:cs="宋体"/>
          <w:kern w:val="0"/>
          <w:szCs w:val="21"/>
        </w:rPr>
        <w:t>物体受到的力全部都作用在重心上</w:t>
      </w:r>
    </w:p>
    <w:p w14:paraId="0F1A8E90"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0c9be38e-9643-488b-9108-224c05d3c60e"/>
      <w:r>
        <w:rPr>
          <w:rFonts w:ascii="宋体" w:cs="宋体"/>
          <w:kern w:val="0"/>
          <w:szCs w:val="21"/>
        </w:rPr>
        <w:t>以下为小明的物理笔记摘录，正确的是</w:t>
      </w:r>
      <w:r>
        <w:rPr>
          <w:rFonts w:ascii="Times New Roman" w:eastAsia="Times New Roman" w:hAnsi="Times New Roman" w:cs="Times New Roman"/>
          <w:kern w:val="0"/>
          <w:szCs w:val="21"/>
        </w:rPr>
        <w:t>(    )</w:t>
      </w:r>
      <w:bookmarkEnd w:id="7"/>
    </w:p>
    <w:p w14:paraId="08DBD553"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游泳时，产生了使人前进的力，这个力的施力物体是人</w:t>
      </w:r>
      <w:r>
        <w:br/>
      </w:r>
      <w:r>
        <w:rPr>
          <w:rFonts w:ascii="Times New Roman" w:eastAsia="Times New Roman" w:hAnsi="Times New Roman" w:cs="Times New Roman"/>
          <w:kern w:val="0"/>
          <w:szCs w:val="21"/>
        </w:rPr>
        <w:t xml:space="preserve">B. </w:t>
      </w:r>
      <w:r>
        <w:rPr>
          <w:rFonts w:ascii="宋体" w:cs="宋体"/>
          <w:kern w:val="0"/>
          <w:szCs w:val="21"/>
        </w:rPr>
        <w:t>跑步时，脚应向后蹬地，说明物体间力的作用是相互的</w:t>
      </w:r>
      <w:r>
        <w:br/>
      </w:r>
      <w:r>
        <w:rPr>
          <w:rFonts w:ascii="Times New Roman" w:eastAsia="Times New Roman" w:hAnsi="Times New Roman" w:cs="Times New Roman"/>
          <w:kern w:val="0"/>
          <w:szCs w:val="21"/>
        </w:rPr>
        <w:t xml:space="preserve">C. </w:t>
      </w:r>
      <w:r>
        <w:rPr>
          <w:rFonts w:ascii="宋体" w:cs="宋体"/>
          <w:kern w:val="0"/>
          <w:szCs w:val="21"/>
        </w:rPr>
        <w:t>足球被踢出后在空中飞行，此时足球受到重力和脚的踢力</w:t>
      </w:r>
      <w:r>
        <w:br/>
      </w:r>
      <w:r>
        <w:rPr>
          <w:rFonts w:ascii="Times New Roman" w:eastAsia="Times New Roman" w:hAnsi="Times New Roman" w:cs="Times New Roman"/>
          <w:kern w:val="0"/>
          <w:szCs w:val="21"/>
        </w:rPr>
        <w:t xml:space="preserve">D. </w:t>
      </w:r>
      <w:r>
        <w:rPr>
          <w:rFonts w:ascii="宋体" w:cs="宋体"/>
          <w:kern w:val="0"/>
          <w:szCs w:val="21"/>
        </w:rPr>
        <w:t>鸡蛋碰石头，鸡蛋破了，说明石头对鸡蛋的力比鸡蛋对石头的力大</w:t>
      </w:r>
    </w:p>
    <w:p w14:paraId="74938EAA"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7</w:t>
      </w:r>
      <w:r>
        <w:rPr>
          <w:rFonts w:ascii="黑体" w:eastAsia="黑体" w:hAnsi="黑体" w:cs="黑体"/>
        </w:rPr>
        <w:t>小题，共</w:t>
      </w:r>
      <w:r>
        <w:rPr>
          <w:rFonts w:ascii="Times New Roman" w:eastAsia="Times New Roman" w:hAnsi="Times New Roman" w:cs="Times New Roman"/>
          <w:b/>
        </w:rPr>
        <w:t>14</w:t>
      </w:r>
      <w:r>
        <w:rPr>
          <w:rFonts w:ascii="黑体" w:eastAsia="黑体" w:hAnsi="黑体" w:cs="黑体"/>
        </w:rPr>
        <w:t>分。</w:t>
      </w:r>
    </w:p>
    <w:p w14:paraId="5BD514D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9</w:t>
      </w:r>
      <w:r>
        <w:rPr>
          <w:rFonts w:ascii="宋体" w:cs="宋体"/>
          <w:kern w:val="0"/>
          <w:szCs w:val="21"/>
        </w:rPr>
        <w:t>.</w:t>
      </w:r>
      <w:bookmarkStart w:id="8" w:name="740f0aec-cb11-4e95-a954-90f4529b8e54"/>
      <w:r>
        <w:rPr>
          <w:rFonts w:ascii="宋体" w:cs="宋体"/>
          <w:kern w:val="0"/>
          <w:szCs w:val="21"/>
        </w:rPr>
        <w:t>如图所示是小明外出游玩时看到的水上飞行器，脚下喷水装置向下喷水利用了力的作用是</w:t>
      </w:r>
      <w:r>
        <w:rPr>
          <w:rFonts w:ascii="Times New Roman" w:eastAsia="Times New Roman" w:hAnsi="Times New Roman" w:cs="Times New Roman"/>
          <w:kern w:val="0"/>
          <w:szCs w:val="21"/>
          <w:u w:val="single"/>
        </w:rPr>
        <w:t>          </w:t>
      </w:r>
      <w:r>
        <w:rPr>
          <w:rFonts w:ascii="宋体" w:cs="宋体"/>
          <w:kern w:val="0"/>
          <w:szCs w:val="21"/>
        </w:rPr>
        <w:t>的原理使人升空或转向，水的推力经常不断地在改变人的</w:t>
      </w:r>
      <w:r>
        <w:rPr>
          <w:rFonts w:ascii="Times New Roman" w:eastAsia="Times New Roman" w:hAnsi="Times New Roman" w:cs="Times New Roman"/>
          <w:kern w:val="0"/>
          <w:szCs w:val="21"/>
          <w:u w:val="single"/>
        </w:rPr>
        <w:t>          </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CD7D5AD" wp14:editId="7CA14901">
            <wp:extent cx="952500" cy="15240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52500" cy="1524000"/>
                    </a:xfrm>
                    <a:prstGeom prst="rect">
                      <a:avLst/>
                    </a:prstGeom>
                    <a:noFill/>
                    <a:ln>
                      <a:noFill/>
                    </a:ln>
                  </pic:spPr>
                </pic:pic>
              </a:graphicData>
            </a:graphic>
          </wp:inline>
        </w:drawing>
      </w:r>
      <w:bookmarkEnd w:id="8"/>
    </w:p>
    <w:p w14:paraId="188CF9A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1fecea6f-d8c0-47a0-b18b-6e84edf902b6"/>
      <w:r>
        <w:rPr>
          <w:rFonts w:ascii="宋体" w:cs="宋体"/>
          <w:kern w:val="0"/>
          <w:szCs w:val="21"/>
        </w:rPr>
        <w:t>如图甲、乙所示，用力捏橡皮泥、用力压或拉弹簧，观察到橡皮泥和弹簧的形状</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填“变化”或“不变”</w:t>
      </w:r>
      <m:oMath>
        <m:r>
          <w:rPr>
            <w:rFonts w:hAnsi="Cambria Math"/>
          </w:rPr>
          <m:t>)</m:t>
        </m:r>
      </m:oMath>
      <w:r>
        <w:rPr>
          <w:rFonts w:ascii="宋体" w:cs="宋体"/>
          <w:kern w:val="0"/>
          <w:szCs w:val="21"/>
        </w:rPr>
        <w:t>，说明力能改变物体的</w:t>
      </w:r>
      <w:r>
        <w:rPr>
          <w:rFonts w:ascii="Times New Roman" w:eastAsia="Times New Roman" w:hAnsi="Times New Roman" w:cs="Times New Roman"/>
          <w:kern w:val="0"/>
          <w:szCs w:val="21"/>
          <w:u w:val="single"/>
        </w:rPr>
        <w:t>          </w:t>
      </w:r>
      <w:r>
        <w:rPr>
          <w:rFonts w:ascii="Times New Roman" w:eastAsia="Times New Roman" w:hAnsi="Times New Roman" w:cs="Times New Roman"/>
          <w:kern w:val="0"/>
          <w:szCs w:val="21"/>
        </w:rPr>
        <w:t>.</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3F1C81DB" wp14:editId="43AE858D">
            <wp:extent cx="3257550" cy="12763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257550" cy="1276350"/>
                    </a:xfrm>
                    <a:prstGeom prst="rect">
                      <a:avLst/>
                    </a:prstGeom>
                    <a:noFill/>
                    <a:ln>
                      <a:noFill/>
                    </a:ln>
                  </pic:spPr>
                </pic:pic>
              </a:graphicData>
            </a:graphic>
          </wp:inline>
        </w:drawing>
      </w:r>
      <w:bookmarkEnd w:id="9"/>
    </w:p>
    <w:p w14:paraId="735195E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485d6eea-c108-4927-8e25-9657c900f2cf"/>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194647A5" wp14:editId="38373B1E">
            <wp:simplePos x="0" y="0"/>
            <wp:positionH relativeFrom="column">
              <wp:align>right</wp:align>
            </wp:positionH>
            <wp:positionV relativeFrom="line">
              <wp:posOffset>76200</wp:posOffset>
            </wp:positionV>
            <wp:extent cx="1628775" cy="16002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628775" cy="1600200"/>
                    </a:xfrm>
                    <a:prstGeom prst="rect">
                      <a:avLst/>
                    </a:prstGeom>
                    <a:noFill/>
                    <a:ln>
                      <a:noFill/>
                    </a:ln>
                  </pic:spPr>
                </pic:pic>
              </a:graphicData>
            </a:graphic>
          </wp:anchor>
        </w:drawing>
      </w:r>
      <w:r>
        <w:rPr>
          <w:rFonts w:ascii="宋体" w:cs="宋体"/>
          <w:kern w:val="0"/>
          <w:szCs w:val="21"/>
        </w:rPr>
        <w:t>放在地面上的物体受到重力的作用，则重力的施力物体是______，重力的方向是______；在墙上挂画框时，可自制一个铅垂线来检查是否挂正，如图，若要将画挂正，应将画框的下部向______</w:t>
      </w:r>
      <m:oMath>
        <m:r>
          <w:rPr>
            <w:rFonts w:hAnsi="Cambria Math"/>
          </w:rPr>
          <m:t>(</m:t>
        </m:r>
      </m:oMath>
      <w:r>
        <w:rPr>
          <w:rFonts w:ascii="宋体" w:cs="宋体"/>
          <w:kern w:val="0"/>
          <w:szCs w:val="21"/>
        </w:rPr>
        <w:t>填“左”或“右”</w:t>
      </w:r>
      <m:oMath>
        <m:r>
          <w:rPr>
            <w:rFonts w:hAnsi="Cambria Math"/>
          </w:rPr>
          <m:t>)</m:t>
        </m:r>
      </m:oMath>
      <w:r>
        <w:rPr>
          <w:rFonts w:ascii="宋体" w:cs="宋体"/>
          <w:kern w:val="0"/>
          <w:szCs w:val="21"/>
        </w:rPr>
        <w:t>移动，直至画框竖边与铅垂线重合。</w:t>
      </w:r>
      <w:bookmarkEnd w:id="10"/>
    </w:p>
    <w:p w14:paraId="1BF11896" w14:textId="1F5E0B32" w:rsidR="00E17F28" w:rsidRDefault="00E17F28">
      <w:pPr>
        <w:spacing w:line="360" w:lineRule="auto"/>
        <w:textAlignment w:val="center"/>
        <w:rPr>
          <w:rFonts w:hint="eastAsia"/>
        </w:rPr>
      </w:pPr>
    </w:p>
    <w:p w14:paraId="0B48FF99" w14:textId="77777777" w:rsidR="00BC4DC9" w:rsidRDefault="00000000">
      <w:pPr>
        <w:spacing w:line="360" w:lineRule="auto"/>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28f205a8-10b3-44db-a6bd-f7bebd881571"/>
      <m:oMath>
        <m:r>
          <w:rPr>
            <w:rFonts w:hAnsi="Cambria Math"/>
          </w:rPr>
          <m:t>(1)</m:t>
        </m:r>
      </m:oMath>
      <w:r>
        <w:rPr>
          <w:rFonts w:ascii="宋体" w:cs="宋体"/>
          <w:kern w:val="0"/>
          <w:szCs w:val="21"/>
        </w:rPr>
        <w:t>如图所示，被测铁块的重力是_____</w:t>
      </w:r>
      <w:r>
        <w:rPr>
          <w:rFonts w:ascii="Times New Roman" w:eastAsia="Times New Roman" w:hAnsi="Times New Roman" w:cs="Times New Roman"/>
          <w:i/>
          <w:iCs/>
          <w:kern w:val="0"/>
          <w:szCs w:val="21"/>
        </w:rPr>
        <w:t>N</w:t>
      </w:r>
      <w:r>
        <w:rPr>
          <w:rFonts w:ascii="宋体" w:cs="宋体"/>
          <w:kern w:val="0"/>
          <w:szCs w:val="21"/>
        </w:rPr>
        <w:t>。将铁块放在炉火上加热，在此过程中铁块的体积_____，质量_____，密度_____</w:t>
      </w:r>
      <m:oMath>
        <m:r>
          <w:rPr>
            <w:rFonts w:hAnsi="Cambria Math"/>
          </w:rPr>
          <m:t>(</m:t>
        </m:r>
      </m:oMath>
      <w:r>
        <w:rPr>
          <w:rFonts w:ascii="宋体" w:cs="宋体"/>
          <w:kern w:val="0"/>
          <w:szCs w:val="21"/>
        </w:rPr>
        <w:t>填“变大”、“变小”或“不变”</w:t>
      </w:r>
      <m:oMath>
        <m:r>
          <w:rPr>
            <w:rFonts w:hAnsi="Cambria Math"/>
          </w:rPr>
          <m:t>)</m:t>
        </m:r>
      </m:oMath>
      <w:r>
        <w:rPr>
          <w:rFonts w:ascii="宋体" w:cs="宋体"/>
          <w:kern w:val="0"/>
          <w:szCs w:val="21"/>
        </w:rPr>
        <w:t>。</w:t>
      </w:r>
    </w:p>
    <w:p w14:paraId="0A82408A"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画出铁块受到的重力________。</w:t>
      </w:r>
    </w:p>
    <w:p w14:paraId="41F2AB33" w14:textId="71B354DA"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39E3ADE3" wp14:editId="271F7391">
            <wp:extent cx="1057275" cy="13620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57275" cy="1362075"/>
                    </a:xfrm>
                    <a:prstGeom prst="rect">
                      <a:avLst/>
                    </a:prstGeom>
                    <a:noFill/>
                    <a:ln>
                      <a:noFill/>
                    </a:ln>
                  </pic:spPr>
                </pic:pic>
              </a:graphicData>
            </a:graphic>
          </wp:inline>
        </w:drawing>
      </w:r>
      <w:bookmarkEnd w:id="11"/>
    </w:p>
    <w:p w14:paraId="159E9ECB"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13</w:t>
      </w:r>
      <w:r>
        <w:rPr>
          <w:rFonts w:ascii="宋体" w:cs="宋体"/>
          <w:kern w:val="0"/>
          <w:szCs w:val="21"/>
        </w:rPr>
        <w:t>.</w:t>
      </w:r>
      <w:bookmarkStart w:id="12" w:name="96893a58-b536-4ef8-aa86-badaa14d402d"/>
      <w:r>
        <w:rPr>
          <w:rFonts w:ascii="宋体" w:cs="宋体"/>
          <w:kern w:val="0"/>
          <w:szCs w:val="21"/>
        </w:rPr>
        <w:t>用钢笔写字时，笔尖与纸面之间的摩擦为____摩擦；用圆珠笔写字时，笔里头的小钢珠与纸面之间的摩擦为______摩擦；人走路时，鞋底与地面之间的摩擦是_______摩擦。</w:t>
      </w:r>
      <w:bookmarkEnd w:id="12"/>
    </w:p>
    <w:p w14:paraId="013E8E5E"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14</w:t>
      </w:r>
      <w:r>
        <w:rPr>
          <w:rFonts w:ascii="宋体" w:cs="宋体"/>
          <w:kern w:val="0"/>
          <w:szCs w:val="21"/>
        </w:rPr>
        <w:t>.</w:t>
      </w:r>
      <w:bookmarkStart w:id="13" w:name="42b34ac2-b165-40b1-ac74-79490d207bab"/>
      <w:r>
        <w:rPr>
          <w:rFonts w:ascii="宋体" w:cs="宋体"/>
          <w:kern w:val="0"/>
          <w:szCs w:val="21"/>
        </w:rPr>
        <w:t>按要求填空：</w:t>
      </w:r>
    </w:p>
    <w:p w14:paraId="57E85D9A"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inline distT="0" distB="0" distL="0" distR="0" wp14:anchorId="0E4134FE" wp14:editId="1260D030">
            <wp:extent cx="5276850" cy="196215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6850" cy="1962150"/>
                    </a:xfrm>
                    <a:prstGeom prst="rect">
                      <a:avLst/>
                    </a:prstGeom>
                    <a:noFill/>
                    <a:ln>
                      <a:noFill/>
                    </a:ln>
                  </pic:spPr>
                </pic:pic>
              </a:graphicData>
            </a:graphic>
          </wp:inline>
        </w:drawing>
      </w:r>
    </w:p>
    <w:p w14:paraId="085BB24B"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如图甲所示的是北京冬奥会单板滑雪大跳台比赛中运动员在空中运动时的情境，此时他所受重力的方向是沿图中_____的方向。</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OA</w:t>
      </w:r>
      <w:r>
        <w:rPr>
          <w:rFonts w:ascii="宋体" w:cs="宋体"/>
          <w:kern w:val="0"/>
          <w:szCs w:val="21"/>
        </w:rPr>
        <w:t>”“</w:t>
      </w:r>
      <w:r>
        <w:rPr>
          <w:rFonts w:ascii="Times New Roman" w:eastAsia="Times New Roman" w:hAnsi="Times New Roman" w:cs="Times New Roman"/>
          <w:i/>
          <w:iCs/>
          <w:kern w:val="0"/>
          <w:szCs w:val="21"/>
        </w:rPr>
        <w:t>OB</w:t>
      </w:r>
      <w:r>
        <w:rPr>
          <w:rFonts w:ascii="宋体" w:cs="宋体"/>
          <w:kern w:val="0"/>
          <w:szCs w:val="21"/>
        </w:rPr>
        <w:t>”或“</w:t>
      </w:r>
      <w:r>
        <w:rPr>
          <w:rFonts w:ascii="Times New Roman" w:eastAsia="Times New Roman" w:hAnsi="Times New Roman" w:cs="Times New Roman"/>
          <w:i/>
          <w:iCs/>
          <w:kern w:val="0"/>
          <w:szCs w:val="21"/>
        </w:rPr>
        <w:t>OC</w:t>
      </w:r>
      <w:r>
        <w:rPr>
          <w:rFonts w:ascii="宋体" w:cs="宋体"/>
          <w:kern w:val="0"/>
          <w:szCs w:val="21"/>
        </w:rPr>
        <w:t>”。其中，</w:t>
      </w:r>
      <w:r>
        <w:rPr>
          <w:rFonts w:ascii="Times New Roman" w:eastAsia="Times New Roman" w:hAnsi="Times New Roman" w:cs="Times New Roman"/>
          <w:i/>
          <w:iCs/>
          <w:kern w:val="0"/>
          <w:szCs w:val="21"/>
        </w:rPr>
        <w:t>OA</w:t>
      </w:r>
      <w:r>
        <w:rPr>
          <w:rFonts w:ascii="宋体" w:cs="宋体"/>
          <w:kern w:val="0"/>
          <w:szCs w:val="21"/>
        </w:rPr>
        <w:t>垂直于滑雪板，</w:t>
      </w:r>
      <w:r>
        <w:rPr>
          <w:rFonts w:ascii="Times New Roman" w:eastAsia="Times New Roman" w:hAnsi="Times New Roman" w:cs="Times New Roman"/>
          <w:i/>
          <w:iCs/>
          <w:kern w:val="0"/>
          <w:szCs w:val="21"/>
        </w:rPr>
        <w:t>OB</w:t>
      </w:r>
      <w:r>
        <w:rPr>
          <w:rFonts w:ascii="宋体" w:cs="宋体"/>
          <w:kern w:val="0"/>
          <w:szCs w:val="21"/>
        </w:rPr>
        <w:t>沿竖直方向，</w:t>
      </w:r>
      <w:r>
        <w:rPr>
          <w:rFonts w:ascii="Times New Roman" w:eastAsia="Times New Roman" w:hAnsi="Times New Roman" w:cs="Times New Roman"/>
          <w:i/>
          <w:iCs/>
          <w:kern w:val="0"/>
          <w:szCs w:val="21"/>
        </w:rPr>
        <w:t>OC</w:t>
      </w:r>
      <w:r>
        <w:rPr>
          <w:rFonts w:ascii="宋体" w:cs="宋体"/>
          <w:kern w:val="0"/>
          <w:szCs w:val="21"/>
        </w:rPr>
        <w:t>平行于滑雪板</w:t>
      </w:r>
      <m:oMath>
        <m:r>
          <w:rPr>
            <w:rFonts w:hAnsi="Cambria Math"/>
          </w:rPr>
          <m:t>)</m:t>
        </m:r>
      </m:oMath>
    </w:p>
    <w:p w14:paraId="40D3A1EA"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如图乙所示，弹簧测力计的示数为_____</w:t>
      </w:r>
      <w:r>
        <w:rPr>
          <w:rFonts w:ascii="Times New Roman" w:eastAsia="Times New Roman" w:hAnsi="Times New Roman" w:cs="Times New Roman"/>
          <w:i/>
          <w:iCs/>
          <w:kern w:val="0"/>
          <w:szCs w:val="21"/>
        </w:rPr>
        <w:t>N</w:t>
      </w:r>
      <w:r>
        <w:rPr>
          <w:rFonts w:ascii="宋体" w:cs="宋体"/>
          <w:kern w:val="0"/>
          <w:szCs w:val="21"/>
        </w:rPr>
        <w:t>。</w:t>
      </w:r>
    </w:p>
    <w:p w14:paraId="11F77077"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如图丙所示，</w:t>
      </w:r>
      <w:r>
        <w:rPr>
          <w:rFonts w:ascii="Times New Roman" w:eastAsia="Times New Roman" w:hAnsi="Times New Roman" w:cs="Times New Roman"/>
          <w:i/>
          <w:iCs/>
          <w:kern w:val="0"/>
          <w:szCs w:val="21"/>
        </w:rPr>
        <w:t>O</w:t>
      </w:r>
      <w:r>
        <w:rPr>
          <w:rFonts w:ascii="宋体" w:cs="宋体"/>
          <w:kern w:val="0"/>
          <w:szCs w:val="21"/>
        </w:rPr>
        <w:t>点为杠杆的支点</w:t>
      </w:r>
      <m:oMath>
        <m:r>
          <w:rPr>
            <w:rFonts w:hAnsi="Cambria Math"/>
          </w:rPr>
          <m:t>(</m:t>
        </m:r>
      </m:oMath>
      <w:r>
        <w:rPr>
          <w:rFonts w:ascii="宋体" w:cs="宋体"/>
          <w:kern w:val="0"/>
          <w:szCs w:val="21"/>
        </w:rPr>
        <w:t>转轴</w:t>
      </w:r>
      <m:oMath>
        <m:r>
          <w:rPr>
            <w:rFonts w:hAnsi="Cambria Math"/>
          </w:rPr>
          <m:t>)</m:t>
        </m:r>
      </m:oMath>
      <w:r>
        <w:rPr>
          <w:rFonts w:ascii="宋体" w:cs="宋体"/>
          <w:kern w:val="0"/>
          <w:szCs w:val="21"/>
        </w:rPr>
        <w:t>，</w:t>
      </w:r>
      <w:r>
        <w:rPr>
          <w:rFonts w:ascii="Times New Roman" w:eastAsia="Times New Roman" w:hAnsi="Times New Roman" w:cs="Times New Roman"/>
          <w:i/>
          <w:iCs/>
          <w:kern w:val="0"/>
          <w:szCs w:val="21"/>
        </w:rPr>
        <w:t>F</w:t>
      </w:r>
      <w:r>
        <w:rPr>
          <w:rFonts w:ascii="宋体" w:cs="宋体"/>
          <w:kern w:val="0"/>
          <w:szCs w:val="21"/>
        </w:rPr>
        <w:t>为作用在</w:t>
      </w:r>
      <w:r>
        <w:rPr>
          <w:rFonts w:ascii="Times New Roman" w:eastAsia="Times New Roman" w:hAnsi="Times New Roman" w:cs="Times New Roman"/>
          <w:i/>
          <w:iCs/>
          <w:kern w:val="0"/>
          <w:szCs w:val="21"/>
        </w:rPr>
        <w:t>A</w:t>
      </w:r>
      <w:r>
        <w:rPr>
          <w:rFonts w:ascii="宋体" w:cs="宋体"/>
          <w:kern w:val="0"/>
          <w:szCs w:val="21"/>
        </w:rPr>
        <w:t>端的力。图中的</w:t>
      </w:r>
      <w:r>
        <w:rPr>
          <w:rFonts w:ascii="Times New Roman" w:eastAsia="Times New Roman" w:hAnsi="Times New Roman" w:cs="Times New Roman"/>
          <w:i/>
          <w:iCs/>
          <w:kern w:val="0"/>
          <w:szCs w:val="21"/>
        </w:rPr>
        <w:t>OA</w:t>
      </w:r>
      <w:r>
        <w:rPr>
          <w:rFonts w:ascii="宋体" w:cs="宋体"/>
          <w:kern w:val="0"/>
          <w:szCs w:val="21"/>
        </w:rPr>
        <w:t>沿杆的方向、</w:t>
      </w:r>
      <w:r>
        <w:rPr>
          <w:rFonts w:ascii="Times New Roman" w:eastAsia="Times New Roman" w:hAnsi="Times New Roman" w:cs="Times New Roman"/>
          <w:i/>
          <w:iCs/>
          <w:kern w:val="0"/>
          <w:szCs w:val="21"/>
        </w:rPr>
        <w:t>AB</w:t>
      </w:r>
      <w:r>
        <w:rPr>
          <w:rFonts w:ascii="宋体" w:cs="宋体"/>
          <w:kern w:val="0"/>
          <w:szCs w:val="21"/>
        </w:rPr>
        <w:t>沿力</w:t>
      </w:r>
      <w:r>
        <w:rPr>
          <w:rFonts w:ascii="Times New Roman" w:eastAsia="Times New Roman" w:hAnsi="Times New Roman" w:cs="Times New Roman"/>
          <w:i/>
          <w:iCs/>
          <w:kern w:val="0"/>
          <w:szCs w:val="21"/>
        </w:rPr>
        <w:t>F</w:t>
      </w:r>
      <w:r>
        <w:rPr>
          <w:rFonts w:ascii="宋体" w:cs="宋体"/>
          <w:kern w:val="0"/>
          <w:szCs w:val="21"/>
        </w:rPr>
        <w:t>的方向、</w:t>
      </w:r>
      <w:r>
        <w:rPr>
          <w:rFonts w:ascii="Times New Roman" w:eastAsia="Times New Roman" w:hAnsi="Times New Roman" w:cs="Times New Roman"/>
          <w:i/>
          <w:iCs/>
          <w:kern w:val="0"/>
          <w:szCs w:val="21"/>
        </w:rPr>
        <w:t>OB</w:t>
      </w:r>
      <w:r>
        <w:rPr>
          <w:rFonts w:ascii="宋体" w:cs="宋体"/>
          <w:kern w:val="0"/>
          <w:szCs w:val="21"/>
        </w:rPr>
        <w:t>与</w:t>
      </w:r>
      <w:r>
        <w:rPr>
          <w:rFonts w:ascii="Times New Roman" w:eastAsia="Times New Roman" w:hAnsi="Times New Roman" w:cs="Times New Roman"/>
          <w:i/>
          <w:iCs/>
          <w:kern w:val="0"/>
          <w:szCs w:val="21"/>
        </w:rPr>
        <w:t>AB</w:t>
      </w:r>
      <w:r>
        <w:rPr>
          <w:rFonts w:ascii="宋体" w:cs="宋体"/>
          <w:kern w:val="0"/>
          <w:szCs w:val="21"/>
        </w:rPr>
        <w:t>垂直，其中表示力</w:t>
      </w:r>
      <w:r>
        <w:rPr>
          <w:rFonts w:ascii="Times New Roman" w:eastAsia="Times New Roman" w:hAnsi="Times New Roman" w:cs="Times New Roman"/>
          <w:i/>
          <w:iCs/>
          <w:kern w:val="0"/>
          <w:szCs w:val="21"/>
        </w:rPr>
        <w:t>F</w:t>
      </w:r>
      <w:r>
        <w:rPr>
          <w:rFonts w:ascii="宋体" w:cs="宋体"/>
          <w:kern w:val="0"/>
          <w:szCs w:val="21"/>
        </w:rPr>
        <w:t>对支点</w:t>
      </w:r>
      <w:r>
        <w:rPr>
          <w:rFonts w:ascii="Times New Roman" w:eastAsia="Times New Roman" w:hAnsi="Times New Roman" w:cs="Times New Roman"/>
          <w:i/>
          <w:iCs/>
          <w:kern w:val="0"/>
          <w:szCs w:val="21"/>
        </w:rPr>
        <w:t>O</w:t>
      </w:r>
      <w:r>
        <w:rPr>
          <w:rFonts w:ascii="宋体" w:cs="宋体"/>
          <w:kern w:val="0"/>
          <w:szCs w:val="21"/>
        </w:rPr>
        <w:t>的力臂的是_____。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OA</w:t>
      </w:r>
      <w:r>
        <w:rPr>
          <w:rFonts w:ascii="宋体" w:cs="宋体"/>
          <w:kern w:val="0"/>
          <w:szCs w:val="21"/>
        </w:rPr>
        <w:t>”“</w:t>
      </w:r>
      <w:r>
        <w:rPr>
          <w:rFonts w:ascii="Times New Roman" w:eastAsia="Times New Roman" w:hAnsi="Times New Roman" w:cs="Times New Roman"/>
          <w:i/>
          <w:iCs/>
          <w:kern w:val="0"/>
          <w:szCs w:val="21"/>
        </w:rPr>
        <w:t>AB</w:t>
      </w:r>
      <w:r>
        <w:rPr>
          <w:rFonts w:ascii="宋体" w:cs="宋体"/>
          <w:kern w:val="0"/>
          <w:szCs w:val="21"/>
        </w:rPr>
        <w:t>”或“</w:t>
      </w:r>
      <w:r>
        <w:rPr>
          <w:rFonts w:ascii="Times New Roman" w:eastAsia="Times New Roman" w:hAnsi="Times New Roman" w:cs="Times New Roman"/>
          <w:i/>
          <w:iCs/>
          <w:kern w:val="0"/>
          <w:szCs w:val="21"/>
        </w:rPr>
        <w:t>OB</w:t>
      </w:r>
      <w:r>
        <w:rPr>
          <w:rFonts w:ascii="宋体" w:cs="宋体"/>
          <w:kern w:val="0"/>
          <w:szCs w:val="21"/>
        </w:rPr>
        <w:t>”</w:t>
      </w:r>
      <m:oMath>
        <m:r>
          <w:rPr>
            <w:rFonts w:hAnsi="Cambria Math"/>
          </w:rPr>
          <m:t>)</m:t>
        </m:r>
      </m:oMath>
      <w:bookmarkEnd w:id="13"/>
    </w:p>
    <w:p w14:paraId="5CA252A1"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15</w:t>
      </w:r>
      <w:r>
        <w:rPr>
          <w:rFonts w:ascii="宋体" w:cs="宋体"/>
          <w:kern w:val="0"/>
          <w:szCs w:val="21"/>
        </w:rPr>
        <w:t>.</w:t>
      </w:r>
      <w:bookmarkStart w:id="14" w:name="a0c4d1b8-9a3d-4a14-9f52-a912f924a568"/>
      <w:r>
        <w:rPr>
          <w:rFonts w:ascii="宋体" w:cs="宋体"/>
          <w:kern w:val="0"/>
          <w:szCs w:val="21"/>
        </w:rPr>
        <w:t>如图所示，</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两个滑轮中，</w:t>
      </w:r>
      <w:r>
        <w:rPr>
          <w:rFonts w:ascii="Times New Roman" w:eastAsia="Times New Roman" w:hAnsi="Times New Roman" w:cs="Times New Roman"/>
          <w:kern w:val="0"/>
          <w:szCs w:val="21"/>
          <w:u w:val="single"/>
        </w:rPr>
        <w:t>          </w:t>
      </w:r>
      <w:r>
        <w:rPr>
          <w:rFonts w:ascii="宋体" w:cs="宋体"/>
          <w:kern w:val="0"/>
          <w:szCs w:val="21"/>
        </w:rPr>
        <w:t>是动滑轮，在不考虑滑轮重、绳重和摩擦时，物体与桌面的摩擦力是</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N</w:t>
      </w:r>
      <w:r>
        <w:rPr>
          <w:rFonts w:ascii="宋体" w:cs="宋体"/>
          <w:kern w:val="0"/>
          <w:szCs w:val="21"/>
        </w:rPr>
        <w:t>，匀速移动物体，拉力</w:t>
      </w:r>
      <w:r>
        <w:rPr>
          <w:rFonts w:ascii="Times New Roman" w:eastAsia="Times New Roman" w:hAnsi="Times New Roman" w:cs="Times New Roman"/>
          <w:i/>
          <w:iCs/>
          <w:kern w:val="0"/>
          <w:szCs w:val="21"/>
        </w:rPr>
        <w:t>F</w:t>
      </w:r>
      <w:r>
        <w:rPr>
          <w:rFonts w:ascii="宋体" w:cs="宋体"/>
          <w:kern w:val="0"/>
          <w:szCs w:val="21"/>
        </w:rPr>
        <w:t>为</w:t>
      </w:r>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8052CB2" wp14:editId="69908067">
            <wp:extent cx="2276475" cy="7524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276475" cy="752475"/>
                    </a:xfrm>
                    <a:prstGeom prst="rect">
                      <a:avLst/>
                    </a:prstGeom>
                    <a:noFill/>
                    <a:ln>
                      <a:noFill/>
                    </a:ln>
                  </pic:spPr>
                </pic:pic>
              </a:graphicData>
            </a:graphic>
          </wp:inline>
        </w:drawing>
      </w:r>
      <w:bookmarkEnd w:id="14"/>
    </w:p>
    <w:p w14:paraId="5A48DCAD" w14:textId="77777777" w:rsidR="00E17F28"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三、作图题：本大题共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3846D228"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7619f6bc-b53c-4812-82a2-a913a29c0ff4"/>
      <w:r>
        <w:rPr>
          <w:rFonts w:ascii="宋体" w:cs="宋体"/>
          <w:kern w:val="0"/>
          <w:szCs w:val="21"/>
        </w:rPr>
        <w:t>如图所示，轻质杠杆</w:t>
      </w:r>
      <w:r>
        <w:rPr>
          <w:rFonts w:ascii="Times New Roman" w:eastAsia="Times New Roman" w:hAnsi="Times New Roman" w:cs="Times New Roman"/>
          <w:i/>
          <w:iCs/>
          <w:kern w:val="0"/>
          <w:szCs w:val="21"/>
        </w:rPr>
        <w:t>OA</w:t>
      </w:r>
      <w:r>
        <w:rPr>
          <w:rFonts w:ascii="宋体" w:cs="宋体"/>
          <w:kern w:val="0"/>
          <w:szCs w:val="21"/>
        </w:rPr>
        <w:t>可绕</w:t>
      </w:r>
      <w:r>
        <w:rPr>
          <w:rFonts w:ascii="Times New Roman" w:eastAsia="Times New Roman" w:hAnsi="Times New Roman" w:cs="Times New Roman"/>
          <w:i/>
          <w:iCs/>
          <w:kern w:val="0"/>
          <w:szCs w:val="21"/>
        </w:rPr>
        <w:t>O</w:t>
      </w:r>
      <w:r>
        <w:rPr>
          <w:rFonts w:ascii="宋体" w:cs="宋体"/>
          <w:kern w:val="0"/>
          <w:szCs w:val="21"/>
        </w:rPr>
        <w:t>点转动，请在图中画出杠杆</w:t>
      </w:r>
      <w:r>
        <w:rPr>
          <w:rFonts w:ascii="Times New Roman" w:eastAsia="Times New Roman" w:hAnsi="Times New Roman" w:cs="Times New Roman"/>
          <w:i/>
          <w:iCs/>
          <w:kern w:val="0"/>
          <w:szCs w:val="21"/>
        </w:rPr>
        <w:t>OA</w:t>
      </w:r>
      <w:r>
        <w:rPr>
          <w:rFonts w:ascii="宋体" w:cs="宋体"/>
          <w:kern w:val="0"/>
          <w:szCs w:val="21"/>
        </w:rPr>
        <w:t>的动力臂</w:t>
      </w:r>
      <m:oMath>
        <m:r>
          <w:rPr>
            <w:rFonts w:hAnsi="Cambria Math"/>
          </w:rPr>
          <m:t>l.</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679AE427" wp14:editId="3C2FAC39">
            <wp:extent cx="1762125" cy="152400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762125" cy="1524000"/>
                    </a:xfrm>
                    <a:prstGeom prst="rect">
                      <a:avLst/>
                    </a:prstGeom>
                    <a:noFill/>
                    <a:ln>
                      <a:noFill/>
                    </a:ln>
                  </pic:spPr>
                </pic:pic>
              </a:graphicData>
            </a:graphic>
          </wp:inline>
        </w:drawing>
      </w:r>
      <w:bookmarkEnd w:id="15"/>
    </w:p>
    <w:p w14:paraId="0FF9254C"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b6a71c71-486d-45ff-82aa-e290acd69919"/>
      <w:r>
        <w:rPr>
          <w:rFonts w:ascii="宋体" w:cs="宋体"/>
          <w:kern w:val="0"/>
          <w:szCs w:val="21"/>
        </w:rPr>
        <w:t>按要求作图．</w:t>
      </w:r>
    </w:p>
    <w:p w14:paraId="64188323"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0BEECA72" wp14:editId="62D932AE">
            <wp:extent cx="5191125" cy="10287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5191125" cy="1028700"/>
                    </a:xfrm>
                    <a:prstGeom prst="rect">
                      <a:avLst/>
                    </a:prstGeom>
                    <a:noFill/>
                    <a:ln>
                      <a:noFill/>
                    </a:ln>
                  </pic:spPr>
                </pic:pic>
              </a:graphicData>
            </a:graphic>
          </wp:inline>
        </w:drawing>
      </w:r>
    </w:p>
    <w:p w14:paraId="1B6BCE34"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w:lastRenderedPageBreak/>
          <m:t>(1)</m:t>
        </m:r>
      </m:oMath>
      <w:r>
        <w:rPr>
          <w:rFonts w:ascii="宋体" w:cs="宋体"/>
          <w:kern w:val="0"/>
          <w:szCs w:val="21"/>
        </w:rPr>
        <w:t>如图甲所示，请画出动力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的力臂</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及</w:t>
      </w:r>
      <w:r>
        <w:rPr>
          <w:rFonts w:ascii="Times New Roman" w:eastAsia="Times New Roman" w:hAnsi="Times New Roman" w:cs="Times New Roman"/>
          <w:i/>
          <w:iCs/>
          <w:kern w:val="0"/>
          <w:szCs w:val="21"/>
        </w:rPr>
        <w:t>B</w:t>
      </w:r>
      <w:r>
        <w:rPr>
          <w:rFonts w:ascii="宋体" w:cs="宋体"/>
          <w:kern w:val="0"/>
          <w:szCs w:val="21"/>
        </w:rPr>
        <w:t>点所受阻力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的示意图．</w:t>
      </w:r>
    </w:p>
    <w:p w14:paraId="11D2575E"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要使杠杆在图乙中水平位置静止，请画出</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的力臂及力臂</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的力</w:t>
      </w:r>
      <m:oMath>
        <m:sSub>
          <m:sSubPr>
            <m:ctrlPr>
              <w:rPr>
                <w:rFonts w:hAnsi="Cambria Math"/>
              </w:rPr>
            </m:ctrlPr>
          </m:sSubPr>
          <m:e>
            <m:r>
              <w:rPr>
                <w:rFonts w:hAnsi="Cambria Math"/>
              </w:rPr>
              <m:t>F</m:t>
            </m:r>
          </m:e>
          <m:sub>
            <m:r>
              <w:rPr>
                <w:rFonts w:hAnsi="Cambria Math"/>
              </w:rPr>
              <m:t>2</m:t>
            </m:r>
          </m:sub>
        </m:sSub>
        <m:r>
          <w:rPr>
            <w:rFonts w:hAnsi="Cambria Math"/>
          </w:rPr>
          <m:t>.</m:t>
        </m:r>
      </m:oMath>
    </w:p>
    <w:p w14:paraId="4D6E66A6"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用滑轮组将图丙中陷在泥中的汽车拉出来，试在图中画出最省力的绕绳方法．</w:t>
      </w:r>
      <w:bookmarkEnd w:id="16"/>
    </w:p>
    <w:p w14:paraId="7698D98B" w14:textId="77777777" w:rsidR="00E17F28"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四、实验探究题：本大题共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60DEA833"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0a1add50-4617-4b96-8083-984bb5f31760"/>
      <w:r>
        <w:rPr>
          <w:rFonts w:ascii="宋体" w:cs="宋体"/>
          <w:kern w:val="0"/>
          <w:szCs w:val="21"/>
        </w:rPr>
        <w:t>在探究“重力的大小跟什么因素有关”实验中，得到下表数据：</w:t>
      </w:r>
    </w:p>
    <w:tbl>
      <w:tblPr>
        <w:tblW w:w="0" w:type="auto"/>
        <w:tblInd w:w="8"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970"/>
        <w:gridCol w:w="967"/>
        <w:gridCol w:w="968"/>
        <w:gridCol w:w="959"/>
        <w:gridCol w:w="959"/>
        <w:gridCol w:w="968"/>
        <w:gridCol w:w="959"/>
        <w:gridCol w:w="970"/>
      </w:tblGrid>
      <w:tr w:rsidR="00E17F28" w14:paraId="66BB655E" w14:textId="77777777">
        <w:trPr>
          <w:cantSplit/>
          <w:trHeight w:val="20"/>
        </w:trPr>
        <w:tc>
          <w:tcPr>
            <w:tcW w:w="970" w:type="dxa"/>
            <w:tcBorders>
              <w:bottom w:val="single" w:sz="4" w:space="0" w:color="000000"/>
              <w:right w:val="single" w:sz="4" w:space="0" w:color="000000"/>
            </w:tcBorders>
            <w:tcMar>
              <w:top w:w="0" w:type="dxa"/>
              <w:left w:w="0" w:type="dxa"/>
              <w:bottom w:w="0" w:type="dxa"/>
              <w:right w:w="0" w:type="dxa"/>
            </w:tcMar>
            <w:vAlign w:val="center"/>
            <w:hideMark/>
          </w:tcPr>
          <w:p w14:paraId="58E78C5C"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m/kg</m:t>
                </m:r>
              </m:oMath>
            </m:oMathPara>
          </w:p>
        </w:tc>
        <w:tc>
          <w:tcPr>
            <w:tcW w:w="967" w:type="dxa"/>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6008B79"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0.1</m:t>
                </m:r>
              </m:oMath>
            </m:oMathPara>
          </w:p>
        </w:tc>
        <w:tc>
          <w:tcPr>
            <w:tcW w:w="968" w:type="dxa"/>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DF389EF"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0.2</m:t>
                </m:r>
              </m:oMath>
            </m:oMathPara>
          </w:p>
        </w:tc>
        <w:tc>
          <w:tcPr>
            <w:tcW w:w="959" w:type="dxa"/>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2FF5BA9"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0.3</m:t>
                </m:r>
              </m:oMath>
            </m:oMathPara>
          </w:p>
        </w:tc>
        <w:tc>
          <w:tcPr>
            <w:tcW w:w="959" w:type="dxa"/>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96C20F6"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0.4</m:t>
                </m:r>
              </m:oMath>
            </m:oMathPara>
          </w:p>
        </w:tc>
        <w:tc>
          <w:tcPr>
            <w:tcW w:w="968" w:type="dxa"/>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4394A8C"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0.5</m:t>
                </m:r>
              </m:oMath>
            </m:oMathPara>
          </w:p>
        </w:tc>
        <w:tc>
          <w:tcPr>
            <w:tcW w:w="959" w:type="dxa"/>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4ED93C9"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0.6</m:t>
                </m:r>
              </m:oMath>
            </m:oMathPara>
          </w:p>
        </w:tc>
        <w:tc>
          <w:tcPr>
            <w:tcW w:w="970" w:type="dxa"/>
            <w:tcBorders>
              <w:left w:val="single" w:sz="4" w:space="0" w:color="000000"/>
              <w:bottom w:val="single" w:sz="4" w:space="0" w:color="000000"/>
            </w:tcBorders>
            <w:tcMar>
              <w:top w:w="0" w:type="dxa"/>
              <w:left w:w="0" w:type="dxa"/>
              <w:bottom w:w="0" w:type="dxa"/>
              <w:right w:w="0" w:type="dxa"/>
            </w:tcMar>
            <w:vAlign w:val="center"/>
            <w:hideMark/>
          </w:tcPr>
          <w:p w14:paraId="494B3EF7"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0.7</m:t>
                </m:r>
              </m:oMath>
            </m:oMathPara>
          </w:p>
        </w:tc>
      </w:tr>
      <w:tr w:rsidR="00E17F28" w14:paraId="780AF5F2" w14:textId="77777777">
        <w:trPr>
          <w:cantSplit/>
          <w:trHeight w:val="20"/>
        </w:trPr>
        <w:tc>
          <w:tcPr>
            <w:tcW w:w="970" w:type="dxa"/>
            <w:tcBorders>
              <w:right w:val="single" w:sz="4" w:space="0" w:color="000000"/>
            </w:tcBorders>
            <w:tcMar>
              <w:top w:w="0" w:type="dxa"/>
              <w:left w:w="0" w:type="dxa"/>
              <w:bottom w:w="0" w:type="dxa"/>
              <w:right w:w="0" w:type="dxa"/>
            </w:tcMar>
            <w:vAlign w:val="center"/>
            <w:hideMark/>
          </w:tcPr>
          <w:p w14:paraId="3E2CA69C" w14:textId="77777777" w:rsidR="00E17F28"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G/N</m:t>
                </m:r>
              </m:oMath>
            </m:oMathPara>
          </w:p>
        </w:tc>
        <w:tc>
          <w:tcPr>
            <w:tcW w:w="967" w:type="dxa"/>
            <w:tcBorders>
              <w:right w:val="single" w:sz="4" w:space="0" w:color="000000"/>
            </w:tcBorders>
            <w:tcMar>
              <w:top w:w="0" w:type="dxa"/>
              <w:left w:w="0" w:type="dxa"/>
              <w:bottom w:w="0" w:type="dxa"/>
              <w:right w:w="0" w:type="dxa"/>
            </w:tcMar>
            <w:vAlign w:val="center"/>
            <w:hideMark/>
          </w:tcPr>
          <w:p w14:paraId="520071E2" w14:textId="77777777" w:rsidR="00E17F28"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0.98</m:t>
                </m:r>
              </m:oMath>
            </m:oMathPara>
          </w:p>
        </w:tc>
        <w:tc>
          <w:tcPr>
            <w:tcW w:w="968" w:type="dxa"/>
            <w:tcBorders>
              <w:right w:val="single" w:sz="4" w:space="0" w:color="000000"/>
            </w:tcBorders>
            <w:tcMar>
              <w:top w:w="0" w:type="dxa"/>
              <w:left w:w="0" w:type="dxa"/>
              <w:bottom w:w="0" w:type="dxa"/>
              <w:right w:w="0" w:type="dxa"/>
            </w:tcMar>
            <w:vAlign w:val="center"/>
            <w:hideMark/>
          </w:tcPr>
          <w:p w14:paraId="761DC251" w14:textId="77777777" w:rsidR="00E17F28"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1.96</m:t>
                </m:r>
              </m:oMath>
            </m:oMathPara>
          </w:p>
        </w:tc>
        <w:tc>
          <w:tcPr>
            <w:tcW w:w="959" w:type="dxa"/>
            <w:tcBorders>
              <w:right w:val="single" w:sz="4" w:space="0" w:color="000000"/>
            </w:tcBorders>
            <w:tcMar>
              <w:top w:w="0" w:type="dxa"/>
              <w:left w:w="0" w:type="dxa"/>
              <w:bottom w:w="0" w:type="dxa"/>
              <w:right w:w="0" w:type="dxa"/>
            </w:tcMar>
            <w:vAlign w:val="center"/>
            <w:hideMark/>
          </w:tcPr>
          <w:p w14:paraId="6EB487BF" w14:textId="77777777" w:rsidR="00E17F28"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2.94</m:t>
                </m:r>
              </m:oMath>
            </m:oMathPara>
          </w:p>
        </w:tc>
        <w:tc>
          <w:tcPr>
            <w:tcW w:w="959" w:type="dxa"/>
            <w:tcBorders>
              <w:right w:val="single" w:sz="4" w:space="0" w:color="000000"/>
            </w:tcBorders>
            <w:tcMar>
              <w:top w:w="0" w:type="dxa"/>
              <w:left w:w="0" w:type="dxa"/>
              <w:bottom w:w="0" w:type="dxa"/>
              <w:right w:w="0" w:type="dxa"/>
            </w:tcMar>
            <w:vAlign w:val="center"/>
            <w:hideMark/>
          </w:tcPr>
          <w:p w14:paraId="1EC8A100" w14:textId="77777777" w:rsidR="00E17F28"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3.92</m:t>
                </m:r>
              </m:oMath>
            </m:oMathPara>
          </w:p>
        </w:tc>
        <w:tc>
          <w:tcPr>
            <w:tcW w:w="968" w:type="dxa"/>
            <w:tcBorders>
              <w:right w:val="single" w:sz="4" w:space="0" w:color="000000"/>
            </w:tcBorders>
            <w:tcMar>
              <w:top w:w="0" w:type="dxa"/>
              <w:left w:w="0" w:type="dxa"/>
              <w:bottom w:w="0" w:type="dxa"/>
              <w:right w:w="0" w:type="dxa"/>
            </w:tcMar>
            <w:vAlign w:val="center"/>
            <w:hideMark/>
          </w:tcPr>
          <w:p w14:paraId="11D54529" w14:textId="77777777" w:rsidR="00E17F28"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4.90</m:t>
                </m:r>
              </m:oMath>
            </m:oMathPara>
          </w:p>
        </w:tc>
        <w:tc>
          <w:tcPr>
            <w:tcW w:w="959" w:type="dxa"/>
            <w:tcBorders>
              <w:right w:val="single" w:sz="4" w:space="0" w:color="000000"/>
            </w:tcBorders>
            <w:tcMar>
              <w:top w:w="0" w:type="dxa"/>
              <w:left w:w="0" w:type="dxa"/>
              <w:bottom w:w="0" w:type="dxa"/>
              <w:right w:w="0" w:type="dxa"/>
            </w:tcMar>
            <w:vAlign w:val="center"/>
            <w:hideMark/>
          </w:tcPr>
          <w:p w14:paraId="3DCAE64C" w14:textId="77777777" w:rsidR="00E17F28"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5.88</m:t>
                </m:r>
              </m:oMath>
            </m:oMathPara>
          </w:p>
        </w:tc>
        <w:tc>
          <w:tcPr>
            <w:tcW w:w="970" w:type="dxa"/>
            <w:tcMar>
              <w:top w:w="0" w:type="dxa"/>
              <w:left w:w="0" w:type="dxa"/>
              <w:bottom w:w="0" w:type="dxa"/>
              <w:right w:w="0" w:type="dxa"/>
            </w:tcMar>
            <w:vAlign w:val="center"/>
          </w:tcPr>
          <w:p w14:paraId="2BF1D87D" w14:textId="77777777" w:rsidR="00E17F28" w:rsidRDefault="00E17F28">
            <w:pPr>
              <w:spacing w:line="360" w:lineRule="auto"/>
              <w:rPr>
                <w:rFonts w:ascii="Times New Roman" w:eastAsia="Times New Roman" w:hAnsi="Times New Roman" w:cs="Times New Roman"/>
                <w:color w:val="000000"/>
                <w:kern w:val="0"/>
                <w:sz w:val="24"/>
                <w:szCs w:val="24"/>
              </w:rPr>
            </w:pPr>
          </w:p>
        </w:tc>
      </w:tr>
    </w:tbl>
    <w:p w14:paraId="578A2A24"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本实验中用到的测量器材有：</w:t>
      </w:r>
      <w:r>
        <w:rPr>
          <w:rFonts w:ascii="Times New Roman" w:eastAsia="Times New Roman" w:hAnsi="Times New Roman" w:cs="Times New Roman"/>
          <w:kern w:val="0"/>
          <w:szCs w:val="21"/>
          <w:u w:val="single"/>
        </w:rPr>
        <w:t>          </w:t>
      </w:r>
      <w:r>
        <w:rPr>
          <w:rFonts w:ascii="宋体" w:cs="宋体"/>
          <w:kern w:val="0"/>
          <w:szCs w:val="21"/>
        </w:rPr>
        <w:t>和</w:t>
      </w:r>
      <w:r>
        <w:rPr>
          <w:rFonts w:ascii="Times New Roman" w:eastAsia="Times New Roman" w:hAnsi="Times New Roman" w:cs="Times New Roman"/>
          <w:kern w:val="0"/>
          <w:szCs w:val="21"/>
          <w:u w:val="single"/>
        </w:rPr>
        <w:t>          </w:t>
      </w:r>
      <w:r>
        <w:rPr>
          <w:rFonts w:ascii="Times New Roman" w:eastAsia="Times New Roman" w:hAnsi="Times New Roman" w:cs="Times New Roman"/>
          <w:kern w:val="0"/>
          <w:szCs w:val="21"/>
        </w:rPr>
        <w:t>.</w:t>
      </w:r>
    </w:p>
    <w:p w14:paraId="6A7F9033"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分析上表数据可知：物体的质量为</w:t>
      </w:r>
      <m:oMath>
        <m:r>
          <w:rPr>
            <w:rFonts w:hAnsi="Cambria Math"/>
          </w:rPr>
          <m:t>0.7kg</m:t>
        </m:r>
      </m:oMath>
      <w:r>
        <w:rPr>
          <w:rFonts w:ascii="宋体" w:cs="宋体"/>
          <w:kern w:val="0"/>
          <w:szCs w:val="21"/>
        </w:rPr>
        <w:t>时，它受到的重力是</w:t>
      </w:r>
      <w:r>
        <w:rPr>
          <w:rFonts w:ascii="Times New Roman" w:eastAsia="Times New Roman" w:hAnsi="Times New Roman" w:cs="Times New Roman"/>
          <w:kern w:val="0"/>
          <w:szCs w:val="21"/>
          <w:u w:val="single"/>
        </w:rPr>
        <w:t>          </w:t>
      </w:r>
      <m:oMath>
        <m:r>
          <w:rPr>
            <w:rFonts w:hAnsi="Cambria Math"/>
          </w:rPr>
          <m:t>N.</m:t>
        </m:r>
      </m:oMath>
    </w:p>
    <w:p w14:paraId="3ACBEEA9"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以下四个图像中，关于物体重力的大小与其质量的关系，正确的是</w:t>
      </w:r>
      <w:r>
        <w:rPr>
          <w:rFonts w:ascii="Times New Roman" w:eastAsia="Times New Roman" w:hAnsi="Times New Roman" w:cs="Times New Roman"/>
          <w:kern w:val="0"/>
          <w:szCs w:val="21"/>
          <w:u w:val="single"/>
        </w:rPr>
        <w:t>          </w:t>
      </w:r>
      <w:r>
        <w:rPr>
          <w:rFonts w:ascii="Times New Roman" w:eastAsia="Times New Roman" w:hAnsi="Times New Roman" w:cs="Times New Roman"/>
          <w:kern w:val="0"/>
          <w:szCs w:val="21"/>
        </w:rPr>
        <w:t>.</w:t>
      </w:r>
    </w:p>
    <w:p w14:paraId="3C8FA615" w14:textId="648D8270" w:rsidR="00E17F28" w:rsidRDefault="00000000">
      <w:pPr>
        <w:spacing w:line="360" w:lineRule="auto"/>
        <w:textAlignment w:val="center"/>
        <w:rPr>
          <w:rFonts w:ascii="Times New Roman" w:eastAsia="Times New Roman" w:hAnsi="Times New Roman" w:cs="Times New Roman"/>
          <w:kern w:val="0"/>
          <w:sz w:val="24"/>
          <w:szCs w:val="24"/>
        </w:rPr>
      </w:pPr>
      <m:oMath>
        <m:r>
          <w:rPr>
            <w:rFonts w:hAnsi="Cambria Math"/>
          </w:rPr>
          <m:t>A.</m:t>
        </m:r>
      </m:oMath>
      <w:r>
        <w:rPr>
          <w:rFonts w:ascii="Times New Roman" w:eastAsia="Times New Roman" w:hAnsi="Times New Roman" w:cs="Times New Roman"/>
          <w:noProof/>
          <w:kern w:val="0"/>
          <w:sz w:val="24"/>
          <w:szCs w:val="24"/>
        </w:rPr>
        <w:drawing>
          <wp:inline distT="0" distB="0" distL="0" distR="0" wp14:anchorId="417A310D" wp14:editId="3A455F2B">
            <wp:extent cx="1038225" cy="100965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38225" cy="1009650"/>
                    </a:xfrm>
                    <a:prstGeom prst="rect">
                      <a:avLst/>
                    </a:prstGeom>
                    <a:noFill/>
                    <a:ln>
                      <a:noFill/>
                    </a:ln>
                  </pic:spPr>
                </pic:pic>
              </a:graphicData>
            </a:graphic>
          </wp:inline>
        </w:drawing>
      </w:r>
      <w:r>
        <w:rPr>
          <w:rFonts w:ascii="Times New Roman" w:eastAsia="Times New Roman" w:hAnsi="Times New Roman" w:cs="Times New Roman"/>
          <w:kern w:val="0"/>
          <w:szCs w:val="21"/>
        </w:rPr>
        <w:t xml:space="preserve">  </w:t>
      </w:r>
      <m:oMath>
        <m:r>
          <w:rPr>
            <w:rFonts w:hAnsi="Cambria Math"/>
          </w:rPr>
          <m:t>B.</m:t>
        </m:r>
      </m:oMath>
      <w:r>
        <w:rPr>
          <w:rFonts w:ascii="Times New Roman" w:eastAsia="Times New Roman" w:hAnsi="Times New Roman" w:cs="Times New Roman"/>
          <w:noProof/>
          <w:kern w:val="0"/>
          <w:sz w:val="24"/>
          <w:szCs w:val="24"/>
        </w:rPr>
        <w:drawing>
          <wp:inline distT="0" distB="0" distL="0" distR="0" wp14:anchorId="4ED9C724" wp14:editId="38A5589D">
            <wp:extent cx="1028700" cy="10191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28700" cy="1019175"/>
                    </a:xfrm>
                    <a:prstGeom prst="rect">
                      <a:avLst/>
                    </a:prstGeom>
                    <a:noFill/>
                    <a:ln>
                      <a:noFill/>
                    </a:ln>
                  </pic:spPr>
                </pic:pic>
              </a:graphicData>
            </a:graphic>
          </wp:inline>
        </w:drawing>
      </w:r>
      <w:r>
        <w:rPr>
          <w:rFonts w:ascii="Times New Roman" w:eastAsia="Times New Roman" w:hAnsi="Times New Roman" w:cs="Times New Roman"/>
          <w:kern w:val="0"/>
          <w:szCs w:val="21"/>
        </w:rPr>
        <w:t xml:space="preserve">  </w:t>
      </w:r>
      <m:oMath>
        <m:r>
          <w:rPr>
            <w:rFonts w:hAnsi="Cambria Math"/>
          </w:rPr>
          <m:t>C.</m:t>
        </m:r>
      </m:oMath>
      <w:r>
        <w:rPr>
          <w:rFonts w:ascii="Times New Roman" w:eastAsia="Times New Roman" w:hAnsi="Times New Roman" w:cs="Times New Roman"/>
          <w:noProof/>
          <w:kern w:val="0"/>
          <w:sz w:val="24"/>
          <w:szCs w:val="24"/>
        </w:rPr>
        <w:drawing>
          <wp:inline distT="0" distB="0" distL="0" distR="0" wp14:anchorId="506B485A" wp14:editId="75DCF4B9">
            <wp:extent cx="1076325" cy="101917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76325" cy="1019175"/>
                    </a:xfrm>
                    <a:prstGeom prst="rect">
                      <a:avLst/>
                    </a:prstGeom>
                    <a:noFill/>
                    <a:ln>
                      <a:noFill/>
                    </a:ln>
                  </pic:spPr>
                </pic:pic>
              </a:graphicData>
            </a:graphic>
          </wp:inline>
        </w:drawing>
      </w:r>
      <w:r>
        <w:rPr>
          <w:rFonts w:ascii="Times New Roman" w:eastAsia="Times New Roman" w:hAnsi="Times New Roman" w:cs="Times New Roman"/>
          <w:kern w:val="0"/>
          <w:szCs w:val="21"/>
        </w:rPr>
        <w:t xml:space="preserve">  </w:t>
      </w:r>
      <m:oMath>
        <m:r>
          <w:rPr>
            <w:rFonts w:hAnsi="Cambria Math"/>
          </w:rPr>
          <m:t>D.</m:t>
        </m:r>
      </m:oMath>
      <w:r>
        <w:rPr>
          <w:rFonts w:ascii="Times New Roman" w:eastAsia="Times New Roman" w:hAnsi="Times New Roman" w:cs="Times New Roman"/>
          <w:noProof/>
          <w:kern w:val="0"/>
          <w:sz w:val="24"/>
          <w:szCs w:val="24"/>
        </w:rPr>
        <w:drawing>
          <wp:inline distT="0" distB="0" distL="0" distR="0" wp14:anchorId="6E5B4E1C" wp14:editId="79420C40">
            <wp:extent cx="1028700" cy="100965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28700" cy="1009650"/>
                    </a:xfrm>
                    <a:prstGeom prst="rect">
                      <a:avLst/>
                    </a:prstGeom>
                    <a:noFill/>
                    <a:ln>
                      <a:noFill/>
                    </a:ln>
                  </pic:spPr>
                </pic:pic>
              </a:graphicData>
            </a:graphic>
          </wp:inline>
        </w:drawing>
      </w:r>
      <w:bookmarkEnd w:id="17"/>
    </w:p>
    <w:p w14:paraId="6DE3418D"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e92c51df-357d-47cb-85b0-19a101088fa2"/>
      <w:r>
        <w:rPr>
          <w:rFonts w:ascii="宋体" w:cs="宋体"/>
          <w:kern w:val="0"/>
          <w:szCs w:val="21"/>
        </w:rPr>
        <w:t>某学习小组探究影响滑动摩擦力大小的因素，实验过程如图所示，桌面上铺有两张材料相同、目数不同的砂纸，用砂纸目数表示接触面的粗糙程度，目数越小越粗糙。</w:t>
      </w:r>
      <m:oMath>
        <m:r>
          <w:rPr>
            <w:rFonts w:hAnsi="Cambria Math"/>
          </w:rPr>
          <m:t>(</m:t>
        </m:r>
      </m:oMath>
      <w:r>
        <w:rPr>
          <w:rFonts w:ascii="宋体" w:cs="宋体"/>
          <w:kern w:val="0"/>
          <w:szCs w:val="21"/>
        </w:rPr>
        <w:t>忽略滑轮与轴间的摩擦</w:t>
      </w:r>
      <m:oMath>
        <m:r>
          <w:rPr>
            <w:rFonts w:hAnsi="Cambria Math"/>
          </w:rPr>
          <m:t>)</m:t>
        </m:r>
      </m:oMath>
    </w:p>
    <w:p w14:paraId="4256BAD4"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3BB6B786" wp14:editId="6BAB56DC">
            <wp:extent cx="4295775" cy="13335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4295775" cy="1333500"/>
                    </a:xfrm>
                    <a:prstGeom prst="rect">
                      <a:avLst/>
                    </a:prstGeom>
                    <a:noFill/>
                    <a:ln>
                      <a:noFill/>
                    </a:ln>
                  </pic:spPr>
                </pic:pic>
              </a:graphicData>
            </a:graphic>
          </wp:inline>
        </w:drawing>
      </w:r>
    </w:p>
    <w:tbl>
      <w:tblPr>
        <w:tblStyle w:val="MsoNormalTable0"/>
        <w:tblW w:w="0" w:type="auto"/>
        <w:tblInd w:w="8"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5E0" w:firstRow="1" w:lastRow="1" w:firstColumn="1" w:lastColumn="1" w:noHBand="0" w:noVBand="1"/>
      </w:tblPr>
      <w:tblGrid>
        <w:gridCol w:w="433"/>
        <w:gridCol w:w="1218"/>
        <w:gridCol w:w="1119"/>
        <w:gridCol w:w="692"/>
        <w:gridCol w:w="692"/>
        <w:gridCol w:w="1325"/>
      </w:tblGrid>
      <w:tr w:rsidR="00E17F28" w14:paraId="26C21366" w14:textId="77777777">
        <w:trPr>
          <w:cantSplit/>
        </w:trPr>
        <w:tc>
          <w:tcPr>
            <w:tcW w:w="0" w:type="auto"/>
            <w:tcBorders>
              <w:bottom w:val="inset" w:sz="4" w:space="0" w:color="000000"/>
              <w:right w:val="inset" w:sz="4" w:space="0" w:color="000000"/>
            </w:tcBorders>
            <w:tcMar>
              <w:top w:w="0" w:type="dxa"/>
              <w:left w:w="0" w:type="dxa"/>
              <w:bottom w:w="0" w:type="dxa"/>
              <w:right w:w="0" w:type="dxa"/>
            </w:tcMar>
            <w:vAlign w:val="center"/>
            <w:hideMark/>
          </w:tcPr>
          <w:p w14:paraId="144A338E" w14:textId="77777777" w:rsidR="00E17F28"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w:t>
            </w:r>
          </w:p>
        </w:tc>
        <w:tc>
          <w:tcPr>
            <w:tcW w:w="0" w:type="auto"/>
            <w:tcBorders>
              <w:bottom w:val="inset" w:sz="4" w:space="0" w:color="000000"/>
              <w:right w:val="inset" w:sz="4" w:space="0" w:color="000000"/>
            </w:tcBorders>
            <w:tcMar>
              <w:top w:w="0" w:type="dxa"/>
              <w:left w:w="0" w:type="dxa"/>
              <w:bottom w:w="0" w:type="dxa"/>
              <w:right w:w="0" w:type="dxa"/>
            </w:tcMar>
            <w:vAlign w:val="center"/>
            <w:hideMark/>
          </w:tcPr>
          <w:p w14:paraId="7DA88E92" w14:textId="77777777" w:rsidR="00E17F28"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接触面材料</w:t>
            </w:r>
          </w:p>
        </w:tc>
        <w:tc>
          <w:tcPr>
            <w:tcW w:w="0" w:type="auto"/>
            <w:tcBorders>
              <w:bottom w:val="inset" w:sz="4" w:space="0" w:color="000000"/>
              <w:right w:val="inset" w:sz="4" w:space="0" w:color="000000"/>
            </w:tcBorders>
            <w:tcMar>
              <w:top w:w="0" w:type="dxa"/>
              <w:left w:w="0" w:type="dxa"/>
              <w:bottom w:w="0" w:type="dxa"/>
              <w:right w:w="0" w:type="dxa"/>
            </w:tcMar>
            <w:vAlign w:val="center"/>
            <w:hideMark/>
          </w:tcPr>
          <w:p w14:paraId="46727BE3" w14:textId="77777777" w:rsidR="00E17F28"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粗糙程度</w:t>
            </w:r>
            <w:r>
              <w:rPr>
                <w:rFonts w:ascii="Times New Roman" w:eastAsia="Times New Roman" w:hAnsi="Times New Roman" w:cs="Times New Roman"/>
                <w:color w:val="000000"/>
                <w:kern w:val="0"/>
                <w:szCs w:val="21"/>
              </w:rPr>
              <w:t>/</w:t>
            </w:r>
            <w:r>
              <w:rPr>
                <w:rFonts w:ascii="宋体" w:cs="宋体"/>
                <w:color w:val="000000"/>
                <w:kern w:val="0"/>
                <w:szCs w:val="21"/>
              </w:rPr>
              <w:t>目</w:t>
            </w:r>
          </w:p>
        </w:tc>
        <w:tc>
          <w:tcPr>
            <w:tcW w:w="0" w:type="auto"/>
            <w:tcBorders>
              <w:bottom w:val="inset" w:sz="4" w:space="0" w:color="000000"/>
              <w:right w:val="inset" w:sz="4" w:space="0" w:color="000000"/>
            </w:tcBorders>
            <w:tcMar>
              <w:top w:w="0" w:type="dxa"/>
              <w:left w:w="0" w:type="dxa"/>
              <w:bottom w:w="0" w:type="dxa"/>
              <w:right w:w="0" w:type="dxa"/>
            </w:tcMar>
            <w:vAlign w:val="center"/>
            <w:hideMark/>
          </w:tcPr>
          <w:p w14:paraId="31078F41" w14:textId="77777777" w:rsidR="00E17F28"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压力</w:t>
            </w:r>
            <m:oMath>
              <m:r>
                <w:rPr>
                  <w:rFonts w:hAnsi="Cambria Math"/>
                </w:rPr>
                <m:t>/N</m:t>
              </m:r>
            </m:oMath>
          </w:p>
        </w:tc>
        <w:tc>
          <w:tcPr>
            <w:tcW w:w="0" w:type="auto"/>
            <w:tcBorders>
              <w:bottom w:val="inset" w:sz="4" w:space="0" w:color="000000"/>
              <w:right w:val="inset" w:sz="4" w:space="0" w:color="000000"/>
            </w:tcBorders>
            <w:tcMar>
              <w:top w:w="0" w:type="dxa"/>
              <w:left w:w="0" w:type="dxa"/>
              <w:bottom w:w="0" w:type="dxa"/>
              <w:right w:w="0" w:type="dxa"/>
            </w:tcMar>
            <w:vAlign w:val="center"/>
            <w:hideMark/>
          </w:tcPr>
          <w:p w14:paraId="0A0F77A6" w14:textId="77777777" w:rsidR="00E17F28"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拉力</w:t>
            </w:r>
            <m:oMath>
              <m:r>
                <w:rPr>
                  <w:rFonts w:hAnsi="Cambria Math"/>
                </w:rPr>
                <m:t>/N</m:t>
              </m:r>
            </m:oMath>
          </w:p>
        </w:tc>
        <w:tc>
          <w:tcPr>
            <w:tcW w:w="0" w:type="auto"/>
            <w:tcBorders>
              <w:bottom w:val="inset" w:sz="4" w:space="0" w:color="000000"/>
            </w:tcBorders>
            <w:tcMar>
              <w:top w:w="0" w:type="dxa"/>
              <w:left w:w="0" w:type="dxa"/>
              <w:bottom w:w="0" w:type="dxa"/>
              <w:right w:w="0" w:type="dxa"/>
            </w:tcMar>
            <w:vAlign w:val="center"/>
            <w:hideMark/>
          </w:tcPr>
          <w:p w14:paraId="0E6DD647" w14:textId="77777777" w:rsidR="00E17F28"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滑动摩擦力</w:t>
            </w:r>
            <m:oMath>
              <m:r>
                <w:rPr>
                  <w:rFonts w:hAnsi="Cambria Math"/>
                </w:rPr>
                <m:t>/N</m:t>
              </m:r>
            </m:oMath>
          </w:p>
        </w:tc>
      </w:tr>
      <w:tr w:rsidR="00E17F28" w14:paraId="66A12202" w14:textId="77777777">
        <w:trPr>
          <w:cantSplit/>
        </w:trPr>
        <w:tc>
          <w:tcPr>
            <w:tcW w:w="0" w:type="auto"/>
            <w:tcBorders>
              <w:bottom w:val="inset" w:sz="4" w:space="0" w:color="000000"/>
              <w:right w:val="inset" w:sz="4" w:space="0" w:color="000000"/>
            </w:tcBorders>
            <w:tcMar>
              <w:top w:w="0" w:type="dxa"/>
              <w:left w:w="0" w:type="dxa"/>
              <w:bottom w:w="0" w:type="dxa"/>
              <w:right w:w="0" w:type="dxa"/>
            </w:tcMar>
            <w:vAlign w:val="center"/>
            <w:hideMark/>
          </w:tcPr>
          <w:p w14:paraId="7E6EECF8" w14:textId="77777777" w:rsidR="00E17F28"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甲</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0085D9CA" w14:textId="77777777" w:rsidR="00E17F28"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木块和砂纸</w:t>
            </w:r>
            <w:r>
              <w:rPr>
                <w:rFonts w:ascii="Times New Roman" w:eastAsia="Times New Roman" w:hAnsi="Times New Roman" w:cs="Times New Roman"/>
                <w:color w:val="000000"/>
                <w:kern w:val="0"/>
                <w:szCs w:val="21"/>
              </w:rPr>
              <w:t>1</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2A00B8E1" w14:textId="77777777" w:rsidR="00E17F28"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1000</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78C166CE" w14:textId="77777777" w:rsidR="00E17F28"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5.4</m:t>
                </m:r>
              </m:oMath>
            </m:oMathPara>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2E91D4BA" w14:textId="77777777" w:rsidR="00E17F28"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4.2</m:t>
                </m:r>
              </m:oMath>
            </m:oMathPara>
          </w:p>
        </w:tc>
        <w:tc>
          <w:tcPr>
            <w:tcW w:w="0" w:type="auto"/>
            <w:tcBorders>
              <w:bottom w:val="single" w:sz="4" w:space="0" w:color="000000"/>
            </w:tcBorders>
            <w:tcMar>
              <w:top w:w="0" w:type="dxa"/>
              <w:left w:w="0" w:type="dxa"/>
              <w:bottom w:w="0" w:type="dxa"/>
              <w:right w:w="0" w:type="dxa"/>
            </w:tcMar>
            <w:vAlign w:val="center"/>
            <w:hideMark/>
          </w:tcPr>
          <w:p w14:paraId="2B9AA463" w14:textId="77777777" w:rsidR="00E17F28"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4.2</m:t>
                </m:r>
              </m:oMath>
            </m:oMathPara>
          </w:p>
        </w:tc>
      </w:tr>
      <w:tr w:rsidR="00E17F28" w14:paraId="3179AAFC" w14:textId="77777777">
        <w:trPr>
          <w:cantSplit/>
        </w:trPr>
        <w:tc>
          <w:tcPr>
            <w:tcW w:w="0" w:type="auto"/>
            <w:tcBorders>
              <w:bottom w:val="inset" w:sz="4" w:space="0" w:color="000000"/>
              <w:right w:val="inset" w:sz="4" w:space="0" w:color="000000"/>
            </w:tcBorders>
            <w:tcMar>
              <w:top w:w="0" w:type="dxa"/>
              <w:left w:w="0" w:type="dxa"/>
              <w:bottom w:w="0" w:type="dxa"/>
              <w:right w:w="0" w:type="dxa"/>
            </w:tcMar>
            <w:vAlign w:val="center"/>
            <w:hideMark/>
          </w:tcPr>
          <w:p w14:paraId="4EA2A1D5" w14:textId="77777777" w:rsidR="00E17F28"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乙</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502752ED" w14:textId="77777777" w:rsidR="00E17F28"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木块和砂纸</w:t>
            </w:r>
            <w:r>
              <w:rPr>
                <w:rFonts w:ascii="Times New Roman" w:eastAsia="Times New Roman" w:hAnsi="Times New Roman" w:cs="Times New Roman"/>
                <w:color w:val="000000"/>
                <w:kern w:val="0"/>
                <w:szCs w:val="21"/>
              </w:rPr>
              <w:t>1</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0FA5332E" w14:textId="77777777" w:rsidR="00E17F28"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1000</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4FA92076" w14:textId="77777777" w:rsidR="00E17F28"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9.4</m:t>
                </m:r>
              </m:oMath>
            </m:oMathPara>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264F23EA" w14:textId="77777777" w:rsidR="00E17F28"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7.2</m:t>
                </m:r>
              </m:oMath>
            </m:oMathPara>
          </w:p>
        </w:tc>
        <w:tc>
          <w:tcPr>
            <w:tcW w:w="0" w:type="auto"/>
            <w:tcBorders>
              <w:bottom w:val="single" w:sz="4" w:space="0" w:color="000000"/>
            </w:tcBorders>
            <w:tcMar>
              <w:top w:w="0" w:type="dxa"/>
              <w:left w:w="0" w:type="dxa"/>
              <w:bottom w:w="0" w:type="dxa"/>
              <w:right w:w="0" w:type="dxa"/>
            </w:tcMar>
            <w:vAlign w:val="center"/>
            <w:hideMark/>
          </w:tcPr>
          <w:p w14:paraId="452181B4" w14:textId="77777777" w:rsidR="00E17F28"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7.2</m:t>
                </m:r>
              </m:oMath>
            </m:oMathPara>
          </w:p>
        </w:tc>
      </w:tr>
      <w:tr w:rsidR="00E17F28" w14:paraId="4526ABD5" w14:textId="77777777">
        <w:trPr>
          <w:cantSplit/>
        </w:trPr>
        <w:tc>
          <w:tcPr>
            <w:tcW w:w="0" w:type="auto"/>
            <w:tcBorders>
              <w:right w:val="inset" w:sz="4" w:space="0" w:color="000000"/>
            </w:tcBorders>
            <w:tcMar>
              <w:top w:w="0" w:type="dxa"/>
              <w:left w:w="0" w:type="dxa"/>
              <w:bottom w:w="0" w:type="dxa"/>
              <w:right w:w="0" w:type="dxa"/>
            </w:tcMar>
            <w:vAlign w:val="center"/>
            <w:hideMark/>
          </w:tcPr>
          <w:p w14:paraId="23A16229" w14:textId="77777777" w:rsidR="00E17F28"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丙</w:t>
            </w:r>
          </w:p>
        </w:tc>
        <w:tc>
          <w:tcPr>
            <w:tcW w:w="0" w:type="auto"/>
            <w:tcBorders>
              <w:right w:val="single" w:sz="4" w:space="0" w:color="000000"/>
            </w:tcBorders>
            <w:tcMar>
              <w:top w:w="0" w:type="dxa"/>
              <w:left w:w="0" w:type="dxa"/>
              <w:bottom w:w="0" w:type="dxa"/>
              <w:right w:w="0" w:type="dxa"/>
            </w:tcMar>
            <w:vAlign w:val="center"/>
            <w:hideMark/>
          </w:tcPr>
          <w:p w14:paraId="013F85DB" w14:textId="77777777" w:rsidR="00E17F28"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木块和砂纸</w:t>
            </w:r>
            <w:r>
              <w:rPr>
                <w:rFonts w:ascii="Times New Roman" w:eastAsia="Times New Roman" w:hAnsi="Times New Roman" w:cs="Times New Roman"/>
                <w:color w:val="000000"/>
                <w:kern w:val="0"/>
                <w:szCs w:val="21"/>
              </w:rPr>
              <w:t>2</w:t>
            </w:r>
          </w:p>
        </w:tc>
        <w:tc>
          <w:tcPr>
            <w:tcW w:w="0" w:type="auto"/>
            <w:tcBorders>
              <w:right w:val="single" w:sz="4" w:space="0" w:color="000000"/>
            </w:tcBorders>
            <w:tcMar>
              <w:top w:w="0" w:type="dxa"/>
              <w:left w:w="0" w:type="dxa"/>
              <w:bottom w:w="0" w:type="dxa"/>
              <w:right w:w="0" w:type="dxa"/>
            </w:tcMar>
            <w:vAlign w:val="center"/>
            <w:hideMark/>
          </w:tcPr>
          <w:p w14:paraId="7CFED68E" w14:textId="77777777" w:rsidR="00E17F28"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2000</w:t>
            </w:r>
          </w:p>
        </w:tc>
        <w:tc>
          <w:tcPr>
            <w:tcW w:w="0" w:type="auto"/>
            <w:tcBorders>
              <w:right w:val="single" w:sz="4" w:space="0" w:color="000000"/>
            </w:tcBorders>
            <w:tcMar>
              <w:top w:w="0" w:type="dxa"/>
              <w:left w:w="0" w:type="dxa"/>
              <w:bottom w:w="0" w:type="dxa"/>
              <w:right w:w="0" w:type="dxa"/>
            </w:tcMar>
            <w:vAlign w:val="center"/>
            <w:hideMark/>
          </w:tcPr>
          <w:p w14:paraId="577A0809" w14:textId="77777777" w:rsidR="00E17F28"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5.4</m:t>
                </m:r>
              </m:oMath>
            </m:oMathPara>
          </w:p>
        </w:tc>
        <w:tc>
          <w:tcPr>
            <w:tcW w:w="0" w:type="auto"/>
            <w:tcBorders>
              <w:right w:val="single" w:sz="4" w:space="0" w:color="000000"/>
            </w:tcBorders>
            <w:tcMar>
              <w:top w:w="0" w:type="dxa"/>
              <w:left w:w="0" w:type="dxa"/>
              <w:bottom w:w="0" w:type="dxa"/>
              <w:right w:w="0" w:type="dxa"/>
            </w:tcMar>
            <w:vAlign w:val="center"/>
            <w:hideMark/>
          </w:tcPr>
          <w:p w14:paraId="7F932FC9" w14:textId="77777777" w:rsidR="00E17F28"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3.8</m:t>
                </m:r>
              </m:oMath>
            </m:oMathPara>
          </w:p>
        </w:tc>
        <w:tc>
          <w:tcPr>
            <w:tcW w:w="0" w:type="auto"/>
            <w:tcMar>
              <w:top w:w="0" w:type="dxa"/>
              <w:left w:w="0" w:type="dxa"/>
              <w:bottom w:w="0" w:type="dxa"/>
              <w:right w:w="0" w:type="dxa"/>
            </w:tcMar>
            <w:vAlign w:val="center"/>
            <w:hideMark/>
          </w:tcPr>
          <w:p w14:paraId="4C9D2F26" w14:textId="77777777" w:rsidR="00E17F28"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3.8</m:t>
                </m:r>
              </m:oMath>
            </m:oMathPara>
          </w:p>
        </w:tc>
      </w:tr>
    </w:tbl>
    <w:p w14:paraId="779ADAD9"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实验中，应沿竖直方向向上拉弹簧测力计，使木块向右做_______运动；木块受到的滑动摩擦力方向是水平向_______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w:t>
      </w:r>
    </w:p>
    <w:p w14:paraId="0ACABA2F"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由甲、乙两次实验数据和现象，可得到的结论是_______。</w:t>
      </w:r>
      <w:bookmarkEnd w:id="18"/>
    </w:p>
    <w:p w14:paraId="1E556096" w14:textId="4661C0B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ba268b76-1e00-43bd-a5b7-4a5f77002d16"/>
      <w:r>
        <w:rPr>
          <w:rFonts w:ascii="宋体" w:cs="宋体"/>
          <w:kern w:val="0"/>
          <w:szCs w:val="21"/>
        </w:rPr>
        <w:t>在“探究杠杆的平衡条件”实验中：</w:t>
      </w:r>
      <w:r>
        <w:rPr>
          <w:rFonts w:ascii="宋体" w:cs="宋体"/>
          <w:kern w:val="0"/>
          <w:szCs w:val="21"/>
        </w:rPr>
        <w:br/>
      </w:r>
      <w:r>
        <w:rPr>
          <w:rFonts w:ascii="Times New Roman" w:eastAsia="Times New Roman" w:hAnsi="Times New Roman" w:cs="Times New Roman"/>
          <w:kern w:val="0"/>
          <w:sz w:val="24"/>
          <w:szCs w:val="24"/>
        </w:rPr>
        <w:br/>
      </w:r>
      <m:oMath>
        <m:r>
          <w:rPr>
            <w:rFonts w:hAnsi="Cambria Math"/>
          </w:rPr>
          <w:lastRenderedPageBreak/>
          <m:t>(1)</m:t>
        </m:r>
      </m:oMath>
      <w:r>
        <w:rPr>
          <w:rFonts w:ascii="宋体" w:cs="宋体"/>
          <w:kern w:val="0"/>
          <w:szCs w:val="21"/>
        </w:rPr>
        <w:t>小明安装好杠杆后，发现其左端下沉，如图甲所示，为使杠杆在水平位置平衡，应将平衡螺母向______调节。</w:t>
      </w:r>
      <w:r>
        <w:rPr>
          <w:rFonts w:ascii="宋体" w:cs="宋体"/>
          <w:kern w:val="0"/>
          <w:szCs w:val="21"/>
        </w:rPr>
        <w:br/>
      </w:r>
      <m:oMath>
        <m:r>
          <w:rPr>
            <w:rFonts w:hAnsi="Cambria Math"/>
          </w:rPr>
          <m:t>(2)</m:t>
        </m:r>
      </m:oMath>
      <w:r>
        <w:rPr>
          <w:rFonts w:ascii="宋体" w:cs="宋体"/>
          <w:kern w:val="0"/>
          <w:szCs w:val="21"/>
        </w:rPr>
        <w:t>如图乙所示，杠杆调节平衡后，在</w:t>
      </w:r>
      <w:r>
        <w:rPr>
          <w:rFonts w:ascii="Times New Roman" w:eastAsia="Times New Roman" w:hAnsi="Times New Roman" w:cs="Times New Roman"/>
          <w:i/>
          <w:iCs/>
          <w:kern w:val="0"/>
          <w:szCs w:val="21"/>
        </w:rPr>
        <w:t>A</w:t>
      </w:r>
      <w:r>
        <w:rPr>
          <w:rFonts w:ascii="宋体" w:cs="宋体"/>
          <w:kern w:val="0"/>
          <w:szCs w:val="21"/>
        </w:rPr>
        <w:t>处悬挂</w:t>
      </w:r>
      <w:r>
        <w:rPr>
          <w:rFonts w:ascii="Times New Roman" w:eastAsia="Times New Roman" w:hAnsi="Times New Roman" w:cs="Times New Roman"/>
          <w:kern w:val="0"/>
          <w:szCs w:val="21"/>
        </w:rPr>
        <w:t>3</w:t>
      </w:r>
      <w:r>
        <w:rPr>
          <w:rFonts w:ascii="宋体" w:cs="宋体"/>
          <w:kern w:val="0"/>
          <w:szCs w:val="21"/>
        </w:rPr>
        <w:t>个钩码，每个钩码重</w:t>
      </w:r>
      <m:oMath>
        <m:r>
          <w:rPr>
            <w:rFonts w:hAnsi="Cambria Math"/>
          </w:rPr>
          <m:t>0.5N</m:t>
        </m:r>
      </m:oMath>
      <w:r>
        <w:rPr>
          <w:rFonts w:ascii="宋体" w:cs="宋体"/>
          <w:kern w:val="0"/>
          <w:szCs w:val="21"/>
        </w:rPr>
        <w:t>，如果在</w:t>
      </w:r>
      <w:r>
        <w:rPr>
          <w:rFonts w:ascii="Times New Roman" w:eastAsia="Times New Roman" w:hAnsi="Times New Roman" w:cs="Times New Roman"/>
          <w:i/>
          <w:iCs/>
          <w:kern w:val="0"/>
          <w:szCs w:val="21"/>
        </w:rPr>
        <w:t>B</w:t>
      </w:r>
      <w:r>
        <w:rPr>
          <w:rFonts w:ascii="宋体" w:cs="宋体"/>
          <w:kern w:val="0"/>
          <w:szCs w:val="21"/>
        </w:rPr>
        <w:t>处施加一个拉力使杠杆在水平位置再次平衡，当方向为______时，拉力最小，大小为______</w:t>
      </w:r>
      <w:r>
        <w:rPr>
          <w:rFonts w:ascii="Times New Roman" w:eastAsia="Times New Roman" w:hAnsi="Times New Roman" w:cs="Times New Roman"/>
          <w:i/>
          <w:iCs/>
          <w:kern w:val="0"/>
          <w:szCs w:val="21"/>
        </w:rPr>
        <w:t xml:space="preserve"> N</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课后，小明制作了一个简易杠杆，调节杠杆在水平位置平衡，然后在它两边恰当位置分别放上不同数量的同种硬币，使其在水平位置再次平衡，如图丙所示，则力臂</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r>
          <w:rPr>
            <w:rFonts w:hAnsi="Cambria Math"/>
          </w:rPr>
          <m:t>=</m:t>
        </m:r>
      </m:oMath>
      <w:r>
        <w:rPr>
          <w:rFonts w:ascii="宋体" w:cs="宋体"/>
          <w:kern w:val="0"/>
          <w:szCs w:val="21"/>
        </w:rPr>
        <w:t>______，若两边同时各取走―枚硬币，则杠杆的______端将下沉。</w:t>
      </w:r>
      <w:bookmarkEnd w:id="19"/>
    </w:p>
    <w:tbl>
      <w:tblPr>
        <w:tblW w:w="0" w:type="auto"/>
        <w:jc w:val="center"/>
        <w:tblLook w:val="04A0" w:firstRow="1" w:lastRow="0" w:firstColumn="1" w:lastColumn="0" w:noHBand="0" w:noVBand="1"/>
      </w:tblPr>
      <w:tblGrid>
        <w:gridCol w:w="7215"/>
      </w:tblGrid>
      <w:tr w:rsidR="00E17F28" w14:paraId="2C58692F" w14:textId="77777777">
        <w:trPr>
          <w:cantSplit/>
          <w:trHeight w:val="2190"/>
          <w:jc w:val="center"/>
        </w:trPr>
        <w:tc>
          <w:tcPr>
            <w:tcW w:w="7215" w:type="dxa"/>
            <w:tcMar>
              <w:top w:w="0" w:type="dxa"/>
              <w:left w:w="0" w:type="dxa"/>
              <w:bottom w:w="0" w:type="dxa"/>
              <w:right w:w="0" w:type="dxa"/>
            </w:tcMar>
            <w:vAlign w:val="center"/>
            <w:hideMark/>
          </w:tcPr>
          <w:p w14:paraId="4C672738"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27302531" wp14:editId="7D0F9899">
                  <wp:simplePos x="0" y="0"/>
                  <wp:positionH relativeFrom="column">
                    <wp:align>center</wp:align>
                  </wp:positionH>
                  <wp:positionV relativeFrom="line">
                    <wp:posOffset>0</wp:posOffset>
                  </wp:positionV>
                  <wp:extent cx="4581525" cy="1390650"/>
                  <wp:effectExtent l="0" t="0" r="0" b="0"/>
                  <wp:wrapTopAndBottom/>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4581525" cy="1390650"/>
                          </a:xfrm>
                          <a:prstGeom prst="rect">
                            <a:avLst/>
                          </a:prstGeom>
                          <a:noFill/>
                          <a:ln>
                            <a:noFill/>
                          </a:ln>
                        </pic:spPr>
                      </pic:pic>
                    </a:graphicData>
                  </a:graphic>
                </wp:anchor>
              </w:drawing>
            </w:r>
          </w:p>
        </w:tc>
      </w:tr>
    </w:tbl>
    <w:p w14:paraId="56C801BF"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838f727d-04bd-4aa1-8c37-a0328d8cb255"/>
      <w:r>
        <w:rPr>
          <w:rFonts w:ascii="宋体" w:cs="宋体"/>
          <w:kern w:val="0"/>
          <w:szCs w:val="21"/>
        </w:rPr>
        <w:t>小辰捷利用图甲、乙、丙三种装置，用力</w:t>
      </w:r>
      <w:r>
        <w:rPr>
          <w:rFonts w:ascii="Times New Roman" w:eastAsia="Times New Roman" w:hAnsi="Times New Roman" w:cs="Times New Roman"/>
          <w:i/>
          <w:iCs/>
          <w:kern w:val="0"/>
          <w:szCs w:val="21"/>
        </w:rPr>
        <w:t xml:space="preserve"> F</w:t>
      </w:r>
      <w:r>
        <w:rPr>
          <w:rFonts w:ascii="宋体" w:cs="宋体"/>
          <w:kern w:val="0"/>
          <w:szCs w:val="21"/>
        </w:rPr>
        <w:t>把不同物体从一楼匀速提到</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m</w:t>
      </w:r>
      <w:r>
        <w:rPr>
          <w:rFonts w:ascii="宋体" w:cs="宋体"/>
          <w:kern w:val="0"/>
          <w:szCs w:val="21"/>
        </w:rPr>
        <w:t>高的三楼。表格中记录了部分数据</w:t>
      </w:r>
      <m:oMath>
        <m:r>
          <w:rPr>
            <w:rFonts w:hAnsi="Cambria Math"/>
          </w:rPr>
          <m:t>(</m:t>
        </m:r>
      </m:oMath>
      <w:r>
        <w:rPr>
          <w:rFonts w:ascii="宋体" w:cs="宋体"/>
          <w:kern w:val="0"/>
          <w:szCs w:val="21"/>
        </w:rPr>
        <w:t>忽略绳长的变化</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A5E1094" wp14:editId="65AEE64A">
            <wp:extent cx="3943350" cy="224790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3943350" cy="2247900"/>
                    </a:xfrm>
                    <a:prstGeom prst="rect">
                      <a:avLst/>
                    </a:prstGeom>
                    <a:noFill/>
                    <a:ln>
                      <a:noFill/>
                    </a:ln>
                  </pic:spPr>
                </pic:pic>
              </a:graphicData>
            </a:graphic>
          </wp:inline>
        </w:drawing>
      </w:r>
    </w:p>
    <w:tbl>
      <w:tblPr>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2802"/>
        <w:gridCol w:w="895"/>
        <w:gridCol w:w="715"/>
        <w:gridCol w:w="970"/>
        <w:gridCol w:w="595"/>
        <w:gridCol w:w="565"/>
        <w:gridCol w:w="718"/>
      </w:tblGrid>
      <w:tr w:rsidR="00E17F28" w14:paraId="6F567DD5" w14:textId="77777777">
        <w:trPr>
          <w:cantSplit/>
        </w:trPr>
        <w:tc>
          <w:tcPr>
            <w:tcW w:w="2802" w:type="dxa"/>
            <w:tcBorders>
              <w:bottom w:val="inset" w:sz="4" w:space="0" w:color="000000"/>
              <w:right w:val="inset" w:sz="4" w:space="0" w:color="000000"/>
            </w:tcBorders>
            <w:tcMar>
              <w:top w:w="22" w:type="dxa"/>
              <w:left w:w="22" w:type="dxa"/>
              <w:bottom w:w="20" w:type="dxa"/>
              <w:right w:w="20" w:type="dxa"/>
            </w:tcMar>
            <w:vAlign w:val="center"/>
            <w:hideMark/>
          </w:tcPr>
          <w:p w14:paraId="51F7D5C7"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物理量</w:t>
            </w:r>
          </w:p>
        </w:tc>
        <w:tc>
          <w:tcPr>
            <w:tcW w:w="0" w:type="auto"/>
            <w:gridSpan w:val="2"/>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BD10185"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甲</w:t>
            </w:r>
          </w:p>
        </w:tc>
        <w:tc>
          <w:tcPr>
            <w:tcW w:w="0" w:type="auto"/>
            <w:gridSpan w:val="2"/>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C341713"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乙</w:t>
            </w:r>
          </w:p>
        </w:tc>
        <w:tc>
          <w:tcPr>
            <w:tcW w:w="0" w:type="auto"/>
            <w:gridSpan w:val="2"/>
            <w:tcBorders>
              <w:left w:val="inset" w:sz="4" w:space="0" w:color="000000"/>
              <w:bottom w:val="inset" w:sz="4" w:space="0" w:color="000000"/>
            </w:tcBorders>
            <w:tcMar>
              <w:top w:w="22" w:type="dxa"/>
              <w:left w:w="20" w:type="dxa"/>
              <w:bottom w:w="20" w:type="dxa"/>
              <w:right w:w="22" w:type="dxa"/>
            </w:tcMar>
            <w:vAlign w:val="center"/>
            <w:hideMark/>
          </w:tcPr>
          <w:p w14:paraId="4565D984"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丙</w:t>
            </w:r>
          </w:p>
        </w:tc>
      </w:tr>
      <w:tr w:rsidR="00E17F28" w14:paraId="3B56233D" w14:textId="77777777">
        <w:trPr>
          <w:cantSplit/>
        </w:trPr>
        <w:tc>
          <w:tcPr>
            <w:tcW w:w="2802" w:type="dxa"/>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4264F42"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物重</w:t>
            </w:r>
            <m:oMath>
              <m:r>
                <w:rPr>
                  <w:rFonts w:hAnsi="Cambria Math"/>
                </w:rPr>
                <m:t>G/N</m:t>
              </m:r>
            </m:oMath>
          </w:p>
        </w:tc>
        <w:tc>
          <w:tcPr>
            <w:tcW w:w="895"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CBB92FC"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715"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30298A0"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970"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5A60C1E"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595"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E2B9425"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565"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8DF2096"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718" w:type="dxa"/>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2F20FD5"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r>
      <w:tr w:rsidR="00E17F28" w14:paraId="6D923A2E" w14:textId="77777777">
        <w:trPr>
          <w:cantSplit/>
        </w:trPr>
        <w:tc>
          <w:tcPr>
            <w:tcW w:w="2802" w:type="dxa"/>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292B239"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拉力</w:t>
            </w:r>
            <m:oMath>
              <m:r>
                <w:rPr>
                  <w:rFonts w:hAnsi="Cambria Math"/>
                </w:rPr>
                <m:t>F/N</m:t>
              </m:r>
            </m:oMath>
          </w:p>
        </w:tc>
        <w:tc>
          <w:tcPr>
            <w:tcW w:w="895"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0CC3776"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2.1</m:t>
                </m:r>
              </m:oMath>
            </m:oMathPara>
          </w:p>
        </w:tc>
        <w:tc>
          <w:tcPr>
            <w:tcW w:w="715"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5785BFF"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10.8</m:t>
                </m:r>
              </m:oMath>
            </m:oMathPara>
          </w:p>
        </w:tc>
        <w:tc>
          <w:tcPr>
            <w:tcW w:w="970"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56E0CF8"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2.5</m:t>
                </m:r>
              </m:oMath>
            </m:oMathPara>
          </w:p>
        </w:tc>
        <w:tc>
          <w:tcPr>
            <w:tcW w:w="595"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9F46866"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6.5</m:t>
                </m:r>
              </m:oMath>
            </m:oMathPara>
          </w:p>
        </w:tc>
        <w:tc>
          <w:tcPr>
            <w:tcW w:w="565"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055F6E2"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2.7</m:t>
                </m:r>
              </m:oMath>
            </m:oMathPara>
          </w:p>
        </w:tc>
        <w:tc>
          <w:tcPr>
            <w:tcW w:w="718" w:type="dxa"/>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CED102C" w14:textId="77777777" w:rsidR="00E17F28"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6.7</m:t>
                </m:r>
              </m:oMath>
            </m:oMathPara>
          </w:p>
        </w:tc>
      </w:tr>
      <w:tr w:rsidR="00E17F28" w14:paraId="78E7A2BE" w14:textId="77777777">
        <w:trPr>
          <w:cantSplit/>
        </w:trPr>
        <w:tc>
          <w:tcPr>
            <w:tcW w:w="2802" w:type="dxa"/>
            <w:tcBorders>
              <w:top w:val="inset" w:sz="4" w:space="0" w:color="000000"/>
              <w:right w:val="inset" w:sz="4" w:space="0" w:color="000000"/>
            </w:tcBorders>
            <w:tcMar>
              <w:top w:w="20" w:type="dxa"/>
              <w:left w:w="22" w:type="dxa"/>
              <w:bottom w:w="22" w:type="dxa"/>
              <w:right w:w="20" w:type="dxa"/>
            </w:tcMar>
            <w:vAlign w:val="center"/>
            <w:hideMark/>
          </w:tcPr>
          <w:p w14:paraId="1DCEDA85" w14:textId="77777777" w:rsidR="00E17F28" w:rsidRDefault="00000000">
            <w:pPr>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拉力</w:t>
            </w:r>
            <w:r>
              <w:rPr>
                <w:rFonts w:ascii="Times New Roman" w:eastAsia="Times New Roman" w:hAnsi="Times New Roman" w:cs="Times New Roman"/>
                <w:i/>
                <w:iCs/>
                <w:color w:val="000000"/>
                <w:kern w:val="0"/>
                <w:szCs w:val="21"/>
              </w:rPr>
              <w:t>F</w:t>
            </w:r>
            <w:r>
              <w:rPr>
                <w:rFonts w:ascii="宋体" w:cs="宋体"/>
                <w:color w:val="000000"/>
                <w:kern w:val="0"/>
                <w:szCs w:val="21"/>
              </w:rPr>
              <w:t>自由端移动距离</w:t>
            </w:r>
            <m:oMath>
              <m:r>
                <w:rPr>
                  <w:rFonts w:hAnsi="Cambria Math"/>
                </w:rPr>
                <m:t>s/m</m:t>
              </m:r>
            </m:oMath>
          </w:p>
        </w:tc>
        <w:tc>
          <w:tcPr>
            <w:tcW w:w="895" w:type="dxa"/>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3A1D1B2" w14:textId="77777777" w:rsidR="00E17F28"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p>
        </w:tc>
        <w:tc>
          <w:tcPr>
            <w:tcW w:w="715" w:type="dxa"/>
            <w:tcBorders>
              <w:top w:val="inset" w:sz="4" w:space="0" w:color="000000"/>
              <w:left w:val="inset" w:sz="4" w:space="0" w:color="000000"/>
              <w:right w:val="inset" w:sz="4" w:space="0" w:color="000000"/>
            </w:tcBorders>
            <w:tcMar>
              <w:top w:w="20" w:type="dxa"/>
              <w:left w:w="20" w:type="dxa"/>
              <w:bottom w:w="22" w:type="dxa"/>
              <w:right w:w="20" w:type="dxa"/>
            </w:tcMar>
            <w:vAlign w:val="center"/>
          </w:tcPr>
          <w:p w14:paraId="11F6680B" w14:textId="77777777" w:rsidR="00E17F28" w:rsidRDefault="00E17F28">
            <w:pPr>
              <w:spacing w:line="360" w:lineRule="auto"/>
              <w:jc w:val="center"/>
              <w:rPr>
                <w:rFonts w:ascii="Times New Roman" w:eastAsia="Times New Roman" w:hAnsi="Times New Roman" w:cs="Times New Roman"/>
                <w:color w:val="000000"/>
                <w:kern w:val="0"/>
                <w:sz w:val="24"/>
                <w:szCs w:val="24"/>
              </w:rPr>
            </w:pPr>
          </w:p>
        </w:tc>
        <w:tc>
          <w:tcPr>
            <w:tcW w:w="970" w:type="dxa"/>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5022153" w14:textId="77777777" w:rsidR="00E17F28"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12</w:t>
            </w:r>
          </w:p>
        </w:tc>
        <w:tc>
          <w:tcPr>
            <w:tcW w:w="595" w:type="dxa"/>
            <w:tcBorders>
              <w:top w:val="inset" w:sz="4" w:space="0" w:color="000000"/>
              <w:left w:val="inset" w:sz="4" w:space="0" w:color="000000"/>
              <w:right w:val="inset" w:sz="4" w:space="0" w:color="000000"/>
            </w:tcBorders>
            <w:tcMar>
              <w:top w:w="20" w:type="dxa"/>
              <w:left w:w="20" w:type="dxa"/>
              <w:bottom w:w="22" w:type="dxa"/>
              <w:right w:w="20" w:type="dxa"/>
            </w:tcMar>
            <w:vAlign w:val="center"/>
          </w:tcPr>
          <w:p w14:paraId="2DC530E4" w14:textId="77777777" w:rsidR="00E17F28" w:rsidRDefault="00E17F28">
            <w:pPr>
              <w:spacing w:line="360" w:lineRule="auto"/>
              <w:jc w:val="center"/>
              <w:rPr>
                <w:rFonts w:ascii="Times New Roman" w:eastAsia="Times New Roman" w:hAnsi="Times New Roman" w:cs="Times New Roman"/>
                <w:color w:val="000000"/>
                <w:kern w:val="0"/>
                <w:sz w:val="24"/>
                <w:szCs w:val="24"/>
              </w:rPr>
            </w:pPr>
          </w:p>
        </w:tc>
        <w:tc>
          <w:tcPr>
            <w:tcW w:w="565" w:type="dxa"/>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0F1561A" w14:textId="77777777" w:rsidR="00E17F28"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12</w:t>
            </w:r>
          </w:p>
        </w:tc>
        <w:tc>
          <w:tcPr>
            <w:tcW w:w="718" w:type="dxa"/>
            <w:tcBorders>
              <w:top w:val="inset" w:sz="4" w:space="0" w:color="000000"/>
              <w:left w:val="inset" w:sz="4" w:space="0" w:color="000000"/>
            </w:tcBorders>
            <w:tcMar>
              <w:top w:w="20" w:type="dxa"/>
              <w:left w:w="20" w:type="dxa"/>
              <w:bottom w:w="22" w:type="dxa"/>
              <w:right w:w="22" w:type="dxa"/>
            </w:tcMar>
            <w:vAlign w:val="center"/>
          </w:tcPr>
          <w:p w14:paraId="4580CA8F" w14:textId="77777777" w:rsidR="00E17F28" w:rsidRDefault="00E17F28">
            <w:pPr>
              <w:spacing w:line="360" w:lineRule="auto"/>
              <w:jc w:val="center"/>
              <w:rPr>
                <w:rFonts w:ascii="Times New Roman" w:eastAsia="Times New Roman" w:hAnsi="Times New Roman" w:cs="Times New Roman"/>
                <w:color w:val="000000"/>
                <w:kern w:val="0"/>
                <w:sz w:val="24"/>
                <w:szCs w:val="24"/>
              </w:rPr>
            </w:pPr>
          </w:p>
        </w:tc>
      </w:tr>
    </w:tbl>
    <w:p w14:paraId="695B53AC"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甲、乙、丙图的</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四个滑轮中，属于定滑轮的是</w:t>
      </w:r>
      <m:oMath>
        <m:r>
          <w:rPr>
            <w:rFonts w:hAnsi="Cambria Math"/>
          </w:rPr>
          <m:t>(</m:t>
        </m:r>
      </m:oMath>
      <w:r>
        <w:rPr>
          <w:rFonts w:ascii="Times New Roman" w:eastAsia="Times New Roman" w:hAnsi="Times New Roman" w:cs="Times New Roman"/>
          <w:kern w:val="0"/>
          <w:szCs w:val="21"/>
        </w:rPr>
        <w:t xml:space="preserve">    </w:t>
      </w:r>
      <m:oMath>
        <m:r>
          <w:rPr>
            <w:rFonts w:hAnsi="Cambria Math"/>
          </w:rPr>
          <m:t>)</m:t>
        </m:r>
      </m:oMath>
      <w:r>
        <w:rPr>
          <w:rFonts w:ascii="宋体" w:cs="宋体"/>
          <w:kern w:val="0"/>
          <w:szCs w:val="21"/>
        </w:rPr>
        <w:t>。</w:t>
      </w:r>
    </w:p>
    <w:p w14:paraId="6FA5E90A"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结合数据分析及推断：</w:t>
      </w:r>
    </w:p>
    <w:p w14:paraId="4AEA12A1"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①用乙滑轮去提重为</w:t>
      </w:r>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N</w:t>
      </w:r>
      <w:r>
        <w:rPr>
          <w:rFonts w:ascii="宋体" w:cs="宋体"/>
          <w:kern w:val="0"/>
          <w:szCs w:val="21"/>
        </w:rPr>
        <w:t>的物体时，能省力</w:t>
      </w:r>
      <m:oMath>
        <m:r>
          <w:rPr>
            <w:rFonts w:hAnsi="Cambria Math"/>
          </w:rPr>
          <m:t>(</m:t>
        </m:r>
      </m:oMath>
      <w:r>
        <w:rPr>
          <w:rFonts w:ascii="宋体" w:cs="宋体"/>
          <w:kern w:val="0"/>
          <w:szCs w:val="21"/>
        </w:rPr>
        <w:t>选填“</w:t>
      </w:r>
      <w:r>
        <w:rPr>
          <w:rFonts w:ascii="Times New Roman" w:eastAsia="Times New Roman" w:hAnsi="Times New Roman" w:cs="Times New Roman"/>
          <w:kern w:val="0"/>
          <w:szCs w:val="21"/>
        </w:rPr>
        <w:t>2</w:t>
      </w:r>
      <w:r>
        <w:rPr>
          <w:rFonts w:ascii="宋体" w:cs="宋体"/>
          <w:kern w:val="0"/>
          <w:szCs w:val="21"/>
        </w:rPr>
        <w:t>”或“</w:t>
      </w:r>
      <w:r>
        <w:rPr>
          <w:rFonts w:ascii="Times New Roman" w:eastAsia="Times New Roman" w:hAnsi="Times New Roman" w:cs="Times New Roman"/>
          <w:kern w:val="0"/>
          <w:szCs w:val="21"/>
        </w:rPr>
        <w:t>10</w:t>
      </w:r>
      <w:r>
        <w:rPr>
          <w:rFonts w:ascii="宋体" w:cs="宋体"/>
          <w:kern w:val="0"/>
          <w:szCs w:val="21"/>
        </w:rPr>
        <w:t>”</w:t>
      </w:r>
      <m:oMath>
        <m:r>
          <w:rPr>
            <w:rFonts w:hAnsi="Cambria Math"/>
          </w:rPr>
          <m:t>)</m:t>
        </m:r>
      </m:oMath>
    </w:p>
    <w:p w14:paraId="10D976D8"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②再用乙滑轮去提重为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N</w:t>
      </w:r>
      <w:r>
        <w:rPr>
          <w:rFonts w:ascii="宋体" w:cs="宋体"/>
          <w:kern w:val="0"/>
          <w:szCs w:val="21"/>
        </w:rPr>
        <w:t>的物体时，所用拉力</w:t>
      </w:r>
      <w:r>
        <w:rPr>
          <w:rFonts w:ascii="Times New Roman" w:eastAsia="Times New Roman" w:hAnsi="Times New Roman" w:cs="Times New Roman"/>
          <w:i/>
          <w:iCs/>
          <w:kern w:val="0"/>
          <w:szCs w:val="21"/>
        </w:rPr>
        <w:t>F</w:t>
      </w:r>
      <w:r>
        <w:rPr>
          <w:rFonts w:ascii="宋体" w:cs="宋体"/>
          <w:kern w:val="0"/>
          <w:szCs w:val="21"/>
        </w:rPr>
        <w:t>同为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N</w:t>
      </w:r>
      <w:r>
        <w:rPr>
          <w:rFonts w:ascii="宋体" w:cs="宋体"/>
          <w:kern w:val="0"/>
          <w:szCs w:val="21"/>
        </w:rPr>
        <w:t>。</w:t>
      </w:r>
    </w:p>
    <w:p w14:paraId="01B0F378"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kern w:val="0"/>
          <w:szCs w:val="21"/>
        </w:rPr>
        <w:lastRenderedPageBreak/>
        <w:t>推断：用乙滑轮去提重为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N</w:t>
      </w:r>
      <w:r>
        <w:rPr>
          <w:rFonts w:ascii="宋体" w:cs="宋体"/>
          <w:kern w:val="0"/>
          <w:szCs w:val="21"/>
        </w:rPr>
        <w:t>的物体，能否省力</w:t>
      </w:r>
      <w:r>
        <w:rPr>
          <w:rFonts w:ascii="Times New Roman" w:eastAsia="Times New Roman" w:hAnsi="Times New Roman" w:cs="Times New Roman"/>
          <w:kern w:val="0"/>
          <w:szCs w:val="21"/>
        </w:rPr>
        <w:t>?</w:t>
      </w:r>
      <w:r>
        <w:rPr>
          <w:rFonts w:ascii="宋体" w:cs="宋体"/>
          <w:kern w:val="0"/>
          <w:szCs w:val="21"/>
        </w:rPr>
        <w:t>答：</w:t>
      </w:r>
      <w:r>
        <w:rPr>
          <w:rFonts w:ascii="Times New Roman" w:eastAsia="Times New Roman" w:hAnsi="Times New Roman" w:cs="Times New Roman"/>
          <w:kern w:val="0"/>
          <w:szCs w:val="21"/>
          <w:u w:val="single"/>
        </w:rPr>
        <w:t>          </w:t>
      </w:r>
      <w:r>
        <w:rPr>
          <w:rFonts w:ascii="宋体" w:cs="宋体"/>
          <w:kern w:val="0"/>
          <w:szCs w:val="21"/>
        </w:rPr>
        <w:t>。</w:t>
      </w:r>
    </w:p>
    <w:p w14:paraId="7C790281"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完成表格中的漏填的数据。</w:t>
      </w:r>
    </w:p>
    <w:p w14:paraId="49620CBF"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在提重</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宋体" w:cs="宋体"/>
          <w:kern w:val="0"/>
          <w:szCs w:val="21"/>
        </w:rPr>
        <w:t>物体匀速上三楼，用丁图的滑轮组</w:t>
      </w:r>
      <m:oMath>
        <m:r>
          <w:rPr>
            <w:rFonts w:hAnsi="Cambria Math"/>
          </w:rPr>
          <m:t>(</m:t>
        </m:r>
      </m:oMath>
      <w:r>
        <w:rPr>
          <w:rFonts w:ascii="宋体" w:cs="宋体"/>
          <w:kern w:val="0"/>
          <w:szCs w:val="21"/>
        </w:rPr>
        <w:t>图中没画出绕线</w:t>
      </w:r>
      <m:oMath>
        <m:r>
          <w:rPr>
            <w:rFonts w:hAnsi="Cambria Math"/>
          </w:rPr>
          <m:t>)</m:t>
        </m:r>
      </m:oMath>
      <w:r>
        <w:rPr>
          <w:rFonts w:ascii="宋体" w:cs="宋体"/>
          <w:kern w:val="0"/>
          <w:szCs w:val="21"/>
        </w:rPr>
        <w:t>，其绳端拉力比丙的更小。</w:t>
      </w:r>
    </w:p>
    <w:p w14:paraId="518FCBEF"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①在丁图中，画出滑轮组的绕线。</w:t>
      </w:r>
    </w:p>
    <w:p w14:paraId="148F73C8" w14:textId="77777777" w:rsidR="00E17F28" w:rsidRDefault="00000000">
      <w:pPr>
        <w:spacing w:line="360" w:lineRule="auto"/>
        <w:rPr>
          <w:rFonts w:ascii="宋体" w:cs="宋体" w:hint="eastAsia"/>
          <w:kern w:val="0"/>
          <w:szCs w:val="21"/>
        </w:rPr>
      </w:pPr>
      <w:r>
        <w:rPr>
          <w:rFonts w:ascii="宋体" w:cs="宋体"/>
          <w:kern w:val="0"/>
          <w:szCs w:val="21"/>
        </w:rPr>
        <w:t>②拉力</w:t>
      </w:r>
      <w:r>
        <w:rPr>
          <w:rFonts w:ascii="Times New Roman" w:eastAsia="Times New Roman" w:hAnsi="Times New Roman" w:cs="Times New Roman"/>
          <w:i/>
          <w:iCs/>
          <w:kern w:val="0"/>
          <w:szCs w:val="21"/>
        </w:rPr>
        <w:t>F</w:t>
      </w:r>
      <w:r>
        <w:rPr>
          <w:rFonts w:ascii="宋体" w:cs="宋体"/>
          <w:kern w:val="0"/>
          <w:szCs w:val="21"/>
        </w:rPr>
        <w:t>自由端移动距离</w:t>
      </w:r>
      <m:oMath>
        <m:r>
          <w:rPr>
            <w:rFonts w:hAnsi="Cambria Math"/>
          </w:rPr>
          <m:t>s=</m:t>
        </m:r>
      </m:oMath>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m</w:t>
      </w:r>
      <w:r>
        <w:rPr>
          <w:rFonts w:ascii="宋体" w:cs="宋体"/>
          <w:kern w:val="0"/>
          <w:szCs w:val="21"/>
        </w:rPr>
        <w:t>。</w:t>
      </w:r>
      <w:bookmarkEnd w:id="20"/>
    </w:p>
    <w:p w14:paraId="5E597EF8" w14:textId="77777777" w:rsidR="00E17F28" w:rsidRDefault="00000000">
      <w:pPr>
        <w:spacing w:line="360" w:lineRule="auto"/>
        <w:rPr>
          <w:rFonts w:ascii="宋体" w:cs="宋体" w:hint="eastAsia"/>
          <w:kern w:val="0"/>
          <w:szCs w:val="21"/>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2A68DC97" w14:textId="77777777" w:rsidR="00E17F28"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22</w:t>
      </w:r>
      <w:r>
        <w:rPr>
          <w:rFonts w:ascii="宋体" w:cs="宋体"/>
          <w:kern w:val="0"/>
          <w:szCs w:val="21"/>
        </w:rPr>
        <w:t>.</w:t>
      </w:r>
      <w:bookmarkStart w:id="21" w:name="8788e9d8-cbd2-4b5d-ac62-e15f94716b3d"/>
      <w:r>
        <w:rPr>
          <w:rFonts w:ascii="宋体" w:cs="宋体"/>
          <w:kern w:val="0"/>
          <w:szCs w:val="21"/>
        </w:rPr>
        <w:t>如图是澳大利亚“空中升降机”公司制造的圆盘状飞艇，它能吊起的货物最大质量为</w:t>
      </w:r>
      <w:r>
        <w:rPr>
          <w:rFonts w:ascii="Times New Roman" w:eastAsia="Times New Roman" w:hAnsi="Times New Roman" w:cs="Times New Roman"/>
          <w:kern w:val="0"/>
          <w:szCs w:val="21"/>
        </w:rPr>
        <w:t xml:space="preserve">150 </w:t>
      </w:r>
      <w:r>
        <w:rPr>
          <w:rFonts w:ascii="Times New Roman" w:eastAsia="Times New Roman" w:hAnsi="Times New Roman" w:cs="Times New Roman"/>
          <w:i/>
          <w:iCs/>
          <w:kern w:val="0"/>
          <w:szCs w:val="21"/>
        </w:rPr>
        <w:t>t</w:t>
      </w:r>
      <w:r>
        <w:rPr>
          <w:rFonts w:ascii="宋体" w:cs="宋体"/>
          <w:kern w:val="0"/>
          <w:szCs w:val="21"/>
        </w:rPr>
        <w:t>，</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。问：</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1C58DA3" wp14:editId="12D75725">
            <wp:extent cx="1762125" cy="141922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762125" cy="1419225"/>
                    </a:xfrm>
                    <a:prstGeom prst="rect">
                      <a:avLst/>
                    </a:prstGeom>
                    <a:noFill/>
                    <a:ln>
                      <a:noFill/>
                    </a:ln>
                  </pic:spPr>
                </pic:pic>
              </a:graphicData>
            </a:graphic>
          </wp:inline>
        </w:drawing>
      </w:r>
    </w:p>
    <w:p w14:paraId="13E3674C"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飞艇能吊起的货物最大重力为多少</w:t>
      </w:r>
      <w:r>
        <w:rPr>
          <w:rFonts w:ascii="Times New Roman" w:eastAsia="Times New Roman" w:hAnsi="Times New Roman" w:cs="Times New Roman"/>
          <w:i/>
          <w:iCs/>
          <w:kern w:val="0"/>
          <w:szCs w:val="21"/>
        </w:rPr>
        <w:t>N</w:t>
      </w:r>
      <w:r>
        <w:rPr>
          <w:rFonts w:ascii="宋体" w:cs="宋体"/>
          <w:kern w:val="0"/>
          <w:szCs w:val="21"/>
        </w:rPr>
        <w:t>？</w:t>
      </w:r>
    </w:p>
    <w:p w14:paraId="15FE8B4E"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若飞艇已吊装</w:t>
      </w:r>
      <m:oMath>
        <m:r>
          <w:rPr>
            <w:rFonts w:hAnsi="Cambria Math"/>
          </w:rPr>
          <m:t>1×</m:t>
        </m:r>
        <m:sSup>
          <m:sSupPr>
            <m:ctrlPr>
              <w:rPr>
                <w:rFonts w:hAnsi="Cambria Math"/>
              </w:rPr>
            </m:ctrlPr>
          </m:sSupPr>
          <m:e>
            <m:r>
              <w:rPr>
                <w:rFonts w:hAnsi="Cambria Math"/>
              </w:rPr>
              <m:t>10</m:t>
            </m:r>
          </m:e>
          <m:sup>
            <m:r>
              <w:rPr>
                <w:rFonts w:hAnsi="Cambria Math"/>
              </w:rPr>
              <m:t>6</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的货物，最多还能吊装货物多少</w:t>
      </w:r>
      <w:r>
        <w:rPr>
          <w:rFonts w:ascii="Times New Roman" w:eastAsia="Times New Roman" w:hAnsi="Times New Roman" w:cs="Times New Roman"/>
          <w:i/>
          <w:iCs/>
          <w:kern w:val="0"/>
          <w:szCs w:val="21"/>
        </w:rPr>
        <w:t>t</w:t>
      </w:r>
      <w:r>
        <w:rPr>
          <w:rFonts w:ascii="宋体" w:cs="宋体"/>
          <w:kern w:val="0"/>
          <w:szCs w:val="21"/>
        </w:rPr>
        <w:t>？</w:t>
      </w:r>
      <w:bookmarkEnd w:id="21"/>
    </w:p>
    <w:p w14:paraId="6132E7C1"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23</w:t>
      </w:r>
      <w:r>
        <w:rPr>
          <w:rFonts w:ascii="宋体" w:cs="宋体"/>
          <w:kern w:val="0"/>
          <w:szCs w:val="21"/>
        </w:rPr>
        <w:t>.</w:t>
      </w:r>
      <w:bookmarkStart w:id="22" w:name="102513ec-27db-4a3a-95ae-c4b8c9183907"/>
      <w:r>
        <w:rPr>
          <w:rFonts w:ascii="宋体" w:cs="宋体"/>
          <w:kern w:val="0"/>
          <w:szCs w:val="21"/>
        </w:rPr>
        <w:t>如图所示，质量为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kg</w:t>
      </w:r>
      <w:r>
        <w:rPr>
          <w:rFonts w:ascii="宋体" w:cs="宋体"/>
          <w:kern w:val="0"/>
          <w:szCs w:val="21"/>
        </w:rPr>
        <w:t>的小张同学在做俯卧撑运动，此时可将他视为一个杠杆，他的重心在</w:t>
      </w:r>
      <w:r>
        <w:rPr>
          <w:rFonts w:ascii="Times New Roman" w:eastAsia="Times New Roman" w:hAnsi="Times New Roman" w:cs="Times New Roman"/>
          <w:i/>
          <w:iCs/>
          <w:kern w:val="0"/>
          <w:szCs w:val="21"/>
        </w:rPr>
        <w:t>A</w:t>
      </w:r>
      <w:r>
        <w:rPr>
          <w:rFonts w:ascii="宋体" w:cs="宋体"/>
          <w:kern w:val="0"/>
          <w:szCs w:val="21"/>
        </w:rPr>
        <w:t>点，则：</w:t>
      </w:r>
      <m:oMath>
        <m:r>
          <w:rPr>
            <w:rFonts w:hAnsi="Cambria Math"/>
          </w:rPr>
          <m:t>(g=9.8N/kg)</m:t>
        </m:r>
      </m:oMath>
      <w:r>
        <w:rPr>
          <w:rFonts w:ascii="Times New Roman" w:eastAsia="Times New Roman" w:hAnsi="Times New Roman" w:cs="Times New Roman"/>
          <w:kern w:val="0"/>
          <w:sz w:val="24"/>
          <w:szCs w:val="24"/>
        </w:rPr>
        <w:br/>
      </w:r>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6A36F15F" wp14:editId="58D6AC91">
            <wp:extent cx="2219325" cy="125730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219325" cy="1257300"/>
                    </a:xfrm>
                    <a:prstGeom prst="rect">
                      <a:avLst/>
                    </a:prstGeom>
                    <a:noFill/>
                    <a:ln>
                      <a:noFill/>
                    </a:ln>
                  </pic:spPr>
                </pic:pic>
              </a:graphicData>
            </a:graphic>
          </wp:inline>
        </w:drawing>
      </w:r>
    </w:p>
    <w:p w14:paraId="78F1CEB2"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小张同学所受的重力大小为多少</w:t>
      </w:r>
      <w:r>
        <w:rPr>
          <w:rFonts w:ascii="Times New Roman" w:eastAsia="Times New Roman" w:hAnsi="Times New Roman" w:cs="Times New Roman"/>
          <w:kern w:val="0"/>
          <w:szCs w:val="21"/>
        </w:rPr>
        <w:t>?</w:t>
      </w:r>
    </w:p>
    <w:p w14:paraId="6F937EF8"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若他将身体撑起，地面对手的作用力至少多大</w:t>
      </w:r>
      <w:r>
        <w:rPr>
          <w:rFonts w:ascii="Times New Roman" w:eastAsia="Times New Roman" w:hAnsi="Times New Roman" w:cs="Times New Roman"/>
          <w:kern w:val="0"/>
          <w:szCs w:val="21"/>
        </w:rPr>
        <w:t>?</w:t>
      </w:r>
      <w:bookmarkEnd w:id="22"/>
      <w:r>
        <w:rPr>
          <w:rFonts w:ascii="Times New Roman" w:eastAsia="Times New Roman" w:hAnsi="Times New Roman" w:cs="Times New Roman"/>
          <w:kern w:val="0"/>
          <w:sz w:val="24"/>
          <w:szCs w:val="24"/>
        </w:rPr>
        <w:br w:type="page"/>
      </w:r>
    </w:p>
    <w:p w14:paraId="087AD720" w14:textId="77777777" w:rsidR="00E17F28"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4A0F3927"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451072FF"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物理学中，对各种物理量的估算能力，是我们应该加强锻炼的重要能力之一，这种能力的提高，对我们的生活同样具有很大的现实意义。</w:t>
      </w:r>
      <w:r>
        <w:rPr>
          <w:rFonts w:ascii="宋体" w:cs="宋体"/>
          <w:kern w:val="0"/>
          <w:szCs w:val="21"/>
        </w:rPr>
        <w:br/>
        <w:t>先根据公式</w:t>
      </w:r>
      <m:oMath>
        <m:r>
          <w:rPr>
            <w:rFonts w:hAnsi="Cambria Math"/>
          </w:rPr>
          <m:t>G=mg</m:t>
        </m:r>
      </m:oMath>
      <w:r>
        <w:rPr>
          <w:rFonts w:ascii="宋体" w:cs="宋体"/>
          <w:kern w:val="0"/>
          <w:szCs w:val="21"/>
        </w:rPr>
        <w:t>算出质量，再估测物体的质量。</w:t>
      </w:r>
      <w:r>
        <w:rPr>
          <w:rFonts w:ascii="宋体" w:cs="宋体"/>
          <w:kern w:val="0"/>
          <w:szCs w:val="21"/>
        </w:rPr>
        <w:br/>
      </w:r>
      <w:r>
        <w:rPr>
          <w:rFonts w:ascii="宋体" w:cs="宋体"/>
          <w:kern w:val="0"/>
          <w:szCs w:val="21"/>
        </w:rPr>
        <w:t>【解答】</w:t>
      </w:r>
      <w:r>
        <w:rPr>
          <w:rFonts w:ascii="宋体" w:cs="宋体"/>
          <w:kern w:val="0"/>
          <w:szCs w:val="21"/>
        </w:rPr>
        <w:br/>
        <w:t>根据重力公式</w:t>
      </w:r>
      <m:oMath>
        <m:r>
          <w:rPr>
            <w:rFonts w:hAnsi="Cambria Math"/>
          </w:rPr>
          <m:t>G=mg</m:t>
        </m:r>
      </m:oMath>
      <w:r>
        <w:rPr>
          <w:rFonts w:ascii="宋体" w:cs="宋体"/>
          <w:kern w:val="0"/>
          <w:szCs w:val="21"/>
        </w:rPr>
        <w:t>可得重力为</w:t>
      </w:r>
      <w:r>
        <w:rPr>
          <w:rFonts w:ascii="Times New Roman" w:eastAsia="Times New Roman" w:hAnsi="Times New Roman" w:cs="Times New Roman"/>
          <w:kern w:val="0"/>
          <w:szCs w:val="21"/>
        </w:rPr>
        <w:t>500</w:t>
      </w:r>
      <w:r>
        <w:rPr>
          <w:rFonts w:ascii="Times New Roman" w:eastAsia="Times New Roman" w:hAnsi="Times New Roman" w:cs="Times New Roman"/>
          <w:i/>
          <w:iCs/>
          <w:kern w:val="0"/>
          <w:szCs w:val="21"/>
        </w:rPr>
        <w:t>N</w:t>
      </w:r>
      <w:r>
        <w:rPr>
          <w:rFonts w:ascii="宋体" w:cs="宋体"/>
          <w:kern w:val="0"/>
          <w:szCs w:val="21"/>
        </w:rPr>
        <w:t>的物体的质量：</w:t>
      </w:r>
      <m:oMath>
        <m:r>
          <w:rPr>
            <w:rFonts w:hAnsi="Cambria Math"/>
          </w:rPr>
          <m:t>m=</m:t>
        </m:r>
        <m:f>
          <m:fPr>
            <m:ctrlPr>
              <w:rPr>
                <w:rFonts w:hAnsi="Cambria Math"/>
              </w:rPr>
            </m:ctrlPr>
          </m:fPr>
          <m:num>
            <m:r>
              <w:rPr>
                <w:rFonts w:hAnsi="Cambria Math"/>
                <w:sz w:val="24"/>
                <w:szCs w:val="24"/>
              </w:rPr>
              <m:t>G</m:t>
            </m:r>
          </m:num>
          <m:den>
            <m:r>
              <w:rPr>
                <w:rFonts w:hAnsi="Cambria Math"/>
                <w:sz w:val="24"/>
                <w:szCs w:val="24"/>
              </w:rPr>
              <m:t>g</m:t>
            </m:r>
          </m:den>
        </m:f>
        <m:r>
          <w:rPr>
            <w:rFonts w:hAnsi="Cambria Math"/>
          </w:rPr>
          <m:t>=</m:t>
        </m:r>
        <m:f>
          <m:fPr>
            <m:ctrlPr>
              <w:rPr>
                <w:rFonts w:hAnsi="Cambria Math"/>
              </w:rPr>
            </m:ctrlPr>
          </m:fPr>
          <m:num>
            <m:r>
              <w:rPr>
                <w:rFonts w:hAnsi="Cambria Math"/>
                <w:sz w:val="24"/>
                <w:szCs w:val="24"/>
              </w:rPr>
              <m:t>500N</m:t>
            </m:r>
          </m:num>
          <m:den>
            <m:r>
              <w:rPr>
                <w:rFonts w:hAnsi="Cambria Math"/>
                <w:sz w:val="24"/>
                <w:szCs w:val="24"/>
              </w:rPr>
              <m:t>10N/kg</m:t>
            </m:r>
          </m:den>
        </m:f>
        <m:r>
          <w:rPr>
            <w:rFonts w:hAnsi="Cambria Math"/>
          </w:rPr>
          <m:t>=50kg=50000g</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、“八年级下册”物理课本约为</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g</w:t>
      </w:r>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、一瓶</w:t>
      </w:r>
      <w:r>
        <w:rPr>
          <w:rFonts w:ascii="Times New Roman" w:eastAsia="Times New Roman" w:hAnsi="Times New Roman" w:cs="Times New Roman"/>
          <w:kern w:val="0"/>
          <w:szCs w:val="21"/>
        </w:rPr>
        <w:t>500</w:t>
      </w:r>
      <w:r>
        <w:rPr>
          <w:rFonts w:ascii="Times New Roman" w:eastAsia="Times New Roman" w:hAnsi="Times New Roman" w:cs="Times New Roman"/>
          <w:i/>
          <w:iCs/>
          <w:kern w:val="0"/>
          <w:szCs w:val="21"/>
        </w:rPr>
        <w:t>ml</w:t>
      </w:r>
      <w:r>
        <w:rPr>
          <w:rFonts w:ascii="宋体" w:cs="宋体"/>
          <w:kern w:val="0"/>
          <w:szCs w:val="21"/>
        </w:rPr>
        <w:t>矿泉水的质量在</w:t>
      </w:r>
      <w:r>
        <w:rPr>
          <w:rFonts w:ascii="Times New Roman" w:eastAsia="Times New Roman" w:hAnsi="Times New Roman" w:cs="Times New Roman"/>
          <w:kern w:val="0"/>
          <w:szCs w:val="21"/>
        </w:rPr>
        <w:t>500</w:t>
      </w:r>
      <w:r>
        <w:rPr>
          <w:rFonts w:ascii="Times New Roman" w:eastAsia="Times New Roman" w:hAnsi="Times New Roman" w:cs="Times New Roman"/>
          <w:i/>
          <w:iCs/>
          <w:kern w:val="0"/>
          <w:szCs w:val="21"/>
        </w:rPr>
        <w:t>g</w:t>
      </w:r>
      <w:r>
        <w:rPr>
          <w:rFonts w:ascii="宋体" w:cs="宋体"/>
          <w:kern w:val="0"/>
          <w:szCs w:val="21"/>
        </w:rPr>
        <w:t>左右，故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、一辆小汽车质量约为</w:t>
      </w:r>
      <m:oMath>
        <m:r>
          <w:rPr>
            <w:rFonts w:hAnsi="Cambria Math"/>
          </w:rPr>
          <m:t>1.5t=1500kg</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、一名初中学生的质量约为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kg</w:t>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p>
    <w:p w14:paraId="231874B5"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C4215F2"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物体运动状态的改变包括运动速度大小的改变和运动方向的改变。</w:t>
      </w:r>
      <w:r>
        <w:rPr>
          <w:rFonts w:ascii="宋体" w:cs="宋体"/>
          <w:kern w:val="0"/>
          <w:szCs w:val="21"/>
        </w:rPr>
        <w:br/>
        <w:t>本题考查物体运动状态变化的知识，速度变化包括速度大小变化，或速度方向变化，或速度大小和方向同时变化。</w:t>
      </w:r>
      <w:r>
        <w:rPr>
          <w:rFonts w:ascii="宋体" w:cs="宋体"/>
          <w:kern w:val="0"/>
          <w:szCs w:val="21"/>
        </w:rPr>
        <w:br/>
        <w:t>【解答】</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、绕地球转动的卫星运动方向发生变化，其运动状态在发生改变，故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、向斜上方抛出的铅球运动速度大小和方向都发生变化，其运动状态在发生改变，故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、匀速转弯的汽车运动方向发生变化，其运动状态在发生改变，故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、斜直线方向匀速运动的货物运动速度大小和运动方向不发生变化，其运动状态不发生改变，故</w:t>
      </w:r>
      <w:r>
        <w:rPr>
          <w:rFonts w:ascii="Times New Roman" w:eastAsia="Times New Roman" w:hAnsi="Times New Roman" w:cs="Times New Roman"/>
          <w:i/>
          <w:iCs/>
          <w:kern w:val="0"/>
          <w:szCs w:val="21"/>
        </w:rPr>
        <w:t>D</w:t>
      </w:r>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p>
    <w:p w14:paraId="0E50EF16"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51F0D05F"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解：影响力的作用效果的因素是力的大小、方向、作用点，所以手握的位置</w:t>
      </w:r>
      <m:oMath>
        <m:r>
          <w:rPr>
            <w:rFonts w:hAnsi="Cambria Math"/>
          </w:rPr>
          <m:t>(</m:t>
        </m:r>
      </m:oMath>
      <w:r>
        <w:rPr>
          <w:rFonts w:ascii="宋体" w:cs="宋体"/>
          <w:kern w:val="0"/>
          <w:szCs w:val="21"/>
        </w:rPr>
        <w:t>作用点</w:t>
      </w:r>
      <m:oMath>
        <m:r>
          <w:rPr>
            <w:rFonts w:hAnsi="Cambria Math"/>
          </w:rPr>
          <m:t>)</m:t>
        </m:r>
      </m:oMath>
      <w:r>
        <w:rPr>
          <w:rFonts w:ascii="宋体" w:cs="宋体"/>
          <w:kern w:val="0"/>
          <w:szCs w:val="21"/>
        </w:rPr>
        <w:t>、手用力的大小、手用力的方向都会影响力的作用效果；短套筒的六角扳手拧螺母时，发现很难拧开，换用长套筒的六角扳手来拧螺母时，是通过改变力的作用点来改变力的作用效果的；故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ABD</w:t>
      </w:r>
      <w:r>
        <w:rPr>
          <w:rFonts w:ascii="宋体" w:cs="宋体"/>
          <w:kern w:val="0"/>
          <w:szCs w:val="21"/>
        </w:rPr>
        <w:t>错误。</w:t>
      </w:r>
      <w:r>
        <w:rPr>
          <w:rFonts w:ascii="宋体" w:cs="宋体"/>
          <w:kern w:val="0"/>
          <w:szCs w:val="21"/>
        </w:rPr>
        <w:br/>
      </w:r>
      <w:r>
        <w:rPr>
          <w:rFonts w:ascii="宋体" w:cs="宋体"/>
          <w:kern w:val="0"/>
          <w:szCs w:val="21"/>
        </w:rPr>
        <w:lastRenderedPageBreak/>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力的三要素有：力的大小、方向、作用点，它们都影响力的作用效果。</w:t>
      </w:r>
      <w:r>
        <w:rPr>
          <w:rFonts w:ascii="宋体" w:cs="宋体"/>
          <w:kern w:val="0"/>
          <w:szCs w:val="21"/>
        </w:rPr>
        <w:br/>
        <w:t>力的大小、方向、作用点，都影响力的作用效果，物理上将它们称为力的三要素。</w:t>
      </w:r>
    </w:p>
    <w:p w14:paraId="1E769AE4"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720D027"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略</w:t>
      </w:r>
      <w:r>
        <w:rPr>
          <w:rFonts w:ascii="宋体" w:cs="宋体"/>
          <w:kern w:val="0"/>
          <w:szCs w:val="21"/>
        </w:rPr>
        <w:br/>
        <w:t>解：运动员被形变的撑杆弹起来的过程，撑杆由于发生弹性形变对运动员施力，所以撑杆是施力物体，运动员是受力物体．</w:t>
      </w:r>
      <w:r>
        <w:rPr>
          <w:rFonts w:ascii="宋体" w:cs="宋体"/>
          <w:kern w:val="0"/>
          <w:szCs w:val="21"/>
        </w:rPr>
        <w:br/>
        <w:t>故选</w:t>
      </w:r>
      <m:oMath>
        <m:r>
          <w:rPr>
            <w:rFonts w:hAnsi="Cambria Math"/>
          </w:rPr>
          <m:t>A.</m:t>
        </m:r>
      </m:oMath>
      <w:r>
        <w:rPr>
          <w:rFonts w:ascii="Times New Roman" w:eastAsia="Times New Roman" w:hAnsi="Times New Roman" w:cs="Times New Roman"/>
          <w:kern w:val="0"/>
          <w:sz w:val="24"/>
          <w:szCs w:val="24"/>
        </w:rPr>
        <w:br/>
      </w:r>
      <w:r>
        <w:rPr>
          <w:rFonts w:ascii="宋体" w:cs="宋体"/>
          <w:kern w:val="0"/>
          <w:szCs w:val="21"/>
        </w:rPr>
        <w:t>从运动员被弹起可以判断运动员的运动状态改变了，运动员是受力物体，则施力物体是撑杆．</w:t>
      </w:r>
      <w:r>
        <w:rPr>
          <w:rFonts w:ascii="宋体" w:cs="宋体"/>
          <w:kern w:val="0"/>
          <w:szCs w:val="21"/>
        </w:rPr>
        <w:br/>
        <w:t>本题考查施力物体和受力物体，因为力的作用是相互的，所以判断容易出错．</w:t>
      </w:r>
    </w:p>
    <w:p w14:paraId="50DE5244"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C06DC55"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园艺剪、瓶盖起子、核桃夹在使用过程中，动力臂大于阻力臂，是省力杠杆，故</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不符合题意；筷子在使用过程中，动力臂小于阻力臂，是费力杠杆，故</w:t>
      </w:r>
      <w:r>
        <w:rPr>
          <w:rFonts w:ascii="Times New Roman" w:eastAsia="Times New Roman" w:hAnsi="Times New Roman" w:cs="Times New Roman"/>
          <w:i/>
          <w:iCs/>
          <w:kern w:val="0"/>
          <w:szCs w:val="21"/>
        </w:rPr>
        <w:t>B</w:t>
      </w:r>
      <w:r>
        <w:rPr>
          <w:rFonts w:ascii="宋体" w:cs="宋体"/>
          <w:kern w:val="0"/>
          <w:szCs w:val="21"/>
        </w:rPr>
        <w:t>符合题意。</w:t>
      </w:r>
    </w:p>
    <w:p w14:paraId="2E3F9CB8"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96C11CA"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要解答本题需掌握：定滑轮实质上是一等臂杠杆，只改变力的方向，而不省力．本题主要考查学生对定滑轮工作特点的了解和掌握，是一道基础题．</w:t>
      </w:r>
      <w:r>
        <w:rPr>
          <w:rFonts w:ascii="宋体" w:cs="宋体"/>
          <w:kern w:val="0"/>
          <w:szCs w:val="21"/>
        </w:rPr>
        <w:br/>
        <w:t>【解答】</w:t>
      </w:r>
      <w:r>
        <w:rPr>
          <w:rFonts w:ascii="宋体" w:cs="宋体"/>
          <w:kern w:val="0"/>
          <w:szCs w:val="21"/>
        </w:rPr>
        <w:br/>
        <w:t>解：</w:t>
      </w:r>
      <w:r>
        <w:rPr>
          <w:rFonts w:ascii="宋体" w:cs="宋体"/>
          <w:kern w:val="0"/>
          <w:szCs w:val="21"/>
        </w:rPr>
        <w:br/>
        <w:t>因为定滑轮相当于一等臂杠杆，只能改变力的方向，而不省力，故定滑轮拉同一重物</w:t>
      </w:r>
      <w:r>
        <w:rPr>
          <w:rFonts w:ascii="Times New Roman" w:eastAsia="Times New Roman" w:hAnsi="Times New Roman" w:cs="Times New Roman"/>
          <w:i/>
          <w:iCs/>
          <w:kern w:val="0"/>
          <w:szCs w:val="21"/>
        </w:rPr>
        <w:t>G</w:t>
      </w:r>
      <w:r>
        <w:rPr>
          <w:rFonts w:ascii="宋体" w:cs="宋体"/>
          <w:kern w:val="0"/>
          <w:szCs w:val="21"/>
        </w:rPr>
        <w:t>，沿三个不同方向，用的拉力大小相等，即</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3</m:t>
            </m:r>
          </m:sub>
        </m:sSub>
      </m:oMath>
      <w:r>
        <w:rPr>
          <w:rFonts w:ascii="宋体" w:cs="宋体"/>
          <w:kern w:val="0"/>
          <w:szCs w:val="21"/>
        </w:rPr>
        <w:t>都等于物体的重力．故</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宋体" w:cs="宋体"/>
          <w:kern w:val="0"/>
          <w:szCs w:val="21"/>
        </w:rPr>
        <w:t>故选</w:t>
      </w:r>
      <m:oMath>
        <m:r>
          <w:rPr>
            <w:rFonts w:hAnsi="Cambria Math"/>
          </w:rPr>
          <m:t>D.</m:t>
        </m:r>
      </m:oMath>
    </w:p>
    <w:p w14:paraId="21F34F25"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E301357"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略</w:t>
      </w:r>
      <w:r>
        <w:rPr>
          <w:rFonts w:ascii="宋体" w:cs="宋体"/>
          <w:kern w:val="0"/>
          <w:szCs w:val="21"/>
        </w:rPr>
        <w:br/>
        <w:t>解：</w:t>
      </w:r>
      <w:r>
        <w:rPr>
          <w:rFonts w:ascii="Times New Roman" w:eastAsia="Times New Roman" w:hAnsi="Times New Roman" w:cs="Times New Roman"/>
          <w:i/>
          <w:iCs/>
          <w:kern w:val="0"/>
          <w:szCs w:val="21"/>
        </w:rPr>
        <w:t>A</w:t>
      </w:r>
      <w:r>
        <w:rPr>
          <w:rFonts w:ascii="宋体" w:cs="宋体"/>
          <w:kern w:val="0"/>
          <w:szCs w:val="21"/>
        </w:rPr>
        <w:t>、任何物体都有重心，故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、重心不一定在物体上，也可以在物体之外，比如均匀的圆环，重心在环外。故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、物体重心的位置可以在物体上，也可以在物体外，如圆环、空心球它们的重心在中间的空心部位上，所以质地均匀的木球的中心挖去后，重心仍在其球心处，故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、重心是物体各部分所受重力的集中点，而物体受到的力并非都作用在重心上，故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lastRenderedPageBreak/>
        <w:t>一个物体的各部分都要受到重力的作用，从效果上看，我们可以认为各部分受到的重力作用集中于一点，这一点叫做物体的重心。</w:t>
      </w:r>
      <w:r>
        <w:rPr>
          <w:rFonts w:ascii="宋体" w:cs="宋体"/>
          <w:kern w:val="0"/>
          <w:szCs w:val="21"/>
        </w:rPr>
        <w:br/>
        <w:t>此题主要考查学生对重心的理解和掌握，要知道重心不一定在物体上，如空心球。</w:t>
      </w:r>
    </w:p>
    <w:p w14:paraId="65629C5D"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31578A0"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r>
      <m:oMath>
        <m:r>
          <w:rPr>
            <w:rFonts w:hAnsi="Cambria Math"/>
          </w:rPr>
          <m:t>(1)</m:t>
        </m:r>
      </m:oMath>
      <w:r>
        <w:rPr>
          <w:rFonts w:ascii="宋体" w:cs="宋体"/>
          <w:kern w:val="0"/>
          <w:szCs w:val="21"/>
        </w:rPr>
        <w:t>物体间力的作用是相互的，一个物体对另一个物体有力的作用，同时这个物体一定会受到后者对它的反作用力；</w:t>
      </w:r>
      <w:r>
        <w:rPr>
          <w:rFonts w:ascii="宋体" w:cs="宋体"/>
          <w:kern w:val="0"/>
          <w:szCs w:val="21"/>
        </w:rPr>
        <w:br/>
      </w:r>
      <m:oMath>
        <m:r>
          <w:rPr>
            <w:rFonts w:hAnsi="Cambria Math"/>
          </w:rPr>
          <m:t>(2)</m:t>
        </m:r>
      </m:oMath>
      <w:r>
        <w:rPr>
          <w:rFonts w:ascii="宋体" w:cs="宋体"/>
          <w:kern w:val="0"/>
          <w:szCs w:val="21"/>
        </w:rPr>
        <w:t>力是物体对物体的作用，判断足球在空中还受不受重力和脚的踢力，就看足球在空中与地球和脚之间是否还有作用。</w:t>
      </w:r>
      <w:r>
        <w:rPr>
          <w:rFonts w:ascii="宋体" w:cs="宋体"/>
          <w:kern w:val="0"/>
          <w:szCs w:val="21"/>
        </w:rPr>
        <w:br/>
      </w:r>
      <w:r>
        <w:rPr>
          <w:rFonts w:ascii="宋体" w:cs="宋体"/>
          <w:kern w:val="0"/>
          <w:szCs w:val="21"/>
        </w:rPr>
        <w:t>本题考查力的相互性，要注意明确力不能脱离物体而单独存在；并且两力是同时产生，同时消失的。</w:t>
      </w:r>
      <w:r>
        <w:rPr>
          <w:rFonts w:ascii="宋体" w:cs="宋体"/>
          <w:kern w:val="0"/>
          <w:szCs w:val="21"/>
        </w:rPr>
        <w:br/>
        <w:t>【解答】</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、游泳时，人对水施加力的作用，物体间力的作用是相互的，使人前进的力的施力物体是水，故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、人向前跑步时，脚要向后蹬地，这是应用了物体间力的作用是相互的，故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脚踢足球，当脚和足球接触时，此时脚会对足球有一个力的作用，足球在这个力的作用下由静止变为运动，而当足球离开脚以后，脚和足球之间的作用就会消失，所以踢出去的足球就不再受到脚的踢力；重力是地球附近的物体由于地球的吸引而受到的力，物体间的引力是不需要接触仍能产生的，所以在空中运动的足球仍然会受到重力作用，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、鸡蛋和石头受的力是一对相互作用力，其大小是相等的，之所以鸡蛋破是因为石头比鸡蛋硬，鸡蛋易碎，故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p>
    <w:p w14:paraId="39C147A0"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宋体" w:cs="宋体"/>
          <w:kern w:val="0"/>
          <w:szCs w:val="21"/>
        </w:rPr>
        <w:t>相互</w:t>
      </w:r>
    </w:p>
    <w:p w14:paraId="46E59320"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kern w:val="0"/>
          <w:szCs w:val="21"/>
        </w:rPr>
        <w:t>运动状态</w:t>
      </w:r>
    </w:p>
    <w:p w14:paraId="704A0FD5"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644E5D15"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略</w:t>
      </w:r>
      <w:r>
        <w:rPr>
          <w:rFonts w:ascii="宋体" w:cs="宋体"/>
          <w:kern w:val="0"/>
          <w:szCs w:val="21"/>
        </w:rPr>
        <w:br/>
        <w:t>【解答】</w:t>
      </w:r>
      <w:r>
        <w:rPr>
          <w:rFonts w:ascii="宋体" w:cs="宋体"/>
          <w:kern w:val="0"/>
          <w:szCs w:val="21"/>
        </w:rPr>
        <w:br/>
        <w:t>踏板向下喷水，踏板对水有一个向下的力，同时水柱对踏板有一个向上的力，人向上升起，利用了物体间力的作用是相互的原理</w:t>
      </w:r>
      <w:r>
        <w:rPr>
          <w:rFonts w:ascii="Times New Roman" w:eastAsia="Times New Roman" w:hAnsi="Times New Roman" w:cs="Times New Roman"/>
          <w:kern w:val="0"/>
          <w:szCs w:val="21"/>
        </w:rPr>
        <w:t>;</w:t>
      </w:r>
      <w:r>
        <w:rPr>
          <w:rFonts w:ascii="Times New Roman" w:eastAsia="Times New Roman" w:hAnsi="Times New Roman" w:cs="Times New Roman"/>
          <w:kern w:val="0"/>
          <w:szCs w:val="21"/>
        </w:rPr>
        <w:br/>
      </w:r>
      <w:r>
        <w:rPr>
          <w:rFonts w:ascii="宋体" w:cs="宋体"/>
          <w:kern w:val="0"/>
          <w:szCs w:val="21"/>
        </w:rPr>
        <w:t>水的推力经常不断地在改变人运动的速度和方向，说明力可以改变物体的运动状态。</w:t>
      </w:r>
      <w:r>
        <w:rPr>
          <w:rFonts w:ascii="宋体" w:cs="宋体"/>
          <w:kern w:val="0"/>
          <w:szCs w:val="21"/>
        </w:rPr>
        <w:br/>
        <w:t>【分析】</w:t>
      </w:r>
      <w:r>
        <w:rPr>
          <w:rFonts w:ascii="宋体" w:cs="宋体"/>
          <w:kern w:val="0"/>
          <w:szCs w:val="21"/>
        </w:rPr>
        <w:br/>
      </w:r>
      <w:r>
        <w:rPr>
          <w:rFonts w:ascii="宋体" w:cs="宋体"/>
          <w:kern w:val="0"/>
          <w:szCs w:val="21"/>
        </w:rPr>
        <w:lastRenderedPageBreak/>
        <w:t>考查力的作用效果和力的作用是相互的知识，难度较易。</w:t>
      </w:r>
      <w:r>
        <w:rPr>
          <w:rFonts w:ascii="宋体" w:cs="宋体"/>
          <w:kern w:val="0"/>
          <w:szCs w:val="21"/>
        </w:rPr>
        <w:br/>
      </w:r>
      <m:oMath>
        <m:r>
          <w:rPr>
            <w:rFonts w:hAnsi="Cambria Math"/>
          </w:rPr>
          <m:t>(1)</m:t>
        </m:r>
      </m:oMath>
      <w:r>
        <w:rPr>
          <w:rFonts w:ascii="宋体" w:cs="宋体"/>
          <w:kern w:val="0"/>
          <w:szCs w:val="21"/>
        </w:rPr>
        <w:t>物体间力的作用是相互的</w:t>
      </w:r>
      <w:r>
        <w:rPr>
          <w:rFonts w:ascii="Times New Roman" w:eastAsia="Times New Roman" w:hAnsi="Times New Roman" w:cs="Times New Roman"/>
          <w:kern w:val="0"/>
          <w:szCs w:val="21"/>
        </w:rPr>
        <w:t>;</w:t>
      </w:r>
      <w:r>
        <w:rPr>
          <w:rFonts w:ascii="Times New Roman" w:eastAsia="Times New Roman" w:hAnsi="Times New Roman" w:cs="Times New Roman"/>
          <w:kern w:val="0"/>
          <w:szCs w:val="21"/>
        </w:rPr>
        <w:br/>
      </w:r>
      <m:oMath>
        <m:r>
          <w:rPr>
            <w:rFonts w:hAnsi="Cambria Math"/>
          </w:rPr>
          <m:t>(2)</m:t>
        </m:r>
      </m:oMath>
      <w:r>
        <w:rPr>
          <w:rFonts w:ascii="宋体" w:cs="宋体"/>
          <w:kern w:val="0"/>
          <w:szCs w:val="21"/>
        </w:rPr>
        <w:t>力的作用效果可以是使物体运动状态发生改变，也可以使物体的形状发生改变。</w:t>
      </w:r>
    </w:p>
    <w:p w14:paraId="2D55CE77"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变化</w:t>
      </w:r>
    </w:p>
    <w:p w14:paraId="4FDE6AEB"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kern w:val="0"/>
          <w:szCs w:val="21"/>
        </w:rPr>
        <w:t>形状</w:t>
      </w:r>
    </w:p>
    <w:p w14:paraId="22B8A259"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2038F62B"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略</w:t>
      </w:r>
      <w:r>
        <w:rPr>
          <w:rFonts w:ascii="宋体" w:cs="宋体"/>
          <w:kern w:val="0"/>
          <w:szCs w:val="21"/>
        </w:rPr>
        <w:br/>
        <w:t>用力捏橡皮泥，观察到橡皮泥的形状发生了变化；用相同大小的力压或拉弹簧，压时弹簧变短，拉时弹簧变长，弹簧的形状发生了变化，说明力可以改变物体的形状。</w:t>
      </w:r>
    </w:p>
    <w:p w14:paraId="44488E30"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地球</w:t>
      </w:r>
      <w:r>
        <w:rPr>
          <w:rFonts w:ascii="Times New Roman" w:eastAsia="Times New Roman" w:hAnsi="Times New Roman" w:cs="Times New Roman"/>
          <w:kern w:val="0"/>
          <w:szCs w:val="21"/>
        </w:rPr>
        <w:t xml:space="preserve">  </w:t>
      </w:r>
      <w:r>
        <w:rPr>
          <w:rFonts w:ascii="宋体" w:cs="宋体"/>
          <w:kern w:val="0"/>
          <w:szCs w:val="21"/>
        </w:rPr>
        <w:t>竖直向下</w:t>
      </w:r>
      <w:r>
        <w:rPr>
          <w:rFonts w:ascii="Times New Roman" w:eastAsia="Times New Roman" w:hAnsi="Times New Roman" w:cs="Times New Roman"/>
          <w:kern w:val="0"/>
          <w:szCs w:val="21"/>
        </w:rPr>
        <w:t xml:space="preserve">  </w:t>
      </w:r>
      <w:r>
        <w:rPr>
          <w:rFonts w:ascii="宋体" w:cs="宋体"/>
          <w:kern w:val="0"/>
          <w:szCs w:val="21"/>
        </w:rPr>
        <w:t>右</w:t>
      </w:r>
      <w:r>
        <w:rPr>
          <w:rFonts w:ascii="Times New Roman" w:eastAsia="Times New Roman" w:hAnsi="Times New Roman" w:cs="Times New Roman"/>
          <w:kern w:val="0"/>
          <w:sz w:val="24"/>
          <w:szCs w:val="24"/>
        </w:rPr>
        <w:t> </w:t>
      </w:r>
    </w:p>
    <w:p w14:paraId="2E83949D"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放在地面上的物体受到重力的作用，则重力的施力物体是地球；</w:t>
      </w:r>
      <w:r>
        <w:rPr>
          <w:rFonts w:ascii="宋体" w:cs="宋体"/>
          <w:kern w:val="0"/>
          <w:szCs w:val="21"/>
        </w:rPr>
        <w:br/>
      </w:r>
      <m:oMath>
        <m:r>
          <w:rPr>
            <w:rFonts w:hAnsi="Cambria Math"/>
          </w:rPr>
          <m:t>(2)</m:t>
        </m:r>
      </m:oMath>
      <w:r>
        <w:rPr>
          <w:rFonts w:ascii="宋体" w:cs="宋体"/>
          <w:kern w:val="0"/>
          <w:szCs w:val="21"/>
        </w:rPr>
        <w:t>重力的方向总是竖直向下的；</w:t>
      </w:r>
      <w:r>
        <w:rPr>
          <w:rFonts w:ascii="宋体" w:cs="宋体"/>
          <w:kern w:val="0"/>
          <w:szCs w:val="21"/>
        </w:rPr>
        <w:br/>
      </w:r>
      <w:r>
        <w:rPr>
          <w:rFonts w:ascii="宋体" w:cs="宋体"/>
          <w:kern w:val="0"/>
          <w:szCs w:val="21"/>
        </w:rPr>
        <w:t>因为重力的方向总是竖直向下的，如果画框和铅垂线是平行的，则画框的竖边是竖直的，由图知，画的左端偏高，为了把画贴正，应将画的下部向右移动。</w:t>
      </w:r>
      <w:r>
        <w:rPr>
          <w:rFonts w:ascii="宋体" w:cs="宋体"/>
          <w:kern w:val="0"/>
          <w:szCs w:val="21"/>
        </w:rPr>
        <w:br/>
        <w:t>故答案为：地球；竖直向下；右。</w:t>
      </w:r>
      <w:r>
        <w:rPr>
          <w:rFonts w:ascii="宋体" w:cs="宋体"/>
          <w:kern w:val="0"/>
          <w:szCs w:val="21"/>
        </w:rPr>
        <w:br/>
      </w:r>
      <m:oMath>
        <m:r>
          <w:rPr>
            <w:rFonts w:hAnsi="Cambria Math"/>
          </w:rPr>
          <m:t>(1)</m:t>
        </m:r>
      </m:oMath>
      <w:r>
        <w:rPr>
          <w:rFonts w:ascii="宋体" w:cs="宋体"/>
          <w:kern w:val="0"/>
          <w:szCs w:val="21"/>
        </w:rPr>
        <w:t>重力的施力物体是地球；</w:t>
      </w:r>
      <w:r>
        <w:rPr>
          <w:rFonts w:ascii="宋体" w:cs="宋体"/>
          <w:kern w:val="0"/>
          <w:szCs w:val="21"/>
        </w:rPr>
        <w:br/>
      </w:r>
      <m:oMath>
        <m:r>
          <w:rPr>
            <w:rFonts w:hAnsi="Cambria Math"/>
          </w:rPr>
          <m:t>(2)</m:t>
        </m:r>
      </m:oMath>
      <w:r>
        <w:rPr>
          <w:rFonts w:ascii="宋体" w:cs="宋体"/>
          <w:kern w:val="0"/>
          <w:szCs w:val="21"/>
        </w:rPr>
        <w:t>重力的方向总是竖直向下的，铅垂线是利用重力的方向总是竖直向下的原理制成的。</w:t>
      </w:r>
      <w:r>
        <w:rPr>
          <w:rFonts w:ascii="宋体" w:cs="宋体"/>
          <w:kern w:val="0"/>
          <w:szCs w:val="21"/>
        </w:rPr>
        <w:br/>
      </w:r>
      <w:r>
        <w:rPr>
          <w:rFonts w:ascii="宋体" w:cs="宋体"/>
          <w:kern w:val="0"/>
          <w:szCs w:val="21"/>
        </w:rPr>
        <w:t>此题主要考查学生对重力理解和掌握，重力的方向总是竖直向下的这一原理在实际生活和生产中经常用到，学习中要认真领会。</w:t>
      </w:r>
    </w:p>
    <w:p w14:paraId="08E92853"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m:oMath>
        <m:r>
          <w:rPr>
            <w:rFonts w:hAnsi="Cambria Math"/>
          </w:rPr>
          <m:t>(1)3.4</m:t>
        </m:r>
      </m:oMath>
      <w:r>
        <w:rPr>
          <w:rFonts w:ascii="Times New Roman" w:eastAsia="Times New Roman" w:hAnsi="Times New Roman" w:cs="Times New Roman"/>
          <w:kern w:val="0"/>
          <w:szCs w:val="21"/>
        </w:rPr>
        <w:t xml:space="preserve">    </w:t>
      </w:r>
      <w:r>
        <w:rPr>
          <w:rFonts w:ascii="宋体" w:cs="宋体"/>
          <w:kern w:val="0"/>
          <w:szCs w:val="21"/>
        </w:rPr>
        <w:t>变大</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Cs w:val="21"/>
        </w:rPr>
        <w:t xml:space="preserve">    </w:t>
      </w:r>
      <w:r>
        <w:rPr>
          <w:rFonts w:ascii="宋体" w:cs="宋体"/>
          <w:kern w:val="0"/>
          <w:szCs w:val="21"/>
        </w:rPr>
        <w:t>变小</w:t>
      </w:r>
      <w:r>
        <w:rPr>
          <w:rFonts w:ascii="宋体" w:cs="宋体"/>
          <w:kern w:val="0"/>
          <w:szCs w:val="21"/>
        </w:rPr>
        <w:br/>
      </w:r>
      <m:oMath>
        <m:r>
          <w:rPr>
            <w:rFonts w:hAnsi="Cambria Math"/>
          </w:rPr>
          <m:t>(2)</m:t>
        </m:r>
      </m:oMath>
      <w:r>
        <w:rPr>
          <w:rFonts w:ascii="Times New Roman" w:eastAsia="Times New Roman" w:hAnsi="Times New Roman" w:cs="Times New Roman"/>
          <w:noProof/>
          <w:kern w:val="0"/>
          <w:sz w:val="24"/>
          <w:szCs w:val="24"/>
        </w:rPr>
        <w:drawing>
          <wp:inline distT="0" distB="0" distL="0" distR="0" wp14:anchorId="3EA71576" wp14:editId="113D5712">
            <wp:extent cx="1085850" cy="172402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85850" cy="17240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73BCB118"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(1)[1]</m:t>
        </m:r>
      </m:oMath>
      <w:r>
        <w:rPr>
          <w:rFonts w:ascii="宋体" w:cs="宋体"/>
          <w:kern w:val="0"/>
          <w:szCs w:val="21"/>
        </w:rPr>
        <w:t>如图所示，弹簧测力计的分度值是</w:t>
      </w:r>
      <m:oMath>
        <m:r>
          <w:rPr>
            <w:rFonts w:hAnsi="Cambria Math"/>
          </w:rPr>
          <m:t>0.2N</m:t>
        </m:r>
      </m:oMath>
      <w:r>
        <w:rPr>
          <w:rFonts w:ascii="宋体" w:cs="宋体"/>
          <w:kern w:val="0"/>
          <w:szCs w:val="21"/>
        </w:rPr>
        <w:t>，读数是</w:t>
      </w:r>
      <m:oMath>
        <m:r>
          <w:rPr>
            <w:rFonts w:hAnsi="Cambria Math"/>
          </w:rPr>
          <m:t>3.4N</m:t>
        </m:r>
      </m:oMath>
      <w:r>
        <w:rPr>
          <w:rFonts w:ascii="宋体" w:cs="宋体"/>
          <w:kern w:val="0"/>
          <w:szCs w:val="21"/>
        </w:rPr>
        <w:t>，则被测铁块的重力是</w:t>
      </w:r>
      <m:oMath>
        <m:r>
          <w:rPr>
            <w:rFonts w:hAnsi="Cambria Math"/>
          </w:rPr>
          <m:t>3.4N</m:t>
        </m:r>
      </m:oMath>
      <w:r>
        <w:rPr>
          <w:rFonts w:ascii="宋体" w:cs="宋体"/>
          <w:kern w:val="0"/>
          <w:szCs w:val="21"/>
        </w:rPr>
        <w:t>。</w:t>
      </w:r>
    </w:p>
    <w:p w14:paraId="28E2E7B9"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[2][3][4]</m:t>
        </m:r>
      </m:oMath>
      <w:r>
        <w:rPr>
          <w:rFonts w:ascii="宋体" w:cs="宋体"/>
          <w:kern w:val="0"/>
          <w:szCs w:val="21"/>
        </w:rPr>
        <w:t>将一铁球放在炉火上加热，在此过程中，铁球的质量不变，由于受热膨胀，体积会变大，根据公式</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可以知道，质量不变，体积变大，因此其密度会变小。</w:t>
      </w:r>
    </w:p>
    <w:p w14:paraId="23E05D61"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w:lastRenderedPageBreak/>
          <m:t>(2)[5]</m:t>
        </m:r>
      </m:oMath>
      <w:r>
        <w:rPr>
          <w:rFonts w:ascii="宋体" w:cs="宋体"/>
          <w:kern w:val="0"/>
          <w:szCs w:val="21"/>
        </w:rPr>
        <w:t>先找到重心，再沿着重力方向是竖直向下的画出力，最后标上重力的符号和大小，如图所示：</w:t>
      </w:r>
    </w:p>
    <w:p w14:paraId="716B1C6A"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32D5454D" wp14:editId="69EBAC49">
            <wp:extent cx="1066800" cy="168592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66800" cy="1685925"/>
                    </a:xfrm>
                    <a:prstGeom prst="rect">
                      <a:avLst/>
                    </a:prstGeom>
                    <a:noFill/>
                    <a:ln>
                      <a:noFill/>
                    </a:ln>
                  </pic:spPr>
                </pic:pic>
              </a:graphicData>
            </a:graphic>
          </wp:inline>
        </w:drawing>
      </w:r>
    </w:p>
    <w:p w14:paraId="352E07F8"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滑动；</w:t>
      </w:r>
      <w:r>
        <w:rPr>
          <w:rFonts w:ascii="Times New Roman" w:eastAsia="Times New Roman" w:hAnsi="Times New Roman" w:cs="Times New Roman"/>
          <w:kern w:val="0"/>
          <w:szCs w:val="21"/>
        </w:rPr>
        <w:t xml:space="preserve">  </w:t>
      </w:r>
      <w:r>
        <w:rPr>
          <w:rFonts w:ascii="宋体" w:cs="宋体"/>
          <w:kern w:val="0"/>
          <w:szCs w:val="21"/>
        </w:rPr>
        <w:t>滚动；</w:t>
      </w:r>
      <w:r>
        <w:rPr>
          <w:rFonts w:ascii="Times New Roman" w:eastAsia="Times New Roman" w:hAnsi="Times New Roman" w:cs="Times New Roman"/>
          <w:kern w:val="0"/>
          <w:szCs w:val="21"/>
        </w:rPr>
        <w:t xml:space="preserve">  </w:t>
      </w:r>
      <w:r>
        <w:rPr>
          <w:rFonts w:ascii="宋体" w:cs="宋体"/>
          <w:kern w:val="0"/>
          <w:szCs w:val="21"/>
        </w:rPr>
        <w:t>静</w:t>
      </w:r>
      <w:r>
        <w:rPr>
          <w:rFonts w:ascii="Times New Roman" w:eastAsia="Times New Roman" w:hAnsi="Times New Roman" w:cs="Times New Roman"/>
          <w:kern w:val="0"/>
          <w:sz w:val="24"/>
          <w:szCs w:val="24"/>
        </w:rPr>
        <w:t> </w:t>
      </w:r>
    </w:p>
    <w:p w14:paraId="41F47981"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摩擦力的产生原因是由于两个物体之间发生相对运动或相对运动趋势。摩擦力分为三种，一是静摩擦力，二是滑动摩擦力，三是滚动摩擦力，根据这个特点，结合生活经验，对各个实例进行分析。</w:t>
      </w:r>
      <w:r>
        <w:rPr>
          <w:rFonts w:ascii="宋体" w:cs="宋体"/>
          <w:kern w:val="0"/>
          <w:szCs w:val="21"/>
        </w:rPr>
        <w:br/>
        <w:t>本题考查学生对生活中具体的摩擦力现象的分析能力，要求结合所学内容，做出具体的判断。</w:t>
      </w:r>
      <w:r>
        <w:rPr>
          <w:rFonts w:ascii="宋体" w:cs="宋体"/>
          <w:kern w:val="0"/>
          <w:szCs w:val="21"/>
        </w:rPr>
        <w:br/>
        <w:t>【解答】</w:t>
      </w:r>
      <w:r>
        <w:rPr>
          <w:rFonts w:ascii="宋体" w:cs="宋体"/>
          <w:kern w:val="0"/>
          <w:szCs w:val="21"/>
        </w:rPr>
        <w:br/>
        <w:t>笔尖与纸面之间发生了滑动，所以两者之间的摩擦为滑动摩擦。笔头里的小钢珠在纸面写字时不停地滚动，所以两者之间的摩擦为滚动摩擦。人走路时，鞋底与地面之间发生了相对运动趋势，但并没有在表面滑动，所以两者之间的摩擦是静摩擦。</w:t>
      </w:r>
      <w:r>
        <w:rPr>
          <w:rFonts w:ascii="宋体" w:cs="宋体"/>
          <w:kern w:val="0"/>
          <w:szCs w:val="21"/>
        </w:rPr>
        <w:br/>
        <w:t>故答案为：滑动；滚动；静。</w:t>
      </w:r>
    </w:p>
    <w:p w14:paraId="5AE61D7B"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m:oMath>
        <m:r>
          <w:rPr>
            <w:rFonts w:hAnsi="Cambria Math"/>
          </w:rPr>
          <m:t>(1)OB</m:t>
        </m:r>
      </m:oMath>
    </w:p>
    <w:p w14:paraId="4905ECCC" w14:textId="77777777" w:rsidR="00E17F28"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(2)3.2</m:t>
          </m:r>
        </m:oMath>
      </m:oMathPara>
    </w:p>
    <w:p w14:paraId="035A2448" w14:textId="77777777" w:rsidR="00E17F28"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(3)OB</m:t>
          </m:r>
        </m:oMath>
      </m:oMathPara>
    </w:p>
    <w:p w14:paraId="342E8D4A"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78EF0D05"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重力的方向总是竖直向下的，所以运动员在空中运动时所受重力的方向是沿图中</w:t>
      </w:r>
      <w:r>
        <w:rPr>
          <w:rFonts w:ascii="Times New Roman" w:eastAsia="Times New Roman" w:hAnsi="Times New Roman" w:cs="Times New Roman"/>
          <w:i/>
          <w:iCs/>
          <w:kern w:val="0"/>
          <w:szCs w:val="21"/>
        </w:rPr>
        <w:t>OB</w:t>
      </w:r>
      <w:r>
        <w:rPr>
          <w:rFonts w:ascii="宋体" w:cs="宋体"/>
          <w:kern w:val="0"/>
          <w:szCs w:val="21"/>
        </w:rPr>
        <w:t>向下的方向。</w:t>
      </w:r>
    </w:p>
    <w:p w14:paraId="05D3816A"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由图知，该测力计的分度值为</w:t>
      </w:r>
      <m:oMath>
        <m:r>
          <w:rPr>
            <w:rFonts w:hAnsi="Cambria Math"/>
          </w:rPr>
          <m:t>0.2N</m:t>
        </m:r>
      </m:oMath>
      <w:r>
        <w:rPr>
          <w:rFonts w:ascii="宋体" w:cs="宋体"/>
          <w:kern w:val="0"/>
          <w:szCs w:val="21"/>
        </w:rPr>
        <w:t>，指针指在</w:t>
      </w:r>
      <m:oMath>
        <m:r>
          <w:rPr>
            <w:rFonts w:hAnsi="Cambria Math"/>
          </w:rPr>
          <m:t>3.2N</m:t>
        </m:r>
      </m:oMath>
      <w:r>
        <w:rPr>
          <w:rFonts w:ascii="宋体" w:cs="宋体"/>
          <w:kern w:val="0"/>
          <w:szCs w:val="21"/>
        </w:rPr>
        <w:t>处，所以弹簧测力计的示数为</w:t>
      </w:r>
      <m:oMath>
        <m:r>
          <w:rPr>
            <w:rFonts w:hAnsi="Cambria Math"/>
          </w:rPr>
          <m:t>3.2N</m:t>
        </m:r>
      </m:oMath>
      <w:r>
        <w:rPr>
          <w:rFonts w:ascii="宋体" w:cs="宋体"/>
          <w:kern w:val="0"/>
          <w:szCs w:val="21"/>
        </w:rPr>
        <w:t>。</w:t>
      </w:r>
    </w:p>
    <w:p w14:paraId="1E187815"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由图可知，</w:t>
      </w:r>
      <w:r>
        <w:rPr>
          <w:rFonts w:ascii="Times New Roman" w:eastAsia="Times New Roman" w:hAnsi="Times New Roman" w:cs="Times New Roman"/>
          <w:i/>
          <w:iCs/>
          <w:kern w:val="0"/>
          <w:szCs w:val="21"/>
        </w:rPr>
        <w:t>OB</w:t>
      </w:r>
      <w:r>
        <w:rPr>
          <w:rFonts w:ascii="宋体" w:cs="宋体"/>
          <w:kern w:val="0"/>
          <w:szCs w:val="21"/>
        </w:rPr>
        <w:t>垂直</w:t>
      </w:r>
      <w:r>
        <w:rPr>
          <w:rFonts w:ascii="Times New Roman" w:eastAsia="Times New Roman" w:hAnsi="Times New Roman" w:cs="Times New Roman"/>
          <w:i/>
          <w:iCs/>
          <w:kern w:val="0"/>
          <w:szCs w:val="21"/>
        </w:rPr>
        <w:t>AB</w:t>
      </w:r>
      <w:r>
        <w:rPr>
          <w:rFonts w:ascii="宋体" w:cs="宋体"/>
          <w:kern w:val="0"/>
          <w:szCs w:val="21"/>
        </w:rPr>
        <w:t>，则</w:t>
      </w:r>
      <w:r>
        <w:rPr>
          <w:rFonts w:ascii="Times New Roman" w:eastAsia="Times New Roman" w:hAnsi="Times New Roman" w:cs="Times New Roman"/>
          <w:i/>
          <w:iCs/>
          <w:kern w:val="0"/>
          <w:szCs w:val="21"/>
        </w:rPr>
        <w:t>OB</w:t>
      </w:r>
      <w:r>
        <w:rPr>
          <w:rFonts w:ascii="宋体" w:cs="宋体"/>
          <w:kern w:val="0"/>
          <w:szCs w:val="21"/>
        </w:rPr>
        <w:t>是从支点</w:t>
      </w:r>
      <w:r>
        <w:rPr>
          <w:rFonts w:ascii="Times New Roman" w:eastAsia="Times New Roman" w:hAnsi="Times New Roman" w:cs="Times New Roman"/>
          <w:i/>
          <w:iCs/>
          <w:kern w:val="0"/>
          <w:szCs w:val="21"/>
        </w:rPr>
        <w:t>O</w:t>
      </w:r>
      <w:r>
        <w:rPr>
          <w:rFonts w:ascii="宋体" w:cs="宋体"/>
          <w:kern w:val="0"/>
          <w:szCs w:val="21"/>
        </w:rPr>
        <w:t>到力</w:t>
      </w:r>
      <w:r>
        <w:rPr>
          <w:rFonts w:ascii="Times New Roman" w:eastAsia="Times New Roman" w:hAnsi="Times New Roman" w:cs="Times New Roman"/>
          <w:i/>
          <w:iCs/>
          <w:kern w:val="0"/>
          <w:szCs w:val="21"/>
        </w:rPr>
        <w:t>F</w:t>
      </w:r>
      <w:r>
        <w:rPr>
          <w:rFonts w:ascii="宋体" w:cs="宋体"/>
          <w:kern w:val="0"/>
          <w:szCs w:val="21"/>
        </w:rPr>
        <w:t>作用线的距离，所以，线段</w:t>
      </w:r>
      <w:r>
        <w:rPr>
          <w:rFonts w:ascii="Times New Roman" w:eastAsia="Times New Roman" w:hAnsi="Times New Roman" w:cs="Times New Roman"/>
          <w:i/>
          <w:iCs/>
          <w:kern w:val="0"/>
          <w:szCs w:val="21"/>
        </w:rPr>
        <w:t>OB</w:t>
      </w:r>
      <w:r>
        <w:rPr>
          <w:rFonts w:ascii="宋体" w:cs="宋体"/>
          <w:kern w:val="0"/>
          <w:szCs w:val="21"/>
        </w:rPr>
        <w:t>表示力</w:t>
      </w:r>
      <w:r>
        <w:rPr>
          <w:rFonts w:ascii="Times New Roman" w:eastAsia="Times New Roman" w:hAnsi="Times New Roman" w:cs="Times New Roman"/>
          <w:i/>
          <w:iCs/>
          <w:kern w:val="0"/>
          <w:szCs w:val="21"/>
        </w:rPr>
        <w:t>F</w:t>
      </w:r>
      <w:r>
        <w:rPr>
          <w:rFonts w:ascii="宋体" w:cs="宋体"/>
          <w:kern w:val="0"/>
          <w:szCs w:val="21"/>
        </w:rPr>
        <w:t>的力臂。</w:t>
      </w:r>
    </w:p>
    <w:p w14:paraId="2BC3766D"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i/>
          <w:iCs/>
          <w:kern w:val="0"/>
          <w:szCs w:val="21"/>
        </w:rPr>
        <w:t>B</w:t>
      </w:r>
    </w:p>
    <w:p w14:paraId="04A3014D"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10</w:t>
      </w:r>
    </w:p>
    <w:p w14:paraId="7C75A84F"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48C6C786"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【解答】解：</w:t>
      </w:r>
      <w:r>
        <w:rPr>
          <w:rFonts w:ascii="Times New Roman" w:eastAsia="Times New Roman" w:hAnsi="Times New Roman" w:cs="Times New Roman"/>
          <w:i/>
          <w:iCs/>
          <w:kern w:val="0"/>
          <w:szCs w:val="21"/>
        </w:rPr>
        <w:t>B</w:t>
      </w:r>
      <w:r>
        <w:rPr>
          <w:rFonts w:ascii="宋体" w:cs="宋体"/>
          <w:kern w:val="0"/>
          <w:szCs w:val="21"/>
        </w:rPr>
        <w:t>滑轮随物体一起移动，因此</w:t>
      </w:r>
      <w:r>
        <w:rPr>
          <w:rFonts w:ascii="Times New Roman" w:eastAsia="Times New Roman" w:hAnsi="Times New Roman" w:cs="Times New Roman"/>
          <w:i/>
          <w:iCs/>
          <w:kern w:val="0"/>
          <w:szCs w:val="21"/>
        </w:rPr>
        <w:t>B</w:t>
      </w:r>
      <w:r>
        <w:rPr>
          <w:rFonts w:ascii="宋体" w:cs="宋体"/>
          <w:kern w:val="0"/>
          <w:szCs w:val="21"/>
        </w:rPr>
        <w:t>滑轮是动滑轮；</w:t>
      </w:r>
    </w:p>
    <w:p w14:paraId="0CE13E05"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kern w:val="0"/>
          <w:szCs w:val="21"/>
        </w:rPr>
        <w:t>承担拉力的绳子段数</w:t>
      </w:r>
      <m:oMath>
        <m:r>
          <w:rPr>
            <w:rFonts w:hAnsi="Cambria Math"/>
          </w:rPr>
          <m:t>n=3</m:t>
        </m:r>
      </m:oMath>
      <w:r>
        <w:rPr>
          <w:rFonts w:ascii="宋体" w:cs="宋体"/>
          <w:kern w:val="0"/>
          <w:szCs w:val="21"/>
        </w:rPr>
        <w:t>，所以物体与地面间的摩擦力</w:t>
      </w:r>
      <m:oMath>
        <m:r>
          <w:rPr>
            <w:rFonts w:hAnsi="Cambria Math"/>
          </w:rPr>
          <m:t>f=3F=30N</m:t>
        </m:r>
      </m:oMath>
      <w:r>
        <w:rPr>
          <w:rFonts w:ascii="宋体" w:cs="宋体"/>
          <w:kern w:val="0"/>
          <w:szCs w:val="21"/>
        </w:rPr>
        <w:t>，则拉力</w:t>
      </w:r>
      <m:oMath>
        <m:r>
          <w:rPr>
            <w:rFonts w:hAnsi="Cambria Math"/>
          </w:rPr>
          <m:t>F=10N</m:t>
        </m:r>
      </m:oMath>
      <w:r>
        <w:rPr>
          <w:rFonts w:ascii="宋体" w:cs="宋体"/>
          <w:kern w:val="0"/>
          <w:szCs w:val="21"/>
        </w:rPr>
        <w:t>；</w:t>
      </w:r>
    </w:p>
    <w:p w14:paraId="3814ED3B"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kern w:val="0"/>
          <w:szCs w:val="21"/>
        </w:rPr>
        <w:lastRenderedPageBreak/>
        <w:t>故答案为：</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kern w:val="0"/>
          <w:szCs w:val="21"/>
        </w:rPr>
        <w:t>10</w:t>
      </w:r>
      <w:r>
        <w:rPr>
          <w:rFonts w:ascii="宋体" w:cs="宋体"/>
          <w:kern w:val="0"/>
          <w:szCs w:val="21"/>
        </w:rPr>
        <w:t>。</w:t>
      </w:r>
    </w:p>
    <w:p w14:paraId="15DDB8BE" w14:textId="77777777" w:rsidR="00E17F28" w:rsidRDefault="00E17F28">
      <w:pPr>
        <w:spacing w:line="360" w:lineRule="auto"/>
        <w:rPr>
          <w:rFonts w:ascii="Times New Roman" w:eastAsia="Times New Roman" w:hAnsi="Times New Roman" w:cs="Times New Roman"/>
          <w:kern w:val="0"/>
          <w:sz w:val="24"/>
          <w:szCs w:val="24"/>
        </w:rPr>
      </w:pPr>
    </w:p>
    <w:p w14:paraId="76050F5C"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14:anchorId="66556CD1" wp14:editId="763C6F08">
            <wp:extent cx="2466975" cy="216217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2466975" cy="216217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3B2B416C"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【分析】此题主要考查力臂的画法，难易程度适中。</w:t>
      </w:r>
      <w:r>
        <w:rPr>
          <w:rFonts w:ascii="宋体" w:cs="宋体"/>
          <w:kern w:val="0"/>
          <w:szCs w:val="21"/>
        </w:rPr>
        <w:br/>
        <w:t>根据力臂的画法，从支点向动力作用线作垂线段，可得动力臂。</w:t>
      </w:r>
      <w:r>
        <w:rPr>
          <w:rFonts w:ascii="宋体" w:cs="宋体"/>
          <w:kern w:val="0"/>
          <w:szCs w:val="21"/>
        </w:rPr>
        <w:br/>
        <w:t>【解析】</w:t>
      </w:r>
      <w:r>
        <w:rPr>
          <w:rFonts w:ascii="宋体" w:cs="宋体"/>
          <w:kern w:val="0"/>
          <w:szCs w:val="21"/>
        </w:rPr>
        <w:br/>
        <w:t>由图知</w:t>
      </w:r>
      <w:r>
        <w:rPr>
          <w:rFonts w:ascii="Times New Roman" w:eastAsia="Times New Roman" w:hAnsi="Times New Roman" w:cs="Times New Roman"/>
          <w:i/>
          <w:iCs/>
          <w:kern w:val="0"/>
          <w:szCs w:val="21"/>
        </w:rPr>
        <w:t>A</w:t>
      </w:r>
      <w:r>
        <w:rPr>
          <w:rFonts w:ascii="宋体" w:cs="宋体"/>
          <w:kern w:val="0"/>
          <w:szCs w:val="21"/>
        </w:rPr>
        <w:t>点所受力为动力，不计绳重和摩擦，使用定滑轮时不省力也不费力，</w:t>
      </w:r>
      <w:r>
        <w:rPr>
          <w:rFonts w:ascii="Times New Roman" w:eastAsia="Times New Roman" w:hAnsi="Times New Roman" w:cs="Times New Roman"/>
          <w:i/>
          <w:iCs/>
          <w:kern w:val="0"/>
          <w:szCs w:val="21"/>
        </w:rPr>
        <w:t>A</w:t>
      </w:r>
      <w:r>
        <w:rPr>
          <w:rFonts w:ascii="宋体" w:cs="宋体"/>
          <w:kern w:val="0"/>
          <w:szCs w:val="21"/>
        </w:rPr>
        <w:t>点所受的动力等于绳端拉力</w:t>
      </w:r>
      <w:r>
        <w:rPr>
          <w:rFonts w:ascii="Times New Roman" w:eastAsia="Times New Roman" w:hAnsi="Times New Roman" w:cs="Times New Roman"/>
          <w:i/>
          <w:iCs/>
          <w:kern w:val="0"/>
          <w:szCs w:val="21"/>
        </w:rPr>
        <w:t>F</w:t>
      </w:r>
      <w:r>
        <w:rPr>
          <w:rFonts w:ascii="宋体" w:cs="宋体"/>
          <w:kern w:val="0"/>
          <w:szCs w:val="21"/>
        </w:rPr>
        <w:t>，过支点</w:t>
      </w:r>
      <w:r>
        <w:rPr>
          <w:rFonts w:ascii="Times New Roman" w:eastAsia="Times New Roman" w:hAnsi="Times New Roman" w:cs="Times New Roman"/>
          <w:i/>
          <w:iCs/>
          <w:kern w:val="0"/>
          <w:szCs w:val="21"/>
        </w:rPr>
        <w:t>O</w:t>
      </w:r>
      <w:r>
        <w:rPr>
          <w:rFonts w:ascii="宋体" w:cs="宋体"/>
          <w:kern w:val="0"/>
          <w:szCs w:val="21"/>
        </w:rPr>
        <w:t>做动力作用线的垂线段，可得动力臂</w:t>
      </w:r>
      <w:r>
        <w:rPr>
          <w:rFonts w:ascii="Times New Roman" w:eastAsia="Times New Roman" w:hAnsi="Times New Roman" w:cs="Times New Roman"/>
          <w:i/>
          <w:iCs/>
          <w:kern w:val="0"/>
          <w:szCs w:val="21"/>
        </w:rPr>
        <w:t>L</w:t>
      </w:r>
      <w:r>
        <w:rPr>
          <w:rFonts w:ascii="宋体" w:cs="宋体"/>
          <w:kern w:val="0"/>
          <w:szCs w:val="21"/>
        </w:rPr>
        <w:t>，如图所示：</w:t>
      </w:r>
      <w:r>
        <w:rPr>
          <w:rFonts w:ascii="宋体" w:cs="宋体"/>
          <w:kern w:val="0"/>
          <w:szCs w:val="21"/>
        </w:rPr>
        <w:br/>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77C6F56" wp14:editId="4BC7D93C">
            <wp:extent cx="2466975" cy="216217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2466975" cy="2162175"/>
                    </a:xfrm>
                    <a:prstGeom prst="rect">
                      <a:avLst/>
                    </a:prstGeom>
                    <a:noFill/>
                    <a:ln>
                      <a:noFill/>
                    </a:ln>
                  </pic:spPr>
                </pic:pic>
              </a:graphicData>
            </a:graphic>
          </wp:inline>
        </w:drawing>
      </w:r>
    </w:p>
    <w:p w14:paraId="05798F99"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17.</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14:anchorId="4CE5A5F8" wp14:editId="5D824706">
            <wp:extent cx="2914650" cy="255270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14650" cy="25527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23869F60"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过支点</w:t>
      </w:r>
      <w:r>
        <w:rPr>
          <w:rFonts w:ascii="Times New Roman" w:eastAsia="Times New Roman" w:hAnsi="Times New Roman" w:cs="Times New Roman"/>
          <w:i/>
          <w:iCs/>
          <w:kern w:val="0"/>
          <w:szCs w:val="21"/>
        </w:rPr>
        <w:t>O</w:t>
      </w:r>
      <w:r>
        <w:rPr>
          <w:rFonts w:ascii="宋体" w:cs="宋体"/>
          <w:kern w:val="0"/>
          <w:szCs w:val="21"/>
        </w:rPr>
        <w:t>作垂直于动力作用线的垂线段，即动力臂</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1</w:t>
      </w:r>
      <w:r>
        <w:rPr>
          <w:rFonts w:ascii="宋体" w:cs="宋体"/>
          <w:kern w:val="0"/>
          <w:szCs w:val="21"/>
        </w:rPr>
        <w:t>；过</w:t>
      </w:r>
      <w:r>
        <w:rPr>
          <w:rFonts w:ascii="Times New Roman" w:eastAsia="Times New Roman" w:hAnsi="Times New Roman" w:cs="Times New Roman"/>
          <w:i/>
          <w:iCs/>
          <w:kern w:val="0"/>
          <w:szCs w:val="21"/>
        </w:rPr>
        <w:t>B</w:t>
      </w:r>
      <w:r>
        <w:rPr>
          <w:rFonts w:ascii="宋体" w:cs="宋体"/>
          <w:kern w:val="0"/>
          <w:szCs w:val="21"/>
        </w:rPr>
        <w:t>点作竖直向上的力，即阻力</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2</w:t>
      </w:r>
      <w:r>
        <w:rPr>
          <w:rFonts w:ascii="宋体" w:cs="宋体"/>
          <w:kern w:val="0"/>
          <w:szCs w:val="21"/>
        </w:rPr>
        <w:t>，如下图所示：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CBF9F95" wp14:editId="0E5A10BE">
            <wp:extent cx="1257300" cy="112395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1257300" cy="11239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做力</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1</w:t>
      </w:r>
      <w:r>
        <w:rPr>
          <w:rFonts w:ascii="宋体" w:cs="宋体"/>
          <w:kern w:val="0"/>
          <w:szCs w:val="21"/>
        </w:rPr>
        <w:t>的延长线，过支点</w:t>
      </w:r>
      <w:r>
        <w:rPr>
          <w:rFonts w:ascii="Times New Roman" w:eastAsia="Times New Roman" w:hAnsi="Times New Roman" w:cs="Times New Roman"/>
          <w:i/>
          <w:iCs/>
          <w:kern w:val="0"/>
          <w:szCs w:val="21"/>
        </w:rPr>
        <w:t>O</w:t>
      </w:r>
      <w:r>
        <w:rPr>
          <w:rFonts w:ascii="宋体" w:cs="宋体"/>
          <w:kern w:val="0"/>
          <w:szCs w:val="21"/>
        </w:rPr>
        <w:t>做力</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1</w:t>
      </w:r>
      <w:r>
        <w:rPr>
          <w:rFonts w:ascii="宋体" w:cs="宋体"/>
          <w:kern w:val="0"/>
          <w:szCs w:val="21"/>
        </w:rPr>
        <w:t>作用线的垂线段</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1</w:t>
      </w:r>
      <w:r>
        <w:rPr>
          <w:rFonts w:ascii="宋体" w:cs="宋体"/>
          <w:kern w:val="0"/>
          <w:szCs w:val="21"/>
        </w:rPr>
        <w:t>，则线段</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1</w:t>
      </w:r>
      <w:r>
        <w:rPr>
          <w:rFonts w:ascii="宋体" w:cs="宋体"/>
          <w:kern w:val="0"/>
          <w:szCs w:val="21"/>
        </w:rPr>
        <w:t>为力</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1</w:t>
      </w:r>
      <w:r>
        <w:rPr>
          <w:rFonts w:ascii="宋体" w:cs="宋体"/>
          <w:kern w:val="0"/>
          <w:szCs w:val="21"/>
        </w:rPr>
        <w:t>的力臂；过力臂</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2</w:t>
      </w:r>
      <w:r>
        <w:rPr>
          <w:rFonts w:ascii="宋体" w:cs="宋体"/>
          <w:kern w:val="0"/>
          <w:szCs w:val="21"/>
        </w:rPr>
        <w:t>的右端，作垂直于</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2</w:t>
      </w:r>
      <w:r>
        <w:rPr>
          <w:rFonts w:ascii="宋体" w:cs="宋体"/>
          <w:kern w:val="0"/>
          <w:szCs w:val="21"/>
        </w:rPr>
        <w:t>的直线，与杠杆</w:t>
      </w:r>
      <w:r>
        <w:rPr>
          <w:rFonts w:ascii="Times New Roman" w:eastAsia="Times New Roman" w:hAnsi="Times New Roman" w:cs="Times New Roman"/>
          <w:i/>
          <w:iCs/>
          <w:kern w:val="0"/>
          <w:szCs w:val="21"/>
        </w:rPr>
        <w:t>OA</w:t>
      </w:r>
      <w:r>
        <w:rPr>
          <w:rFonts w:ascii="宋体" w:cs="宋体"/>
          <w:kern w:val="0"/>
          <w:szCs w:val="21"/>
        </w:rPr>
        <w:t>的交点为力</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vertAlign w:val="subscript"/>
        </w:rPr>
        <w:t>2</w:t>
      </w:r>
      <w:r>
        <w:rPr>
          <w:rFonts w:ascii="宋体" w:cs="宋体"/>
          <w:kern w:val="0"/>
          <w:szCs w:val="21"/>
        </w:rPr>
        <w:t>的作用点，方向斜向左上方，如图所示：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040F502" wp14:editId="4704191B">
            <wp:extent cx="1552575" cy="1095375"/>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1552575" cy="10953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只有一个动滑轮，要求最省力，绳子要先系在动滑轮的固定挂钩上，然后绕过左边的定滑轮，再绕过动滑轮，如图所示：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343F050" wp14:editId="6066D5D2">
            <wp:extent cx="2286000" cy="781050"/>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2286000" cy="781050"/>
                    </a:xfrm>
                    <a:prstGeom prst="rect">
                      <a:avLst/>
                    </a:prstGeom>
                    <a:noFill/>
                    <a:ln>
                      <a:noFill/>
                    </a:ln>
                  </pic:spPr>
                </pic:pic>
              </a:graphicData>
            </a:graphic>
          </wp:inline>
        </w:drawing>
      </w:r>
    </w:p>
    <w:p w14:paraId="7E9CE197"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天平</w:t>
      </w:r>
    </w:p>
    <w:p w14:paraId="63875524"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kern w:val="0"/>
          <w:szCs w:val="21"/>
        </w:rPr>
        <w:t>弹簧测力计</w:t>
      </w:r>
    </w:p>
    <w:p w14:paraId="59DA2682" w14:textId="77777777" w:rsidR="00E17F28"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6.86</m:t>
          </m:r>
        </m:oMath>
      </m:oMathPara>
    </w:p>
    <w:p w14:paraId="210440AA"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A</w:t>
      </w:r>
    </w:p>
    <w:p w14:paraId="3B3181C4"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t> </w:t>
      </w:r>
    </w:p>
    <w:p w14:paraId="754C0508"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略</w:t>
      </w:r>
      <w:r>
        <w:rPr>
          <w:rFonts w:ascii="宋体" w:cs="宋体"/>
          <w:kern w:val="0"/>
          <w:szCs w:val="21"/>
        </w:rPr>
        <w:br/>
        <w:t>【分析】</w:t>
      </w:r>
      <w:r>
        <w:rPr>
          <w:rFonts w:ascii="宋体" w:cs="宋体"/>
          <w:kern w:val="0"/>
          <w:szCs w:val="21"/>
        </w:rPr>
        <w:br/>
        <w:t>本题考查了重力的大小与什么因素有关的实验探究，包括实验器材的选择，物理量的测量以及实验数据分析，难度一般；</w:t>
      </w:r>
      <w:r>
        <w:rPr>
          <w:rFonts w:ascii="宋体" w:cs="宋体"/>
          <w:kern w:val="0"/>
          <w:szCs w:val="21"/>
        </w:rPr>
        <w:br/>
      </w:r>
      <m:oMath>
        <m:r>
          <w:rPr>
            <w:rFonts w:hAnsi="Cambria Math"/>
          </w:rPr>
          <m:t>(1)</m:t>
        </m:r>
      </m:oMath>
      <w:r>
        <w:rPr>
          <w:rFonts w:ascii="宋体" w:cs="宋体"/>
          <w:kern w:val="0"/>
          <w:szCs w:val="21"/>
        </w:rPr>
        <w:t>根据表格中需要测量的物理量选取合适的测量器材；</w:t>
      </w:r>
      <w:r>
        <w:rPr>
          <w:rFonts w:ascii="宋体" w:cs="宋体"/>
          <w:kern w:val="0"/>
          <w:szCs w:val="21"/>
        </w:rPr>
        <w:br/>
      </w:r>
      <m:oMath>
        <m:r>
          <w:rPr>
            <w:rFonts w:hAnsi="Cambria Math"/>
          </w:rPr>
          <m:t>(2)</m:t>
        </m:r>
      </m:oMath>
      <w:r>
        <w:rPr>
          <w:rFonts w:ascii="宋体" w:cs="宋体"/>
          <w:kern w:val="0"/>
          <w:szCs w:val="21"/>
        </w:rPr>
        <w:t>根据表格中的数据分析出重力与质量的关系，再进行求解</w:t>
      </w:r>
      <m:oMath>
        <m:r>
          <w:rPr>
            <w:rFonts w:hAnsi="Cambria Math"/>
          </w:rPr>
          <m:t>0.7kg</m:t>
        </m:r>
      </m:oMath>
      <w:r>
        <w:rPr>
          <w:rFonts w:ascii="宋体" w:cs="宋体"/>
          <w:kern w:val="0"/>
          <w:szCs w:val="21"/>
        </w:rPr>
        <w:t>的物体的重力是多少；</w:t>
      </w:r>
      <w:r>
        <w:rPr>
          <w:rFonts w:ascii="宋体" w:cs="宋体"/>
          <w:kern w:val="0"/>
          <w:szCs w:val="21"/>
        </w:rPr>
        <w:br/>
      </w:r>
      <m:oMath>
        <m:r>
          <w:rPr>
            <w:rFonts w:hAnsi="Cambria Math"/>
          </w:rPr>
          <m:t>(3)</m:t>
        </m:r>
      </m:oMath>
      <w:r>
        <w:rPr>
          <w:rFonts w:ascii="宋体" w:cs="宋体"/>
          <w:kern w:val="0"/>
          <w:szCs w:val="21"/>
        </w:rPr>
        <w:t>根据表格中的数据分析出重力与质量的关系，选择正确的</w:t>
      </w:r>
      <m:oMath>
        <m:r>
          <w:rPr>
            <w:rFonts w:hAnsi="Cambria Math"/>
          </w:rPr>
          <m:t>G-m</m:t>
        </m:r>
      </m:oMath>
      <w:r>
        <w:rPr>
          <w:rFonts w:ascii="宋体" w:cs="宋体"/>
          <w:kern w:val="0"/>
          <w:szCs w:val="21"/>
        </w:rPr>
        <w:t>图像。</w:t>
      </w:r>
      <w:r>
        <w:rPr>
          <w:rFonts w:ascii="宋体" w:cs="宋体"/>
          <w:kern w:val="0"/>
          <w:szCs w:val="21"/>
        </w:rPr>
        <w:br/>
      </w:r>
      <w:r>
        <w:rPr>
          <w:rFonts w:ascii="宋体" w:cs="宋体"/>
          <w:kern w:val="0"/>
          <w:szCs w:val="21"/>
        </w:rPr>
        <w:t>【解答】</w:t>
      </w:r>
      <w:r>
        <w:rPr>
          <w:rFonts w:ascii="宋体" w:cs="宋体"/>
          <w:kern w:val="0"/>
          <w:szCs w:val="21"/>
        </w:rPr>
        <w:br/>
      </w:r>
      <m:oMath>
        <m:r>
          <w:rPr>
            <w:rFonts w:hAnsi="Cambria Math"/>
          </w:rPr>
          <m:t>(1)</m:t>
        </m:r>
      </m:oMath>
      <w:r>
        <w:rPr>
          <w:rFonts w:ascii="宋体" w:cs="宋体"/>
          <w:kern w:val="0"/>
          <w:szCs w:val="21"/>
        </w:rPr>
        <w:t>表格中需要测量物体的质量和重力，所以用到的测量器材有天平和弹簧测力计；</w:t>
      </w:r>
      <w:r>
        <w:rPr>
          <w:rFonts w:ascii="宋体" w:cs="宋体"/>
          <w:kern w:val="0"/>
          <w:szCs w:val="21"/>
        </w:rPr>
        <w:br/>
      </w:r>
      <m:oMath>
        <m:r>
          <w:rPr>
            <w:rFonts w:hAnsi="Cambria Math"/>
          </w:rPr>
          <m:t>(2)</m:t>
        </m:r>
      </m:oMath>
      <w:r>
        <w:rPr>
          <w:rFonts w:ascii="宋体" w:cs="宋体"/>
          <w:kern w:val="0"/>
          <w:szCs w:val="21"/>
        </w:rPr>
        <w:t>根据表格中的数据，可得</w:t>
      </w:r>
      <m:oMath>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1</m:t>
                </m:r>
              </m:sub>
            </m:sSub>
          </m:num>
          <m:den>
            <m:sSub>
              <m:sSubPr>
                <m:ctrlPr>
                  <w:rPr>
                    <w:rFonts w:hAnsi="Cambria Math"/>
                  </w:rPr>
                </m:ctrlPr>
              </m:sSubPr>
              <m:e>
                <m:r>
                  <w:rPr>
                    <w:rFonts w:hAnsi="Cambria Math"/>
                    <w:sz w:val="24"/>
                    <w:szCs w:val="24"/>
                  </w:rPr>
                  <m:t>m</m:t>
                </m:r>
              </m:e>
              <m:sub>
                <m:r>
                  <w:rPr>
                    <w:rFonts w:hAnsi="Cambria Math"/>
                    <w:sz w:val="24"/>
                    <w:szCs w:val="24"/>
                  </w:rPr>
                  <m:t>1</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2</m:t>
                </m:r>
              </m:sub>
            </m:sSub>
          </m:num>
          <m:den>
            <m:sSub>
              <m:sSubPr>
                <m:ctrlPr>
                  <w:rPr>
                    <w:rFonts w:hAnsi="Cambria Math"/>
                  </w:rPr>
                </m:ctrlPr>
              </m:sSubPr>
              <m:e>
                <m:r>
                  <w:rPr>
                    <w:rFonts w:hAnsi="Cambria Math"/>
                    <w:sz w:val="24"/>
                    <w:szCs w:val="24"/>
                  </w:rPr>
                  <m:t>m</m:t>
                </m:r>
              </m:e>
              <m:sub>
                <m:r>
                  <w:rPr>
                    <w:rFonts w:hAnsi="Cambria Math"/>
                    <w:sz w:val="24"/>
                    <w:szCs w:val="24"/>
                  </w:rPr>
                  <m:t>2</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3</m:t>
                </m:r>
              </m:sub>
            </m:sSub>
          </m:num>
          <m:den>
            <m:sSub>
              <m:sSubPr>
                <m:ctrlPr>
                  <w:rPr>
                    <w:rFonts w:hAnsi="Cambria Math"/>
                  </w:rPr>
                </m:ctrlPr>
              </m:sSubPr>
              <m:e>
                <m:r>
                  <w:rPr>
                    <w:rFonts w:hAnsi="Cambria Math"/>
                    <w:sz w:val="24"/>
                    <w:szCs w:val="24"/>
                  </w:rPr>
                  <m:t>m</m:t>
                </m:r>
              </m:e>
              <m:sub>
                <m:r>
                  <w:rPr>
                    <w:rFonts w:hAnsi="Cambria Math"/>
                    <w:sz w:val="24"/>
                    <w:szCs w:val="24"/>
                  </w:rPr>
                  <m:t>3</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4</m:t>
                </m:r>
              </m:sub>
            </m:sSub>
          </m:num>
          <m:den>
            <m:sSub>
              <m:sSubPr>
                <m:ctrlPr>
                  <w:rPr>
                    <w:rFonts w:hAnsi="Cambria Math"/>
                  </w:rPr>
                </m:ctrlPr>
              </m:sSubPr>
              <m:e>
                <m:r>
                  <w:rPr>
                    <w:rFonts w:hAnsi="Cambria Math"/>
                    <w:sz w:val="24"/>
                    <w:szCs w:val="24"/>
                  </w:rPr>
                  <m:t>m</m:t>
                </m:r>
              </m:e>
              <m:sub>
                <m:r>
                  <w:rPr>
                    <w:rFonts w:hAnsi="Cambria Math"/>
                    <w:sz w:val="24"/>
                    <w:szCs w:val="24"/>
                  </w:rPr>
                  <m:t>4</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5</m:t>
                </m:r>
              </m:sub>
            </m:sSub>
          </m:num>
          <m:den>
            <m:sSub>
              <m:sSubPr>
                <m:ctrlPr>
                  <w:rPr>
                    <w:rFonts w:hAnsi="Cambria Math"/>
                  </w:rPr>
                </m:ctrlPr>
              </m:sSubPr>
              <m:e>
                <m:r>
                  <w:rPr>
                    <w:rFonts w:hAnsi="Cambria Math"/>
                    <w:sz w:val="24"/>
                    <w:szCs w:val="24"/>
                  </w:rPr>
                  <m:t>m</m:t>
                </m:r>
              </m:e>
              <m:sub>
                <m:r>
                  <w:rPr>
                    <w:rFonts w:hAnsi="Cambria Math"/>
                    <w:sz w:val="24"/>
                    <w:szCs w:val="24"/>
                  </w:rPr>
                  <m:t>5</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6</m:t>
                </m:r>
              </m:sub>
            </m:sSub>
          </m:num>
          <m:den>
            <m:sSub>
              <m:sSubPr>
                <m:ctrlPr>
                  <w:rPr>
                    <w:rFonts w:hAnsi="Cambria Math"/>
                  </w:rPr>
                </m:ctrlPr>
              </m:sSubPr>
              <m:e>
                <m:r>
                  <w:rPr>
                    <w:rFonts w:hAnsi="Cambria Math"/>
                    <w:sz w:val="24"/>
                    <w:szCs w:val="24"/>
                  </w:rPr>
                  <m:t>m</m:t>
                </m:r>
              </m:e>
              <m:sub>
                <m:r>
                  <w:rPr>
                    <w:rFonts w:hAnsi="Cambria Math"/>
                    <w:sz w:val="24"/>
                    <w:szCs w:val="24"/>
                  </w:rPr>
                  <m:t>6</m:t>
                </m:r>
              </m:sub>
            </m:sSub>
          </m:den>
        </m:f>
        <m:r>
          <w:rPr>
            <w:rFonts w:hAnsi="Cambria Math"/>
          </w:rPr>
          <m:t>=9.8N/kg</m:t>
        </m:r>
      </m:oMath>
      <w:r>
        <w:rPr>
          <w:rFonts w:ascii="宋体" w:cs="宋体"/>
          <w:kern w:val="0"/>
          <w:szCs w:val="21"/>
        </w:rPr>
        <w:t>，所以当物体的质量为</w:t>
      </w:r>
      <m:oMath>
        <m:r>
          <w:rPr>
            <w:rFonts w:hAnsi="Cambria Math"/>
          </w:rPr>
          <m:t>0.7kg</m:t>
        </m:r>
      </m:oMath>
      <w:r>
        <w:rPr>
          <w:rFonts w:ascii="宋体" w:cs="宋体"/>
          <w:kern w:val="0"/>
          <w:szCs w:val="21"/>
        </w:rPr>
        <w:t>时，</w:t>
      </w:r>
      <m:oMath>
        <m:r>
          <w:rPr>
            <w:rFonts w:hAnsi="Cambria Math"/>
          </w:rPr>
          <m:t>G=0.7kg×9.8N/kg=6.86N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由</w:t>
      </w:r>
      <m:oMath>
        <m:r>
          <w:rPr>
            <w:rFonts w:hAnsi="Cambria Math"/>
          </w:rPr>
          <m:t>(2)</m:t>
        </m:r>
      </m:oMath>
      <w:r>
        <w:rPr>
          <w:rFonts w:ascii="宋体" w:cs="宋体"/>
          <w:kern w:val="0"/>
          <w:szCs w:val="21"/>
        </w:rPr>
        <w:t>可知，物体重力的大小与其质量成正比，图像应为过原点的直线，所以选</w:t>
      </w:r>
      <w:r>
        <w:rPr>
          <w:rFonts w:ascii="Times New Roman" w:eastAsia="Times New Roman" w:hAnsi="Times New Roman" w:cs="Times New Roman"/>
          <w:i/>
          <w:iCs/>
          <w:kern w:val="0"/>
          <w:szCs w:val="21"/>
        </w:rPr>
        <w:t>A</w:t>
      </w:r>
      <w:r>
        <w:rPr>
          <w:rFonts w:ascii="宋体" w:cs="宋体"/>
          <w:kern w:val="0"/>
          <w:szCs w:val="21"/>
        </w:rPr>
        <w:t>。</w:t>
      </w:r>
    </w:p>
    <w:p w14:paraId="0069F307"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匀速直线</w:t>
      </w:r>
      <w:r>
        <w:rPr>
          <w:rFonts w:ascii="Times New Roman" w:eastAsia="Times New Roman" w:hAnsi="Times New Roman" w:cs="Times New Roman"/>
          <w:kern w:val="0"/>
          <w:szCs w:val="21"/>
        </w:rPr>
        <w:t xml:space="preserve">     </w:t>
      </w:r>
      <w:r>
        <w:rPr>
          <w:rFonts w:ascii="宋体" w:cs="宋体"/>
          <w:kern w:val="0"/>
          <w:szCs w:val="21"/>
        </w:rPr>
        <w:t>左</w:t>
      </w:r>
      <w:r>
        <w:rPr>
          <w:rFonts w:ascii="Times New Roman" w:eastAsia="Times New Roman" w:hAnsi="Times New Roman" w:cs="Times New Roman"/>
          <w:kern w:val="0"/>
          <w:szCs w:val="21"/>
        </w:rPr>
        <w:t xml:space="preserve">     </w:t>
      </w:r>
      <w:r>
        <w:rPr>
          <w:rFonts w:ascii="宋体" w:cs="宋体"/>
          <w:kern w:val="0"/>
          <w:szCs w:val="21"/>
        </w:rPr>
        <w:t>当接触面材料和粗糙程度相同时，滑动摩擦力大小与压力大小有关</w:t>
      </w:r>
      <w:r>
        <w:rPr>
          <w:rFonts w:ascii="Times New Roman" w:eastAsia="Times New Roman" w:hAnsi="Times New Roman" w:cs="Times New Roman"/>
          <w:kern w:val="0"/>
          <w:sz w:val="24"/>
          <w:szCs w:val="24"/>
        </w:rPr>
        <w:t> </w:t>
      </w:r>
    </w:p>
    <w:p w14:paraId="7B9D1567"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只有沿水平方向拉着物体做匀速直线运动，物体在水平方向上受到平衡力的作用，拉力大小才等于摩擦力的大小，所以，实验中，应沿竖直方向向上拉弹簧测力计，使木块向右做匀速直线运动。</w:t>
      </w:r>
    </w:p>
    <w:p w14:paraId="544B03A9"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kern w:val="0"/>
          <w:szCs w:val="21"/>
        </w:rPr>
        <w:t>由于木块向右运动，相对于地面的运动方向为向右，根据滑动摩擦力与相对运动放向相反可知木块受到的滑动摩擦力方向是水平向左。</w:t>
      </w:r>
    </w:p>
    <w:p w14:paraId="5CD83A31"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分析甲、乙两次实验数据，接触面材料和粗糙程度相同，压力大小不同，则可以得出：当接触面材料和粗糙程度相同时，滑动摩擦力大小与压力大小有关。</w:t>
      </w:r>
    </w:p>
    <w:p w14:paraId="6E3D54CC"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右</w:t>
      </w:r>
      <w:r>
        <w:rPr>
          <w:rFonts w:ascii="Times New Roman" w:eastAsia="Times New Roman" w:hAnsi="Times New Roman" w:cs="Times New Roman"/>
          <w:kern w:val="0"/>
          <w:szCs w:val="21"/>
        </w:rPr>
        <w:t xml:space="preserve">  </w:t>
      </w:r>
      <w:r>
        <w:rPr>
          <w:rFonts w:ascii="宋体" w:cs="宋体"/>
          <w:kern w:val="0"/>
          <w:szCs w:val="21"/>
        </w:rPr>
        <w:t>竖直向下</w:t>
      </w:r>
      <w:r>
        <w:rPr>
          <w:rFonts w:ascii="Times New Roman" w:eastAsia="Times New Roman" w:hAnsi="Times New Roman" w:cs="Times New Roman"/>
          <w:kern w:val="0"/>
          <w:szCs w:val="21"/>
        </w:rPr>
        <w:t>  2    </w:t>
      </w:r>
      <m:oMath>
        <m:r>
          <w:rPr>
            <w:rFonts w:hAnsi="Cambria Math"/>
          </w:rPr>
          <m:t>2:1 </m:t>
        </m:r>
      </m:oMath>
      <w:r>
        <w:rPr>
          <w:rFonts w:ascii="Times New Roman" w:eastAsia="Times New Roman" w:hAnsi="Times New Roman" w:cs="Times New Roman"/>
          <w:kern w:val="0"/>
          <w:szCs w:val="21"/>
        </w:rPr>
        <w:t xml:space="preserve">  </w:t>
      </w:r>
      <w:r>
        <w:rPr>
          <w:rFonts w:ascii="宋体" w:cs="宋体"/>
          <w:kern w:val="0"/>
          <w:szCs w:val="21"/>
        </w:rPr>
        <w:t>右</w:t>
      </w:r>
      <w:r>
        <w:rPr>
          <w:rFonts w:ascii="Times New Roman" w:eastAsia="Times New Roman" w:hAnsi="Times New Roman" w:cs="Times New Roman"/>
          <w:kern w:val="0"/>
          <w:sz w:val="24"/>
          <w:szCs w:val="24"/>
        </w:rPr>
        <w:t> </w:t>
      </w:r>
    </w:p>
    <w:p w14:paraId="41EAFEA2"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如图甲所示，杠杆左端下沉，其右端偏高，应将平衡螺母向上翘的右端移动，使杠杆在水平位置平衡；</w:t>
      </w:r>
      <w:r>
        <w:rPr>
          <w:rFonts w:ascii="宋体" w:cs="宋体"/>
          <w:kern w:val="0"/>
          <w:szCs w:val="21"/>
        </w:rPr>
        <w:br/>
      </w:r>
      <m:oMath>
        <m:r>
          <w:rPr>
            <w:rFonts w:hAnsi="Cambria Math"/>
          </w:rPr>
          <m:t>(2)</m:t>
        </m:r>
      </m:oMath>
      <w:r>
        <w:rPr>
          <w:rFonts w:ascii="宋体" w:cs="宋体"/>
          <w:kern w:val="0"/>
          <w:szCs w:val="21"/>
        </w:rPr>
        <w:t>根据杠杆的平衡条件，</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宋体" w:cs="宋体"/>
          <w:kern w:val="0"/>
          <w:szCs w:val="21"/>
        </w:rPr>
        <w:t>知要使力最小，需要使力臂最大，当力的方向竖直向下时，力臂最长，力最小；</w:t>
      </w:r>
      <w:r>
        <w:rPr>
          <w:rFonts w:ascii="宋体" w:cs="宋体"/>
          <w:kern w:val="0"/>
          <w:szCs w:val="21"/>
        </w:rPr>
        <w:br/>
      </w:r>
      <w:r>
        <w:rPr>
          <w:rFonts w:ascii="宋体" w:cs="宋体"/>
          <w:kern w:val="0"/>
          <w:szCs w:val="21"/>
        </w:rPr>
        <w:t>在</w:t>
      </w:r>
      <w:r>
        <w:rPr>
          <w:rFonts w:ascii="Times New Roman" w:eastAsia="Times New Roman" w:hAnsi="Times New Roman" w:cs="Times New Roman"/>
          <w:i/>
          <w:iCs/>
          <w:kern w:val="0"/>
          <w:szCs w:val="21"/>
        </w:rPr>
        <w:t>A</w:t>
      </w:r>
      <w:r>
        <w:rPr>
          <w:rFonts w:ascii="宋体" w:cs="宋体"/>
          <w:kern w:val="0"/>
          <w:szCs w:val="21"/>
        </w:rPr>
        <w:t>点悬挂</w:t>
      </w:r>
      <w:r>
        <w:rPr>
          <w:rFonts w:ascii="Times New Roman" w:eastAsia="Times New Roman" w:hAnsi="Times New Roman" w:cs="Times New Roman"/>
          <w:kern w:val="0"/>
          <w:szCs w:val="21"/>
        </w:rPr>
        <w:t>3</w:t>
      </w:r>
      <w:r>
        <w:rPr>
          <w:rFonts w:ascii="宋体" w:cs="宋体"/>
          <w:kern w:val="0"/>
          <w:szCs w:val="21"/>
        </w:rPr>
        <w:t>个钩码，则由杠杆的平衡条件得：</w:t>
      </w:r>
      <m:oMath>
        <m:r>
          <w:rPr>
            <w:rFonts w:hAnsi="Cambria Math"/>
          </w:rPr>
          <m:t>3G×4L=</m:t>
        </m:r>
        <m:sSub>
          <m:sSubPr>
            <m:ctrlPr>
              <w:rPr>
                <w:rFonts w:hAnsi="Cambria Math"/>
              </w:rPr>
            </m:ctrlPr>
          </m:sSubPr>
          <m:e>
            <m:r>
              <w:rPr>
                <w:rFonts w:hAnsi="Cambria Math"/>
              </w:rPr>
              <m:t>F</m:t>
            </m:r>
          </m:e>
          <m:sub>
            <m:r>
              <w:rPr>
                <w:rFonts w:hAnsi="Cambria Math"/>
              </w:rPr>
              <m:t>B</m:t>
            </m:r>
          </m:sub>
        </m:sSub>
        <m:r>
          <w:rPr>
            <w:rFonts w:hAnsi="Cambria Math"/>
          </w:rPr>
          <m:t>×3L</m:t>
        </m:r>
      </m:oMath>
      <w:r>
        <w:rPr>
          <w:rFonts w:ascii="宋体" w:cs="宋体"/>
          <w:kern w:val="0"/>
          <w:szCs w:val="21"/>
        </w:rPr>
        <w:t>，</w:t>
      </w:r>
      <w:r>
        <w:rPr>
          <w:rFonts w:ascii="宋体" w:cs="宋体"/>
          <w:kern w:val="0"/>
          <w:szCs w:val="21"/>
        </w:rPr>
        <w:br/>
      </w:r>
      <w:r>
        <w:rPr>
          <w:rFonts w:ascii="宋体" w:cs="宋体"/>
          <w:kern w:val="0"/>
          <w:szCs w:val="21"/>
        </w:rPr>
        <w:t>解得：最小的力</w:t>
      </w:r>
      <m:oMath>
        <m:sSub>
          <m:sSubPr>
            <m:ctrlPr>
              <w:rPr>
                <w:rFonts w:hAnsi="Cambria Math"/>
              </w:rPr>
            </m:ctrlPr>
          </m:sSubPr>
          <m:e>
            <m:r>
              <w:rPr>
                <w:rFonts w:hAnsi="Cambria Math"/>
              </w:rPr>
              <m:t>F</m:t>
            </m:r>
          </m:e>
          <m:sub>
            <m:r>
              <w:rPr>
                <w:rFonts w:hAnsi="Cambria Math"/>
              </w:rPr>
              <m:t>B</m:t>
            </m:r>
          </m:sub>
        </m:sSub>
        <m:r>
          <w:rPr>
            <w:rFonts w:hAnsi="Cambria Math"/>
          </w:rPr>
          <m:t>=4G=4×0.5N=2N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根据杠杆的平衡条件，</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Times New Roman" w:eastAsia="Times New Roman" w:hAnsi="Times New Roman" w:cs="Times New Roman"/>
          <w:kern w:val="0"/>
          <w:sz w:val="24"/>
          <w:szCs w:val="24"/>
        </w:rPr>
        <w:br/>
      </w:r>
      <w:r>
        <w:rPr>
          <w:rFonts w:ascii="宋体" w:cs="宋体"/>
          <w:kern w:val="0"/>
          <w:szCs w:val="21"/>
        </w:rPr>
        <w:t>设每个硬币的重量为</w:t>
      </w:r>
      <w:r>
        <w:rPr>
          <w:rFonts w:ascii="Times New Roman" w:eastAsia="Times New Roman" w:hAnsi="Times New Roman" w:cs="Times New Roman"/>
          <w:i/>
          <w:iCs/>
          <w:kern w:val="0"/>
          <w:szCs w:val="21"/>
        </w:rPr>
        <w:t>G</w:t>
      </w:r>
      <w:r>
        <w:rPr>
          <w:rFonts w:ascii="宋体" w:cs="宋体"/>
          <w:kern w:val="0"/>
          <w:szCs w:val="21"/>
        </w:rPr>
        <w:t>，则由图可得，</w:t>
      </w:r>
      <m:oMath>
        <m:r>
          <w:rPr>
            <w:rFonts w:hAnsi="Cambria Math"/>
          </w:rPr>
          <m:t>2G</m:t>
        </m:r>
        <m:sSub>
          <m:sSubPr>
            <m:ctrlPr>
              <w:rPr>
                <w:rFonts w:hAnsi="Cambria Math"/>
              </w:rPr>
            </m:ctrlPr>
          </m:sSubPr>
          <m:e>
            <m:r>
              <w:rPr>
                <w:rFonts w:hAnsi="Cambria Math"/>
              </w:rPr>
              <m:t>L</m:t>
            </m:r>
          </m:e>
          <m:sub>
            <m:r>
              <w:rPr>
                <w:rFonts w:hAnsi="Cambria Math"/>
              </w:rPr>
              <m:t>1</m:t>
            </m:r>
          </m:sub>
        </m:sSub>
        <m:r>
          <w:rPr>
            <w:rFonts w:hAnsi="Cambria Math"/>
          </w:rPr>
          <m:t>=4G</m:t>
        </m:r>
        <m:sSub>
          <m:sSubPr>
            <m:ctrlPr>
              <w:rPr>
                <w:rFonts w:hAnsi="Cambria Math"/>
              </w:rPr>
            </m:ctrlPr>
          </m:sSubPr>
          <m:e>
            <m:r>
              <w:rPr>
                <w:rFonts w:hAnsi="Cambria Math"/>
              </w:rPr>
              <m:t>L</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lastRenderedPageBreak/>
        <w:t>则</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r>
          <w:rPr>
            <w:rFonts w:hAnsi="Cambria Math"/>
          </w:rPr>
          <m:t>=2</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w:r>
        <w:rPr>
          <w:rFonts w:ascii="宋体" w:cs="宋体"/>
          <w:kern w:val="0"/>
          <w:szCs w:val="21"/>
        </w:rPr>
        <w:br/>
      </w:r>
      <w:r>
        <w:rPr>
          <w:rFonts w:ascii="宋体" w:cs="宋体"/>
          <w:kern w:val="0"/>
          <w:szCs w:val="21"/>
        </w:rPr>
        <w:t>若两边同时各取走―枚硬币，则左边为：</w:t>
      </w:r>
      <m:oMath>
        <m:r>
          <w:rPr>
            <w:rFonts w:hAnsi="Cambria Math"/>
          </w:rPr>
          <m:t>G</m:t>
        </m:r>
        <m:sSub>
          <m:sSubPr>
            <m:ctrlPr>
              <w:rPr>
                <w:rFonts w:hAnsi="Cambria Math"/>
              </w:rPr>
            </m:ctrlPr>
          </m:sSubPr>
          <m:e>
            <m:r>
              <w:rPr>
                <w:rFonts w:hAnsi="Cambria Math"/>
              </w:rPr>
              <m:t>L</m:t>
            </m:r>
          </m:e>
          <m:sub>
            <m:r>
              <w:rPr>
                <w:rFonts w:hAnsi="Cambria Math"/>
              </w:rPr>
              <m:t>1</m:t>
            </m:r>
          </m:sub>
        </m:sSub>
        <m:r>
          <w:rPr>
            <w:rFonts w:hAnsi="Cambria Math"/>
          </w:rPr>
          <m:t>=2G</m:t>
        </m:r>
        <m:sSub>
          <m:sSubPr>
            <m:ctrlPr>
              <w:rPr>
                <w:rFonts w:hAnsi="Cambria Math"/>
              </w:rPr>
            </m:ctrlPr>
          </m:sSubPr>
          <m:e>
            <m:r>
              <w:rPr>
                <w:rFonts w:hAnsi="Cambria Math"/>
              </w:rPr>
              <m:t>L</m:t>
            </m:r>
          </m:e>
          <m:sub>
            <m:r>
              <w:rPr>
                <w:rFonts w:hAnsi="Cambria Math"/>
              </w:rPr>
              <m:t>2</m:t>
            </m:r>
          </m:sub>
        </m:sSub>
      </m:oMath>
      <w:r>
        <w:rPr>
          <w:rFonts w:ascii="宋体" w:cs="宋体"/>
          <w:kern w:val="0"/>
          <w:szCs w:val="21"/>
        </w:rPr>
        <w:t>，右边为</w:t>
      </w:r>
      <m:oMath>
        <m:r>
          <w:rPr>
            <w:rFonts w:hAnsi="Cambria Math"/>
          </w:rPr>
          <m:t>3G</m:t>
        </m:r>
        <m:sSub>
          <m:sSubPr>
            <m:ctrlPr>
              <w:rPr>
                <w:rFonts w:hAnsi="Cambria Math"/>
              </w:rPr>
            </m:ctrlPr>
          </m:sSubPr>
          <m:e>
            <m:r>
              <w:rPr>
                <w:rFonts w:hAnsi="Cambria Math"/>
              </w:rPr>
              <m:t>L</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由于</w:t>
      </w:r>
      <m:oMath>
        <m:r>
          <w:rPr>
            <w:rFonts w:hAnsi="Cambria Math"/>
          </w:rPr>
          <m:t>2G</m:t>
        </m:r>
        <m:sSub>
          <m:sSubPr>
            <m:ctrlPr>
              <w:rPr>
                <w:rFonts w:hAnsi="Cambria Math"/>
              </w:rPr>
            </m:ctrlPr>
          </m:sSubPr>
          <m:e>
            <m:r>
              <w:rPr>
                <w:rFonts w:hAnsi="Cambria Math"/>
              </w:rPr>
              <m:t>L</m:t>
            </m:r>
          </m:e>
          <m:sub>
            <m:r>
              <w:rPr>
                <w:rFonts w:hAnsi="Cambria Math"/>
              </w:rPr>
              <m:t>2</m:t>
            </m:r>
          </m:sub>
        </m:sSub>
        <m:r>
          <w:rPr>
            <w:rFonts w:hAnsi="Cambria Math"/>
          </w:rPr>
          <m:t>&lt;3G</m:t>
        </m:r>
        <m:sSub>
          <m:sSubPr>
            <m:ctrlPr>
              <w:rPr>
                <w:rFonts w:hAnsi="Cambria Math"/>
              </w:rPr>
            </m:ctrlPr>
          </m:sSubPr>
          <m:e>
            <m:r>
              <w:rPr>
                <w:rFonts w:hAnsi="Cambria Math"/>
              </w:rPr>
              <m:t>L</m:t>
            </m:r>
          </m:e>
          <m:sub>
            <m:r>
              <w:rPr>
                <w:rFonts w:hAnsi="Cambria Math"/>
              </w:rPr>
              <m:t>2</m:t>
            </m:r>
          </m:sub>
        </m:sSub>
      </m:oMath>
      <w:r>
        <w:rPr>
          <w:rFonts w:ascii="宋体" w:cs="宋体"/>
          <w:kern w:val="0"/>
          <w:szCs w:val="21"/>
        </w:rPr>
        <w:t>，所以杠杆的右端将下沉。</w:t>
      </w:r>
      <w:r>
        <w:rPr>
          <w:rFonts w:ascii="宋体" w:cs="宋体"/>
          <w:kern w:val="0"/>
          <w:szCs w:val="21"/>
        </w:rPr>
        <w:br/>
      </w:r>
      <w:r>
        <w:rPr>
          <w:rFonts w:ascii="宋体" w:cs="宋体"/>
          <w:kern w:val="0"/>
          <w:szCs w:val="21"/>
        </w:rPr>
        <w:br/>
      </w:r>
      <m:oMath>
        <m:r>
          <w:rPr>
            <w:rFonts w:hAnsi="Cambria Math"/>
          </w:rPr>
          <m:t>(1)</m:t>
        </m:r>
      </m:oMath>
      <w:r>
        <w:rPr>
          <w:rFonts w:ascii="宋体" w:cs="宋体"/>
          <w:kern w:val="0"/>
          <w:szCs w:val="21"/>
        </w:rPr>
        <w:t>调节杠杆在水平位置平衡时，平衡螺母向上翘的一端移动；</w:t>
      </w:r>
      <w:r>
        <w:rPr>
          <w:rFonts w:ascii="宋体" w:cs="宋体"/>
          <w:kern w:val="0"/>
          <w:szCs w:val="21"/>
        </w:rPr>
        <w:br/>
      </w:r>
      <m:oMath>
        <m:r>
          <w:rPr>
            <w:rFonts w:hAnsi="Cambria Math"/>
          </w:rPr>
          <m:t>(2)</m:t>
        </m:r>
      </m:oMath>
      <w:r>
        <w:rPr>
          <w:rFonts w:ascii="宋体" w:cs="宋体"/>
          <w:kern w:val="0"/>
          <w:szCs w:val="21"/>
        </w:rPr>
        <w:t>根据杠杆的平衡条件，可得出可使杠杆保持水平平衡的最小力；</w:t>
      </w:r>
      <w:r>
        <w:rPr>
          <w:rFonts w:ascii="宋体" w:cs="宋体"/>
          <w:kern w:val="0"/>
          <w:szCs w:val="21"/>
        </w:rPr>
        <w:br/>
      </w:r>
      <m:oMath>
        <m:r>
          <w:rPr>
            <w:rFonts w:hAnsi="Cambria Math"/>
          </w:rPr>
          <m:t>(3)</m:t>
        </m:r>
      </m:oMath>
      <w:r>
        <w:rPr>
          <w:rFonts w:ascii="宋体" w:cs="宋体"/>
          <w:kern w:val="0"/>
          <w:szCs w:val="21"/>
        </w:rPr>
        <w:t>根据杠杆的平衡条件。</w:t>
      </w:r>
      <w:r>
        <w:rPr>
          <w:rFonts w:ascii="宋体" w:cs="宋体"/>
          <w:kern w:val="0"/>
          <w:szCs w:val="21"/>
        </w:rPr>
        <w:br/>
      </w:r>
      <w:r>
        <w:rPr>
          <w:rFonts w:ascii="宋体" w:cs="宋体"/>
          <w:kern w:val="0"/>
          <w:szCs w:val="21"/>
        </w:rPr>
        <w:t>本题考查了杠杆平衡的条件，杠杆在水平位置平衡后，支点到力的作用点的距离就是力臂，因此在此实验中我们应调节杠杆两端的平衡螺母，使杠杆在水平位置平衡，以便直接读出力臂。探究杠杆平衡的条件就是动力</w:t>
      </w:r>
      <m:oMath>
        <m:r>
          <w:rPr>
            <w:rFonts w:hAnsi="Cambria Math"/>
          </w:rPr>
          <m:t>×</m:t>
        </m:r>
      </m:oMath>
      <w:r>
        <w:rPr>
          <w:rFonts w:ascii="宋体" w:cs="宋体"/>
          <w:kern w:val="0"/>
          <w:szCs w:val="21"/>
        </w:rPr>
        <w:t>动力臂</w:t>
      </w:r>
      <w:r>
        <w:rPr>
          <w:rFonts w:ascii="Times New Roman" w:eastAsia="Times New Roman" w:hAnsi="Times New Roman" w:cs="Times New Roman"/>
          <w:kern w:val="0"/>
          <w:szCs w:val="21"/>
        </w:rPr>
        <w:t>=</w:t>
      </w:r>
      <w:r>
        <w:rPr>
          <w:rFonts w:ascii="宋体" w:cs="宋体"/>
          <w:kern w:val="0"/>
          <w:szCs w:val="21"/>
        </w:rPr>
        <w:t>阻力</w:t>
      </w:r>
      <m:oMath>
        <m:r>
          <w:rPr>
            <w:rFonts w:hAnsi="Cambria Math"/>
          </w:rPr>
          <m:t>×</m:t>
        </m:r>
      </m:oMath>
      <w:r>
        <w:rPr>
          <w:rFonts w:ascii="宋体" w:cs="宋体"/>
          <w:kern w:val="0"/>
          <w:szCs w:val="21"/>
        </w:rPr>
        <w:t>阻力臂。</w:t>
      </w:r>
    </w:p>
    <w:p w14:paraId="6F3775AC"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m:oMath>
        <m:r>
          <w:rPr>
            <w:rFonts w:hAnsi="Cambria Math"/>
          </w:rPr>
          <m:t>(1)AC</m:t>
        </m:r>
      </m:oMath>
    </w:p>
    <w:p w14:paraId="3DAA4C1C"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①</w:t>
      </w:r>
      <m:oMath>
        <m:r>
          <w:rPr>
            <w:rFonts w:hAnsi="Cambria Math"/>
          </w:rPr>
          <m:t>10</m:t>
        </m:r>
      </m:oMath>
      <w:r>
        <w:rPr>
          <w:rFonts w:ascii="宋体" w:cs="宋体"/>
          <w:kern w:val="0"/>
          <w:szCs w:val="21"/>
        </w:rPr>
        <w:t>；②不能</w:t>
      </w:r>
    </w:p>
    <w:p w14:paraId="49369521"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空格中从左至右为：</w:t>
      </w:r>
      <w:r>
        <w:rPr>
          <w:rFonts w:ascii="Times New Roman" w:eastAsia="Times New Roman" w:hAnsi="Times New Roman" w:cs="Times New Roman"/>
          <w:kern w:val="0"/>
          <w:szCs w:val="21"/>
        </w:rPr>
        <w:t>6</w:t>
      </w:r>
      <w:r>
        <w:rPr>
          <w:rFonts w:ascii="宋体" w:cs="宋体"/>
          <w:kern w:val="0"/>
          <w:szCs w:val="21"/>
        </w:rPr>
        <w:t>；</w:t>
      </w:r>
      <w:r>
        <w:rPr>
          <w:rFonts w:ascii="Times New Roman" w:eastAsia="Times New Roman" w:hAnsi="Times New Roman" w:cs="Times New Roman"/>
          <w:kern w:val="0"/>
          <w:szCs w:val="21"/>
        </w:rPr>
        <w:t>12</w:t>
      </w:r>
      <w:r>
        <w:rPr>
          <w:rFonts w:ascii="宋体" w:cs="宋体"/>
          <w:kern w:val="0"/>
          <w:szCs w:val="21"/>
        </w:rPr>
        <w:t>；</w:t>
      </w:r>
      <w:r>
        <w:rPr>
          <w:rFonts w:ascii="Times New Roman" w:eastAsia="Times New Roman" w:hAnsi="Times New Roman" w:cs="Times New Roman"/>
          <w:kern w:val="0"/>
          <w:szCs w:val="21"/>
        </w:rPr>
        <w:t>12</w:t>
      </w:r>
    </w:p>
    <w:p w14:paraId="4E03ED5A" w14:textId="77777777" w:rsidR="00E17F28"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①如图所示</w:t>
      </w:r>
    </w:p>
    <w:p w14:paraId="07B571C9"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6425D24C" wp14:editId="1A01ABDE">
            <wp:extent cx="838200" cy="221932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838200" cy="2219325"/>
                    </a:xfrm>
                    <a:prstGeom prst="rect">
                      <a:avLst/>
                    </a:prstGeom>
                    <a:noFill/>
                    <a:ln>
                      <a:noFill/>
                    </a:ln>
                  </pic:spPr>
                </pic:pic>
              </a:graphicData>
            </a:graphic>
          </wp:inline>
        </w:drawing>
      </w:r>
    </w:p>
    <w:p w14:paraId="56DAE88F"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②</w:t>
      </w:r>
      <m:oMath>
        <m:r>
          <w:rPr>
            <w:rFonts w:hAnsi="Cambria Math"/>
          </w:rPr>
          <m:t>18</m:t>
        </m:r>
      </m:oMath>
    </w:p>
    <w:p w14:paraId="2718AD29"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78B7D75B" w14:textId="77777777" w:rsidR="00E17F28"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中心轴固定不动的滑轮叫定滑轮，所以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为定滑轮；</w:t>
      </w:r>
      <w:r>
        <w:rPr>
          <w:rFonts w:ascii="宋体" w:cs="宋体"/>
          <w:kern w:val="0"/>
          <w:szCs w:val="21"/>
        </w:rPr>
        <w:br/>
      </w:r>
      <m:oMath>
        <m:r>
          <w:rPr>
            <w:rFonts w:hAnsi="Cambria Math"/>
          </w:rPr>
          <m:t>(2)</m:t>
        </m:r>
      </m:oMath>
      <w:r>
        <w:rPr>
          <w:rFonts w:ascii="宋体" w:cs="宋体"/>
          <w:kern w:val="0"/>
          <w:szCs w:val="21"/>
        </w:rPr>
        <w:t>使用动滑轮时，可省一半力，根据</w:t>
      </w:r>
      <m:oMath>
        <m:r>
          <w:rPr>
            <w:rFonts w:hAnsi="Cambria Math"/>
          </w:rPr>
          <m:t>F=</m:t>
        </m:r>
        <m:f>
          <m:fPr>
            <m:ctrlPr>
              <w:rPr>
                <w:rFonts w:hAnsi="Cambria Math"/>
              </w:rPr>
            </m:ctrlPr>
          </m:fPr>
          <m:num>
            <m:r>
              <w:rPr>
                <w:rFonts w:hAnsi="Cambria Math"/>
                <w:sz w:val="24"/>
                <w:szCs w:val="24"/>
              </w:rPr>
              <m:t>G+</m:t>
            </m:r>
            <m:sSub>
              <m:sSubPr>
                <m:ctrlPr>
                  <w:rPr>
                    <w:rFonts w:hAnsi="Cambria Math"/>
                  </w:rPr>
                </m:ctrlPr>
              </m:sSubPr>
              <m:e>
                <m:r>
                  <w:rPr>
                    <w:rFonts w:hAnsi="Cambria Math"/>
                    <w:sz w:val="24"/>
                    <w:szCs w:val="24"/>
                  </w:rPr>
                  <m:t>G</m:t>
                </m:r>
              </m:e>
              <m:sub>
                <m:r>
                  <w:rPr>
                    <w:rFonts w:hAnsi="Cambria Math"/>
                    <w:sz w:val="24"/>
                    <w:szCs w:val="24"/>
                  </w:rPr>
                  <m:t>滑</m:t>
                </m:r>
              </m:sub>
            </m:sSub>
          </m:num>
          <m:den>
            <m:r>
              <w:rPr>
                <w:rFonts w:hAnsi="Cambria Math"/>
                <w:sz w:val="24"/>
                <w:szCs w:val="24"/>
              </w:rPr>
              <m:t>2</m:t>
            </m:r>
          </m:den>
        </m:f>
      </m:oMath>
      <w:r>
        <w:rPr>
          <w:rFonts w:ascii="宋体" w:cs="宋体"/>
          <w:kern w:val="0"/>
          <w:szCs w:val="21"/>
        </w:rPr>
        <w:t>可以得出滑轮的重力为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N</w:t>
      </w:r>
      <w:r>
        <w:rPr>
          <w:rFonts w:ascii="宋体" w:cs="宋体"/>
          <w:kern w:val="0"/>
          <w:szCs w:val="21"/>
        </w:rPr>
        <w:t>，当物体大于</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N</w:t>
      </w:r>
      <w:r>
        <w:rPr>
          <w:rFonts w:ascii="宋体" w:cs="宋体"/>
          <w:kern w:val="0"/>
          <w:szCs w:val="21"/>
        </w:rPr>
        <w:t>时省力，反之费力。</w:t>
      </w:r>
      <w:r>
        <w:rPr>
          <w:rFonts w:ascii="宋体" w:cs="宋体"/>
          <w:kern w:val="0"/>
          <w:szCs w:val="21"/>
        </w:rPr>
        <w:br/>
      </w:r>
      <m:oMath>
        <m:r>
          <w:rPr>
            <w:rFonts w:hAnsi="Cambria Math"/>
          </w:rPr>
          <m:t>(3)</m:t>
        </m:r>
      </m:oMath>
      <w:r>
        <w:rPr>
          <w:rFonts w:ascii="宋体" w:cs="宋体"/>
          <w:kern w:val="0"/>
          <w:szCs w:val="21"/>
        </w:rPr>
        <w:t>使用定滑轮时，既不省力也不费力，拉力</w:t>
      </w:r>
      <w:r>
        <w:rPr>
          <w:rFonts w:ascii="Times New Roman" w:eastAsia="Times New Roman" w:hAnsi="Times New Roman" w:cs="Times New Roman"/>
          <w:i/>
          <w:iCs/>
          <w:kern w:val="0"/>
          <w:szCs w:val="21"/>
        </w:rPr>
        <w:t>F</w:t>
      </w:r>
      <w:r>
        <w:rPr>
          <w:rFonts w:ascii="宋体" w:cs="宋体"/>
          <w:kern w:val="0"/>
          <w:szCs w:val="21"/>
        </w:rPr>
        <w:t>自由端移动距离</w:t>
      </w:r>
      <w:r>
        <w:rPr>
          <w:rFonts w:ascii="Times New Roman" w:eastAsia="Times New Roman" w:hAnsi="Times New Roman" w:cs="Times New Roman"/>
          <w:i/>
          <w:iCs/>
          <w:kern w:val="0"/>
          <w:szCs w:val="21"/>
        </w:rPr>
        <w:t>s</w:t>
      </w:r>
      <w:r>
        <w:rPr>
          <w:rFonts w:ascii="宋体" w:cs="宋体"/>
          <w:kern w:val="0"/>
          <w:szCs w:val="21"/>
        </w:rPr>
        <w:t>不变，为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m</w:t>
      </w:r>
      <w:r>
        <w:rPr>
          <w:rFonts w:ascii="宋体" w:cs="宋体"/>
          <w:kern w:val="0"/>
          <w:szCs w:val="21"/>
        </w:rPr>
        <w:t>，使用动滑轮时，拉力</w:t>
      </w:r>
      <w:r>
        <w:rPr>
          <w:rFonts w:ascii="Times New Roman" w:eastAsia="Times New Roman" w:hAnsi="Times New Roman" w:cs="Times New Roman"/>
          <w:i/>
          <w:iCs/>
          <w:kern w:val="0"/>
          <w:szCs w:val="21"/>
        </w:rPr>
        <w:t>F</w:t>
      </w:r>
      <w:r>
        <w:rPr>
          <w:rFonts w:ascii="宋体" w:cs="宋体"/>
          <w:kern w:val="0"/>
          <w:szCs w:val="21"/>
        </w:rPr>
        <w:t>自由端移动距离</w:t>
      </w:r>
      <w:r>
        <w:rPr>
          <w:rFonts w:ascii="Times New Roman" w:eastAsia="Times New Roman" w:hAnsi="Times New Roman" w:cs="Times New Roman"/>
          <w:i/>
          <w:iCs/>
          <w:kern w:val="0"/>
          <w:szCs w:val="21"/>
        </w:rPr>
        <w:t>s</w:t>
      </w:r>
      <w:r>
        <w:rPr>
          <w:rFonts w:ascii="宋体" w:cs="宋体"/>
          <w:kern w:val="0"/>
          <w:szCs w:val="21"/>
        </w:rPr>
        <w:t>为原来的两倍，距离为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m</w:t>
      </w:r>
      <w:r>
        <w:rPr>
          <w:rFonts w:ascii="宋体" w:cs="宋体"/>
          <w:kern w:val="0"/>
          <w:szCs w:val="21"/>
        </w:rPr>
        <w:t>。使用滑轮组时，动滑轮有几条绳索承受，提起物体所用的力</w:t>
      </w:r>
      <w:r>
        <w:rPr>
          <w:rFonts w:ascii="宋体" w:cs="宋体"/>
          <w:kern w:val="0"/>
          <w:szCs w:val="21"/>
        </w:rPr>
        <w:lastRenderedPageBreak/>
        <w:t>就是物重的几分之一，</w:t>
      </w:r>
      <w:r>
        <w:rPr>
          <w:rFonts w:ascii="Times New Roman" w:eastAsia="Times New Roman" w:hAnsi="Times New Roman" w:cs="Times New Roman"/>
          <w:i/>
          <w:iCs/>
          <w:kern w:val="0"/>
          <w:szCs w:val="21"/>
        </w:rPr>
        <w:t>s</w:t>
      </w:r>
      <w:r>
        <w:rPr>
          <w:rFonts w:ascii="宋体" w:cs="宋体"/>
          <w:kern w:val="0"/>
          <w:szCs w:val="21"/>
        </w:rPr>
        <w:t>也为原来的几倍，所以图丙中</w:t>
      </w:r>
      <w:r>
        <w:rPr>
          <w:rFonts w:ascii="Times New Roman" w:eastAsia="Times New Roman" w:hAnsi="Times New Roman" w:cs="Times New Roman"/>
          <w:i/>
          <w:iCs/>
          <w:kern w:val="0"/>
          <w:szCs w:val="21"/>
        </w:rPr>
        <w:t>s</w:t>
      </w:r>
      <w:r>
        <w:rPr>
          <w:rFonts w:ascii="宋体" w:cs="宋体"/>
          <w:kern w:val="0"/>
          <w:szCs w:val="21"/>
        </w:rPr>
        <w:t>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m</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①丙图中动滑轮有两条绳索承受，为了使丁的绳端拉力比丙的更小，我们可以让丁图中的动滑轮有三条绳索承受，绕线如图所示，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D2B1999" wp14:editId="0981D408">
            <wp:extent cx="838200" cy="221932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838200" cy="22193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②使用滑轮组时，动滑轮有几条绳索承受，提起物体所用的力就是物重的几分之一，</w:t>
      </w:r>
      <w:r>
        <w:rPr>
          <w:rFonts w:ascii="Times New Roman" w:eastAsia="Times New Roman" w:hAnsi="Times New Roman" w:cs="Times New Roman"/>
          <w:i/>
          <w:iCs/>
          <w:kern w:val="0"/>
          <w:szCs w:val="21"/>
        </w:rPr>
        <w:t>s</w:t>
      </w:r>
      <w:r>
        <w:rPr>
          <w:rFonts w:ascii="宋体" w:cs="宋体"/>
          <w:kern w:val="0"/>
          <w:szCs w:val="21"/>
        </w:rPr>
        <w:t>也为原来的几倍，故现在</w:t>
      </w:r>
      <w:r>
        <w:rPr>
          <w:rFonts w:ascii="Times New Roman" w:eastAsia="Times New Roman" w:hAnsi="Times New Roman" w:cs="Times New Roman"/>
          <w:i/>
          <w:iCs/>
          <w:kern w:val="0"/>
          <w:szCs w:val="21"/>
        </w:rPr>
        <w:t>s</w:t>
      </w:r>
      <w:r>
        <w:rPr>
          <w:rFonts w:ascii="宋体" w:cs="宋体"/>
          <w:kern w:val="0"/>
          <w:szCs w:val="21"/>
        </w:rPr>
        <w:t>为原来的三倍，即</w:t>
      </w:r>
      <w:r>
        <w:rPr>
          <w:rFonts w:ascii="Times New Roman" w:eastAsia="Times New Roman" w:hAnsi="Times New Roman" w:cs="Times New Roman"/>
          <w:kern w:val="0"/>
          <w:szCs w:val="21"/>
        </w:rPr>
        <w:t>18</w:t>
      </w:r>
      <w:r>
        <w:rPr>
          <w:rFonts w:ascii="Times New Roman" w:eastAsia="Times New Roman" w:hAnsi="Times New Roman" w:cs="Times New Roman"/>
          <w:i/>
          <w:iCs/>
          <w:kern w:val="0"/>
          <w:szCs w:val="21"/>
        </w:rPr>
        <w:t>m</w:t>
      </w:r>
      <w:r>
        <w:rPr>
          <w:rFonts w:ascii="宋体" w:cs="宋体"/>
          <w:kern w:val="0"/>
          <w:szCs w:val="21"/>
        </w:rPr>
        <w:t>。</w:t>
      </w:r>
    </w:p>
    <w:p w14:paraId="3FCDB99E"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货物最大质量：</w:t>
      </w:r>
      <m:oMath>
        <m:r>
          <w:rPr>
            <w:rFonts w:hAnsi="Cambria Math"/>
          </w:rPr>
          <m:t>m=150t=1.50×</m:t>
        </m:r>
        <m:sSup>
          <m:sSupPr>
            <m:ctrlPr>
              <w:rPr>
                <w:rFonts w:hAnsi="Cambria Math"/>
              </w:rPr>
            </m:ctrlPr>
          </m:sSupPr>
          <m:e>
            <m:r>
              <w:rPr>
                <w:rFonts w:hAnsi="Cambria Math"/>
              </w:rPr>
              <m:t>10</m:t>
            </m:r>
          </m:e>
          <m:sup>
            <m:r>
              <w:rPr>
                <w:rFonts w:hAnsi="Cambria Math"/>
              </w:rPr>
              <m:t>5</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kg</w:t>
      </w:r>
      <w:r>
        <w:rPr>
          <w:rFonts w:ascii="宋体" w:cs="宋体"/>
          <w:kern w:val="0"/>
          <w:szCs w:val="21"/>
        </w:rPr>
        <w:t>，</w:t>
      </w:r>
      <w:r>
        <w:rPr>
          <w:rFonts w:ascii="宋体" w:cs="宋体"/>
          <w:kern w:val="0"/>
          <w:szCs w:val="21"/>
        </w:rPr>
        <w:br/>
      </w:r>
      <w:r>
        <w:rPr>
          <w:rFonts w:ascii="宋体" w:cs="宋体"/>
          <w:kern w:val="0"/>
          <w:szCs w:val="21"/>
        </w:rPr>
        <w:t>货物最大重力：</w:t>
      </w:r>
      <m:oMath>
        <m:r>
          <w:rPr>
            <w:rFonts w:hAnsi="Cambria Math"/>
          </w:rPr>
          <m:t>G=mg=1.50×</m:t>
        </m:r>
        <m:sSup>
          <m:sSupPr>
            <m:ctrlPr>
              <w:rPr>
                <w:rFonts w:hAnsi="Cambria Math"/>
              </w:rPr>
            </m:ctrlPr>
          </m:sSupPr>
          <m:e>
            <m:r>
              <w:rPr>
                <w:rFonts w:hAnsi="Cambria Math"/>
              </w:rPr>
              <m:t>10</m:t>
            </m:r>
          </m:e>
          <m:sup>
            <m:r>
              <w:rPr>
                <w:rFonts w:hAnsi="Cambria Math"/>
              </w:rPr>
              <m:t>5</m:t>
            </m:r>
          </m:sup>
        </m:sSup>
      </m:oMath>
      <w:r>
        <w:rPr>
          <w:rFonts w:ascii="Times New Roman" w:eastAsia="Times New Roman" w:hAnsi="Times New Roman" w:cs="Times New Roman"/>
          <w:kern w:val="0"/>
          <w:szCs w:val="21"/>
        </w:rPr>
        <w:t> </w:t>
      </w:r>
      <m:oMath>
        <m:r>
          <w:rPr>
            <w:rFonts w:hAnsi="Cambria Math"/>
          </w:rPr>
          <m:t>kg×10N/kg=1.5×</m:t>
        </m:r>
        <m:sSup>
          <m:sSupPr>
            <m:ctrlPr>
              <w:rPr>
                <w:rFonts w:hAnsi="Cambria Math"/>
              </w:rPr>
            </m:ctrlPr>
          </m:sSupPr>
          <m:e>
            <m:r>
              <w:rPr>
                <w:rFonts w:hAnsi="Cambria Math"/>
              </w:rPr>
              <m:t>10</m:t>
            </m:r>
          </m:e>
          <m:sup>
            <m:r>
              <w:rPr>
                <w:rFonts w:hAnsi="Cambria Math"/>
              </w:rPr>
              <m:t>6</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飞艇已吊装货物的质量：</w:t>
      </w:r>
      <m:oMath>
        <m:sSup>
          <m:sSupPr>
            <m:ctrlPr>
              <w:rPr>
                <w:rFonts w:hAnsi="Cambria Math"/>
              </w:rPr>
            </m:ctrlPr>
          </m:sSupPr>
          <m:e>
            <m:r>
              <w:rPr>
                <w:rFonts w:hAnsi="Cambria Math"/>
              </w:rPr>
              <m:t>m</m:t>
            </m:r>
          </m:e>
          <m:sup>
            <m:r>
              <w:rPr>
                <w:rFonts w:hAnsi="Cambria Math"/>
              </w:rPr>
              <m:t>'</m:t>
            </m:r>
          </m:sup>
        </m:sSup>
        <m:r>
          <w:rPr>
            <w:rFonts w:hAnsi="Cambria Math"/>
          </w:rPr>
          <m:t>=</m:t>
        </m:r>
        <m:f>
          <m:fPr>
            <m:ctrlPr>
              <w:rPr>
                <w:rFonts w:hAnsi="Cambria Math"/>
              </w:rPr>
            </m:ctrlPr>
          </m:fPr>
          <m:num>
            <m:r>
              <w:rPr>
                <w:rFonts w:hAnsi="Cambria Math"/>
                <w:sz w:val="24"/>
                <w:szCs w:val="24"/>
              </w:rPr>
              <m:t>G'</m:t>
            </m:r>
          </m:num>
          <m:den>
            <m:r>
              <w:rPr>
                <w:rFonts w:hAnsi="Cambria Math"/>
                <w:sz w:val="24"/>
                <w:szCs w:val="24"/>
              </w:rPr>
              <m:t>g</m:t>
            </m:r>
          </m:den>
        </m:f>
        <m:r>
          <w:rPr>
            <w:rFonts w:hAnsi="Cambria Math"/>
          </w:rPr>
          <m:t>=</m:t>
        </m:r>
        <m:f>
          <m:fPr>
            <m:ctrlPr>
              <w:rPr>
                <w:rFonts w:hAnsi="Cambria Math"/>
              </w:rPr>
            </m:ctrlPr>
          </m:fPr>
          <m:num>
            <m:r>
              <w:rPr>
                <w:rFonts w:hAnsi="Cambria Math"/>
                <w:sz w:val="24"/>
                <w:szCs w:val="24"/>
              </w:rPr>
              <m:t>1×</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N</m:t>
            </m:r>
          </m:num>
          <m:den>
            <m:r>
              <w:rPr>
                <w:rFonts w:hAnsi="Cambria Math"/>
                <w:sz w:val="24"/>
                <w:szCs w:val="24"/>
              </w:rPr>
              <m:t>10N/kg</m:t>
            </m:r>
          </m:den>
        </m:f>
        <m:r>
          <w:rPr>
            <w:rFonts w:hAnsi="Cambria Math"/>
          </w:rPr>
          <m:t>=1.0×</m:t>
        </m:r>
        <m:sSup>
          <m:sSupPr>
            <m:ctrlPr>
              <w:rPr>
                <w:rFonts w:hAnsi="Cambria Math"/>
              </w:rPr>
            </m:ctrlPr>
          </m:sSupPr>
          <m:e>
            <m:r>
              <w:rPr>
                <w:rFonts w:hAnsi="Cambria Math"/>
              </w:rPr>
              <m:t>10</m:t>
            </m:r>
          </m:e>
          <m:sup>
            <m:r>
              <w:rPr>
                <w:rFonts w:hAnsi="Cambria Math"/>
              </w:rPr>
              <m:t>5</m:t>
            </m:r>
          </m:sup>
        </m:sSup>
      </m:oMath>
      <w:r>
        <w:rPr>
          <w:rFonts w:ascii="Times New Roman" w:eastAsia="Times New Roman" w:hAnsi="Times New Roman" w:cs="Times New Roman"/>
          <w:kern w:val="0"/>
          <w:szCs w:val="21"/>
        </w:rPr>
        <w:t> </w:t>
      </w:r>
      <m:oMath>
        <m:r>
          <w:rPr>
            <w:rFonts w:hAnsi="Cambria Math"/>
          </w:rPr>
          <m:t>kg=100t</m:t>
        </m:r>
      </m:oMath>
      <w:r>
        <w:rPr>
          <w:rFonts w:ascii="宋体" w:cs="宋体"/>
          <w:kern w:val="0"/>
          <w:szCs w:val="21"/>
        </w:rPr>
        <w:t>，</w:t>
      </w:r>
      <w:r>
        <w:rPr>
          <w:rFonts w:ascii="宋体" w:cs="宋体"/>
          <w:kern w:val="0"/>
          <w:szCs w:val="21"/>
        </w:rPr>
        <w:br/>
      </w:r>
      <w:r>
        <w:rPr>
          <w:rFonts w:ascii="宋体" w:cs="宋体"/>
          <w:kern w:val="0"/>
          <w:szCs w:val="21"/>
        </w:rPr>
        <w:t>最多还能吊装货物的质量：</w:t>
      </w:r>
      <m:oMath>
        <m:sSub>
          <m:sSubPr>
            <m:ctrlPr>
              <w:rPr>
                <w:rFonts w:hAnsi="Cambria Math"/>
              </w:rPr>
            </m:ctrlPr>
          </m:sSubPr>
          <m:e>
            <m:r>
              <w:rPr>
                <w:rFonts w:hAnsi="Cambria Math"/>
              </w:rPr>
              <m:t>m</m:t>
            </m:r>
          </m:e>
          <m:sub>
            <m:r>
              <w:rPr>
                <w:rFonts w:hAnsi="Cambria Math"/>
              </w:rPr>
              <m:t>0</m:t>
            </m:r>
          </m:sub>
        </m:sSub>
        <m:r>
          <w:rPr>
            <w:rFonts w:hAnsi="Cambria Math"/>
          </w:rPr>
          <m:t>=m-m'=150t-100t=50t</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飞艇能吊起的货物最大重力为</w:t>
      </w:r>
      <m:oMath>
        <m:r>
          <w:rPr>
            <w:rFonts w:hAnsi="Cambria Math"/>
          </w:rPr>
          <m:t>1.5×</m:t>
        </m:r>
        <m:sSup>
          <m:sSupPr>
            <m:ctrlPr>
              <w:rPr>
                <w:rFonts w:hAnsi="Cambria Math"/>
              </w:rPr>
            </m:ctrlPr>
          </m:sSupPr>
          <m:e>
            <m:r>
              <w:rPr>
                <w:rFonts w:hAnsi="Cambria Math"/>
              </w:rPr>
              <m:t>10</m:t>
            </m:r>
          </m:e>
          <m:sup>
            <m:r>
              <w:rPr>
                <w:rFonts w:hAnsi="Cambria Math"/>
              </w:rPr>
              <m:t>6</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若飞艇已吊装</w:t>
      </w:r>
      <m:oMath>
        <m:r>
          <w:rPr>
            <w:rFonts w:hAnsi="Cambria Math"/>
          </w:rPr>
          <m:t>1×</m:t>
        </m:r>
        <m:sSup>
          <m:sSupPr>
            <m:ctrlPr>
              <w:rPr>
                <w:rFonts w:hAnsi="Cambria Math"/>
              </w:rPr>
            </m:ctrlPr>
          </m:sSupPr>
          <m:e>
            <m:r>
              <w:rPr>
                <w:rFonts w:hAnsi="Cambria Math"/>
              </w:rPr>
              <m:t>10</m:t>
            </m:r>
          </m:e>
          <m:sup>
            <m:r>
              <w:rPr>
                <w:rFonts w:hAnsi="Cambria Math"/>
              </w:rPr>
              <m:t>6</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的货物，最多还能吊装货物</w:t>
      </w:r>
      <w:r>
        <w:rPr>
          <w:rFonts w:ascii="Times New Roman" w:eastAsia="Times New Roman" w:hAnsi="Times New Roman" w:cs="Times New Roman"/>
          <w:kern w:val="0"/>
          <w:szCs w:val="21"/>
        </w:rPr>
        <w:t xml:space="preserve">50 </w:t>
      </w:r>
      <w:r>
        <w:rPr>
          <w:rFonts w:ascii="Times New Roman" w:eastAsia="Times New Roman" w:hAnsi="Times New Roman" w:cs="Times New Roman"/>
          <w:i/>
          <w:iCs/>
          <w:kern w:val="0"/>
          <w:szCs w:val="21"/>
        </w:rPr>
        <w:t>t</w:t>
      </w:r>
      <w:r>
        <w:rPr>
          <w:rFonts w:ascii="宋体" w:cs="宋体"/>
          <w:kern w:val="0"/>
          <w:szCs w:val="21"/>
        </w:rPr>
        <w:t>。</w:t>
      </w:r>
      <w:r>
        <w:rPr>
          <w:rFonts w:ascii="Times New Roman" w:eastAsia="Times New Roman" w:hAnsi="Times New Roman" w:cs="Times New Roman"/>
          <w:kern w:val="0"/>
          <w:sz w:val="24"/>
          <w:szCs w:val="24"/>
        </w:rPr>
        <w:t> </w:t>
      </w:r>
    </w:p>
    <w:p w14:paraId="5256AA1B"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本题考查重力和质量的计算，灵活利用</w:t>
      </w:r>
      <m:oMath>
        <m:r>
          <w:rPr>
            <w:rFonts w:hAnsi="Cambria Math"/>
          </w:rPr>
          <m:t>G=mg</m:t>
        </m:r>
      </m:oMath>
      <w:r>
        <w:rPr>
          <w:rFonts w:ascii="宋体" w:cs="宋体"/>
          <w:kern w:val="0"/>
          <w:szCs w:val="21"/>
        </w:rPr>
        <w:t>是关键，计算时注意单位统一。</w:t>
      </w:r>
      <w:r>
        <w:rPr>
          <w:rFonts w:ascii="宋体" w:cs="宋体"/>
          <w:kern w:val="0"/>
          <w:szCs w:val="21"/>
        </w:rPr>
        <w:br/>
      </w:r>
      <m:oMath>
        <m:r>
          <w:rPr>
            <w:rFonts w:hAnsi="Cambria Math"/>
          </w:rPr>
          <m:t>(1)</m:t>
        </m:r>
      </m:oMath>
      <w:r>
        <w:rPr>
          <w:rFonts w:ascii="宋体" w:cs="宋体"/>
          <w:kern w:val="0"/>
          <w:szCs w:val="21"/>
        </w:rPr>
        <w:t>知道飞艇能吊起的货物最大质量，利用</w:t>
      </w:r>
      <m:oMath>
        <m:r>
          <w:rPr>
            <w:rFonts w:hAnsi="Cambria Math"/>
          </w:rPr>
          <m:t>G=mg</m:t>
        </m:r>
      </m:oMath>
      <w:r>
        <w:rPr>
          <w:rFonts w:ascii="宋体" w:cs="宋体"/>
          <w:kern w:val="0"/>
          <w:szCs w:val="21"/>
        </w:rPr>
        <w:t>求货物最大重力；</w:t>
      </w:r>
      <w:r>
        <w:rPr>
          <w:rFonts w:ascii="宋体" w:cs="宋体"/>
          <w:kern w:val="0"/>
          <w:szCs w:val="21"/>
        </w:rPr>
        <w:br/>
      </w:r>
      <m:oMath>
        <m:r>
          <w:rPr>
            <w:rFonts w:hAnsi="Cambria Math"/>
          </w:rPr>
          <m:t>(2)</m:t>
        </m:r>
      </m:oMath>
      <w:r>
        <w:rPr>
          <w:rFonts w:ascii="宋体" w:cs="宋体"/>
          <w:kern w:val="0"/>
          <w:szCs w:val="21"/>
        </w:rPr>
        <w:t>知道飞艇已吊装的货物重力，利用</w:t>
      </w:r>
      <m:oMath>
        <m:r>
          <w:rPr>
            <w:rFonts w:hAnsi="Cambria Math"/>
          </w:rPr>
          <m:t>G=mg</m:t>
        </m:r>
      </m:oMath>
      <w:r>
        <w:rPr>
          <w:rFonts w:ascii="宋体" w:cs="宋体"/>
          <w:kern w:val="0"/>
          <w:szCs w:val="21"/>
        </w:rPr>
        <w:t>求飞艇已吊装货物的质量，进而求出最多还能吊装货物的质量。</w:t>
      </w:r>
    </w:p>
    <w:p w14:paraId="61C8A121" w14:textId="77777777" w:rsidR="00E17F28"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小张同学所受的重力：</w:t>
      </w:r>
      <w:r>
        <w:rPr>
          <w:rFonts w:ascii="宋体" w:cs="宋体"/>
          <w:kern w:val="0"/>
          <w:szCs w:val="21"/>
        </w:rPr>
        <w:br/>
      </w:r>
      <m:oMath>
        <m:r>
          <w:rPr>
            <w:rFonts w:hAnsi="Cambria Math"/>
          </w:rPr>
          <m:t>G=mg=60kg×9.8N/kg=588N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由图可知，动力臂</w:t>
      </w:r>
      <m:oMath>
        <m:sSub>
          <m:sSubPr>
            <m:ctrlPr>
              <w:rPr>
                <w:rFonts w:hAnsi="Cambria Math"/>
              </w:rPr>
            </m:ctrlPr>
          </m:sSubPr>
          <m:e>
            <m:r>
              <w:rPr>
                <w:rFonts w:hAnsi="Cambria Math"/>
              </w:rPr>
              <m:t>L</m:t>
            </m:r>
          </m:e>
          <m:sub>
            <m:r>
              <w:rPr>
                <w:rFonts w:hAnsi="Cambria Math"/>
              </w:rPr>
              <m:t>1</m:t>
            </m:r>
          </m:sub>
        </m:sSub>
        <m:r>
          <w:rPr>
            <w:rFonts w:hAnsi="Cambria Math"/>
          </w:rPr>
          <m:t>=0.9m+0.6m=1.5m</m:t>
        </m:r>
      </m:oMath>
      <w:r>
        <w:rPr>
          <w:rFonts w:ascii="宋体" w:cs="宋体"/>
          <w:kern w:val="0"/>
          <w:szCs w:val="21"/>
        </w:rPr>
        <w:t>，</w:t>
      </w:r>
      <w:r>
        <w:rPr>
          <w:rFonts w:ascii="宋体" w:cs="宋体"/>
          <w:kern w:val="0"/>
          <w:szCs w:val="21"/>
        </w:rPr>
        <w:br/>
      </w:r>
      <w:r>
        <w:rPr>
          <w:rFonts w:ascii="宋体" w:cs="宋体"/>
          <w:kern w:val="0"/>
          <w:szCs w:val="21"/>
        </w:rPr>
        <w:t>阻力臂</w:t>
      </w:r>
      <m:oMath>
        <m:sSub>
          <m:sSubPr>
            <m:ctrlPr>
              <w:rPr>
                <w:rFonts w:hAnsi="Cambria Math"/>
              </w:rPr>
            </m:ctrlPr>
          </m:sSubPr>
          <m:e>
            <m:r>
              <w:rPr>
                <w:rFonts w:hAnsi="Cambria Math"/>
              </w:rPr>
              <m:t>L</m:t>
            </m:r>
          </m:e>
          <m:sub>
            <m:r>
              <w:rPr>
                <w:rFonts w:hAnsi="Cambria Math"/>
              </w:rPr>
              <m:t>2</m:t>
            </m:r>
          </m:sub>
        </m:sSub>
        <m:r>
          <w:rPr>
            <w:rFonts w:hAnsi="Cambria Math"/>
          </w:rPr>
          <m:t>=0.9m</m:t>
        </m:r>
      </m:oMath>
      <w:r>
        <w:rPr>
          <w:rFonts w:ascii="宋体" w:cs="宋体"/>
          <w:kern w:val="0"/>
          <w:szCs w:val="21"/>
        </w:rPr>
        <w:t>，阻力等于重力</w:t>
      </w:r>
      <m:oMath>
        <m:sSub>
          <m:sSubPr>
            <m:ctrlPr>
              <w:rPr>
                <w:rFonts w:hAnsi="Cambria Math"/>
              </w:rPr>
            </m:ctrlPr>
          </m:sSubPr>
          <m:e>
            <m:r>
              <w:rPr>
                <w:rFonts w:hAnsi="Cambria Math"/>
              </w:rPr>
              <m:t>F</m:t>
            </m:r>
          </m:e>
          <m:sub>
            <m:r>
              <w:rPr>
                <w:rFonts w:hAnsi="Cambria Math"/>
              </w:rPr>
              <m:t>2</m:t>
            </m:r>
          </m:sub>
        </m:sSub>
        <m:r>
          <w:rPr>
            <w:rFonts w:hAnsi="Cambria Math"/>
          </w:rPr>
          <m:t>=G=588N</m:t>
        </m:r>
      </m:oMath>
      <w:r>
        <w:rPr>
          <w:rFonts w:ascii="宋体" w:cs="宋体"/>
          <w:kern w:val="0"/>
          <w:szCs w:val="21"/>
        </w:rPr>
        <w:t>，</w:t>
      </w:r>
      <w:r>
        <w:rPr>
          <w:rFonts w:ascii="宋体" w:cs="宋体"/>
          <w:kern w:val="0"/>
          <w:szCs w:val="21"/>
        </w:rPr>
        <w:br/>
      </w:r>
      <w:r>
        <w:rPr>
          <w:rFonts w:ascii="宋体" w:cs="宋体"/>
          <w:kern w:val="0"/>
          <w:szCs w:val="21"/>
        </w:rPr>
        <w:t>由杠杆平衡条件可得：</w:t>
      </w:r>
      <w:r>
        <w:rPr>
          <w:rFonts w:ascii="宋体" w:cs="宋体"/>
          <w:kern w:val="0"/>
          <w:szCs w:val="21"/>
        </w:rPr>
        <w:br/>
      </w:r>
      <m:oMathPara>
        <m:oMathParaPr>
          <m:jc m:val="left"/>
        </m:oMathParaP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r>
            <w:rPr>
              <w:rFonts w:ascii="Times New Roman" w:eastAsia="Times New Roman" w:hAnsi="Times New Roman" w:cs="Times New Roman"/>
              <w:kern w:val="0"/>
              <w:sz w:val="24"/>
              <w:szCs w:val="24"/>
            </w:rPr>
            <w:br/>
          </m:r>
        </m:oMath>
      </m:oMathPara>
      <w:r>
        <w:rPr>
          <w:rFonts w:ascii="宋体" w:cs="宋体"/>
          <w:kern w:val="0"/>
          <w:szCs w:val="21"/>
        </w:rPr>
        <w:t>即：</w:t>
      </w:r>
      <m:oMath>
        <m:sSub>
          <m:sSubPr>
            <m:ctrlPr>
              <w:rPr>
                <w:rFonts w:hAnsi="Cambria Math"/>
              </w:rPr>
            </m:ctrlPr>
          </m:sSubPr>
          <m:e>
            <m:r>
              <w:rPr>
                <w:rFonts w:hAnsi="Cambria Math"/>
              </w:rPr>
              <m:t>F</m:t>
            </m:r>
          </m:e>
          <m:sub>
            <m:r>
              <w:rPr>
                <w:rFonts w:hAnsi="Cambria Math"/>
              </w:rPr>
              <m:t>1</m:t>
            </m:r>
          </m:sub>
        </m:sSub>
        <m:r>
          <w:rPr>
            <w:rFonts w:hAnsi="Cambria Math"/>
          </w:rPr>
          <m:t>×1.5m=588N×0.9m</m:t>
        </m:r>
      </m:oMath>
      <w:r>
        <w:rPr>
          <w:rFonts w:ascii="Times New Roman" w:eastAsia="Times New Roman" w:hAnsi="Times New Roman" w:cs="Times New Roman"/>
          <w:kern w:val="0"/>
          <w:sz w:val="24"/>
          <w:szCs w:val="24"/>
        </w:rPr>
        <w:br/>
      </w:r>
      <w:r>
        <w:rPr>
          <w:rFonts w:ascii="宋体" w:cs="宋体"/>
          <w:kern w:val="0"/>
          <w:szCs w:val="21"/>
        </w:rPr>
        <w:t>则</w:t>
      </w:r>
      <m:oMath>
        <m:sSub>
          <m:sSubPr>
            <m:ctrlPr>
              <w:rPr>
                <w:rFonts w:hAnsi="Cambria Math"/>
              </w:rPr>
            </m:ctrlPr>
          </m:sSubPr>
          <m:e>
            <m:r>
              <w:rPr>
                <w:rFonts w:hAnsi="Cambria Math"/>
              </w:rPr>
              <m:t>F</m:t>
            </m:r>
          </m:e>
          <m:sub>
            <m:r>
              <w:rPr>
                <w:rFonts w:hAnsi="Cambria Math"/>
              </w:rPr>
              <m:t>1</m:t>
            </m:r>
          </m:sub>
        </m:sSub>
        <m:r>
          <w:rPr>
            <w:rFonts w:hAnsi="Cambria Math"/>
          </w:rPr>
          <m:t>=352.8N</m:t>
        </m:r>
      </m:oMath>
      <w:r>
        <w:rPr>
          <w:rFonts w:ascii="宋体" w:cs="宋体"/>
          <w:kern w:val="0"/>
          <w:szCs w:val="21"/>
        </w:rPr>
        <w:t>，</w:t>
      </w:r>
      <w:r>
        <w:rPr>
          <w:rFonts w:ascii="宋体" w:cs="宋体"/>
          <w:kern w:val="0"/>
          <w:szCs w:val="21"/>
        </w:rPr>
        <w:br/>
      </w:r>
      <w:r>
        <w:rPr>
          <w:rFonts w:ascii="宋体" w:cs="宋体"/>
          <w:kern w:val="0"/>
          <w:szCs w:val="21"/>
        </w:rPr>
        <w:t>即他将身体撑起，地面对手的作用力至少</w:t>
      </w:r>
      <m:oMath>
        <m:r>
          <w:rPr>
            <w:rFonts w:hAnsi="Cambria Math"/>
          </w:rPr>
          <m:t>352.8N</m:t>
        </m:r>
      </m:oMath>
      <w:r>
        <w:rPr>
          <w:rFonts w:ascii="宋体" w:cs="宋体"/>
          <w:kern w:val="0"/>
          <w:szCs w:val="21"/>
        </w:rPr>
        <w:t>。</w:t>
      </w:r>
      <w:r>
        <w:rPr>
          <w:rFonts w:ascii="Times New Roman" w:eastAsia="Times New Roman" w:hAnsi="Times New Roman" w:cs="Times New Roman"/>
          <w:kern w:val="0"/>
          <w:sz w:val="24"/>
          <w:szCs w:val="24"/>
        </w:rPr>
        <w:t> </w:t>
      </w:r>
    </w:p>
    <w:p w14:paraId="68DA483A" w14:textId="77777777" w:rsidR="00E17F28"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本题考查了重力的计算和杠杆的平衡条件的应用，分析图片信息，由图找出动力臂与阻力臂是正确解题的关键。</w:t>
      </w:r>
      <w:r>
        <w:rPr>
          <w:rFonts w:ascii="宋体" w:cs="宋体"/>
          <w:kern w:val="0"/>
          <w:szCs w:val="21"/>
        </w:rPr>
        <w:br/>
      </w:r>
      <m:oMath>
        <m:r>
          <w:rPr>
            <w:rFonts w:hAnsi="Cambria Math"/>
          </w:rPr>
          <m:t>(1)</m:t>
        </m:r>
      </m:oMath>
      <w:r>
        <w:rPr>
          <w:rFonts w:ascii="宋体" w:cs="宋体"/>
          <w:kern w:val="0"/>
          <w:szCs w:val="21"/>
        </w:rPr>
        <w:t>先据公式</w:t>
      </w:r>
      <m:oMath>
        <m:r>
          <w:rPr>
            <w:rFonts w:hAnsi="Cambria Math"/>
          </w:rPr>
          <m:t>G=mg</m:t>
        </m:r>
      </m:oMath>
      <w:r>
        <w:rPr>
          <w:rFonts w:ascii="宋体" w:cs="宋体"/>
          <w:kern w:val="0"/>
          <w:szCs w:val="21"/>
        </w:rPr>
        <w:t>计算出重力；</w:t>
      </w:r>
      <w:r>
        <w:rPr>
          <w:rFonts w:ascii="宋体" w:cs="宋体"/>
          <w:kern w:val="0"/>
          <w:szCs w:val="21"/>
        </w:rPr>
        <w:br/>
      </w:r>
      <m:oMath>
        <m:r>
          <w:rPr>
            <w:rFonts w:hAnsi="Cambria Math"/>
          </w:rPr>
          <m:t>(2)</m:t>
        </m:r>
      </m:oMath>
      <w:r>
        <w:rPr>
          <w:rFonts w:ascii="宋体" w:cs="宋体"/>
          <w:kern w:val="0"/>
          <w:szCs w:val="21"/>
        </w:rPr>
        <w:t>根据图示求出动力臂和阻力臂，利用杠杆平衡的条件可以求出地面对手的力。</w:t>
      </w:r>
    </w:p>
    <w:sectPr w:rsidR="00E17F28" w:rsidSect="00AC1539">
      <w:headerReference w:type="default" r:id="rId45"/>
      <w:footerReference w:type="default" r:id="rId4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3B137" w14:textId="77777777" w:rsidR="006E3154" w:rsidRDefault="006E3154">
      <w:pPr>
        <w:rPr>
          <w:rFonts w:hint="eastAsia"/>
        </w:rPr>
      </w:pPr>
      <w:r>
        <w:separator/>
      </w:r>
    </w:p>
  </w:endnote>
  <w:endnote w:type="continuationSeparator" w:id="0">
    <w:p w14:paraId="22462BE0" w14:textId="77777777" w:rsidR="006E3154" w:rsidRDefault="006E315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2B489" w14:textId="228B8537"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3F3362">
      <w:rPr>
        <w:rFonts w:hint="eastAsia"/>
        <w:noProof/>
      </w:rPr>
      <w:instrText>8</w:instrText>
    </w:r>
    <w:r>
      <w:fldChar w:fldCharType="end"/>
    </w:r>
    <w:r>
      <w:instrText xml:space="preserve"> </w:instrText>
    </w:r>
    <w:r>
      <w:fldChar w:fldCharType="separate"/>
    </w:r>
    <w:r w:rsidR="003F3362">
      <w:rPr>
        <w:rFonts w:hint="eastAsia"/>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F3362">
      <w:rPr>
        <w:rFonts w:hint="eastAsia"/>
        <w:noProof/>
      </w:rPr>
      <w:instrText>18</w:instrText>
    </w:r>
    <w:r>
      <w:fldChar w:fldCharType="end"/>
    </w:r>
    <w:r>
      <w:instrText xml:space="preserve"> </w:instrText>
    </w:r>
    <w:r>
      <w:fldChar w:fldCharType="separate"/>
    </w:r>
    <w:r w:rsidR="003F3362">
      <w:rPr>
        <w:rFonts w:hint="eastAsia"/>
        <w:noProof/>
      </w:rPr>
      <w:t>18</w:t>
    </w:r>
    <w:r>
      <w:fldChar w:fldCharType="end"/>
    </w:r>
    <w:r>
      <w:rPr>
        <w:rFonts w:hint="eastAsia"/>
      </w:rPr>
      <w:t>页</w:t>
    </w:r>
  </w:p>
  <w:p w14:paraId="7F14C0BC"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3854F" w14:textId="77777777" w:rsidR="006E3154" w:rsidRDefault="006E3154">
      <w:pPr>
        <w:rPr>
          <w:rFonts w:hint="eastAsia"/>
        </w:rPr>
      </w:pPr>
      <w:r>
        <w:separator/>
      </w:r>
    </w:p>
  </w:footnote>
  <w:footnote w:type="continuationSeparator" w:id="0">
    <w:p w14:paraId="4647DCC0" w14:textId="77777777" w:rsidR="006E3154" w:rsidRDefault="006E315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4671"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3295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F3362"/>
    <w:rsid w:val="006E3154"/>
    <w:rsid w:val="0094729D"/>
    <w:rsid w:val="009D662E"/>
    <w:rsid w:val="00AC1539"/>
    <w:rsid w:val="00B53878"/>
    <w:rsid w:val="00BC4DC9"/>
    <w:rsid w:val="00C70944"/>
    <w:rsid w:val="00C841D7"/>
    <w:rsid w:val="00DE1F19"/>
    <w:rsid w:val="00E17F28"/>
    <w:rsid w:val="00F86C3F"/>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21F7"/>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MsoNormalTable0">
    <w:name w:val="MsoNormal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599079cee-8993-4692-8216-d42ad0defd86;ef7367440-ecd0-45f4-a611-f0a7d6a78635,c4121e007-0233-470a-969d-cd999697f735,1f225a39e-f6f4-4772-b014-78eab2e21f43,9cb9b3555-c809-4476-af45-1baed8414c3c,dda255daf-e2e8-4998-ac06-1c45db6f2b7e,4f95b551f-e1ff-4c90-a386-5df7bcd99be9,eda2fb26f-53b6-46db-b41b-64f2ed8e746a,0c93be38e-9643-488b-9108-224c05d3c60e,7407f0aec-cb11-4e95-a954-90f4529b8e54,1fe0cea6f-d8c0-47a0-b18b-6e84edf902b6,4859d6eea-c108-4927-8e25-9657c900f2cf,28f2205a8-10b3-44db-a6bd-f7bebd881571,968193a58-b536-4ef8-aa86-badaa14d402d,42b334ac2-b165-40b1-ac74-79490d207bab,a0c24d1b8-9a3d-4a14-9f52-a912f924a568,76169f6bc-b53c-4812-82a2-a913a29c0ff4,b6a171c71-486d-45ff-82aa-e290acd69919,0a15add50-4617-4b96-8083-984bb5f31760,e925c51df-357d-47cb-85b0-19a101088fa2,ba2068b76-1e00-43bd-a5b7-4a5f77002d16,8389f727d-04bd-4aa1-8c37-a0328d8cb255,87808e9d8-cbd2-4b5d-ac62-e15f94716b3d,1023513ec-27db-4a3a-95ae-c4b8c9183907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10F8C-9A6A-48DC-8FD3-A5BEA6F8F88F}">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1465</Words>
  <Characters>8353</Characters>
  <Application>Microsoft Office Word</Application>
  <DocSecurity>0</DocSecurity>
  <Lines>69</Lines>
  <Paragraphs>19</Paragraphs>
  <ScaleCrop>false</ScaleCrop>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