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B5EB" w14:textId="1A5838DF" w:rsidR="00173DB6" w:rsidRPr="00173DB6" w:rsidRDefault="00173DB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  <w:color w:val="FF0000"/>
        </w:rPr>
      </w:pPr>
      <w:r w:rsidRPr="00173DB6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2025春沪粤版八年级下册物理教学设计：10.2 分子动理论的初步知识</w:t>
      </w:r>
    </w:p>
    <w:p w14:paraId="1D491A0E" w14:textId="39F85E14" w:rsidR="0062562D" w:rsidRPr="00173DB6" w:rsidRDefault="00000000" w:rsidP="00173DB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173DB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173DB6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173DB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1879599D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2B3A0A4" wp14:editId="20268BFF">
            <wp:extent cx="71755" cy="143510"/>
            <wp:effectExtent l="0" t="0" r="4445" b="8890"/>
            <wp:docPr id="231" name="image2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21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3DB6">
        <w:rPr>
          <w:rFonts w:ascii="Arial" w:eastAsia="黑体" w:hAnsi="黑体"/>
          <w:sz w:val="24"/>
          <w:szCs w:val="28"/>
        </w:rPr>
        <w:t>知识目标</w:t>
      </w:r>
      <w:r w:rsidRPr="00173D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1D57601" wp14:editId="751CB8F6">
            <wp:extent cx="71755" cy="143510"/>
            <wp:effectExtent l="0" t="0" r="4445" b="8890"/>
            <wp:docPr id="232" name="image2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22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F9D4D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1</w:t>
      </w:r>
      <w:r w:rsidRPr="00173DB6">
        <w:rPr>
          <w:rFonts w:ascii="Times New Roman" w:eastAsia="宋体" w:hAnsi="Times New Roman" w:cs="Times New Roman"/>
          <w:sz w:val="24"/>
          <w:szCs w:val="28"/>
        </w:rPr>
        <w:t>.</w:t>
      </w:r>
      <w:r w:rsidRPr="00173DB6">
        <w:rPr>
          <w:rFonts w:ascii="Times New Roman" w:eastAsia="宋体" w:hAnsi="宋体"/>
          <w:sz w:val="24"/>
          <w:szCs w:val="28"/>
        </w:rPr>
        <w:t>知道分子动理论的基本观点。</w:t>
      </w:r>
    </w:p>
    <w:p w14:paraId="0EF24E78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Times New Roman" w:eastAsia="宋体" w:hAnsi="Times New Roman" w:cs="Times New Roman"/>
          <w:sz w:val="24"/>
          <w:szCs w:val="28"/>
        </w:rPr>
        <w:t>.</w:t>
      </w:r>
      <w:r w:rsidRPr="00173DB6">
        <w:rPr>
          <w:rFonts w:ascii="Times New Roman" w:eastAsia="宋体" w:hAnsi="宋体"/>
          <w:sz w:val="24"/>
          <w:szCs w:val="28"/>
        </w:rPr>
        <w:t>了解扩散现象和分子的热运动。</w:t>
      </w:r>
    </w:p>
    <w:p w14:paraId="00B90D9E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3</w:t>
      </w:r>
      <w:r w:rsidRPr="00173DB6">
        <w:rPr>
          <w:rFonts w:ascii="Times New Roman" w:eastAsia="宋体" w:hAnsi="Times New Roman" w:cs="Times New Roman"/>
          <w:sz w:val="24"/>
          <w:szCs w:val="28"/>
        </w:rPr>
        <w:t>.</w:t>
      </w:r>
      <w:r w:rsidRPr="00173DB6">
        <w:rPr>
          <w:rFonts w:ascii="Times New Roman" w:eastAsia="宋体" w:hAnsi="宋体"/>
          <w:sz w:val="24"/>
          <w:szCs w:val="28"/>
        </w:rPr>
        <w:t>了解气体、液体和固体分子的模型。</w:t>
      </w:r>
    </w:p>
    <w:p w14:paraId="564C1D78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4</w:t>
      </w:r>
      <w:r w:rsidRPr="00173DB6">
        <w:rPr>
          <w:rFonts w:ascii="Times New Roman" w:eastAsia="宋体" w:hAnsi="Times New Roman" w:cs="Times New Roman"/>
          <w:sz w:val="24"/>
          <w:szCs w:val="28"/>
        </w:rPr>
        <w:t>.</w:t>
      </w:r>
      <w:r w:rsidRPr="00173DB6">
        <w:rPr>
          <w:rFonts w:ascii="Times New Roman" w:eastAsia="宋体" w:hAnsi="宋体"/>
          <w:sz w:val="24"/>
          <w:szCs w:val="28"/>
        </w:rPr>
        <w:t>能利用分子动理论解释有关现象。</w:t>
      </w:r>
    </w:p>
    <w:p w14:paraId="411371D7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9F0A2D6" wp14:editId="4FA3EB0B">
            <wp:extent cx="71755" cy="143510"/>
            <wp:effectExtent l="0" t="0" r="4445" b="8890"/>
            <wp:docPr id="233" name="image2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22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3DB6">
        <w:rPr>
          <w:rFonts w:ascii="Arial" w:eastAsia="黑体" w:hAnsi="黑体"/>
          <w:sz w:val="24"/>
          <w:szCs w:val="28"/>
        </w:rPr>
        <w:t>能力目标</w:t>
      </w:r>
      <w:r w:rsidRPr="00173D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E7CF623" wp14:editId="7AFB8131">
            <wp:extent cx="71755" cy="143510"/>
            <wp:effectExtent l="0" t="0" r="4445" b="8890"/>
            <wp:docPr id="234" name="image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2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323F8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通过一系列的实验活动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认识分子动理论的基本观点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从可以直接感知的现象推测不可直接感知的事物的变化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学习这种间接研究问题的方法。</w:t>
      </w:r>
    </w:p>
    <w:p w14:paraId="6D8792EB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D9824E5" wp14:editId="70CC34D6">
            <wp:extent cx="71755" cy="143510"/>
            <wp:effectExtent l="0" t="0" r="4445" b="8890"/>
            <wp:docPr id="235" name="image2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22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3DB6">
        <w:rPr>
          <w:rFonts w:ascii="Arial" w:eastAsia="黑体" w:hAnsi="黑体"/>
          <w:sz w:val="24"/>
          <w:szCs w:val="28"/>
        </w:rPr>
        <w:t>素养目标</w:t>
      </w:r>
      <w:r w:rsidRPr="00173D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513F92A" wp14:editId="4A4AB12D">
            <wp:extent cx="71755" cy="143510"/>
            <wp:effectExtent l="0" t="0" r="4445" b="8890"/>
            <wp:docPr id="236" name="image2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2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C398F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体验简单的现象里可能包含深刻的物理知识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激发学生观察、思考的兴趣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养成通过分析、理解来学习物理的良好习惯。</w:t>
      </w:r>
    </w:p>
    <w:p w14:paraId="26D8E3EA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173DB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173DB6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173DB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69AC4DFD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E7BDAEC" wp14:editId="608A65D3">
            <wp:extent cx="71755" cy="143510"/>
            <wp:effectExtent l="0" t="0" r="4445" b="8890"/>
            <wp:docPr id="237" name="image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22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3DB6">
        <w:rPr>
          <w:rFonts w:ascii="Arial" w:eastAsia="黑体" w:hAnsi="黑体"/>
          <w:sz w:val="24"/>
          <w:szCs w:val="28"/>
        </w:rPr>
        <w:t>教学重点</w:t>
      </w:r>
      <w:r w:rsidRPr="00173D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871448B" wp14:editId="6C5F49C2">
            <wp:extent cx="71755" cy="143510"/>
            <wp:effectExtent l="0" t="0" r="4445" b="8890"/>
            <wp:docPr id="238" name="image2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22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8D5C7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1</w:t>
      </w:r>
      <w:r w:rsidRPr="00173DB6">
        <w:rPr>
          <w:rFonts w:ascii="Times New Roman" w:eastAsia="宋体" w:hAnsi="Times New Roman" w:cs="Times New Roman"/>
          <w:sz w:val="24"/>
          <w:szCs w:val="28"/>
        </w:rPr>
        <w:t>.</w:t>
      </w:r>
      <w:r w:rsidRPr="00173DB6">
        <w:rPr>
          <w:rFonts w:ascii="Times New Roman" w:eastAsia="宋体" w:hAnsi="宋体"/>
          <w:sz w:val="24"/>
          <w:szCs w:val="28"/>
        </w:rPr>
        <w:t>分子动理论的基本观点。</w:t>
      </w:r>
    </w:p>
    <w:p w14:paraId="296DF83B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Times New Roman" w:eastAsia="宋体" w:hAnsi="Times New Roman" w:cs="Times New Roman"/>
          <w:sz w:val="24"/>
          <w:szCs w:val="28"/>
        </w:rPr>
        <w:t>.</w:t>
      </w:r>
      <w:r w:rsidRPr="00173DB6">
        <w:rPr>
          <w:rFonts w:ascii="Times New Roman" w:eastAsia="宋体" w:hAnsi="宋体"/>
          <w:sz w:val="24"/>
          <w:szCs w:val="28"/>
        </w:rPr>
        <w:t>气体、液体和固体分子的模型。</w:t>
      </w:r>
    </w:p>
    <w:p w14:paraId="7AD8A71A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E9D7956" wp14:editId="1A44946A">
            <wp:extent cx="71755" cy="143510"/>
            <wp:effectExtent l="0" t="0" r="4445" b="8890"/>
            <wp:docPr id="239" name="image2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22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3DB6">
        <w:rPr>
          <w:rFonts w:ascii="Arial" w:eastAsia="黑体" w:hAnsi="黑体"/>
          <w:sz w:val="24"/>
          <w:szCs w:val="28"/>
        </w:rPr>
        <w:t>教学难点</w:t>
      </w:r>
      <w:r w:rsidRPr="00173D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3FE5483" wp14:editId="5EFD13A8">
            <wp:extent cx="71755" cy="143510"/>
            <wp:effectExtent l="0" t="0" r="4445" b="8890"/>
            <wp:docPr id="240" name="image2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2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F8F12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探究分子运动和分子间的相互作用力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并进一步建立分子的模型。</w:t>
      </w:r>
    </w:p>
    <w:p w14:paraId="7270A4D7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173DB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173DB6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173DB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6670BD3F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173DB6">
        <w:rPr>
          <w:rFonts w:ascii="Arial" w:eastAsia="黑体" w:hAnsi="黑体"/>
          <w:sz w:val="24"/>
          <w:szCs w:val="28"/>
        </w:rPr>
        <w:t>一、新课导入</w:t>
      </w:r>
    </w:p>
    <w:p w14:paraId="0E18FE85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Times New Roman" w:cs="Times New Roman"/>
          <w:sz w:val="24"/>
          <w:szCs w:val="28"/>
        </w:rPr>
        <w:t>“</w:t>
      </w:r>
      <w:r w:rsidRPr="00173DB6">
        <w:rPr>
          <w:rFonts w:ascii="Times New Roman" w:eastAsia="宋体" w:hAnsi="宋体"/>
          <w:sz w:val="24"/>
          <w:szCs w:val="28"/>
        </w:rPr>
        <w:t>酒香不怕巷子深</w:t>
      </w:r>
      <w:r w:rsidRPr="00173DB6">
        <w:rPr>
          <w:rFonts w:ascii="Times New Roman" w:eastAsia="宋体" w:hAnsi="Times New Roman" w:cs="Times New Roman"/>
          <w:sz w:val="24"/>
          <w:szCs w:val="28"/>
        </w:rPr>
        <w:t>”</w:t>
      </w:r>
      <w:r w:rsidRPr="00173DB6">
        <w:rPr>
          <w:rFonts w:ascii="Times New Roman" w:eastAsia="宋体" w:hAnsi="宋体"/>
          <w:sz w:val="24"/>
          <w:szCs w:val="28"/>
        </w:rPr>
        <w:t>的意思就是说如果酒酿得好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即使是在很深的巷子里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也会有人闻到香味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慕名前来品尝。你知道人们为什么能</w:t>
      </w:r>
      <w:proofErr w:type="gramStart"/>
      <w:r w:rsidRPr="00173DB6">
        <w:rPr>
          <w:rFonts w:ascii="Times New Roman" w:eastAsia="宋体" w:hAnsi="宋体"/>
          <w:sz w:val="24"/>
          <w:szCs w:val="28"/>
        </w:rPr>
        <w:t>闻到酒</w:t>
      </w:r>
      <w:proofErr w:type="gramEnd"/>
      <w:r w:rsidRPr="00173DB6">
        <w:rPr>
          <w:rFonts w:ascii="Times New Roman" w:eastAsia="宋体" w:hAnsi="宋体"/>
          <w:sz w:val="24"/>
          <w:szCs w:val="28"/>
        </w:rPr>
        <w:t>的香味吗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6FE8E59E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DE80DB7" wp14:editId="3A62FEB9">
            <wp:extent cx="1151890" cy="971550"/>
            <wp:effectExtent l="0" t="0" r="10160" b="0"/>
            <wp:docPr id="241" name="image2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229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DCC2B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173DB6">
        <w:rPr>
          <w:rFonts w:ascii="Arial" w:eastAsia="黑体" w:hAnsi="黑体"/>
          <w:sz w:val="24"/>
          <w:szCs w:val="28"/>
        </w:rPr>
        <w:t>二、教学步骤</w:t>
      </w:r>
    </w:p>
    <w:p w14:paraId="104E6B82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173DB6">
        <w:rPr>
          <w:rFonts w:ascii="Arial" w:eastAsia="黑体" w:hAnsi="黑体"/>
          <w:color w:val="004E9A"/>
          <w:sz w:val="24"/>
          <w:szCs w:val="28"/>
        </w:rPr>
        <w:t>探究点</w:t>
      </w:r>
      <w:r w:rsidRPr="00173DB6">
        <w:rPr>
          <w:rFonts w:ascii="Times New Roman" w:eastAsia="宋体" w:hAnsi="宋体"/>
          <w:color w:val="004E9A"/>
          <w:sz w:val="24"/>
          <w:szCs w:val="28"/>
        </w:rPr>
        <w:t>1</w:t>
      </w:r>
      <w:r w:rsidRPr="00173DB6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173DB6">
        <w:rPr>
          <w:rFonts w:ascii="Arial" w:eastAsia="黑体" w:hAnsi="黑体"/>
          <w:color w:val="004E9A"/>
          <w:sz w:val="24"/>
          <w:szCs w:val="28"/>
        </w:rPr>
        <w:t>认识分子动理论</w:t>
      </w:r>
    </w:p>
    <w:p w14:paraId="2B7F248F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阅读课本</w:t>
      </w:r>
      <w:r w:rsidRPr="00173DB6">
        <w:rPr>
          <w:rFonts w:ascii="Times New Roman" w:eastAsia="宋体" w:hAnsi="宋体"/>
          <w:sz w:val="24"/>
          <w:szCs w:val="28"/>
        </w:rPr>
        <w:t>]P123~126</w:t>
      </w:r>
      <w:r w:rsidRPr="00173DB6">
        <w:rPr>
          <w:rFonts w:ascii="Times New Roman" w:eastAsia="宋体" w:hAnsi="Times New Roman" w:cs="Times New Roman"/>
          <w:sz w:val="24"/>
          <w:szCs w:val="28"/>
        </w:rPr>
        <w:t>“</w:t>
      </w:r>
      <w:r w:rsidRPr="00173DB6">
        <w:rPr>
          <w:rFonts w:ascii="Times New Roman" w:eastAsia="宋体" w:hAnsi="宋体"/>
          <w:sz w:val="24"/>
          <w:szCs w:val="28"/>
        </w:rPr>
        <w:t>认识分子动理论</w:t>
      </w:r>
      <w:r w:rsidRPr="00173DB6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47AA3C9E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观察图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1,</w:t>
      </w:r>
      <w:r w:rsidRPr="00173DB6">
        <w:rPr>
          <w:rFonts w:ascii="Times New Roman" w:eastAsia="宋体" w:hAnsi="宋体"/>
          <w:sz w:val="24"/>
          <w:szCs w:val="28"/>
        </w:rPr>
        <w:t>打开香水瓶盖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为什么我们能闻到香味</w:t>
      </w:r>
      <w:r w:rsidRPr="00173DB6">
        <w:rPr>
          <w:rFonts w:ascii="Times New Roman" w:eastAsia="宋体" w:hAnsi="宋体"/>
          <w:sz w:val="24"/>
          <w:szCs w:val="28"/>
        </w:rPr>
        <w:t>?</w:t>
      </w:r>
      <w:r w:rsidRPr="00173DB6">
        <w:rPr>
          <w:rFonts w:ascii="Times New Roman" w:eastAsia="宋体" w:hAnsi="宋体"/>
          <w:sz w:val="24"/>
          <w:szCs w:val="28"/>
        </w:rPr>
        <w:t>说明了什么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68E45BDA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香水分子进入我们的鼻孔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说明了气体的分子在运动。</w:t>
      </w:r>
    </w:p>
    <w:p w14:paraId="1BA4ADF6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观察图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2,</w:t>
      </w:r>
      <w:r w:rsidRPr="00173DB6">
        <w:rPr>
          <w:rFonts w:ascii="Times New Roman" w:eastAsia="宋体" w:hAnsi="宋体"/>
          <w:sz w:val="24"/>
          <w:szCs w:val="28"/>
        </w:rPr>
        <w:t>一滴红墨水为什么能让整杯水变红</w:t>
      </w:r>
      <w:r w:rsidRPr="00173DB6">
        <w:rPr>
          <w:rFonts w:ascii="Times New Roman" w:eastAsia="宋体" w:hAnsi="宋体"/>
          <w:sz w:val="24"/>
          <w:szCs w:val="28"/>
        </w:rPr>
        <w:t>?</w:t>
      </w:r>
      <w:r w:rsidRPr="00173DB6">
        <w:rPr>
          <w:rFonts w:ascii="Times New Roman" w:eastAsia="宋体" w:hAnsi="宋体"/>
          <w:sz w:val="24"/>
          <w:szCs w:val="28"/>
        </w:rPr>
        <w:t>说明了什么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17B28233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红墨水的分子运动到容器的各个地方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说明了液体的分子在运动。</w:t>
      </w:r>
    </w:p>
    <w:p w14:paraId="36398B1C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将磨得很光滑的金片和铅片紧压在一起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长时间放置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后来发现金片里渗有铅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铅片里也渗有金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这又说明了什么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589A8DEF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互相渗入对方说明了固体的分子也在运动。</w:t>
      </w:r>
    </w:p>
    <w:p w14:paraId="3C43DEB8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lastRenderedPageBreak/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通过以上实验可以得出什么结论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12C40AF8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小结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这些现象说明固体、液体和气体的分子都在不停地运动。</w:t>
      </w:r>
    </w:p>
    <w:p w14:paraId="05E58292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归纳提升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物理学中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把不同的物质互相接触时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会发生彼此进入对方的现象叫做扩散现象。它是说明分子无规则运动的一个有力证据。</w:t>
      </w:r>
    </w:p>
    <w:p w14:paraId="50CED08A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观察图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3,</w:t>
      </w:r>
      <w:r w:rsidRPr="00173DB6">
        <w:rPr>
          <w:rFonts w:ascii="Times New Roman" w:eastAsia="宋体" w:hAnsi="宋体"/>
          <w:sz w:val="24"/>
          <w:szCs w:val="28"/>
        </w:rPr>
        <w:t>在分别盛有冷水和热水的杯中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各滴入一滴墨水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会观察到什么现象</w:t>
      </w:r>
      <w:r w:rsidRPr="00173DB6">
        <w:rPr>
          <w:rFonts w:ascii="Times New Roman" w:eastAsia="宋体" w:hAnsi="宋体"/>
          <w:sz w:val="24"/>
          <w:szCs w:val="28"/>
        </w:rPr>
        <w:t>?</w:t>
      </w:r>
      <w:r w:rsidRPr="00173DB6">
        <w:rPr>
          <w:rFonts w:ascii="Times New Roman" w:eastAsia="宋体" w:hAnsi="宋体"/>
          <w:sz w:val="24"/>
          <w:szCs w:val="28"/>
        </w:rPr>
        <w:t>这一现象说明了什么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29230C23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墨水在热水中扩散得快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说明了分子运动的快慢与温度有关。</w:t>
      </w:r>
    </w:p>
    <w:p w14:paraId="40955190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归纳提升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大量实验表明</w:t>
      </w:r>
      <w:r w:rsidRPr="00173DB6">
        <w:rPr>
          <w:rFonts w:ascii="Times New Roman" w:eastAsia="宋体" w:hAnsi="宋体"/>
          <w:sz w:val="24"/>
          <w:szCs w:val="28"/>
        </w:rPr>
        <w:t>:</w:t>
      </w:r>
      <w:r w:rsidRPr="00173DB6">
        <w:rPr>
          <w:rFonts w:ascii="Times New Roman" w:eastAsia="宋体" w:hAnsi="宋体"/>
          <w:sz w:val="24"/>
          <w:szCs w:val="28"/>
        </w:rPr>
        <w:t>物质中分子的运动情况跟温度有关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温度越高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分子的无规则运动越剧烈。物理学中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将大量分子的无规则运动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叫做分子的热运动。</w:t>
      </w:r>
    </w:p>
    <w:p w14:paraId="3B66D9A7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观察图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4,</w:t>
      </w:r>
      <w:r w:rsidRPr="00173DB6">
        <w:rPr>
          <w:rFonts w:ascii="Times New Roman" w:eastAsia="宋体" w:hAnsi="宋体"/>
          <w:sz w:val="24"/>
          <w:szCs w:val="28"/>
        </w:rPr>
        <w:t>将长玻璃管上下颠倒几次再竖起来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会观察到什么现象</w:t>
      </w:r>
      <w:r w:rsidRPr="00173DB6">
        <w:rPr>
          <w:rFonts w:ascii="Times New Roman" w:eastAsia="宋体" w:hAnsi="宋体"/>
          <w:sz w:val="24"/>
          <w:szCs w:val="28"/>
        </w:rPr>
        <w:t>?</w:t>
      </w:r>
      <w:r w:rsidRPr="00173DB6">
        <w:rPr>
          <w:rFonts w:ascii="Times New Roman" w:eastAsia="宋体" w:hAnsi="宋体"/>
          <w:sz w:val="24"/>
          <w:szCs w:val="28"/>
        </w:rPr>
        <w:t>这一现象说明了什么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73B8BB6C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玻璃管内的液面比原来的低</w:t>
      </w:r>
      <w:r w:rsidRPr="00173DB6">
        <w:rPr>
          <w:rFonts w:ascii="Times New Roman" w:eastAsia="宋体" w:hAnsi="宋体"/>
          <w:sz w:val="24"/>
          <w:szCs w:val="28"/>
        </w:rPr>
        <w:t>,</w:t>
      </w:r>
      <w:proofErr w:type="gramStart"/>
      <w:r w:rsidRPr="00173DB6">
        <w:rPr>
          <w:rFonts w:ascii="Times New Roman" w:eastAsia="宋体" w:hAnsi="宋体"/>
          <w:sz w:val="24"/>
          <w:szCs w:val="28"/>
        </w:rPr>
        <w:t>说明水</w:t>
      </w:r>
      <w:proofErr w:type="gramEnd"/>
      <w:r w:rsidRPr="00173DB6">
        <w:rPr>
          <w:rFonts w:ascii="Times New Roman" w:eastAsia="宋体" w:hAnsi="宋体"/>
          <w:sz w:val="24"/>
          <w:szCs w:val="28"/>
        </w:rPr>
        <w:t>和酒精混合后总体积变小了。</w:t>
      </w:r>
    </w:p>
    <w:p w14:paraId="10FB23AF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小结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分子间存在着空隙。</w:t>
      </w:r>
    </w:p>
    <w:p w14:paraId="0D94B763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固体、液体的分子都在不停地做无规则运动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且分子间又存在着空隙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为什么固体和液体分子不会向四处散开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1D4BF708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可能是分子间存在着吸引力。</w:t>
      </w:r>
    </w:p>
    <w:p w14:paraId="0650ABE0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观察图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5,</w:t>
      </w:r>
      <w:r w:rsidRPr="00173DB6">
        <w:rPr>
          <w:rFonts w:ascii="Times New Roman" w:eastAsia="宋体" w:hAnsi="宋体"/>
          <w:sz w:val="24"/>
          <w:szCs w:val="28"/>
        </w:rPr>
        <w:t>棉线为什么会被拉到另一侧</w:t>
      </w:r>
      <w:r w:rsidRPr="00173DB6">
        <w:rPr>
          <w:rFonts w:ascii="Times New Roman" w:eastAsia="宋体" w:hAnsi="宋体"/>
          <w:sz w:val="24"/>
          <w:szCs w:val="28"/>
        </w:rPr>
        <w:t>?</w:t>
      </w:r>
      <w:r w:rsidRPr="00173DB6">
        <w:rPr>
          <w:rFonts w:ascii="Times New Roman" w:eastAsia="宋体" w:hAnsi="宋体"/>
          <w:sz w:val="24"/>
          <w:szCs w:val="28"/>
        </w:rPr>
        <w:t>这说明了什么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5FDE6C2B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棉线受到了力的作用才会被拉到另一侧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说明了液体的分子间存在引力。</w:t>
      </w:r>
    </w:p>
    <w:p w14:paraId="72E88582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观察图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6,</w:t>
      </w:r>
      <w:proofErr w:type="gramStart"/>
      <w:r w:rsidRPr="00173DB6">
        <w:rPr>
          <w:rFonts w:ascii="Times New Roman" w:eastAsia="宋体" w:hAnsi="宋体"/>
          <w:sz w:val="24"/>
          <w:szCs w:val="28"/>
        </w:rPr>
        <w:t>铅柱为什么</w:t>
      </w:r>
      <w:proofErr w:type="gramEnd"/>
      <w:r w:rsidRPr="00173DB6">
        <w:rPr>
          <w:rFonts w:ascii="Times New Roman" w:eastAsia="宋体" w:hAnsi="宋体"/>
          <w:sz w:val="24"/>
          <w:szCs w:val="28"/>
        </w:rPr>
        <w:t>能</w:t>
      </w:r>
      <w:proofErr w:type="gramStart"/>
      <w:r w:rsidRPr="00173DB6">
        <w:rPr>
          <w:rFonts w:ascii="Times New Roman" w:eastAsia="宋体" w:hAnsi="宋体"/>
          <w:sz w:val="24"/>
          <w:szCs w:val="28"/>
        </w:rPr>
        <w:t>吊起钩码</w:t>
      </w:r>
      <w:proofErr w:type="gramEnd"/>
      <w:r w:rsidRPr="00173DB6">
        <w:rPr>
          <w:rFonts w:ascii="Times New Roman" w:eastAsia="宋体" w:hAnsi="宋体"/>
          <w:sz w:val="24"/>
          <w:szCs w:val="28"/>
        </w:rPr>
        <w:t>?</w:t>
      </w:r>
      <w:r w:rsidRPr="00173DB6">
        <w:rPr>
          <w:rFonts w:ascii="Times New Roman" w:eastAsia="宋体" w:hAnsi="宋体"/>
          <w:sz w:val="24"/>
          <w:szCs w:val="28"/>
        </w:rPr>
        <w:t>这说明了什么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5D56CEE6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proofErr w:type="gramStart"/>
      <w:r w:rsidRPr="00173DB6">
        <w:rPr>
          <w:rFonts w:ascii="Times New Roman" w:eastAsia="宋体" w:hAnsi="宋体"/>
          <w:sz w:val="24"/>
          <w:szCs w:val="28"/>
        </w:rPr>
        <w:t>两个铅柱之间</w:t>
      </w:r>
      <w:proofErr w:type="gramEnd"/>
      <w:r w:rsidRPr="00173DB6">
        <w:rPr>
          <w:rFonts w:ascii="Times New Roman" w:eastAsia="宋体" w:hAnsi="宋体"/>
          <w:sz w:val="24"/>
          <w:szCs w:val="28"/>
        </w:rPr>
        <w:t>有引力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说明了固体的分子间也存在引力。</w:t>
      </w:r>
    </w:p>
    <w:p w14:paraId="664C455D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观察图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7,</w:t>
      </w:r>
      <w:r w:rsidRPr="00173DB6">
        <w:rPr>
          <w:rFonts w:ascii="Times New Roman" w:eastAsia="宋体" w:hAnsi="宋体"/>
          <w:sz w:val="24"/>
          <w:szCs w:val="28"/>
        </w:rPr>
        <w:t>注射器内水很难压缩说明了什么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170DEBA3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说明了分子间存在斥力。</w:t>
      </w:r>
    </w:p>
    <w:p w14:paraId="0C158072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既然分子间存在引力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那么破镜可以重圆吗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2FED39AE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分子间的作用力是短距离作用力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当分子间的距离大到一定程度</w:t>
      </w:r>
      <w:r w:rsidRPr="00173DB6">
        <w:rPr>
          <w:rFonts w:ascii="Times New Roman" w:eastAsia="宋体" w:hAnsi="宋体"/>
          <w:sz w:val="24"/>
          <w:szCs w:val="28"/>
        </w:rPr>
        <w:t>(</w:t>
      </w:r>
      <w:r w:rsidRPr="00173DB6">
        <w:rPr>
          <w:rFonts w:ascii="Times New Roman" w:eastAsia="宋体" w:hAnsi="宋体"/>
          <w:sz w:val="24"/>
          <w:szCs w:val="28"/>
        </w:rPr>
        <w:t>大于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Times New Roman" w:eastAsia="宋体" w:hAnsi="宋体"/>
          <w:sz w:val="24"/>
          <w:szCs w:val="28"/>
          <w:vertAlign w:val="superscript"/>
        </w:rPr>
        <w:t>-9</w:t>
      </w:r>
      <w:r w:rsidRPr="00173DB6">
        <w:rPr>
          <w:rFonts w:ascii="Times New Roman" w:eastAsia="宋体" w:hAnsi="宋体"/>
          <w:sz w:val="24"/>
          <w:szCs w:val="28"/>
        </w:rPr>
        <w:t xml:space="preserve"> m),</w:t>
      </w:r>
      <w:r w:rsidRPr="00173DB6">
        <w:rPr>
          <w:rFonts w:ascii="Times New Roman" w:eastAsia="宋体" w:hAnsi="宋体"/>
          <w:sz w:val="24"/>
          <w:szCs w:val="28"/>
        </w:rPr>
        <w:t>分子间的作用力就会变得十分微弱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可以认为没有相互作用力。</w:t>
      </w:r>
    </w:p>
    <w:p w14:paraId="3ACA9EC1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分子之间既存在引力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又存在斥力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这两种力总是相互抵消吗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0A392417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分子间的距离在一定范围内</w:t>
      </w:r>
      <w:r w:rsidRPr="00173DB6">
        <w:rPr>
          <w:rFonts w:ascii="Times New Roman" w:eastAsia="宋体" w:hAnsi="宋体"/>
          <w:sz w:val="24"/>
          <w:szCs w:val="28"/>
        </w:rPr>
        <w:t>(</w:t>
      </w:r>
      <w:r w:rsidRPr="00173DB6">
        <w:rPr>
          <w:rFonts w:ascii="Times New Roman" w:eastAsia="宋体" w:hAnsi="宋体"/>
          <w:sz w:val="24"/>
          <w:szCs w:val="28"/>
        </w:rPr>
        <w:t>小于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Times New Roman" w:eastAsia="宋体" w:hAnsi="宋体"/>
          <w:sz w:val="24"/>
          <w:szCs w:val="28"/>
          <w:vertAlign w:val="superscript"/>
        </w:rPr>
        <w:t>-10</w:t>
      </w:r>
      <w:r w:rsidRPr="00173DB6">
        <w:rPr>
          <w:rFonts w:ascii="Times New Roman" w:eastAsia="宋体" w:hAnsi="宋体"/>
          <w:sz w:val="24"/>
          <w:szCs w:val="28"/>
        </w:rPr>
        <w:t xml:space="preserve"> m)</w:t>
      </w:r>
      <w:r w:rsidRPr="00173DB6">
        <w:rPr>
          <w:rFonts w:ascii="Times New Roman" w:eastAsia="宋体" w:hAnsi="宋体"/>
          <w:sz w:val="24"/>
          <w:szCs w:val="28"/>
        </w:rPr>
        <w:t>以排斥为主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在这个范围之外</w:t>
      </w:r>
      <w:r w:rsidRPr="00173DB6">
        <w:rPr>
          <w:rFonts w:ascii="Times New Roman" w:eastAsia="宋体" w:hAnsi="宋体"/>
          <w:sz w:val="24"/>
          <w:szCs w:val="28"/>
        </w:rPr>
        <w:t>(</w:t>
      </w:r>
      <w:r w:rsidRPr="00173DB6">
        <w:rPr>
          <w:rFonts w:ascii="Times New Roman" w:eastAsia="宋体" w:hAnsi="宋体"/>
          <w:sz w:val="24"/>
          <w:szCs w:val="28"/>
        </w:rPr>
        <w:t>大于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Times New Roman" w:eastAsia="宋体" w:hAnsi="宋体"/>
          <w:sz w:val="24"/>
          <w:szCs w:val="28"/>
          <w:vertAlign w:val="superscript"/>
        </w:rPr>
        <w:t>-10</w:t>
      </w:r>
      <w:r w:rsidRPr="00173DB6">
        <w:rPr>
          <w:rFonts w:ascii="Times New Roman" w:eastAsia="宋体" w:hAnsi="宋体"/>
          <w:sz w:val="24"/>
          <w:szCs w:val="28"/>
        </w:rPr>
        <w:t xml:space="preserve"> m)</w:t>
      </w:r>
      <w:r w:rsidRPr="00173DB6">
        <w:rPr>
          <w:rFonts w:ascii="Times New Roman" w:eastAsia="宋体" w:hAnsi="宋体"/>
          <w:sz w:val="24"/>
          <w:szCs w:val="28"/>
        </w:rPr>
        <w:t>以吸引为主。</w:t>
      </w:r>
    </w:p>
    <w:p w14:paraId="4D2A2EE4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归纳提升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分子动理论</w:t>
      </w:r>
      <w:r w:rsidRPr="00173DB6">
        <w:rPr>
          <w:rFonts w:ascii="Times New Roman" w:eastAsia="宋体" w:hAnsi="宋体"/>
          <w:sz w:val="24"/>
          <w:szCs w:val="28"/>
        </w:rPr>
        <w:t>:</w:t>
      </w:r>
      <w:r w:rsidRPr="00173DB6">
        <w:rPr>
          <w:rFonts w:ascii="Times New Roman" w:eastAsia="宋体" w:hAnsi="宋体"/>
          <w:sz w:val="24"/>
          <w:szCs w:val="28"/>
        </w:rPr>
        <w:t>物质是由大量分子构成的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分子间是有空隙的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分子在不停息地做无规则运动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分子间存在相互作用力。</w:t>
      </w:r>
    </w:p>
    <w:p w14:paraId="6655C4EE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173DB6">
        <w:rPr>
          <w:rFonts w:ascii="Arial" w:eastAsia="黑体" w:hAnsi="黑体"/>
          <w:color w:val="004E9A"/>
          <w:sz w:val="24"/>
          <w:szCs w:val="28"/>
        </w:rPr>
        <w:t>探究点</w:t>
      </w:r>
      <w:r w:rsidRPr="00173DB6">
        <w:rPr>
          <w:rFonts w:ascii="Times New Roman" w:eastAsia="宋体" w:hAnsi="宋体"/>
          <w:color w:val="004E9A"/>
          <w:sz w:val="24"/>
          <w:szCs w:val="28"/>
        </w:rPr>
        <w:t>2</w:t>
      </w:r>
      <w:r w:rsidRPr="00173DB6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173DB6">
        <w:rPr>
          <w:rFonts w:ascii="Arial" w:eastAsia="黑体" w:hAnsi="黑体"/>
          <w:color w:val="004E9A"/>
          <w:sz w:val="24"/>
          <w:szCs w:val="28"/>
        </w:rPr>
        <w:t>固、液、气三态中的分子</w:t>
      </w:r>
    </w:p>
    <w:p w14:paraId="0370D214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阅读课本</w:t>
      </w:r>
      <w:r w:rsidRPr="00173DB6">
        <w:rPr>
          <w:rFonts w:ascii="Times New Roman" w:eastAsia="宋体" w:hAnsi="宋体"/>
          <w:sz w:val="24"/>
          <w:szCs w:val="28"/>
        </w:rPr>
        <w:t>]P127</w:t>
      </w:r>
      <w:r w:rsidRPr="00173DB6">
        <w:rPr>
          <w:rFonts w:ascii="Times New Roman" w:eastAsia="宋体" w:hAnsi="Times New Roman" w:cs="Times New Roman"/>
          <w:sz w:val="24"/>
          <w:szCs w:val="28"/>
        </w:rPr>
        <w:t>“</w:t>
      </w:r>
      <w:r w:rsidRPr="00173DB6">
        <w:rPr>
          <w:rFonts w:ascii="Times New Roman" w:eastAsia="宋体" w:hAnsi="宋体"/>
          <w:sz w:val="24"/>
          <w:szCs w:val="28"/>
        </w:rPr>
        <w:t>固、液、气三态中的分子</w:t>
      </w:r>
      <w:r w:rsidRPr="00173DB6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1A380729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通常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物质都是由分子构成的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为什么状态</w:t>
      </w:r>
      <w:r w:rsidRPr="00173DB6">
        <w:rPr>
          <w:rFonts w:ascii="Times New Roman" w:eastAsia="宋体" w:hAnsi="宋体"/>
          <w:sz w:val="24"/>
          <w:szCs w:val="28"/>
        </w:rPr>
        <w:t>(</w:t>
      </w:r>
      <w:r w:rsidRPr="00173DB6">
        <w:rPr>
          <w:rFonts w:ascii="Times New Roman" w:eastAsia="宋体" w:hAnsi="宋体"/>
          <w:sz w:val="24"/>
          <w:szCs w:val="28"/>
        </w:rPr>
        <w:t>固态或液态或气态</w:t>
      </w:r>
      <w:r w:rsidRPr="00173DB6">
        <w:rPr>
          <w:rFonts w:ascii="Times New Roman" w:eastAsia="宋体" w:hAnsi="宋体"/>
          <w:sz w:val="24"/>
          <w:szCs w:val="28"/>
        </w:rPr>
        <w:t>)</w:t>
      </w:r>
      <w:r w:rsidRPr="00173DB6">
        <w:rPr>
          <w:rFonts w:ascii="Times New Roman" w:eastAsia="宋体" w:hAnsi="宋体"/>
          <w:sz w:val="24"/>
          <w:szCs w:val="28"/>
        </w:rPr>
        <w:t>会不一样呢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727764B7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分子间的距离和相互作用力的大小不同。</w:t>
      </w:r>
    </w:p>
    <w:p w14:paraId="695FC2DA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观察图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8,</w:t>
      </w:r>
      <w:r w:rsidRPr="00173DB6">
        <w:rPr>
          <w:rFonts w:ascii="Times New Roman" w:eastAsia="宋体" w:hAnsi="宋体"/>
          <w:sz w:val="24"/>
          <w:szCs w:val="28"/>
        </w:rPr>
        <w:t>说明固体分子间的距离和相互作用有何特点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19C32780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固体分子间的距离小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相互作用力很大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分子只能在一定的位置附近振动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所以固体既有一定的体积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又有一定的形状。</w:t>
      </w:r>
    </w:p>
    <w:p w14:paraId="6ECF081A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观察图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9,</w:t>
      </w:r>
      <w:r w:rsidRPr="00173DB6">
        <w:rPr>
          <w:rFonts w:ascii="Times New Roman" w:eastAsia="宋体" w:hAnsi="宋体"/>
          <w:sz w:val="24"/>
          <w:szCs w:val="28"/>
        </w:rPr>
        <w:t>说明液体分子间的距离和相互作用有何特点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1776CCE7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液体分子间的距离较小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相互作用力较大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以分子群的形态存在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分子可在某个位置附近振动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分子群却可以相互滑过。所以液体有一定的体积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但有流动性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没有固定的形状。</w:t>
      </w:r>
    </w:p>
    <w:p w14:paraId="439F6C58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思考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观察图</w:t>
      </w:r>
      <w:r w:rsidRPr="00173DB6">
        <w:rPr>
          <w:rFonts w:ascii="Times New Roman" w:eastAsia="宋体" w:hAnsi="宋体"/>
          <w:sz w:val="24"/>
          <w:szCs w:val="28"/>
        </w:rPr>
        <w:t>10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MS Mincho" w:eastAsia="MS Mincho" w:hAnsi="MS Mincho" w:cs="MS Mincho" w:hint="eastAsia"/>
          <w:sz w:val="24"/>
          <w:szCs w:val="28"/>
        </w:rPr>
        <w:t>⁃</w:t>
      </w:r>
      <w:r w:rsidRPr="00173DB6">
        <w:rPr>
          <w:rFonts w:ascii="Times New Roman" w:eastAsia="宋体" w:hAnsi="宋体"/>
          <w:sz w:val="24"/>
          <w:szCs w:val="28"/>
        </w:rPr>
        <w:t>10,</w:t>
      </w:r>
      <w:r w:rsidRPr="00173DB6">
        <w:rPr>
          <w:rFonts w:ascii="Times New Roman" w:eastAsia="宋体" w:hAnsi="宋体"/>
          <w:sz w:val="24"/>
          <w:szCs w:val="28"/>
        </w:rPr>
        <w:t>说明气体分子间的距离和相互作用有何特点</w:t>
      </w:r>
      <w:r w:rsidRPr="00173DB6">
        <w:rPr>
          <w:rFonts w:ascii="Times New Roman" w:eastAsia="宋体" w:hAnsi="宋体"/>
          <w:sz w:val="24"/>
          <w:szCs w:val="28"/>
        </w:rPr>
        <w:t>?</w:t>
      </w:r>
    </w:p>
    <w:p w14:paraId="560C4F2C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[</w:t>
      </w:r>
      <w:r w:rsidRPr="00173DB6">
        <w:rPr>
          <w:rFonts w:ascii="Arial" w:eastAsia="黑体" w:hAnsi="黑体"/>
          <w:sz w:val="24"/>
          <w:szCs w:val="28"/>
        </w:rPr>
        <w:t>提示</w:t>
      </w:r>
      <w:r w:rsidRPr="00173DB6">
        <w:rPr>
          <w:rFonts w:ascii="Times New Roman" w:eastAsia="宋体" w:hAnsi="宋体"/>
          <w:sz w:val="24"/>
          <w:szCs w:val="28"/>
        </w:rPr>
        <w:t>]</w:t>
      </w:r>
      <w:r w:rsidRPr="00173DB6">
        <w:rPr>
          <w:rFonts w:ascii="Times New Roman" w:eastAsia="宋体" w:hAnsi="宋体"/>
          <w:sz w:val="24"/>
          <w:szCs w:val="28"/>
        </w:rPr>
        <w:t>气体分子间的距离很大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相互作用力很小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分子可以自由运动。所以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气体既没有固定的体积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也没有固定的形状。</w:t>
      </w:r>
    </w:p>
    <w:p w14:paraId="314637B5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173DB6">
        <w:rPr>
          <w:rFonts w:ascii="Arial" w:eastAsia="黑体" w:hAnsi="黑体"/>
          <w:sz w:val="24"/>
          <w:szCs w:val="28"/>
        </w:rPr>
        <w:t>三、板书设计</w:t>
      </w:r>
    </w:p>
    <w:p w14:paraId="6DD3E3BB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color w:val="000000" w:themeColor="text1"/>
          <w:sz w:val="24"/>
          <w:szCs w:val="28"/>
        </w:rPr>
      </w:pPr>
      <w:r w:rsidRPr="00173DB6">
        <w:rPr>
          <w:rFonts w:ascii="Times New Roman" w:eastAsia="宋体" w:hAnsi="宋体"/>
          <w:b/>
          <w:bCs/>
          <w:color w:val="000000" w:themeColor="text1"/>
          <w:sz w:val="24"/>
          <w:szCs w:val="28"/>
        </w:rPr>
        <w:lastRenderedPageBreak/>
        <w:t>10</w:t>
      </w:r>
      <w:r w:rsidRPr="00173DB6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</w:rPr>
        <w:t>.</w:t>
      </w:r>
      <w:r w:rsidRPr="00173DB6">
        <w:rPr>
          <w:rFonts w:ascii="Times New Roman" w:eastAsia="宋体" w:hAnsi="宋体"/>
          <w:b/>
          <w:bCs/>
          <w:color w:val="000000" w:themeColor="text1"/>
          <w:sz w:val="24"/>
          <w:szCs w:val="28"/>
        </w:rPr>
        <w:t>2</w:t>
      </w:r>
      <w:r w:rsidRPr="00173DB6">
        <w:rPr>
          <w:rFonts w:ascii="Times New Roman" w:eastAsia="宋体" w:hAnsi="宋体"/>
          <w:b/>
          <w:bCs/>
          <w:color w:val="000000" w:themeColor="text1"/>
          <w:sz w:val="24"/>
          <w:szCs w:val="28"/>
        </w:rPr>
        <w:t xml:space="preserve">　分子动理论的初步知识</w:t>
      </w:r>
    </w:p>
    <w:p w14:paraId="74D479FC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1</w:t>
      </w:r>
      <w:r w:rsidRPr="00173DB6">
        <w:rPr>
          <w:rFonts w:ascii="Times New Roman" w:eastAsia="宋体" w:hAnsi="Times New Roman" w:cs="Times New Roman"/>
          <w:sz w:val="24"/>
          <w:szCs w:val="28"/>
        </w:rPr>
        <w:t>.</w:t>
      </w:r>
      <w:r w:rsidRPr="00173DB6">
        <w:rPr>
          <w:rFonts w:ascii="Times New Roman" w:eastAsia="宋体" w:hAnsi="宋体"/>
          <w:sz w:val="24"/>
          <w:szCs w:val="28"/>
        </w:rPr>
        <w:t>分子动理论</w:t>
      </w:r>
    </w:p>
    <w:p w14:paraId="1658BEE5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(1)</w:t>
      </w:r>
      <w:r w:rsidRPr="00173DB6">
        <w:rPr>
          <w:rFonts w:ascii="Times New Roman" w:eastAsia="宋体" w:hAnsi="宋体"/>
          <w:sz w:val="24"/>
          <w:szCs w:val="28"/>
        </w:rPr>
        <w:t>物质由大量分子构成</w:t>
      </w:r>
    </w:p>
    <w:p w14:paraId="65A024E4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(2)</w:t>
      </w:r>
      <w:r w:rsidRPr="00173DB6">
        <w:rPr>
          <w:rFonts w:ascii="Times New Roman" w:eastAsia="宋体" w:hAnsi="宋体"/>
          <w:sz w:val="24"/>
          <w:szCs w:val="28"/>
        </w:rPr>
        <w:t>分子在不停息地做无规则运动</w:t>
      </w:r>
    </w:p>
    <w:p w14:paraId="4BB42687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(3)</w:t>
      </w:r>
      <w:r w:rsidRPr="00173DB6">
        <w:rPr>
          <w:rFonts w:ascii="Times New Roman" w:eastAsia="宋体" w:hAnsi="宋体"/>
          <w:sz w:val="24"/>
          <w:szCs w:val="28"/>
        </w:rPr>
        <w:t>分子间有空隙</w:t>
      </w:r>
    </w:p>
    <w:p w14:paraId="5936F1DE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(4)</w:t>
      </w:r>
      <w:r w:rsidRPr="00173DB6">
        <w:rPr>
          <w:rFonts w:ascii="Times New Roman" w:eastAsia="宋体" w:hAnsi="宋体"/>
          <w:sz w:val="24"/>
          <w:szCs w:val="28"/>
        </w:rPr>
        <w:t>分子间存在相互作用力</w:t>
      </w:r>
    </w:p>
    <w:p w14:paraId="2BE9AFE9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2</w:t>
      </w:r>
      <w:r w:rsidRPr="00173DB6">
        <w:rPr>
          <w:rFonts w:ascii="Times New Roman" w:eastAsia="宋体" w:hAnsi="Times New Roman" w:cs="Times New Roman"/>
          <w:sz w:val="24"/>
          <w:szCs w:val="28"/>
        </w:rPr>
        <w:t>.</w:t>
      </w:r>
      <w:r w:rsidRPr="00173DB6">
        <w:rPr>
          <w:rFonts w:ascii="Times New Roman" w:eastAsia="宋体" w:hAnsi="宋体"/>
          <w:sz w:val="24"/>
          <w:szCs w:val="28"/>
        </w:rPr>
        <w:t>固、液、气三态中的分子</w:t>
      </w:r>
    </w:p>
    <w:p w14:paraId="3F0E4474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(1)</w:t>
      </w:r>
      <w:r w:rsidRPr="00173DB6">
        <w:rPr>
          <w:rFonts w:ascii="Times New Roman" w:eastAsia="宋体" w:hAnsi="宋体"/>
          <w:sz w:val="24"/>
          <w:szCs w:val="28"/>
        </w:rPr>
        <w:t>固体的分子模型</w:t>
      </w:r>
    </w:p>
    <w:p w14:paraId="2164E292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(2)</w:t>
      </w:r>
      <w:r w:rsidRPr="00173DB6">
        <w:rPr>
          <w:rFonts w:ascii="Times New Roman" w:eastAsia="宋体" w:hAnsi="宋体"/>
          <w:sz w:val="24"/>
          <w:szCs w:val="28"/>
        </w:rPr>
        <w:t>液体的分子模型</w:t>
      </w:r>
    </w:p>
    <w:p w14:paraId="3654B901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(3)</w:t>
      </w:r>
      <w:r w:rsidRPr="00173DB6">
        <w:rPr>
          <w:rFonts w:ascii="Times New Roman" w:eastAsia="宋体" w:hAnsi="宋体"/>
          <w:sz w:val="24"/>
          <w:szCs w:val="28"/>
        </w:rPr>
        <w:t>气体的分子模型</w:t>
      </w:r>
    </w:p>
    <w:p w14:paraId="6B4A3D84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173DB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173DB6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173DB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1A26EF36" w14:textId="77777777" w:rsidR="0062562D" w:rsidRPr="00173DB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sz w:val="24"/>
          <w:szCs w:val="28"/>
        </w:rPr>
      </w:pPr>
      <w:r w:rsidRPr="00173DB6">
        <w:rPr>
          <w:rFonts w:ascii="Times New Roman" w:eastAsia="宋体" w:hAnsi="宋体"/>
          <w:sz w:val="24"/>
          <w:szCs w:val="28"/>
        </w:rPr>
        <w:t>本节</w:t>
      </w:r>
      <w:proofErr w:type="gramStart"/>
      <w:r w:rsidRPr="00173DB6">
        <w:rPr>
          <w:rFonts w:ascii="Times New Roman" w:eastAsia="宋体" w:hAnsi="宋体"/>
          <w:sz w:val="24"/>
          <w:szCs w:val="28"/>
        </w:rPr>
        <w:t>课通过</w:t>
      </w:r>
      <w:proofErr w:type="gramEnd"/>
      <w:r w:rsidRPr="00173DB6">
        <w:rPr>
          <w:rFonts w:ascii="Times New Roman" w:eastAsia="宋体" w:hAnsi="宋体"/>
          <w:sz w:val="24"/>
          <w:szCs w:val="28"/>
        </w:rPr>
        <w:t>大量实验和生活现象来检验或说明</w:t>
      </w:r>
      <w:r w:rsidRPr="00173DB6">
        <w:rPr>
          <w:rFonts w:ascii="Times New Roman" w:eastAsia="宋体" w:hAnsi="Times New Roman" w:cs="Times New Roman"/>
          <w:sz w:val="24"/>
          <w:szCs w:val="28"/>
        </w:rPr>
        <w:t>“</w:t>
      </w:r>
      <w:r w:rsidRPr="00173DB6">
        <w:rPr>
          <w:rFonts w:ascii="Times New Roman" w:eastAsia="宋体" w:hAnsi="宋体"/>
          <w:sz w:val="24"/>
          <w:szCs w:val="28"/>
        </w:rPr>
        <w:t>猜想</w:t>
      </w:r>
      <w:r w:rsidRPr="00173DB6">
        <w:rPr>
          <w:rFonts w:ascii="Times New Roman" w:eastAsia="宋体" w:hAnsi="Times New Roman" w:cs="Times New Roman"/>
          <w:sz w:val="24"/>
          <w:szCs w:val="28"/>
        </w:rPr>
        <w:t>”</w:t>
      </w:r>
      <w:r w:rsidRPr="00173DB6">
        <w:rPr>
          <w:rFonts w:ascii="Times New Roman" w:eastAsia="宋体" w:hAnsi="宋体"/>
          <w:sz w:val="24"/>
          <w:szCs w:val="28"/>
        </w:rPr>
        <w:t>。这样做的目的</w:t>
      </w:r>
      <w:r w:rsidRPr="00173DB6">
        <w:rPr>
          <w:rFonts w:ascii="Times New Roman" w:eastAsia="宋体" w:hAnsi="宋体"/>
          <w:sz w:val="24"/>
          <w:szCs w:val="28"/>
        </w:rPr>
        <w:t>:</w:t>
      </w:r>
      <w:r w:rsidRPr="00173DB6">
        <w:rPr>
          <w:rFonts w:ascii="Times New Roman" w:eastAsia="宋体" w:hAnsi="宋体"/>
          <w:sz w:val="24"/>
          <w:szCs w:val="28"/>
        </w:rPr>
        <w:t>一方面为学生提供丰富的感性材料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让学生在头脑中自主建构、形成分子动理论的基本观点</w:t>
      </w:r>
      <w:r w:rsidRPr="00173DB6">
        <w:rPr>
          <w:rFonts w:ascii="Times New Roman" w:eastAsia="宋体" w:hAnsi="宋体"/>
          <w:sz w:val="24"/>
          <w:szCs w:val="28"/>
        </w:rPr>
        <w:t>;</w:t>
      </w:r>
      <w:r w:rsidRPr="00173DB6">
        <w:rPr>
          <w:rFonts w:ascii="Times New Roman" w:eastAsia="宋体" w:hAnsi="宋体"/>
          <w:sz w:val="24"/>
          <w:szCs w:val="28"/>
        </w:rPr>
        <w:t>另一方面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也是对学生进行科学探究的隐性教育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在潜移默化之中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让学生意识到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猜想和假说必须接受大量实践的检验</w:t>
      </w:r>
      <w:r w:rsidRPr="00173DB6">
        <w:rPr>
          <w:rFonts w:ascii="Times New Roman" w:eastAsia="宋体" w:hAnsi="宋体"/>
          <w:sz w:val="24"/>
          <w:szCs w:val="28"/>
        </w:rPr>
        <w:t>,</w:t>
      </w:r>
      <w:r w:rsidRPr="00173DB6">
        <w:rPr>
          <w:rFonts w:ascii="Times New Roman" w:eastAsia="宋体" w:hAnsi="宋体"/>
          <w:sz w:val="24"/>
          <w:szCs w:val="28"/>
        </w:rPr>
        <w:t>才能形成科学</w:t>
      </w:r>
      <w:r w:rsidRPr="00173DB6">
        <w:rPr>
          <w:rFonts w:ascii="Times New Roman" w:eastAsia="宋体" w:hAnsi="Times New Roman" w:cs="Times New Roman"/>
          <w:sz w:val="24"/>
          <w:szCs w:val="28"/>
        </w:rPr>
        <w:t>“</w:t>
      </w:r>
      <w:r w:rsidRPr="00173DB6">
        <w:rPr>
          <w:rFonts w:ascii="Times New Roman" w:eastAsia="宋体" w:hAnsi="宋体"/>
          <w:sz w:val="24"/>
          <w:szCs w:val="28"/>
        </w:rPr>
        <w:t>理论</w:t>
      </w:r>
      <w:r w:rsidRPr="00173DB6">
        <w:rPr>
          <w:rFonts w:ascii="Times New Roman" w:eastAsia="宋体" w:hAnsi="Times New Roman" w:cs="Times New Roman"/>
          <w:sz w:val="24"/>
          <w:szCs w:val="28"/>
        </w:rPr>
        <w:t>”</w:t>
      </w:r>
      <w:r w:rsidRPr="00173DB6">
        <w:rPr>
          <w:rFonts w:ascii="Times New Roman" w:eastAsia="宋体" w:hAnsi="宋体"/>
          <w:sz w:val="24"/>
          <w:szCs w:val="28"/>
        </w:rPr>
        <w:t>。</w:t>
      </w:r>
    </w:p>
    <w:sectPr w:rsidR="0062562D" w:rsidRPr="00173DB6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714DD" w14:textId="77777777" w:rsidR="00F85AB4" w:rsidRDefault="00F85AB4">
      <w:r>
        <w:separator/>
      </w:r>
    </w:p>
  </w:endnote>
  <w:endnote w:type="continuationSeparator" w:id="0">
    <w:p w14:paraId="5AE19900" w14:textId="77777777" w:rsidR="00F85AB4" w:rsidRDefault="00F8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42D227EF" w14:textId="77777777" w:rsidR="0062562D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352E5B3" w14:textId="77777777" w:rsidR="0062562D" w:rsidRDefault="006256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F55F5" w14:textId="55CE8275" w:rsidR="0062562D" w:rsidRDefault="00000000">
    <w:pPr>
      <w:pStyle w:val="a5"/>
      <w:jc w:val="center"/>
    </w:pPr>
    <w:r>
      <w:rPr>
        <w:rFonts w:hint="eastAsia"/>
        <w:lang w:val="zh-CN"/>
      </w:rPr>
      <w:t xml:space="preserve">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42A14363" w14:textId="77777777" w:rsidR="0062562D" w:rsidRDefault="006256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BBDB" w14:textId="77777777" w:rsidR="00F85AB4" w:rsidRDefault="00F85AB4">
      <w:r>
        <w:separator/>
      </w:r>
    </w:p>
  </w:footnote>
  <w:footnote w:type="continuationSeparator" w:id="0">
    <w:p w14:paraId="52C7C95D" w14:textId="77777777" w:rsidR="00F85AB4" w:rsidRDefault="00F8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06A6" w14:textId="04C1FA91" w:rsidR="0062562D" w:rsidRDefault="0062562D">
    <w:pPr>
      <w:jc w:val="center"/>
    </w:pPr>
  </w:p>
  <w:p w14:paraId="5ED50584" w14:textId="20B64D7E" w:rsidR="0062562D" w:rsidRDefault="0062562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173DB6"/>
    <w:rsid w:val="00223475"/>
    <w:rsid w:val="00261713"/>
    <w:rsid w:val="003157C1"/>
    <w:rsid w:val="003F0E5B"/>
    <w:rsid w:val="00602226"/>
    <w:rsid w:val="0062562D"/>
    <w:rsid w:val="00866EFB"/>
    <w:rsid w:val="009203C9"/>
    <w:rsid w:val="009551CC"/>
    <w:rsid w:val="00AA6A3D"/>
    <w:rsid w:val="00BF5AFC"/>
    <w:rsid w:val="00D61DE0"/>
    <w:rsid w:val="00DE03C9"/>
    <w:rsid w:val="00E538E6"/>
    <w:rsid w:val="00F83BC2"/>
    <w:rsid w:val="00F85AB4"/>
    <w:rsid w:val="00F86C8B"/>
    <w:rsid w:val="02DE79A8"/>
    <w:rsid w:val="06D22B8A"/>
    <w:rsid w:val="07D862C4"/>
    <w:rsid w:val="0C8B181E"/>
    <w:rsid w:val="10735736"/>
    <w:rsid w:val="10E212DB"/>
    <w:rsid w:val="189A0272"/>
    <w:rsid w:val="22FD7C85"/>
    <w:rsid w:val="28C71D32"/>
    <w:rsid w:val="2A893419"/>
    <w:rsid w:val="2B867720"/>
    <w:rsid w:val="3DFD7713"/>
    <w:rsid w:val="3E607986"/>
    <w:rsid w:val="4B156355"/>
    <w:rsid w:val="4E233E6D"/>
    <w:rsid w:val="557B36BF"/>
    <w:rsid w:val="586C7B9D"/>
    <w:rsid w:val="5CCE3752"/>
    <w:rsid w:val="5F53675A"/>
    <w:rsid w:val="63D708C6"/>
    <w:rsid w:val="63E60FA8"/>
    <w:rsid w:val="642A77A1"/>
    <w:rsid w:val="68286D11"/>
    <w:rsid w:val="68857BA6"/>
    <w:rsid w:val="6ADE3B39"/>
    <w:rsid w:val="6C1A77D0"/>
    <w:rsid w:val="6EF458A6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F27C"/>
  <w15:docId w15:val="{81E8CA24-A74B-47DA-B5F9-AAA80C62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E8AE5ABD1380410DB075518DBB9D5FC7_13</vt:lpwstr>
  </property>
  <property fmtid="{D5CDD505-2E9C-101B-9397-08002B2CF9AE}" pid="4" name="KSOTemplateDocerSaveRecord">
    <vt:lpwstr>eyJoZGlkIjoiNGRmNmFhMWJlOTAxNzE3YTQ1OTUyNjA4ZWIxNjU5ZGIifQ==</vt:lpwstr>
  </property>
</Properties>
</file>