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FC210" w14:textId="183E1D94" w:rsidR="002609FD" w:rsidRPr="00854EBB" w:rsidRDefault="00854EBB" w:rsidP="00854EBB">
      <w:pPr>
        <w:jc w:val="center"/>
        <w:rPr>
          <w:rFonts w:ascii="Times New Roman" w:eastAsia="宋体" w:hAnsi="宋体" w:hint="eastAsia"/>
          <w:color w:val="FF0000"/>
        </w:rPr>
      </w:pPr>
      <w:r w:rsidRPr="00854EBB">
        <w:rPr>
          <w:rFonts w:ascii="Times New Roman" w:eastAsia="宋体" w:hAnsi="宋体" w:hint="eastAsia"/>
          <w:b/>
          <w:color w:val="FF0000"/>
          <w:sz w:val="36"/>
          <w:szCs w:val="36"/>
        </w:rPr>
        <w:t>2025</w:t>
      </w:r>
      <w:r w:rsidRPr="00854EBB">
        <w:rPr>
          <w:rFonts w:ascii="Times New Roman" w:eastAsia="宋体" w:hAnsi="宋体" w:hint="eastAsia"/>
          <w:b/>
          <w:color w:val="FF0000"/>
          <w:sz w:val="36"/>
          <w:szCs w:val="36"/>
        </w:rPr>
        <w:t>春人教版八年级下册物理教学设计：</w:t>
      </w:r>
      <w:r w:rsidRPr="00854EBB">
        <w:rPr>
          <w:rFonts w:ascii="Times New Roman" w:eastAsia="宋体" w:hAnsi="宋体" w:hint="eastAsia"/>
          <w:b/>
          <w:color w:val="FF0000"/>
          <w:sz w:val="36"/>
          <w:szCs w:val="36"/>
        </w:rPr>
        <w:t xml:space="preserve">8.2 </w:t>
      </w:r>
      <w:r w:rsidRPr="00854EBB">
        <w:rPr>
          <w:rFonts w:ascii="Times New Roman" w:eastAsia="宋体" w:hAnsi="宋体" w:hint="eastAsia"/>
          <w:b/>
          <w:color w:val="FF0000"/>
          <w:sz w:val="36"/>
          <w:szCs w:val="36"/>
        </w:rPr>
        <w:t>二力平衡</w:t>
      </w:r>
    </w:p>
    <w:p w14:paraId="1E649DC8" w14:textId="77777777" w:rsidR="002609FD" w:rsidRDefault="002609FD">
      <w:pPr>
        <w:rPr>
          <w:rFonts w:ascii="Times New Roman" w:eastAsia="宋体" w:hAnsi="宋体" w:hint="eastAsia"/>
        </w:rPr>
      </w:pPr>
    </w:p>
    <w:p w14:paraId="1505BD74" w14:textId="77777777" w:rsidR="002609FD" w:rsidRPr="00844430" w:rsidRDefault="00000000">
      <w:pPr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844430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844430">
        <w:rPr>
          <w:rFonts w:ascii="Times New Roman" w:eastAsia="楷体" w:hAnsi="楷体"/>
          <w:color w:val="FF0000"/>
          <w:sz w:val="44"/>
          <w:szCs w:val="44"/>
        </w:rPr>
        <w:t>教学目标</w:t>
      </w:r>
      <w:r w:rsidRPr="00844430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1841BCAC" w14:textId="77777777" w:rsidR="002609FD" w:rsidRPr="00844430" w:rsidRDefault="00000000">
      <w:pPr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4CCC780B" wp14:editId="5B261895">
            <wp:extent cx="71755" cy="143510"/>
            <wp:effectExtent l="0" t="0" r="4445" b="8890"/>
            <wp:docPr id="59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47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4430">
        <w:rPr>
          <w:rFonts w:ascii="Arial" w:eastAsia="黑体" w:hAnsi="黑体"/>
          <w:sz w:val="24"/>
          <w:szCs w:val="28"/>
        </w:rPr>
        <w:t>知识目标</w:t>
      </w:r>
      <w:r w:rsidRPr="00844430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F89FD1F" wp14:editId="4BC064CE">
            <wp:extent cx="71755" cy="143510"/>
            <wp:effectExtent l="0" t="0" r="4445" b="8890"/>
            <wp:docPr id="60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8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FC86F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1</w:t>
      </w:r>
      <w:r w:rsidRPr="00844430">
        <w:rPr>
          <w:rFonts w:ascii="Times New Roman" w:eastAsia="宋体" w:hAnsi="Times New Roman" w:cs="Times New Roman"/>
          <w:sz w:val="24"/>
          <w:szCs w:val="28"/>
        </w:rPr>
        <w:t>.</w:t>
      </w:r>
      <w:r w:rsidRPr="00844430">
        <w:rPr>
          <w:rFonts w:ascii="Times New Roman" w:eastAsia="宋体" w:hAnsi="宋体"/>
          <w:sz w:val="24"/>
          <w:szCs w:val="28"/>
        </w:rPr>
        <w:t>知道力的平衡及二力平衡的条件。</w:t>
      </w:r>
    </w:p>
    <w:p w14:paraId="05E91BC6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2</w:t>
      </w:r>
      <w:r w:rsidRPr="00844430">
        <w:rPr>
          <w:rFonts w:ascii="Times New Roman" w:eastAsia="宋体" w:hAnsi="Times New Roman" w:cs="Times New Roman"/>
          <w:sz w:val="24"/>
          <w:szCs w:val="28"/>
        </w:rPr>
        <w:t>.</w:t>
      </w:r>
      <w:r w:rsidRPr="00844430">
        <w:rPr>
          <w:rFonts w:ascii="Times New Roman" w:eastAsia="宋体" w:hAnsi="宋体"/>
          <w:sz w:val="24"/>
          <w:szCs w:val="28"/>
        </w:rPr>
        <w:t>会应用二力平衡的条件分析解决简单的问题。</w:t>
      </w:r>
    </w:p>
    <w:p w14:paraId="5ADB3F6A" w14:textId="77777777" w:rsidR="002609FD" w:rsidRPr="00844430" w:rsidRDefault="00000000">
      <w:pPr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EE804CF" wp14:editId="160D481A">
            <wp:extent cx="71755" cy="143510"/>
            <wp:effectExtent l="0" t="0" r="4445" b="8890"/>
            <wp:docPr id="61" name="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49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4430">
        <w:rPr>
          <w:rFonts w:ascii="Arial" w:eastAsia="黑体" w:hAnsi="黑体"/>
          <w:sz w:val="24"/>
          <w:szCs w:val="28"/>
        </w:rPr>
        <w:t>能力目标</w:t>
      </w:r>
      <w:r w:rsidRPr="00844430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693CB30" wp14:editId="3EE6BDB0">
            <wp:extent cx="71755" cy="143510"/>
            <wp:effectExtent l="0" t="0" r="4445" b="8890"/>
            <wp:docPr id="62" name="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0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CA019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1</w:t>
      </w:r>
      <w:r w:rsidRPr="00844430">
        <w:rPr>
          <w:rFonts w:ascii="Times New Roman" w:eastAsia="宋体" w:hAnsi="Times New Roman" w:cs="Times New Roman"/>
          <w:sz w:val="24"/>
          <w:szCs w:val="28"/>
        </w:rPr>
        <w:t>.</w:t>
      </w:r>
      <w:r w:rsidRPr="00844430">
        <w:rPr>
          <w:rFonts w:ascii="Times New Roman" w:eastAsia="宋体" w:hAnsi="宋体"/>
          <w:sz w:val="24"/>
          <w:szCs w:val="28"/>
        </w:rPr>
        <w:t>通过实验探究引导学生总结出二力平衡的条件。</w:t>
      </w:r>
    </w:p>
    <w:p w14:paraId="6D36A9B5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2</w:t>
      </w:r>
      <w:r w:rsidRPr="00844430">
        <w:rPr>
          <w:rFonts w:ascii="Times New Roman" w:eastAsia="宋体" w:hAnsi="Times New Roman" w:cs="Times New Roman"/>
          <w:sz w:val="24"/>
          <w:szCs w:val="28"/>
        </w:rPr>
        <w:t>.</w:t>
      </w:r>
      <w:r w:rsidRPr="00844430">
        <w:rPr>
          <w:rFonts w:ascii="Times New Roman" w:eastAsia="宋体" w:hAnsi="宋体"/>
          <w:sz w:val="24"/>
          <w:szCs w:val="28"/>
        </w:rPr>
        <w:t>通过实验、观察、讨论等学习活动解决一些生活中的问题。</w:t>
      </w:r>
    </w:p>
    <w:p w14:paraId="651981A8" w14:textId="77777777" w:rsidR="002609FD" w:rsidRPr="00844430" w:rsidRDefault="00000000">
      <w:pPr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507ED31" wp14:editId="0C234BFE">
            <wp:extent cx="71755" cy="143510"/>
            <wp:effectExtent l="0" t="0" r="4445" b="8890"/>
            <wp:docPr id="63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5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4430">
        <w:rPr>
          <w:rFonts w:ascii="Arial" w:eastAsia="黑体" w:hAnsi="黑体"/>
          <w:sz w:val="24"/>
          <w:szCs w:val="28"/>
        </w:rPr>
        <w:t>素养目标</w:t>
      </w:r>
      <w:r w:rsidRPr="00844430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412704EC" wp14:editId="10F4ADAD">
            <wp:extent cx="71755" cy="143510"/>
            <wp:effectExtent l="0" t="0" r="4445" b="8890"/>
            <wp:docPr id="64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2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00272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二力平衡的条件是从实验中总结出来的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在教学过程中应注意培养学生树立用实验方法解决物理问题的思想、对待问题实事求是的科学态度和严谨的科学作风。</w:t>
      </w:r>
    </w:p>
    <w:p w14:paraId="15BA7EEC" w14:textId="77777777" w:rsidR="002609FD" w:rsidRPr="00844430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844430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844430">
        <w:rPr>
          <w:rFonts w:ascii="Times New Roman" w:eastAsia="楷体" w:hAnsi="楷体"/>
          <w:color w:val="FF0000"/>
          <w:sz w:val="44"/>
          <w:szCs w:val="44"/>
        </w:rPr>
        <w:t>教学重难点</w:t>
      </w:r>
      <w:r w:rsidRPr="00844430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2EA3DD5B" w14:textId="77777777" w:rsidR="002609FD" w:rsidRPr="00844430" w:rsidRDefault="00000000">
      <w:pPr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5B77475" wp14:editId="39FB5F3B">
            <wp:extent cx="71755" cy="143510"/>
            <wp:effectExtent l="0" t="0" r="4445" b="8890"/>
            <wp:docPr id="65" name="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53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4430">
        <w:rPr>
          <w:rFonts w:ascii="Arial" w:eastAsia="黑体" w:hAnsi="黑体"/>
          <w:sz w:val="24"/>
          <w:szCs w:val="28"/>
        </w:rPr>
        <w:t>教学重点</w:t>
      </w:r>
      <w:r w:rsidRPr="00844430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B813325" wp14:editId="2694150B">
            <wp:extent cx="71755" cy="143510"/>
            <wp:effectExtent l="0" t="0" r="4445" b="8890"/>
            <wp:docPr id="66" name="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4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FB9AF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二力平衡的条件。</w:t>
      </w:r>
    </w:p>
    <w:p w14:paraId="5C334F4E" w14:textId="77777777" w:rsidR="002609FD" w:rsidRPr="00844430" w:rsidRDefault="00000000">
      <w:pPr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9F8118D" wp14:editId="5CC61DCC">
            <wp:extent cx="71755" cy="143510"/>
            <wp:effectExtent l="0" t="0" r="4445" b="8890"/>
            <wp:docPr id="67" name="image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55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4430">
        <w:rPr>
          <w:rFonts w:ascii="Arial" w:eastAsia="黑体" w:hAnsi="黑体"/>
          <w:sz w:val="24"/>
          <w:szCs w:val="28"/>
        </w:rPr>
        <w:t>教学难点</w:t>
      </w:r>
      <w:r w:rsidRPr="00844430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771F134" wp14:editId="293F266B">
            <wp:extent cx="71755" cy="143510"/>
            <wp:effectExtent l="0" t="0" r="4445" b="8890"/>
            <wp:docPr id="68" name="image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56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65048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二力平衡的条件及其应用。</w:t>
      </w:r>
    </w:p>
    <w:p w14:paraId="50F2B80A" w14:textId="77777777" w:rsidR="002609FD" w:rsidRPr="00844430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844430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844430">
        <w:rPr>
          <w:rFonts w:ascii="Times New Roman" w:eastAsia="楷体" w:hAnsi="楷体"/>
          <w:color w:val="FF0000"/>
          <w:sz w:val="44"/>
          <w:szCs w:val="44"/>
        </w:rPr>
        <w:t>教学过程</w:t>
      </w:r>
      <w:r w:rsidRPr="00844430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0A8B4854" w14:textId="77777777" w:rsidR="002609FD" w:rsidRPr="00844430" w:rsidRDefault="00000000">
      <w:pPr>
        <w:rPr>
          <w:rFonts w:ascii="Arial" w:eastAsia="黑体" w:hAnsi="黑体" w:hint="eastAsia"/>
          <w:sz w:val="24"/>
          <w:szCs w:val="28"/>
        </w:rPr>
      </w:pPr>
      <w:r w:rsidRPr="00844430">
        <w:rPr>
          <w:rFonts w:ascii="Arial" w:eastAsia="黑体" w:hAnsi="黑体"/>
          <w:sz w:val="24"/>
          <w:szCs w:val="28"/>
        </w:rPr>
        <w:t>一、新课导入</w:t>
      </w:r>
    </w:p>
    <w:p w14:paraId="1C627930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中国的杂技艺术历史悠久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源远流长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是中华民族珍贵的文化遗产。如图所示的高难度表演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演员倒立在层</w:t>
      </w:r>
      <w:proofErr w:type="gramStart"/>
      <w:r w:rsidRPr="00844430">
        <w:rPr>
          <w:rFonts w:ascii="Times New Roman" w:eastAsia="宋体" w:hAnsi="宋体"/>
          <w:sz w:val="24"/>
          <w:szCs w:val="28"/>
        </w:rPr>
        <w:t>层叠加</w:t>
      </w:r>
      <w:proofErr w:type="gramEnd"/>
      <w:r w:rsidRPr="00844430">
        <w:rPr>
          <w:rFonts w:ascii="Times New Roman" w:eastAsia="宋体" w:hAnsi="宋体"/>
          <w:sz w:val="24"/>
          <w:szCs w:val="28"/>
        </w:rPr>
        <w:t>的板凳上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你知道他们是如何保持平衡的吗</w:t>
      </w:r>
      <w:r w:rsidRPr="00844430">
        <w:rPr>
          <w:rFonts w:ascii="Times New Roman" w:eastAsia="宋体" w:hAnsi="宋体"/>
          <w:sz w:val="24"/>
          <w:szCs w:val="28"/>
        </w:rPr>
        <w:t>?</w:t>
      </w:r>
    </w:p>
    <w:p w14:paraId="08CFE289" w14:textId="77777777" w:rsidR="002609FD" w:rsidRPr="00844430" w:rsidRDefault="00000000">
      <w:pPr>
        <w:ind w:firstLineChars="200" w:firstLine="480"/>
        <w:jc w:val="center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6B19821" wp14:editId="1287155C">
            <wp:extent cx="1325880" cy="2017644"/>
            <wp:effectExtent l="0" t="0" r="7620" b="1905"/>
            <wp:docPr id="69" name="image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57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8294" cy="202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248CF" w14:textId="77777777" w:rsidR="002609FD" w:rsidRPr="00844430" w:rsidRDefault="00000000">
      <w:pPr>
        <w:rPr>
          <w:rFonts w:ascii="Arial" w:eastAsia="黑体" w:hAnsi="黑体" w:hint="eastAsia"/>
          <w:sz w:val="24"/>
          <w:szCs w:val="28"/>
        </w:rPr>
      </w:pPr>
      <w:r w:rsidRPr="00844430">
        <w:rPr>
          <w:rFonts w:ascii="Arial" w:eastAsia="黑体" w:hAnsi="黑体"/>
          <w:sz w:val="24"/>
          <w:szCs w:val="28"/>
        </w:rPr>
        <w:t>二、教学步骤</w:t>
      </w:r>
    </w:p>
    <w:p w14:paraId="661FF906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Arial" w:eastAsia="黑体" w:hAnsi="黑体"/>
          <w:color w:val="00FFFF"/>
          <w:sz w:val="24"/>
          <w:szCs w:val="28"/>
        </w:rPr>
        <w:t>探究点</w:t>
      </w:r>
      <w:r w:rsidRPr="00844430">
        <w:rPr>
          <w:rFonts w:ascii="Times New Roman" w:eastAsia="宋体" w:hAnsi="宋体"/>
          <w:color w:val="00FFFF"/>
          <w:sz w:val="24"/>
          <w:szCs w:val="28"/>
        </w:rPr>
        <w:t>1</w:t>
      </w:r>
      <w:r w:rsidRPr="00844430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844430">
        <w:rPr>
          <w:rFonts w:ascii="Arial" w:eastAsia="黑体" w:hAnsi="黑体"/>
          <w:color w:val="00FFFF"/>
          <w:sz w:val="24"/>
          <w:szCs w:val="28"/>
        </w:rPr>
        <w:t>平衡力和平衡状态</w:t>
      </w:r>
    </w:p>
    <w:p w14:paraId="73A1547C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阅读课本</w:t>
      </w:r>
      <w:r w:rsidRPr="00844430">
        <w:rPr>
          <w:rFonts w:ascii="Times New Roman" w:eastAsia="宋体" w:hAnsi="宋体"/>
          <w:sz w:val="24"/>
          <w:szCs w:val="28"/>
        </w:rPr>
        <w:t>]P23</w:t>
      </w:r>
      <w:r w:rsidRPr="00844430">
        <w:rPr>
          <w:rFonts w:ascii="Times New Roman" w:eastAsia="宋体" w:hAnsi="Times New Roman" w:cs="Times New Roman"/>
          <w:sz w:val="24"/>
          <w:szCs w:val="28"/>
        </w:rPr>
        <w:t>“</w:t>
      </w:r>
      <w:r w:rsidRPr="00844430">
        <w:rPr>
          <w:rFonts w:ascii="Times New Roman" w:eastAsia="宋体" w:hAnsi="宋体"/>
          <w:sz w:val="24"/>
          <w:szCs w:val="28"/>
        </w:rPr>
        <w:t>运动员跳伞时……处于平衡状态。</w:t>
      </w:r>
      <w:r w:rsidRPr="00844430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0F331C2D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思考</w:t>
      </w:r>
      <w:r w:rsidRPr="00844430">
        <w:rPr>
          <w:rFonts w:ascii="Times New Roman" w:eastAsia="宋体" w:hAnsi="宋体"/>
          <w:sz w:val="24"/>
          <w:szCs w:val="28"/>
        </w:rPr>
        <w:t>]</w:t>
      </w:r>
      <w:r w:rsidRPr="00844430">
        <w:rPr>
          <w:rFonts w:ascii="Times New Roman" w:eastAsia="宋体" w:hAnsi="宋体"/>
          <w:sz w:val="24"/>
          <w:szCs w:val="28"/>
        </w:rPr>
        <w:t>课本图</w:t>
      </w:r>
      <w:r w:rsidRPr="00844430">
        <w:rPr>
          <w:rFonts w:ascii="Times New Roman" w:eastAsia="宋体" w:hAnsi="宋体"/>
          <w:sz w:val="24"/>
          <w:szCs w:val="28"/>
        </w:rPr>
        <w:t>8</w:t>
      </w:r>
      <w:r w:rsidRPr="00844430">
        <w:rPr>
          <w:rFonts w:ascii="Times New Roman" w:eastAsia="宋体" w:hAnsi="Times New Roman" w:cs="Times New Roman"/>
          <w:sz w:val="24"/>
          <w:szCs w:val="28"/>
        </w:rPr>
        <w:t>.</w:t>
      </w:r>
      <w:r w:rsidRPr="00844430">
        <w:rPr>
          <w:rFonts w:ascii="Times New Roman" w:eastAsia="宋体" w:hAnsi="宋体"/>
          <w:sz w:val="24"/>
          <w:szCs w:val="28"/>
        </w:rPr>
        <w:t>2</w:t>
      </w:r>
      <w:r w:rsidRPr="00844430">
        <w:rPr>
          <w:rFonts w:ascii="MS Mincho" w:eastAsia="MS Mincho" w:hAnsi="MS Mincho" w:cs="MS Mincho" w:hint="eastAsia"/>
          <w:sz w:val="24"/>
          <w:szCs w:val="28"/>
        </w:rPr>
        <w:t>⁃</w:t>
      </w:r>
      <w:r w:rsidRPr="00844430">
        <w:rPr>
          <w:rFonts w:ascii="Times New Roman" w:eastAsia="宋体" w:hAnsi="宋体"/>
          <w:sz w:val="24"/>
          <w:szCs w:val="28"/>
        </w:rPr>
        <w:t>1</w:t>
      </w:r>
      <w:r w:rsidRPr="00844430">
        <w:rPr>
          <w:rFonts w:ascii="Times New Roman" w:eastAsia="宋体" w:hAnsi="宋体"/>
          <w:sz w:val="24"/>
          <w:szCs w:val="28"/>
        </w:rPr>
        <w:t>中运动员和伞匀速下落时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运动员和伞所受的重力和阻力之间有怎样的关系</w:t>
      </w:r>
      <w:r w:rsidRPr="00844430">
        <w:rPr>
          <w:rFonts w:ascii="Times New Roman" w:eastAsia="宋体" w:hAnsi="宋体"/>
          <w:sz w:val="24"/>
          <w:szCs w:val="28"/>
        </w:rPr>
        <w:t>?</w:t>
      </w:r>
      <w:r w:rsidRPr="00844430">
        <w:rPr>
          <w:rFonts w:ascii="Times New Roman" w:eastAsia="宋体" w:hAnsi="宋体"/>
          <w:sz w:val="24"/>
          <w:szCs w:val="28"/>
        </w:rPr>
        <w:t>课本图</w:t>
      </w:r>
      <w:r w:rsidRPr="00844430">
        <w:rPr>
          <w:rFonts w:ascii="Times New Roman" w:eastAsia="宋体" w:hAnsi="宋体"/>
          <w:sz w:val="24"/>
          <w:szCs w:val="28"/>
        </w:rPr>
        <w:t>8</w:t>
      </w:r>
      <w:r w:rsidRPr="00844430">
        <w:rPr>
          <w:rFonts w:ascii="Times New Roman" w:eastAsia="宋体" w:hAnsi="Times New Roman" w:cs="Times New Roman"/>
          <w:sz w:val="24"/>
          <w:szCs w:val="28"/>
        </w:rPr>
        <w:t>.</w:t>
      </w:r>
      <w:r w:rsidRPr="00844430">
        <w:rPr>
          <w:rFonts w:ascii="Times New Roman" w:eastAsia="宋体" w:hAnsi="宋体"/>
          <w:sz w:val="24"/>
          <w:szCs w:val="28"/>
        </w:rPr>
        <w:t>2</w:t>
      </w:r>
      <w:r w:rsidRPr="00844430">
        <w:rPr>
          <w:rFonts w:ascii="MS Mincho" w:eastAsia="MS Mincho" w:hAnsi="MS Mincho" w:cs="MS Mincho" w:hint="eastAsia"/>
          <w:sz w:val="24"/>
          <w:szCs w:val="28"/>
        </w:rPr>
        <w:t>⁃</w:t>
      </w:r>
      <w:r w:rsidRPr="00844430">
        <w:rPr>
          <w:rFonts w:ascii="Times New Roman" w:eastAsia="宋体" w:hAnsi="宋体"/>
          <w:sz w:val="24"/>
          <w:szCs w:val="28"/>
        </w:rPr>
        <w:t>2</w:t>
      </w:r>
      <w:r w:rsidRPr="00844430">
        <w:rPr>
          <w:rFonts w:ascii="Times New Roman" w:eastAsia="宋体" w:hAnsi="宋体"/>
          <w:sz w:val="24"/>
          <w:szCs w:val="28"/>
        </w:rPr>
        <w:t>中花瓶静止在桌面上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花瓶所受的重力和支持力之间有怎样的关系</w:t>
      </w:r>
      <w:r w:rsidRPr="00844430">
        <w:rPr>
          <w:rFonts w:ascii="Times New Roman" w:eastAsia="宋体" w:hAnsi="宋体"/>
          <w:sz w:val="24"/>
          <w:szCs w:val="28"/>
        </w:rPr>
        <w:t>?</w:t>
      </w:r>
    </w:p>
    <w:p w14:paraId="36CC9907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提示</w:t>
      </w:r>
      <w:r w:rsidRPr="00844430">
        <w:rPr>
          <w:rFonts w:ascii="Times New Roman" w:eastAsia="宋体" w:hAnsi="宋体"/>
          <w:sz w:val="24"/>
          <w:szCs w:val="28"/>
        </w:rPr>
        <w:t>]</w:t>
      </w:r>
      <w:r w:rsidRPr="00844430">
        <w:rPr>
          <w:rFonts w:ascii="Times New Roman" w:eastAsia="宋体" w:hAnsi="宋体"/>
          <w:sz w:val="24"/>
          <w:szCs w:val="28"/>
        </w:rPr>
        <w:t>通过学习牛顿第一定律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我们知道一切物体在没有受到力的作用时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总保持静止状态或匀速直线运动状态。然而我们周围的物体都受到力的作用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不受力的物体是不存在的。在受力的情况下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物体有时也会保持静止或匀速直线运动状态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即运动状态不变。物体受到几个力作</w:t>
      </w:r>
      <w:r w:rsidRPr="00844430">
        <w:rPr>
          <w:rFonts w:ascii="Times New Roman" w:eastAsia="宋体" w:hAnsi="宋体"/>
          <w:sz w:val="24"/>
          <w:szCs w:val="28"/>
        </w:rPr>
        <w:lastRenderedPageBreak/>
        <w:t>用时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如果保持静止或匀速直线运动状态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我们就说这几个</w:t>
      </w:r>
      <w:proofErr w:type="gramStart"/>
      <w:r w:rsidRPr="00844430">
        <w:rPr>
          <w:rFonts w:ascii="Times New Roman" w:eastAsia="宋体" w:hAnsi="宋体"/>
          <w:sz w:val="24"/>
          <w:szCs w:val="28"/>
        </w:rPr>
        <w:t>力相互</w:t>
      </w:r>
      <w:proofErr w:type="gramEnd"/>
      <w:r w:rsidRPr="00844430">
        <w:rPr>
          <w:rFonts w:ascii="Times New Roman" w:eastAsia="宋体" w:hAnsi="宋体"/>
          <w:sz w:val="24"/>
          <w:szCs w:val="28"/>
        </w:rPr>
        <w:t>平衡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物体处于平衡状态。所以运动员和伞所受的重力和阻力相互平衡</w:t>
      </w:r>
      <w:r w:rsidRPr="00844430">
        <w:rPr>
          <w:rFonts w:ascii="Times New Roman" w:eastAsia="宋体" w:hAnsi="宋体"/>
          <w:sz w:val="24"/>
          <w:szCs w:val="28"/>
        </w:rPr>
        <w:t>;</w:t>
      </w:r>
      <w:r w:rsidRPr="00844430">
        <w:rPr>
          <w:rFonts w:ascii="Times New Roman" w:eastAsia="宋体" w:hAnsi="宋体"/>
          <w:sz w:val="24"/>
          <w:szCs w:val="28"/>
        </w:rPr>
        <w:t>花瓶所受的重力和支持</w:t>
      </w:r>
      <w:proofErr w:type="gramStart"/>
      <w:r w:rsidRPr="00844430">
        <w:rPr>
          <w:rFonts w:ascii="Times New Roman" w:eastAsia="宋体" w:hAnsi="宋体"/>
          <w:sz w:val="24"/>
          <w:szCs w:val="28"/>
        </w:rPr>
        <w:t>力相互</w:t>
      </w:r>
      <w:proofErr w:type="gramEnd"/>
      <w:r w:rsidRPr="00844430">
        <w:rPr>
          <w:rFonts w:ascii="Times New Roman" w:eastAsia="宋体" w:hAnsi="宋体"/>
          <w:sz w:val="24"/>
          <w:szCs w:val="28"/>
        </w:rPr>
        <w:t>平衡。</w:t>
      </w:r>
    </w:p>
    <w:p w14:paraId="62178199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Arial" w:eastAsia="黑体" w:hAnsi="黑体"/>
          <w:color w:val="00FFFF"/>
          <w:sz w:val="24"/>
          <w:szCs w:val="28"/>
        </w:rPr>
        <w:t>探究点</w:t>
      </w:r>
      <w:r w:rsidRPr="00844430">
        <w:rPr>
          <w:rFonts w:ascii="Times New Roman" w:eastAsia="宋体" w:hAnsi="宋体"/>
          <w:color w:val="00FFFF"/>
          <w:sz w:val="24"/>
          <w:szCs w:val="28"/>
        </w:rPr>
        <w:t>2</w:t>
      </w:r>
      <w:r w:rsidRPr="00844430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844430">
        <w:rPr>
          <w:rFonts w:ascii="Arial" w:eastAsia="黑体" w:hAnsi="黑体"/>
          <w:color w:val="00FFFF"/>
          <w:sz w:val="24"/>
          <w:szCs w:val="28"/>
        </w:rPr>
        <w:t>二力平衡的条件</w:t>
      </w:r>
    </w:p>
    <w:p w14:paraId="3AD3C58A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阅读课本</w:t>
      </w:r>
      <w:r w:rsidRPr="00844430">
        <w:rPr>
          <w:rFonts w:ascii="Times New Roman" w:eastAsia="宋体" w:hAnsi="宋体"/>
          <w:sz w:val="24"/>
          <w:szCs w:val="28"/>
        </w:rPr>
        <w:t>]P24~25</w:t>
      </w:r>
      <w:r w:rsidRPr="00844430">
        <w:rPr>
          <w:rFonts w:ascii="Times New Roman" w:eastAsia="宋体" w:hAnsi="Times New Roman" w:cs="Times New Roman"/>
          <w:sz w:val="24"/>
          <w:szCs w:val="28"/>
        </w:rPr>
        <w:t>“</w:t>
      </w:r>
      <w:r w:rsidRPr="00844430">
        <w:rPr>
          <w:rFonts w:ascii="Times New Roman" w:eastAsia="宋体" w:hAnsi="宋体"/>
          <w:sz w:val="24"/>
          <w:szCs w:val="28"/>
        </w:rPr>
        <w:t>二力平衡的条件</w:t>
      </w:r>
      <w:r w:rsidRPr="00844430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694E1BBE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思考</w:t>
      </w:r>
      <w:r w:rsidRPr="00844430">
        <w:rPr>
          <w:rFonts w:ascii="Times New Roman" w:eastAsia="宋体" w:hAnsi="宋体"/>
          <w:sz w:val="24"/>
          <w:szCs w:val="28"/>
        </w:rPr>
        <w:t>]</w:t>
      </w:r>
      <w:r w:rsidRPr="00844430">
        <w:rPr>
          <w:rFonts w:ascii="Times New Roman" w:eastAsia="宋体" w:hAnsi="宋体"/>
          <w:sz w:val="24"/>
          <w:szCs w:val="28"/>
        </w:rPr>
        <w:t>观察课本图</w:t>
      </w:r>
      <w:r w:rsidRPr="00844430">
        <w:rPr>
          <w:rFonts w:ascii="Times New Roman" w:eastAsia="宋体" w:hAnsi="宋体"/>
          <w:sz w:val="24"/>
          <w:szCs w:val="28"/>
        </w:rPr>
        <w:t>8</w:t>
      </w:r>
      <w:r w:rsidRPr="00844430">
        <w:rPr>
          <w:rFonts w:ascii="Times New Roman" w:eastAsia="宋体" w:hAnsi="Times New Roman" w:cs="Times New Roman"/>
          <w:sz w:val="24"/>
          <w:szCs w:val="28"/>
        </w:rPr>
        <w:t>.</w:t>
      </w:r>
      <w:r w:rsidRPr="00844430">
        <w:rPr>
          <w:rFonts w:ascii="Times New Roman" w:eastAsia="宋体" w:hAnsi="宋体"/>
          <w:sz w:val="24"/>
          <w:szCs w:val="28"/>
        </w:rPr>
        <w:t>2</w:t>
      </w:r>
      <w:r w:rsidRPr="00844430">
        <w:rPr>
          <w:rFonts w:ascii="MS Mincho" w:eastAsia="MS Mincho" w:hAnsi="MS Mincho" w:cs="MS Mincho" w:hint="eastAsia"/>
          <w:sz w:val="24"/>
          <w:szCs w:val="28"/>
        </w:rPr>
        <w:t>⁃</w:t>
      </w:r>
      <w:r w:rsidRPr="00844430">
        <w:rPr>
          <w:rFonts w:ascii="Times New Roman" w:eastAsia="宋体" w:hAnsi="宋体"/>
          <w:sz w:val="24"/>
          <w:szCs w:val="28"/>
        </w:rPr>
        <w:t>3,</w:t>
      </w:r>
      <w:r w:rsidRPr="00844430">
        <w:rPr>
          <w:rFonts w:ascii="Times New Roman" w:eastAsia="宋体" w:hAnsi="宋体"/>
          <w:sz w:val="24"/>
          <w:szCs w:val="28"/>
        </w:rPr>
        <w:t>分析桌面上的小车的受力情况</w:t>
      </w:r>
      <w:r w:rsidRPr="00844430">
        <w:rPr>
          <w:rFonts w:ascii="Times New Roman" w:eastAsia="宋体" w:hAnsi="宋体"/>
          <w:sz w:val="24"/>
          <w:szCs w:val="28"/>
        </w:rPr>
        <w:t>?</w:t>
      </w:r>
    </w:p>
    <w:p w14:paraId="748B3557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提示</w:t>
      </w:r>
      <w:r w:rsidRPr="00844430">
        <w:rPr>
          <w:rFonts w:ascii="Times New Roman" w:eastAsia="宋体" w:hAnsi="宋体"/>
          <w:sz w:val="24"/>
          <w:szCs w:val="28"/>
        </w:rPr>
        <w:t>]</w:t>
      </w:r>
      <w:r w:rsidRPr="00844430">
        <w:rPr>
          <w:rFonts w:ascii="Times New Roman" w:eastAsia="宋体" w:hAnsi="宋体"/>
          <w:sz w:val="24"/>
          <w:szCs w:val="28"/>
        </w:rPr>
        <w:t>竖直方向受重力和支持力</w:t>
      </w:r>
      <w:r w:rsidRPr="00844430">
        <w:rPr>
          <w:rFonts w:ascii="Times New Roman" w:eastAsia="宋体" w:hAnsi="宋体"/>
          <w:sz w:val="24"/>
          <w:szCs w:val="28"/>
        </w:rPr>
        <w:t>;</w:t>
      </w:r>
      <w:r w:rsidRPr="00844430">
        <w:rPr>
          <w:rFonts w:ascii="Times New Roman" w:eastAsia="宋体" w:hAnsi="宋体"/>
          <w:sz w:val="24"/>
          <w:szCs w:val="28"/>
        </w:rPr>
        <w:t>水平方向上受两根绳的拉力。</w:t>
      </w:r>
    </w:p>
    <w:p w14:paraId="1B8A4B56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思考</w:t>
      </w:r>
      <w:r w:rsidRPr="00844430">
        <w:rPr>
          <w:rFonts w:ascii="Times New Roman" w:eastAsia="宋体" w:hAnsi="宋体"/>
          <w:sz w:val="24"/>
          <w:szCs w:val="28"/>
        </w:rPr>
        <w:t>]</w:t>
      </w:r>
      <w:r w:rsidRPr="00844430">
        <w:rPr>
          <w:rFonts w:ascii="Times New Roman" w:eastAsia="宋体" w:hAnsi="宋体"/>
          <w:sz w:val="24"/>
          <w:szCs w:val="28"/>
        </w:rPr>
        <w:t>实验要探究的是哪两个力的关系</w:t>
      </w:r>
      <w:r w:rsidRPr="00844430">
        <w:rPr>
          <w:rFonts w:ascii="Times New Roman" w:eastAsia="宋体" w:hAnsi="宋体"/>
          <w:sz w:val="24"/>
          <w:szCs w:val="28"/>
        </w:rPr>
        <w:t>?</w:t>
      </w:r>
    </w:p>
    <w:p w14:paraId="2378D81E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提示</w:t>
      </w:r>
      <w:r w:rsidRPr="00844430">
        <w:rPr>
          <w:rFonts w:ascii="Times New Roman" w:eastAsia="宋体" w:hAnsi="宋体"/>
          <w:sz w:val="24"/>
          <w:szCs w:val="28"/>
        </w:rPr>
        <w:t>]</w:t>
      </w:r>
      <w:r w:rsidRPr="00844430">
        <w:rPr>
          <w:rFonts w:ascii="Times New Roman" w:eastAsia="宋体" w:hAnsi="宋体"/>
          <w:sz w:val="24"/>
          <w:szCs w:val="28"/>
        </w:rPr>
        <w:t>小车在水平方向上运动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探究的是小车在水平方向上的受力情况。</w:t>
      </w:r>
    </w:p>
    <w:p w14:paraId="6E07C160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思考</w:t>
      </w:r>
      <w:r w:rsidRPr="00844430">
        <w:rPr>
          <w:rFonts w:ascii="Times New Roman" w:eastAsia="宋体" w:hAnsi="宋体"/>
          <w:sz w:val="24"/>
          <w:szCs w:val="28"/>
        </w:rPr>
        <w:t>]</w:t>
      </w:r>
      <w:r w:rsidRPr="00844430">
        <w:rPr>
          <w:rFonts w:ascii="Times New Roman" w:eastAsia="宋体" w:hAnsi="宋体"/>
          <w:sz w:val="24"/>
          <w:szCs w:val="28"/>
        </w:rPr>
        <w:t>装有支架的木板上固定的两个定滑轮有什么作用</w:t>
      </w:r>
      <w:r w:rsidRPr="00844430">
        <w:rPr>
          <w:rFonts w:ascii="Times New Roman" w:eastAsia="宋体" w:hAnsi="宋体"/>
          <w:sz w:val="24"/>
          <w:szCs w:val="28"/>
        </w:rPr>
        <w:t>?</w:t>
      </w:r>
    </w:p>
    <w:p w14:paraId="3A926ED8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提示</w:t>
      </w:r>
      <w:r w:rsidRPr="00844430">
        <w:rPr>
          <w:rFonts w:ascii="Times New Roman" w:eastAsia="宋体" w:hAnsi="宋体"/>
          <w:sz w:val="24"/>
          <w:szCs w:val="28"/>
        </w:rPr>
        <w:t>]</w:t>
      </w:r>
      <w:r w:rsidRPr="00844430">
        <w:rPr>
          <w:rFonts w:ascii="Times New Roman" w:eastAsia="宋体" w:hAnsi="宋体"/>
          <w:sz w:val="24"/>
          <w:szCs w:val="28"/>
        </w:rPr>
        <w:t>定滑轮可以改变拉力的方向。</w:t>
      </w:r>
    </w:p>
    <w:p w14:paraId="1EB32EC2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思考</w:t>
      </w:r>
      <w:r w:rsidRPr="00844430">
        <w:rPr>
          <w:rFonts w:ascii="Times New Roman" w:eastAsia="宋体" w:hAnsi="宋体"/>
          <w:sz w:val="24"/>
          <w:szCs w:val="28"/>
        </w:rPr>
        <w:t>]</w:t>
      </w:r>
      <w:r w:rsidRPr="00844430">
        <w:rPr>
          <w:rFonts w:ascii="Times New Roman" w:eastAsia="宋体" w:hAnsi="宋体"/>
          <w:sz w:val="24"/>
          <w:szCs w:val="28"/>
        </w:rPr>
        <w:t>在两端托盘里加砝码有什么作用</w:t>
      </w:r>
      <w:r w:rsidRPr="00844430">
        <w:rPr>
          <w:rFonts w:ascii="Times New Roman" w:eastAsia="宋体" w:hAnsi="宋体"/>
          <w:sz w:val="24"/>
          <w:szCs w:val="28"/>
        </w:rPr>
        <w:t>?</w:t>
      </w:r>
    </w:p>
    <w:p w14:paraId="5B159D98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提示</w:t>
      </w:r>
      <w:r w:rsidRPr="00844430">
        <w:rPr>
          <w:rFonts w:ascii="Times New Roman" w:eastAsia="宋体" w:hAnsi="宋体"/>
          <w:sz w:val="24"/>
          <w:szCs w:val="28"/>
        </w:rPr>
        <w:t>]</w:t>
      </w:r>
      <w:r w:rsidRPr="00844430">
        <w:rPr>
          <w:rFonts w:ascii="Times New Roman" w:eastAsia="宋体" w:hAnsi="宋体"/>
          <w:sz w:val="24"/>
          <w:szCs w:val="28"/>
        </w:rPr>
        <w:t>改变托盘里砝码的质量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从而改变对小车拉力的大小。</w:t>
      </w:r>
    </w:p>
    <w:p w14:paraId="674BB73E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思考</w:t>
      </w:r>
      <w:r w:rsidRPr="00844430">
        <w:rPr>
          <w:rFonts w:ascii="Times New Roman" w:eastAsia="宋体" w:hAnsi="宋体"/>
          <w:sz w:val="24"/>
          <w:szCs w:val="28"/>
        </w:rPr>
        <w:t>]</w:t>
      </w:r>
      <w:r w:rsidRPr="00844430">
        <w:rPr>
          <w:rFonts w:ascii="Times New Roman" w:eastAsia="宋体" w:hAnsi="宋体"/>
          <w:sz w:val="24"/>
          <w:szCs w:val="28"/>
        </w:rPr>
        <w:t>在两端托盘里添加质量相等的砝码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小车能静止吗</w:t>
      </w:r>
      <w:r w:rsidRPr="00844430">
        <w:rPr>
          <w:rFonts w:ascii="Times New Roman" w:eastAsia="宋体" w:hAnsi="宋体"/>
          <w:sz w:val="24"/>
          <w:szCs w:val="28"/>
        </w:rPr>
        <w:t>?</w:t>
      </w:r>
      <w:r w:rsidRPr="00844430">
        <w:rPr>
          <w:rFonts w:ascii="Times New Roman" w:eastAsia="宋体" w:hAnsi="宋体"/>
          <w:sz w:val="24"/>
          <w:szCs w:val="28"/>
        </w:rPr>
        <w:t>这说明了什么</w:t>
      </w:r>
      <w:r w:rsidRPr="00844430">
        <w:rPr>
          <w:rFonts w:ascii="Times New Roman" w:eastAsia="宋体" w:hAnsi="宋体"/>
          <w:sz w:val="24"/>
          <w:szCs w:val="28"/>
        </w:rPr>
        <w:t>?</w:t>
      </w:r>
    </w:p>
    <w:p w14:paraId="5EC1BC5C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提示</w:t>
      </w:r>
      <w:r w:rsidRPr="00844430">
        <w:rPr>
          <w:rFonts w:ascii="Times New Roman" w:eastAsia="宋体" w:hAnsi="宋体"/>
          <w:sz w:val="24"/>
          <w:szCs w:val="28"/>
        </w:rPr>
        <w:t>]</w:t>
      </w:r>
      <w:r w:rsidRPr="00844430">
        <w:rPr>
          <w:rFonts w:ascii="Times New Roman" w:eastAsia="宋体" w:hAnsi="宋体"/>
          <w:sz w:val="24"/>
          <w:szCs w:val="28"/>
        </w:rPr>
        <w:t>当两端托盘里的砝码质量相等时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小车才能保持静止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说明二力平衡的条件是两个力的大小相等、方向相反。</w:t>
      </w:r>
    </w:p>
    <w:p w14:paraId="4963F268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思考</w:t>
      </w:r>
      <w:r w:rsidRPr="00844430">
        <w:rPr>
          <w:rFonts w:ascii="Times New Roman" w:eastAsia="宋体" w:hAnsi="宋体"/>
          <w:sz w:val="24"/>
          <w:szCs w:val="28"/>
        </w:rPr>
        <w:t>]</w:t>
      </w:r>
      <w:r w:rsidRPr="00844430">
        <w:rPr>
          <w:rFonts w:ascii="Times New Roman" w:eastAsia="宋体" w:hAnsi="宋体"/>
          <w:sz w:val="24"/>
          <w:szCs w:val="28"/>
        </w:rPr>
        <w:t>将小车在桌面上扭转一个角度后释放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小车会怎样运动呢</w:t>
      </w:r>
      <w:r w:rsidRPr="00844430">
        <w:rPr>
          <w:rFonts w:ascii="Times New Roman" w:eastAsia="宋体" w:hAnsi="宋体"/>
          <w:sz w:val="24"/>
          <w:szCs w:val="28"/>
        </w:rPr>
        <w:t>?</w:t>
      </w:r>
    </w:p>
    <w:p w14:paraId="1A576995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提示</w:t>
      </w:r>
      <w:r w:rsidRPr="00844430">
        <w:rPr>
          <w:rFonts w:ascii="Times New Roman" w:eastAsia="宋体" w:hAnsi="宋体"/>
          <w:sz w:val="24"/>
          <w:szCs w:val="28"/>
        </w:rPr>
        <w:t>]</w:t>
      </w:r>
      <w:r w:rsidRPr="00844430">
        <w:rPr>
          <w:rFonts w:ascii="Times New Roman" w:eastAsia="宋体" w:hAnsi="宋体"/>
          <w:sz w:val="24"/>
          <w:szCs w:val="28"/>
        </w:rPr>
        <w:t>扭转后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两个拉力的方向不在同一直线上。松手后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小车立即</w:t>
      </w:r>
      <w:proofErr w:type="gramStart"/>
      <w:r w:rsidRPr="00844430">
        <w:rPr>
          <w:rFonts w:ascii="Times New Roman" w:eastAsia="宋体" w:hAnsi="宋体"/>
          <w:sz w:val="24"/>
          <w:szCs w:val="28"/>
        </w:rPr>
        <w:t>转动回</w:t>
      </w:r>
      <w:proofErr w:type="gramEnd"/>
      <w:r w:rsidRPr="00844430">
        <w:rPr>
          <w:rFonts w:ascii="Times New Roman" w:eastAsia="宋体" w:hAnsi="宋体"/>
          <w:sz w:val="24"/>
          <w:szCs w:val="28"/>
        </w:rPr>
        <w:t>原位置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说明二力平衡的条件之一是作用在同一直线上。</w:t>
      </w:r>
    </w:p>
    <w:p w14:paraId="267A3EE4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思考</w:t>
      </w:r>
      <w:r w:rsidRPr="00844430">
        <w:rPr>
          <w:rFonts w:ascii="Times New Roman" w:eastAsia="宋体" w:hAnsi="宋体"/>
          <w:sz w:val="24"/>
          <w:szCs w:val="28"/>
        </w:rPr>
        <w:t>]</w:t>
      </w:r>
      <w:r w:rsidRPr="00844430">
        <w:rPr>
          <w:rFonts w:ascii="Times New Roman" w:eastAsia="宋体" w:hAnsi="宋体"/>
          <w:sz w:val="24"/>
          <w:szCs w:val="28"/>
        </w:rPr>
        <w:t>如果在桌面上放两辆小车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将左、右两端的线各拉住一辆小车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小车还能保持静止吗</w:t>
      </w:r>
      <w:r w:rsidRPr="00844430">
        <w:rPr>
          <w:rFonts w:ascii="Times New Roman" w:eastAsia="宋体" w:hAnsi="宋体"/>
          <w:sz w:val="24"/>
          <w:szCs w:val="28"/>
        </w:rPr>
        <w:t>?</w:t>
      </w:r>
    </w:p>
    <w:p w14:paraId="3ACB686D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提示</w:t>
      </w:r>
      <w:r w:rsidRPr="00844430">
        <w:rPr>
          <w:rFonts w:ascii="Times New Roman" w:eastAsia="宋体" w:hAnsi="宋体"/>
          <w:sz w:val="24"/>
          <w:szCs w:val="28"/>
        </w:rPr>
        <w:t>]</w:t>
      </w:r>
      <w:r w:rsidRPr="00844430">
        <w:rPr>
          <w:rFonts w:ascii="Times New Roman" w:eastAsia="宋体" w:hAnsi="宋体"/>
          <w:sz w:val="24"/>
          <w:szCs w:val="28"/>
        </w:rPr>
        <w:t>小车不能保持静止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一辆向左运动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一辆向右运动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说明二力平衡的条件之一是作用在同一物体上。</w:t>
      </w:r>
    </w:p>
    <w:p w14:paraId="2871EEE6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归纳提升</w:t>
      </w:r>
      <w:r w:rsidRPr="00844430">
        <w:rPr>
          <w:rFonts w:ascii="Times New Roman" w:eastAsia="宋体" w:hAnsi="宋体"/>
          <w:sz w:val="24"/>
          <w:szCs w:val="28"/>
        </w:rPr>
        <w:t>]</w:t>
      </w:r>
      <w:r w:rsidRPr="00844430">
        <w:rPr>
          <w:rFonts w:ascii="Times New Roman" w:eastAsia="宋体" w:hAnsi="宋体"/>
          <w:sz w:val="24"/>
          <w:szCs w:val="28"/>
        </w:rPr>
        <w:t>二力平衡的条件</w:t>
      </w:r>
      <w:r w:rsidRPr="00844430">
        <w:rPr>
          <w:rFonts w:ascii="Times New Roman" w:eastAsia="宋体" w:hAnsi="宋体"/>
          <w:sz w:val="24"/>
          <w:szCs w:val="28"/>
        </w:rPr>
        <w:t>:</w:t>
      </w:r>
      <w:r w:rsidRPr="00844430">
        <w:rPr>
          <w:rFonts w:ascii="Times New Roman" w:eastAsia="宋体" w:hAnsi="宋体"/>
          <w:sz w:val="24"/>
          <w:szCs w:val="28"/>
        </w:rPr>
        <w:t>作用在同一个物体上的两个力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如果大小相等、方向相反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并且作用在同一条直线上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这两个力就彼此平衡。</w:t>
      </w:r>
      <w:r w:rsidRPr="00844430">
        <w:rPr>
          <w:rFonts w:ascii="Times New Roman" w:eastAsia="宋体" w:hAnsi="宋体"/>
          <w:sz w:val="24"/>
          <w:szCs w:val="28"/>
        </w:rPr>
        <w:t>(</w:t>
      </w:r>
      <w:r w:rsidRPr="00844430">
        <w:rPr>
          <w:rFonts w:ascii="Times New Roman" w:eastAsia="宋体" w:hAnsi="宋体"/>
          <w:sz w:val="24"/>
          <w:szCs w:val="28"/>
        </w:rPr>
        <w:t>简记</w:t>
      </w:r>
      <w:r w:rsidRPr="00844430">
        <w:rPr>
          <w:rFonts w:ascii="Times New Roman" w:eastAsia="宋体" w:hAnsi="宋体"/>
          <w:sz w:val="24"/>
          <w:szCs w:val="28"/>
        </w:rPr>
        <w:t>:</w:t>
      </w:r>
      <w:r w:rsidRPr="00844430">
        <w:rPr>
          <w:rFonts w:ascii="Times New Roman" w:eastAsia="宋体" w:hAnsi="宋体"/>
          <w:sz w:val="24"/>
          <w:szCs w:val="28"/>
        </w:rPr>
        <w:t>同体、等值、反向、共线</w:t>
      </w:r>
      <w:r w:rsidRPr="00844430">
        <w:rPr>
          <w:rFonts w:ascii="Times New Roman" w:eastAsia="宋体" w:hAnsi="宋体"/>
          <w:sz w:val="24"/>
          <w:szCs w:val="28"/>
        </w:rPr>
        <w:t>)</w:t>
      </w:r>
    </w:p>
    <w:p w14:paraId="35E6A41A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思考</w:t>
      </w:r>
      <w:r w:rsidRPr="00844430">
        <w:rPr>
          <w:rFonts w:ascii="Times New Roman" w:eastAsia="宋体" w:hAnsi="宋体"/>
          <w:sz w:val="24"/>
          <w:szCs w:val="28"/>
        </w:rPr>
        <w:t>]</w:t>
      </w:r>
      <w:r w:rsidRPr="00844430">
        <w:rPr>
          <w:rFonts w:ascii="Times New Roman" w:eastAsia="宋体" w:hAnsi="宋体"/>
          <w:sz w:val="24"/>
          <w:szCs w:val="28"/>
        </w:rPr>
        <w:t>如图所示的设计也可探究</w:t>
      </w:r>
      <w:r w:rsidRPr="00844430">
        <w:rPr>
          <w:rFonts w:ascii="Times New Roman" w:eastAsia="宋体" w:hAnsi="Times New Roman" w:cs="Times New Roman"/>
          <w:sz w:val="24"/>
          <w:szCs w:val="28"/>
        </w:rPr>
        <w:t>“</w:t>
      </w:r>
      <w:r w:rsidRPr="00844430">
        <w:rPr>
          <w:rFonts w:ascii="Times New Roman" w:eastAsia="宋体" w:hAnsi="宋体"/>
          <w:sz w:val="24"/>
          <w:szCs w:val="28"/>
        </w:rPr>
        <w:t>二力平衡的条件</w:t>
      </w:r>
      <w:r w:rsidRPr="00844430">
        <w:rPr>
          <w:rFonts w:ascii="Times New Roman" w:eastAsia="宋体" w:hAnsi="Times New Roman" w:cs="Times New Roman"/>
          <w:sz w:val="24"/>
          <w:szCs w:val="28"/>
        </w:rPr>
        <w:t>”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相比之下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这个实验的最大优点是什么</w:t>
      </w:r>
      <w:r w:rsidRPr="00844430">
        <w:rPr>
          <w:rFonts w:ascii="Times New Roman" w:eastAsia="宋体" w:hAnsi="宋体"/>
          <w:sz w:val="24"/>
          <w:szCs w:val="28"/>
        </w:rPr>
        <w:t>?</w:t>
      </w:r>
    </w:p>
    <w:p w14:paraId="6C325C46" w14:textId="77777777" w:rsidR="002609FD" w:rsidRPr="00844430" w:rsidRDefault="00000000">
      <w:pPr>
        <w:ind w:firstLineChars="200" w:firstLine="480"/>
        <w:jc w:val="center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260FDC9" wp14:editId="3BF35780">
            <wp:extent cx="2308860" cy="1914664"/>
            <wp:effectExtent l="0" t="0" r="0" b="9525"/>
            <wp:docPr id="70" name="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8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2302" cy="191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AD9AC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提示</w:t>
      </w:r>
      <w:r w:rsidRPr="00844430">
        <w:rPr>
          <w:rFonts w:ascii="Times New Roman" w:eastAsia="宋体" w:hAnsi="宋体"/>
          <w:sz w:val="24"/>
          <w:szCs w:val="28"/>
        </w:rPr>
        <w:t>]</w:t>
      </w:r>
      <w:r w:rsidRPr="00844430">
        <w:rPr>
          <w:rFonts w:ascii="Times New Roman" w:eastAsia="宋体" w:hAnsi="宋体"/>
          <w:sz w:val="24"/>
          <w:szCs w:val="28"/>
        </w:rPr>
        <w:t>硬纸片不和任何物体接触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消除了阻力对实验结果的影响。</w:t>
      </w:r>
    </w:p>
    <w:p w14:paraId="324D7939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思考</w:t>
      </w:r>
      <w:r w:rsidRPr="00844430">
        <w:rPr>
          <w:rFonts w:ascii="Times New Roman" w:eastAsia="宋体" w:hAnsi="宋体"/>
          <w:sz w:val="24"/>
          <w:szCs w:val="28"/>
        </w:rPr>
        <w:t>]</w:t>
      </w:r>
      <w:r w:rsidRPr="00844430">
        <w:rPr>
          <w:rFonts w:ascii="Times New Roman" w:eastAsia="宋体" w:hAnsi="宋体"/>
          <w:sz w:val="24"/>
          <w:szCs w:val="28"/>
        </w:rPr>
        <w:t>利用这套器材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如果要验证二力平衡时的两个力在同一直线上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该怎么操作</w:t>
      </w:r>
      <w:r w:rsidRPr="00844430">
        <w:rPr>
          <w:rFonts w:ascii="Times New Roman" w:eastAsia="宋体" w:hAnsi="宋体"/>
          <w:sz w:val="24"/>
          <w:szCs w:val="28"/>
        </w:rPr>
        <w:t>?</w:t>
      </w:r>
    </w:p>
    <w:p w14:paraId="61303C19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提示</w:t>
      </w:r>
      <w:r w:rsidRPr="00844430">
        <w:rPr>
          <w:rFonts w:ascii="Times New Roman" w:eastAsia="宋体" w:hAnsi="宋体"/>
          <w:sz w:val="24"/>
          <w:szCs w:val="28"/>
        </w:rPr>
        <w:t>]</w:t>
      </w:r>
      <w:r w:rsidRPr="00844430">
        <w:rPr>
          <w:rFonts w:ascii="Times New Roman" w:eastAsia="宋体" w:hAnsi="宋体"/>
          <w:sz w:val="24"/>
          <w:szCs w:val="28"/>
        </w:rPr>
        <w:t>将硬纸片扭转一个角度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观察纸片的运动情况。</w:t>
      </w:r>
    </w:p>
    <w:p w14:paraId="127E745C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思考</w:t>
      </w:r>
      <w:r w:rsidRPr="00844430">
        <w:rPr>
          <w:rFonts w:ascii="Times New Roman" w:eastAsia="宋体" w:hAnsi="宋体"/>
          <w:sz w:val="24"/>
          <w:szCs w:val="28"/>
        </w:rPr>
        <w:t>]</w:t>
      </w:r>
      <w:r w:rsidRPr="00844430">
        <w:rPr>
          <w:rFonts w:ascii="Times New Roman" w:eastAsia="宋体" w:hAnsi="宋体"/>
          <w:sz w:val="24"/>
          <w:szCs w:val="28"/>
        </w:rPr>
        <w:t>如果要验证二力平衡时两个力作用在同一物体上该怎么操作</w:t>
      </w:r>
      <w:r w:rsidRPr="00844430">
        <w:rPr>
          <w:rFonts w:ascii="Times New Roman" w:eastAsia="宋体" w:hAnsi="宋体"/>
          <w:sz w:val="24"/>
          <w:szCs w:val="28"/>
        </w:rPr>
        <w:t>?</w:t>
      </w:r>
    </w:p>
    <w:p w14:paraId="1842A8C5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提示</w:t>
      </w:r>
      <w:r w:rsidRPr="00844430">
        <w:rPr>
          <w:rFonts w:ascii="Times New Roman" w:eastAsia="宋体" w:hAnsi="宋体"/>
          <w:sz w:val="24"/>
          <w:szCs w:val="28"/>
        </w:rPr>
        <w:t>]</w:t>
      </w:r>
      <w:r w:rsidRPr="00844430">
        <w:rPr>
          <w:rFonts w:ascii="Times New Roman" w:eastAsia="宋体" w:hAnsi="宋体"/>
          <w:sz w:val="24"/>
          <w:szCs w:val="28"/>
        </w:rPr>
        <w:t>用剪刀将硬纸片从中间剪开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观察硬纸片的运动情况。</w:t>
      </w:r>
    </w:p>
    <w:p w14:paraId="50513BA6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思考</w:t>
      </w:r>
      <w:r w:rsidRPr="00844430">
        <w:rPr>
          <w:rFonts w:ascii="Times New Roman" w:eastAsia="宋体" w:hAnsi="宋体"/>
          <w:sz w:val="24"/>
          <w:szCs w:val="28"/>
        </w:rPr>
        <w:t>]</w:t>
      </w:r>
      <w:r w:rsidRPr="00844430">
        <w:rPr>
          <w:rFonts w:ascii="Times New Roman" w:eastAsia="宋体" w:hAnsi="宋体"/>
          <w:sz w:val="24"/>
          <w:szCs w:val="28"/>
        </w:rPr>
        <w:t>利用这套器材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探究二力平衡的条件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最大的不足是什么</w:t>
      </w:r>
      <w:r w:rsidRPr="00844430">
        <w:rPr>
          <w:rFonts w:ascii="Times New Roman" w:eastAsia="宋体" w:hAnsi="宋体"/>
          <w:sz w:val="24"/>
          <w:szCs w:val="28"/>
        </w:rPr>
        <w:t>?</w:t>
      </w:r>
      <w:r w:rsidRPr="00844430">
        <w:rPr>
          <w:rFonts w:ascii="Times New Roman" w:eastAsia="宋体" w:hAnsi="宋体"/>
          <w:sz w:val="24"/>
          <w:szCs w:val="28"/>
        </w:rPr>
        <w:t>实验是如何减小这一影响因素的</w:t>
      </w:r>
      <w:r w:rsidRPr="00844430">
        <w:rPr>
          <w:rFonts w:ascii="Times New Roman" w:eastAsia="宋体" w:hAnsi="宋体"/>
          <w:sz w:val="24"/>
          <w:szCs w:val="28"/>
        </w:rPr>
        <w:t>?</w:t>
      </w:r>
    </w:p>
    <w:p w14:paraId="576A1DFA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提示</w:t>
      </w:r>
      <w:r w:rsidRPr="00844430">
        <w:rPr>
          <w:rFonts w:ascii="Times New Roman" w:eastAsia="宋体" w:hAnsi="宋体"/>
          <w:sz w:val="24"/>
          <w:szCs w:val="28"/>
        </w:rPr>
        <w:t>]</w:t>
      </w:r>
      <w:r w:rsidRPr="00844430">
        <w:rPr>
          <w:rFonts w:ascii="Times New Roman" w:eastAsia="宋体" w:hAnsi="宋体"/>
          <w:sz w:val="24"/>
          <w:szCs w:val="28"/>
        </w:rPr>
        <w:t>硬纸片自身的重力对实验结果有影响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实验时一般选择质量小的纸片当作实验器材。</w:t>
      </w:r>
    </w:p>
    <w:p w14:paraId="1D0CF563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思考</w:t>
      </w:r>
      <w:r w:rsidRPr="00844430">
        <w:rPr>
          <w:rFonts w:ascii="Times New Roman" w:eastAsia="宋体" w:hAnsi="宋体"/>
          <w:sz w:val="24"/>
          <w:szCs w:val="28"/>
        </w:rPr>
        <w:t>]</w:t>
      </w:r>
      <w:r w:rsidRPr="00844430">
        <w:rPr>
          <w:rFonts w:ascii="Times New Roman" w:eastAsia="宋体" w:hAnsi="宋体"/>
          <w:sz w:val="24"/>
          <w:szCs w:val="28"/>
        </w:rPr>
        <w:t>物体保持静止或匀速直线运动状态时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一定不受力的作用吗</w:t>
      </w:r>
      <w:r w:rsidRPr="00844430">
        <w:rPr>
          <w:rFonts w:ascii="Times New Roman" w:eastAsia="宋体" w:hAnsi="宋体"/>
          <w:sz w:val="24"/>
          <w:szCs w:val="28"/>
        </w:rPr>
        <w:t>?</w:t>
      </w:r>
    </w:p>
    <w:p w14:paraId="152E8A38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提示</w:t>
      </w:r>
      <w:r w:rsidRPr="00844430">
        <w:rPr>
          <w:rFonts w:ascii="Times New Roman" w:eastAsia="宋体" w:hAnsi="宋体"/>
          <w:sz w:val="24"/>
          <w:szCs w:val="28"/>
        </w:rPr>
        <w:t>]</w:t>
      </w:r>
      <w:r w:rsidRPr="00844430">
        <w:rPr>
          <w:rFonts w:ascii="Times New Roman" w:eastAsia="宋体" w:hAnsi="宋体"/>
          <w:sz w:val="24"/>
          <w:szCs w:val="28"/>
        </w:rPr>
        <w:t>当物体受到平衡力时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做匀速直线运动或处于静止状态。</w:t>
      </w:r>
    </w:p>
    <w:p w14:paraId="3579431D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Arial" w:eastAsia="黑体" w:hAnsi="黑体"/>
          <w:color w:val="00FFFF"/>
          <w:sz w:val="24"/>
          <w:szCs w:val="28"/>
        </w:rPr>
        <w:lastRenderedPageBreak/>
        <w:t>探究点</w:t>
      </w:r>
      <w:r w:rsidRPr="00844430">
        <w:rPr>
          <w:rFonts w:ascii="Times New Roman" w:eastAsia="宋体" w:hAnsi="宋体"/>
          <w:color w:val="00FFFF"/>
          <w:sz w:val="24"/>
          <w:szCs w:val="28"/>
        </w:rPr>
        <w:t>3</w:t>
      </w:r>
      <w:r w:rsidRPr="00844430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844430">
        <w:rPr>
          <w:rFonts w:ascii="Arial" w:eastAsia="黑体" w:hAnsi="黑体"/>
          <w:color w:val="00FFFF"/>
          <w:sz w:val="24"/>
          <w:szCs w:val="28"/>
        </w:rPr>
        <w:t>二力平衡条件的应用</w:t>
      </w:r>
    </w:p>
    <w:p w14:paraId="08106EEE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阅读课本</w:t>
      </w:r>
      <w:r w:rsidRPr="00844430">
        <w:rPr>
          <w:rFonts w:ascii="Times New Roman" w:eastAsia="宋体" w:hAnsi="宋体"/>
          <w:sz w:val="24"/>
          <w:szCs w:val="28"/>
        </w:rPr>
        <w:t>]P25</w:t>
      </w:r>
      <w:r w:rsidRPr="00844430">
        <w:rPr>
          <w:rFonts w:ascii="Times New Roman" w:eastAsia="宋体" w:hAnsi="Times New Roman" w:cs="Times New Roman"/>
          <w:sz w:val="24"/>
          <w:szCs w:val="28"/>
        </w:rPr>
        <w:t>“</w:t>
      </w:r>
      <w:r w:rsidRPr="00844430">
        <w:rPr>
          <w:rFonts w:ascii="Times New Roman" w:eastAsia="宋体" w:hAnsi="宋体"/>
          <w:sz w:val="24"/>
          <w:szCs w:val="28"/>
        </w:rPr>
        <w:t>二力平衡条件的应用</w:t>
      </w:r>
      <w:r w:rsidRPr="00844430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797C4732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思考</w:t>
      </w:r>
      <w:r w:rsidRPr="00844430">
        <w:rPr>
          <w:rFonts w:ascii="Times New Roman" w:eastAsia="宋体" w:hAnsi="宋体"/>
          <w:sz w:val="24"/>
          <w:szCs w:val="28"/>
        </w:rPr>
        <w:t>]</w:t>
      </w:r>
      <w:r w:rsidRPr="00844430">
        <w:rPr>
          <w:rFonts w:ascii="Times New Roman" w:eastAsia="宋体" w:hAnsi="宋体"/>
          <w:sz w:val="24"/>
          <w:szCs w:val="28"/>
        </w:rPr>
        <w:t>二力平衡在实际生活中有着广泛的应用</w:t>
      </w:r>
      <w:r w:rsidRPr="00844430">
        <w:rPr>
          <w:rFonts w:ascii="Times New Roman" w:eastAsia="宋体" w:hAnsi="宋体"/>
          <w:sz w:val="24"/>
          <w:szCs w:val="28"/>
        </w:rPr>
        <w:t>,</w:t>
      </w:r>
      <w:proofErr w:type="gramStart"/>
      <w:r w:rsidRPr="00844430">
        <w:rPr>
          <w:rFonts w:ascii="Times New Roman" w:eastAsia="宋体" w:hAnsi="宋体"/>
          <w:sz w:val="24"/>
          <w:szCs w:val="28"/>
        </w:rPr>
        <w:t>如水平</w:t>
      </w:r>
      <w:proofErr w:type="gramEnd"/>
      <w:r w:rsidRPr="00844430">
        <w:rPr>
          <w:rFonts w:ascii="Times New Roman" w:eastAsia="宋体" w:hAnsi="宋体"/>
          <w:sz w:val="24"/>
          <w:szCs w:val="28"/>
        </w:rPr>
        <w:t>行驶的列车重力为</w:t>
      </w:r>
      <w:r w:rsidRPr="00844430">
        <w:rPr>
          <w:rFonts w:ascii="Times New Roman" w:eastAsia="宋体" w:hAnsi="宋体"/>
          <w:sz w:val="24"/>
          <w:szCs w:val="28"/>
        </w:rPr>
        <w:t>1</w:t>
      </w:r>
      <w:r w:rsidRPr="00844430">
        <w:rPr>
          <w:rFonts w:ascii="Times New Roman" w:eastAsia="宋体" w:hAnsi="Times New Roman" w:cs="Times New Roman"/>
          <w:sz w:val="24"/>
          <w:szCs w:val="28"/>
        </w:rPr>
        <w:t>×</w:t>
      </w:r>
      <w:r w:rsidRPr="00844430">
        <w:rPr>
          <w:rFonts w:ascii="Times New Roman" w:eastAsia="宋体" w:hAnsi="宋体"/>
          <w:sz w:val="24"/>
          <w:szCs w:val="28"/>
        </w:rPr>
        <w:t>10</w:t>
      </w:r>
      <w:r w:rsidRPr="00844430">
        <w:rPr>
          <w:rFonts w:ascii="Times New Roman" w:eastAsia="宋体" w:hAnsi="宋体"/>
          <w:sz w:val="24"/>
          <w:szCs w:val="28"/>
          <w:vertAlign w:val="superscript"/>
        </w:rPr>
        <w:t>8</w:t>
      </w:r>
      <w:r w:rsidRPr="00844430">
        <w:rPr>
          <w:rFonts w:ascii="Times New Roman" w:eastAsia="宋体" w:hAnsi="宋体"/>
          <w:sz w:val="24"/>
          <w:szCs w:val="28"/>
        </w:rPr>
        <w:t xml:space="preserve"> N,</w:t>
      </w:r>
      <w:r w:rsidRPr="00844430">
        <w:rPr>
          <w:rFonts w:ascii="Times New Roman" w:eastAsia="宋体" w:hAnsi="宋体"/>
          <w:sz w:val="24"/>
          <w:szCs w:val="28"/>
        </w:rPr>
        <w:t>那么它受到轨道对它的支持力为多少</w:t>
      </w:r>
      <w:proofErr w:type="gramStart"/>
      <w:r w:rsidRPr="00844430">
        <w:rPr>
          <w:rFonts w:ascii="Times New Roman" w:eastAsia="宋体" w:hAnsi="宋体"/>
          <w:sz w:val="24"/>
          <w:szCs w:val="28"/>
        </w:rPr>
        <w:t>牛顿</w:t>
      </w:r>
      <w:r w:rsidRPr="00844430">
        <w:rPr>
          <w:rFonts w:ascii="Times New Roman" w:eastAsia="宋体" w:hAnsi="宋体"/>
          <w:sz w:val="24"/>
          <w:szCs w:val="28"/>
        </w:rPr>
        <w:t>,</w:t>
      </w:r>
      <w:proofErr w:type="gramEnd"/>
      <w:r w:rsidRPr="00844430">
        <w:rPr>
          <w:rFonts w:ascii="Times New Roman" w:eastAsia="宋体" w:hAnsi="宋体"/>
          <w:sz w:val="24"/>
          <w:szCs w:val="28"/>
        </w:rPr>
        <w:t>方向如何</w:t>
      </w:r>
      <w:r w:rsidRPr="00844430">
        <w:rPr>
          <w:rFonts w:ascii="Times New Roman" w:eastAsia="宋体" w:hAnsi="宋体"/>
          <w:sz w:val="24"/>
          <w:szCs w:val="28"/>
        </w:rPr>
        <w:t>?</w:t>
      </w:r>
    </w:p>
    <w:p w14:paraId="2FC445D9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提示</w:t>
      </w:r>
      <w:r w:rsidRPr="00844430">
        <w:rPr>
          <w:rFonts w:ascii="Times New Roman" w:eastAsia="宋体" w:hAnsi="宋体"/>
          <w:sz w:val="24"/>
          <w:szCs w:val="28"/>
        </w:rPr>
        <w:t>]</w:t>
      </w:r>
      <w:r w:rsidRPr="00844430">
        <w:rPr>
          <w:rFonts w:ascii="Times New Roman" w:eastAsia="宋体" w:hAnsi="宋体"/>
          <w:sz w:val="24"/>
          <w:szCs w:val="28"/>
        </w:rPr>
        <w:t>支持力为</w:t>
      </w:r>
      <w:r w:rsidRPr="00844430">
        <w:rPr>
          <w:rFonts w:ascii="Times New Roman" w:eastAsia="宋体" w:hAnsi="宋体"/>
          <w:sz w:val="24"/>
          <w:szCs w:val="28"/>
        </w:rPr>
        <w:t>1</w:t>
      </w:r>
      <w:r w:rsidRPr="00844430">
        <w:rPr>
          <w:rFonts w:ascii="Times New Roman" w:eastAsia="宋体" w:hAnsi="Times New Roman" w:cs="Times New Roman"/>
          <w:sz w:val="24"/>
          <w:szCs w:val="28"/>
        </w:rPr>
        <w:t>×</w:t>
      </w:r>
      <w:r w:rsidRPr="00844430">
        <w:rPr>
          <w:rFonts w:ascii="Times New Roman" w:eastAsia="宋体" w:hAnsi="宋体"/>
          <w:sz w:val="24"/>
          <w:szCs w:val="28"/>
        </w:rPr>
        <w:t>10</w:t>
      </w:r>
      <w:r w:rsidRPr="00844430">
        <w:rPr>
          <w:rFonts w:ascii="Times New Roman" w:eastAsia="宋体" w:hAnsi="宋体"/>
          <w:sz w:val="24"/>
          <w:szCs w:val="28"/>
          <w:vertAlign w:val="superscript"/>
        </w:rPr>
        <w:t>8</w:t>
      </w:r>
      <w:r w:rsidRPr="00844430">
        <w:rPr>
          <w:rFonts w:ascii="Times New Roman" w:eastAsia="宋体" w:hAnsi="宋体"/>
          <w:sz w:val="24"/>
          <w:szCs w:val="28"/>
        </w:rPr>
        <w:t xml:space="preserve"> N,</w:t>
      </w:r>
      <w:r w:rsidRPr="00844430">
        <w:rPr>
          <w:rFonts w:ascii="Times New Roman" w:eastAsia="宋体" w:hAnsi="宋体"/>
          <w:sz w:val="24"/>
          <w:szCs w:val="28"/>
        </w:rPr>
        <w:t>方向为竖直向上。因为列车在竖直方向处于平衡状态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因此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受到的重力和轨道对它的支持力是一对平衡力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二者大小相等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方向相反。</w:t>
      </w:r>
    </w:p>
    <w:p w14:paraId="17B852E7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归纳提升</w:t>
      </w:r>
      <w:r w:rsidRPr="00844430">
        <w:rPr>
          <w:rFonts w:ascii="Times New Roman" w:eastAsia="宋体" w:hAnsi="宋体"/>
          <w:sz w:val="24"/>
          <w:szCs w:val="28"/>
        </w:rPr>
        <w:t>]</w:t>
      </w:r>
      <w:r w:rsidRPr="00844430">
        <w:rPr>
          <w:rFonts w:ascii="Times New Roman" w:eastAsia="宋体" w:hAnsi="宋体"/>
          <w:sz w:val="24"/>
          <w:szCs w:val="28"/>
        </w:rPr>
        <w:t>二力平衡条件的应用</w:t>
      </w:r>
      <w:r w:rsidRPr="00844430">
        <w:rPr>
          <w:rFonts w:ascii="Times New Roman" w:eastAsia="宋体" w:hAnsi="宋体"/>
          <w:sz w:val="24"/>
          <w:szCs w:val="28"/>
        </w:rPr>
        <w:t>:</w:t>
      </w:r>
      <w:r w:rsidRPr="00844430">
        <w:rPr>
          <w:rFonts w:ascii="宋体" w:eastAsia="宋体" w:hAnsi="宋体" w:cs="宋体" w:hint="eastAsia"/>
          <w:sz w:val="24"/>
          <w:szCs w:val="28"/>
        </w:rPr>
        <w:t>①</w:t>
      </w:r>
      <w:r w:rsidRPr="00844430">
        <w:rPr>
          <w:rFonts w:ascii="Times New Roman" w:eastAsia="宋体" w:hAnsi="宋体"/>
          <w:sz w:val="24"/>
          <w:szCs w:val="28"/>
        </w:rPr>
        <w:t>根据物体处于静止状态或匀速直线运动状态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可以分析出作用在物体上的力的大小和方向</w:t>
      </w:r>
      <w:r w:rsidRPr="00844430">
        <w:rPr>
          <w:rFonts w:ascii="Times New Roman" w:eastAsia="宋体" w:hAnsi="宋体"/>
          <w:sz w:val="24"/>
          <w:szCs w:val="28"/>
        </w:rPr>
        <w:t>;</w:t>
      </w:r>
      <w:r w:rsidRPr="00844430">
        <w:rPr>
          <w:rFonts w:ascii="宋体" w:eastAsia="宋体" w:hAnsi="宋体" w:cs="宋体" w:hint="eastAsia"/>
          <w:sz w:val="24"/>
          <w:szCs w:val="28"/>
        </w:rPr>
        <w:t>②</w:t>
      </w:r>
      <w:r w:rsidRPr="00844430">
        <w:rPr>
          <w:rFonts w:ascii="Times New Roman" w:eastAsia="宋体" w:hAnsi="宋体"/>
          <w:sz w:val="24"/>
          <w:szCs w:val="28"/>
        </w:rPr>
        <w:t>根据物体的受力情况判断物体的运动状态。</w:t>
      </w:r>
    </w:p>
    <w:p w14:paraId="15511CD2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思考</w:t>
      </w:r>
      <w:r w:rsidRPr="00844430">
        <w:rPr>
          <w:rFonts w:ascii="Times New Roman" w:eastAsia="宋体" w:hAnsi="宋体"/>
          <w:sz w:val="24"/>
          <w:szCs w:val="28"/>
        </w:rPr>
        <w:t>]</w:t>
      </w:r>
      <w:r w:rsidRPr="00844430">
        <w:rPr>
          <w:rFonts w:ascii="Times New Roman" w:eastAsia="宋体" w:hAnsi="宋体"/>
          <w:sz w:val="24"/>
          <w:szCs w:val="28"/>
        </w:rPr>
        <w:t>平衡力与相互作用力有什么区别呢</w:t>
      </w:r>
      <w:r w:rsidRPr="00844430">
        <w:rPr>
          <w:rFonts w:ascii="Times New Roman" w:eastAsia="宋体" w:hAnsi="宋体"/>
          <w:sz w:val="24"/>
          <w:szCs w:val="28"/>
        </w:rPr>
        <w:t>?</w:t>
      </w:r>
      <w:r w:rsidRPr="00844430">
        <w:rPr>
          <w:rFonts w:ascii="Times New Roman" w:eastAsia="宋体" w:hAnsi="宋体"/>
          <w:sz w:val="24"/>
          <w:szCs w:val="28"/>
        </w:rPr>
        <w:t>我们不妨以放在桌面上静止的书为例进行分析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比较它们的相同点和不同点。</w:t>
      </w:r>
    </w:p>
    <w:p w14:paraId="63CB60E7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[</w:t>
      </w:r>
      <w:r w:rsidRPr="00844430">
        <w:rPr>
          <w:rFonts w:ascii="Arial" w:eastAsia="黑体" w:hAnsi="黑体"/>
          <w:sz w:val="24"/>
          <w:szCs w:val="28"/>
        </w:rPr>
        <w:t>提示</w:t>
      </w:r>
      <w:r w:rsidRPr="00844430">
        <w:rPr>
          <w:rFonts w:ascii="Times New Roman" w:eastAsia="宋体" w:hAnsi="宋体"/>
          <w:sz w:val="24"/>
          <w:szCs w:val="28"/>
        </w:rPr>
        <w:t>]</w:t>
      </w:r>
      <w:r w:rsidRPr="00844430">
        <w:rPr>
          <w:rFonts w:ascii="Times New Roman" w:eastAsia="宋体" w:hAnsi="宋体"/>
          <w:sz w:val="24"/>
          <w:szCs w:val="28"/>
        </w:rPr>
        <w:t>一对平衡力</w:t>
      </w:r>
      <w:r w:rsidRPr="00844430">
        <w:rPr>
          <w:rFonts w:ascii="Times New Roman" w:eastAsia="宋体" w:hAnsi="宋体"/>
          <w:sz w:val="24"/>
          <w:szCs w:val="28"/>
        </w:rPr>
        <w:t>:</w:t>
      </w:r>
      <w:r w:rsidRPr="00844430">
        <w:rPr>
          <w:rFonts w:ascii="Times New Roman" w:eastAsia="宋体" w:hAnsi="宋体"/>
          <w:sz w:val="24"/>
          <w:szCs w:val="28"/>
        </w:rPr>
        <w:t>书受到的重力</w:t>
      </w:r>
      <w:r w:rsidRPr="00844430">
        <w:rPr>
          <w:rFonts w:ascii="Times New Roman" w:eastAsia="宋体" w:hAnsi="宋体"/>
          <w:i/>
          <w:sz w:val="24"/>
          <w:szCs w:val="28"/>
        </w:rPr>
        <w:t>G</w:t>
      </w:r>
      <w:r w:rsidRPr="00844430">
        <w:rPr>
          <w:rFonts w:ascii="Times New Roman" w:eastAsia="宋体" w:hAnsi="宋体"/>
          <w:sz w:val="24"/>
          <w:szCs w:val="28"/>
        </w:rPr>
        <w:t>与桌面对书的支持力</w:t>
      </w:r>
      <w:r w:rsidRPr="00844430">
        <w:rPr>
          <w:rFonts w:ascii="Times New Roman" w:eastAsia="宋体" w:hAnsi="宋体"/>
          <w:i/>
          <w:sz w:val="24"/>
          <w:szCs w:val="28"/>
        </w:rPr>
        <w:t>F</w:t>
      </w:r>
      <w:r w:rsidRPr="00844430">
        <w:rPr>
          <w:rFonts w:ascii="Times New Roman" w:eastAsia="宋体" w:hAnsi="宋体"/>
          <w:sz w:val="24"/>
          <w:szCs w:val="28"/>
        </w:rPr>
        <w:t>(</w:t>
      </w:r>
      <w:r w:rsidRPr="00844430">
        <w:rPr>
          <w:rFonts w:ascii="Times New Roman" w:eastAsia="宋体" w:hAnsi="宋体"/>
          <w:sz w:val="24"/>
          <w:szCs w:val="28"/>
        </w:rPr>
        <w:t>如图甲所示</w:t>
      </w:r>
      <w:r w:rsidRPr="00844430">
        <w:rPr>
          <w:rFonts w:ascii="Times New Roman" w:eastAsia="宋体" w:hAnsi="宋体"/>
          <w:sz w:val="24"/>
          <w:szCs w:val="28"/>
        </w:rPr>
        <w:t>);</w:t>
      </w:r>
      <w:r w:rsidRPr="00844430">
        <w:rPr>
          <w:rFonts w:ascii="Times New Roman" w:eastAsia="宋体" w:hAnsi="宋体"/>
          <w:sz w:val="24"/>
          <w:szCs w:val="28"/>
        </w:rPr>
        <w:t>一对相互作用力</w:t>
      </w:r>
      <w:r w:rsidRPr="00844430">
        <w:rPr>
          <w:rFonts w:ascii="Times New Roman" w:eastAsia="宋体" w:hAnsi="宋体"/>
          <w:sz w:val="24"/>
          <w:szCs w:val="28"/>
        </w:rPr>
        <w:t>:</w:t>
      </w:r>
      <w:r w:rsidRPr="00844430">
        <w:rPr>
          <w:rFonts w:ascii="Times New Roman" w:eastAsia="宋体" w:hAnsi="宋体"/>
          <w:sz w:val="24"/>
          <w:szCs w:val="28"/>
        </w:rPr>
        <w:t>桌面对书的支持力</w:t>
      </w:r>
      <w:r w:rsidRPr="00844430">
        <w:rPr>
          <w:rFonts w:ascii="Times New Roman" w:eastAsia="宋体" w:hAnsi="宋体"/>
          <w:i/>
          <w:sz w:val="24"/>
          <w:szCs w:val="28"/>
        </w:rPr>
        <w:t>F</w:t>
      </w:r>
      <w:r w:rsidRPr="00844430">
        <w:rPr>
          <w:rFonts w:ascii="Times New Roman" w:eastAsia="宋体" w:hAnsi="宋体"/>
          <w:sz w:val="24"/>
          <w:szCs w:val="28"/>
        </w:rPr>
        <w:t>与书对桌面的压力</w:t>
      </w:r>
      <w:r w:rsidRPr="00844430">
        <w:rPr>
          <w:rFonts w:ascii="Times New Roman" w:eastAsia="宋体" w:hAnsi="宋体"/>
          <w:i/>
          <w:sz w:val="24"/>
          <w:szCs w:val="28"/>
        </w:rPr>
        <w:t>F</w:t>
      </w:r>
      <w:r w:rsidRPr="00844430">
        <w:rPr>
          <w:rFonts w:ascii="Times New Roman" w:eastAsia="宋体" w:hAnsi="宋体"/>
          <w:sz w:val="24"/>
          <w:szCs w:val="28"/>
        </w:rPr>
        <w:t>'(</w:t>
      </w:r>
      <w:r w:rsidRPr="00844430">
        <w:rPr>
          <w:rFonts w:ascii="Times New Roman" w:eastAsia="宋体" w:hAnsi="宋体"/>
          <w:sz w:val="24"/>
          <w:szCs w:val="28"/>
        </w:rPr>
        <w:t>如图乙所示</w:t>
      </w:r>
      <w:r w:rsidRPr="00844430">
        <w:rPr>
          <w:rFonts w:ascii="Times New Roman" w:eastAsia="宋体" w:hAnsi="宋体"/>
          <w:sz w:val="24"/>
          <w:szCs w:val="28"/>
        </w:rPr>
        <w:t>)</w:t>
      </w:r>
      <w:r w:rsidRPr="00844430">
        <w:rPr>
          <w:rFonts w:ascii="Times New Roman" w:eastAsia="宋体" w:hAnsi="宋体"/>
          <w:sz w:val="24"/>
          <w:szCs w:val="28"/>
        </w:rPr>
        <w:t>。</w:t>
      </w:r>
    </w:p>
    <w:p w14:paraId="0C517C1A" w14:textId="77777777" w:rsidR="002609FD" w:rsidRPr="00844430" w:rsidRDefault="00000000">
      <w:pPr>
        <w:jc w:val="center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5B7B008" wp14:editId="45E552E2">
            <wp:extent cx="3573780" cy="1272853"/>
            <wp:effectExtent l="0" t="0" r="7620" b="3810"/>
            <wp:docPr id="71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59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79832" cy="127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2A06D" w14:textId="77777777" w:rsidR="002609FD" w:rsidRPr="00844430" w:rsidRDefault="00000000">
      <w:pPr>
        <w:ind w:firstLineChars="200" w:firstLine="482"/>
        <w:rPr>
          <w:rFonts w:ascii="Times New Roman" w:eastAsia="宋体" w:hAnsi="宋体" w:hint="eastAsia"/>
          <w:b/>
          <w:bCs/>
          <w:sz w:val="24"/>
          <w:szCs w:val="28"/>
        </w:rPr>
      </w:pPr>
      <w:r w:rsidRPr="00844430">
        <w:rPr>
          <w:rFonts w:ascii="Times New Roman" w:eastAsia="宋体" w:hAnsi="宋体"/>
          <w:b/>
          <w:bCs/>
          <w:sz w:val="24"/>
          <w:szCs w:val="28"/>
        </w:rPr>
        <w:t>[</w:t>
      </w:r>
      <w:r w:rsidRPr="00844430">
        <w:rPr>
          <w:rFonts w:ascii="Arial" w:eastAsia="黑体" w:hAnsi="黑体"/>
          <w:b/>
          <w:bCs/>
          <w:sz w:val="24"/>
          <w:szCs w:val="28"/>
        </w:rPr>
        <w:t>归纳提升</w:t>
      </w:r>
      <w:r w:rsidRPr="00844430">
        <w:rPr>
          <w:rFonts w:ascii="Times New Roman" w:eastAsia="宋体" w:hAnsi="宋体"/>
          <w:b/>
          <w:bCs/>
          <w:sz w:val="24"/>
          <w:szCs w:val="28"/>
        </w:rPr>
        <w:t>]</w:t>
      </w:r>
      <w:r w:rsidRPr="00844430">
        <w:rPr>
          <w:rFonts w:ascii="Times New Roman" w:eastAsia="宋体" w:hAnsi="宋体"/>
          <w:b/>
          <w:bCs/>
          <w:sz w:val="24"/>
          <w:szCs w:val="28"/>
        </w:rPr>
        <w:t>平衡力与相互作用力的区别</w:t>
      </w:r>
      <w:r w:rsidRPr="00844430">
        <w:rPr>
          <w:rFonts w:ascii="Times New Roman" w:eastAsia="宋体" w:hAnsi="宋体"/>
          <w:b/>
          <w:bCs/>
          <w:sz w:val="24"/>
          <w:szCs w:val="28"/>
        </w:rPr>
        <w:t>:</w:t>
      </w:r>
    </w:p>
    <w:p w14:paraId="3EA14B2B" w14:textId="77777777" w:rsidR="002609FD" w:rsidRPr="00844430" w:rsidRDefault="002609FD">
      <w:pPr>
        <w:rPr>
          <w:sz w:val="24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"/>
        <w:gridCol w:w="512"/>
        <w:gridCol w:w="2027"/>
        <w:gridCol w:w="101"/>
        <w:gridCol w:w="6842"/>
      </w:tblGrid>
      <w:tr w:rsidR="002609FD" w:rsidRPr="00844430" w14:paraId="552C451A" w14:textId="77777777">
        <w:trPr>
          <w:trHeight w:val="210"/>
          <w:jc w:val="center"/>
        </w:trPr>
        <w:tc>
          <w:tcPr>
            <w:tcW w:w="840" w:type="dxa"/>
            <w:gridSpan w:val="2"/>
            <w:tcBorders>
              <w:top w:val="single" w:sz="4" w:space="0" w:color="00FFFF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74BB" w14:textId="77777777" w:rsidR="002609FD" w:rsidRPr="00844430" w:rsidRDefault="00000000">
            <w:pPr>
              <w:jc w:val="center"/>
              <w:rPr>
                <w:sz w:val="24"/>
                <w:szCs w:val="24"/>
              </w:rPr>
            </w:pPr>
            <w:r w:rsidRPr="00844430">
              <w:rPr>
                <w:rFonts w:ascii="Times New Roman" w:eastAsia="宋体" w:hAnsi="宋体"/>
                <w:sz w:val="24"/>
                <w:szCs w:val="24"/>
              </w:rPr>
              <w:t>项目</w:t>
            </w:r>
          </w:p>
        </w:tc>
        <w:tc>
          <w:tcPr>
            <w:tcW w:w="2100" w:type="dxa"/>
            <w:tcBorders>
              <w:top w:val="single" w:sz="4" w:space="0" w:color="00FFFF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104080C" w14:textId="77777777" w:rsidR="002609FD" w:rsidRPr="00844430" w:rsidRDefault="00000000">
            <w:pPr>
              <w:jc w:val="center"/>
              <w:rPr>
                <w:sz w:val="24"/>
                <w:szCs w:val="24"/>
              </w:rPr>
            </w:pPr>
            <w:r w:rsidRPr="00844430">
              <w:rPr>
                <w:rFonts w:ascii="Times New Roman" w:eastAsia="宋体" w:hAnsi="宋体"/>
                <w:sz w:val="24"/>
                <w:szCs w:val="24"/>
              </w:rPr>
              <w:t>平衡力</w:t>
            </w:r>
          </w:p>
        </w:tc>
        <w:tc>
          <w:tcPr>
            <w:tcW w:w="7267" w:type="dxa"/>
            <w:gridSpan w:val="2"/>
            <w:tcBorders>
              <w:top w:val="single" w:sz="4" w:space="0" w:color="00FFFF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2B56D3C" w14:textId="77777777" w:rsidR="002609FD" w:rsidRPr="00844430" w:rsidRDefault="00000000">
            <w:pPr>
              <w:jc w:val="center"/>
              <w:rPr>
                <w:sz w:val="24"/>
                <w:szCs w:val="24"/>
              </w:rPr>
            </w:pPr>
            <w:r w:rsidRPr="00844430">
              <w:rPr>
                <w:rFonts w:ascii="Times New Roman" w:eastAsia="宋体" w:hAnsi="宋体"/>
                <w:sz w:val="24"/>
                <w:szCs w:val="24"/>
              </w:rPr>
              <w:t>相互作用力</w:t>
            </w:r>
          </w:p>
        </w:tc>
      </w:tr>
      <w:tr w:rsidR="002609FD" w:rsidRPr="00844430" w14:paraId="556BAF21" w14:textId="77777777">
        <w:trPr>
          <w:trHeight w:val="210"/>
          <w:jc w:val="center"/>
        </w:trPr>
        <w:tc>
          <w:tcPr>
            <w:tcW w:w="840" w:type="dxa"/>
            <w:gridSpan w:val="2"/>
            <w:tcBorders>
              <w:top w:val="single" w:sz="4" w:space="0" w:color="00FFFF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3E587" w14:textId="77777777" w:rsidR="002609FD" w:rsidRPr="00844430" w:rsidRDefault="00000000">
            <w:pPr>
              <w:jc w:val="center"/>
              <w:rPr>
                <w:sz w:val="24"/>
                <w:szCs w:val="24"/>
              </w:rPr>
            </w:pPr>
            <w:r w:rsidRPr="00844430">
              <w:rPr>
                <w:rFonts w:ascii="Times New Roman" w:eastAsia="宋体" w:hAnsi="宋体"/>
                <w:sz w:val="24"/>
                <w:szCs w:val="24"/>
              </w:rPr>
              <w:t>相同点</w:t>
            </w:r>
          </w:p>
        </w:tc>
        <w:tc>
          <w:tcPr>
            <w:tcW w:w="9367" w:type="dxa"/>
            <w:gridSpan w:val="3"/>
            <w:tcBorders>
              <w:top w:val="single" w:sz="4" w:space="0" w:color="00FFFF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93D90" w14:textId="77777777" w:rsidR="002609FD" w:rsidRPr="00844430" w:rsidRDefault="00000000">
            <w:pPr>
              <w:jc w:val="center"/>
              <w:rPr>
                <w:sz w:val="24"/>
                <w:szCs w:val="28"/>
              </w:rPr>
            </w:pPr>
            <w:r w:rsidRPr="00844430">
              <w:rPr>
                <w:rFonts w:ascii="Times New Roman" w:eastAsia="宋体" w:hAnsi="宋体"/>
                <w:sz w:val="24"/>
                <w:szCs w:val="24"/>
              </w:rPr>
              <w:t>大小相等</w:t>
            </w:r>
            <w:r w:rsidRPr="00844430">
              <w:rPr>
                <w:rFonts w:ascii="Times New Roman" w:eastAsia="宋体" w:hAnsi="宋体"/>
                <w:sz w:val="24"/>
                <w:szCs w:val="24"/>
              </w:rPr>
              <w:t>,</w:t>
            </w:r>
            <w:r w:rsidRPr="00844430">
              <w:rPr>
                <w:rFonts w:ascii="Times New Roman" w:eastAsia="宋体" w:hAnsi="宋体"/>
                <w:sz w:val="24"/>
                <w:szCs w:val="24"/>
              </w:rPr>
              <w:t>方向相反</w:t>
            </w:r>
            <w:r w:rsidRPr="00844430">
              <w:rPr>
                <w:rFonts w:ascii="Times New Roman" w:eastAsia="宋体" w:hAnsi="宋体"/>
                <w:sz w:val="24"/>
                <w:szCs w:val="24"/>
              </w:rPr>
              <w:t>,</w:t>
            </w:r>
            <w:r w:rsidRPr="00844430">
              <w:rPr>
                <w:rFonts w:ascii="Times New Roman" w:eastAsia="宋体" w:hAnsi="宋体"/>
                <w:sz w:val="24"/>
                <w:szCs w:val="24"/>
              </w:rPr>
              <w:t>作用在同一条直线上</w:t>
            </w:r>
          </w:p>
        </w:tc>
      </w:tr>
      <w:tr w:rsidR="002609FD" w:rsidRPr="00844430" w14:paraId="72FBA82D" w14:textId="77777777">
        <w:trPr>
          <w:trHeight w:val="525"/>
          <w:jc w:val="center"/>
        </w:trPr>
        <w:tc>
          <w:tcPr>
            <w:tcW w:w="315" w:type="dxa"/>
            <w:vMerge w:val="restart"/>
            <w:tcBorders>
              <w:top w:val="single" w:sz="4" w:space="0" w:color="00FFFF"/>
              <w:left w:val="single" w:sz="4" w:space="0" w:color="00FFFF"/>
              <w:bottom w:val="nil"/>
              <w:right w:val="single" w:sz="4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5B88" w14:textId="77777777" w:rsidR="002609FD" w:rsidRPr="00844430" w:rsidRDefault="00000000">
            <w:pPr>
              <w:jc w:val="center"/>
              <w:rPr>
                <w:rFonts w:ascii="Times New Roman" w:eastAsia="宋体" w:hAnsi="宋体" w:hint="eastAsia"/>
                <w:sz w:val="24"/>
                <w:szCs w:val="24"/>
              </w:rPr>
            </w:pPr>
            <w:r w:rsidRPr="00844430">
              <w:rPr>
                <w:rFonts w:ascii="Times New Roman" w:eastAsia="宋体" w:hAnsi="宋体"/>
                <w:sz w:val="24"/>
                <w:szCs w:val="24"/>
              </w:rPr>
              <w:t>不</w:t>
            </w:r>
          </w:p>
          <w:p w14:paraId="37064261" w14:textId="77777777" w:rsidR="002609FD" w:rsidRPr="00844430" w:rsidRDefault="00000000">
            <w:pPr>
              <w:jc w:val="center"/>
              <w:rPr>
                <w:rFonts w:ascii="Times New Roman" w:eastAsia="宋体" w:hAnsi="宋体" w:hint="eastAsia"/>
                <w:sz w:val="24"/>
                <w:szCs w:val="24"/>
              </w:rPr>
            </w:pPr>
            <w:r w:rsidRPr="00844430">
              <w:rPr>
                <w:rFonts w:ascii="Times New Roman" w:eastAsia="宋体" w:hAnsi="宋体"/>
                <w:sz w:val="24"/>
                <w:szCs w:val="24"/>
              </w:rPr>
              <w:t>同</w:t>
            </w:r>
          </w:p>
          <w:p w14:paraId="062D5224" w14:textId="77777777" w:rsidR="002609FD" w:rsidRPr="00844430" w:rsidRDefault="00000000">
            <w:pPr>
              <w:jc w:val="center"/>
              <w:rPr>
                <w:sz w:val="24"/>
                <w:szCs w:val="24"/>
              </w:rPr>
            </w:pPr>
            <w:r w:rsidRPr="00844430">
              <w:rPr>
                <w:rFonts w:ascii="Times New Roman" w:eastAsia="宋体" w:hAnsi="宋体"/>
                <w:sz w:val="24"/>
                <w:szCs w:val="24"/>
              </w:rPr>
              <w:t>点</w:t>
            </w:r>
          </w:p>
        </w:tc>
        <w:tc>
          <w:tcPr>
            <w:tcW w:w="525" w:type="dxa"/>
            <w:tcBorders>
              <w:top w:val="single" w:sz="4" w:space="0" w:color="00FFFF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ECD2" w14:textId="77777777" w:rsidR="002609FD" w:rsidRPr="00844430" w:rsidRDefault="00000000">
            <w:pPr>
              <w:jc w:val="center"/>
              <w:rPr>
                <w:rFonts w:ascii="Times New Roman" w:eastAsia="宋体" w:hAnsi="宋体" w:hint="eastAsia"/>
                <w:sz w:val="24"/>
                <w:szCs w:val="24"/>
              </w:rPr>
            </w:pPr>
            <w:r w:rsidRPr="00844430">
              <w:rPr>
                <w:rFonts w:ascii="Times New Roman" w:eastAsia="宋体" w:hAnsi="宋体"/>
                <w:sz w:val="24"/>
                <w:szCs w:val="24"/>
              </w:rPr>
              <w:t>受力</w:t>
            </w:r>
          </w:p>
          <w:p w14:paraId="1EEE018B" w14:textId="77777777" w:rsidR="002609FD" w:rsidRPr="00844430" w:rsidRDefault="00000000">
            <w:pPr>
              <w:jc w:val="center"/>
              <w:rPr>
                <w:sz w:val="24"/>
                <w:szCs w:val="24"/>
              </w:rPr>
            </w:pPr>
            <w:r w:rsidRPr="00844430">
              <w:rPr>
                <w:rFonts w:ascii="Times New Roman" w:eastAsia="宋体" w:hAnsi="宋体"/>
                <w:sz w:val="24"/>
                <w:szCs w:val="24"/>
              </w:rPr>
              <w:t>物体</w:t>
            </w:r>
          </w:p>
        </w:tc>
        <w:tc>
          <w:tcPr>
            <w:tcW w:w="2205" w:type="dxa"/>
            <w:gridSpan w:val="2"/>
            <w:tcBorders>
              <w:top w:val="single" w:sz="4" w:space="0" w:color="00FFFF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BBDEF63" w14:textId="77777777" w:rsidR="002609FD" w:rsidRPr="00844430" w:rsidRDefault="00000000">
            <w:pPr>
              <w:rPr>
                <w:sz w:val="24"/>
                <w:szCs w:val="24"/>
              </w:rPr>
            </w:pPr>
            <w:r w:rsidRPr="00844430">
              <w:rPr>
                <w:rFonts w:ascii="Times New Roman" w:eastAsia="宋体" w:hAnsi="宋体"/>
                <w:sz w:val="24"/>
                <w:szCs w:val="24"/>
              </w:rPr>
              <w:t>作用在同一物体上</w:t>
            </w:r>
          </w:p>
        </w:tc>
        <w:tc>
          <w:tcPr>
            <w:tcW w:w="7162" w:type="dxa"/>
            <w:tcBorders>
              <w:top w:val="single" w:sz="4" w:space="0" w:color="00FFFF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0958427" w14:textId="77777777" w:rsidR="002609FD" w:rsidRPr="00844430" w:rsidRDefault="00000000">
            <w:pPr>
              <w:rPr>
                <w:sz w:val="24"/>
                <w:szCs w:val="24"/>
              </w:rPr>
            </w:pPr>
            <w:r w:rsidRPr="00844430">
              <w:rPr>
                <w:rFonts w:ascii="Times New Roman" w:eastAsia="宋体" w:hAnsi="宋体"/>
                <w:sz w:val="24"/>
                <w:szCs w:val="24"/>
              </w:rPr>
              <w:t>作用在两个不同物体上</w:t>
            </w:r>
          </w:p>
        </w:tc>
      </w:tr>
      <w:tr w:rsidR="002609FD" w:rsidRPr="00844430" w14:paraId="2C4F5A29" w14:textId="77777777">
        <w:trPr>
          <w:trHeight w:val="840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FFFF"/>
              <w:bottom w:val="nil"/>
              <w:right w:val="single" w:sz="4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FC8A6" w14:textId="77777777" w:rsidR="002609FD" w:rsidRPr="00844430" w:rsidRDefault="002609FD">
            <w:pPr>
              <w:pStyle w:val="Style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FFFF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15D59" w14:textId="77777777" w:rsidR="002609FD" w:rsidRPr="00844430" w:rsidRDefault="00000000">
            <w:pPr>
              <w:jc w:val="center"/>
              <w:rPr>
                <w:rFonts w:ascii="Times New Roman" w:eastAsia="宋体" w:hAnsi="宋体" w:hint="eastAsia"/>
                <w:sz w:val="24"/>
                <w:szCs w:val="24"/>
              </w:rPr>
            </w:pPr>
            <w:r w:rsidRPr="00844430">
              <w:rPr>
                <w:rFonts w:ascii="Times New Roman" w:eastAsia="宋体" w:hAnsi="宋体"/>
                <w:sz w:val="24"/>
                <w:szCs w:val="24"/>
              </w:rPr>
              <w:t>受力</w:t>
            </w:r>
          </w:p>
          <w:p w14:paraId="7A16FF63" w14:textId="77777777" w:rsidR="002609FD" w:rsidRPr="00844430" w:rsidRDefault="00000000">
            <w:pPr>
              <w:jc w:val="center"/>
              <w:rPr>
                <w:sz w:val="24"/>
                <w:szCs w:val="24"/>
              </w:rPr>
            </w:pPr>
            <w:r w:rsidRPr="00844430">
              <w:rPr>
                <w:rFonts w:ascii="Times New Roman" w:eastAsia="宋体" w:hAnsi="宋体"/>
                <w:sz w:val="24"/>
                <w:szCs w:val="24"/>
              </w:rPr>
              <w:t>情况</w:t>
            </w:r>
          </w:p>
        </w:tc>
        <w:tc>
          <w:tcPr>
            <w:tcW w:w="2205" w:type="dxa"/>
            <w:gridSpan w:val="2"/>
            <w:tcBorders>
              <w:top w:val="single" w:sz="4" w:space="0" w:color="00FFFF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F5073EC" w14:textId="77777777" w:rsidR="002609FD" w:rsidRPr="00844430" w:rsidRDefault="00000000">
            <w:pPr>
              <w:rPr>
                <w:sz w:val="24"/>
                <w:szCs w:val="28"/>
              </w:rPr>
            </w:pPr>
            <w:r w:rsidRPr="00844430">
              <w:rPr>
                <w:rFonts w:ascii="Times New Roman" w:eastAsia="宋体" w:hAnsi="宋体"/>
                <w:sz w:val="24"/>
                <w:szCs w:val="24"/>
              </w:rPr>
              <w:t>受力物体是同一物体</w:t>
            </w:r>
            <w:r w:rsidRPr="00844430">
              <w:rPr>
                <w:rFonts w:ascii="Times New Roman" w:eastAsia="宋体" w:hAnsi="宋体"/>
                <w:sz w:val="24"/>
                <w:szCs w:val="24"/>
              </w:rPr>
              <w:t>,</w:t>
            </w:r>
            <w:r w:rsidRPr="00844430">
              <w:rPr>
                <w:rFonts w:ascii="Times New Roman" w:eastAsia="宋体" w:hAnsi="宋体"/>
                <w:sz w:val="24"/>
                <w:szCs w:val="24"/>
              </w:rPr>
              <w:t>施力物体分别是其他物体</w:t>
            </w:r>
          </w:p>
        </w:tc>
        <w:tc>
          <w:tcPr>
            <w:tcW w:w="7162" w:type="dxa"/>
            <w:tcBorders>
              <w:top w:val="single" w:sz="4" w:space="0" w:color="00FFFF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C7C016C" w14:textId="77777777" w:rsidR="002609FD" w:rsidRPr="00844430" w:rsidRDefault="00000000">
            <w:pPr>
              <w:rPr>
                <w:sz w:val="24"/>
                <w:szCs w:val="28"/>
              </w:rPr>
            </w:pPr>
            <w:r w:rsidRPr="00844430">
              <w:rPr>
                <w:rFonts w:ascii="Times New Roman" w:eastAsia="宋体" w:hAnsi="宋体"/>
                <w:sz w:val="24"/>
                <w:szCs w:val="24"/>
              </w:rPr>
              <w:t>两个物体互为施力者</w:t>
            </w:r>
            <w:r w:rsidRPr="00844430">
              <w:rPr>
                <w:rFonts w:ascii="Times New Roman" w:eastAsia="宋体" w:hAnsi="宋体"/>
                <w:sz w:val="24"/>
                <w:szCs w:val="24"/>
              </w:rPr>
              <w:t>,</w:t>
            </w:r>
            <w:r w:rsidRPr="00844430">
              <w:rPr>
                <w:rFonts w:ascii="Times New Roman" w:eastAsia="宋体" w:hAnsi="宋体"/>
                <w:sz w:val="24"/>
                <w:szCs w:val="24"/>
              </w:rPr>
              <w:t>互为受力者</w:t>
            </w:r>
          </w:p>
        </w:tc>
      </w:tr>
      <w:tr w:rsidR="002609FD" w:rsidRPr="00844430" w14:paraId="4317B7F3" w14:textId="77777777">
        <w:trPr>
          <w:trHeight w:val="1155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FFFF"/>
              <w:bottom w:val="nil"/>
              <w:right w:val="single" w:sz="4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2AD22" w14:textId="77777777" w:rsidR="002609FD" w:rsidRPr="00844430" w:rsidRDefault="002609FD">
            <w:pPr>
              <w:pStyle w:val="Style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FFFF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8F42D" w14:textId="77777777" w:rsidR="002609FD" w:rsidRPr="00844430" w:rsidRDefault="00000000">
            <w:pPr>
              <w:jc w:val="center"/>
              <w:rPr>
                <w:rFonts w:ascii="Times New Roman" w:eastAsia="宋体" w:hAnsi="宋体" w:hint="eastAsia"/>
                <w:sz w:val="24"/>
                <w:szCs w:val="24"/>
              </w:rPr>
            </w:pPr>
            <w:r w:rsidRPr="00844430">
              <w:rPr>
                <w:rFonts w:ascii="Times New Roman" w:eastAsia="宋体" w:hAnsi="宋体"/>
                <w:sz w:val="24"/>
                <w:szCs w:val="24"/>
              </w:rPr>
              <w:t>力的</w:t>
            </w:r>
          </w:p>
          <w:p w14:paraId="34BC41E2" w14:textId="77777777" w:rsidR="002609FD" w:rsidRPr="00844430" w:rsidRDefault="00000000">
            <w:pPr>
              <w:jc w:val="center"/>
              <w:rPr>
                <w:sz w:val="24"/>
                <w:szCs w:val="24"/>
              </w:rPr>
            </w:pPr>
            <w:r w:rsidRPr="00844430">
              <w:rPr>
                <w:rFonts w:ascii="Times New Roman" w:eastAsia="宋体" w:hAnsi="宋体"/>
                <w:sz w:val="24"/>
                <w:szCs w:val="24"/>
              </w:rPr>
              <w:t>变化</w:t>
            </w:r>
          </w:p>
        </w:tc>
        <w:tc>
          <w:tcPr>
            <w:tcW w:w="2205" w:type="dxa"/>
            <w:gridSpan w:val="2"/>
            <w:tcBorders>
              <w:top w:val="single" w:sz="4" w:space="0" w:color="00FFFF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5384548" w14:textId="77777777" w:rsidR="002609FD" w:rsidRPr="00844430" w:rsidRDefault="00000000">
            <w:pPr>
              <w:rPr>
                <w:sz w:val="24"/>
                <w:szCs w:val="28"/>
              </w:rPr>
            </w:pPr>
            <w:r w:rsidRPr="00844430">
              <w:rPr>
                <w:rFonts w:ascii="Times New Roman" w:eastAsia="宋体" w:hAnsi="宋体"/>
                <w:sz w:val="24"/>
                <w:szCs w:val="24"/>
              </w:rPr>
              <w:t>一个力变化</w:t>
            </w:r>
            <w:r w:rsidRPr="00844430">
              <w:rPr>
                <w:rFonts w:ascii="Times New Roman" w:eastAsia="宋体" w:hAnsi="宋体"/>
                <w:sz w:val="24"/>
                <w:szCs w:val="24"/>
              </w:rPr>
              <w:t>(</w:t>
            </w:r>
            <w:r w:rsidRPr="00844430">
              <w:rPr>
                <w:rFonts w:ascii="Times New Roman" w:eastAsia="宋体" w:hAnsi="宋体"/>
                <w:sz w:val="24"/>
                <w:szCs w:val="24"/>
              </w:rPr>
              <w:t>增大、减小或消失</w:t>
            </w:r>
            <w:r w:rsidRPr="00844430">
              <w:rPr>
                <w:rFonts w:ascii="Times New Roman" w:eastAsia="宋体" w:hAnsi="宋体"/>
                <w:sz w:val="24"/>
                <w:szCs w:val="24"/>
              </w:rPr>
              <w:t>),</w:t>
            </w:r>
            <w:r w:rsidRPr="00844430">
              <w:rPr>
                <w:rFonts w:ascii="Times New Roman" w:eastAsia="宋体" w:hAnsi="宋体"/>
                <w:sz w:val="24"/>
                <w:szCs w:val="24"/>
              </w:rPr>
              <w:t>另一个力不一定变化</w:t>
            </w:r>
            <w:r w:rsidRPr="00844430">
              <w:rPr>
                <w:rFonts w:ascii="Times New Roman" w:eastAsia="宋体" w:hAnsi="宋体"/>
                <w:sz w:val="24"/>
                <w:szCs w:val="24"/>
              </w:rPr>
              <w:t>,</w:t>
            </w:r>
            <w:r w:rsidRPr="00844430">
              <w:rPr>
                <w:rFonts w:ascii="Times New Roman" w:eastAsia="宋体" w:hAnsi="宋体"/>
                <w:sz w:val="24"/>
                <w:szCs w:val="24"/>
              </w:rPr>
              <w:t>此时物体失去平衡</w:t>
            </w:r>
          </w:p>
        </w:tc>
        <w:tc>
          <w:tcPr>
            <w:tcW w:w="7162" w:type="dxa"/>
            <w:tcBorders>
              <w:top w:val="single" w:sz="4" w:space="0" w:color="00FFFF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AC6AE40" w14:textId="77777777" w:rsidR="002609FD" w:rsidRPr="00844430" w:rsidRDefault="00000000">
            <w:pPr>
              <w:rPr>
                <w:sz w:val="24"/>
                <w:szCs w:val="28"/>
              </w:rPr>
            </w:pPr>
            <w:r w:rsidRPr="00844430">
              <w:rPr>
                <w:rFonts w:ascii="Times New Roman" w:eastAsia="宋体" w:hAnsi="宋体"/>
                <w:sz w:val="24"/>
                <w:szCs w:val="24"/>
              </w:rPr>
              <w:t>同时产生</w:t>
            </w:r>
            <w:r w:rsidRPr="00844430">
              <w:rPr>
                <w:rFonts w:ascii="Times New Roman" w:eastAsia="宋体" w:hAnsi="宋体"/>
                <w:sz w:val="24"/>
                <w:szCs w:val="24"/>
              </w:rPr>
              <w:t>,</w:t>
            </w:r>
            <w:r w:rsidRPr="00844430">
              <w:rPr>
                <w:rFonts w:ascii="Times New Roman" w:eastAsia="宋体" w:hAnsi="宋体"/>
                <w:sz w:val="24"/>
                <w:szCs w:val="24"/>
              </w:rPr>
              <w:t>同时变化</w:t>
            </w:r>
            <w:r w:rsidRPr="00844430">
              <w:rPr>
                <w:rFonts w:ascii="Times New Roman" w:eastAsia="宋体" w:hAnsi="宋体"/>
                <w:sz w:val="24"/>
                <w:szCs w:val="24"/>
              </w:rPr>
              <w:t>,</w:t>
            </w:r>
            <w:r w:rsidRPr="00844430">
              <w:rPr>
                <w:rFonts w:ascii="Times New Roman" w:eastAsia="宋体" w:hAnsi="宋体"/>
                <w:sz w:val="24"/>
                <w:szCs w:val="24"/>
              </w:rPr>
              <w:t>同时消失</w:t>
            </w:r>
          </w:p>
        </w:tc>
      </w:tr>
      <w:tr w:rsidR="002609FD" w:rsidRPr="00844430" w14:paraId="4B2004F2" w14:textId="77777777">
        <w:trPr>
          <w:trHeight w:val="525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8B1ED" w14:textId="77777777" w:rsidR="002609FD" w:rsidRPr="00844430" w:rsidRDefault="002609FD">
            <w:pPr>
              <w:pStyle w:val="Style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FFFF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ECA56" w14:textId="77777777" w:rsidR="002609FD" w:rsidRPr="00844430" w:rsidRDefault="00000000">
            <w:pPr>
              <w:jc w:val="center"/>
              <w:rPr>
                <w:rFonts w:ascii="Times New Roman" w:eastAsia="宋体" w:hAnsi="宋体" w:hint="eastAsia"/>
                <w:sz w:val="24"/>
                <w:szCs w:val="24"/>
              </w:rPr>
            </w:pPr>
            <w:r w:rsidRPr="00844430">
              <w:rPr>
                <w:rFonts w:ascii="Times New Roman" w:eastAsia="宋体" w:hAnsi="宋体"/>
                <w:sz w:val="24"/>
                <w:szCs w:val="24"/>
              </w:rPr>
              <w:t>受力</w:t>
            </w:r>
          </w:p>
          <w:p w14:paraId="5234F4D2" w14:textId="77777777" w:rsidR="002609FD" w:rsidRPr="00844430" w:rsidRDefault="00000000">
            <w:pPr>
              <w:jc w:val="center"/>
              <w:rPr>
                <w:sz w:val="24"/>
                <w:szCs w:val="24"/>
              </w:rPr>
            </w:pPr>
            <w:r w:rsidRPr="00844430">
              <w:rPr>
                <w:rFonts w:ascii="Times New Roman" w:eastAsia="宋体" w:hAnsi="宋体"/>
                <w:sz w:val="24"/>
                <w:szCs w:val="24"/>
              </w:rPr>
              <w:t>效果</w:t>
            </w:r>
          </w:p>
        </w:tc>
        <w:tc>
          <w:tcPr>
            <w:tcW w:w="2205" w:type="dxa"/>
            <w:gridSpan w:val="2"/>
            <w:tcBorders>
              <w:top w:val="single" w:sz="4" w:space="0" w:color="00FFFF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4A1033E" w14:textId="77777777" w:rsidR="002609FD" w:rsidRPr="00844430" w:rsidRDefault="00000000">
            <w:pPr>
              <w:rPr>
                <w:sz w:val="24"/>
                <w:szCs w:val="24"/>
              </w:rPr>
            </w:pPr>
            <w:r w:rsidRPr="00844430">
              <w:rPr>
                <w:rFonts w:ascii="Times New Roman" w:eastAsia="宋体" w:hAnsi="宋体"/>
                <w:sz w:val="24"/>
                <w:szCs w:val="24"/>
              </w:rPr>
              <w:t>使物体保持静止或匀速直线运动状态</w:t>
            </w:r>
          </w:p>
        </w:tc>
        <w:tc>
          <w:tcPr>
            <w:tcW w:w="7162" w:type="dxa"/>
            <w:tcBorders>
              <w:top w:val="single" w:sz="4" w:space="0" w:color="00FFFF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0064208" w14:textId="77777777" w:rsidR="002609FD" w:rsidRPr="00844430" w:rsidRDefault="00000000">
            <w:pPr>
              <w:rPr>
                <w:sz w:val="24"/>
                <w:szCs w:val="24"/>
              </w:rPr>
            </w:pPr>
            <w:r w:rsidRPr="00844430">
              <w:rPr>
                <w:rFonts w:ascii="Times New Roman" w:eastAsia="宋体" w:hAnsi="宋体"/>
                <w:sz w:val="24"/>
                <w:szCs w:val="24"/>
              </w:rPr>
              <w:t>两个力分别产生各自的效果</w:t>
            </w:r>
          </w:p>
        </w:tc>
      </w:tr>
    </w:tbl>
    <w:p w14:paraId="266AA22A" w14:textId="77777777" w:rsidR="002609FD" w:rsidRPr="00844430" w:rsidRDefault="00000000">
      <w:pPr>
        <w:rPr>
          <w:rFonts w:ascii="Arial" w:eastAsia="黑体" w:hAnsi="黑体" w:hint="eastAsia"/>
          <w:sz w:val="24"/>
          <w:szCs w:val="28"/>
        </w:rPr>
      </w:pPr>
      <w:r w:rsidRPr="00844430">
        <w:rPr>
          <w:rFonts w:ascii="Arial" w:eastAsia="黑体" w:hAnsi="黑体"/>
          <w:sz w:val="24"/>
          <w:szCs w:val="28"/>
        </w:rPr>
        <w:t>三、板书设计</w:t>
      </w:r>
    </w:p>
    <w:p w14:paraId="63DBEE76" w14:textId="77777777" w:rsidR="002609FD" w:rsidRPr="00844430" w:rsidRDefault="00000000">
      <w:pPr>
        <w:ind w:firstLineChars="200" w:firstLine="482"/>
        <w:jc w:val="center"/>
        <w:rPr>
          <w:rFonts w:ascii="Times New Roman" w:eastAsia="宋体" w:hAnsi="宋体" w:hint="eastAsia"/>
          <w:b/>
          <w:bCs/>
          <w:sz w:val="24"/>
          <w:szCs w:val="28"/>
        </w:rPr>
      </w:pPr>
      <w:r w:rsidRPr="00844430">
        <w:rPr>
          <w:rFonts w:ascii="Times New Roman" w:eastAsia="宋体" w:hAnsi="宋体"/>
          <w:b/>
          <w:bCs/>
          <w:sz w:val="24"/>
          <w:szCs w:val="28"/>
        </w:rPr>
        <w:t>第</w:t>
      </w:r>
      <w:r w:rsidRPr="00844430">
        <w:rPr>
          <w:rFonts w:ascii="Times New Roman" w:eastAsia="宋体" w:hAnsi="宋体"/>
          <w:b/>
          <w:bCs/>
          <w:sz w:val="24"/>
          <w:szCs w:val="28"/>
        </w:rPr>
        <w:t>2</w:t>
      </w:r>
      <w:r w:rsidRPr="00844430">
        <w:rPr>
          <w:rFonts w:ascii="Times New Roman" w:eastAsia="宋体" w:hAnsi="宋体"/>
          <w:b/>
          <w:bCs/>
          <w:sz w:val="24"/>
          <w:szCs w:val="28"/>
        </w:rPr>
        <w:t>节　二力平衡</w:t>
      </w:r>
    </w:p>
    <w:p w14:paraId="07581078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1</w:t>
      </w:r>
      <w:r w:rsidRPr="00844430">
        <w:rPr>
          <w:rFonts w:ascii="Times New Roman" w:eastAsia="宋体" w:hAnsi="Times New Roman" w:cs="Times New Roman"/>
          <w:sz w:val="24"/>
          <w:szCs w:val="28"/>
        </w:rPr>
        <w:t>.</w:t>
      </w:r>
      <w:r w:rsidRPr="00844430">
        <w:rPr>
          <w:rFonts w:ascii="Times New Roman" w:eastAsia="宋体" w:hAnsi="宋体"/>
          <w:sz w:val="24"/>
          <w:szCs w:val="28"/>
        </w:rPr>
        <w:t>平衡状态</w:t>
      </w:r>
    </w:p>
    <w:p w14:paraId="587C78C6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2</w:t>
      </w:r>
      <w:r w:rsidRPr="00844430">
        <w:rPr>
          <w:rFonts w:ascii="Times New Roman" w:eastAsia="宋体" w:hAnsi="Times New Roman" w:cs="Times New Roman"/>
          <w:sz w:val="24"/>
          <w:szCs w:val="28"/>
        </w:rPr>
        <w:t>.</w:t>
      </w:r>
      <w:r w:rsidRPr="00844430">
        <w:rPr>
          <w:rFonts w:ascii="Times New Roman" w:eastAsia="宋体" w:hAnsi="宋体"/>
          <w:sz w:val="24"/>
          <w:szCs w:val="28"/>
        </w:rPr>
        <w:t>二力平衡的条件</w:t>
      </w:r>
    </w:p>
    <w:p w14:paraId="3A323213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(1)</w:t>
      </w:r>
      <w:r w:rsidRPr="00844430">
        <w:rPr>
          <w:rFonts w:ascii="Times New Roman" w:eastAsia="宋体" w:hAnsi="宋体"/>
          <w:sz w:val="24"/>
          <w:szCs w:val="28"/>
        </w:rPr>
        <w:t>同体</w:t>
      </w:r>
    </w:p>
    <w:p w14:paraId="32B7DD31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(2)</w:t>
      </w:r>
      <w:r w:rsidRPr="00844430">
        <w:rPr>
          <w:rFonts w:ascii="Times New Roman" w:eastAsia="宋体" w:hAnsi="宋体"/>
          <w:sz w:val="24"/>
          <w:szCs w:val="28"/>
        </w:rPr>
        <w:t>等值</w:t>
      </w:r>
    </w:p>
    <w:p w14:paraId="52AD75EB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(3)</w:t>
      </w:r>
      <w:r w:rsidRPr="00844430">
        <w:rPr>
          <w:rFonts w:ascii="Times New Roman" w:eastAsia="宋体" w:hAnsi="宋体"/>
          <w:sz w:val="24"/>
          <w:szCs w:val="28"/>
        </w:rPr>
        <w:t>反向</w:t>
      </w:r>
    </w:p>
    <w:p w14:paraId="63919F65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(4)</w:t>
      </w:r>
      <w:r w:rsidRPr="00844430">
        <w:rPr>
          <w:rFonts w:ascii="Times New Roman" w:eastAsia="宋体" w:hAnsi="宋体"/>
          <w:sz w:val="24"/>
          <w:szCs w:val="28"/>
        </w:rPr>
        <w:t>共线</w:t>
      </w:r>
    </w:p>
    <w:p w14:paraId="649CDC87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3</w:t>
      </w:r>
      <w:r w:rsidRPr="00844430">
        <w:rPr>
          <w:rFonts w:ascii="Times New Roman" w:eastAsia="宋体" w:hAnsi="Times New Roman" w:cs="Times New Roman"/>
          <w:sz w:val="24"/>
          <w:szCs w:val="28"/>
        </w:rPr>
        <w:t>.</w:t>
      </w:r>
      <w:r w:rsidRPr="00844430">
        <w:rPr>
          <w:rFonts w:ascii="Times New Roman" w:eastAsia="宋体" w:hAnsi="宋体"/>
          <w:sz w:val="24"/>
          <w:szCs w:val="28"/>
        </w:rPr>
        <w:t>二力平衡条件的应用</w:t>
      </w:r>
    </w:p>
    <w:p w14:paraId="70C50407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4</w:t>
      </w:r>
      <w:r w:rsidRPr="00844430">
        <w:rPr>
          <w:rFonts w:ascii="Times New Roman" w:eastAsia="宋体" w:hAnsi="Times New Roman" w:cs="Times New Roman"/>
          <w:sz w:val="24"/>
          <w:szCs w:val="28"/>
        </w:rPr>
        <w:t>.</w:t>
      </w:r>
      <w:r w:rsidRPr="00844430">
        <w:rPr>
          <w:rFonts w:ascii="Times New Roman" w:eastAsia="宋体" w:hAnsi="宋体"/>
          <w:sz w:val="24"/>
          <w:szCs w:val="28"/>
        </w:rPr>
        <w:t>平衡力与相互作用力</w:t>
      </w:r>
    </w:p>
    <w:p w14:paraId="51386A57" w14:textId="77777777" w:rsidR="002609FD" w:rsidRPr="00844430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844430">
        <w:rPr>
          <w:rFonts w:ascii="宋体" w:eastAsia="宋体" w:hAnsi="宋体" w:cs="宋体" w:hint="eastAsia"/>
          <w:color w:val="FF0000"/>
          <w:sz w:val="24"/>
          <w:szCs w:val="24"/>
        </w:rPr>
        <w:lastRenderedPageBreak/>
        <w:t>◇</w:t>
      </w:r>
      <w:r w:rsidRPr="00844430">
        <w:rPr>
          <w:rFonts w:ascii="Times New Roman" w:eastAsia="楷体" w:hAnsi="楷体"/>
          <w:color w:val="FF0000"/>
          <w:sz w:val="44"/>
          <w:szCs w:val="44"/>
        </w:rPr>
        <w:t>教学反思</w:t>
      </w:r>
      <w:r w:rsidRPr="00844430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7C5477B9" w14:textId="77777777" w:rsidR="002609FD" w:rsidRPr="00844430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844430">
        <w:rPr>
          <w:rFonts w:ascii="Times New Roman" w:eastAsia="宋体" w:hAnsi="宋体"/>
          <w:sz w:val="24"/>
          <w:szCs w:val="28"/>
        </w:rPr>
        <w:t>本节课中二力平衡概念的引入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需注意不愤不启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不悱不发。让学生思考</w:t>
      </w:r>
      <w:r w:rsidRPr="00844430">
        <w:rPr>
          <w:rFonts w:ascii="Times New Roman" w:eastAsia="宋体" w:hAnsi="宋体"/>
          <w:sz w:val="24"/>
          <w:szCs w:val="28"/>
        </w:rPr>
        <w:t>:</w:t>
      </w:r>
      <w:r w:rsidRPr="00844430">
        <w:rPr>
          <w:rFonts w:ascii="Times New Roman" w:eastAsia="宋体" w:hAnsi="宋体"/>
          <w:sz w:val="24"/>
          <w:szCs w:val="28"/>
        </w:rPr>
        <w:t>物体不受力的作用时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总保持原来的运动状态不变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可物体受到两个力的作用时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也保持原来的运动状态不变是为什么</w:t>
      </w:r>
      <w:r w:rsidRPr="00844430">
        <w:rPr>
          <w:rFonts w:ascii="Times New Roman" w:eastAsia="宋体" w:hAnsi="宋体"/>
          <w:sz w:val="24"/>
          <w:szCs w:val="28"/>
        </w:rPr>
        <w:t>?</w:t>
      </w:r>
      <w:r w:rsidRPr="00844430">
        <w:rPr>
          <w:rFonts w:ascii="Times New Roman" w:eastAsia="宋体" w:hAnsi="宋体"/>
          <w:sz w:val="24"/>
          <w:szCs w:val="28"/>
        </w:rPr>
        <w:t>学生深入思考之后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会得出物体受到的两个</w:t>
      </w:r>
      <w:proofErr w:type="gramStart"/>
      <w:r w:rsidRPr="00844430">
        <w:rPr>
          <w:rFonts w:ascii="Times New Roman" w:eastAsia="宋体" w:hAnsi="宋体"/>
          <w:sz w:val="24"/>
          <w:szCs w:val="28"/>
        </w:rPr>
        <w:t>力相互</w:t>
      </w:r>
      <w:proofErr w:type="gramEnd"/>
      <w:r w:rsidRPr="00844430">
        <w:rPr>
          <w:rFonts w:ascii="Times New Roman" w:eastAsia="宋体" w:hAnsi="宋体"/>
          <w:sz w:val="24"/>
          <w:szCs w:val="28"/>
        </w:rPr>
        <w:t>抵消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即合力为零</w:t>
      </w:r>
      <w:r w:rsidRPr="00844430">
        <w:rPr>
          <w:rFonts w:ascii="Times New Roman" w:eastAsia="宋体" w:hAnsi="宋体"/>
          <w:sz w:val="24"/>
          <w:szCs w:val="28"/>
        </w:rPr>
        <w:t>,</w:t>
      </w:r>
      <w:r w:rsidRPr="00844430">
        <w:rPr>
          <w:rFonts w:ascii="Times New Roman" w:eastAsia="宋体" w:hAnsi="宋体"/>
          <w:sz w:val="24"/>
          <w:szCs w:val="28"/>
        </w:rPr>
        <w:t>从而顺利地引入二力平衡的概念。</w:t>
      </w:r>
    </w:p>
    <w:p w14:paraId="4F81F888" w14:textId="77777777" w:rsidR="002609FD" w:rsidRPr="00844430" w:rsidRDefault="002609FD">
      <w:pPr>
        <w:rPr>
          <w:rFonts w:ascii="Times New Roman" w:eastAsia="宋体" w:hAnsi="宋体" w:hint="eastAsia"/>
          <w:sz w:val="24"/>
          <w:szCs w:val="28"/>
        </w:rPr>
      </w:pPr>
    </w:p>
    <w:p w14:paraId="48284ADA" w14:textId="77777777" w:rsidR="002609FD" w:rsidRPr="00844430" w:rsidRDefault="002609FD">
      <w:pPr>
        <w:rPr>
          <w:sz w:val="24"/>
          <w:szCs w:val="28"/>
        </w:rPr>
      </w:pPr>
    </w:p>
    <w:sectPr w:rsidR="002609FD" w:rsidRPr="00844430">
      <w:headerReference w:type="default" r:id="rId11"/>
      <w:footerReference w:type="even" r:id="rId12"/>
      <w:footerReference w:type="default" r:id="rId13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5A33E" w14:textId="77777777" w:rsidR="007F10FD" w:rsidRDefault="007F10FD">
      <w:r>
        <w:separator/>
      </w:r>
    </w:p>
  </w:endnote>
  <w:endnote w:type="continuationSeparator" w:id="0">
    <w:p w14:paraId="319D458A" w14:textId="77777777" w:rsidR="007F10FD" w:rsidRDefault="007F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">
    <w:altName w:val="宋体"/>
    <w:charset w:val="86"/>
    <w:family w:val="auto"/>
    <w:pitch w:val="default"/>
    <w:sig w:usb0="00000000" w:usb1="00000000" w:usb2="05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6261"/>
    </w:sdtPr>
    <w:sdtContent>
      <w:p w14:paraId="6D5200F5" w14:textId="77777777" w:rsidR="002609FD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DFBA751" w14:textId="77777777" w:rsidR="002609FD" w:rsidRDefault="002609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7B59C" w14:textId="17E565A6" w:rsidR="002609FD" w:rsidRDefault="00000000">
    <w:pPr>
      <w:pStyle w:val="a5"/>
      <w:jc w:val="center"/>
    </w:pPr>
    <w:r>
      <w:rPr>
        <w:rFonts w:hint="eastAsia"/>
        <w:lang w:val="zh-CN"/>
      </w:rPr>
      <w:t xml:space="preserve"> 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22FF166A" w14:textId="77777777" w:rsidR="002609FD" w:rsidRDefault="002609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96C39" w14:textId="77777777" w:rsidR="007F10FD" w:rsidRDefault="007F10FD">
      <w:r>
        <w:separator/>
      </w:r>
    </w:p>
  </w:footnote>
  <w:footnote w:type="continuationSeparator" w:id="0">
    <w:p w14:paraId="1C71CEBD" w14:textId="77777777" w:rsidR="007F10FD" w:rsidRDefault="007F1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F32BE" w14:textId="6DBE98B9" w:rsidR="002609FD" w:rsidRDefault="002609FD">
    <w:pPr>
      <w:jc w:val="center"/>
    </w:pPr>
  </w:p>
  <w:p w14:paraId="069A8C27" w14:textId="43F5DF34" w:rsidR="002609FD" w:rsidRDefault="002609F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lZTE1NjUxMWY0ZGM0ZjliNzhjMzY3NzgwNmJjYWYifQ=="/>
  </w:docVars>
  <w:rsids>
    <w:rsidRoot w:val="00223475"/>
    <w:rsid w:val="00223475"/>
    <w:rsid w:val="002609FD"/>
    <w:rsid w:val="00261713"/>
    <w:rsid w:val="00281B2D"/>
    <w:rsid w:val="003157C1"/>
    <w:rsid w:val="003B7C3D"/>
    <w:rsid w:val="00602226"/>
    <w:rsid w:val="007F10FD"/>
    <w:rsid w:val="00844430"/>
    <w:rsid w:val="00854EBB"/>
    <w:rsid w:val="00866EFB"/>
    <w:rsid w:val="009203C9"/>
    <w:rsid w:val="009551CC"/>
    <w:rsid w:val="009C03A2"/>
    <w:rsid w:val="00AA6A3D"/>
    <w:rsid w:val="00BF5AFC"/>
    <w:rsid w:val="00D61DE0"/>
    <w:rsid w:val="00DE03C9"/>
    <w:rsid w:val="00E538E6"/>
    <w:rsid w:val="00F83BC2"/>
    <w:rsid w:val="00F86C8B"/>
    <w:rsid w:val="06D22B8A"/>
    <w:rsid w:val="07D862C4"/>
    <w:rsid w:val="0C8B181E"/>
    <w:rsid w:val="1B5744E8"/>
    <w:rsid w:val="1C0B3340"/>
    <w:rsid w:val="2C8D0BD8"/>
    <w:rsid w:val="31F75570"/>
    <w:rsid w:val="37D53209"/>
    <w:rsid w:val="68286D11"/>
    <w:rsid w:val="68857BA6"/>
    <w:rsid w:val="7457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C0224"/>
  <w15:docId w15:val="{6DF15A6E-52ED-4100-AD3C-29AC10B5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Style3">
    <w:name w:val="_Style 3"/>
    <w:qFormat/>
    <w:rPr>
      <w:rFonts w:hAnsi="NEU-BZ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2021-10-27T03:25:00Z</dcterms:created>
  <dcterms:modified xsi:type="dcterms:W3CDTF">2025-02-05T00:47:00Z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1E9739612E434074A543D6926145160B_13</vt:lpwstr>
  </property>
  <property fmtid="{D5CDD505-2E9C-101B-9397-08002B2CF9AE}" pid="4" name="KSOTemplateDocerSaveRecord">
    <vt:lpwstr>eyJoZGlkIjoiNGRmNmFhMWJlOTAxNzE3YTQ1OTUyNjA4ZWIxNjU5ZGIifQ==</vt:lpwstr>
  </property>
</Properties>
</file>