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AFFF5" w14:textId="77777777" w:rsidR="00EF035E" w:rsidRPr="00043B54" w:rsidRDefault="00000000" w:rsidP="00BC4F14">
      <w:r w:rsidRPr="00043B54">
        <w:rPr>
          <w:noProof/>
        </w:rPr>
        <w:drawing>
          <wp:inline distT="0" distB="0" distL="0" distR="0" wp14:anchorId="5974DD14" wp14:editId="73522DF1">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6B40F7AE" w14:textId="77777777" w:rsidR="0086113A" w:rsidRPr="0086113A" w:rsidRDefault="0086113A" w:rsidP="0086113A">
      <w:pPr>
        <w:spacing w:line="360" w:lineRule="auto"/>
        <w:jc w:val="center"/>
        <w:textAlignment w:val="center"/>
        <w:rPr>
          <w:b/>
          <w:color w:val="FF0000"/>
          <w:sz w:val="32"/>
        </w:rPr>
      </w:pPr>
      <w:r w:rsidRPr="0086113A">
        <w:rPr>
          <w:rFonts w:hint="eastAsia"/>
          <w:b/>
          <w:color w:val="FF0000"/>
          <w:sz w:val="32"/>
        </w:rPr>
        <w:t>2024</w:t>
      </w:r>
      <w:r w:rsidRPr="0086113A">
        <w:rPr>
          <w:rFonts w:hint="eastAsia"/>
          <w:b/>
          <w:color w:val="FF0000"/>
          <w:sz w:val="32"/>
        </w:rPr>
        <w:t>年黑龙江省齐齐哈尔市中考物理试题</w:t>
      </w:r>
    </w:p>
    <w:p w14:paraId="6E845450" w14:textId="1D268ECC" w:rsidR="00EF035E" w:rsidRPr="00043B54" w:rsidRDefault="00000000">
      <w:pPr>
        <w:spacing w:line="360" w:lineRule="auto"/>
        <w:jc w:val="left"/>
        <w:textAlignment w:val="center"/>
      </w:pPr>
      <w:r>
        <w:rPr>
          <w:b/>
          <w:sz w:val="24"/>
        </w:rPr>
        <w:t>考生注意：</w:t>
      </w:r>
    </w:p>
    <w:p w14:paraId="65A36A7C" w14:textId="77777777" w:rsidR="00EF035E" w:rsidRPr="00043B54" w:rsidRDefault="00000000">
      <w:pPr>
        <w:spacing w:line="360" w:lineRule="auto"/>
        <w:jc w:val="left"/>
        <w:textAlignment w:val="center"/>
      </w:pPr>
      <w:r>
        <w:rPr>
          <w:b/>
          <w:sz w:val="24"/>
        </w:rPr>
        <w:t>1.</w:t>
      </w:r>
      <w:r>
        <w:rPr>
          <w:b/>
          <w:sz w:val="24"/>
        </w:rPr>
        <w:t>考试时间</w:t>
      </w:r>
      <w:r>
        <w:rPr>
          <w:b/>
          <w:sz w:val="24"/>
        </w:rPr>
        <w:t>90</w:t>
      </w:r>
      <w:r>
        <w:rPr>
          <w:b/>
          <w:sz w:val="24"/>
        </w:rPr>
        <w:t>分钟</w:t>
      </w:r>
    </w:p>
    <w:p w14:paraId="493906C4" w14:textId="77777777" w:rsidR="00EF035E" w:rsidRPr="00043B54" w:rsidRDefault="00000000">
      <w:pPr>
        <w:spacing w:line="360" w:lineRule="auto"/>
        <w:jc w:val="left"/>
        <w:textAlignment w:val="center"/>
      </w:pPr>
      <w:r>
        <w:rPr>
          <w:b/>
          <w:sz w:val="24"/>
        </w:rPr>
        <w:t>2.</w:t>
      </w:r>
      <w:r>
        <w:rPr>
          <w:b/>
          <w:sz w:val="24"/>
        </w:rPr>
        <w:t>全卷共六道大题，总分</w:t>
      </w:r>
      <w:r>
        <w:rPr>
          <w:b/>
          <w:sz w:val="24"/>
        </w:rPr>
        <w:t>100</w:t>
      </w:r>
      <w:r>
        <w:rPr>
          <w:b/>
          <w:sz w:val="24"/>
        </w:rPr>
        <w:t>分</w:t>
      </w:r>
    </w:p>
    <w:p w14:paraId="2BC56060" w14:textId="77777777" w:rsidR="00EF035E" w:rsidRPr="00043B54" w:rsidRDefault="00000000">
      <w:pPr>
        <w:spacing w:line="360" w:lineRule="auto"/>
        <w:jc w:val="left"/>
        <w:textAlignment w:val="center"/>
      </w:pPr>
      <w:r>
        <w:rPr>
          <w:b/>
          <w:sz w:val="24"/>
        </w:rPr>
        <w:t>3.</w:t>
      </w:r>
      <w:r>
        <w:rPr>
          <w:b/>
          <w:sz w:val="24"/>
        </w:rPr>
        <w:t>本试卷</w:t>
      </w:r>
      <w:r>
        <w:object w:dxaOrig="1021" w:dyaOrig="281" w14:anchorId="32B963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0565525c03431cdfbe66f52fdbf98d15" style="width:51pt;height:13.8pt" o:ole="">
            <v:imagedata r:id="rId8" o:title="eqId0565525c03431cdfbe66f52fdbf98d15"/>
          </v:shape>
          <o:OLEObject Type="Embed" ProgID="Equation.DSMT4" ShapeID="_x0000_i1025" DrawAspect="Content" ObjectID="_1783186666" r:id="rId9"/>
        </w:object>
      </w:r>
      <w:r>
        <w:rPr>
          <w:b/>
          <w:sz w:val="24"/>
        </w:rPr>
        <w:t>，</w:t>
      </w:r>
      <w:r>
        <w:object w:dxaOrig="1725" w:dyaOrig="350" w14:anchorId="0D199DCD">
          <v:shape id="_x0000_i1026" type="#_x0000_t75" alt="eqIdbb0d06b2b45f00a63215c88c5271a190" style="width:86.4pt;height:17.4pt" o:ole="">
            <v:imagedata r:id="rId10" o:title="eqIdbb0d06b2b45f00a63215c88c5271a190"/>
          </v:shape>
          <o:OLEObject Type="Embed" ProgID="Equation.DSMT4" ShapeID="_x0000_i1026" DrawAspect="Content" ObjectID="_1783186667" r:id="rId11"/>
        </w:object>
      </w:r>
      <w:r>
        <w:rPr>
          <w:b/>
          <w:sz w:val="24"/>
        </w:rPr>
        <w:t>，</w:t>
      </w:r>
      <w:r>
        <w:object w:dxaOrig="2042" w:dyaOrig="354" w14:anchorId="2AC77E2B">
          <v:shape id="_x0000_i1027" type="#_x0000_t75" alt="eqId004cdcfaaf7f2c563705a067db293304" style="width:102pt;height:18pt" o:ole="">
            <v:imagedata r:id="rId12" o:title="eqId004cdcfaaf7f2c563705a067db293304"/>
          </v:shape>
          <o:OLEObject Type="Embed" ProgID="Equation.DSMT4" ShapeID="_x0000_i1027" DrawAspect="Content" ObjectID="_1783186668" r:id="rId13"/>
        </w:object>
      </w:r>
    </w:p>
    <w:p w14:paraId="4E0F0E2D" w14:textId="77777777" w:rsidR="00EF035E" w:rsidRPr="00043B54" w:rsidRDefault="00000000">
      <w:pPr>
        <w:spacing w:line="360" w:lineRule="auto"/>
        <w:jc w:val="left"/>
        <w:textAlignment w:val="center"/>
      </w:pPr>
      <w:r>
        <w:rPr>
          <w:b/>
          <w:sz w:val="24"/>
        </w:rPr>
        <w:t>4.</w:t>
      </w:r>
      <w:r>
        <w:rPr>
          <w:b/>
          <w:sz w:val="24"/>
        </w:rPr>
        <w:t>使用答题卡的考生，请将答案填写在答题卡的指定位置</w:t>
      </w:r>
    </w:p>
    <w:p w14:paraId="329FC33E" w14:textId="77777777" w:rsidR="00EF035E" w:rsidRPr="00043B54" w:rsidRDefault="00000000">
      <w:pPr>
        <w:spacing w:line="360" w:lineRule="auto"/>
        <w:jc w:val="left"/>
        <w:textAlignment w:val="center"/>
      </w:pPr>
      <w:r>
        <w:rPr>
          <w:b/>
          <w:sz w:val="24"/>
        </w:rPr>
        <w:t>一、单项选择题（每小题</w:t>
      </w:r>
      <w:r>
        <w:rPr>
          <w:b/>
          <w:sz w:val="24"/>
        </w:rPr>
        <w:t>2</w:t>
      </w:r>
      <w:r>
        <w:rPr>
          <w:b/>
          <w:sz w:val="24"/>
        </w:rPr>
        <w:t>分，共</w:t>
      </w:r>
      <w:r>
        <w:rPr>
          <w:b/>
          <w:sz w:val="24"/>
        </w:rPr>
        <w:t>20</w:t>
      </w:r>
      <w:r>
        <w:rPr>
          <w:b/>
          <w:sz w:val="24"/>
        </w:rPr>
        <w:t>分。每小题只有一个选项是正确的）</w:t>
      </w:r>
    </w:p>
    <w:p w14:paraId="3611F4C5" w14:textId="77777777" w:rsidR="00CD4E9F" w:rsidRDefault="00000000">
      <w:pPr>
        <w:spacing w:line="360" w:lineRule="auto"/>
        <w:jc w:val="left"/>
        <w:textAlignment w:val="center"/>
      </w:pPr>
      <w:r>
        <w:t>1</w:t>
      </w:r>
      <w:r>
        <w:t>．如图所示，小军完成学习任务后，将物理课本放在桌面上，请你结合物理课本的宽度，估算桌面</w:t>
      </w:r>
      <w:r>
        <w:rPr>
          <w:rFonts w:eastAsia="Times New Roman"/>
          <w:i/>
        </w:rPr>
        <w:t>AB</w:t>
      </w:r>
      <w:r>
        <w:t>边的长度约为（　　）</w:t>
      </w:r>
    </w:p>
    <w:p w14:paraId="69E7FBD6"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423FF00B" wp14:editId="29E8A738">
            <wp:extent cx="1895475" cy="962025"/>
            <wp:effectExtent l="0" t="0" r="0" b="0"/>
            <wp:docPr id="100003" name="图片 100003" descr="@@@c69454d7-e23e-4ec8-ae99-01e40c0ae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4"/>
                    <a:stretch>
                      <a:fillRect/>
                    </a:stretch>
                  </pic:blipFill>
                  <pic:spPr>
                    <a:xfrm>
                      <a:off x="0" y="0"/>
                      <a:ext cx="1895475" cy="962025"/>
                    </a:xfrm>
                    <a:prstGeom prst="rect">
                      <a:avLst/>
                    </a:prstGeom>
                  </pic:spPr>
                </pic:pic>
              </a:graphicData>
            </a:graphic>
          </wp:inline>
        </w:drawing>
      </w:r>
    </w:p>
    <w:p w14:paraId="03B52B85" w14:textId="77777777" w:rsidR="00CD4E9F" w:rsidRDefault="00000000">
      <w:pPr>
        <w:tabs>
          <w:tab w:val="left" w:pos="2078"/>
          <w:tab w:val="left" w:pos="4156"/>
          <w:tab w:val="left" w:pos="6234"/>
        </w:tabs>
        <w:spacing w:line="360" w:lineRule="auto"/>
        <w:jc w:val="left"/>
        <w:textAlignment w:val="center"/>
      </w:pPr>
      <w:r>
        <w:t>A</w:t>
      </w:r>
      <w:r>
        <w:t>．</w:t>
      </w:r>
      <w:r>
        <w:t>10cm</w:t>
      </w:r>
      <w:r>
        <w:tab/>
        <w:t>B</w:t>
      </w:r>
      <w:r>
        <w:t>．</w:t>
      </w:r>
      <w:r>
        <w:t>30cm</w:t>
      </w:r>
      <w:r>
        <w:tab/>
        <w:t>C</w:t>
      </w:r>
      <w:r>
        <w:t>．</w:t>
      </w:r>
      <w:r>
        <w:t>60cm</w:t>
      </w:r>
      <w:r>
        <w:tab/>
        <w:t>D</w:t>
      </w:r>
      <w:r>
        <w:t>．</w:t>
      </w:r>
      <w:r>
        <w:t>100cm</w:t>
      </w:r>
    </w:p>
    <w:p w14:paraId="58533A92" w14:textId="77777777" w:rsidR="00CD4E9F" w:rsidRDefault="00000000">
      <w:pPr>
        <w:spacing w:line="360" w:lineRule="auto"/>
        <w:jc w:val="left"/>
        <w:textAlignment w:val="center"/>
      </w:pPr>
      <w:r>
        <w:t>2</w:t>
      </w:r>
      <w:r>
        <w:t>．中华优秀传统文化源远流长。如图所示是我国古老的传统弹拨乐器古筝，用古筝演奏乐曲时，下列说法正确的是（　　）</w:t>
      </w:r>
    </w:p>
    <w:p w14:paraId="0BFAE828"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5D63E549" wp14:editId="5C600878">
            <wp:extent cx="1371600" cy="1352550"/>
            <wp:effectExtent l="0" t="0" r="0" b="0"/>
            <wp:docPr id="100005" name="图片 100005" descr="@@@489e02ec-ff0f-4e33-95f3-8da9c5343d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5"/>
                    <a:stretch>
                      <a:fillRect/>
                    </a:stretch>
                  </pic:blipFill>
                  <pic:spPr>
                    <a:xfrm>
                      <a:off x="0" y="0"/>
                      <a:ext cx="1371600" cy="1352550"/>
                    </a:xfrm>
                    <a:prstGeom prst="rect">
                      <a:avLst/>
                    </a:prstGeom>
                  </pic:spPr>
                </pic:pic>
              </a:graphicData>
            </a:graphic>
          </wp:inline>
        </w:drawing>
      </w:r>
    </w:p>
    <w:p w14:paraId="33A8F656" w14:textId="77777777" w:rsidR="00CD4E9F" w:rsidRDefault="00000000">
      <w:pPr>
        <w:spacing w:line="360" w:lineRule="auto"/>
        <w:jc w:val="left"/>
        <w:textAlignment w:val="center"/>
      </w:pPr>
      <w:r>
        <w:t>A</w:t>
      </w:r>
      <w:r>
        <w:t>．古筝通过弦的振动发出悠扬悦耳的声音</w:t>
      </w:r>
    </w:p>
    <w:p w14:paraId="73FF16BC" w14:textId="77777777" w:rsidR="00CD4E9F" w:rsidRDefault="00000000">
      <w:pPr>
        <w:spacing w:line="360" w:lineRule="auto"/>
        <w:jc w:val="left"/>
        <w:textAlignment w:val="center"/>
      </w:pPr>
      <w:r>
        <w:t>B</w:t>
      </w:r>
      <w:r>
        <w:t>．快速拨动弦时，发出的声音在温度不变的空气中传播速度变大</w:t>
      </w:r>
    </w:p>
    <w:p w14:paraId="1C180DCE" w14:textId="77777777" w:rsidR="00CD4E9F" w:rsidRDefault="00000000">
      <w:pPr>
        <w:spacing w:line="360" w:lineRule="auto"/>
        <w:jc w:val="left"/>
        <w:textAlignment w:val="center"/>
      </w:pPr>
      <w:r>
        <w:t>C</w:t>
      </w:r>
      <w:r>
        <w:t>．用大小不同的力拨动同一根弦可以改变发出声音的音调</w:t>
      </w:r>
    </w:p>
    <w:p w14:paraId="61D653B4" w14:textId="77777777" w:rsidR="00CD4E9F" w:rsidRDefault="00000000">
      <w:pPr>
        <w:spacing w:line="360" w:lineRule="auto"/>
        <w:jc w:val="left"/>
        <w:textAlignment w:val="center"/>
      </w:pPr>
      <w:r>
        <w:t>D</w:t>
      </w:r>
      <w:r>
        <w:t>．古筝与长笛在演奏同一乐曲时发出声音的音色是相同的</w:t>
      </w:r>
    </w:p>
    <w:p w14:paraId="7655FF3F" w14:textId="77777777" w:rsidR="00CD4E9F" w:rsidRDefault="00000000">
      <w:pPr>
        <w:spacing w:line="360" w:lineRule="auto"/>
        <w:jc w:val="left"/>
        <w:textAlignment w:val="center"/>
      </w:pPr>
      <w:r>
        <w:t>3</w:t>
      </w:r>
      <w:r>
        <w:t>．</w:t>
      </w:r>
      <w:r>
        <w:t>“</w:t>
      </w:r>
      <w:r>
        <w:t>山坡上有的地方雪厚点，有的地方草色还露着；</w:t>
      </w:r>
      <w:r>
        <w:t>……</w:t>
      </w:r>
      <w:r>
        <w:t>那水呢，不但不结冰，反倒在绿萍上冒着点热气。</w:t>
      </w:r>
      <w:r>
        <w:t>……”</w:t>
      </w:r>
      <w:r>
        <w:t>上面的文字节选于老舍先生的《济南的冬天》一文。关于文中所涉及的一些现象，用物理知识解释正确的是（　　）</w:t>
      </w:r>
    </w:p>
    <w:p w14:paraId="5C2E1270" w14:textId="77777777" w:rsidR="00CD4E9F" w:rsidRDefault="00000000">
      <w:pPr>
        <w:tabs>
          <w:tab w:val="left" w:pos="4156"/>
        </w:tabs>
        <w:spacing w:line="360" w:lineRule="auto"/>
        <w:jc w:val="left"/>
        <w:textAlignment w:val="center"/>
      </w:pPr>
      <w:r>
        <w:t>A</w:t>
      </w:r>
      <w:r>
        <w:t>．</w:t>
      </w:r>
      <w:r>
        <w:t>“</w:t>
      </w:r>
      <w:r>
        <w:t>雪</w:t>
      </w:r>
      <w:r>
        <w:t>”</w:t>
      </w:r>
      <w:r>
        <w:t>的形成是液化现象</w:t>
      </w:r>
      <w:r>
        <w:tab/>
        <w:t>B</w:t>
      </w:r>
      <w:r>
        <w:t>．</w:t>
      </w:r>
      <w:r>
        <w:t>“</w:t>
      </w:r>
      <w:r>
        <w:t>结冰</w:t>
      </w:r>
      <w:r>
        <w:t>”</w:t>
      </w:r>
      <w:r>
        <w:t>是凝固现象</w:t>
      </w:r>
    </w:p>
    <w:p w14:paraId="6E864AF2" w14:textId="77777777" w:rsidR="00CD4E9F" w:rsidRDefault="00000000">
      <w:pPr>
        <w:tabs>
          <w:tab w:val="left" w:pos="4156"/>
        </w:tabs>
        <w:spacing w:line="360" w:lineRule="auto"/>
        <w:jc w:val="left"/>
        <w:textAlignment w:val="center"/>
      </w:pPr>
      <w:r>
        <w:lastRenderedPageBreak/>
        <w:t>C</w:t>
      </w:r>
      <w:r>
        <w:t>．</w:t>
      </w:r>
      <w:r>
        <w:t>“</w:t>
      </w:r>
      <w:r>
        <w:t>热气</w:t>
      </w:r>
      <w:r>
        <w:t>”</w:t>
      </w:r>
      <w:r>
        <w:t>的形成是升华现象</w:t>
      </w:r>
      <w:r>
        <w:tab/>
        <w:t>D</w:t>
      </w:r>
      <w:r>
        <w:t>．</w:t>
      </w:r>
      <w:r>
        <w:t>“</w:t>
      </w:r>
      <w:r>
        <w:t>冰</w:t>
      </w:r>
      <w:r>
        <w:t>”</w:t>
      </w:r>
      <w:r>
        <w:t>是非晶体，没有熔点</w:t>
      </w:r>
    </w:p>
    <w:p w14:paraId="30F61436" w14:textId="77777777" w:rsidR="00CD4E9F" w:rsidRDefault="00000000">
      <w:pPr>
        <w:spacing w:line="360" w:lineRule="auto"/>
        <w:jc w:val="left"/>
        <w:textAlignment w:val="center"/>
      </w:pPr>
      <w:r>
        <w:t>4</w:t>
      </w:r>
      <w:r>
        <w:t>．如图所示的现象中，属于光的反射形成的是（　　）</w:t>
      </w:r>
    </w:p>
    <w:p w14:paraId="6B721D7A" w14:textId="77777777" w:rsidR="00CD4E9F"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6B31D376" wp14:editId="718A36F9">
            <wp:extent cx="1295400" cy="990600"/>
            <wp:effectExtent l="0" t="0" r="0" b="0"/>
            <wp:docPr id="100007" name="图片 100007" descr="@@@2061309c-c3dc-4cd5-a652-880ff7388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6"/>
                    <a:stretch>
                      <a:fillRect/>
                    </a:stretch>
                  </pic:blipFill>
                  <pic:spPr>
                    <a:xfrm>
                      <a:off x="0" y="0"/>
                      <a:ext cx="1295400" cy="990600"/>
                    </a:xfrm>
                    <a:prstGeom prst="rect">
                      <a:avLst/>
                    </a:prstGeom>
                  </pic:spPr>
                </pic:pic>
              </a:graphicData>
            </a:graphic>
          </wp:inline>
        </w:drawing>
      </w:r>
      <w:r>
        <w:t>用放大镜观察图案</w:t>
      </w:r>
      <w:r>
        <w:tab/>
        <w:t>B</w:t>
      </w:r>
      <w:r>
        <w:t>．</w:t>
      </w:r>
      <w:r>
        <w:rPr>
          <w:rFonts w:eastAsia="Times New Roman"/>
          <w:noProof/>
          <w:kern w:val="0"/>
          <w:sz w:val="24"/>
          <w:szCs w:val="24"/>
        </w:rPr>
        <w:drawing>
          <wp:inline distT="0" distB="0" distL="0" distR="0" wp14:anchorId="5E6BD7E1" wp14:editId="6A45C274">
            <wp:extent cx="1362075" cy="952500"/>
            <wp:effectExtent l="0" t="0" r="0" b="0"/>
            <wp:docPr id="100009" name="图片 100009" descr="@@@a56dfa3d-fc7c-4aee-9b7d-9cdf88c5c5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7"/>
                    <a:stretch>
                      <a:fillRect/>
                    </a:stretch>
                  </pic:blipFill>
                  <pic:spPr>
                    <a:xfrm>
                      <a:off x="0" y="0"/>
                      <a:ext cx="1362075" cy="952500"/>
                    </a:xfrm>
                    <a:prstGeom prst="rect">
                      <a:avLst/>
                    </a:prstGeom>
                  </pic:spPr>
                </pic:pic>
              </a:graphicData>
            </a:graphic>
          </wp:inline>
        </w:drawing>
      </w:r>
      <w:r>
        <w:t>苹果在桌面上形成的影子</w:t>
      </w:r>
    </w:p>
    <w:p w14:paraId="13E1C490" w14:textId="77777777" w:rsidR="00CD4E9F"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1141D5AD" wp14:editId="25AF1927">
            <wp:extent cx="1323975" cy="876300"/>
            <wp:effectExtent l="0" t="0" r="0" b="0"/>
            <wp:docPr id="100011" name="图片 100011" descr="@@@02ecd675-02b7-490b-bad2-9a237aece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8"/>
                    <a:stretch>
                      <a:fillRect/>
                    </a:stretch>
                  </pic:blipFill>
                  <pic:spPr>
                    <a:xfrm>
                      <a:off x="0" y="0"/>
                      <a:ext cx="1323975" cy="876300"/>
                    </a:xfrm>
                    <a:prstGeom prst="rect">
                      <a:avLst/>
                    </a:prstGeom>
                  </pic:spPr>
                </pic:pic>
              </a:graphicData>
            </a:graphic>
          </wp:inline>
        </w:drawing>
      </w:r>
      <w:r>
        <w:t>桥在水中的</w:t>
      </w:r>
      <w:r>
        <w:t>“</w:t>
      </w:r>
      <w:r>
        <w:t>倒影</w:t>
      </w:r>
      <w:r>
        <w:t>”</w:t>
      </w:r>
      <w:r>
        <w:tab/>
        <w:t>D</w:t>
      </w:r>
      <w:r>
        <w:t>．</w:t>
      </w:r>
      <w:r>
        <w:rPr>
          <w:rFonts w:eastAsia="Times New Roman"/>
          <w:noProof/>
          <w:kern w:val="0"/>
          <w:sz w:val="24"/>
          <w:szCs w:val="24"/>
        </w:rPr>
        <w:drawing>
          <wp:inline distT="0" distB="0" distL="0" distR="0" wp14:anchorId="4964B5B3" wp14:editId="379B6746">
            <wp:extent cx="1343025" cy="1009650"/>
            <wp:effectExtent l="0" t="0" r="0" b="0"/>
            <wp:docPr id="100013" name="图片 100013" descr="@@@eca77b78-9b16-4c3f-94e4-5f9780ed5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9"/>
                    <a:stretch>
                      <a:fillRect/>
                    </a:stretch>
                  </pic:blipFill>
                  <pic:spPr>
                    <a:xfrm>
                      <a:off x="0" y="0"/>
                      <a:ext cx="1343025" cy="1009650"/>
                    </a:xfrm>
                    <a:prstGeom prst="rect">
                      <a:avLst/>
                    </a:prstGeom>
                  </pic:spPr>
                </pic:pic>
              </a:graphicData>
            </a:graphic>
          </wp:inline>
        </w:drawing>
      </w:r>
      <w:r>
        <w:t>筷子在水中</w:t>
      </w:r>
      <w:r>
        <w:t>“</w:t>
      </w:r>
      <w:r>
        <w:t>折断</w:t>
      </w:r>
      <w:r>
        <w:t>”</w:t>
      </w:r>
    </w:p>
    <w:p w14:paraId="573E89E0" w14:textId="77777777" w:rsidR="00CD4E9F" w:rsidRDefault="00000000">
      <w:pPr>
        <w:spacing w:line="360" w:lineRule="auto"/>
        <w:jc w:val="left"/>
        <w:textAlignment w:val="center"/>
      </w:pPr>
      <w:r>
        <w:t>5</w:t>
      </w:r>
      <w:r>
        <w:t>．关于光学知识在生活中的应用，下列说法正确的是（　　）</w:t>
      </w:r>
    </w:p>
    <w:p w14:paraId="153C2DBF" w14:textId="77777777" w:rsidR="00CD4E9F" w:rsidRDefault="00000000">
      <w:pPr>
        <w:spacing w:line="360" w:lineRule="auto"/>
        <w:jc w:val="left"/>
        <w:textAlignment w:val="center"/>
      </w:pPr>
      <w:r>
        <w:t>A</w:t>
      </w:r>
      <w:r>
        <w:t>．电视画面的颜色是由红、黄、蓝三种色条合成的</w:t>
      </w:r>
    </w:p>
    <w:p w14:paraId="40B3A3EC" w14:textId="77777777" w:rsidR="00CD4E9F" w:rsidRDefault="00000000">
      <w:pPr>
        <w:spacing w:line="360" w:lineRule="auto"/>
        <w:jc w:val="left"/>
        <w:textAlignment w:val="center"/>
      </w:pPr>
      <w:r>
        <w:t>B</w:t>
      </w:r>
      <w:r>
        <w:t>．近视眼可以戴度数合适的凹透镜片做的眼镜矫正</w:t>
      </w:r>
    </w:p>
    <w:p w14:paraId="46A45CAA" w14:textId="77777777" w:rsidR="00CD4E9F" w:rsidRDefault="00000000">
      <w:pPr>
        <w:spacing w:line="360" w:lineRule="auto"/>
        <w:jc w:val="left"/>
        <w:textAlignment w:val="center"/>
      </w:pPr>
      <w:r>
        <w:t>C</w:t>
      </w:r>
      <w:r>
        <w:t>．医院里经常使用红外线消毒病房和手术室</w:t>
      </w:r>
    </w:p>
    <w:p w14:paraId="2A83CDFC" w14:textId="77777777" w:rsidR="00CD4E9F" w:rsidRDefault="00000000">
      <w:pPr>
        <w:spacing w:line="360" w:lineRule="auto"/>
        <w:jc w:val="left"/>
        <w:textAlignment w:val="center"/>
      </w:pPr>
      <w:r>
        <w:t>D</w:t>
      </w:r>
      <w:r>
        <w:t>．牙科医生用来检查牙齿的小镜子是凹面镜</w:t>
      </w:r>
    </w:p>
    <w:p w14:paraId="1D82096D" w14:textId="77777777" w:rsidR="00CD4E9F" w:rsidRDefault="00000000">
      <w:pPr>
        <w:spacing w:line="360" w:lineRule="auto"/>
        <w:jc w:val="left"/>
        <w:textAlignment w:val="center"/>
      </w:pPr>
      <w:r>
        <w:t>6</w:t>
      </w:r>
      <w:r>
        <w:t>．下列是一些生活中的实例，对其应用物理知识的解释正确的是（　　）</w:t>
      </w:r>
    </w:p>
    <w:p w14:paraId="20B05C03" w14:textId="77777777" w:rsidR="00CD4E9F" w:rsidRDefault="00000000">
      <w:pPr>
        <w:spacing w:line="360" w:lineRule="auto"/>
        <w:jc w:val="left"/>
        <w:textAlignment w:val="center"/>
      </w:pPr>
      <w:r>
        <w:t>A</w:t>
      </w:r>
      <w:r>
        <w:t>．茶壶的壶嘴和壶身内的水静止时，水面相平，利用了连通器的特点</w:t>
      </w:r>
    </w:p>
    <w:p w14:paraId="28C6A885" w14:textId="77777777" w:rsidR="00CD4E9F" w:rsidRDefault="00000000">
      <w:pPr>
        <w:spacing w:line="360" w:lineRule="auto"/>
        <w:jc w:val="left"/>
        <w:textAlignment w:val="center"/>
      </w:pPr>
      <w:r>
        <w:t>B</w:t>
      </w:r>
      <w:r>
        <w:t>．护士用注射器给病人注射药液时，利用了大气压强的作用</w:t>
      </w:r>
    </w:p>
    <w:p w14:paraId="683BD074" w14:textId="77777777" w:rsidR="00CD4E9F" w:rsidRDefault="00000000">
      <w:pPr>
        <w:spacing w:line="360" w:lineRule="auto"/>
        <w:jc w:val="left"/>
        <w:textAlignment w:val="center"/>
      </w:pPr>
      <w:r>
        <w:t>C</w:t>
      </w:r>
      <w:r>
        <w:t>．飞机机翼受到的升力，利用了气体流速越大的位置压强越大</w:t>
      </w:r>
    </w:p>
    <w:p w14:paraId="59B8DFAF" w14:textId="77777777" w:rsidR="00CD4E9F" w:rsidRDefault="00000000">
      <w:pPr>
        <w:spacing w:line="360" w:lineRule="auto"/>
        <w:jc w:val="left"/>
        <w:textAlignment w:val="center"/>
      </w:pPr>
      <w:r>
        <w:t>D</w:t>
      </w:r>
      <w:r>
        <w:t>．飞艇可以悬停在空中，利用了飞艇受到的浮力大于它受到的重力</w:t>
      </w:r>
    </w:p>
    <w:p w14:paraId="246A2BD8" w14:textId="77777777" w:rsidR="00CD4E9F" w:rsidRDefault="00000000">
      <w:pPr>
        <w:spacing w:line="360" w:lineRule="auto"/>
        <w:jc w:val="left"/>
        <w:textAlignment w:val="center"/>
      </w:pPr>
      <w:r>
        <w:t>7</w:t>
      </w:r>
      <w:r>
        <w:t>．抛实心球是初中学生体育测试的项目之一，小刚在测试时将实心球抛出后，实心球运动的轨迹如图所示。则下列说法正确的是（　　）</w:t>
      </w:r>
    </w:p>
    <w:p w14:paraId="1820CD32"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5FD5BAB3" wp14:editId="25684FCD">
            <wp:extent cx="2009775" cy="971550"/>
            <wp:effectExtent l="0" t="0" r="0" b="0"/>
            <wp:docPr id="100015" name="图片 100015" descr="@@@e7674cc8-49f5-4eed-963a-1ee40ae77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0"/>
                    <a:stretch>
                      <a:fillRect/>
                    </a:stretch>
                  </pic:blipFill>
                  <pic:spPr>
                    <a:xfrm>
                      <a:off x="0" y="0"/>
                      <a:ext cx="2009775" cy="971550"/>
                    </a:xfrm>
                    <a:prstGeom prst="rect">
                      <a:avLst/>
                    </a:prstGeom>
                  </pic:spPr>
                </pic:pic>
              </a:graphicData>
            </a:graphic>
          </wp:inline>
        </w:drawing>
      </w:r>
    </w:p>
    <w:p w14:paraId="3D6CB4D5" w14:textId="77777777" w:rsidR="00CD4E9F" w:rsidRDefault="00000000">
      <w:pPr>
        <w:tabs>
          <w:tab w:val="left" w:pos="4156"/>
        </w:tabs>
        <w:spacing w:line="360" w:lineRule="auto"/>
        <w:jc w:val="left"/>
        <w:textAlignment w:val="center"/>
      </w:pPr>
      <w:r>
        <w:t>A</w:t>
      </w:r>
      <w:r>
        <w:t>．以运动中的实心球为参照物，地面是运动的</w:t>
      </w:r>
      <w:r>
        <w:tab/>
        <w:t>B</w:t>
      </w:r>
      <w:r>
        <w:t>．实心球在运动的过程中，运动状态保持不变</w:t>
      </w:r>
    </w:p>
    <w:p w14:paraId="0E6215AA" w14:textId="77777777" w:rsidR="00CD4E9F" w:rsidRDefault="00000000">
      <w:pPr>
        <w:tabs>
          <w:tab w:val="left" w:pos="4156"/>
        </w:tabs>
        <w:spacing w:line="360" w:lineRule="auto"/>
        <w:jc w:val="left"/>
        <w:textAlignment w:val="center"/>
      </w:pPr>
      <w:r>
        <w:t>C</w:t>
      </w:r>
      <w:r>
        <w:t>．实心球运动到最高点时，受到平衡力的作用</w:t>
      </w:r>
      <w:r>
        <w:tab/>
        <w:t>D</w:t>
      </w:r>
      <w:r>
        <w:t>．实心球在下降的过程中，重力势能是增大的</w:t>
      </w:r>
    </w:p>
    <w:p w14:paraId="63E5DCC5" w14:textId="77777777" w:rsidR="00CD4E9F" w:rsidRDefault="00000000">
      <w:pPr>
        <w:spacing w:line="360" w:lineRule="auto"/>
        <w:jc w:val="left"/>
        <w:textAlignment w:val="center"/>
      </w:pPr>
      <w:r>
        <w:t>8</w:t>
      </w:r>
      <w:r>
        <w:t>．如图所示是比较简单的家庭电路示意图；关于家庭电路，下列说法正确的是（　　）</w:t>
      </w:r>
    </w:p>
    <w:p w14:paraId="04534C62"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2DCA3F18" wp14:editId="42E34A78">
            <wp:extent cx="3762375" cy="2114550"/>
            <wp:effectExtent l="0" t="0" r="0" b="0"/>
            <wp:docPr id="100017" name="图片 100017" descr="@@@479f21fe-9a2c-435d-b630-cd699aa53c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1"/>
                    <a:stretch>
                      <a:fillRect/>
                    </a:stretch>
                  </pic:blipFill>
                  <pic:spPr>
                    <a:xfrm>
                      <a:off x="0" y="0"/>
                      <a:ext cx="3762375" cy="2114550"/>
                    </a:xfrm>
                    <a:prstGeom prst="rect">
                      <a:avLst/>
                    </a:prstGeom>
                  </pic:spPr>
                </pic:pic>
              </a:graphicData>
            </a:graphic>
          </wp:inline>
        </w:drawing>
      </w:r>
    </w:p>
    <w:p w14:paraId="0AA604C7" w14:textId="77777777" w:rsidR="00CD4E9F" w:rsidRDefault="00000000">
      <w:pPr>
        <w:spacing w:line="360" w:lineRule="auto"/>
        <w:jc w:val="left"/>
        <w:textAlignment w:val="center"/>
      </w:pPr>
      <w:r>
        <w:t>A</w:t>
      </w:r>
      <w:r>
        <w:t>．电能表是测量家庭电路中正在工作的用电器总功率的仪表</w:t>
      </w:r>
    </w:p>
    <w:p w14:paraId="1E11EA1C" w14:textId="77777777" w:rsidR="00CD4E9F" w:rsidRDefault="00000000">
      <w:pPr>
        <w:spacing w:line="360" w:lineRule="auto"/>
        <w:jc w:val="left"/>
        <w:textAlignment w:val="center"/>
      </w:pPr>
      <w:r>
        <w:t>B</w:t>
      </w:r>
      <w:r>
        <w:t>．保险盒内的保险丝熔断后，可以用铜导线或者铁导线代替</w:t>
      </w:r>
    </w:p>
    <w:p w14:paraId="304F0745" w14:textId="77777777" w:rsidR="00CD4E9F" w:rsidRDefault="00000000">
      <w:pPr>
        <w:spacing w:line="360" w:lineRule="auto"/>
        <w:jc w:val="left"/>
        <w:textAlignment w:val="center"/>
      </w:pPr>
      <w:r>
        <w:t>C</w:t>
      </w:r>
      <w:r>
        <w:t>．控制灯泡的开关和它所控制的灯泡，位置可以互换</w:t>
      </w:r>
    </w:p>
    <w:p w14:paraId="62D6A666" w14:textId="77777777" w:rsidR="00CD4E9F" w:rsidRDefault="00000000">
      <w:pPr>
        <w:spacing w:line="360" w:lineRule="auto"/>
        <w:jc w:val="left"/>
        <w:textAlignment w:val="center"/>
      </w:pPr>
      <w:r>
        <w:t>D</w:t>
      </w:r>
      <w:r>
        <w:t>．连接三孔插座的导线中，</w:t>
      </w:r>
      <w:r>
        <w:rPr>
          <w:rFonts w:eastAsia="Times New Roman"/>
          <w:i/>
        </w:rPr>
        <w:t>a</w:t>
      </w:r>
      <w:r>
        <w:t>导线是零线，</w:t>
      </w:r>
      <w:r>
        <w:rPr>
          <w:rFonts w:eastAsia="Times New Roman"/>
          <w:i/>
        </w:rPr>
        <w:t>b</w:t>
      </w:r>
      <w:r>
        <w:t>导线是火线</w:t>
      </w:r>
    </w:p>
    <w:p w14:paraId="5FBA8A11" w14:textId="77777777" w:rsidR="00CD4E9F" w:rsidRDefault="00000000">
      <w:pPr>
        <w:spacing w:line="360" w:lineRule="auto"/>
        <w:jc w:val="left"/>
        <w:textAlignment w:val="center"/>
      </w:pPr>
      <w:r>
        <w:t>9</w:t>
      </w:r>
      <w:r>
        <w:t>．如图所示，闭合电路的一部分导体在磁场中做切割磁感线运动时，导体中就产生电流。这种现象叫做电磁感应。则下列装置中，利用此原理工作的是（　　）</w:t>
      </w:r>
    </w:p>
    <w:p w14:paraId="124FA76A"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24ACB3C3" wp14:editId="10791556">
            <wp:extent cx="1533525" cy="1438275"/>
            <wp:effectExtent l="0" t="0" r="0" b="0"/>
            <wp:docPr id="100019" name="图片 100019" descr="@@@ef1f56ce-ec40-4a5e-b2b4-f1bb30bd2a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2"/>
                    <a:stretch>
                      <a:fillRect/>
                    </a:stretch>
                  </pic:blipFill>
                  <pic:spPr>
                    <a:xfrm>
                      <a:off x="0" y="0"/>
                      <a:ext cx="1533525" cy="1438275"/>
                    </a:xfrm>
                    <a:prstGeom prst="rect">
                      <a:avLst/>
                    </a:prstGeom>
                  </pic:spPr>
                </pic:pic>
              </a:graphicData>
            </a:graphic>
          </wp:inline>
        </w:drawing>
      </w:r>
    </w:p>
    <w:p w14:paraId="14D63CF1" w14:textId="77777777" w:rsidR="00CD4E9F"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10344163" wp14:editId="3FBD2ED5">
            <wp:extent cx="838200" cy="971550"/>
            <wp:effectExtent l="0" t="0" r="0" b="0"/>
            <wp:docPr id="100021" name="图片 100021" descr="@@@34e524c5-ce2d-4da2-8719-11512c1bd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3"/>
                    <a:stretch>
                      <a:fillRect/>
                    </a:stretch>
                  </pic:blipFill>
                  <pic:spPr>
                    <a:xfrm>
                      <a:off x="0" y="0"/>
                      <a:ext cx="838200" cy="971550"/>
                    </a:xfrm>
                    <a:prstGeom prst="rect">
                      <a:avLst/>
                    </a:prstGeom>
                  </pic:spPr>
                </pic:pic>
              </a:graphicData>
            </a:graphic>
          </wp:inline>
        </w:drawing>
      </w:r>
      <w:r>
        <w:t>电磁起重机</w:t>
      </w:r>
      <w:r>
        <w:tab/>
        <w:t>B</w:t>
      </w:r>
      <w:r>
        <w:t>．</w:t>
      </w:r>
      <w:r>
        <w:rPr>
          <w:rFonts w:eastAsia="Times New Roman"/>
          <w:noProof/>
          <w:kern w:val="0"/>
          <w:sz w:val="24"/>
          <w:szCs w:val="24"/>
        </w:rPr>
        <w:drawing>
          <wp:inline distT="0" distB="0" distL="0" distR="0" wp14:anchorId="57BA803D" wp14:editId="28D67C5A">
            <wp:extent cx="1143000" cy="771525"/>
            <wp:effectExtent l="0" t="0" r="0" b="0"/>
            <wp:docPr id="100023" name="图片 100023" descr="@@@dc23d2e4-e2fb-4df1-a72e-6347dd419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4"/>
                    <a:stretch>
                      <a:fillRect/>
                    </a:stretch>
                  </pic:blipFill>
                  <pic:spPr>
                    <a:xfrm>
                      <a:off x="0" y="0"/>
                      <a:ext cx="1143000" cy="771525"/>
                    </a:xfrm>
                    <a:prstGeom prst="rect">
                      <a:avLst/>
                    </a:prstGeom>
                  </pic:spPr>
                </pic:pic>
              </a:graphicData>
            </a:graphic>
          </wp:inline>
        </w:drawing>
      </w:r>
      <w:r>
        <w:t>动圈式话筒</w:t>
      </w:r>
    </w:p>
    <w:p w14:paraId="79EC9C33" w14:textId="77777777" w:rsidR="00CD4E9F"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476D5A84" wp14:editId="49366147">
            <wp:extent cx="990600" cy="809625"/>
            <wp:effectExtent l="0" t="0" r="0" b="0"/>
            <wp:docPr id="100025" name="图片 100025" descr="@@@6bc24c96-b59b-4611-8359-fdbafd42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5"/>
                    <a:stretch>
                      <a:fillRect/>
                    </a:stretch>
                  </pic:blipFill>
                  <pic:spPr>
                    <a:xfrm>
                      <a:off x="0" y="0"/>
                      <a:ext cx="990600" cy="809625"/>
                    </a:xfrm>
                    <a:prstGeom prst="rect">
                      <a:avLst/>
                    </a:prstGeom>
                  </pic:spPr>
                </pic:pic>
              </a:graphicData>
            </a:graphic>
          </wp:inline>
        </w:drawing>
      </w:r>
      <w:r>
        <w:t>电磁继电器</w:t>
      </w:r>
      <w:r>
        <w:tab/>
        <w:t>D</w:t>
      </w:r>
      <w:r>
        <w:t>．</w:t>
      </w:r>
      <w:r>
        <w:rPr>
          <w:rFonts w:eastAsia="Times New Roman"/>
          <w:noProof/>
          <w:kern w:val="0"/>
          <w:sz w:val="24"/>
          <w:szCs w:val="24"/>
        </w:rPr>
        <w:drawing>
          <wp:inline distT="0" distB="0" distL="0" distR="0" wp14:anchorId="463ECD24" wp14:editId="7250AA94">
            <wp:extent cx="1228725" cy="790575"/>
            <wp:effectExtent l="0" t="0" r="0" b="0"/>
            <wp:docPr id="100027" name="图片 100027" descr="@@@4b848179-1b63-47dc-8d3c-7fca365715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6"/>
                    <a:stretch>
                      <a:fillRect/>
                    </a:stretch>
                  </pic:blipFill>
                  <pic:spPr>
                    <a:xfrm>
                      <a:off x="0" y="0"/>
                      <a:ext cx="1228725" cy="790575"/>
                    </a:xfrm>
                    <a:prstGeom prst="rect">
                      <a:avLst/>
                    </a:prstGeom>
                  </pic:spPr>
                </pic:pic>
              </a:graphicData>
            </a:graphic>
          </wp:inline>
        </w:drawing>
      </w:r>
      <w:r>
        <w:t>扬声器</w:t>
      </w:r>
    </w:p>
    <w:p w14:paraId="053148A4" w14:textId="77777777" w:rsidR="00CD4E9F" w:rsidRDefault="00000000">
      <w:pPr>
        <w:spacing w:line="360" w:lineRule="auto"/>
        <w:jc w:val="left"/>
        <w:textAlignment w:val="center"/>
      </w:pPr>
      <w:r>
        <w:t>10</w:t>
      </w:r>
      <w:r>
        <w:t>．如图所示，小宇用动滑轮把重</w:t>
      </w:r>
      <w:r>
        <w:t>400N</w:t>
      </w:r>
      <w:r>
        <w:t>的物体匀速提升了</w:t>
      </w:r>
      <w:r>
        <w:t>3m</w:t>
      </w:r>
      <w:r>
        <w:t>，作用在绳子自由端的拉力</w:t>
      </w:r>
      <w:r>
        <w:rPr>
          <w:rFonts w:eastAsia="Times New Roman"/>
          <w:i/>
        </w:rPr>
        <w:t>F</w:t>
      </w:r>
      <w:r>
        <w:t>为</w:t>
      </w:r>
      <w:r>
        <w:t>250N</w:t>
      </w:r>
      <w:r>
        <w:t>，方向竖直向上。不计绳重和摩擦，则下列选项正确的是（　　）</w:t>
      </w:r>
    </w:p>
    <w:p w14:paraId="4EBC75A6"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1BACDB11" wp14:editId="515CD2D9">
            <wp:extent cx="619125" cy="1304925"/>
            <wp:effectExtent l="0" t="0" r="0" b="0"/>
            <wp:docPr id="100029" name="图片 100029" descr="@@@6e821e1f-6551-4999-a774-f4c1e9077c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7"/>
                    <a:stretch>
                      <a:fillRect/>
                    </a:stretch>
                  </pic:blipFill>
                  <pic:spPr>
                    <a:xfrm>
                      <a:off x="0" y="0"/>
                      <a:ext cx="619125" cy="1304925"/>
                    </a:xfrm>
                    <a:prstGeom prst="rect">
                      <a:avLst/>
                    </a:prstGeom>
                  </pic:spPr>
                </pic:pic>
              </a:graphicData>
            </a:graphic>
          </wp:inline>
        </w:drawing>
      </w:r>
    </w:p>
    <w:p w14:paraId="2EFA3261" w14:textId="77777777" w:rsidR="00CD4E9F" w:rsidRDefault="00000000">
      <w:pPr>
        <w:tabs>
          <w:tab w:val="left" w:pos="4156"/>
        </w:tabs>
        <w:spacing w:line="360" w:lineRule="auto"/>
        <w:jc w:val="left"/>
        <w:textAlignment w:val="center"/>
      </w:pPr>
      <w:r>
        <w:t>A</w:t>
      </w:r>
      <w:r>
        <w:t>．绳子自由端移动的距离为</w:t>
      </w:r>
      <w:r>
        <w:t>3m</w:t>
      </w:r>
      <w:r>
        <w:tab/>
        <w:t>B</w:t>
      </w:r>
      <w:r>
        <w:t>．动滑轮受到的重力为</w:t>
      </w:r>
      <w:r>
        <w:t>150N</w:t>
      </w:r>
    </w:p>
    <w:p w14:paraId="4F6B7B3E" w14:textId="77777777" w:rsidR="00CD4E9F" w:rsidRDefault="00000000">
      <w:pPr>
        <w:tabs>
          <w:tab w:val="left" w:pos="4156"/>
        </w:tabs>
        <w:spacing w:line="360" w:lineRule="auto"/>
        <w:jc w:val="left"/>
        <w:textAlignment w:val="center"/>
      </w:pPr>
      <w:r>
        <w:t>C</w:t>
      </w:r>
      <w:r>
        <w:t>．拉力</w:t>
      </w:r>
      <w:r>
        <w:rPr>
          <w:rFonts w:eastAsia="Times New Roman"/>
          <w:i/>
        </w:rPr>
        <w:t>F</w:t>
      </w:r>
      <w:r>
        <w:t>做的功为</w:t>
      </w:r>
      <w:r>
        <w:t>1200J</w:t>
      </w:r>
      <w:r>
        <w:tab/>
        <w:t>D</w:t>
      </w:r>
      <w:r>
        <w:t>．该动滑轮的机械效率为</w:t>
      </w:r>
      <w:r>
        <w:t>80%</w:t>
      </w:r>
    </w:p>
    <w:p w14:paraId="6963E8B7" w14:textId="77777777" w:rsidR="00CD4E9F" w:rsidRDefault="00000000">
      <w:pPr>
        <w:spacing w:line="360" w:lineRule="auto"/>
        <w:jc w:val="left"/>
        <w:textAlignment w:val="center"/>
      </w:pPr>
      <w:r>
        <w:rPr>
          <w:b/>
          <w:sz w:val="24"/>
        </w:rPr>
        <w:t>二、多项选择题（每小题</w:t>
      </w:r>
      <w:r>
        <w:rPr>
          <w:b/>
          <w:sz w:val="24"/>
        </w:rPr>
        <w:t>3</w:t>
      </w:r>
      <w:r>
        <w:rPr>
          <w:b/>
          <w:sz w:val="24"/>
        </w:rPr>
        <w:t>分，共</w:t>
      </w:r>
      <w:r>
        <w:rPr>
          <w:b/>
          <w:sz w:val="24"/>
        </w:rPr>
        <w:t>9</w:t>
      </w:r>
      <w:r>
        <w:rPr>
          <w:b/>
          <w:sz w:val="24"/>
        </w:rPr>
        <w:t>分。每小题有两个或两个以上选项是正确的，全部选对得</w:t>
      </w:r>
      <w:r>
        <w:rPr>
          <w:b/>
          <w:sz w:val="24"/>
        </w:rPr>
        <w:t>3</w:t>
      </w:r>
      <w:r>
        <w:rPr>
          <w:b/>
          <w:sz w:val="24"/>
        </w:rPr>
        <w:t>分，选项正确但不全得</w:t>
      </w:r>
      <w:r>
        <w:rPr>
          <w:b/>
          <w:sz w:val="24"/>
        </w:rPr>
        <w:t>1</w:t>
      </w:r>
      <w:r>
        <w:rPr>
          <w:b/>
          <w:sz w:val="24"/>
        </w:rPr>
        <w:t>分，有错误选项的不得分）</w:t>
      </w:r>
    </w:p>
    <w:p w14:paraId="38E3A39A" w14:textId="77777777" w:rsidR="00CD4E9F" w:rsidRDefault="00000000">
      <w:pPr>
        <w:spacing w:line="360" w:lineRule="auto"/>
        <w:jc w:val="left"/>
        <w:textAlignment w:val="center"/>
      </w:pPr>
      <w:r>
        <w:t>11</w:t>
      </w:r>
      <w:r>
        <w:t>．关于单缸四冲程汽油机，下列说法正确的是（　　）</w:t>
      </w:r>
    </w:p>
    <w:p w14:paraId="10080CBC" w14:textId="77777777" w:rsidR="00CD4E9F" w:rsidRDefault="00000000">
      <w:pPr>
        <w:spacing w:line="360" w:lineRule="auto"/>
        <w:jc w:val="left"/>
        <w:textAlignment w:val="center"/>
      </w:pPr>
      <w:r>
        <w:t>A</w:t>
      </w:r>
      <w:r>
        <w:t>．加润滑油可以减小汽油机零部件间的摩擦</w:t>
      </w:r>
    </w:p>
    <w:p w14:paraId="1FDD4E35" w14:textId="77777777" w:rsidR="00CD4E9F" w:rsidRDefault="00000000">
      <w:pPr>
        <w:spacing w:line="360" w:lineRule="auto"/>
        <w:jc w:val="left"/>
        <w:textAlignment w:val="center"/>
      </w:pPr>
      <w:r>
        <w:t>B</w:t>
      </w:r>
      <w:r>
        <w:t>．通过改进可以使汽油机的效率达到</w:t>
      </w:r>
      <w:r>
        <w:t>100%</w:t>
      </w:r>
    </w:p>
    <w:p w14:paraId="080E0CCB" w14:textId="77777777" w:rsidR="00CD4E9F" w:rsidRDefault="00000000">
      <w:pPr>
        <w:spacing w:line="360" w:lineRule="auto"/>
        <w:jc w:val="left"/>
        <w:textAlignment w:val="center"/>
      </w:pPr>
      <w:r>
        <w:t>C</w:t>
      </w:r>
      <w:r>
        <w:t>．除做功冲程外，其他三个冲程都是依靠飞轮的惯性完成的</w:t>
      </w:r>
    </w:p>
    <w:p w14:paraId="1E0D6A71" w14:textId="77777777" w:rsidR="00CD4E9F" w:rsidRDefault="00000000">
      <w:pPr>
        <w:spacing w:line="360" w:lineRule="auto"/>
        <w:jc w:val="left"/>
        <w:textAlignment w:val="center"/>
      </w:pPr>
      <w:r>
        <w:t>D</w:t>
      </w:r>
      <w:r>
        <w:t>．若飞轮的转动速度为</w:t>
      </w:r>
      <w:r>
        <w:t>1200r/min</w:t>
      </w:r>
      <w:r>
        <w:t>，则该汽油机每秒钟对外做功</w:t>
      </w:r>
      <w:r>
        <w:t>40</w:t>
      </w:r>
      <w:r>
        <w:t>次</w:t>
      </w:r>
    </w:p>
    <w:p w14:paraId="03B9285A" w14:textId="77777777" w:rsidR="00CD4E9F" w:rsidRDefault="00000000">
      <w:pPr>
        <w:spacing w:line="360" w:lineRule="auto"/>
        <w:jc w:val="left"/>
        <w:textAlignment w:val="center"/>
      </w:pPr>
      <w:r>
        <w:t>12</w:t>
      </w:r>
      <w:r>
        <w:t>．物理科技小组在做探究凸透镜成像规律的实验过程中，某次实验操作时，蜡烛、凸透镜和光屏的位置如图所示，烛焰在光屏上恰好成清晰的倒立、等大的实像。则下列说法正确的是（　　）</w:t>
      </w:r>
    </w:p>
    <w:p w14:paraId="714DBA1E"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7111A718" wp14:editId="4D4442DF">
            <wp:extent cx="3324225" cy="1000125"/>
            <wp:effectExtent l="0" t="0" r="0" b="0"/>
            <wp:docPr id="100031" name="图片 100031" descr="@@@105a62d8-e2db-4ec5-ae8a-ffe95380cb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8"/>
                    <a:stretch>
                      <a:fillRect/>
                    </a:stretch>
                  </pic:blipFill>
                  <pic:spPr>
                    <a:xfrm>
                      <a:off x="0" y="0"/>
                      <a:ext cx="3324225" cy="1000125"/>
                    </a:xfrm>
                    <a:prstGeom prst="rect">
                      <a:avLst/>
                    </a:prstGeom>
                  </pic:spPr>
                </pic:pic>
              </a:graphicData>
            </a:graphic>
          </wp:inline>
        </w:drawing>
      </w:r>
    </w:p>
    <w:p w14:paraId="4DE9FE4B" w14:textId="77777777" w:rsidR="00CD4E9F" w:rsidRDefault="00000000">
      <w:pPr>
        <w:spacing w:line="360" w:lineRule="auto"/>
        <w:jc w:val="left"/>
        <w:textAlignment w:val="center"/>
      </w:pPr>
      <w:r>
        <w:t>A</w:t>
      </w:r>
      <w:r>
        <w:t>．该凸透镜的焦距是</w:t>
      </w:r>
      <w:r>
        <w:t>10.0cm</w:t>
      </w:r>
    </w:p>
    <w:p w14:paraId="24CD6494" w14:textId="77777777" w:rsidR="00CD4E9F" w:rsidRDefault="00000000">
      <w:pPr>
        <w:spacing w:line="360" w:lineRule="auto"/>
        <w:jc w:val="left"/>
        <w:textAlignment w:val="center"/>
      </w:pPr>
      <w:r>
        <w:t>B</w:t>
      </w:r>
      <w:r>
        <w:t>．将蜡烛放置在光具座的</w:t>
      </w:r>
      <w:r>
        <w:t>25cm</w:t>
      </w:r>
      <w:r>
        <w:t>刻度线处，调整光屏与凸透镜的距离，烛焰在光屏上成清晰的像时，该像的性质与照相机成像的性质相同</w:t>
      </w:r>
    </w:p>
    <w:p w14:paraId="769859BA" w14:textId="77777777" w:rsidR="00CD4E9F" w:rsidRDefault="00000000">
      <w:pPr>
        <w:spacing w:line="360" w:lineRule="auto"/>
        <w:jc w:val="left"/>
        <w:textAlignment w:val="center"/>
      </w:pPr>
      <w:r>
        <w:t>C</w:t>
      </w:r>
      <w:r>
        <w:t>．将蜡烛放置在光具座的</w:t>
      </w:r>
      <w:r>
        <w:t>35cm</w:t>
      </w:r>
      <w:r>
        <w:t>刻度线处，调整光屏与凸透镜的距离，烛焰在光屏上成清晰的像时，该像的性质与投影仪成像的性质相同</w:t>
      </w:r>
    </w:p>
    <w:p w14:paraId="4DB73E37" w14:textId="77777777" w:rsidR="00CD4E9F" w:rsidRDefault="00000000">
      <w:pPr>
        <w:spacing w:line="360" w:lineRule="auto"/>
        <w:jc w:val="left"/>
        <w:textAlignment w:val="center"/>
      </w:pPr>
      <w:r>
        <w:t>D</w:t>
      </w:r>
      <w:r>
        <w:t>．将蜡烛放置在光具座的</w:t>
      </w:r>
      <w:r>
        <w:t>45cm</w:t>
      </w:r>
      <w:r>
        <w:t>刻度线处，调整光屏与凸透镜的距离，烛焰在光屏上可成清晰的正立、放大的虚像</w:t>
      </w:r>
    </w:p>
    <w:p w14:paraId="09DA9163" w14:textId="77777777" w:rsidR="00CD4E9F" w:rsidRDefault="00000000">
      <w:pPr>
        <w:spacing w:line="360" w:lineRule="auto"/>
        <w:jc w:val="left"/>
        <w:textAlignment w:val="center"/>
      </w:pPr>
      <w:r>
        <w:t>13</w:t>
      </w:r>
      <w:r>
        <w:t>．如图所示的电路，电源电压保持不变。小灯泡的额定电压为</w:t>
      </w:r>
      <w:r>
        <w:t>6V</w:t>
      </w:r>
      <w:r>
        <w:t>，滑动变阻器铭牌标有</w:t>
      </w:r>
      <w:r>
        <w:t>“50Ω</w:t>
      </w:r>
      <w:r>
        <w:rPr>
          <w:rFonts w:eastAsia="Times New Roman"/>
          <w:kern w:val="0"/>
          <w:sz w:val="24"/>
          <w:szCs w:val="24"/>
        </w:rPr>
        <w:t>  </w:t>
      </w:r>
      <w:r>
        <w:t>1A”</w:t>
      </w:r>
      <w:r>
        <w:t>字样，电流表选用</w:t>
      </w:r>
      <w:r>
        <w:t>0~3A</w:t>
      </w:r>
      <w:r>
        <w:t>量程。先闭合开关</w:t>
      </w:r>
      <w:r>
        <w:object w:dxaOrig="229" w:dyaOrig="313" w14:anchorId="4EC6484B">
          <v:shape id="_x0000_i1028" type="#_x0000_t75" alt="eqId910f1655703721b51006b887a2394b6d" style="width:11.4pt;height:15.6pt" o:ole="">
            <v:imagedata r:id="rId29" o:title="eqId910f1655703721b51006b887a2394b6d"/>
          </v:shape>
          <o:OLEObject Type="Embed" ProgID="Equation.DSMT4" ShapeID="_x0000_i1028" DrawAspect="Content" ObjectID="_1783186669" r:id="rId30"/>
        </w:object>
      </w:r>
      <w:r>
        <w:t>、断开开关</w:t>
      </w:r>
      <w:r>
        <w:object w:dxaOrig="246" w:dyaOrig="317" w14:anchorId="27D03293">
          <v:shape id="_x0000_i1029" type="#_x0000_t75" alt="eqId779629f16056a50f4c06e3996d8e1c82" style="width:12.6pt;height:15.6pt" o:ole="">
            <v:imagedata r:id="rId31" o:title="eqId779629f16056a50f4c06e3996d8e1c82"/>
          </v:shape>
          <o:OLEObject Type="Embed" ProgID="Equation.DSMT4" ShapeID="_x0000_i1029" DrawAspect="Content" ObjectID="_1783186670" r:id="rId32"/>
        </w:object>
      </w:r>
      <w:r>
        <w:t>，此时小灯泡正常发光；保持开关</w:t>
      </w:r>
      <w:r>
        <w:object w:dxaOrig="229" w:dyaOrig="313" w14:anchorId="7930F642">
          <v:shape id="_x0000_i1030" type="#_x0000_t75" alt="eqId910f1655703721b51006b887a2394b6d" style="width:11.4pt;height:15.6pt" o:ole="">
            <v:imagedata r:id="rId29" o:title="eqId910f1655703721b51006b887a2394b6d"/>
          </v:shape>
          <o:OLEObject Type="Embed" ProgID="Equation.DSMT4" ShapeID="_x0000_i1030" DrawAspect="Content" ObjectID="_1783186671" r:id="rId33"/>
        </w:object>
      </w:r>
      <w:r>
        <w:t>闭合，再闭合开</w:t>
      </w:r>
      <w:r>
        <w:lastRenderedPageBreak/>
        <w:t>关</w:t>
      </w:r>
      <w:r>
        <w:object w:dxaOrig="246" w:dyaOrig="317" w14:anchorId="66643F68">
          <v:shape id="_x0000_i1031" type="#_x0000_t75" alt="eqId779629f16056a50f4c06e3996d8e1c82" style="width:12.6pt;height:15.6pt" o:ole="">
            <v:imagedata r:id="rId31" o:title="eqId779629f16056a50f4c06e3996d8e1c82"/>
          </v:shape>
          <o:OLEObject Type="Embed" ProgID="Equation.DSMT4" ShapeID="_x0000_i1031" DrawAspect="Content" ObjectID="_1783186672" r:id="rId34"/>
        </w:object>
      </w:r>
      <w:r>
        <w:t>，当滑动变阻器连入电路的阻值为</w:t>
      </w:r>
      <w:r>
        <w:t>30Ω</w:t>
      </w:r>
      <w:r>
        <w:t>时，电流表的示数为</w:t>
      </w:r>
      <w:r>
        <w:t>0.8A</w:t>
      </w:r>
      <w:r>
        <w:t>。则保持开关</w:t>
      </w:r>
      <w:r>
        <w:object w:dxaOrig="229" w:dyaOrig="313" w14:anchorId="2EE15552">
          <v:shape id="_x0000_i1032" type="#_x0000_t75" alt="eqId910f1655703721b51006b887a2394b6d" style="width:11.4pt;height:15.6pt" o:ole="">
            <v:imagedata r:id="rId29" o:title="eqId910f1655703721b51006b887a2394b6d"/>
          </v:shape>
          <o:OLEObject Type="Embed" ProgID="Equation.DSMT4" ShapeID="_x0000_i1032" DrawAspect="Content" ObjectID="_1783186673" r:id="rId35"/>
        </w:object>
      </w:r>
      <w:r>
        <w:t>、</w:t>
      </w:r>
      <w:r>
        <w:object w:dxaOrig="246" w:dyaOrig="317" w14:anchorId="1592EAC8">
          <v:shape id="_x0000_i1033" type="#_x0000_t75" alt="eqId779629f16056a50f4c06e3996d8e1c82" style="width:12.6pt;height:15.6pt" o:ole="">
            <v:imagedata r:id="rId31" o:title="eqId779629f16056a50f4c06e3996d8e1c82"/>
          </v:shape>
          <o:OLEObject Type="Embed" ProgID="Equation.DSMT4" ShapeID="_x0000_i1033" DrawAspect="Content" ObjectID="_1783186674" r:id="rId36"/>
        </w:object>
      </w:r>
      <w:r>
        <w:t>都闭合，忽略温度对灯丝电阻的影响，使用过程中元件完好，在保证电路安全的情况下，下列说法正确的是（　　）</w:t>
      </w:r>
    </w:p>
    <w:p w14:paraId="2108286E"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4045B2C7" wp14:editId="4CE85801">
            <wp:extent cx="2019300" cy="1438275"/>
            <wp:effectExtent l="0" t="0" r="0" b="0"/>
            <wp:docPr id="100033" name="图片 100033" descr="@@@672a267d-fe7a-4456-93d4-d7aba011a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37"/>
                    <a:stretch>
                      <a:fillRect/>
                    </a:stretch>
                  </pic:blipFill>
                  <pic:spPr>
                    <a:xfrm>
                      <a:off x="0" y="0"/>
                      <a:ext cx="2019300" cy="1438275"/>
                    </a:xfrm>
                    <a:prstGeom prst="rect">
                      <a:avLst/>
                    </a:prstGeom>
                  </pic:spPr>
                </pic:pic>
              </a:graphicData>
            </a:graphic>
          </wp:inline>
        </w:drawing>
      </w:r>
    </w:p>
    <w:p w14:paraId="5103D6E8" w14:textId="77777777" w:rsidR="00CD4E9F" w:rsidRDefault="00000000">
      <w:pPr>
        <w:spacing w:line="360" w:lineRule="auto"/>
        <w:jc w:val="left"/>
        <w:textAlignment w:val="center"/>
      </w:pPr>
      <w:r>
        <w:t>A</w:t>
      </w:r>
      <w:r>
        <w:t>．将滑动变阻器的滑片向右移动，小灯泡实际功率不变</w:t>
      </w:r>
    </w:p>
    <w:p w14:paraId="1B585F0C" w14:textId="77777777" w:rsidR="00CD4E9F" w:rsidRDefault="00000000">
      <w:pPr>
        <w:spacing w:line="360" w:lineRule="auto"/>
        <w:jc w:val="left"/>
        <w:textAlignment w:val="center"/>
      </w:pPr>
      <w:r>
        <w:t>B</w:t>
      </w:r>
      <w:r>
        <w:t>．滑动变阻器允许接入电路的阻值范围是</w:t>
      </w:r>
      <w:r>
        <w:t>2.5~50Ω</w:t>
      </w:r>
    </w:p>
    <w:p w14:paraId="2842FDE4" w14:textId="77777777" w:rsidR="00CD4E9F" w:rsidRDefault="00000000">
      <w:pPr>
        <w:spacing w:line="360" w:lineRule="auto"/>
        <w:jc w:val="left"/>
        <w:textAlignment w:val="center"/>
      </w:pPr>
      <w:r>
        <w:t>C</w:t>
      </w:r>
      <w:r>
        <w:t>．通过电流表的电流最小值为</w:t>
      </w:r>
      <w:r>
        <w:t>0.72A</w:t>
      </w:r>
    </w:p>
    <w:p w14:paraId="2D12E5F3" w14:textId="77777777" w:rsidR="00CD4E9F" w:rsidRDefault="00000000">
      <w:pPr>
        <w:spacing w:line="360" w:lineRule="auto"/>
        <w:jc w:val="left"/>
        <w:textAlignment w:val="center"/>
      </w:pPr>
      <w:r>
        <w:t>D</w:t>
      </w:r>
      <w:r>
        <w:t>．电路的总功率最大值为</w:t>
      </w:r>
      <w:r>
        <w:t>9.6W</w:t>
      </w:r>
    </w:p>
    <w:p w14:paraId="490C781D" w14:textId="77777777" w:rsidR="00CD4E9F" w:rsidRDefault="00000000">
      <w:pPr>
        <w:spacing w:line="360" w:lineRule="auto"/>
        <w:jc w:val="left"/>
        <w:textAlignment w:val="center"/>
      </w:pPr>
      <w:r>
        <w:rPr>
          <w:b/>
          <w:sz w:val="24"/>
        </w:rPr>
        <w:t>三、填空题（每小题</w:t>
      </w:r>
      <w:r>
        <w:rPr>
          <w:b/>
          <w:sz w:val="24"/>
        </w:rPr>
        <w:t>2</w:t>
      </w:r>
      <w:r>
        <w:rPr>
          <w:b/>
          <w:sz w:val="24"/>
        </w:rPr>
        <w:t>分，共</w:t>
      </w:r>
      <w:r>
        <w:rPr>
          <w:b/>
          <w:sz w:val="24"/>
        </w:rPr>
        <w:t>16</w:t>
      </w:r>
      <w:r>
        <w:rPr>
          <w:b/>
          <w:sz w:val="24"/>
        </w:rPr>
        <w:t>分）</w:t>
      </w:r>
    </w:p>
    <w:p w14:paraId="7E68CC65" w14:textId="77777777" w:rsidR="00CD4E9F" w:rsidRDefault="00000000">
      <w:pPr>
        <w:spacing w:line="360" w:lineRule="auto"/>
        <w:jc w:val="left"/>
        <w:textAlignment w:val="center"/>
      </w:pPr>
      <w:r>
        <w:t>14</w:t>
      </w:r>
      <w:r>
        <w:t>．声在生活中有着广泛的应用。眼镜店清洗眼镜的设备是利用</w:t>
      </w:r>
      <w:r>
        <w:rPr>
          <w:rFonts w:eastAsia="Times New Roman"/>
          <w:u w:val="single"/>
        </w:rPr>
        <w:t xml:space="preserve">      </w:t>
      </w:r>
      <w:r>
        <w:t>（选填</w:t>
      </w:r>
      <w:r>
        <w:t>“</w:t>
      </w:r>
      <w:r>
        <w:t>超声波</w:t>
      </w:r>
      <w:r>
        <w:t>”</w:t>
      </w:r>
      <w:r>
        <w:t>或</w:t>
      </w:r>
      <w:r>
        <w:t>“</w:t>
      </w:r>
      <w:r>
        <w:t>次声波</w:t>
      </w:r>
      <w:r>
        <w:t>”</w:t>
      </w:r>
      <w:r>
        <w:t>）使清洗液发生剧烈振动达到去污的效果，这是利用了声可以传递</w:t>
      </w:r>
      <w:r>
        <w:rPr>
          <w:rFonts w:eastAsia="Times New Roman"/>
          <w:u w:val="single"/>
        </w:rPr>
        <w:t xml:space="preserve">      </w:t>
      </w:r>
      <w:r>
        <w:t>。</w:t>
      </w:r>
    </w:p>
    <w:p w14:paraId="1576330F" w14:textId="77777777" w:rsidR="00CD4E9F" w:rsidRDefault="00000000">
      <w:pPr>
        <w:spacing w:line="360" w:lineRule="auto"/>
        <w:jc w:val="left"/>
        <w:textAlignment w:val="center"/>
      </w:pPr>
      <w:r>
        <w:t>15</w:t>
      </w:r>
      <w:r>
        <w:t>．初中学业考试期间，交通管理部门对考场附近的道路进行交通管制。经过考场附近的车辆禁止鸣笛，这种控制噪声的措施是</w:t>
      </w:r>
      <w:r>
        <w:rPr>
          <w:rFonts w:eastAsia="Times New Roman"/>
          <w:u w:val="single"/>
        </w:rPr>
        <w:t xml:space="preserve">      </w:t>
      </w:r>
      <w:r>
        <w:t>。考生所带的文具中，自动铅笔的石墨笔芯是</w:t>
      </w:r>
      <w:r>
        <w:rPr>
          <w:rFonts w:eastAsia="Times New Roman"/>
          <w:u w:val="single"/>
        </w:rPr>
        <w:t xml:space="preserve">      </w:t>
      </w:r>
      <w:r>
        <w:t>（选填</w:t>
      </w:r>
      <w:r>
        <w:t>“</w:t>
      </w:r>
      <w:r>
        <w:t>导体</w:t>
      </w:r>
      <w:r>
        <w:t>”</w:t>
      </w:r>
      <w:r>
        <w:t>、</w:t>
      </w:r>
      <w:r>
        <w:t>“</w:t>
      </w:r>
      <w:r>
        <w:t>半导体</w:t>
      </w:r>
      <w:r>
        <w:t>”</w:t>
      </w:r>
      <w:r>
        <w:t>或</w:t>
      </w:r>
      <w:r>
        <w:t>“</w:t>
      </w:r>
      <w:r>
        <w:t>绝缘体</w:t>
      </w:r>
      <w:r>
        <w:t>”</w:t>
      </w:r>
      <w:r>
        <w:t>）。</w:t>
      </w:r>
    </w:p>
    <w:p w14:paraId="72917D5E" w14:textId="77777777" w:rsidR="00CD4E9F" w:rsidRDefault="00000000">
      <w:pPr>
        <w:spacing w:line="360" w:lineRule="auto"/>
        <w:jc w:val="left"/>
        <w:textAlignment w:val="center"/>
      </w:pPr>
      <w:r>
        <w:t>16</w:t>
      </w:r>
      <w:r>
        <w:t>．小萌站在竖直放置的穿衣镜前</w:t>
      </w:r>
      <w:r>
        <w:t>2m</w:t>
      </w:r>
      <w:r>
        <w:t>处，她在镜中的像与她的距离为</w:t>
      </w:r>
      <w:r>
        <w:rPr>
          <w:rFonts w:eastAsia="Times New Roman"/>
          <w:u w:val="single"/>
        </w:rPr>
        <w:t xml:space="preserve">      </w:t>
      </w:r>
      <w:r>
        <w:t>m</w:t>
      </w:r>
      <w:r>
        <w:t>。小萌靠近穿衣镜的过程中，她在镜中的像大小将</w:t>
      </w:r>
      <w:r>
        <w:rPr>
          <w:rFonts w:eastAsia="Times New Roman"/>
          <w:u w:val="single"/>
        </w:rPr>
        <w:t xml:space="preserve">      </w:t>
      </w:r>
      <w:r>
        <w:t>（选填</w:t>
      </w:r>
      <w:r>
        <w:t>“</w:t>
      </w:r>
      <w:r>
        <w:t>变小</w:t>
      </w:r>
      <w:r>
        <w:t>”</w:t>
      </w:r>
      <w:r>
        <w:t>、</w:t>
      </w:r>
      <w:r>
        <w:t>“</w:t>
      </w:r>
      <w:r>
        <w:t>不变</w:t>
      </w:r>
      <w:r>
        <w:t>”</w:t>
      </w:r>
      <w:r>
        <w:t>或</w:t>
      </w:r>
      <w:r>
        <w:t>“</w:t>
      </w:r>
      <w:r>
        <w:t>变大</w:t>
      </w:r>
      <w:r>
        <w:t>”</w:t>
      </w:r>
      <w:r>
        <w:t>）。</w:t>
      </w:r>
    </w:p>
    <w:p w14:paraId="528384D2" w14:textId="77777777" w:rsidR="00CD4E9F" w:rsidRDefault="00000000">
      <w:pPr>
        <w:spacing w:line="360" w:lineRule="auto"/>
        <w:jc w:val="left"/>
        <w:textAlignment w:val="center"/>
      </w:pPr>
      <w:r>
        <w:t>17</w:t>
      </w:r>
      <w:r>
        <w:t>．端午节时，同学们外出游玩。购买饮料时，售货员用启瓶器开启饮料瓶的情景如图所示。启瓶器在正常使用时，属于</w:t>
      </w:r>
      <w:r>
        <w:rPr>
          <w:rFonts w:eastAsia="Times New Roman"/>
          <w:u w:val="single"/>
        </w:rPr>
        <w:t xml:space="preserve">      </w:t>
      </w:r>
      <w:r>
        <w:t>（选填</w:t>
      </w:r>
      <w:r>
        <w:t>“</w:t>
      </w:r>
      <w:r>
        <w:t>省力</w:t>
      </w:r>
      <w:r>
        <w:t>”</w:t>
      </w:r>
      <w:r>
        <w:t>、</w:t>
      </w:r>
      <w:r>
        <w:t>“</w:t>
      </w:r>
      <w:r>
        <w:t>等臂</w:t>
      </w:r>
      <w:r>
        <w:t>”</w:t>
      </w:r>
      <w:r>
        <w:t>或</w:t>
      </w:r>
      <w:r>
        <w:t>“</w:t>
      </w:r>
      <w:r>
        <w:t>费力</w:t>
      </w:r>
      <w:r>
        <w:t>”</w:t>
      </w:r>
      <w:r>
        <w:t>）杠杆。开启后的瓶盖中间出现了凹陷，说明力可以使物体发生</w:t>
      </w:r>
      <w:r>
        <w:rPr>
          <w:rFonts w:eastAsia="Times New Roman"/>
          <w:u w:val="single"/>
        </w:rPr>
        <w:t xml:space="preserve">      </w:t>
      </w:r>
      <w:r>
        <w:t>。</w:t>
      </w:r>
    </w:p>
    <w:p w14:paraId="1A8B47EE"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088504CB" wp14:editId="72159ED5">
            <wp:extent cx="1057275" cy="1057275"/>
            <wp:effectExtent l="0" t="0" r="0" b="0"/>
            <wp:docPr id="100035" name="图片 100035" descr="@@@c1deb076-dc12-40b8-ae78-93b16f40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38"/>
                    <a:stretch>
                      <a:fillRect/>
                    </a:stretch>
                  </pic:blipFill>
                  <pic:spPr>
                    <a:xfrm>
                      <a:off x="0" y="0"/>
                      <a:ext cx="1057275" cy="1057275"/>
                    </a:xfrm>
                    <a:prstGeom prst="rect">
                      <a:avLst/>
                    </a:prstGeom>
                  </pic:spPr>
                </pic:pic>
              </a:graphicData>
            </a:graphic>
          </wp:inline>
        </w:drawing>
      </w:r>
    </w:p>
    <w:p w14:paraId="6C532E8E" w14:textId="77777777" w:rsidR="00CD4E9F" w:rsidRDefault="00000000">
      <w:pPr>
        <w:spacing w:line="360" w:lineRule="auto"/>
        <w:jc w:val="left"/>
        <w:textAlignment w:val="center"/>
      </w:pPr>
      <w:r>
        <w:t>18</w:t>
      </w:r>
      <w:r>
        <w:t>．夏日的午后，阳光明媚。同学们在校园内的浓密树荫下乘凉时，看到地面上的圆形光斑如图所示，这是由光的</w:t>
      </w:r>
      <w:r>
        <w:rPr>
          <w:rFonts w:eastAsia="Times New Roman"/>
          <w:u w:val="single"/>
        </w:rPr>
        <w:t xml:space="preserve">      </w:t>
      </w:r>
      <w:r>
        <w:t>形成的；同学们从不同方向都能看到宣传板上的安全警示信息，这是因为光在宣传板上发生了</w:t>
      </w:r>
      <w:r>
        <w:rPr>
          <w:rFonts w:eastAsia="Times New Roman"/>
          <w:u w:val="single"/>
        </w:rPr>
        <w:t xml:space="preserve">      </w:t>
      </w:r>
      <w:r>
        <w:t>（选填</w:t>
      </w:r>
      <w:r>
        <w:t>“</w:t>
      </w:r>
      <w:r>
        <w:t>镜面</w:t>
      </w:r>
      <w:r>
        <w:t>”</w:t>
      </w:r>
      <w:r>
        <w:t>或</w:t>
      </w:r>
      <w:r>
        <w:t>“</w:t>
      </w:r>
      <w:r>
        <w:t>漫</w:t>
      </w:r>
      <w:r>
        <w:t>”</w:t>
      </w:r>
      <w:r>
        <w:t>）反射。</w:t>
      </w:r>
    </w:p>
    <w:p w14:paraId="4E2DE729"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427B4F55" wp14:editId="0F9F56C2">
            <wp:extent cx="1257300" cy="809625"/>
            <wp:effectExtent l="0" t="0" r="0" b="0"/>
            <wp:docPr id="100037" name="图片 100037" descr="@@@2023c9bd-03ca-4b09-aefd-04e4d22cb7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9"/>
                    <a:stretch>
                      <a:fillRect/>
                    </a:stretch>
                  </pic:blipFill>
                  <pic:spPr>
                    <a:xfrm>
                      <a:off x="0" y="0"/>
                      <a:ext cx="1257300" cy="809625"/>
                    </a:xfrm>
                    <a:prstGeom prst="rect">
                      <a:avLst/>
                    </a:prstGeom>
                  </pic:spPr>
                </pic:pic>
              </a:graphicData>
            </a:graphic>
          </wp:inline>
        </w:drawing>
      </w:r>
    </w:p>
    <w:p w14:paraId="5209E72F" w14:textId="77777777" w:rsidR="00CD4E9F" w:rsidRDefault="00000000">
      <w:pPr>
        <w:spacing w:line="360" w:lineRule="auto"/>
        <w:jc w:val="left"/>
        <w:textAlignment w:val="center"/>
      </w:pPr>
      <w:r>
        <w:t>19</w:t>
      </w:r>
      <w:r>
        <w:t>．如图所示，甲、乙两个质量、底面积都相等的容器，底面粗糙程度相同，静止在粗糙程度均匀的水平桌面上，装有同种液体，液面相平。甲、乙两容器内液体对容器底的压力分别为</w:t>
      </w:r>
      <w:r>
        <w:object w:dxaOrig="229" w:dyaOrig="327" w14:anchorId="6ED01303">
          <v:shape id="_x0000_i1034" type="#_x0000_t75" alt="eqIdf5076289823db419f94e9c0c8f4aafd9" style="width:11.4pt;height:16.2pt" o:ole="">
            <v:imagedata r:id="rId40" o:title="eqIdf5076289823db419f94e9c0c8f4aafd9"/>
          </v:shape>
          <o:OLEObject Type="Embed" ProgID="Equation.DSMT4" ShapeID="_x0000_i1034" DrawAspect="Content" ObjectID="_1783186675" r:id="rId41"/>
        </w:object>
      </w:r>
      <w:r>
        <w:t>、</w:t>
      </w:r>
      <w:r>
        <w:object w:dxaOrig="246" w:dyaOrig="311" w14:anchorId="3F763F51">
          <v:shape id="_x0000_i1035" type="#_x0000_t75" alt="eqIda3fb78c5f885034612c0e030b920143d" style="width:12.6pt;height:15.6pt" o:ole="">
            <v:imagedata r:id="rId42" o:title="eqIda3fb78c5f885034612c0e030b920143d"/>
          </v:shape>
          <o:OLEObject Type="Embed" ProgID="Equation.DSMT4" ShapeID="_x0000_i1035" DrawAspect="Content" ObjectID="_1783186676" r:id="rId43"/>
        </w:object>
      </w:r>
      <w:r>
        <w:t>，则</w:t>
      </w:r>
      <w:r>
        <w:object w:dxaOrig="229" w:dyaOrig="327" w14:anchorId="3667EF8D">
          <v:shape id="_x0000_i1036" type="#_x0000_t75" alt="eqIdf5076289823db419f94e9c0c8f4aafd9" style="width:11.4pt;height:16.2pt" o:ole="">
            <v:imagedata r:id="rId40" o:title="eqIdf5076289823db419f94e9c0c8f4aafd9"/>
          </v:shape>
          <o:OLEObject Type="Embed" ProgID="Equation.DSMT4" ShapeID="_x0000_i1036" DrawAspect="Content" ObjectID="_1783186677" r:id="rId44"/>
        </w:object>
      </w:r>
      <w:r>
        <w:rPr>
          <w:rFonts w:eastAsia="Times New Roman"/>
          <w:u w:val="single"/>
        </w:rPr>
        <w:t xml:space="preserve">      </w:t>
      </w:r>
      <w:r>
        <w:object w:dxaOrig="246" w:dyaOrig="311" w14:anchorId="4C5DC7FE">
          <v:shape id="_x0000_i1037" type="#_x0000_t75" alt="eqIda3fb78c5f885034612c0e030b920143d" style="width:12.6pt;height:15.6pt" o:ole="">
            <v:imagedata r:id="rId42" o:title="eqIda3fb78c5f885034612c0e030b920143d"/>
          </v:shape>
          <o:OLEObject Type="Embed" ProgID="Equation.DSMT4" ShapeID="_x0000_i1037" DrawAspect="Content" ObjectID="_1783186678" r:id="rId45"/>
        </w:object>
      </w:r>
      <w:r>
        <w:t>；用沿水平方向的力</w:t>
      </w:r>
      <w:r>
        <w:object w:dxaOrig="246" w:dyaOrig="311" w14:anchorId="44CE37F6">
          <v:shape id="_x0000_i1038" type="#_x0000_t75" alt="eqIdd1282962a17a48a18edf733204054d67" style="width:12.6pt;height:15.6pt;mso-position-horizontal-relative:page;mso-position-vertical-relative:page" o:ole="">
            <v:imagedata r:id="rId46" o:title="eqIdd1282962a17a48a18edf733204054d67"/>
          </v:shape>
          <o:OLEObject Type="Embed" ProgID="Equation.DSMT4" ShapeID="_x0000_i1038" DrawAspect="Content" ObjectID="_1783186679" r:id="rId47"/>
        </w:object>
      </w:r>
      <w:r>
        <w:t>、</w:t>
      </w:r>
      <w:r>
        <w:object w:dxaOrig="246" w:dyaOrig="316" w14:anchorId="3645A64B">
          <v:shape id="_x0000_i1039" type="#_x0000_t75" alt="eqId287adcb739a4890d108dd974358345fa" style="width:12.6pt;height:15.6pt" o:ole="">
            <v:imagedata r:id="rId48" o:title="eqId287adcb739a4890d108dd974358345fa"/>
          </v:shape>
          <o:OLEObject Type="Embed" ProgID="Equation.DSMT4" ShapeID="_x0000_i1039" DrawAspect="Content" ObjectID="_1783186680" r:id="rId49"/>
        </w:object>
      </w:r>
      <w:r>
        <w:t>分别缓慢推动甲、乙两容器在桌面上做匀速直线运动，且容器未倾斜时，则</w:t>
      </w:r>
      <w:r>
        <w:object w:dxaOrig="246" w:dyaOrig="311" w14:anchorId="2909617E">
          <v:shape id="_x0000_i1040" type="#_x0000_t75" alt="eqIdd1282962a17a48a18edf733204054d67" style="width:12.6pt;height:15.6pt;mso-position-horizontal-relative:page;mso-position-vertical-relative:page" o:ole="">
            <v:imagedata r:id="rId46" o:title="eqIdd1282962a17a48a18edf733204054d67"/>
          </v:shape>
          <o:OLEObject Type="Embed" ProgID="Equation.DSMT4" ShapeID="_x0000_i1040" DrawAspect="Content" ObjectID="_1783186681" r:id="rId50"/>
        </w:object>
      </w:r>
      <w:r>
        <w:rPr>
          <w:rFonts w:eastAsia="Times New Roman"/>
          <w:u w:val="single"/>
        </w:rPr>
        <w:t xml:space="preserve">      </w:t>
      </w:r>
      <w:r>
        <w:object w:dxaOrig="246" w:dyaOrig="316" w14:anchorId="67EDD4DF">
          <v:shape id="_x0000_i1041" type="#_x0000_t75" alt="eqId287adcb739a4890d108dd974358345fa" style="width:12.6pt;height:15.6pt" o:ole="">
            <v:imagedata r:id="rId48" o:title="eqId287adcb739a4890d108dd974358345fa"/>
          </v:shape>
          <o:OLEObject Type="Embed" ProgID="Equation.DSMT4" ShapeID="_x0000_i1041" DrawAspect="Content" ObjectID="_1783186682" r:id="rId51"/>
        </w:object>
      </w:r>
      <w:r>
        <w:t>（两空均选填</w:t>
      </w:r>
      <w:r>
        <w:t>“&lt;”</w:t>
      </w:r>
      <w:r>
        <w:t>、</w:t>
      </w:r>
      <w:r>
        <w:t>“=”</w:t>
      </w:r>
      <w:r>
        <w:t>或</w:t>
      </w:r>
      <w:r>
        <w:t>“&gt;”</w:t>
      </w:r>
      <w:r>
        <w:t>）</w:t>
      </w:r>
    </w:p>
    <w:p w14:paraId="60F6E75D"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2A0C4E66" wp14:editId="35285B4C">
            <wp:extent cx="2066925" cy="1038225"/>
            <wp:effectExtent l="0" t="0" r="0" b="0"/>
            <wp:docPr id="100039" name="图片 100039" descr="@@@6c326b33-c808-4518-b7b0-bb10fce7fd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52"/>
                    <a:stretch>
                      <a:fillRect/>
                    </a:stretch>
                  </pic:blipFill>
                  <pic:spPr>
                    <a:xfrm>
                      <a:off x="0" y="0"/>
                      <a:ext cx="2066925" cy="1038225"/>
                    </a:xfrm>
                    <a:prstGeom prst="rect">
                      <a:avLst/>
                    </a:prstGeom>
                  </pic:spPr>
                </pic:pic>
              </a:graphicData>
            </a:graphic>
          </wp:inline>
        </w:drawing>
      </w:r>
    </w:p>
    <w:p w14:paraId="7B16CD33" w14:textId="77777777" w:rsidR="00CD4E9F" w:rsidRDefault="00000000">
      <w:pPr>
        <w:spacing w:line="360" w:lineRule="auto"/>
        <w:jc w:val="left"/>
        <w:textAlignment w:val="center"/>
      </w:pPr>
      <w:r>
        <w:t>20</w:t>
      </w:r>
      <w:r>
        <w:t>．如图甲所示的电路，电源电压为</w:t>
      </w:r>
      <w:r>
        <w:t>12V</w:t>
      </w:r>
      <w:r>
        <w:t>且保持不变，</w:t>
      </w:r>
      <w:r>
        <w:object w:dxaOrig="264" w:dyaOrig="319" w14:anchorId="68434DF2">
          <v:shape id="_x0000_i1042" type="#_x0000_t75" alt="eqId19f20f21a9d50b61dac519a3ddab539d" style="width:13.2pt;height:16.2pt" o:ole="">
            <v:imagedata r:id="rId53" o:title="eqId19f20f21a9d50b61dac519a3ddab539d"/>
          </v:shape>
          <o:OLEObject Type="Embed" ProgID="Equation.DSMT4" ShapeID="_x0000_i1042" DrawAspect="Content" ObjectID="_1783186683" r:id="rId54"/>
        </w:object>
      </w:r>
      <w:r>
        <w:t>为阻值未知的定值电阻，图乙是小灯泡</w:t>
      </w:r>
      <w:r>
        <w:t>L</w:t>
      </w:r>
      <w:r>
        <w:t>和定值电阻</w:t>
      </w:r>
      <w:r>
        <w:object w:dxaOrig="229" w:dyaOrig="349" w14:anchorId="791226DC">
          <v:shape id="_x0000_i1043" type="#_x0000_t75" alt="eqId9efc18a5bb2e53586331b2a58538a48b" style="width:11.4pt;height:17.4pt" o:ole="">
            <v:imagedata r:id="rId55" o:title="eqId9efc18a5bb2e53586331b2a58538a48b"/>
          </v:shape>
          <o:OLEObject Type="Embed" ProgID="Equation.DSMT4" ShapeID="_x0000_i1043" DrawAspect="Content" ObjectID="_1783186684" r:id="rId56"/>
        </w:object>
      </w:r>
      <w:r>
        <w:t>的电流随它们两端电压变化的图像。当同时闭合开关</w:t>
      </w:r>
      <w:r>
        <w:object w:dxaOrig="229" w:dyaOrig="313" w14:anchorId="4869BFFB">
          <v:shape id="_x0000_i1044" type="#_x0000_t75" alt="eqId910f1655703721b51006b887a2394b6d" style="width:11.4pt;height:15.6pt" o:ole="">
            <v:imagedata r:id="rId29" o:title="eqId910f1655703721b51006b887a2394b6d"/>
          </v:shape>
          <o:OLEObject Type="Embed" ProgID="Equation.DSMT4" ShapeID="_x0000_i1044" DrawAspect="Content" ObjectID="_1783186685" r:id="rId57"/>
        </w:object>
      </w:r>
      <w:r>
        <w:t>、</w:t>
      </w:r>
      <w:r>
        <w:object w:dxaOrig="246" w:dyaOrig="317" w14:anchorId="1BF6D5FB">
          <v:shape id="_x0000_i1045" type="#_x0000_t75" alt="eqId779629f16056a50f4c06e3996d8e1c82" style="width:12.6pt;height:15.6pt" o:ole="">
            <v:imagedata r:id="rId31" o:title="eqId779629f16056a50f4c06e3996d8e1c82"/>
          </v:shape>
          <o:OLEObject Type="Embed" ProgID="Equation.DSMT4" ShapeID="_x0000_i1045" DrawAspect="Content" ObjectID="_1783186686" r:id="rId58"/>
        </w:object>
      </w:r>
      <w:r>
        <w:t>和</w:t>
      </w:r>
      <w:r>
        <w:object w:dxaOrig="229" w:dyaOrig="325" w14:anchorId="677BB0D5">
          <v:shape id="_x0000_i1046" type="#_x0000_t75" alt="eqId907d9bd02fd9c4257518438b2d24eb56" style="width:11.4pt;height:16.2pt" o:ole="">
            <v:imagedata r:id="rId59" o:title="eqId907d9bd02fd9c4257518438b2d24eb56"/>
          </v:shape>
          <o:OLEObject Type="Embed" ProgID="Equation.DSMT4" ShapeID="_x0000_i1046" DrawAspect="Content" ObjectID="_1783186687" r:id="rId60"/>
        </w:object>
      </w:r>
      <w:r>
        <w:t>时，小灯泡</w:t>
      </w:r>
      <w:r>
        <w:t>L</w:t>
      </w:r>
      <w:r>
        <w:t>的实际功率为</w:t>
      </w:r>
      <w:r>
        <w:rPr>
          <w:rFonts w:eastAsia="Times New Roman"/>
          <w:i/>
        </w:rPr>
        <w:t>P</w:t>
      </w:r>
      <w:r>
        <w:t>，定值电阻</w:t>
      </w:r>
      <w:r>
        <w:object w:dxaOrig="229" w:dyaOrig="349" w14:anchorId="0F3BD37E">
          <v:shape id="_x0000_i1047" type="#_x0000_t75" alt="eqId9efc18a5bb2e53586331b2a58538a48b" style="width:11.4pt;height:17.4pt" o:ole="">
            <v:imagedata r:id="rId55" o:title="eqId9efc18a5bb2e53586331b2a58538a48b"/>
          </v:shape>
          <o:OLEObject Type="Embed" ProgID="Equation.DSMT4" ShapeID="_x0000_i1047" DrawAspect="Content" ObjectID="_1783186688" r:id="rId61"/>
        </w:object>
      </w:r>
      <w:r>
        <w:t>的功率为</w:t>
      </w:r>
      <w:r>
        <w:object w:dxaOrig="211" w:dyaOrig="317" w14:anchorId="052D42C6">
          <v:shape id="_x0000_i1048" type="#_x0000_t75" alt="eqId2708fa6298e52f617383efc175b71ddc" style="width:10.8pt;height:15.6pt" o:ole="">
            <v:imagedata r:id="rId62" o:title="eqId2708fa6298e52f617383efc175b71ddc"/>
          </v:shape>
          <o:OLEObject Type="Embed" ProgID="Equation.DSMT4" ShapeID="_x0000_i1048" DrawAspect="Content" ObjectID="_1783186689" r:id="rId63"/>
        </w:object>
      </w:r>
      <w:r>
        <w:t>，则</w:t>
      </w:r>
      <w:r>
        <w:object w:dxaOrig="669" w:dyaOrig="318" w14:anchorId="346749AC">
          <v:shape id="_x0000_i1049" type="#_x0000_t75" alt="eqId7adf9703bf22fa62d2165d4578859d57" style="width:33.6pt;height:16.2pt" o:ole="">
            <v:imagedata r:id="rId64" o:title="eqId7adf9703bf22fa62d2165d4578859d57"/>
          </v:shape>
          <o:OLEObject Type="Embed" ProgID="Equation.DSMT4" ShapeID="_x0000_i1049" DrawAspect="Content" ObjectID="_1783186690" r:id="rId65"/>
        </w:object>
      </w:r>
      <w:r>
        <w:rPr>
          <w:rFonts w:eastAsia="Times New Roman"/>
          <w:u w:val="single"/>
        </w:rPr>
        <w:t xml:space="preserve">      </w:t>
      </w:r>
      <w:r>
        <w:t>；当闭合开关</w:t>
      </w:r>
      <w:r>
        <w:object w:dxaOrig="229" w:dyaOrig="313" w14:anchorId="7982179C">
          <v:shape id="_x0000_i1050" type="#_x0000_t75" alt="eqId910f1655703721b51006b887a2394b6d" style="width:11.4pt;height:15.6pt" o:ole="">
            <v:imagedata r:id="rId29" o:title="eqId910f1655703721b51006b887a2394b6d"/>
          </v:shape>
          <o:OLEObject Type="Embed" ProgID="Equation.DSMT4" ShapeID="_x0000_i1050" DrawAspect="Content" ObjectID="_1783186691" r:id="rId66"/>
        </w:object>
      </w:r>
      <w:r>
        <w:t>、断开开关</w:t>
      </w:r>
      <w:r>
        <w:object w:dxaOrig="246" w:dyaOrig="317" w14:anchorId="0ED0AA7F">
          <v:shape id="_x0000_i1051" type="#_x0000_t75" alt="eqId779629f16056a50f4c06e3996d8e1c82" style="width:12.6pt;height:15.6pt" o:ole="">
            <v:imagedata r:id="rId31" o:title="eqId779629f16056a50f4c06e3996d8e1c82"/>
          </v:shape>
          <o:OLEObject Type="Embed" ProgID="Equation.DSMT4" ShapeID="_x0000_i1051" DrawAspect="Content" ObjectID="_1783186692" r:id="rId67"/>
        </w:object>
      </w:r>
      <w:r>
        <w:t>和</w:t>
      </w:r>
      <w:r>
        <w:object w:dxaOrig="229" w:dyaOrig="325" w14:anchorId="7629701F">
          <v:shape id="_x0000_i1052" type="#_x0000_t75" alt="eqId907d9bd02fd9c4257518438b2d24eb56" style="width:11.4pt;height:16.2pt" o:ole="">
            <v:imagedata r:id="rId59" o:title="eqId907d9bd02fd9c4257518438b2d24eb56"/>
          </v:shape>
          <o:OLEObject Type="Embed" ProgID="Equation.DSMT4" ShapeID="_x0000_i1052" DrawAspect="Content" ObjectID="_1783186693" r:id="rId68"/>
        </w:object>
      </w:r>
      <w:r>
        <w:t>时，小灯泡的实际功率为</w:t>
      </w:r>
      <w:r>
        <w:t>0.6W</w:t>
      </w:r>
      <w:r>
        <w:t>，此时灯丝电阻为</w:t>
      </w:r>
      <w:r>
        <w:rPr>
          <w:rFonts w:eastAsia="Times New Roman"/>
          <w:i/>
        </w:rPr>
        <w:t>R</w:t>
      </w:r>
      <w:r>
        <w:t>，则</w:t>
      </w:r>
      <w:r>
        <w:object w:dxaOrig="704" w:dyaOrig="315" w14:anchorId="2EBF58FD">
          <v:shape id="_x0000_i1053" type="#_x0000_t75" alt="eqId7660c5b11fe07a436e1b511122d8300b" style="width:35.4pt;height:15.6pt" o:ole="">
            <v:imagedata r:id="rId69" o:title="eqId7660c5b11fe07a436e1b511122d8300b"/>
          </v:shape>
          <o:OLEObject Type="Embed" ProgID="Equation.DSMT4" ShapeID="_x0000_i1053" DrawAspect="Content" ObjectID="_1783186694" r:id="rId70"/>
        </w:object>
      </w:r>
      <w:r>
        <w:rPr>
          <w:rFonts w:eastAsia="Times New Roman"/>
          <w:u w:val="single"/>
        </w:rPr>
        <w:t xml:space="preserve">      </w:t>
      </w:r>
      <w:r>
        <w:t>。</w:t>
      </w:r>
    </w:p>
    <w:p w14:paraId="34CB0561"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7DC5A1F8" wp14:editId="21E3B2EA">
            <wp:extent cx="3705225" cy="1390650"/>
            <wp:effectExtent l="0" t="0" r="0" b="0"/>
            <wp:docPr id="100041" name="图片 100041" descr="@@@c1f0c7de-226d-40ae-94a7-8b819f7e61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71"/>
                    <a:stretch>
                      <a:fillRect/>
                    </a:stretch>
                  </pic:blipFill>
                  <pic:spPr>
                    <a:xfrm>
                      <a:off x="0" y="0"/>
                      <a:ext cx="3705225" cy="1390650"/>
                    </a:xfrm>
                    <a:prstGeom prst="rect">
                      <a:avLst/>
                    </a:prstGeom>
                  </pic:spPr>
                </pic:pic>
              </a:graphicData>
            </a:graphic>
          </wp:inline>
        </w:drawing>
      </w:r>
    </w:p>
    <w:p w14:paraId="6B9A2AC9" w14:textId="77777777" w:rsidR="00CD4E9F" w:rsidRDefault="00000000">
      <w:pPr>
        <w:spacing w:line="360" w:lineRule="auto"/>
        <w:jc w:val="left"/>
        <w:textAlignment w:val="center"/>
      </w:pPr>
      <w:r>
        <w:t>21</w:t>
      </w:r>
      <w:r>
        <w:t>．如图所示，有一个内外壁皆为圆柱形的平底容器，内装足够深的水。将一个质地均匀的正方体物体悬挂在竖直放置的弹簧测力计下（图中未画出弹簧测力计）。当物体的</w:t>
      </w:r>
      <w:r>
        <w:object w:dxaOrig="194" w:dyaOrig="552" w14:anchorId="37536C63">
          <v:shape id="_x0000_i1054" type="#_x0000_t75" alt="eqIdd3ffd5c35bba71ea54c28622b6cf505d" style="width:9.6pt;height:27.6pt" o:ole="">
            <v:imagedata r:id="rId72" o:title="eqIdd3ffd5c35bba71ea54c28622b6cf505d"/>
          </v:shape>
          <o:OLEObject Type="Embed" ProgID="Equation.DSMT4" ShapeID="_x0000_i1054" DrawAspect="Content" ObjectID="_1783186695" r:id="rId73"/>
        </w:object>
      </w:r>
      <w:r>
        <w:t>体积浸入水中时，弹簧测力计示数为</w:t>
      </w:r>
      <w:r>
        <w:t>7N</w:t>
      </w:r>
      <w:r>
        <w:t>；当物体的</w:t>
      </w:r>
      <w:r>
        <w:object w:dxaOrig="211" w:dyaOrig="422" w14:anchorId="1671E058">
          <v:shape id="_x0000_i1055" type="#_x0000_t75" alt="eqIdf89eef3148f2d4d09379767b4af69132" style="width:10.8pt;height:21pt" o:ole="">
            <v:imagedata r:id="rId74" o:title="eqIdf89eef3148f2d4d09379767b4af69132"/>
          </v:shape>
          <o:OLEObject Type="Embed" ProgID="Equation.DSMT4" ShapeID="_x0000_i1055" DrawAspect="Content" ObjectID="_1783186696" r:id="rId75"/>
        </w:object>
      </w:r>
      <w:r>
        <w:t>体积浸入水中时，弹簧测力计示数为</w:t>
      </w:r>
      <w:r>
        <w:t>4N</w:t>
      </w:r>
      <w:r>
        <w:t>。现将物体从弹簧测力计上取下放入水中，则该物体静止时，所受到的浮力是</w:t>
      </w:r>
      <w:r>
        <w:rPr>
          <w:rFonts w:eastAsia="Times New Roman"/>
          <w:u w:val="single"/>
        </w:rPr>
        <w:t xml:space="preserve">      </w:t>
      </w:r>
      <w:r>
        <w:t>N</w:t>
      </w:r>
      <w:r>
        <w:t>，该物体的密度为</w:t>
      </w:r>
      <w:r>
        <w:rPr>
          <w:rFonts w:eastAsia="Times New Roman"/>
          <w:u w:val="single"/>
        </w:rPr>
        <w:t xml:space="preserve">      </w:t>
      </w:r>
      <w:r>
        <w:object w:dxaOrig="510" w:dyaOrig="299" w14:anchorId="29B8434C">
          <v:shape id="_x0000_i1056" type="#_x0000_t75" alt="eqIdf510da85ef3323f59307624ca8b0d675" style="width:25.8pt;height:15pt" o:ole="">
            <v:imagedata r:id="rId76" o:title="eqIdf510da85ef3323f59307624ca8b0d675"/>
          </v:shape>
          <o:OLEObject Type="Embed" ProgID="Equation.DSMT4" ShapeID="_x0000_i1056" DrawAspect="Content" ObjectID="_1783186697" r:id="rId77"/>
        </w:object>
      </w:r>
      <w:r>
        <w:t>。</w:t>
      </w:r>
    </w:p>
    <w:p w14:paraId="146844FA"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1CFA7E59" wp14:editId="50CDD79A">
            <wp:extent cx="790575" cy="904875"/>
            <wp:effectExtent l="0" t="0" r="0" b="0"/>
            <wp:docPr id="100043" name="图片 100043" descr="@@@062d1ac6-9148-4349-a2fe-aef723433a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78"/>
                    <a:stretch>
                      <a:fillRect/>
                    </a:stretch>
                  </pic:blipFill>
                  <pic:spPr>
                    <a:xfrm>
                      <a:off x="0" y="0"/>
                      <a:ext cx="790575" cy="904875"/>
                    </a:xfrm>
                    <a:prstGeom prst="rect">
                      <a:avLst/>
                    </a:prstGeom>
                  </pic:spPr>
                </pic:pic>
              </a:graphicData>
            </a:graphic>
          </wp:inline>
        </w:drawing>
      </w:r>
    </w:p>
    <w:p w14:paraId="7F2AEA48" w14:textId="77777777" w:rsidR="00CD4E9F" w:rsidRDefault="00000000">
      <w:pPr>
        <w:spacing w:line="360" w:lineRule="auto"/>
        <w:jc w:val="left"/>
        <w:textAlignment w:val="center"/>
      </w:pPr>
      <w:r>
        <w:rPr>
          <w:b/>
          <w:sz w:val="24"/>
        </w:rPr>
        <w:t>四、探究与实验题（</w:t>
      </w:r>
      <w:r>
        <w:rPr>
          <w:b/>
          <w:sz w:val="24"/>
        </w:rPr>
        <w:t>22</w:t>
      </w:r>
      <w:r>
        <w:rPr>
          <w:b/>
          <w:sz w:val="24"/>
        </w:rPr>
        <w:t>题</w:t>
      </w:r>
      <w:r>
        <w:rPr>
          <w:b/>
          <w:sz w:val="24"/>
        </w:rPr>
        <w:t>7</w:t>
      </w:r>
      <w:r>
        <w:rPr>
          <w:b/>
          <w:sz w:val="24"/>
        </w:rPr>
        <w:t>分，</w:t>
      </w:r>
      <w:r>
        <w:rPr>
          <w:b/>
          <w:sz w:val="24"/>
        </w:rPr>
        <w:t>23</w:t>
      </w:r>
      <w:r>
        <w:rPr>
          <w:b/>
          <w:sz w:val="24"/>
        </w:rPr>
        <w:t>题</w:t>
      </w:r>
      <w:r>
        <w:rPr>
          <w:b/>
          <w:sz w:val="24"/>
        </w:rPr>
        <w:t>7</w:t>
      </w:r>
      <w:r>
        <w:rPr>
          <w:b/>
          <w:sz w:val="24"/>
        </w:rPr>
        <w:t>分，</w:t>
      </w:r>
      <w:r>
        <w:rPr>
          <w:b/>
          <w:sz w:val="24"/>
        </w:rPr>
        <w:t>24</w:t>
      </w:r>
      <w:r>
        <w:rPr>
          <w:b/>
          <w:sz w:val="24"/>
        </w:rPr>
        <w:t>题</w:t>
      </w:r>
      <w:r>
        <w:rPr>
          <w:b/>
          <w:sz w:val="24"/>
        </w:rPr>
        <w:t>7</w:t>
      </w:r>
      <w:r>
        <w:rPr>
          <w:b/>
          <w:sz w:val="24"/>
        </w:rPr>
        <w:t>分，</w:t>
      </w:r>
      <w:r>
        <w:rPr>
          <w:b/>
          <w:sz w:val="24"/>
        </w:rPr>
        <w:t>25</w:t>
      </w:r>
      <w:r>
        <w:rPr>
          <w:b/>
          <w:sz w:val="24"/>
        </w:rPr>
        <w:t>题</w:t>
      </w:r>
      <w:r>
        <w:rPr>
          <w:b/>
          <w:sz w:val="24"/>
        </w:rPr>
        <w:t>7</w:t>
      </w:r>
      <w:r>
        <w:rPr>
          <w:b/>
          <w:sz w:val="24"/>
        </w:rPr>
        <w:t>分，共</w:t>
      </w:r>
      <w:r>
        <w:rPr>
          <w:b/>
          <w:sz w:val="24"/>
        </w:rPr>
        <w:t>28</w:t>
      </w:r>
      <w:r>
        <w:rPr>
          <w:b/>
          <w:sz w:val="24"/>
        </w:rPr>
        <w:t>分）</w:t>
      </w:r>
    </w:p>
    <w:p w14:paraId="2C6AC697" w14:textId="77777777" w:rsidR="00CD4E9F" w:rsidRDefault="00000000">
      <w:pPr>
        <w:spacing w:line="360" w:lineRule="auto"/>
        <w:jc w:val="left"/>
        <w:textAlignment w:val="center"/>
      </w:pPr>
      <w:r>
        <w:t>22</w:t>
      </w:r>
      <w:r>
        <w:t>．小红结合所学的物理知识来测量小石块的密度。</w:t>
      </w:r>
    </w:p>
    <w:p w14:paraId="17516134"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03D4FC6D" wp14:editId="1CE48E08">
            <wp:extent cx="3181350" cy="1047750"/>
            <wp:effectExtent l="0" t="0" r="0" b="0"/>
            <wp:docPr id="100045" name="图片 100045" descr="@@@a58612a3-693c-4256-af88-99150f98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79"/>
                    <a:stretch>
                      <a:fillRect/>
                    </a:stretch>
                  </pic:blipFill>
                  <pic:spPr>
                    <a:xfrm>
                      <a:off x="0" y="0"/>
                      <a:ext cx="3181350" cy="1047750"/>
                    </a:xfrm>
                    <a:prstGeom prst="rect">
                      <a:avLst/>
                    </a:prstGeom>
                  </pic:spPr>
                </pic:pic>
              </a:graphicData>
            </a:graphic>
          </wp:inline>
        </w:drawing>
      </w:r>
    </w:p>
    <w:p w14:paraId="280AD345" w14:textId="77777777" w:rsidR="00CD4E9F" w:rsidRDefault="00000000">
      <w:pPr>
        <w:spacing w:line="360" w:lineRule="auto"/>
        <w:jc w:val="left"/>
        <w:textAlignment w:val="center"/>
      </w:pPr>
      <w:r>
        <w:t>（</w:t>
      </w:r>
      <w:r>
        <w:t>1</w:t>
      </w:r>
      <w:r>
        <w:t>）将托盘天平放在水平台面上，将游码移至标尺</w:t>
      </w:r>
      <w:r>
        <w:rPr>
          <w:rFonts w:eastAsia="Times New Roman"/>
          <w:u w:val="single"/>
        </w:rPr>
        <w:t xml:space="preserve">      </w:t>
      </w:r>
      <w:r>
        <w:t>处，发现指针静止时的位置如图</w:t>
      </w:r>
      <w:r>
        <w:t>1</w:t>
      </w:r>
      <w:r>
        <w:t>所示，则应将平衡螺母向</w:t>
      </w:r>
      <w:r>
        <w:rPr>
          <w:rFonts w:eastAsia="Times New Roman"/>
          <w:u w:val="single"/>
        </w:rPr>
        <w:t xml:space="preserve">      </w:t>
      </w:r>
      <w:r>
        <w:t>调节，使托盘天平平衡；</w:t>
      </w:r>
    </w:p>
    <w:p w14:paraId="4257CD91" w14:textId="77777777" w:rsidR="00CD4E9F" w:rsidRDefault="00000000">
      <w:pPr>
        <w:spacing w:line="360" w:lineRule="auto"/>
        <w:jc w:val="left"/>
        <w:textAlignment w:val="center"/>
      </w:pPr>
      <w:r>
        <w:t>（</w:t>
      </w:r>
      <w:r>
        <w:t>2</w:t>
      </w:r>
      <w:r>
        <w:t>）小红调节托盘天平平衡，估计小石块的质量后，把小石块放在左盘，向右盘从大到小加减砝码，当加入最小的砝码（</w:t>
      </w:r>
      <w:r>
        <w:t>5g</w:t>
      </w:r>
      <w:r>
        <w:t>）前，指针偏向分度盘中线左侧。此时，将最小的砝码（</w:t>
      </w:r>
      <w:r>
        <w:t>5g</w:t>
      </w:r>
      <w:r>
        <w:t>）加入右盘，指针偏向分度盘中线右侧，接下来应进行的实验操作是：</w:t>
      </w:r>
      <w:r>
        <w:rPr>
          <w:rFonts w:eastAsia="Times New Roman"/>
          <w:u w:val="single"/>
        </w:rPr>
        <w:t xml:space="preserve">      </w:t>
      </w:r>
      <w:r>
        <w:t>，直至托盘天平平衡。托盘天平平衡时砝码的质量和游码在标尺上的位置如图</w:t>
      </w:r>
      <w:r>
        <w:t>2</w:t>
      </w:r>
      <w:r>
        <w:t>所示，则小石块的质量为</w:t>
      </w:r>
      <w:r>
        <w:rPr>
          <w:rFonts w:eastAsia="Times New Roman"/>
          <w:u w:val="single"/>
        </w:rPr>
        <w:t xml:space="preserve">      </w:t>
      </w:r>
      <w:r>
        <w:t>g</w:t>
      </w:r>
      <w:r>
        <w:t>。用量筒和适量的水测出小石块的体积为</w:t>
      </w:r>
      <w:r>
        <w:t>20mL</w:t>
      </w:r>
      <w:r>
        <w:t>；</w:t>
      </w:r>
    </w:p>
    <w:p w14:paraId="3D7602CD" w14:textId="77777777" w:rsidR="00CD4E9F" w:rsidRDefault="00000000">
      <w:pPr>
        <w:spacing w:line="360" w:lineRule="auto"/>
        <w:jc w:val="left"/>
        <w:textAlignment w:val="center"/>
      </w:pPr>
      <w:r>
        <w:t>（</w:t>
      </w:r>
      <w:r>
        <w:t>3</w:t>
      </w:r>
      <w:r>
        <w:t>）根据所测数据计算出小石块的密度</w:t>
      </w:r>
      <w:r>
        <w:object w:dxaOrig="510" w:dyaOrig="317" w14:anchorId="072997BC">
          <v:shape id="_x0000_i1057" type="#_x0000_t75" alt="eqId0dc8bdbf4900fdb482cc2d4e4f7f6ca3" style="width:25.8pt;height:15.6pt" o:ole="">
            <v:imagedata r:id="rId80" o:title="eqId0dc8bdbf4900fdb482cc2d4e4f7f6ca3"/>
          </v:shape>
          <o:OLEObject Type="Embed" ProgID="Equation.DSMT4" ShapeID="_x0000_i1057" DrawAspect="Content" ObjectID="_1783186698" r:id="rId81"/>
        </w:object>
      </w:r>
      <w:r>
        <w:rPr>
          <w:rFonts w:eastAsia="Times New Roman"/>
          <w:u w:val="single"/>
        </w:rPr>
        <w:t xml:space="preserve">      </w:t>
      </w:r>
      <w:r>
        <w:object w:dxaOrig="545" w:dyaOrig="319" w14:anchorId="61AEBE11">
          <v:shape id="_x0000_i1058" type="#_x0000_t75" alt="eqId55a85ab212fd29e35beb6d24c057dcac" style="width:27pt;height:16.2pt" o:ole="">
            <v:imagedata r:id="rId82" o:title="eqId55a85ab212fd29e35beb6d24c057dcac"/>
          </v:shape>
          <o:OLEObject Type="Embed" ProgID="Equation.DSMT4" ShapeID="_x0000_i1058" DrawAspect="Content" ObjectID="_1783186699" r:id="rId83"/>
        </w:object>
      </w:r>
      <w:r>
        <w:t>，合</w:t>
      </w:r>
      <w:r>
        <w:rPr>
          <w:rFonts w:eastAsia="Times New Roman"/>
          <w:u w:val="single"/>
        </w:rPr>
        <w:t xml:space="preserve">      </w:t>
      </w:r>
      <w:r>
        <w:object w:dxaOrig="510" w:dyaOrig="299" w14:anchorId="07BE89EA">
          <v:shape id="_x0000_i1059" type="#_x0000_t75" alt="eqIdf510da85ef3323f59307624ca8b0d675" style="width:25.8pt;height:15pt" o:ole="">
            <v:imagedata r:id="rId76" o:title="eqIdf510da85ef3323f59307624ca8b0d675"/>
          </v:shape>
          <o:OLEObject Type="Embed" ProgID="Equation.DSMT4" ShapeID="_x0000_i1059" DrawAspect="Content" ObjectID="_1783186700" r:id="rId84"/>
        </w:object>
      </w:r>
      <w:r>
        <w:t>；</w:t>
      </w:r>
    </w:p>
    <w:p w14:paraId="7356451E" w14:textId="77777777" w:rsidR="00CD4E9F" w:rsidRDefault="00000000">
      <w:pPr>
        <w:spacing w:line="360" w:lineRule="auto"/>
        <w:jc w:val="left"/>
        <w:textAlignment w:val="center"/>
      </w:pPr>
      <w:r>
        <w:t>（</w:t>
      </w:r>
      <w:r>
        <w:t>4</w:t>
      </w:r>
      <w:r>
        <w:t>）若小石块吸水，则测量出的小石块密度值</w:t>
      </w:r>
      <w:r>
        <w:rPr>
          <w:rFonts w:eastAsia="Times New Roman"/>
          <w:u w:val="single"/>
        </w:rPr>
        <w:t xml:space="preserve">      </w:t>
      </w:r>
      <w:r>
        <w:t>（选填</w:t>
      </w:r>
      <w:r>
        <w:t>“</w:t>
      </w:r>
      <w:r>
        <w:t>偏大</w:t>
      </w:r>
      <w:r>
        <w:t>”</w:t>
      </w:r>
      <w:r>
        <w:t>或</w:t>
      </w:r>
      <w:r>
        <w:t>“</w:t>
      </w:r>
      <w:r>
        <w:t>偏小</w:t>
      </w:r>
      <w:r>
        <w:t>”</w:t>
      </w:r>
      <w:r>
        <w:t>）。</w:t>
      </w:r>
    </w:p>
    <w:p w14:paraId="4FA67726" w14:textId="77777777" w:rsidR="00CD4E9F" w:rsidRDefault="00000000">
      <w:pPr>
        <w:spacing w:line="360" w:lineRule="auto"/>
        <w:jc w:val="left"/>
        <w:textAlignment w:val="center"/>
      </w:pPr>
      <w:r>
        <w:t>23</w:t>
      </w:r>
      <w:r>
        <w:t>．在探究</w:t>
      </w:r>
      <w:r>
        <w:t>“</w:t>
      </w:r>
      <w:r>
        <w:t>影响压力作用效果的因素</w:t>
      </w:r>
      <w:r>
        <w:t>”</w:t>
      </w:r>
      <w:r>
        <w:t>实验中，实验小组利用小桌、砝码、海绵、沙子等器材在水平台面上进行探究。</w:t>
      </w:r>
    </w:p>
    <w:p w14:paraId="4035D255"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33BD9386" wp14:editId="0AD15A65">
            <wp:extent cx="5276800" cy="1234996"/>
            <wp:effectExtent l="0" t="0" r="0" b="0"/>
            <wp:docPr id="100047" name="图片 100047" descr="@@@a5283cad-7fef-404e-8fa9-ee330a1018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85"/>
                    <a:stretch>
                      <a:fillRect/>
                    </a:stretch>
                  </pic:blipFill>
                  <pic:spPr>
                    <a:xfrm>
                      <a:off x="0" y="0"/>
                      <a:ext cx="5276800" cy="1234996"/>
                    </a:xfrm>
                    <a:prstGeom prst="rect">
                      <a:avLst/>
                    </a:prstGeom>
                  </pic:spPr>
                </pic:pic>
              </a:graphicData>
            </a:graphic>
          </wp:inline>
        </w:drawing>
      </w:r>
    </w:p>
    <w:p w14:paraId="6BD2E570" w14:textId="77777777" w:rsidR="00CD4E9F" w:rsidRDefault="00000000">
      <w:pPr>
        <w:spacing w:line="360" w:lineRule="auto"/>
        <w:jc w:val="left"/>
        <w:textAlignment w:val="center"/>
      </w:pPr>
      <w:r>
        <w:t>（</w:t>
      </w:r>
      <w:r>
        <w:t>1</w:t>
      </w:r>
      <w:r>
        <w:t>）实验中压力的作用效果是通过海绵</w:t>
      </w:r>
      <w:r>
        <w:rPr>
          <w:rFonts w:eastAsia="Times New Roman"/>
          <w:u w:val="single"/>
        </w:rPr>
        <w:t xml:space="preserve">      </w:t>
      </w:r>
      <w:r>
        <w:t>来体现的，</w:t>
      </w:r>
      <w:r>
        <w:rPr>
          <w:rFonts w:eastAsia="Times New Roman"/>
          <w:u w:val="single"/>
        </w:rPr>
        <w:t xml:space="preserve">      </w:t>
      </w:r>
      <w:r>
        <w:t>（选填</w:t>
      </w:r>
      <w:r>
        <w:t>“</w:t>
      </w:r>
      <w:r>
        <w:t>可以</w:t>
      </w:r>
      <w:r>
        <w:t>”</w:t>
      </w:r>
      <w:r>
        <w:t>或</w:t>
      </w:r>
      <w:r>
        <w:t>“</w:t>
      </w:r>
      <w:r>
        <w:t>不可以</w:t>
      </w:r>
      <w:r>
        <w:t>”</w:t>
      </w:r>
      <w:r>
        <w:t>）用木板代替海绵来完成实验；</w:t>
      </w:r>
    </w:p>
    <w:p w14:paraId="14B8DC5F" w14:textId="77777777" w:rsidR="00CD4E9F" w:rsidRDefault="00000000">
      <w:pPr>
        <w:spacing w:line="360" w:lineRule="auto"/>
        <w:jc w:val="left"/>
        <w:textAlignment w:val="center"/>
      </w:pPr>
      <w:r>
        <w:t>（</w:t>
      </w:r>
      <w:r>
        <w:t>2</w:t>
      </w:r>
      <w:r>
        <w:t>）比较图</w:t>
      </w:r>
      <w:r>
        <w:t>1</w:t>
      </w:r>
      <w:r>
        <w:t>、图</w:t>
      </w:r>
      <w:r>
        <w:t>2</w:t>
      </w:r>
      <w:r>
        <w:t>所示的实验现象，将小桌分别正立放在海绵上，这样做的目的是为了控制</w:t>
      </w:r>
      <w:r>
        <w:rPr>
          <w:rFonts w:eastAsia="Times New Roman"/>
          <w:u w:val="single"/>
        </w:rPr>
        <w:t xml:space="preserve">      </w:t>
      </w:r>
      <w:r>
        <w:t>相同；改变压力的大小，可以得出结论：</w:t>
      </w:r>
      <w:r>
        <w:rPr>
          <w:rFonts w:eastAsia="Times New Roman"/>
          <w:u w:val="single"/>
        </w:rPr>
        <w:t xml:space="preserve">      </w:t>
      </w:r>
      <w:r>
        <w:t>；</w:t>
      </w:r>
    </w:p>
    <w:p w14:paraId="12EAE488" w14:textId="77777777" w:rsidR="00CD4E9F" w:rsidRDefault="00000000">
      <w:pPr>
        <w:spacing w:line="360" w:lineRule="auto"/>
        <w:jc w:val="left"/>
        <w:textAlignment w:val="center"/>
      </w:pPr>
      <w:r>
        <w:t>（</w:t>
      </w:r>
      <w:r>
        <w:t>3</w:t>
      </w:r>
      <w:r>
        <w:t>）比较图</w:t>
      </w:r>
      <w:r>
        <w:t>2</w:t>
      </w:r>
      <w:r>
        <w:t>、图</w:t>
      </w:r>
      <w:r>
        <w:t>3</w:t>
      </w:r>
      <w:r>
        <w:t>所示实验的现象可以得出另一结论，下列实例中，可用此结论解释的是：</w:t>
      </w:r>
      <w:r>
        <w:rPr>
          <w:rFonts w:eastAsia="Times New Roman"/>
          <w:u w:val="single"/>
        </w:rPr>
        <w:t xml:space="preserve">      </w:t>
      </w:r>
      <w:r>
        <w:t>；</w:t>
      </w:r>
    </w:p>
    <w:p w14:paraId="584DFBD6" w14:textId="77777777" w:rsidR="00CD4E9F" w:rsidRDefault="00000000">
      <w:pPr>
        <w:spacing w:line="360" w:lineRule="auto"/>
        <w:jc w:val="left"/>
        <w:textAlignment w:val="center"/>
      </w:pPr>
      <w:r>
        <w:lastRenderedPageBreak/>
        <w:t>A.</w:t>
      </w:r>
      <w:r>
        <w:t>书包的背带做的很宽</w:t>
      </w:r>
      <w:r>
        <w:rPr>
          <w:rFonts w:eastAsia="Times New Roman"/>
          <w:kern w:val="0"/>
          <w:sz w:val="24"/>
          <w:szCs w:val="24"/>
        </w:rPr>
        <w:t>    </w:t>
      </w:r>
      <w:r>
        <w:t>B.</w:t>
      </w:r>
      <w:r>
        <w:t>严禁货车超载</w:t>
      </w:r>
    </w:p>
    <w:p w14:paraId="42C3370E" w14:textId="77777777" w:rsidR="00CD4E9F" w:rsidRDefault="00000000">
      <w:pPr>
        <w:spacing w:line="360" w:lineRule="auto"/>
        <w:jc w:val="left"/>
        <w:textAlignment w:val="center"/>
      </w:pPr>
      <w:r>
        <w:t>（</w:t>
      </w:r>
      <w:r>
        <w:t>4</w:t>
      </w:r>
      <w:r>
        <w:t>）图</w:t>
      </w:r>
      <w:r>
        <w:t>3</w:t>
      </w:r>
      <w:r>
        <w:t>中桌面对海绵的压强为</w:t>
      </w:r>
      <w:r>
        <w:object w:dxaOrig="246" w:dyaOrig="342" w14:anchorId="1C857896">
          <v:shape id="_x0000_i1060" type="#_x0000_t75" alt="eqId8be646cd52d7f2f1714e7542e75810f2" style="width:12.6pt;height:17.4pt" o:ole="">
            <v:imagedata r:id="rId86" o:title="eqId8be646cd52d7f2f1714e7542e75810f2"/>
          </v:shape>
          <o:OLEObject Type="Embed" ProgID="Equation.DSMT4" ShapeID="_x0000_i1060" DrawAspect="Content" ObjectID="_1783186701" r:id="rId87"/>
        </w:object>
      </w:r>
      <w:r>
        <w:t>，小航将图</w:t>
      </w:r>
      <w:r>
        <w:t>3</w:t>
      </w:r>
      <w:r>
        <w:t>中的小桌、砝码平放在表面平整的沙子上，静止时如图</w:t>
      </w:r>
      <w:r>
        <w:t>4</w:t>
      </w:r>
      <w:r>
        <w:t>所示，桌面对沙子的压强为</w:t>
      </w:r>
      <w:r>
        <w:object w:dxaOrig="264" w:dyaOrig="317" w14:anchorId="476FC631">
          <v:shape id="_x0000_i1061" type="#_x0000_t75" alt="eqIdadad9633b73dfbbb3d84b4f15979e99e" style="width:13.2pt;height:15.6pt" o:ole="">
            <v:imagedata r:id="rId88" o:title="eqIdadad9633b73dfbbb3d84b4f15979e99e"/>
          </v:shape>
          <o:OLEObject Type="Embed" ProgID="Equation.DSMT4" ShapeID="_x0000_i1061" DrawAspect="Content" ObjectID="_1783186702" r:id="rId89"/>
        </w:object>
      </w:r>
      <w:r>
        <w:t>，则</w:t>
      </w:r>
      <w:r>
        <w:object w:dxaOrig="246" w:dyaOrig="342" w14:anchorId="26132C61">
          <v:shape id="_x0000_i1062" type="#_x0000_t75" alt="eqId8be646cd52d7f2f1714e7542e75810f2" style="width:12.6pt;height:17.4pt" o:ole="">
            <v:imagedata r:id="rId86" o:title="eqId8be646cd52d7f2f1714e7542e75810f2"/>
          </v:shape>
          <o:OLEObject Type="Embed" ProgID="Equation.DSMT4" ShapeID="_x0000_i1062" DrawAspect="Content" ObjectID="_1783186703" r:id="rId90"/>
        </w:object>
      </w:r>
      <w:r>
        <w:rPr>
          <w:rFonts w:eastAsia="Times New Roman"/>
          <w:u w:val="single"/>
        </w:rPr>
        <w:t xml:space="preserve">      </w:t>
      </w:r>
      <w:r>
        <w:object w:dxaOrig="264" w:dyaOrig="317" w14:anchorId="489A5244">
          <v:shape id="_x0000_i1063" type="#_x0000_t75" alt="eqIdadad9633b73dfbbb3d84b4f15979e99e" style="width:13.2pt;height:15.6pt" o:ole="">
            <v:imagedata r:id="rId88" o:title="eqIdadad9633b73dfbbb3d84b4f15979e99e"/>
          </v:shape>
          <o:OLEObject Type="Embed" ProgID="Equation.DSMT4" ShapeID="_x0000_i1063" DrawAspect="Content" ObjectID="_1783186704" r:id="rId91"/>
        </w:object>
      </w:r>
      <w:r>
        <w:t>（选填</w:t>
      </w:r>
      <w:r>
        <w:t>“&lt;”</w:t>
      </w:r>
      <w:r>
        <w:t>、</w:t>
      </w:r>
      <w:r>
        <w:t>“=”</w:t>
      </w:r>
      <w:r>
        <w:t>或</w:t>
      </w:r>
      <w:r>
        <w:t>“&gt;”</w:t>
      </w:r>
      <w:r>
        <w:t>）；</w:t>
      </w:r>
    </w:p>
    <w:p w14:paraId="5623E6A8" w14:textId="77777777" w:rsidR="00CD4E9F" w:rsidRDefault="00000000">
      <w:pPr>
        <w:spacing w:line="360" w:lineRule="auto"/>
        <w:jc w:val="left"/>
        <w:textAlignment w:val="center"/>
      </w:pPr>
      <w:r>
        <w:t>（</w:t>
      </w:r>
      <w:r>
        <w:t>5</w:t>
      </w:r>
      <w:r>
        <w:t>）小彬选用质地均匀的长方体物块</w:t>
      </w:r>
      <w:r>
        <w:rPr>
          <w:rFonts w:eastAsia="Times New Roman"/>
          <w:i/>
        </w:rPr>
        <w:t>A</w:t>
      </w:r>
      <w:r>
        <w:t>代替小桌进行探究，如图</w:t>
      </w:r>
      <w:r>
        <w:t>5</w:t>
      </w:r>
      <w:r>
        <w:t>所示，将物块</w:t>
      </w:r>
      <w:r>
        <w:rPr>
          <w:rFonts w:eastAsia="Times New Roman"/>
          <w:i/>
        </w:rPr>
        <w:t>A</w:t>
      </w:r>
      <w:r>
        <w:t>沿竖直虚线方向切成大小不同的两部分。将左边部分移开后，发现剩余部分对海绵的压力作用效果没有发生变化，由此他得出结论：压力的作用效果和受力面积无关。你认为他在探究过程中存在的问题是：</w:t>
      </w:r>
      <w:r>
        <w:rPr>
          <w:rFonts w:eastAsia="Times New Roman"/>
          <w:u w:val="single"/>
        </w:rPr>
        <w:t xml:space="preserve">      </w:t>
      </w:r>
      <w:r>
        <w:t>。</w:t>
      </w:r>
    </w:p>
    <w:p w14:paraId="3A549B51" w14:textId="77777777" w:rsidR="00CD4E9F" w:rsidRDefault="00000000">
      <w:pPr>
        <w:spacing w:line="360" w:lineRule="auto"/>
        <w:jc w:val="left"/>
        <w:textAlignment w:val="center"/>
      </w:pPr>
      <w:r>
        <w:t>24</w:t>
      </w:r>
      <w:r>
        <w:t>．小姜利用如图</w:t>
      </w:r>
      <w:r>
        <w:t>1</w:t>
      </w:r>
      <w:r>
        <w:t>所示的装置</w:t>
      </w:r>
      <w:r>
        <w:t>“</w:t>
      </w:r>
      <w:r>
        <w:t>比较不同物质吸热的情况</w:t>
      </w:r>
      <w:r>
        <w:t>”</w:t>
      </w:r>
      <w:r>
        <w:t>。</w:t>
      </w:r>
    </w:p>
    <w:p w14:paraId="5AD7358F"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6352CA0D" wp14:editId="7A1E3C45">
            <wp:extent cx="4600575" cy="1543050"/>
            <wp:effectExtent l="0" t="0" r="0" b="0"/>
            <wp:docPr id="100049" name="图片 100049" descr="@@@2eb5cabc-a65b-4f5a-a1f5-2611c2f4a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92"/>
                    <a:stretch>
                      <a:fillRect/>
                    </a:stretch>
                  </pic:blipFill>
                  <pic:spPr>
                    <a:xfrm>
                      <a:off x="0" y="0"/>
                      <a:ext cx="4600575" cy="1543050"/>
                    </a:xfrm>
                    <a:prstGeom prst="rect">
                      <a:avLst/>
                    </a:prstGeom>
                  </pic:spPr>
                </pic:pic>
              </a:graphicData>
            </a:graphic>
          </wp:inline>
        </w:drawing>
      </w:r>
    </w:p>
    <w:p w14:paraId="0D2EA590" w14:textId="77777777" w:rsidR="00CD4E9F" w:rsidRDefault="00000000">
      <w:pPr>
        <w:spacing w:line="360" w:lineRule="auto"/>
        <w:jc w:val="left"/>
        <w:textAlignment w:val="center"/>
      </w:pPr>
      <w:r>
        <w:t>（</w:t>
      </w:r>
      <w:r>
        <w:t>1</w:t>
      </w:r>
      <w:r>
        <w:t>）器材：相同规格的电加热器、烧杯、温度计各两个，以及</w:t>
      </w:r>
      <w:r>
        <w:rPr>
          <w:rFonts w:eastAsia="Times New Roman"/>
          <w:u w:val="single"/>
        </w:rPr>
        <w:t xml:space="preserve">      </w:t>
      </w:r>
      <w:r>
        <w:t>（填测量工具）、托盘天平（含砝码）、水和煤油；</w:t>
      </w:r>
    </w:p>
    <w:p w14:paraId="51924D65" w14:textId="77777777" w:rsidR="00CD4E9F" w:rsidRDefault="00000000">
      <w:pPr>
        <w:spacing w:line="360" w:lineRule="auto"/>
        <w:jc w:val="left"/>
        <w:textAlignment w:val="center"/>
      </w:pPr>
      <w:r>
        <w:t>（</w:t>
      </w:r>
      <w:r>
        <w:t>2</w:t>
      </w:r>
      <w:r>
        <w:t>）选取两个相同规格的电加热器进行实验，目的是为了通过比较</w:t>
      </w:r>
      <w:r>
        <w:rPr>
          <w:rFonts w:eastAsia="Times New Roman"/>
          <w:u w:val="single"/>
        </w:rPr>
        <w:t xml:space="preserve">      </w:t>
      </w:r>
      <w:r>
        <w:t>来比较物质吸收热量的多少；</w:t>
      </w:r>
    </w:p>
    <w:p w14:paraId="74AFEB7D" w14:textId="77777777" w:rsidR="00CD4E9F" w:rsidRDefault="00000000">
      <w:pPr>
        <w:spacing w:line="360" w:lineRule="auto"/>
        <w:jc w:val="left"/>
        <w:textAlignment w:val="center"/>
      </w:pPr>
      <w:r>
        <w:t>（</w:t>
      </w:r>
      <w:r>
        <w:t>3</w:t>
      </w:r>
      <w:r>
        <w:t>）实验中选取初温不同、</w:t>
      </w:r>
      <w:r>
        <w:rPr>
          <w:rFonts w:eastAsia="Times New Roman"/>
          <w:u w:val="single"/>
        </w:rPr>
        <w:t xml:space="preserve">      </w:t>
      </w:r>
      <w:r>
        <w:t>相同的水和煤油，分别倒入烧杯中，用电加热器加热，当它们吸收相同的热量时，通过比较</w:t>
      </w:r>
      <w:r>
        <w:rPr>
          <w:rFonts w:eastAsia="Times New Roman"/>
          <w:u w:val="single"/>
        </w:rPr>
        <w:t xml:space="preserve">      </w:t>
      </w:r>
      <w:r>
        <w:t>来比较不同物质吸热能力的强弱；</w:t>
      </w:r>
    </w:p>
    <w:p w14:paraId="1BEA0569" w14:textId="77777777" w:rsidR="00CD4E9F" w:rsidRDefault="00000000">
      <w:pPr>
        <w:spacing w:line="360" w:lineRule="auto"/>
        <w:jc w:val="left"/>
        <w:textAlignment w:val="center"/>
      </w:pPr>
      <w:r>
        <w:t>（</w:t>
      </w:r>
      <w:r>
        <w:t>4</w:t>
      </w:r>
      <w:r>
        <w:t>）如图</w:t>
      </w:r>
      <w:r>
        <w:t>2</w:t>
      </w:r>
      <w:r>
        <w:t>所示，小姜正确使用温度计测量液体的温度，按照图中</w:t>
      </w:r>
      <w:r>
        <w:rPr>
          <w:rFonts w:eastAsia="Times New Roman"/>
          <w:u w:val="single"/>
        </w:rPr>
        <w:t xml:space="preserve">      </w:t>
      </w:r>
      <w:r>
        <w:t>（选填</w:t>
      </w:r>
      <w:r>
        <w:t>“A”</w:t>
      </w:r>
      <w:r>
        <w:t>、</w:t>
      </w:r>
      <w:r>
        <w:t>“B”</w:t>
      </w:r>
      <w:r>
        <w:t>或</w:t>
      </w:r>
      <w:r>
        <w:t>“C”</w:t>
      </w:r>
      <w:r>
        <w:t>）方法读数是正确的；实验中某时刻温度计示数如图</w:t>
      </w:r>
      <w:r>
        <w:t>3</w:t>
      </w:r>
      <w:r>
        <w:t>所示为</w:t>
      </w:r>
      <w:r>
        <w:rPr>
          <w:rFonts w:eastAsia="Times New Roman"/>
          <w:u w:val="single"/>
        </w:rPr>
        <w:t xml:space="preserve">      </w:t>
      </w:r>
      <w:r>
        <w:t>℃</w:t>
      </w:r>
      <w:r>
        <w:t>；</w:t>
      </w:r>
    </w:p>
    <w:p w14:paraId="7BDE4F4E" w14:textId="77777777" w:rsidR="00CD4E9F" w:rsidRDefault="00000000">
      <w:pPr>
        <w:spacing w:line="360" w:lineRule="auto"/>
        <w:jc w:val="left"/>
        <w:textAlignment w:val="center"/>
      </w:pPr>
      <w:r>
        <w:t>（</w:t>
      </w:r>
      <w:r>
        <w:t>5</w:t>
      </w:r>
      <w:r>
        <w:t>）部分实验数据如下表所示，分析数据可得出结论：</w:t>
      </w:r>
      <w:r>
        <w:rPr>
          <w:rFonts w:eastAsia="Times New Roman"/>
          <w:u w:val="single"/>
        </w:rPr>
        <w:t xml:space="preserve">      </w:t>
      </w:r>
      <w:r>
        <w:t>（选填</w:t>
      </w:r>
      <w:r>
        <w:t>“</w:t>
      </w:r>
      <w:r>
        <w:t>水</w:t>
      </w:r>
      <w:r>
        <w:t>”</w:t>
      </w:r>
      <w:r>
        <w:t>或</w:t>
      </w:r>
      <w:r>
        <w:t>“</w:t>
      </w:r>
      <w:r>
        <w:t>煤油</w:t>
      </w:r>
      <w:r>
        <w:t>”</w:t>
      </w:r>
      <w:r>
        <w:t>）的吸热能力更强。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66"/>
        <w:gridCol w:w="450"/>
        <w:gridCol w:w="450"/>
        <w:gridCol w:w="450"/>
        <w:gridCol w:w="450"/>
        <w:gridCol w:w="450"/>
        <w:gridCol w:w="660"/>
        <w:gridCol w:w="450"/>
      </w:tblGrid>
      <w:tr w:rsidR="00CD4E9F" w14:paraId="6203835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954C17" w14:textId="77777777" w:rsidR="00CD4E9F" w:rsidRDefault="00000000">
            <w:pPr>
              <w:spacing w:line="360" w:lineRule="auto"/>
              <w:jc w:val="center"/>
              <w:textAlignment w:val="center"/>
            </w:pPr>
            <w:r>
              <w:t>加热时间</w:t>
            </w:r>
            <w:r>
              <w:t>/min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94BF6E" w14:textId="77777777" w:rsidR="00CD4E9F" w:rsidRDefault="00000000">
            <w:pPr>
              <w:spacing w:line="360" w:lineRule="auto"/>
              <w:jc w:val="center"/>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80DE31" w14:textId="77777777" w:rsidR="00CD4E9F"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D8C1C2" w14:textId="77777777" w:rsidR="00CD4E9F"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8E2604" w14:textId="77777777" w:rsidR="00CD4E9F"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552891" w14:textId="77777777" w:rsidR="00CD4E9F"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021698" w14:textId="77777777" w:rsidR="00CD4E9F" w:rsidRDefault="00000000">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29BB4E" w14:textId="77777777" w:rsidR="00CD4E9F" w:rsidRDefault="00000000">
            <w:pPr>
              <w:spacing w:line="360" w:lineRule="auto"/>
              <w:jc w:val="center"/>
              <w:textAlignment w:val="center"/>
            </w:pPr>
            <w:r>
              <w:t>10</w:t>
            </w:r>
          </w:p>
        </w:tc>
      </w:tr>
      <w:tr w:rsidR="00CD4E9F" w14:paraId="4236D84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D3736F" w14:textId="77777777" w:rsidR="00CD4E9F" w:rsidRDefault="00000000">
            <w:pPr>
              <w:spacing w:line="360" w:lineRule="auto"/>
              <w:jc w:val="center"/>
              <w:textAlignment w:val="center"/>
            </w:pPr>
            <w:r>
              <w:t>水的温度</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002B56" w14:textId="77777777" w:rsidR="00CD4E9F" w:rsidRDefault="00000000">
            <w:pPr>
              <w:spacing w:line="360" w:lineRule="auto"/>
              <w:jc w:val="center"/>
              <w:textAlignment w:val="center"/>
            </w:pPr>
            <w:r>
              <w:t>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B5D0E" w14:textId="77777777" w:rsidR="00CD4E9F" w:rsidRDefault="00000000">
            <w:pPr>
              <w:spacing w:line="360" w:lineRule="auto"/>
              <w:jc w:val="center"/>
              <w:textAlignment w:val="center"/>
            </w:pPr>
            <w:r>
              <w:t>34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7DC1A0" w14:textId="77777777" w:rsidR="00CD4E9F" w:rsidRDefault="00000000">
            <w:pPr>
              <w:spacing w:line="360" w:lineRule="auto"/>
              <w:jc w:val="center"/>
              <w:textAlignment w:val="center"/>
            </w:pPr>
            <w:r>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79BAF0" w14:textId="77777777" w:rsidR="00CD4E9F" w:rsidRDefault="00000000">
            <w:pPr>
              <w:spacing w:line="360" w:lineRule="auto"/>
              <w:jc w:val="center"/>
              <w:textAlignment w:val="center"/>
            </w:pPr>
            <w:r>
              <w:t>42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0582A5" w14:textId="77777777" w:rsidR="00CD4E9F" w:rsidRDefault="00000000">
            <w:pPr>
              <w:spacing w:line="360" w:lineRule="auto"/>
              <w:jc w:val="center"/>
              <w:textAlignment w:val="center"/>
            </w:pPr>
            <w:r>
              <w:t>46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71DEA4" w14:textId="77777777" w:rsidR="00CD4E9F" w:rsidRDefault="00000000">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77063C" w14:textId="77777777" w:rsidR="00CD4E9F" w:rsidRDefault="00000000">
            <w:pPr>
              <w:spacing w:line="360" w:lineRule="auto"/>
              <w:jc w:val="center"/>
              <w:textAlignment w:val="center"/>
            </w:pPr>
            <w:r>
              <w:t>70</w:t>
            </w:r>
          </w:p>
        </w:tc>
      </w:tr>
      <w:tr w:rsidR="00CD4E9F" w14:paraId="366FF1D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14FE21" w14:textId="77777777" w:rsidR="00CD4E9F" w:rsidRDefault="00000000">
            <w:pPr>
              <w:spacing w:line="360" w:lineRule="auto"/>
              <w:jc w:val="center"/>
              <w:textAlignment w:val="center"/>
            </w:pPr>
            <w:r>
              <w:t>煤油温度</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661101" w14:textId="77777777" w:rsidR="00CD4E9F" w:rsidRDefault="00000000">
            <w:pPr>
              <w:spacing w:line="360" w:lineRule="auto"/>
              <w:jc w:val="center"/>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A7251D" w14:textId="77777777" w:rsidR="00CD4E9F" w:rsidRDefault="00000000">
            <w:pPr>
              <w:spacing w:line="360" w:lineRule="auto"/>
              <w:jc w:val="center"/>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478387" w14:textId="77777777" w:rsidR="00CD4E9F" w:rsidRDefault="00000000">
            <w:pPr>
              <w:spacing w:line="360" w:lineRule="auto"/>
              <w:jc w:val="center"/>
              <w:textAlignment w:val="center"/>
            </w:pPr>
            <w:r>
              <w:t>26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8DC283" w14:textId="77777777" w:rsidR="00CD4E9F" w:rsidRDefault="00000000">
            <w:pPr>
              <w:spacing w:line="360" w:lineRule="auto"/>
              <w:jc w:val="center"/>
              <w:textAlignment w:val="center"/>
            </w:pPr>
            <w:r>
              <w:t>34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6BE7CB" w14:textId="77777777" w:rsidR="00CD4E9F" w:rsidRDefault="00000000">
            <w:pPr>
              <w:spacing w:line="360" w:lineRule="auto"/>
              <w:jc w:val="center"/>
              <w:textAlignment w:val="center"/>
            </w:pPr>
            <w:r>
              <w:t>42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A8262B" w14:textId="77777777" w:rsidR="00CD4E9F" w:rsidRDefault="00000000">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CD2E25" w14:textId="77777777" w:rsidR="00CD4E9F" w:rsidRDefault="00000000">
            <w:pPr>
              <w:spacing w:line="360" w:lineRule="auto"/>
              <w:jc w:val="center"/>
              <w:textAlignment w:val="center"/>
            </w:pPr>
            <w:r>
              <w:t>90</w:t>
            </w:r>
          </w:p>
        </w:tc>
      </w:tr>
    </w:tbl>
    <w:p w14:paraId="7F9DD257" w14:textId="77777777" w:rsidR="00CD4E9F" w:rsidRDefault="00CD4E9F">
      <w:pPr>
        <w:spacing w:line="360" w:lineRule="auto"/>
        <w:jc w:val="left"/>
        <w:textAlignment w:val="center"/>
      </w:pPr>
    </w:p>
    <w:p w14:paraId="649B62DE" w14:textId="77777777" w:rsidR="00CD4E9F" w:rsidRDefault="00000000">
      <w:pPr>
        <w:spacing w:line="360" w:lineRule="auto"/>
        <w:jc w:val="left"/>
        <w:textAlignment w:val="center"/>
      </w:pPr>
      <w:r>
        <w:t>25</w:t>
      </w:r>
      <w:r>
        <w:t>．在</w:t>
      </w:r>
      <w:r>
        <w:t>“</w:t>
      </w:r>
      <w:r>
        <w:t>伏安法测电阻</w:t>
      </w:r>
      <w:r>
        <w:t>”</w:t>
      </w:r>
      <w:r>
        <w:t>实验中，老师准备了阻值未知的定值电阻</w:t>
      </w:r>
      <w:r>
        <w:rPr>
          <w:rFonts w:eastAsia="Times New Roman"/>
          <w:i/>
        </w:rPr>
        <w:t>R</w:t>
      </w:r>
      <w:r>
        <w:t>、电压表、电流表、两节新干电池、开关、导线若干、滑动变阻器（铭牌上标有</w:t>
      </w:r>
      <w:r>
        <w:t>“20Ω</w:t>
      </w:r>
      <w:r>
        <w:rPr>
          <w:rFonts w:eastAsia="Times New Roman"/>
          <w:kern w:val="0"/>
          <w:sz w:val="24"/>
          <w:szCs w:val="24"/>
        </w:rPr>
        <w:t>  </w:t>
      </w:r>
      <w:r>
        <w:t>1A”</w:t>
      </w:r>
      <w:r>
        <w:t>）等器材。所有器材均完好。</w:t>
      </w:r>
    </w:p>
    <w:p w14:paraId="382CC3E1"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74FB2451" wp14:editId="61AD1E00">
            <wp:extent cx="4410075" cy="1190625"/>
            <wp:effectExtent l="0" t="0" r="0" b="0"/>
            <wp:docPr id="100051" name="图片 100051" descr="@@@e4fb445d-ed9e-4e36-aa1d-c2d201f772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93"/>
                    <a:stretch>
                      <a:fillRect/>
                    </a:stretch>
                  </pic:blipFill>
                  <pic:spPr>
                    <a:xfrm>
                      <a:off x="0" y="0"/>
                      <a:ext cx="4410075" cy="1190625"/>
                    </a:xfrm>
                    <a:prstGeom prst="rect">
                      <a:avLst/>
                    </a:prstGeom>
                  </pic:spPr>
                </pic:pic>
              </a:graphicData>
            </a:graphic>
          </wp:inline>
        </w:drawing>
      </w:r>
    </w:p>
    <w:p w14:paraId="2863516D" w14:textId="77777777" w:rsidR="00CD4E9F" w:rsidRDefault="00000000">
      <w:pPr>
        <w:spacing w:line="360" w:lineRule="auto"/>
        <w:jc w:val="left"/>
        <w:textAlignment w:val="center"/>
      </w:pPr>
      <w:r>
        <w:t>（</w:t>
      </w:r>
      <w:r>
        <w:t>1</w:t>
      </w:r>
      <w:r>
        <w:t>）小夏按照实验操作要求，在检查实验器材时，发现电流表指针的位置如图</w:t>
      </w:r>
      <w:r>
        <w:t>1</w:t>
      </w:r>
      <w:r>
        <w:t>所示，出现这一现象的原因是：</w:t>
      </w:r>
      <w:r>
        <w:rPr>
          <w:rFonts w:eastAsia="Times New Roman"/>
          <w:u w:val="single"/>
        </w:rPr>
        <w:t xml:space="preserve">      </w:t>
      </w:r>
      <w:r>
        <w:t>。</w:t>
      </w:r>
    </w:p>
    <w:p w14:paraId="05378F67" w14:textId="77777777" w:rsidR="00CD4E9F" w:rsidRDefault="00000000">
      <w:pPr>
        <w:spacing w:line="360" w:lineRule="auto"/>
        <w:jc w:val="left"/>
        <w:textAlignment w:val="center"/>
      </w:pPr>
      <w:r>
        <w:t>（</w:t>
      </w:r>
      <w:r>
        <w:t>2</w:t>
      </w:r>
      <w:r>
        <w:t>）解决问题后，小夏设计并连接了如图</w:t>
      </w:r>
      <w:r>
        <w:t>2</w:t>
      </w:r>
      <w:r>
        <w:t>所示的部分电路，请用笔画线代替导线将图</w:t>
      </w:r>
      <w:r>
        <w:t>2</w:t>
      </w:r>
      <w:r>
        <w:t>的电路连接完整（要求：导线不可交叉）。</w:t>
      </w:r>
      <w:r>
        <w:rPr>
          <w:rFonts w:eastAsia="Times New Roman"/>
          <w:u w:val="single"/>
        </w:rPr>
        <w:t xml:space="preserve">    </w:t>
      </w:r>
    </w:p>
    <w:p w14:paraId="3F851CDD" w14:textId="77777777" w:rsidR="00CD4E9F" w:rsidRDefault="00000000">
      <w:pPr>
        <w:spacing w:line="360" w:lineRule="auto"/>
        <w:jc w:val="left"/>
        <w:textAlignment w:val="center"/>
      </w:pPr>
      <w:r>
        <w:t>（</w:t>
      </w:r>
      <w:r>
        <w:t>3</w:t>
      </w:r>
      <w:r>
        <w:t>）闭合开关前，应将滑动变阻器的滑片调至最</w:t>
      </w:r>
      <w:r>
        <w:rPr>
          <w:rFonts w:eastAsia="Times New Roman"/>
          <w:u w:val="single"/>
        </w:rPr>
        <w:t xml:space="preserve">      </w:t>
      </w:r>
      <w:r>
        <w:t>（选填</w:t>
      </w:r>
      <w:r>
        <w:t>“</w:t>
      </w:r>
      <w:r>
        <w:t>左</w:t>
      </w:r>
      <w:r>
        <w:t>”</w:t>
      </w:r>
      <w:r>
        <w:t>或</w:t>
      </w:r>
      <w:r>
        <w:t>“</w:t>
      </w:r>
      <w:r>
        <w:t>右</w:t>
      </w:r>
      <w:r>
        <w:t>”</w:t>
      </w:r>
      <w:r>
        <w:t>）端。此时，滑动变阻器的作用是：</w:t>
      </w:r>
      <w:r>
        <w:rPr>
          <w:rFonts w:eastAsia="Times New Roman"/>
          <w:u w:val="single"/>
        </w:rPr>
        <w:t xml:space="preserve">      </w:t>
      </w:r>
      <w:r>
        <w:t>。</w:t>
      </w:r>
    </w:p>
    <w:p w14:paraId="70B117D5" w14:textId="77777777" w:rsidR="00CD4E9F" w:rsidRDefault="00000000">
      <w:pPr>
        <w:spacing w:line="360" w:lineRule="auto"/>
        <w:jc w:val="left"/>
        <w:textAlignment w:val="center"/>
      </w:pPr>
      <w:r>
        <w:t>（</w:t>
      </w:r>
      <w:r>
        <w:t>4</w:t>
      </w:r>
      <w:r>
        <w:t>）检查电路连接无误，闭合开关。在实验的过程中，电压表示数突然接近最大值，电流表示数几乎为</w:t>
      </w:r>
      <w:r>
        <w:t>0</w:t>
      </w:r>
      <w:r>
        <w:t>。若电路中只有一处故障，则发生的故障可能是定值电阻</w:t>
      </w:r>
      <w:r>
        <w:rPr>
          <w:rFonts w:eastAsia="Times New Roman"/>
          <w:i/>
        </w:rPr>
        <w:t>R</w:t>
      </w:r>
      <w:r>
        <w:rPr>
          <w:rFonts w:eastAsia="Times New Roman"/>
          <w:i/>
          <w:u w:val="single"/>
        </w:rPr>
        <w:t xml:space="preserve">      </w:t>
      </w:r>
      <w:r>
        <w:t>。</w:t>
      </w:r>
    </w:p>
    <w:p w14:paraId="54EC4681" w14:textId="77777777" w:rsidR="00CD4E9F" w:rsidRDefault="00000000">
      <w:pPr>
        <w:spacing w:line="360" w:lineRule="auto"/>
        <w:jc w:val="left"/>
        <w:textAlignment w:val="center"/>
      </w:pPr>
      <w:r>
        <w:t>（</w:t>
      </w:r>
      <w:r>
        <w:t>5</w:t>
      </w:r>
      <w:r>
        <w:t>）排除故障后，小夏继续进行实验，当电压表示数为</w:t>
      </w:r>
      <w:r>
        <w:t>1.2V</w:t>
      </w:r>
      <w:r>
        <w:t>时，读出如图</w:t>
      </w:r>
      <w:r>
        <w:t>3</w:t>
      </w:r>
      <w:r>
        <w:t>所示的电流表示数，并计算定值电阻的阻值</w:t>
      </w:r>
      <w:r>
        <w:object w:dxaOrig="369" w:dyaOrig="229" w14:anchorId="4964D977">
          <v:shape id="_x0000_i1064" type="#_x0000_t75" alt="eqId8e3ef4881bd7c5860178dbdbc7bba6e3" style="width:18.6pt;height:11.4pt" o:ole="">
            <v:imagedata r:id="rId94" o:title="eqId8e3ef4881bd7c5860178dbdbc7bba6e3"/>
          </v:shape>
          <o:OLEObject Type="Embed" ProgID="Equation.DSMT4" ShapeID="_x0000_i1064" DrawAspect="Content" ObjectID="_1783186705" r:id="rId95"/>
        </w:object>
      </w:r>
      <w:r>
        <w:rPr>
          <w:rFonts w:eastAsia="Times New Roman"/>
          <w:u w:val="single"/>
        </w:rPr>
        <w:t xml:space="preserve">      </w:t>
      </w:r>
      <w:r>
        <w:object w:dxaOrig="229" w:dyaOrig="229" w14:anchorId="3CF7808C">
          <v:shape id="_x0000_i1065" type="#_x0000_t75" alt="eqIdcffa35373ec4e4684107b42adb7a5161" style="width:11.4pt;height:11.4pt" o:ole="">
            <v:imagedata r:id="rId96" o:title="eqIdcffa35373ec4e4684107b42adb7a5161"/>
          </v:shape>
          <o:OLEObject Type="Embed" ProgID="Equation.DSMT4" ShapeID="_x0000_i1065" DrawAspect="Content" ObjectID="_1783186706" r:id="rId97"/>
        </w:object>
      </w:r>
      <w:r>
        <w:t>。小夏认为实验已经完成，小民则认为仅这样就得出定值电阻的阻值不够可靠，原因是：</w:t>
      </w:r>
      <w:r>
        <w:rPr>
          <w:rFonts w:eastAsia="Times New Roman"/>
          <w:u w:val="single"/>
        </w:rPr>
        <w:t xml:space="preserve">      </w:t>
      </w:r>
      <w:r>
        <w:t>。</w:t>
      </w:r>
    </w:p>
    <w:p w14:paraId="0759B415" w14:textId="77777777" w:rsidR="00CD4E9F" w:rsidRDefault="00000000">
      <w:pPr>
        <w:spacing w:line="360" w:lineRule="auto"/>
        <w:jc w:val="left"/>
        <w:textAlignment w:val="center"/>
      </w:pPr>
      <w:r>
        <w:rPr>
          <w:b/>
          <w:sz w:val="24"/>
        </w:rPr>
        <w:t>五、分析与交流题（</w:t>
      </w:r>
      <w:r>
        <w:rPr>
          <w:b/>
          <w:sz w:val="24"/>
        </w:rPr>
        <w:t>26</w:t>
      </w:r>
      <w:r>
        <w:rPr>
          <w:b/>
          <w:sz w:val="24"/>
        </w:rPr>
        <w:t>题</w:t>
      </w:r>
      <w:r>
        <w:rPr>
          <w:b/>
          <w:sz w:val="24"/>
        </w:rPr>
        <w:t>5</w:t>
      </w:r>
      <w:r>
        <w:rPr>
          <w:b/>
          <w:sz w:val="24"/>
        </w:rPr>
        <w:t>分，</w:t>
      </w:r>
      <w:r>
        <w:rPr>
          <w:b/>
          <w:sz w:val="24"/>
        </w:rPr>
        <w:t>27</w:t>
      </w:r>
      <w:r>
        <w:rPr>
          <w:b/>
          <w:sz w:val="24"/>
        </w:rPr>
        <w:t>题</w:t>
      </w:r>
      <w:r>
        <w:rPr>
          <w:b/>
          <w:sz w:val="24"/>
        </w:rPr>
        <w:t>5</w:t>
      </w:r>
      <w:r>
        <w:rPr>
          <w:b/>
          <w:sz w:val="24"/>
        </w:rPr>
        <w:t>分，共</w:t>
      </w:r>
      <w:r>
        <w:rPr>
          <w:b/>
          <w:sz w:val="24"/>
        </w:rPr>
        <w:t>10</w:t>
      </w:r>
      <w:r>
        <w:rPr>
          <w:b/>
          <w:sz w:val="24"/>
        </w:rPr>
        <w:t>分）</w:t>
      </w:r>
    </w:p>
    <w:p w14:paraId="175E4EB7" w14:textId="77777777" w:rsidR="00CD4E9F" w:rsidRDefault="00000000">
      <w:pPr>
        <w:spacing w:line="360" w:lineRule="auto"/>
        <w:jc w:val="left"/>
        <w:textAlignment w:val="center"/>
      </w:pPr>
      <w:r>
        <w:t>26</w:t>
      </w:r>
      <w:r>
        <w:t>．阅读短文，回答问题。</w:t>
      </w:r>
    </w:p>
    <w:p w14:paraId="17FE8817" w14:textId="77777777" w:rsidR="00CD4E9F" w:rsidRDefault="00000000">
      <w:pPr>
        <w:spacing w:line="360" w:lineRule="auto"/>
        <w:jc w:val="center"/>
        <w:textAlignment w:val="center"/>
      </w:pPr>
      <w:r>
        <w:t>喷气发动机</w:t>
      </w:r>
    </w:p>
    <w:p w14:paraId="1AB7AA62" w14:textId="77777777" w:rsidR="00CD4E9F" w:rsidRDefault="00000000">
      <w:pPr>
        <w:spacing w:line="360" w:lineRule="auto"/>
        <w:jc w:val="left"/>
        <w:textAlignment w:val="center"/>
      </w:pPr>
      <w:r>
        <w:t>喷气发动机分为火箭喷气发动机和空气喷气发动机。</w:t>
      </w:r>
      <w:r>
        <w:t>2023</w:t>
      </w:r>
      <w:r>
        <w:t>年，我国的长征四号丙运载火箭，成功将一颗卫星送入预定轨道。该运载火箭靠火箭喷气发动机获得推进力。</w:t>
      </w:r>
    </w:p>
    <w:p w14:paraId="131024C8" w14:textId="77777777" w:rsidR="00CD4E9F" w:rsidRDefault="00000000">
      <w:pPr>
        <w:spacing w:line="360" w:lineRule="auto"/>
        <w:jc w:val="left"/>
        <w:textAlignment w:val="center"/>
      </w:pPr>
      <w:r>
        <w:t>火箭喷气发动机本身带有燃料和氧化剂，不需要外界空气来助燃，其燃料有固体的和液体的。如图甲所示是液体火箭喷气发动机的工作原理示意图，燃料和氧化剂分别装在两个箱子里，由输送系统按时按量地把燃料和氧化剂喷入燃烧室，用电火花点燃，燃烧产生的气体以很高的速度从尾部喷出，对火箭产生强大的反冲推力使它前进。</w:t>
      </w:r>
    </w:p>
    <w:p w14:paraId="6D5FC274" w14:textId="77777777" w:rsidR="00CD4E9F" w:rsidRDefault="00000000">
      <w:pPr>
        <w:spacing w:line="360" w:lineRule="auto"/>
        <w:jc w:val="left"/>
        <w:textAlignment w:val="center"/>
      </w:pPr>
      <w:r>
        <w:t>空气喷气发动机本身只携带燃料，需要从外界空气中获得足够的氧来助燃。空气喷气发动机的种类很多，如图乙所示为空气涡轮喷气发动机结构图。工作过程中，机身在空气中高速前进，空气从进气口进入，被压缩机压缩后进入燃烧室和从喷雾器喷出的燃料混合，由火花塞点火燃烧，产生大量气体向后喷出，冲击燃气轮机叶轮转动，最后气体以极大的速度从尾部喷管喷出，使机身得到巨大的反冲推力向前飞行。</w:t>
      </w:r>
    </w:p>
    <w:p w14:paraId="0DB3C605" w14:textId="77777777" w:rsidR="00CD4E9F" w:rsidRDefault="00000000">
      <w:pPr>
        <w:spacing w:line="360" w:lineRule="auto"/>
        <w:jc w:val="left"/>
        <w:textAlignment w:val="center"/>
      </w:pPr>
      <w:r>
        <w:rPr>
          <w:rFonts w:eastAsia="Times New Roman"/>
          <w:noProof/>
          <w:kern w:val="0"/>
          <w:sz w:val="24"/>
          <w:szCs w:val="24"/>
        </w:rPr>
        <w:lastRenderedPageBreak/>
        <w:drawing>
          <wp:inline distT="0" distB="0" distL="0" distR="0" wp14:anchorId="7E0B5E49" wp14:editId="152D1826">
            <wp:extent cx="1638300" cy="1143000"/>
            <wp:effectExtent l="0" t="0" r="0" b="0"/>
            <wp:docPr id="100053" name="图片 100053" descr="@@@809e4a1c-de37-4e49-9333-5779848d1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98"/>
                    <a:stretch>
                      <a:fillRect/>
                    </a:stretch>
                  </pic:blipFill>
                  <pic:spPr>
                    <a:xfrm>
                      <a:off x="0" y="0"/>
                      <a:ext cx="1638300" cy="1143000"/>
                    </a:xfrm>
                    <a:prstGeom prst="rect">
                      <a:avLst/>
                    </a:prstGeom>
                  </pic:spPr>
                </pic:pic>
              </a:graphicData>
            </a:graphic>
          </wp:inline>
        </w:drawing>
      </w:r>
      <w:r>
        <w:rPr>
          <w:rFonts w:eastAsia="Times New Roman"/>
          <w:noProof/>
          <w:kern w:val="0"/>
          <w:sz w:val="24"/>
          <w:szCs w:val="24"/>
        </w:rPr>
        <w:drawing>
          <wp:inline distT="0" distB="0" distL="0" distR="0" wp14:anchorId="7E042691" wp14:editId="004894CC">
            <wp:extent cx="1809750" cy="1209675"/>
            <wp:effectExtent l="0" t="0" r="0" b="0"/>
            <wp:docPr id="100055" name="图片 100055" descr="@@@4fbf9abe-96bf-47d5-9952-e4a4f98d42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99"/>
                    <a:stretch>
                      <a:fillRect/>
                    </a:stretch>
                  </pic:blipFill>
                  <pic:spPr>
                    <a:xfrm>
                      <a:off x="0" y="0"/>
                      <a:ext cx="1809750" cy="1209675"/>
                    </a:xfrm>
                    <a:prstGeom prst="rect">
                      <a:avLst/>
                    </a:prstGeom>
                  </pic:spPr>
                </pic:pic>
              </a:graphicData>
            </a:graphic>
          </wp:inline>
        </w:drawing>
      </w:r>
    </w:p>
    <w:p w14:paraId="44C05441" w14:textId="77777777" w:rsidR="00CD4E9F" w:rsidRDefault="00000000">
      <w:pPr>
        <w:spacing w:line="360" w:lineRule="auto"/>
        <w:jc w:val="left"/>
        <w:textAlignment w:val="center"/>
      </w:pPr>
      <w:r>
        <w:t>（</w:t>
      </w:r>
      <w:r>
        <w:t>1</w:t>
      </w:r>
      <w:r>
        <w:t>）地面控制中心与卫星之间是通过发射和接收</w:t>
      </w:r>
      <w:r>
        <w:rPr>
          <w:rFonts w:eastAsia="Times New Roman"/>
          <w:u w:val="single"/>
        </w:rPr>
        <w:t xml:space="preserve">      </w:t>
      </w:r>
      <w:r>
        <w:t>进行通信的；</w:t>
      </w:r>
    </w:p>
    <w:p w14:paraId="216D226C" w14:textId="77777777" w:rsidR="00CD4E9F" w:rsidRDefault="00000000">
      <w:pPr>
        <w:spacing w:line="360" w:lineRule="auto"/>
        <w:jc w:val="left"/>
        <w:textAlignment w:val="center"/>
      </w:pPr>
      <w:r>
        <w:t>（</w:t>
      </w:r>
      <w:r>
        <w:t>2</w:t>
      </w:r>
      <w:r>
        <w:t>）火箭喷气发动机工作过程中，先将燃料的化学能转化为</w:t>
      </w:r>
      <w:r>
        <w:rPr>
          <w:rFonts w:eastAsia="Times New Roman"/>
          <w:u w:val="single"/>
        </w:rPr>
        <w:t xml:space="preserve">      </w:t>
      </w:r>
      <w:r>
        <w:t>能，然后再将其转化为火箭的</w:t>
      </w:r>
      <w:r>
        <w:rPr>
          <w:rFonts w:eastAsia="Times New Roman"/>
          <w:u w:val="single"/>
        </w:rPr>
        <w:t xml:space="preserve">      </w:t>
      </w:r>
      <w:r>
        <w:t>能；</w:t>
      </w:r>
    </w:p>
    <w:p w14:paraId="72CE56C8" w14:textId="77777777" w:rsidR="00CD4E9F" w:rsidRDefault="00000000">
      <w:pPr>
        <w:spacing w:line="360" w:lineRule="auto"/>
        <w:jc w:val="left"/>
        <w:textAlignment w:val="center"/>
      </w:pPr>
      <w:r>
        <w:t>（</w:t>
      </w:r>
      <w:r>
        <w:t>3</w:t>
      </w:r>
      <w:r>
        <w:t>）</w:t>
      </w:r>
      <w:r>
        <w:rPr>
          <w:rFonts w:eastAsia="Times New Roman"/>
          <w:u w:val="single"/>
        </w:rPr>
        <w:t xml:space="preserve">      </w:t>
      </w:r>
      <w:r>
        <w:t>（选填</w:t>
      </w:r>
      <w:r>
        <w:t>“</w:t>
      </w:r>
      <w:r>
        <w:t>火箭</w:t>
      </w:r>
      <w:r>
        <w:t>”</w:t>
      </w:r>
      <w:r>
        <w:t>或</w:t>
      </w:r>
      <w:r>
        <w:t>“</w:t>
      </w:r>
      <w:r>
        <w:t>空气</w:t>
      </w:r>
      <w:r>
        <w:t>”</w:t>
      </w:r>
      <w:r>
        <w:t>）喷气发动机不能在大气层外工作；</w:t>
      </w:r>
    </w:p>
    <w:p w14:paraId="70E436C8" w14:textId="77777777" w:rsidR="00CD4E9F" w:rsidRDefault="00000000">
      <w:pPr>
        <w:spacing w:line="360" w:lineRule="auto"/>
        <w:jc w:val="left"/>
        <w:textAlignment w:val="center"/>
      </w:pPr>
      <w:r>
        <w:t>（</w:t>
      </w:r>
      <w:r>
        <w:t>4</w:t>
      </w:r>
      <w:r>
        <w:t>）如图乙所示的空气涡轮喷气发动机工作过程中，气体温度是不断变化的。下列图像中，能大致反映气体的温度随时间变化的是</w:t>
      </w:r>
      <w:r>
        <w:rPr>
          <w:rFonts w:eastAsia="Times New Roman"/>
          <w:u w:val="single"/>
        </w:rPr>
        <w:t xml:space="preserve">      </w:t>
      </w:r>
      <w:r>
        <w:t>。</w:t>
      </w:r>
    </w:p>
    <w:p w14:paraId="7E1687DF" w14:textId="77777777" w:rsidR="00CD4E9F" w:rsidRDefault="00000000">
      <w:pPr>
        <w:spacing w:line="360" w:lineRule="auto"/>
        <w:jc w:val="left"/>
        <w:textAlignment w:val="center"/>
      </w:pPr>
      <w:r>
        <w:t xml:space="preserve">A. </w:t>
      </w:r>
      <w:r>
        <w:rPr>
          <w:rFonts w:eastAsia="Times New Roman"/>
          <w:noProof/>
          <w:kern w:val="0"/>
          <w:sz w:val="24"/>
          <w:szCs w:val="24"/>
        </w:rPr>
        <w:drawing>
          <wp:inline distT="0" distB="0" distL="0" distR="0" wp14:anchorId="7B80FCFE" wp14:editId="1E76A6E5">
            <wp:extent cx="1038225" cy="962025"/>
            <wp:effectExtent l="0" t="0" r="0" b="0"/>
            <wp:docPr id="100057" name="图片 100057" descr="@@@b6930cf2-359a-4b4b-a402-987f31e02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100"/>
                    <a:stretch>
                      <a:fillRect/>
                    </a:stretch>
                  </pic:blipFill>
                  <pic:spPr>
                    <a:xfrm>
                      <a:off x="0" y="0"/>
                      <a:ext cx="1038225" cy="962025"/>
                    </a:xfrm>
                    <a:prstGeom prst="rect">
                      <a:avLst/>
                    </a:prstGeom>
                  </pic:spPr>
                </pic:pic>
              </a:graphicData>
            </a:graphic>
          </wp:inline>
        </w:drawing>
      </w:r>
      <w:r>
        <w:rPr>
          <w:rFonts w:eastAsia="Times New Roman"/>
          <w:kern w:val="0"/>
          <w:sz w:val="24"/>
          <w:szCs w:val="24"/>
        </w:rPr>
        <w:t>   </w:t>
      </w:r>
      <w:r>
        <w:t xml:space="preserve">B. </w:t>
      </w:r>
      <w:r>
        <w:rPr>
          <w:rFonts w:eastAsia="Times New Roman"/>
          <w:noProof/>
          <w:kern w:val="0"/>
          <w:sz w:val="24"/>
          <w:szCs w:val="24"/>
        </w:rPr>
        <w:drawing>
          <wp:inline distT="0" distB="0" distL="0" distR="0" wp14:anchorId="48ED6267" wp14:editId="55E4E0A2">
            <wp:extent cx="1104900" cy="1028700"/>
            <wp:effectExtent l="0" t="0" r="0" b="0"/>
            <wp:docPr id="100059" name="图片 100059" descr="@@@0cff4b79-7901-48d9-9e4b-a4e5b6d19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01"/>
                    <a:stretch>
                      <a:fillRect/>
                    </a:stretch>
                  </pic:blipFill>
                  <pic:spPr>
                    <a:xfrm>
                      <a:off x="0" y="0"/>
                      <a:ext cx="1104900" cy="1028700"/>
                    </a:xfrm>
                    <a:prstGeom prst="rect">
                      <a:avLst/>
                    </a:prstGeom>
                  </pic:spPr>
                </pic:pic>
              </a:graphicData>
            </a:graphic>
          </wp:inline>
        </w:drawing>
      </w:r>
    </w:p>
    <w:p w14:paraId="41676189" w14:textId="77777777" w:rsidR="00CD4E9F" w:rsidRDefault="00000000">
      <w:pPr>
        <w:spacing w:line="360" w:lineRule="auto"/>
        <w:jc w:val="left"/>
        <w:textAlignment w:val="center"/>
      </w:pPr>
      <w:r>
        <w:t xml:space="preserve">C. </w:t>
      </w:r>
      <w:r>
        <w:rPr>
          <w:rFonts w:eastAsia="Times New Roman"/>
          <w:noProof/>
          <w:kern w:val="0"/>
          <w:sz w:val="24"/>
          <w:szCs w:val="24"/>
        </w:rPr>
        <w:drawing>
          <wp:inline distT="0" distB="0" distL="0" distR="0" wp14:anchorId="488A912D" wp14:editId="06F03B86">
            <wp:extent cx="1133475" cy="1057275"/>
            <wp:effectExtent l="0" t="0" r="0" b="0"/>
            <wp:docPr id="100061" name="图片 100061" descr="@@@9698ed9a-1770-43d0-889e-caeb1f189e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02"/>
                    <a:stretch>
                      <a:fillRect/>
                    </a:stretch>
                  </pic:blipFill>
                  <pic:spPr>
                    <a:xfrm>
                      <a:off x="0" y="0"/>
                      <a:ext cx="1133475" cy="1057275"/>
                    </a:xfrm>
                    <a:prstGeom prst="rect">
                      <a:avLst/>
                    </a:prstGeom>
                  </pic:spPr>
                </pic:pic>
              </a:graphicData>
            </a:graphic>
          </wp:inline>
        </w:drawing>
      </w:r>
      <w:r>
        <w:rPr>
          <w:rFonts w:eastAsia="Times New Roman"/>
          <w:kern w:val="0"/>
          <w:sz w:val="24"/>
          <w:szCs w:val="24"/>
        </w:rPr>
        <w:t>   </w:t>
      </w:r>
      <w:r>
        <w:t xml:space="preserve">D. </w:t>
      </w:r>
      <w:r>
        <w:rPr>
          <w:rFonts w:eastAsia="Times New Roman"/>
          <w:noProof/>
          <w:kern w:val="0"/>
          <w:sz w:val="24"/>
          <w:szCs w:val="24"/>
        </w:rPr>
        <w:drawing>
          <wp:inline distT="0" distB="0" distL="0" distR="0" wp14:anchorId="492844CB" wp14:editId="28E3F3AB">
            <wp:extent cx="1133475" cy="1057275"/>
            <wp:effectExtent l="0" t="0" r="0" b="0"/>
            <wp:docPr id="100063" name="图片 100063" descr="@@@e05616f3-ad7a-4b7d-9853-833682a3c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03"/>
                    <a:stretch>
                      <a:fillRect/>
                    </a:stretch>
                  </pic:blipFill>
                  <pic:spPr>
                    <a:xfrm>
                      <a:off x="0" y="0"/>
                      <a:ext cx="1133475" cy="1057275"/>
                    </a:xfrm>
                    <a:prstGeom prst="rect">
                      <a:avLst/>
                    </a:prstGeom>
                  </pic:spPr>
                </pic:pic>
              </a:graphicData>
            </a:graphic>
          </wp:inline>
        </w:drawing>
      </w:r>
    </w:p>
    <w:p w14:paraId="3615916C" w14:textId="77777777" w:rsidR="00CD4E9F" w:rsidRDefault="00000000">
      <w:pPr>
        <w:spacing w:line="360" w:lineRule="auto"/>
        <w:jc w:val="left"/>
        <w:textAlignment w:val="center"/>
      </w:pPr>
      <w:r>
        <w:t>27</w:t>
      </w:r>
      <w:r>
        <w:t>．小龙在使用家中的插线板时发现：插线板上指示灯在开关断开时不发光，插孔不能提供工作电压；而在开关闭合时指示灯发光，插孔可以提供工作电压；如果指示灯损坏，开关闭合时插孔也能提供工作电压。</w:t>
      </w:r>
    </w:p>
    <w:p w14:paraId="7478AF1A" w14:textId="77777777" w:rsidR="00CD4E9F" w:rsidRDefault="00000000">
      <w:pPr>
        <w:spacing w:line="360" w:lineRule="auto"/>
        <w:jc w:val="left"/>
        <w:textAlignment w:val="center"/>
      </w:pPr>
      <w:r>
        <w:t>（</w:t>
      </w:r>
      <w:r>
        <w:t>1</w:t>
      </w:r>
      <w:r>
        <w:t>）根据上述现象可判断，插线板正常使用时，指示灯和插孔是</w:t>
      </w:r>
      <w:r>
        <w:rPr>
          <w:rFonts w:eastAsia="Times New Roman"/>
          <w:u w:val="single"/>
        </w:rPr>
        <w:t xml:space="preserve">      </w:t>
      </w:r>
      <w:r>
        <w:t>（选填</w:t>
      </w:r>
      <w:r>
        <w:t>“</w:t>
      </w:r>
      <w:r>
        <w:t>串联</w:t>
      </w:r>
      <w:r>
        <w:t>”</w:t>
      </w:r>
      <w:r>
        <w:t>或</w:t>
      </w:r>
      <w:r>
        <w:t>“</w:t>
      </w:r>
      <w:r>
        <w:t>并联</w:t>
      </w:r>
      <w:r>
        <w:t>”</w:t>
      </w:r>
      <w:r>
        <w:t>）的；</w:t>
      </w:r>
    </w:p>
    <w:p w14:paraId="54E2749A" w14:textId="77777777" w:rsidR="00CD4E9F" w:rsidRDefault="00000000">
      <w:pPr>
        <w:spacing w:line="360" w:lineRule="auto"/>
        <w:jc w:val="left"/>
        <w:textAlignment w:val="center"/>
      </w:pPr>
      <w:r>
        <w:t>（</w:t>
      </w:r>
      <w:r>
        <w:t>2</w:t>
      </w:r>
      <w:r>
        <w:t>）如图所示，小龙发现爸爸在使用插线板时，未将插头完全插入插孔内。小龙认为插头未完全插入插孔与插头完全插入插孔时相比，插脚连接处发热更多，存在安全隐患。请你根据所学的电学知识，说明小龙判断的依据。</w:t>
      </w:r>
      <w:r>
        <w:rPr>
          <w:rFonts w:eastAsia="Times New Roman"/>
          <w:u w:val="single"/>
        </w:rPr>
        <w:t xml:space="preserve">      </w:t>
      </w:r>
    </w:p>
    <w:p w14:paraId="0EA0110A"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4C07AB61" wp14:editId="5D469449">
            <wp:extent cx="1952625" cy="876300"/>
            <wp:effectExtent l="0" t="0" r="0" b="0"/>
            <wp:docPr id="100065" name="图片 100065" descr="@@@f3a70525-a487-46ed-8d58-41c1e8b0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104"/>
                    <a:stretch>
                      <a:fillRect/>
                    </a:stretch>
                  </pic:blipFill>
                  <pic:spPr>
                    <a:xfrm>
                      <a:off x="0" y="0"/>
                      <a:ext cx="1952625" cy="876300"/>
                    </a:xfrm>
                    <a:prstGeom prst="rect">
                      <a:avLst/>
                    </a:prstGeom>
                  </pic:spPr>
                </pic:pic>
              </a:graphicData>
            </a:graphic>
          </wp:inline>
        </w:drawing>
      </w:r>
    </w:p>
    <w:p w14:paraId="2DBA5EFC" w14:textId="77777777" w:rsidR="00CD4E9F" w:rsidRDefault="00000000">
      <w:pPr>
        <w:spacing w:line="360" w:lineRule="auto"/>
        <w:jc w:val="left"/>
        <w:textAlignment w:val="center"/>
      </w:pPr>
      <w:r>
        <w:rPr>
          <w:b/>
          <w:sz w:val="24"/>
        </w:rPr>
        <w:t>六、综合与应用题（</w:t>
      </w:r>
      <w:r>
        <w:rPr>
          <w:b/>
          <w:sz w:val="24"/>
        </w:rPr>
        <w:t>28</w:t>
      </w:r>
      <w:r>
        <w:rPr>
          <w:b/>
          <w:sz w:val="24"/>
        </w:rPr>
        <w:t>题</w:t>
      </w:r>
      <w:r>
        <w:rPr>
          <w:b/>
          <w:sz w:val="24"/>
        </w:rPr>
        <w:t>8</w:t>
      </w:r>
      <w:r>
        <w:rPr>
          <w:b/>
          <w:sz w:val="24"/>
        </w:rPr>
        <w:t>分，</w:t>
      </w:r>
      <w:r>
        <w:rPr>
          <w:b/>
          <w:sz w:val="24"/>
        </w:rPr>
        <w:t>29</w:t>
      </w:r>
      <w:r>
        <w:rPr>
          <w:b/>
          <w:sz w:val="24"/>
        </w:rPr>
        <w:t>题</w:t>
      </w:r>
      <w:r>
        <w:rPr>
          <w:b/>
          <w:sz w:val="24"/>
        </w:rPr>
        <w:t>9</w:t>
      </w:r>
      <w:r>
        <w:rPr>
          <w:b/>
          <w:sz w:val="24"/>
        </w:rPr>
        <w:t>分，共</w:t>
      </w:r>
      <w:r>
        <w:rPr>
          <w:b/>
          <w:sz w:val="24"/>
        </w:rPr>
        <w:t>17</w:t>
      </w:r>
      <w:r>
        <w:rPr>
          <w:b/>
          <w:sz w:val="24"/>
        </w:rPr>
        <w:t>分）</w:t>
      </w:r>
    </w:p>
    <w:p w14:paraId="61DAC5C8" w14:textId="77777777" w:rsidR="00CD4E9F" w:rsidRDefault="00000000">
      <w:pPr>
        <w:spacing w:line="360" w:lineRule="auto"/>
        <w:jc w:val="left"/>
        <w:textAlignment w:val="center"/>
      </w:pPr>
      <w:r>
        <w:t>28</w:t>
      </w:r>
      <w:r>
        <w:t>．如图所示为我国研制的四座氢燃料内燃机飞机验证机。该飞机使用氢为燃料，高压储氢罐可储氢</w:t>
      </w:r>
      <w:r>
        <w:t>4kg</w:t>
      </w:r>
      <w:r>
        <w:t>，</w:t>
      </w:r>
      <w:r>
        <w:lastRenderedPageBreak/>
        <w:t>最大起飞质量可达</w:t>
      </w:r>
      <w:r>
        <w:object w:dxaOrig="968" w:dyaOrig="317" w14:anchorId="77B38B82">
          <v:shape id="_x0000_i1066" type="#_x0000_t75" alt="eqId8fc527b443b283feb6ef2dd848439b17" style="width:48.6pt;height:15.6pt" o:ole="">
            <v:imagedata r:id="rId105" o:title="eqId8fc527b443b283feb6ef2dd848439b17"/>
          </v:shape>
          <o:OLEObject Type="Embed" ProgID="Equation.DSMT4" ShapeID="_x0000_i1066" DrawAspect="Content" ObjectID="_1783186707" r:id="rId106"/>
        </w:object>
      </w:r>
      <w:r>
        <w:t>。已知飞机静止在水平地面上时，轮胎与地面的总接触面积为</w:t>
      </w:r>
      <w:r>
        <w:object w:dxaOrig="563" w:dyaOrig="286" w14:anchorId="3DFBF602">
          <v:shape id="_x0000_i1067" type="#_x0000_t75" alt="eqIdffe2e40ce0039eb7fe6f566b52deac20" style="width:28.2pt;height:14.4pt" o:ole="">
            <v:imagedata r:id="rId107" o:title="eqIdffe2e40ce0039eb7fe6f566b52deac20"/>
          </v:shape>
          <o:OLEObject Type="Embed" ProgID="Equation.DSMT4" ShapeID="_x0000_i1067" DrawAspect="Content" ObjectID="_1783186708" r:id="rId108"/>
        </w:object>
      </w:r>
      <w:r>
        <w:t>；在空中以</w:t>
      </w:r>
      <w:r>
        <w:t>180km/h</w:t>
      </w:r>
      <w:r>
        <w:t>的速度匀速直线巡航时，前置螺旋桨为飞机提供的牵引力为</w:t>
      </w:r>
      <w:r>
        <w:object w:dxaOrig="792" w:dyaOrig="285" w14:anchorId="06198744">
          <v:shape id="_x0000_i1068" type="#_x0000_t75" alt="eqId626ddaca20e423e3eb9ee6693fca6e37" style="width:39.6pt;height:14.4pt" o:ole="">
            <v:imagedata r:id="rId109" o:title="eqId626ddaca20e423e3eb9ee6693fca6e37"/>
          </v:shape>
          <o:OLEObject Type="Embed" ProgID="Equation.DSMT4" ShapeID="_x0000_i1068" DrawAspect="Content" ObjectID="_1783186709" r:id="rId110"/>
        </w:object>
      </w:r>
      <w:r>
        <w:t>。已知氢的热值为</w:t>
      </w:r>
      <w:r>
        <w:object w:dxaOrig="1109" w:dyaOrig="318" w14:anchorId="1C66FBB2">
          <v:shape id="_x0000_i1069" type="#_x0000_t75" alt="eqIdd4e206713b670e35294ee546f48b552a" style="width:55.2pt;height:16.2pt" o:ole="">
            <v:imagedata r:id="rId111" o:title="eqIdd4e206713b670e35294ee546f48b552a"/>
          </v:shape>
          <o:OLEObject Type="Embed" ProgID="Equation.DSMT4" ShapeID="_x0000_i1069" DrawAspect="Content" ObjectID="_1783186710" r:id="rId112"/>
        </w:object>
      </w:r>
      <w:r>
        <w:t>。求：</w:t>
      </w:r>
    </w:p>
    <w:p w14:paraId="20E27A80" w14:textId="77777777" w:rsidR="00CD4E9F" w:rsidRDefault="00000000">
      <w:pPr>
        <w:spacing w:line="360" w:lineRule="auto"/>
        <w:jc w:val="left"/>
        <w:textAlignment w:val="center"/>
      </w:pPr>
      <w:r>
        <w:t>（</w:t>
      </w:r>
      <w:r>
        <w:t>1</w:t>
      </w:r>
      <w:r>
        <w:t>）发动机未工作前，飞机静止在水平地面上，达到最大起飞质量时对地面的压强为多少？</w:t>
      </w:r>
    </w:p>
    <w:p w14:paraId="2B82491B" w14:textId="77777777" w:rsidR="00CD4E9F" w:rsidRDefault="00000000">
      <w:pPr>
        <w:spacing w:line="360" w:lineRule="auto"/>
        <w:jc w:val="left"/>
        <w:textAlignment w:val="center"/>
      </w:pPr>
      <w:r>
        <w:t>（</w:t>
      </w:r>
      <w:r>
        <w:t>2</w:t>
      </w:r>
      <w:r>
        <w:t>）高压储氢罐内</w:t>
      </w:r>
      <w:r>
        <w:t>4kg</w:t>
      </w:r>
      <w:r>
        <w:t>的氢完全燃烧放出的热量为多少？</w:t>
      </w:r>
    </w:p>
    <w:p w14:paraId="403B6B06" w14:textId="77777777" w:rsidR="00CD4E9F" w:rsidRDefault="00000000">
      <w:pPr>
        <w:spacing w:line="360" w:lineRule="auto"/>
        <w:jc w:val="left"/>
        <w:textAlignment w:val="center"/>
      </w:pPr>
      <w:r>
        <w:t>（</w:t>
      </w:r>
      <w:r>
        <w:t>3</w:t>
      </w:r>
      <w:r>
        <w:t>）飞机以</w:t>
      </w:r>
      <w:r>
        <w:t>180km/h</w:t>
      </w:r>
      <w:r>
        <w:t>的速度匀速直线巡航</w:t>
      </w:r>
      <w:r>
        <w:t>0.5h</w:t>
      </w:r>
      <w:r>
        <w:t>，前置螺旋桨为飞机提供的牵引力做的功为多少？</w:t>
      </w:r>
    </w:p>
    <w:p w14:paraId="42859354"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35D293C9" wp14:editId="6A7C61BB">
            <wp:extent cx="1609725" cy="990600"/>
            <wp:effectExtent l="0" t="0" r="0" b="0"/>
            <wp:docPr id="100067" name="图片 100067" descr="@@@2b1339b5-7a65-4c50-aafa-8f5d814fd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113"/>
                    <a:stretch>
                      <a:fillRect/>
                    </a:stretch>
                  </pic:blipFill>
                  <pic:spPr>
                    <a:xfrm>
                      <a:off x="0" y="0"/>
                      <a:ext cx="1609725" cy="990600"/>
                    </a:xfrm>
                    <a:prstGeom prst="rect">
                      <a:avLst/>
                    </a:prstGeom>
                  </pic:spPr>
                </pic:pic>
              </a:graphicData>
            </a:graphic>
          </wp:inline>
        </w:drawing>
      </w:r>
    </w:p>
    <w:p w14:paraId="1971E8AA" w14:textId="77777777" w:rsidR="00CD4E9F" w:rsidRDefault="00000000">
      <w:pPr>
        <w:spacing w:line="360" w:lineRule="auto"/>
        <w:jc w:val="left"/>
        <w:textAlignment w:val="center"/>
      </w:pPr>
      <w:r>
        <w:t>29</w:t>
      </w:r>
      <w:r>
        <w:t>．如图甲所示是一款利用高温水蒸气熨烫衣服的家用便携式挂烫机，它的正常工作电压为</w:t>
      </w:r>
      <w:r>
        <w:t>220V</w:t>
      </w:r>
      <w:r>
        <w:t>。有高温、低温两个加热档位，其内部简化电路如图乙所示，当双触点开关</w:t>
      </w:r>
      <w:r>
        <w:t>S</w:t>
      </w:r>
      <w:r>
        <w:t>接触</w:t>
      </w:r>
      <w:r>
        <w:t>1</w:t>
      </w:r>
      <w:r>
        <w:t>和</w:t>
      </w:r>
      <w:r>
        <w:t>2</w:t>
      </w:r>
      <w:r>
        <w:t>时为关机状态。</w:t>
      </w:r>
      <w:r>
        <w:object w:dxaOrig="229" w:dyaOrig="349" w14:anchorId="40BE295C">
          <v:shape id="_x0000_i1070" type="#_x0000_t75" alt="eqId9efc18a5bb2e53586331b2a58538a48b" style="width:11.4pt;height:17.4pt" o:ole="">
            <v:imagedata r:id="rId55" o:title="eqId9efc18a5bb2e53586331b2a58538a48b"/>
          </v:shape>
          <o:OLEObject Type="Embed" ProgID="Equation.DSMT4" ShapeID="_x0000_i1070" DrawAspect="Content" ObjectID="_1783186711" r:id="rId114"/>
        </w:object>
      </w:r>
      <w:r>
        <w:t>、</w:t>
      </w:r>
      <w:r>
        <w:object w:dxaOrig="264" w:dyaOrig="319" w14:anchorId="5A4593E0">
          <v:shape id="_x0000_i1071" type="#_x0000_t75" alt="eqId19f20f21a9d50b61dac519a3ddab539d" style="width:13.2pt;height:16.2pt" o:ole="">
            <v:imagedata r:id="rId53" o:title="eqId19f20f21a9d50b61dac519a3ddab539d"/>
          </v:shape>
          <o:OLEObject Type="Embed" ProgID="Equation.DSMT4" ShapeID="_x0000_i1071" DrawAspect="Content" ObjectID="_1783186712" r:id="rId115"/>
        </w:object>
      </w:r>
      <w:r>
        <w:t>是两个阻值不变的电热丝，</w:t>
      </w:r>
      <w:r>
        <w:object w:dxaOrig="1426" w:dyaOrig="330" w14:anchorId="3A46CFF8">
          <v:shape id="_x0000_i1072" type="#_x0000_t75" alt="eqId84e05e782a9e3c08dbdc0085f09779a0" style="width:71.4pt;height:16.8pt" o:ole="">
            <v:imagedata r:id="rId116" o:title="eqId84e05e782a9e3c08dbdc0085f09779a0"/>
          </v:shape>
          <o:OLEObject Type="Embed" ProgID="Equation.DSMT4" ShapeID="_x0000_i1072" DrawAspect="Content" ObjectID="_1783186713" r:id="rId117"/>
        </w:object>
      </w:r>
      <w:r>
        <w:t>。求：</w:t>
      </w:r>
    </w:p>
    <w:p w14:paraId="41F791DB" w14:textId="77777777" w:rsidR="00CD4E9F" w:rsidRDefault="00000000">
      <w:pPr>
        <w:spacing w:line="360" w:lineRule="auto"/>
        <w:jc w:val="left"/>
        <w:textAlignment w:val="center"/>
      </w:pPr>
      <w:r>
        <w:t>（</w:t>
      </w:r>
      <w:r>
        <w:t>1</w:t>
      </w:r>
      <w:r>
        <w:t>）挂烫机使用低温档位正常工作时的电功率为多少？</w:t>
      </w:r>
    </w:p>
    <w:p w14:paraId="51A35F11" w14:textId="77777777" w:rsidR="00CD4E9F" w:rsidRDefault="00000000">
      <w:pPr>
        <w:spacing w:line="360" w:lineRule="auto"/>
        <w:jc w:val="left"/>
        <w:textAlignment w:val="center"/>
      </w:pPr>
      <w:r>
        <w:t>（</w:t>
      </w:r>
      <w:r>
        <w:t>2</w:t>
      </w:r>
      <w:r>
        <w:t>）若某次使用时，用高温档位正常工作，将</w:t>
      </w:r>
      <w:r>
        <w:t>0.2kg</w:t>
      </w:r>
      <w:r>
        <w:t>的水从</w:t>
      </w:r>
      <w:r>
        <w:t>20℃</w:t>
      </w:r>
      <w:r>
        <w:t>加热到</w:t>
      </w:r>
      <w:r>
        <w:t>100℃</w:t>
      </w:r>
      <w:r>
        <w:t>，水吸收的热量是多少？</w:t>
      </w:r>
    </w:p>
    <w:p w14:paraId="0382E738" w14:textId="77777777" w:rsidR="00CD4E9F" w:rsidRDefault="00000000">
      <w:pPr>
        <w:spacing w:line="360" w:lineRule="auto"/>
        <w:jc w:val="left"/>
        <w:textAlignment w:val="center"/>
      </w:pPr>
      <w:r>
        <w:t>（</w:t>
      </w:r>
      <w:r>
        <w:t>3</w:t>
      </w:r>
      <w:r>
        <w:t>）若（</w:t>
      </w:r>
      <w:r>
        <w:t>2</w:t>
      </w:r>
      <w:r>
        <w:t>）问中用高温档位正常工作，加热过程共用时</w:t>
      </w:r>
      <w:r>
        <w:t>80s</w:t>
      </w:r>
      <w:r>
        <w:t>，则此次加热过程，该挂烫机的加热效率是多少？</w:t>
      </w:r>
    </w:p>
    <w:p w14:paraId="4FED133A"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49A51D88" wp14:editId="5E6ACC56">
            <wp:extent cx="2009775" cy="1543050"/>
            <wp:effectExtent l="0" t="0" r="0" b="0"/>
            <wp:docPr id="100069" name="图片 100069" descr="@@@424ed6b9-123f-4ce3-a39c-a9a986afa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118"/>
                    <a:stretch>
                      <a:fillRect/>
                    </a:stretch>
                  </pic:blipFill>
                  <pic:spPr>
                    <a:xfrm>
                      <a:off x="0" y="0"/>
                      <a:ext cx="2009775" cy="1543050"/>
                    </a:xfrm>
                    <a:prstGeom prst="rect">
                      <a:avLst/>
                    </a:prstGeom>
                  </pic:spPr>
                </pic:pic>
              </a:graphicData>
            </a:graphic>
          </wp:inline>
        </w:drawing>
      </w:r>
    </w:p>
    <w:p w14:paraId="550787A3" w14:textId="77777777" w:rsidR="00CD4E9F" w:rsidRDefault="00CD4E9F">
      <w:pPr>
        <w:spacing w:line="360" w:lineRule="auto"/>
        <w:jc w:val="left"/>
        <w:textAlignment w:val="center"/>
        <w:sectPr w:rsidR="00CD4E9F" w:rsidSect="0086113A">
          <w:footerReference w:type="even" r:id="rId119"/>
          <w:pgSz w:w="11907" w:h="16839" w:code="9"/>
          <w:pgMar w:top="1440" w:right="1021" w:bottom="1418" w:left="1191" w:header="851" w:footer="425" w:gutter="0"/>
          <w:cols w:sep="1" w:space="425"/>
          <w:docGrid w:type="lines" w:linePitch="312"/>
        </w:sectPr>
      </w:pPr>
    </w:p>
    <w:p w14:paraId="5C71F67C" w14:textId="77777777" w:rsidR="0086113A" w:rsidRPr="0086113A" w:rsidRDefault="0086113A" w:rsidP="0086113A">
      <w:pPr>
        <w:spacing w:line="360" w:lineRule="auto"/>
        <w:jc w:val="center"/>
        <w:textAlignment w:val="center"/>
        <w:rPr>
          <w:color w:val="FF0000"/>
          <w:sz w:val="28"/>
          <w:szCs w:val="32"/>
        </w:rPr>
      </w:pPr>
      <w:r w:rsidRPr="0086113A">
        <w:rPr>
          <w:rFonts w:hint="eastAsia"/>
          <w:color w:val="FF0000"/>
          <w:sz w:val="28"/>
          <w:szCs w:val="32"/>
        </w:rPr>
        <w:lastRenderedPageBreak/>
        <w:t>参考答案</w:t>
      </w:r>
    </w:p>
    <w:p w14:paraId="1CEB63D0" w14:textId="1A9B8CB7" w:rsidR="00CD4E9F" w:rsidRDefault="00000000">
      <w:pPr>
        <w:spacing w:line="360" w:lineRule="auto"/>
        <w:jc w:val="left"/>
        <w:textAlignment w:val="center"/>
      </w:pPr>
      <w:r>
        <w:t>1</w:t>
      </w:r>
      <w:r>
        <w:t>．</w:t>
      </w:r>
      <w:r>
        <w:t>C</w:t>
      </w:r>
    </w:p>
    <w:p w14:paraId="0D60F61C" w14:textId="77777777" w:rsidR="00CD4E9F" w:rsidRDefault="00000000">
      <w:pPr>
        <w:spacing w:line="360" w:lineRule="auto"/>
        <w:jc w:val="left"/>
        <w:textAlignment w:val="center"/>
      </w:pPr>
      <w:r>
        <w:t>【详解】通常，物理课本的宽度（即短边）约为</w:t>
      </w:r>
      <w:r>
        <w:t>20cm</w:t>
      </w:r>
      <w:r>
        <w:t>，我们观察图中的物理课本与桌面</w:t>
      </w:r>
      <w:r>
        <w:rPr>
          <w:i/>
        </w:rPr>
        <w:t>AB</w:t>
      </w:r>
      <w:r>
        <w:t>边的相对长度。从图中可以看出，物理课本的宽度大约占据了桌面</w:t>
      </w:r>
      <w:r>
        <w:rPr>
          <w:i/>
        </w:rPr>
        <w:t>AB</w:t>
      </w:r>
      <w:r>
        <w:t>边长度的</w:t>
      </w:r>
      <w:r>
        <w:object w:dxaOrig="194" w:dyaOrig="529" w14:anchorId="422DE897">
          <v:shape id="_x0000_i1073" type="#_x0000_t75" alt="eqIda24c5a125e589bf68bafd28679235fed" style="width:9.6pt;height:26.4pt" o:ole="">
            <v:imagedata r:id="rId120" o:title="eqIda24c5a125e589bf68bafd28679235fed"/>
          </v:shape>
          <o:OLEObject Type="Embed" ProgID="Equation.DSMT4" ShapeID="_x0000_i1073" DrawAspect="Content" ObjectID="_1783186714" r:id="rId121"/>
        </w:object>
      </w:r>
      <w:r>
        <w:t>。因此，我们可以估算桌面</w:t>
      </w:r>
      <w:r>
        <w:rPr>
          <w:i/>
        </w:rPr>
        <w:t>AB</w:t>
      </w:r>
      <w:r>
        <w:t>边的长度约为物理课本宽度的</w:t>
      </w:r>
      <w:r>
        <w:t>3</w:t>
      </w:r>
      <w:r>
        <w:t>倍，即</w:t>
      </w:r>
    </w:p>
    <w:p w14:paraId="5BCE57F4" w14:textId="77777777" w:rsidR="00CD4E9F" w:rsidRDefault="00000000">
      <w:pPr>
        <w:spacing w:line="360" w:lineRule="auto"/>
        <w:jc w:val="center"/>
        <w:textAlignment w:val="center"/>
      </w:pPr>
      <w:r>
        <w:rPr>
          <w:i/>
        </w:rPr>
        <w:t>AB</w:t>
      </w:r>
      <w:r>
        <w:t>=3×20cm=60cm</w:t>
      </w:r>
    </w:p>
    <w:p w14:paraId="161105EF" w14:textId="77777777" w:rsidR="00CD4E9F" w:rsidRDefault="00000000">
      <w:pPr>
        <w:spacing w:line="360" w:lineRule="auto"/>
        <w:jc w:val="left"/>
        <w:textAlignment w:val="center"/>
      </w:pPr>
      <w:r>
        <w:t>故</w:t>
      </w:r>
      <w:r>
        <w:t>ABD</w:t>
      </w:r>
      <w:r>
        <w:t>不符合题意，</w:t>
      </w:r>
      <w:r>
        <w:t>C</w:t>
      </w:r>
      <w:r>
        <w:t>符合题意。</w:t>
      </w:r>
    </w:p>
    <w:p w14:paraId="261D5095" w14:textId="77777777" w:rsidR="00CD4E9F" w:rsidRDefault="00000000">
      <w:pPr>
        <w:spacing w:line="360" w:lineRule="auto"/>
        <w:jc w:val="left"/>
        <w:textAlignment w:val="center"/>
      </w:pPr>
      <w:r>
        <w:t>故选</w:t>
      </w:r>
      <w:r>
        <w:t>C</w:t>
      </w:r>
      <w:r>
        <w:t>。</w:t>
      </w:r>
    </w:p>
    <w:p w14:paraId="4DA924CB" w14:textId="77777777" w:rsidR="00CD4E9F" w:rsidRDefault="00000000">
      <w:pPr>
        <w:spacing w:line="360" w:lineRule="auto"/>
        <w:jc w:val="left"/>
        <w:textAlignment w:val="center"/>
      </w:pPr>
      <w:r>
        <w:t>2</w:t>
      </w:r>
      <w:r>
        <w:t>．</w:t>
      </w:r>
      <w:r>
        <w:t>A</w:t>
      </w:r>
    </w:p>
    <w:p w14:paraId="6CF55037" w14:textId="77777777" w:rsidR="00CD4E9F" w:rsidRDefault="00000000">
      <w:pPr>
        <w:spacing w:line="360" w:lineRule="auto"/>
        <w:jc w:val="left"/>
        <w:textAlignment w:val="center"/>
      </w:pPr>
      <w:r>
        <w:t>【详解】</w:t>
      </w:r>
      <w:r>
        <w:rPr>
          <w:sz w:val="23"/>
        </w:rPr>
        <w:t>A</w:t>
      </w:r>
      <w:r>
        <w:rPr>
          <w:sz w:val="23"/>
        </w:rPr>
        <w:t>．声音由物体的振动产生，古筝是通过弦的振动发出声音的，故</w:t>
      </w:r>
      <w:r>
        <w:rPr>
          <w:sz w:val="23"/>
        </w:rPr>
        <w:t>A</w:t>
      </w:r>
      <w:r>
        <w:rPr>
          <w:sz w:val="23"/>
        </w:rPr>
        <w:t>正确；</w:t>
      </w:r>
    </w:p>
    <w:p w14:paraId="1A135155" w14:textId="77777777" w:rsidR="00CD4E9F" w:rsidRDefault="00000000">
      <w:pPr>
        <w:spacing w:line="360" w:lineRule="auto"/>
        <w:jc w:val="left"/>
        <w:textAlignment w:val="center"/>
      </w:pPr>
      <w:r>
        <w:rPr>
          <w:sz w:val="23"/>
        </w:rPr>
        <w:t>B</w:t>
      </w:r>
      <w:r>
        <w:rPr>
          <w:sz w:val="23"/>
        </w:rPr>
        <w:t>．声音的传播速度与介质种类和温度有关，与频率无关，所以快速拨动弦时，发出的声音在温度不变的空气中传播速度不变，故</w:t>
      </w:r>
      <w:r>
        <w:rPr>
          <w:sz w:val="23"/>
        </w:rPr>
        <w:t>B</w:t>
      </w:r>
      <w:r>
        <w:rPr>
          <w:sz w:val="23"/>
        </w:rPr>
        <w:t>错误；</w:t>
      </w:r>
    </w:p>
    <w:p w14:paraId="7223ED63" w14:textId="77777777" w:rsidR="00CD4E9F" w:rsidRDefault="00000000">
      <w:pPr>
        <w:spacing w:line="360" w:lineRule="auto"/>
        <w:jc w:val="left"/>
        <w:textAlignment w:val="center"/>
      </w:pPr>
      <w:r>
        <w:rPr>
          <w:sz w:val="23"/>
        </w:rPr>
        <w:t>C</w:t>
      </w:r>
      <w:r>
        <w:rPr>
          <w:sz w:val="23"/>
        </w:rPr>
        <w:t>．用大小不同的力拨动同一根弦可以改变弦的振幅，从而改变发出声音的响度，故</w:t>
      </w:r>
      <w:r>
        <w:rPr>
          <w:sz w:val="23"/>
        </w:rPr>
        <w:t>C</w:t>
      </w:r>
      <w:r>
        <w:rPr>
          <w:sz w:val="23"/>
        </w:rPr>
        <w:t>错误；</w:t>
      </w:r>
    </w:p>
    <w:p w14:paraId="6756E20D" w14:textId="77777777" w:rsidR="00CD4E9F" w:rsidRDefault="00000000">
      <w:pPr>
        <w:spacing w:line="360" w:lineRule="auto"/>
        <w:jc w:val="left"/>
        <w:textAlignment w:val="center"/>
      </w:pPr>
      <w:r>
        <w:rPr>
          <w:sz w:val="23"/>
        </w:rPr>
        <w:t>D</w:t>
      </w:r>
      <w:r>
        <w:rPr>
          <w:sz w:val="23"/>
        </w:rPr>
        <w:t>．古筝与长笛在演奏同一乐曲时发出声音的音色是不同的，故</w:t>
      </w:r>
      <w:r>
        <w:rPr>
          <w:sz w:val="23"/>
        </w:rPr>
        <w:t>D</w:t>
      </w:r>
      <w:r>
        <w:rPr>
          <w:sz w:val="23"/>
        </w:rPr>
        <w:t>错误。</w:t>
      </w:r>
    </w:p>
    <w:p w14:paraId="0B2B0CEE" w14:textId="77777777" w:rsidR="00CD4E9F" w:rsidRDefault="00000000">
      <w:pPr>
        <w:spacing w:line="360" w:lineRule="auto"/>
        <w:jc w:val="left"/>
        <w:textAlignment w:val="center"/>
      </w:pPr>
      <w:r>
        <w:rPr>
          <w:sz w:val="23"/>
        </w:rPr>
        <w:t>故选</w:t>
      </w:r>
      <w:r>
        <w:rPr>
          <w:sz w:val="23"/>
        </w:rPr>
        <w:t>A</w:t>
      </w:r>
      <w:r>
        <w:rPr>
          <w:sz w:val="23"/>
        </w:rPr>
        <w:t>。</w:t>
      </w:r>
    </w:p>
    <w:p w14:paraId="0D9BB1C6" w14:textId="77777777" w:rsidR="00CD4E9F" w:rsidRDefault="00000000">
      <w:pPr>
        <w:spacing w:line="360" w:lineRule="auto"/>
        <w:jc w:val="left"/>
        <w:textAlignment w:val="center"/>
      </w:pPr>
      <w:r>
        <w:t>3</w:t>
      </w:r>
      <w:r>
        <w:t>．</w:t>
      </w:r>
      <w:r>
        <w:t>B</w:t>
      </w:r>
    </w:p>
    <w:p w14:paraId="28FFABF5" w14:textId="77777777" w:rsidR="00CD4E9F" w:rsidRDefault="00000000">
      <w:pPr>
        <w:spacing w:line="360" w:lineRule="auto"/>
        <w:jc w:val="left"/>
        <w:textAlignment w:val="center"/>
      </w:pPr>
      <w:r>
        <w:t>【详解】</w:t>
      </w:r>
      <w:r>
        <w:rPr>
          <w:sz w:val="23"/>
        </w:rPr>
        <w:t>A</w:t>
      </w:r>
      <w:r>
        <w:rPr>
          <w:sz w:val="23"/>
        </w:rPr>
        <w:t>．雪是空气中的水蒸气遇冷凝华形成的冰晶，故</w:t>
      </w:r>
      <w:r>
        <w:rPr>
          <w:sz w:val="23"/>
        </w:rPr>
        <w:t>A</w:t>
      </w:r>
      <w:r>
        <w:rPr>
          <w:sz w:val="23"/>
        </w:rPr>
        <w:t>错误；</w:t>
      </w:r>
    </w:p>
    <w:p w14:paraId="7374A43A" w14:textId="77777777" w:rsidR="00CD4E9F" w:rsidRDefault="00000000">
      <w:pPr>
        <w:spacing w:line="360" w:lineRule="auto"/>
        <w:jc w:val="left"/>
        <w:textAlignment w:val="center"/>
      </w:pPr>
      <w:r>
        <w:rPr>
          <w:sz w:val="23"/>
        </w:rPr>
        <w:t>B</w:t>
      </w:r>
      <w:r>
        <w:rPr>
          <w:sz w:val="23"/>
        </w:rPr>
        <w:t>．水结成冰，由液态变成固态，属于凝固现象，故</w:t>
      </w:r>
      <w:r>
        <w:rPr>
          <w:sz w:val="23"/>
        </w:rPr>
        <w:t>B</w:t>
      </w:r>
      <w:r>
        <w:rPr>
          <w:sz w:val="23"/>
        </w:rPr>
        <w:t>正确；</w:t>
      </w:r>
    </w:p>
    <w:p w14:paraId="5CCD372F" w14:textId="77777777" w:rsidR="00CD4E9F" w:rsidRDefault="00000000">
      <w:pPr>
        <w:spacing w:line="360" w:lineRule="auto"/>
        <w:jc w:val="left"/>
        <w:textAlignment w:val="center"/>
      </w:pPr>
      <w:r>
        <w:rPr>
          <w:sz w:val="23"/>
        </w:rPr>
        <w:t>C</w:t>
      </w:r>
      <w:r>
        <w:rPr>
          <w:sz w:val="23"/>
        </w:rPr>
        <w:t>．绿萍上冒着点热气是水蒸气遇冷液化形成的液态小水滴，故</w:t>
      </w:r>
      <w:r>
        <w:rPr>
          <w:sz w:val="23"/>
        </w:rPr>
        <w:t>C</w:t>
      </w:r>
      <w:r>
        <w:rPr>
          <w:sz w:val="23"/>
        </w:rPr>
        <w:t>错误；</w:t>
      </w:r>
    </w:p>
    <w:p w14:paraId="47CAF87D" w14:textId="77777777" w:rsidR="00CD4E9F" w:rsidRDefault="00000000">
      <w:pPr>
        <w:spacing w:line="360" w:lineRule="auto"/>
        <w:jc w:val="left"/>
        <w:textAlignment w:val="center"/>
      </w:pPr>
      <w:r>
        <w:rPr>
          <w:sz w:val="23"/>
        </w:rPr>
        <w:t>D</w:t>
      </w:r>
      <w:r>
        <w:rPr>
          <w:sz w:val="23"/>
        </w:rPr>
        <w:t>．冰是晶体，有固定的熔点，故</w:t>
      </w:r>
      <w:r>
        <w:rPr>
          <w:sz w:val="23"/>
        </w:rPr>
        <w:t>D</w:t>
      </w:r>
      <w:r>
        <w:rPr>
          <w:sz w:val="23"/>
        </w:rPr>
        <w:t>错误。</w:t>
      </w:r>
    </w:p>
    <w:p w14:paraId="50ABBB43" w14:textId="77777777" w:rsidR="00CD4E9F" w:rsidRDefault="00000000">
      <w:pPr>
        <w:spacing w:line="360" w:lineRule="auto"/>
        <w:jc w:val="left"/>
        <w:textAlignment w:val="center"/>
      </w:pPr>
      <w:r>
        <w:rPr>
          <w:sz w:val="23"/>
        </w:rPr>
        <w:t>故选</w:t>
      </w:r>
      <w:r>
        <w:rPr>
          <w:sz w:val="23"/>
        </w:rPr>
        <w:t>B</w:t>
      </w:r>
      <w:r>
        <w:rPr>
          <w:sz w:val="23"/>
        </w:rPr>
        <w:t>。</w:t>
      </w:r>
    </w:p>
    <w:p w14:paraId="673BC9BC" w14:textId="77777777" w:rsidR="00CD4E9F" w:rsidRDefault="00000000">
      <w:pPr>
        <w:spacing w:line="360" w:lineRule="auto"/>
        <w:jc w:val="left"/>
        <w:textAlignment w:val="center"/>
      </w:pPr>
      <w:r>
        <w:t>4</w:t>
      </w:r>
      <w:r>
        <w:t>．</w:t>
      </w:r>
      <w:r>
        <w:t>C</w:t>
      </w:r>
    </w:p>
    <w:p w14:paraId="7BB72DAD" w14:textId="77777777" w:rsidR="00CD4E9F" w:rsidRDefault="00000000">
      <w:pPr>
        <w:spacing w:line="360" w:lineRule="auto"/>
        <w:jc w:val="left"/>
        <w:textAlignment w:val="center"/>
      </w:pPr>
      <w:r>
        <w:t>【详解】</w:t>
      </w:r>
      <w:r>
        <w:t>A</w:t>
      </w:r>
      <w:r>
        <w:t>．用放大镜看图案时，图变大了，属于凸透镜成像，是因为光的折射形成的，故</w:t>
      </w:r>
      <w:r>
        <w:t>A</w:t>
      </w:r>
      <w:r>
        <w:t>不符合题意；</w:t>
      </w:r>
    </w:p>
    <w:p w14:paraId="3D6033C5" w14:textId="77777777" w:rsidR="00CD4E9F" w:rsidRDefault="00000000">
      <w:pPr>
        <w:spacing w:line="360" w:lineRule="auto"/>
        <w:jc w:val="left"/>
        <w:textAlignment w:val="center"/>
      </w:pPr>
      <w:r>
        <w:t>B</w:t>
      </w:r>
      <w:r>
        <w:t>．苹果在桌面上形成影子说明光是沿直线传播的，因为光的直线传播，被物体挡住后，物体后面就会呈现出阴影区域，就是影子，故</w:t>
      </w:r>
      <w:r>
        <w:t>B</w:t>
      </w:r>
      <w:r>
        <w:t>不符合题意；</w:t>
      </w:r>
    </w:p>
    <w:p w14:paraId="2EAED207" w14:textId="77777777" w:rsidR="00CD4E9F" w:rsidRDefault="00000000">
      <w:pPr>
        <w:spacing w:line="360" w:lineRule="auto"/>
        <w:jc w:val="left"/>
        <w:textAlignment w:val="center"/>
      </w:pPr>
      <w:r>
        <w:t>C</w:t>
      </w:r>
      <w:r>
        <w:t>．桥在水中的</w:t>
      </w:r>
      <w:r>
        <w:t>“</w:t>
      </w:r>
      <w:r>
        <w:t>倒影</w:t>
      </w:r>
      <w:r>
        <w:t>”</w:t>
      </w:r>
      <w:r>
        <w:t>，属于平面镜成像，是因为光的反射形成的，故</w:t>
      </w:r>
      <w:r>
        <w:t>C</w:t>
      </w:r>
      <w:r>
        <w:t>符合题意；</w:t>
      </w:r>
    </w:p>
    <w:p w14:paraId="03BC18A2" w14:textId="77777777" w:rsidR="00CD4E9F" w:rsidRDefault="00000000">
      <w:pPr>
        <w:spacing w:line="360" w:lineRule="auto"/>
        <w:jc w:val="left"/>
        <w:textAlignment w:val="center"/>
      </w:pPr>
      <w:r>
        <w:t>D</w:t>
      </w:r>
      <w:r>
        <w:t>．从水中筷子上反射的光从水中斜射入空气中时，发生折射，折射光线远离法线，当人逆</w:t>
      </w:r>
      <w:r>
        <w:lastRenderedPageBreak/>
        <w:t>着折射光线的方向看时，看到的是筷子的虚像，比实际位置偏高，所以感觉折断了，故</w:t>
      </w:r>
      <w:r>
        <w:t>D</w:t>
      </w:r>
      <w:r>
        <w:t>不符合题意。</w:t>
      </w:r>
    </w:p>
    <w:p w14:paraId="6209BA45" w14:textId="77777777" w:rsidR="00CD4E9F" w:rsidRDefault="00000000">
      <w:pPr>
        <w:spacing w:line="360" w:lineRule="auto"/>
        <w:jc w:val="left"/>
        <w:textAlignment w:val="center"/>
      </w:pPr>
      <w:r>
        <w:t>故选</w:t>
      </w:r>
      <w:r>
        <w:t>C</w:t>
      </w:r>
      <w:r>
        <w:t>。</w:t>
      </w:r>
    </w:p>
    <w:p w14:paraId="2A3BC47B" w14:textId="77777777" w:rsidR="00CD4E9F" w:rsidRDefault="00000000">
      <w:pPr>
        <w:spacing w:line="360" w:lineRule="auto"/>
        <w:jc w:val="left"/>
        <w:textAlignment w:val="center"/>
      </w:pPr>
      <w:r>
        <w:t>5</w:t>
      </w:r>
      <w:r>
        <w:t>．</w:t>
      </w:r>
      <w:r>
        <w:t>B</w:t>
      </w:r>
    </w:p>
    <w:p w14:paraId="51ED6D3D" w14:textId="77777777" w:rsidR="00CD4E9F" w:rsidRDefault="00000000">
      <w:pPr>
        <w:spacing w:line="360" w:lineRule="auto"/>
        <w:jc w:val="left"/>
        <w:textAlignment w:val="center"/>
      </w:pPr>
      <w:r>
        <w:t>【详解】</w:t>
      </w:r>
      <w:r>
        <w:t>A</w:t>
      </w:r>
      <w:r>
        <w:t>．光的三原色是红绿蓝，电视画面的颜色是由红、绿、蓝三种色条合成的，故</w:t>
      </w:r>
      <w:r>
        <w:t>A</w:t>
      </w:r>
      <w:r>
        <w:t>错误；</w:t>
      </w:r>
    </w:p>
    <w:p w14:paraId="1C848CBD" w14:textId="77777777" w:rsidR="00CD4E9F" w:rsidRDefault="00000000">
      <w:pPr>
        <w:spacing w:line="360" w:lineRule="auto"/>
        <w:jc w:val="left"/>
        <w:textAlignment w:val="center"/>
      </w:pPr>
      <w:r>
        <w:t>B</w:t>
      </w:r>
      <w:r>
        <w:t>．近视眼可以戴度数合适的凹透镜片做的眼镜矫正，利用凹透镜对光线的发散作用延迟成像，故</w:t>
      </w:r>
      <w:r>
        <w:t>B</w:t>
      </w:r>
      <w:r>
        <w:t>正确；</w:t>
      </w:r>
    </w:p>
    <w:p w14:paraId="2417DE64" w14:textId="77777777" w:rsidR="00CD4E9F" w:rsidRDefault="00000000">
      <w:pPr>
        <w:spacing w:line="360" w:lineRule="auto"/>
        <w:jc w:val="left"/>
        <w:textAlignment w:val="center"/>
      </w:pPr>
      <w:r>
        <w:t>C</w:t>
      </w:r>
      <w:r>
        <w:t>．医院里经常使用紫外线消毒病房和手术室，故</w:t>
      </w:r>
      <w:r>
        <w:t>C</w:t>
      </w:r>
      <w:r>
        <w:t>错误；</w:t>
      </w:r>
    </w:p>
    <w:p w14:paraId="42BB70DA" w14:textId="77777777" w:rsidR="00CD4E9F" w:rsidRDefault="00000000">
      <w:pPr>
        <w:spacing w:line="360" w:lineRule="auto"/>
        <w:jc w:val="left"/>
        <w:textAlignment w:val="center"/>
      </w:pPr>
      <w:r>
        <w:t>D</w:t>
      </w:r>
      <w:r>
        <w:t>．牙科医生用来检查牙齿的小镜子是平面镜，借助平面镜看清口腔内情况，故</w:t>
      </w:r>
      <w:r>
        <w:t>D</w:t>
      </w:r>
      <w:r>
        <w:t>错误。</w:t>
      </w:r>
    </w:p>
    <w:p w14:paraId="2BE542D3" w14:textId="77777777" w:rsidR="00CD4E9F" w:rsidRDefault="00000000">
      <w:pPr>
        <w:spacing w:line="360" w:lineRule="auto"/>
        <w:jc w:val="left"/>
        <w:textAlignment w:val="center"/>
      </w:pPr>
      <w:r>
        <w:t>故选</w:t>
      </w:r>
      <w:r>
        <w:t>B</w:t>
      </w:r>
      <w:r>
        <w:t>。</w:t>
      </w:r>
    </w:p>
    <w:p w14:paraId="15415426" w14:textId="77777777" w:rsidR="00CD4E9F" w:rsidRDefault="00000000">
      <w:pPr>
        <w:spacing w:line="360" w:lineRule="auto"/>
        <w:jc w:val="left"/>
        <w:textAlignment w:val="center"/>
      </w:pPr>
      <w:r>
        <w:t>6</w:t>
      </w:r>
      <w:r>
        <w:t>．</w:t>
      </w:r>
      <w:r>
        <w:t>A</w:t>
      </w:r>
    </w:p>
    <w:p w14:paraId="0645F1D3" w14:textId="77777777" w:rsidR="00CD4E9F" w:rsidRDefault="00000000">
      <w:pPr>
        <w:spacing w:line="360" w:lineRule="auto"/>
        <w:jc w:val="left"/>
        <w:textAlignment w:val="center"/>
      </w:pPr>
      <w:r>
        <w:t>【详解】</w:t>
      </w:r>
      <w:r>
        <w:t>A</w:t>
      </w:r>
      <w:r>
        <w:t>．茶壶的壶嘴和壶身上端开口，下端连通，构成了连通器，茶壶的壶嘴和壶身内的水静止时，水面相平，故</w:t>
      </w:r>
      <w:r>
        <w:t>A</w:t>
      </w:r>
      <w:r>
        <w:t>正确；</w:t>
      </w:r>
    </w:p>
    <w:p w14:paraId="445AF216" w14:textId="77777777" w:rsidR="00CD4E9F" w:rsidRDefault="00000000">
      <w:pPr>
        <w:spacing w:line="360" w:lineRule="auto"/>
        <w:jc w:val="left"/>
        <w:textAlignment w:val="center"/>
      </w:pPr>
      <w:r>
        <w:t>B</w:t>
      </w:r>
      <w:r>
        <w:t>．护士用注射器给病人注射药液时，利用了人对活塞的压力，与大气压无关，故</w:t>
      </w:r>
      <w:r>
        <w:t>B</w:t>
      </w:r>
      <w:r>
        <w:t>错误；</w:t>
      </w:r>
    </w:p>
    <w:p w14:paraId="700605F0" w14:textId="77777777" w:rsidR="00CD4E9F" w:rsidRDefault="00000000">
      <w:pPr>
        <w:spacing w:line="360" w:lineRule="auto"/>
        <w:jc w:val="left"/>
        <w:textAlignment w:val="center"/>
      </w:pPr>
      <w:r>
        <w:t>C</w:t>
      </w:r>
      <w:r>
        <w:t>．飞机的机翼是利用了流体压强与流速的关系，上凸下平的形状使得机翼上方的空气流速大、压强小，而机翼下方的空气流速小、压强大，使得飞机受到一个向上的升力作用，故</w:t>
      </w:r>
      <w:r>
        <w:t>C</w:t>
      </w:r>
      <w:r>
        <w:t>错误；</w:t>
      </w:r>
    </w:p>
    <w:p w14:paraId="321EC11F" w14:textId="77777777" w:rsidR="00CD4E9F" w:rsidRDefault="00000000">
      <w:pPr>
        <w:spacing w:line="360" w:lineRule="auto"/>
        <w:jc w:val="left"/>
        <w:textAlignment w:val="center"/>
      </w:pPr>
      <w:r>
        <w:t>D</w:t>
      </w:r>
      <w:r>
        <w:t>．飞艇悬停在空中时，受力平衡，受到的浮力等于它受到的重力，故</w:t>
      </w:r>
      <w:r>
        <w:t>D</w:t>
      </w:r>
      <w:r>
        <w:t>错误。</w:t>
      </w:r>
    </w:p>
    <w:p w14:paraId="60E3A2B1" w14:textId="77777777" w:rsidR="00CD4E9F" w:rsidRDefault="00000000">
      <w:pPr>
        <w:spacing w:line="360" w:lineRule="auto"/>
        <w:jc w:val="left"/>
        <w:textAlignment w:val="center"/>
      </w:pPr>
      <w:r>
        <w:t>故选</w:t>
      </w:r>
      <w:r>
        <w:t>A</w:t>
      </w:r>
      <w:r>
        <w:t>。</w:t>
      </w:r>
    </w:p>
    <w:p w14:paraId="17E557BD" w14:textId="77777777" w:rsidR="00CD4E9F" w:rsidRDefault="00000000">
      <w:pPr>
        <w:spacing w:line="360" w:lineRule="auto"/>
        <w:jc w:val="left"/>
        <w:textAlignment w:val="center"/>
      </w:pPr>
      <w:r>
        <w:t>7</w:t>
      </w:r>
      <w:r>
        <w:t>．</w:t>
      </w:r>
      <w:r>
        <w:t>A</w:t>
      </w:r>
    </w:p>
    <w:p w14:paraId="5463B5AA" w14:textId="77777777" w:rsidR="00CD4E9F" w:rsidRDefault="00000000">
      <w:pPr>
        <w:spacing w:line="360" w:lineRule="auto"/>
        <w:jc w:val="left"/>
        <w:textAlignment w:val="center"/>
      </w:pPr>
      <w:r>
        <w:t>【详解】</w:t>
      </w:r>
      <w:r>
        <w:rPr>
          <w:sz w:val="23"/>
        </w:rPr>
        <w:t>A</w:t>
      </w:r>
      <w:r>
        <w:rPr>
          <w:sz w:val="23"/>
        </w:rPr>
        <w:t>．以运动中的实心球为参照物，地面与实心球之间的位置不断发生变化，所以地面是运动的，故</w:t>
      </w:r>
      <w:r>
        <w:rPr>
          <w:sz w:val="23"/>
        </w:rPr>
        <w:t>A</w:t>
      </w:r>
      <w:r>
        <w:rPr>
          <w:sz w:val="23"/>
        </w:rPr>
        <w:t>正确；</w:t>
      </w:r>
    </w:p>
    <w:p w14:paraId="103D29F4" w14:textId="77777777" w:rsidR="00CD4E9F" w:rsidRDefault="00000000">
      <w:pPr>
        <w:spacing w:line="360" w:lineRule="auto"/>
        <w:jc w:val="left"/>
        <w:textAlignment w:val="center"/>
      </w:pPr>
      <w:r>
        <w:rPr>
          <w:sz w:val="23"/>
        </w:rPr>
        <w:t>B</w:t>
      </w:r>
      <w:r>
        <w:rPr>
          <w:sz w:val="23"/>
        </w:rPr>
        <w:t>．实心球在运动过程中，速度的大小和方向都在改变，所以运动状态是变化的，故</w:t>
      </w:r>
      <w:r>
        <w:rPr>
          <w:sz w:val="23"/>
        </w:rPr>
        <w:t>B</w:t>
      </w:r>
      <w:r>
        <w:rPr>
          <w:sz w:val="23"/>
        </w:rPr>
        <w:t>错误；</w:t>
      </w:r>
    </w:p>
    <w:p w14:paraId="157F3E66" w14:textId="77777777" w:rsidR="00CD4E9F" w:rsidRDefault="00000000">
      <w:pPr>
        <w:spacing w:line="360" w:lineRule="auto"/>
        <w:jc w:val="left"/>
        <w:textAlignment w:val="center"/>
      </w:pPr>
      <w:r>
        <w:rPr>
          <w:sz w:val="23"/>
        </w:rPr>
        <w:t>C</w:t>
      </w:r>
      <w:r>
        <w:rPr>
          <w:sz w:val="23"/>
        </w:rPr>
        <w:t>．实心球运动到最高点时，受</w:t>
      </w:r>
      <w:r>
        <w:t>空气阻力和</w:t>
      </w:r>
      <w:r>
        <w:rPr>
          <w:sz w:val="23"/>
        </w:rPr>
        <w:t>重力作用，这两个力大小不相等，受力不平衡，故</w:t>
      </w:r>
      <w:r>
        <w:rPr>
          <w:sz w:val="23"/>
        </w:rPr>
        <w:t>C</w:t>
      </w:r>
      <w:r>
        <w:rPr>
          <w:sz w:val="23"/>
        </w:rPr>
        <w:t>错误；</w:t>
      </w:r>
    </w:p>
    <w:p w14:paraId="4D8990D7" w14:textId="77777777" w:rsidR="00CD4E9F" w:rsidRDefault="00000000">
      <w:pPr>
        <w:spacing w:line="360" w:lineRule="auto"/>
        <w:jc w:val="left"/>
        <w:textAlignment w:val="center"/>
      </w:pPr>
      <w:r>
        <w:rPr>
          <w:sz w:val="23"/>
        </w:rPr>
        <w:t>D</w:t>
      </w:r>
      <w:r>
        <w:rPr>
          <w:sz w:val="23"/>
        </w:rPr>
        <w:t>．实心球在下降的过程中，质量不变，高度减小，重力势能减小，故</w:t>
      </w:r>
      <w:r>
        <w:rPr>
          <w:sz w:val="23"/>
        </w:rPr>
        <w:t>D</w:t>
      </w:r>
      <w:r>
        <w:rPr>
          <w:sz w:val="23"/>
        </w:rPr>
        <w:t>错误。</w:t>
      </w:r>
    </w:p>
    <w:p w14:paraId="31867461" w14:textId="77777777" w:rsidR="00CD4E9F" w:rsidRDefault="00000000">
      <w:pPr>
        <w:spacing w:line="360" w:lineRule="auto"/>
        <w:jc w:val="left"/>
        <w:textAlignment w:val="center"/>
      </w:pPr>
      <w:r>
        <w:rPr>
          <w:sz w:val="23"/>
        </w:rPr>
        <w:t>故选</w:t>
      </w:r>
      <w:r>
        <w:rPr>
          <w:sz w:val="23"/>
        </w:rPr>
        <w:t>A</w:t>
      </w:r>
      <w:r>
        <w:rPr>
          <w:sz w:val="23"/>
        </w:rPr>
        <w:t>。</w:t>
      </w:r>
    </w:p>
    <w:p w14:paraId="0E2B72C6" w14:textId="77777777" w:rsidR="00CD4E9F" w:rsidRDefault="00000000">
      <w:pPr>
        <w:spacing w:line="360" w:lineRule="auto"/>
        <w:jc w:val="left"/>
        <w:textAlignment w:val="center"/>
      </w:pPr>
      <w:r>
        <w:t>8</w:t>
      </w:r>
      <w:r>
        <w:t>．</w:t>
      </w:r>
      <w:r>
        <w:t>D</w:t>
      </w:r>
    </w:p>
    <w:p w14:paraId="33DEDEFC" w14:textId="77777777" w:rsidR="00CD4E9F" w:rsidRDefault="00000000">
      <w:pPr>
        <w:spacing w:line="360" w:lineRule="auto"/>
        <w:jc w:val="left"/>
        <w:textAlignment w:val="center"/>
      </w:pPr>
      <w:r>
        <w:lastRenderedPageBreak/>
        <w:t>【详解】</w:t>
      </w:r>
      <w:r>
        <w:t>A</w:t>
      </w:r>
      <w:r>
        <w:t>．电能表是测量家庭电路中消耗电能多少的仪表，故</w:t>
      </w:r>
      <w:r>
        <w:t>A</w:t>
      </w:r>
      <w:r>
        <w:t>错误；</w:t>
      </w:r>
    </w:p>
    <w:p w14:paraId="081D4736" w14:textId="77777777" w:rsidR="00CD4E9F" w:rsidRDefault="00000000">
      <w:pPr>
        <w:spacing w:line="360" w:lineRule="auto"/>
        <w:jc w:val="left"/>
        <w:textAlignment w:val="center"/>
      </w:pPr>
      <w:r>
        <w:t>B</w:t>
      </w:r>
      <w:r>
        <w:t>．铜丝和铁丝的熔点较高，不能及时熔断，起不到保护作用，故</w:t>
      </w:r>
      <w:r>
        <w:t>B</w:t>
      </w:r>
      <w:r>
        <w:t>错误；</w:t>
      </w:r>
    </w:p>
    <w:p w14:paraId="6641980A" w14:textId="77777777" w:rsidR="00CD4E9F" w:rsidRDefault="00000000">
      <w:pPr>
        <w:spacing w:line="360" w:lineRule="auto"/>
        <w:jc w:val="left"/>
        <w:textAlignment w:val="center"/>
      </w:pPr>
      <w:r>
        <w:t>C</w:t>
      </w:r>
      <w:r>
        <w:t>．控制灯泡的开关和它所控制的灯泡是串联的，开关必须接在火线和用电器之间，故</w:t>
      </w:r>
      <w:r>
        <w:t>C</w:t>
      </w:r>
      <w:r>
        <w:t>错误；</w:t>
      </w:r>
    </w:p>
    <w:p w14:paraId="7D72A506" w14:textId="77777777" w:rsidR="00CD4E9F" w:rsidRDefault="00000000">
      <w:pPr>
        <w:spacing w:line="360" w:lineRule="auto"/>
        <w:jc w:val="left"/>
        <w:textAlignment w:val="center"/>
      </w:pPr>
      <w:r>
        <w:t>D</w:t>
      </w:r>
      <w:r>
        <w:t>、三孔插座的正确接法是</w:t>
      </w:r>
      <w:r>
        <w:t>“</w:t>
      </w:r>
      <w:r>
        <w:t>左零右火上接地</w:t>
      </w:r>
      <w:r>
        <w:t>”</w:t>
      </w:r>
      <w:r>
        <w:t>。连接三孔插座的导线中，</w:t>
      </w:r>
      <w:r>
        <w:rPr>
          <w:i/>
        </w:rPr>
        <w:t>a</w:t>
      </w:r>
      <w:r>
        <w:t>导线是零线，</w:t>
      </w:r>
      <w:r>
        <w:rPr>
          <w:i/>
        </w:rPr>
        <w:t>b</w:t>
      </w:r>
      <w:r>
        <w:t>导线是火线，</w:t>
      </w:r>
      <w:r>
        <w:rPr>
          <w:i/>
        </w:rPr>
        <w:t>a</w:t>
      </w:r>
      <w:r>
        <w:rPr>
          <w:i/>
        </w:rPr>
        <w:t>、</w:t>
      </w:r>
      <w:r>
        <w:rPr>
          <w:i/>
        </w:rPr>
        <w:t>b</w:t>
      </w:r>
      <w:r>
        <w:t>外的导线是地线，故</w:t>
      </w:r>
      <w:r>
        <w:t>D</w:t>
      </w:r>
      <w:r>
        <w:t>正确。</w:t>
      </w:r>
    </w:p>
    <w:p w14:paraId="3231DEE0" w14:textId="77777777" w:rsidR="00CD4E9F" w:rsidRDefault="00000000">
      <w:pPr>
        <w:spacing w:line="360" w:lineRule="auto"/>
        <w:jc w:val="left"/>
        <w:textAlignment w:val="center"/>
      </w:pPr>
      <w:r>
        <w:t>故选</w:t>
      </w:r>
      <w:r>
        <w:t>D</w:t>
      </w:r>
      <w:r>
        <w:t>。</w:t>
      </w:r>
    </w:p>
    <w:p w14:paraId="3E400F6B" w14:textId="77777777" w:rsidR="00CD4E9F" w:rsidRDefault="00000000">
      <w:pPr>
        <w:spacing w:line="360" w:lineRule="auto"/>
        <w:jc w:val="left"/>
        <w:textAlignment w:val="center"/>
      </w:pPr>
      <w:r>
        <w:t>9</w:t>
      </w:r>
      <w:r>
        <w:t>．</w:t>
      </w:r>
      <w:r>
        <w:t>B</w:t>
      </w:r>
    </w:p>
    <w:p w14:paraId="3A9C3FC2" w14:textId="77777777" w:rsidR="00CD4E9F" w:rsidRDefault="00000000">
      <w:pPr>
        <w:spacing w:line="360" w:lineRule="auto"/>
        <w:jc w:val="left"/>
        <w:textAlignment w:val="center"/>
      </w:pPr>
      <w:r>
        <w:t>【详解】</w:t>
      </w:r>
      <w:r>
        <w:rPr>
          <w:sz w:val="23"/>
        </w:rPr>
        <w:t>A</w:t>
      </w:r>
      <w:r>
        <w:rPr>
          <w:sz w:val="23"/>
        </w:rPr>
        <w:t>．电磁起重机是利用电磁铁的吸力来吊起重物的，故</w:t>
      </w:r>
      <w:r>
        <w:rPr>
          <w:sz w:val="23"/>
        </w:rPr>
        <w:t>A</w:t>
      </w:r>
      <w:r>
        <w:rPr>
          <w:sz w:val="23"/>
        </w:rPr>
        <w:t>不符合题意；</w:t>
      </w:r>
    </w:p>
    <w:p w14:paraId="1746BEAF" w14:textId="77777777" w:rsidR="00CD4E9F" w:rsidRDefault="00000000">
      <w:pPr>
        <w:spacing w:line="360" w:lineRule="auto"/>
        <w:jc w:val="left"/>
        <w:textAlignment w:val="center"/>
      </w:pPr>
      <w:r>
        <w:rPr>
          <w:sz w:val="23"/>
        </w:rPr>
        <w:t>B</w:t>
      </w:r>
      <w:r>
        <w:rPr>
          <w:sz w:val="23"/>
        </w:rPr>
        <w:t>．动圈式话筒工作过程是：声波振动</w:t>
      </w:r>
      <w:r>
        <w:rPr>
          <w:sz w:val="23"/>
        </w:rPr>
        <w:t>→</w:t>
      </w:r>
      <w:r>
        <w:rPr>
          <w:sz w:val="23"/>
        </w:rPr>
        <w:t>引起膜片振动</w:t>
      </w:r>
      <w:r>
        <w:rPr>
          <w:sz w:val="23"/>
        </w:rPr>
        <w:t>→</w:t>
      </w:r>
      <w:r>
        <w:rPr>
          <w:sz w:val="23"/>
        </w:rPr>
        <w:t>带动线圈振动</w:t>
      </w:r>
      <w:r>
        <w:rPr>
          <w:sz w:val="23"/>
        </w:rPr>
        <w:t>→</w:t>
      </w:r>
      <w:r>
        <w:rPr>
          <w:sz w:val="23"/>
        </w:rPr>
        <w:t>线圈切割永久磁体的磁场产生感应电流</w:t>
      </w:r>
      <w:r>
        <w:rPr>
          <w:sz w:val="23"/>
        </w:rPr>
        <w:t>→</w:t>
      </w:r>
      <w:r>
        <w:rPr>
          <w:sz w:val="23"/>
        </w:rPr>
        <w:t>经放大传给扬声器，故</w:t>
      </w:r>
      <w:r>
        <w:rPr>
          <w:sz w:val="23"/>
        </w:rPr>
        <w:t>B</w:t>
      </w:r>
      <w:r>
        <w:rPr>
          <w:sz w:val="23"/>
        </w:rPr>
        <w:t>符合题意；</w:t>
      </w:r>
    </w:p>
    <w:p w14:paraId="100E04D0" w14:textId="77777777" w:rsidR="00CD4E9F" w:rsidRDefault="00000000">
      <w:pPr>
        <w:spacing w:line="360" w:lineRule="auto"/>
        <w:jc w:val="left"/>
        <w:textAlignment w:val="center"/>
      </w:pPr>
      <w:r>
        <w:rPr>
          <w:sz w:val="23"/>
        </w:rPr>
        <w:t>C</w:t>
      </w:r>
      <w:r>
        <w:rPr>
          <w:sz w:val="23"/>
        </w:rPr>
        <w:t>．</w:t>
      </w:r>
      <w:r>
        <w:t>电磁继电器的工作原理主要是电流的磁效应。当有电流流过时，电磁继电器中的线圈会产生磁性，吸引衔铁，从而接通或断开工作电路</w:t>
      </w:r>
      <w:r>
        <w:rPr>
          <w:sz w:val="23"/>
        </w:rPr>
        <w:t>，故</w:t>
      </w:r>
      <w:r>
        <w:rPr>
          <w:sz w:val="23"/>
        </w:rPr>
        <w:t>C</w:t>
      </w:r>
      <w:r>
        <w:rPr>
          <w:sz w:val="23"/>
        </w:rPr>
        <w:t>不符合题意；</w:t>
      </w:r>
    </w:p>
    <w:p w14:paraId="04DB4CC0" w14:textId="77777777" w:rsidR="00CD4E9F" w:rsidRDefault="00000000">
      <w:pPr>
        <w:spacing w:line="360" w:lineRule="auto"/>
        <w:jc w:val="left"/>
        <w:textAlignment w:val="center"/>
      </w:pPr>
      <w:r>
        <w:rPr>
          <w:sz w:val="23"/>
        </w:rPr>
        <w:t>D</w:t>
      </w:r>
      <w:r>
        <w:rPr>
          <w:sz w:val="23"/>
        </w:rPr>
        <w:t>．</w:t>
      </w:r>
      <w:r>
        <w:t>扬声器的工作原理是扬声器音圈</w:t>
      </w:r>
      <w:r>
        <w:t>(</w:t>
      </w:r>
      <w:r>
        <w:t>线圈</w:t>
      </w:r>
      <w:r>
        <w:t>)</w:t>
      </w:r>
      <w:r>
        <w:t>中通入音频放大器放大后的变化的音频电流，通电线圈在磁场中受到变化的磁场力的作用而振动，带动振膜，发出声音，故</w:t>
      </w:r>
      <w:r>
        <w:t>D</w:t>
      </w:r>
      <w:r>
        <w:t>不符合题意。</w:t>
      </w:r>
    </w:p>
    <w:p w14:paraId="6C1C032A" w14:textId="77777777" w:rsidR="00CD4E9F" w:rsidRDefault="00000000">
      <w:pPr>
        <w:spacing w:line="360" w:lineRule="auto"/>
        <w:jc w:val="left"/>
        <w:textAlignment w:val="center"/>
      </w:pPr>
      <w:r>
        <w:rPr>
          <w:sz w:val="23"/>
        </w:rPr>
        <w:t>故选</w:t>
      </w:r>
      <w:r>
        <w:rPr>
          <w:sz w:val="23"/>
        </w:rPr>
        <w:t>B</w:t>
      </w:r>
    </w:p>
    <w:p w14:paraId="09B262EA" w14:textId="77777777" w:rsidR="00CD4E9F" w:rsidRDefault="00000000">
      <w:pPr>
        <w:spacing w:line="360" w:lineRule="auto"/>
        <w:jc w:val="left"/>
        <w:textAlignment w:val="center"/>
      </w:pPr>
      <w:r>
        <w:t>10</w:t>
      </w:r>
      <w:r>
        <w:t>．</w:t>
      </w:r>
      <w:r>
        <w:t>D</w:t>
      </w:r>
    </w:p>
    <w:p w14:paraId="1B8959D7" w14:textId="77777777" w:rsidR="00CD4E9F" w:rsidRDefault="00000000">
      <w:pPr>
        <w:spacing w:line="360" w:lineRule="auto"/>
        <w:jc w:val="left"/>
        <w:textAlignment w:val="center"/>
        <w:rPr>
          <w:i/>
        </w:rPr>
      </w:pPr>
      <w:r>
        <w:t>【详解】</w:t>
      </w:r>
      <w:r>
        <w:rPr>
          <w:sz w:val="23"/>
        </w:rPr>
        <w:t>A</w:t>
      </w:r>
      <w:r>
        <w:rPr>
          <w:sz w:val="23"/>
        </w:rPr>
        <w:t>．使用动滑轮时，承担物重的绳子股数</w:t>
      </w:r>
      <w:r>
        <w:rPr>
          <w:i/>
        </w:rPr>
        <w:t>n</w:t>
      </w:r>
      <w:r>
        <w:rPr>
          <w:sz w:val="23"/>
        </w:rPr>
        <w:t>=2</w:t>
      </w:r>
      <w:r>
        <w:rPr>
          <w:sz w:val="23"/>
        </w:rPr>
        <w:t>，则绳子自由端移动的距离</w:t>
      </w:r>
    </w:p>
    <w:p w14:paraId="7F4854BC" w14:textId="77777777" w:rsidR="00CD4E9F" w:rsidRDefault="00000000">
      <w:pPr>
        <w:spacing w:line="360" w:lineRule="auto"/>
        <w:jc w:val="left"/>
        <w:textAlignment w:val="center"/>
        <w:rPr>
          <w:i/>
        </w:rPr>
      </w:pPr>
      <w:r>
        <w:rPr>
          <w:i/>
        </w:rPr>
        <w:t>s</w:t>
      </w:r>
      <w:r>
        <w:rPr>
          <w:sz w:val="23"/>
        </w:rPr>
        <w:t>=2</w:t>
      </w:r>
      <w:r>
        <w:rPr>
          <w:i/>
        </w:rPr>
        <w:t>h</w:t>
      </w:r>
      <w:r>
        <w:rPr>
          <w:sz w:val="23"/>
        </w:rPr>
        <w:t>=</w:t>
      </w:r>
      <w:r>
        <w:t>2×3m=6m</w:t>
      </w:r>
      <w:r>
        <w:rPr>
          <w:sz w:val="23"/>
        </w:rPr>
        <w:t>故</w:t>
      </w:r>
      <w:r>
        <w:rPr>
          <w:sz w:val="23"/>
        </w:rPr>
        <w:t>A</w:t>
      </w:r>
      <w:r>
        <w:rPr>
          <w:sz w:val="23"/>
        </w:rPr>
        <w:t>错误；</w:t>
      </w:r>
    </w:p>
    <w:p w14:paraId="14E7A304" w14:textId="77777777" w:rsidR="00CD4E9F" w:rsidRDefault="00000000">
      <w:pPr>
        <w:spacing w:line="360" w:lineRule="auto"/>
        <w:jc w:val="left"/>
        <w:textAlignment w:val="center"/>
      </w:pPr>
      <w:r>
        <w:t>B</w:t>
      </w:r>
      <w:r>
        <w:t>．不计绳重和摩擦，由</w:t>
      </w:r>
    </w:p>
    <w:p w14:paraId="15658787" w14:textId="77777777" w:rsidR="00CD4E9F" w:rsidRDefault="00000000">
      <w:pPr>
        <w:spacing w:line="360" w:lineRule="auto"/>
        <w:jc w:val="left"/>
        <w:textAlignment w:val="center"/>
      </w:pPr>
      <w:r>
        <w:object w:dxaOrig="1355" w:dyaOrig="539" w14:anchorId="7640D187">
          <v:shape id="_x0000_i1074" type="#_x0000_t75" alt="eqId7ead0b7f52ba12ba28e9d721ea2809e8" style="width:67.8pt;height:27pt" o:ole="">
            <v:imagedata r:id="rId122" o:title="eqId7ead0b7f52ba12ba28e9d721ea2809e8"/>
          </v:shape>
          <o:OLEObject Type="Embed" ProgID="Equation.DSMT4" ShapeID="_x0000_i1074" DrawAspect="Content" ObjectID="_1783186715" r:id="rId123"/>
        </w:object>
      </w:r>
      <w:r>
        <w:rPr>
          <w:sz w:val="23"/>
        </w:rPr>
        <w:t>可得，动滑轮受到的重力</w:t>
      </w:r>
    </w:p>
    <w:p w14:paraId="730D0CEC" w14:textId="77777777" w:rsidR="00CD4E9F" w:rsidRDefault="00000000">
      <w:pPr>
        <w:spacing w:line="360" w:lineRule="auto"/>
        <w:jc w:val="left"/>
        <w:textAlignment w:val="center"/>
      </w:pPr>
      <w:r>
        <w:rPr>
          <w:i/>
        </w:rPr>
        <w:t>G</w:t>
      </w:r>
      <w:r>
        <w:rPr>
          <w:i/>
          <w:vertAlign w:val="subscript"/>
        </w:rPr>
        <w:t>动</w:t>
      </w:r>
      <w:r>
        <w:rPr>
          <w:i/>
          <w:vertAlign w:val="subscript"/>
        </w:rPr>
        <w:t>​</w:t>
      </w:r>
      <w:r>
        <w:rPr>
          <w:sz w:val="23"/>
        </w:rPr>
        <w:t>=2</w:t>
      </w:r>
      <w:r>
        <w:rPr>
          <w:i/>
        </w:rPr>
        <w:t>F</w:t>
      </w:r>
      <w:r>
        <w:rPr>
          <w:sz w:val="23"/>
        </w:rPr>
        <w:t>−</w:t>
      </w:r>
      <w:r>
        <w:rPr>
          <w:i/>
        </w:rPr>
        <w:t>G</w:t>
      </w:r>
      <w:r>
        <w:rPr>
          <w:sz w:val="23"/>
        </w:rPr>
        <w:t>=</w:t>
      </w:r>
      <w:r>
        <w:t>2×250N−400N=100N</w:t>
      </w:r>
      <w:r>
        <w:rPr>
          <w:sz w:val="23"/>
        </w:rPr>
        <w:t>故</w:t>
      </w:r>
      <w:r>
        <w:rPr>
          <w:sz w:val="23"/>
        </w:rPr>
        <w:t>B</w:t>
      </w:r>
      <w:r>
        <w:rPr>
          <w:sz w:val="23"/>
        </w:rPr>
        <w:t>错误；</w:t>
      </w:r>
    </w:p>
    <w:p w14:paraId="56B5B37E" w14:textId="77777777" w:rsidR="00CD4E9F" w:rsidRDefault="00000000">
      <w:pPr>
        <w:spacing w:line="360" w:lineRule="auto"/>
        <w:jc w:val="left"/>
        <w:textAlignment w:val="center"/>
        <w:rPr>
          <w:i/>
        </w:rPr>
      </w:pPr>
      <w:r>
        <w:t>C</w:t>
      </w:r>
      <w:r>
        <w:t>．拉力</w:t>
      </w:r>
      <w:r>
        <w:rPr>
          <w:i/>
        </w:rPr>
        <w:t>F</w:t>
      </w:r>
      <w:r>
        <w:rPr>
          <w:sz w:val="23"/>
        </w:rPr>
        <w:t>做的功</w:t>
      </w:r>
    </w:p>
    <w:p w14:paraId="13B3C90F" w14:textId="77777777" w:rsidR="00CD4E9F" w:rsidRDefault="00000000">
      <w:pPr>
        <w:spacing w:line="360" w:lineRule="auto"/>
        <w:jc w:val="left"/>
        <w:textAlignment w:val="center"/>
        <w:rPr>
          <w:i/>
        </w:rPr>
      </w:pPr>
      <w:r>
        <w:rPr>
          <w:i/>
        </w:rPr>
        <w:t>W</w:t>
      </w:r>
      <w:r>
        <w:rPr>
          <w:i/>
          <w:vertAlign w:val="subscript"/>
        </w:rPr>
        <w:t>总</w:t>
      </w:r>
      <w:r>
        <w:rPr>
          <w:sz w:val="23"/>
        </w:rPr>
        <w:t>=</w:t>
      </w:r>
      <w:r>
        <w:rPr>
          <w:i/>
        </w:rPr>
        <w:t>Fs</w:t>
      </w:r>
      <w:r>
        <w:rPr>
          <w:sz w:val="23"/>
        </w:rPr>
        <w:t>=</w:t>
      </w:r>
      <w:r>
        <w:t>250N×6m=1500J</w:t>
      </w:r>
      <w:r>
        <w:rPr>
          <w:sz w:val="23"/>
        </w:rPr>
        <w:t>故</w:t>
      </w:r>
      <w:r>
        <w:rPr>
          <w:sz w:val="23"/>
        </w:rPr>
        <w:t>C</w:t>
      </w:r>
      <w:r>
        <w:rPr>
          <w:sz w:val="23"/>
        </w:rPr>
        <w:t>错误；</w:t>
      </w:r>
    </w:p>
    <w:p w14:paraId="73350795" w14:textId="77777777" w:rsidR="00CD4E9F" w:rsidRDefault="00000000">
      <w:pPr>
        <w:spacing w:line="360" w:lineRule="auto"/>
        <w:jc w:val="left"/>
        <w:textAlignment w:val="center"/>
      </w:pPr>
      <w:r>
        <w:t>D</w:t>
      </w:r>
      <w:r>
        <w:t>．该动滑轮的机械效率</w:t>
      </w:r>
    </w:p>
    <w:p w14:paraId="5470D5BD" w14:textId="77777777" w:rsidR="00CD4E9F" w:rsidRDefault="00000000">
      <w:pPr>
        <w:spacing w:line="360" w:lineRule="auto"/>
        <w:jc w:val="left"/>
        <w:textAlignment w:val="center"/>
      </w:pPr>
      <w:r>
        <w:object w:dxaOrig="4470" w:dyaOrig="633" w14:anchorId="2FB31EBB">
          <v:shape id="_x0000_i1075" type="#_x0000_t75" alt="eqIdc1fea0e35d4a0bc18414cddeaf77dff5" style="width:223.8pt;height:31.8pt" o:ole="">
            <v:imagedata r:id="rId124" o:title="eqIdc1fea0e35d4a0bc18414cddeaf77dff5"/>
          </v:shape>
          <o:OLEObject Type="Embed" ProgID="Equation.DSMT4" ShapeID="_x0000_i1075" DrawAspect="Content" ObjectID="_1783186716" r:id="rId125"/>
        </w:object>
      </w:r>
      <w:r>
        <w:rPr>
          <w:sz w:val="23"/>
        </w:rPr>
        <w:t>故</w:t>
      </w:r>
      <w:r>
        <w:rPr>
          <w:sz w:val="23"/>
        </w:rPr>
        <w:t>D</w:t>
      </w:r>
      <w:r>
        <w:rPr>
          <w:sz w:val="23"/>
        </w:rPr>
        <w:t>正确。</w:t>
      </w:r>
    </w:p>
    <w:p w14:paraId="07C4A22F" w14:textId="77777777" w:rsidR="00CD4E9F" w:rsidRDefault="00000000">
      <w:pPr>
        <w:spacing w:line="360" w:lineRule="auto"/>
        <w:jc w:val="left"/>
        <w:textAlignment w:val="center"/>
      </w:pPr>
      <w:r>
        <w:t>故选</w:t>
      </w:r>
      <w:r>
        <w:t>D</w:t>
      </w:r>
      <w:r>
        <w:t>。</w:t>
      </w:r>
    </w:p>
    <w:p w14:paraId="1D8E957B" w14:textId="77777777" w:rsidR="00CD4E9F" w:rsidRDefault="00000000">
      <w:pPr>
        <w:spacing w:line="360" w:lineRule="auto"/>
        <w:jc w:val="left"/>
        <w:textAlignment w:val="center"/>
      </w:pPr>
      <w:r>
        <w:t>11</w:t>
      </w:r>
      <w:r>
        <w:t>．</w:t>
      </w:r>
      <w:r>
        <w:t>AC</w:t>
      </w:r>
    </w:p>
    <w:p w14:paraId="02095033" w14:textId="77777777" w:rsidR="00CD4E9F" w:rsidRDefault="00000000">
      <w:pPr>
        <w:spacing w:line="360" w:lineRule="auto"/>
        <w:jc w:val="left"/>
        <w:textAlignment w:val="center"/>
      </w:pPr>
      <w:r>
        <w:lastRenderedPageBreak/>
        <w:t>【详解】</w:t>
      </w:r>
      <w:r>
        <w:rPr>
          <w:sz w:val="23"/>
        </w:rPr>
        <w:t>A</w:t>
      </w:r>
      <w:r>
        <w:rPr>
          <w:sz w:val="23"/>
        </w:rPr>
        <w:t>．</w:t>
      </w:r>
      <w:r>
        <w:t>加入润滑油使各零部件彼此分离，</w:t>
      </w:r>
      <w:r>
        <w:rPr>
          <w:sz w:val="23"/>
        </w:rPr>
        <w:t>可以减小汽油机零部件间的摩擦，故</w:t>
      </w:r>
      <w:r>
        <w:rPr>
          <w:sz w:val="23"/>
        </w:rPr>
        <w:t>A</w:t>
      </w:r>
      <w:r>
        <w:rPr>
          <w:sz w:val="23"/>
        </w:rPr>
        <w:t>正确；</w:t>
      </w:r>
    </w:p>
    <w:p w14:paraId="3A567710" w14:textId="77777777" w:rsidR="00CD4E9F" w:rsidRDefault="00000000">
      <w:pPr>
        <w:spacing w:line="360" w:lineRule="auto"/>
        <w:jc w:val="left"/>
        <w:textAlignment w:val="center"/>
      </w:pPr>
      <w:r>
        <w:rPr>
          <w:sz w:val="23"/>
        </w:rPr>
        <w:t>B</w:t>
      </w:r>
      <w:r>
        <w:rPr>
          <w:sz w:val="23"/>
        </w:rPr>
        <w:t>．热机在工作时，总要克服机器零件间的摩擦做功，还有热量的散失，导致热机的热效率总小于</w:t>
      </w:r>
      <w:r>
        <w:rPr>
          <w:sz w:val="23"/>
        </w:rPr>
        <w:t>1</w:t>
      </w:r>
      <w:r>
        <w:rPr>
          <w:sz w:val="23"/>
        </w:rPr>
        <w:t>（</w:t>
      </w:r>
      <w:r>
        <w:rPr>
          <w:sz w:val="23"/>
        </w:rPr>
        <w:t>100%</w:t>
      </w:r>
      <w:r>
        <w:rPr>
          <w:sz w:val="23"/>
        </w:rPr>
        <w:t>），故</w:t>
      </w:r>
      <w:r>
        <w:rPr>
          <w:sz w:val="23"/>
        </w:rPr>
        <w:t>B</w:t>
      </w:r>
      <w:r>
        <w:rPr>
          <w:sz w:val="23"/>
        </w:rPr>
        <w:t>错误；</w:t>
      </w:r>
    </w:p>
    <w:p w14:paraId="2222860C" w14:textId="77777777" w:rsidR="00CD4E9F" w:rsidRDefault="00000000">
      <w:pPr>
        <w:spacing w:line="360" w:lineRule="auto"/>
        <w:jc w:val="left"/>
        <w:textAlignment w:val="center"/>
      </w:pPr>
      <w:r>
        <w:rPr>
          <w:sz w:val="23"/>
        </w:rPr>
        <w:t>C</w:t>
      </w:r>
      <w:r>
        <w:rPr>
          <w:sz w:val="23"/>
        </w:rPr>
        <w:t>．</w:t>
      </w:r>
      <w:r>
        <w:t>四冲程内燃机的一个工作循环是由吸气、压缩、做功和排气四个冲程组成的；在内燃机工作的四个冲程中，只有做功冲程对外做功，其它冲程是靠飞轮的惯性来工作的</w:t>
      </w:r>
      <w:r>
        <w:rPr>
          <w:sz w:val="23"/>
        </w:rPr>
        <w:t>，故</w:t>
      </w:r>
      <w:r>
        <w:rPr>
          <w:sz w:val="23"/>
        </w:rPr>
        <w:t>C</w:t>
      </w:r>
      <w:r>
        <w:rPr>
          <w:sz w:val="23"/>
        </w:rPr>
        <w:t>正确；</w:t>
      </w:r>
    </w:p>
    <w:p w14:paraId="217D2DB0" w14:textId="77777777" w:rsidR="00CD4E9F" w:rsidRDefault="00000000">
      <w:pPr>
        <w:spacing w:line="360" w:lineRule="auto"/>
        <w:jc w:val="left"/>
        <w:textAlignment w:val="center"/>
      </w:pPr>
      <w:r>
        <w:rPr>
          <w:sz w:val="23"/>
        </w:rPr>
        <w:t>D</w:t>
      </w:r>
      <w:r>
        <w:rPr>
          <w:sz w:val="23"/>
        </w:rPr>
        <w:t>．若一台汽油机的转速是</w:t>
      </w:r>
      <w:r>
        <w:t>1200r/min=20r/s</w:t>
      </w:r>
      <w:r>
        <w:t>，表</w:t>
      </w:r>
      <w:r>
        <w:rPr>
          <w:sz w:val="23"/>
        </w:rPr>
        <w:t>示每秒飞轮转动</w:t>
      </w:r>
      <w:r>
        <w:rPr>
          <w:sz w:val="23"/>
        </w:rPr>
        <w:t>20</w:t>
      </w:r>
      <w:r>
        <w:rPr>
          <w:sz w:val="23"/>
        </w:rPr>
        <w:t>圈，</w:t>
      </w:r>
      <w:r>
        <w:t>因为一个工作循环飞轮转</w:t>
      </w:r>
      <w:r>
        <w:t>2</w:t>
      </w:r>
      <w:r>
        <w:t>圈，完成四个工作冲程，做功</w:t>
      </w:r>
      <w:r>
        <w:t>1</w:t>
      </w:r>
      <w:r>
        <w:t>次，所以，</w:t>
      </w:r>
      <w:r>
        <w:t>1s</w:t>
      </w:r>
      <w:r>
        <w:t>内飞轮转</w:t>
      </w:r>
      <w:r>
        <w:t>20</w:t>
      </w:r>
      <w:r>
        <w:t>圈，活塞往复运动</w:t>
      </w:r>
      <w:r>
        <w:t>20</w:t>
      </w:r>
      <w:r>
        <w:t>次，共</w:t>
      </w:r>
      <w:r>
        <w:t>10</w:t>
      </w:r>
      <w:r>
        <w:t>个工作循环，</w:t>
      </w:r>
      <w:r>
        <w:t>40</w:t>
      </w:r>
      <w:r>
        <w:t>个冲程，做功</w:t>
      </w:r>
      <w:r>
        <w:t>10</w:t>
      </w:r>
      <w:r>
        <w:t>次</w:t>
      </w:r>
      <w:r>
        <w:rPr>
          <w:sz w:val="23"/>
        </w:rPr>
        <w:t>，故</w:t>
      </w:r>
      <w:r>
        <w:rPr>
          <w:sz w:val="23"/>
        </w:rPr>
        <w:t>D</w:t>
      </w:r>
      <w:r>
        <w:rPr>
          <w:sz w:val="23"/>
        </w:rPr>
        <w:t>错误。</w:t>
      </w:r>
    </w:p>
    <w:p w14:paraId="5A4E7CAC" w14:textId="77777777" w:rsidR="00CD4E9F" w:rsidRDefault="00000000">
      <w:pPr>
        <w:spacing w:line="360" w:lineRule="auto"/>
        <w:jc w:val="left"/>
        <w:textAlignment w:val="center"/>
      </w:pPr>
      <w:r>
        <w:rPr>
          <w:sz w:val="23"/>
        </w:rPr>
        <w:t>故选</w:t>
      </w:r>
      <w:r>
        <w:rPr>
          <w:sz w:val="23"/>
        </w:rPr>
        <w:t>AC</w:t>
      </w:r>
      <w:r>
        <w:rPr>
          <w:sz w:val="23"/>
        </w:rPr>
        <w:t>。</w:t>
      </w:r>
    </w:p>
    <w:p w14:paraId="1011B41F" w14:textId="77777777" w:rsidR="00CD4E9F" w:rsidRDefault="00000000">
      <w:pPr>
        <w:spacing w:line="360" w:lineRule="auto"/>
        <w:jc w:val="left"/>
        <w:textAlignment w:val="center"/>
      </w:pPr>
      <w:r>
        <w:t>12</w:t>
      </w:r>
      <w:r>
        <w:t>．</w:t>
      </w:r>
      <w:r>
        <w:t>ABC</w:t>
      </w:r>
    </w:p>
    <w:p w14:paraId="1237B061" w14:textId="77777777" w:rsidR="00CD4E9F" w:rsidRDefault="00000000">
      <w:pPr>
        <w:spacing w:line="360" w:lineRule="auto"/>
        <w:jc w:val="left"/>
        <w:textAlignment w:val="center"/>
      </w:pPr>
      <w:r>
        <w:t>【详解】</w:t>
      </w:r>
      <w:r>
        <w:t>A</w:t>
      </w:r>
      <w:r>
        <w:t>．当光屏成倒立、等大的实像，有</w:t>
      </w:r>
    </w:p>
    <w:p w14:paraId="7D7625AB" w14:textId="77777777" w:rsidR="00CD4E9F" w:rsidRDefault="00000000">
      <w:pPr>
        <w:spacing w:line="360" w:lineRule="auto"/>
        <w:jc w:val="center"/>
        <w:textAlignment w:val="center"/>
      </w:pPr>
      <w:r>
        <w:rPr>
          <w:i/>
        </w:rPr>
        <w:t>u=v=</w:t>
      </w:r>
      <w:r>
        <w:t>2</w:t>
      </w:r>
      <w:r>
        <w:rPr>
          <w:i/>
        </w:rPr>
        <w:t>f</w:t>
      </w:r>
    </w:p>
    <w:p w14:paraId="3890064F" w14:textId="77777777" w:rsidR="00CD4E9F" w:rsidRDefault="00000000">
      <w:pPr>
        <w:spacing w:line="360" w:lineRule="auto"/>
        <w:jc w:val="left"/>
        <w:textAlignment w:val="center"/>
      </w:pPr>
      <w:r>
        <w:t>则</w:t>
      </w:r>
    </w:p>
    <w:p w14:paraId="084EE1D7" w14:textId="77777777" w:rsidR="00CD4E9F" w:rsidRDefault="00000000">
      <w:pPr>
        <w:spacing w:line="360" w:lineRule="auto"/>
        <w:jc w:val="center"/>
        <w:textAlignment w:val="center"/>
      </w:pPr>
      <w:r>
        <w:object w:dxaOrig="3502" w:dyaOrig="542" w14:anchorId="05AEBAFD">
          <v:shape id="_x0000_i1076" type="#_x0000_t75" alt="eqId57b0875917cbf772f9cb88b6d7d83e08" style="width:175.2pt;height:27pt" o:ole="">
            <v:imagedata r:id="rId126" o:title="eqId57b0875917cbf772f9cb88b6d7d83e08"/>
          </v:shape>
          <o:OLEObject Type="Embed" ProgID="Equation.DSMT4" ShapeID="_x0000_i1076" DrawAspect="Content" ObjectID="_1783186717" r:id="rId127"/>
        </w:object>
      </w:r>
    </w:p>
    <w:p w14:paraId="553AA01D" w14:textId="77777777" w:rsidR="00CD4E9F" w:rsidRDefault="00000000">
      <w:pPr>
        <w:spacing w:line="360" w:lineRule="auto"/>
        <w:jc w:val="left"/>
        <w:textAlignment w:val="center"/>
      </w:pPr>
      <w:r>
        <w:t>故</w:t>
      </w:r>
      <w:r>
        <w:t>A</w:t>
      </w:r>
      <w:r>
        <w:t>正确；</w:t>
      </w:r>
    </w:p>
    <w:p w14:paraId="451D5C6A" w14:textId="77777777" w:rsidR="00CD4E9F" w:rsidRDefault="00000000">
      <w:pPr>
        <w:spacing w:line="360" w:lineRule="auto"/>
        <w:jc w:val="left"/>
        <w:textAlignment w:val="center"/>
      </w:pPr>
      <w:r>
        <w:t xml:space="preserve"> B</w:t>
      </w:r>
      <w:r>
        <w:t>．将蜡烛放置在光具座的</w:t>
      </w:r>
      <w:r>
        <w:t>25.0cm</w:t>
      </w:r>
      <w:r>
        <w:t>刻度线处，物距</w:t>
      </w:r>
    </w:p>
    <w:p w14:paraId="126F2D38" w14:textId="77777777" w:rsidR="00CD4E9F" w:rsidRDefault="00000000">
      <w:pPr>
        <w:spacing w:line="360" w:lineRule="auto"/>
        <w:jc w:val="center"/>
        <w:textAlignment w:val="center"/>
      </w:pPr>
      <w:r>
        <w:rPr>
          <w:i/>
        </w:rPr>
        <w:t>u</w:t>
      </w:r>
      <w:r>
        <w:t>=50.0cm−25.0cm=25cm&gt;2</w:t>
      </w:r>
      <w:r>
        <w:rPr>
          <w:i/>
        </w:rPr>
        <w:t>f=</w:t>
      </w:r>
      <w:r>
        <w:t>20.0cm</w:t>
      </w:r>
    </w:p>
    <w:p w14:paraId="4E268799" w14:textId="77777777" w:rsidR="00CD4E9F" w:rsidRDefault="00000000">
      <w:pPr>
        <w:spacing w:line="360" w:lineRule="auto"/>
        <w:jc w:val="left"/>
        <w:textAlignment w:val="center"/>
      </w:pPr>
      <w:r>
        <w:t>满足</w:t>
      </w:r>
      <w:r>
        <w:rPr>
          <w:i/>
        </w:rPr>
        <w:t>u</w:t>
      </w:r>
      <w:r>
        <w:t>&gt;2</w:t>
      </w:r>
      <w:r>
        <w:rPr>
          <w:i/>
        </w:rPr>
        <w:t>f</w:t>
      </w:r>
      <w:r>
        <w:t>，成倒立、缩小的实像，照相机是根据这个原理制成的，故</w:t>
      </w:r>
      <w:r>
        <w:t>B</w:t>
      </w:r>
      <w:r>
        <w:t>正确；</w:t>
      </w:r>
    </w:p>
    <w:p w14:paraId="372CD2A6" w14:textId="77777777" w:rsidR="00CD4E9F" w:rsidRDefault="00000000">
      <w:pPr>
        <w:spacing w:line="360" w:lineRule="auto"/>
        <w:jc w:val="left"/>
        <w:textAlignment w:val="center"/>
      </w:pPr>
      <w:r>
        <w:t xml:space="preserve"> C</w:t>
      </w:r>
      <w:r>
        <w:t>．将蜡烛放置在光具座的</w:t>
      </w:r>
      <w:r>
        <w:t>35.0cm</w:t>
      </w:r>
      <w:r>
        <w:t>刻度线处，物距</w:t>
      </w:r>
    </w:p>
    <w:p w14:paraId="4D99EA85" w14:textId="77777777" w:rsidR="00CD4E9F" w:rsidRDefault="00000000">
      <w:pPr>
        <w:spacing w:line="360" w:lineRule="auto"/>
        <w:jc w:val="center"/>
        <w:textAlignment w:val="center"/>
      </w:pPr>
      <w:r>
        <w:rPr>
          <w:i/>
        </w:rPr>
        <w:t>f</w:t>
      </w:r>
      <w:r>
        <w:t>=10.0cm&lt;</w:t>
      </w:r>
      <w:r>
        <w:rPr>
          <w:i/>
        </w:rPr>
        <w:t>u</w:t>
      </w:r>
      <w:r>
        <w:t>=50.0cm−35.0cm=15cm&lt;2</w:t>
      </w:r>
      <w:r>
        <w:rPr>
          <w:i/>
        </w:rPr>
        <w:t>f</w:t>
      </w:r>
      <w:r>
        <w:t>=20.0cm</w:t>
      </w:r>
    </w:p>
    <w:p w14:paraId="24C6BD58" w14:textId="77777777" w:rsidR="00CD4E9F" w:rsidRDefault="00000000">
      <w:pPr>
        <w:spacing w:line="360" w:lineRule="auto"/>
        <w:jc w:val="left"/>
        <w:textAlignment w:val="center"/>
      </w:pPr>
      <w:r>
        <w:t>满足</w:t>
      </w:r>
    </w:p>
    <w:p w14:paraId="775AA851" w14:textId="77777777" w:rsidR="00CD4E9F" w:rsidRDefault="00000000">
      <w:pPr>
        <w:spacing w:line="360" w:lineRule="auto"/>
        <w:jc w:val="center"/>
        <w:textAlignment w:val="center"/>
      </w:pPr>
      <w:r>
        <w:rPr>
          <w:i/>
        </w:rPr>
        <w:t>f&lt;u</w:t>
      </w:r>
      <w:r>
        <w:t>&lt;2</w:t>
      </w:r>
      <w:r>
        <w:rPr>
          <w:i/>
        </w:rPr>
        <w:t>f</w:t>
      </w:r>
    </w:p>
    <w:p w14:paraId="6BF812F9" w14:textId="77777777" w:rsidR="00CD4E9F" w:rsidRDefault="00000000">
      <w:pPr>
        <w:spacing w:line="360" w:lineRule="auto"/>
        <w:jc w:val="left"/>
        <w:textAlignment w:val="center"/>
      </w:pPr>
      <w:r>
        <w:t>成倒立、放大的实像，投影仪是根据这个原理制成的，故</w:t>
      </w:r>
      <w:r>
        <w:t>C</w:t>
      </w:r>
      <w:r>
        <w:t>正确；</w:t>
      </w:r>
    </w:p>
    <w:p w14:paraId="26FCDBDC" w14:textId="77777777" w:rsidR="00CD4E9F" w:rsidRDefault="00000000">
      <w:pPr>
        <w:spacing w:line="360" w:lineRule="auto"/>
        <w:jc w:val="left"/>
        <w:textAlignment w:val="center"/>
      </w:pPr>
      <w:r>
        <w:t xml:space="preserve"> D</w:t>
      </w:r>
      <w:r>
        <w:t>．将蜡烛放置在光具座的</w:t>
      </w:r>
      <w:r>
        <w:t>45.0cm</w:t>
      </w:r>
      <w:r>
        <w:t>刻度线处，物距</w:t>
      </w:r>
    </w:p>
    <w:p w14:paraId="4D8B5512" w14:textId="77777777" w:rsidR="00CD4E9F" w:rsidRDefault="00000000">
      <w:pPr>
        <w:spacing w:line="360" w:lineRule="auto"/>
        <w:jc w:val="center"/>
        <w:textAlignment w:val="center"/>
      </w:pPr>
      <w:r>
        <w:rPr>
          <w:i/>
        </w:rPr>
        <w:t>u</w:t>
      </w:r>
      <w:r>
        <w:t>=50.0cm−45.0cm=−5.0cm&lt;</w:t>
      </w:r>
      <w:r>
        <w:rPr>
          <w:i/>
        </w:rPr>
        <w:t>f</w:t>
      </w:r>
      <w:r>
        <w:t>=10.0cm</w:t>
      </w:r>
    </w:p>
    <w:p w14:paraId="754B7EAF" w14:textId="77777777" w:rsidR="00CD4E9F" w:rsidRDefault="00000000">
      <w:pPr>
        <w:spacing w:line="360" w:lineRule="auto"/>
        <w:jc w:val="left"/>
        <w:textAlignment w:val="center"/>
      </w:pPr>
      <w:r>
        <w:t>即物体在凸透镜的一倍焦距以内，成正立、放大的虚像，但虚像不能呈现在光屏上，故</w:t>
      </w:r>
      <w:r>
        <w:t>D</w:t>
      </w:r>
      <w:r>
        <w:t>错误。</w:t>
      </w:r>
    </w:p>
    <w:p w14:paraId="6C47F609" w14:textId="77777777" w:rsidR="00CD4E9F" w:rsidRDefault="00000000">
      <w:pPr>
        <w:spacing w:line="360" w:lineRule="auto"/>
        <w:jc w:val="left"/>
        <w:textAlignment w:val="center"/>
      </w:pPr>
      <w:r>
        <w:lastRenderedPageBreak/>
        <w:t xml:space="preserve"> </w:t>
      </w:r>
      <w:r>
        <w:t>故选</w:t>
      </w:r>
      <w:r>
        <w:t>ABC</w:t>
      </w:r>
      <w:r>
        <w:t>。</w:t>
      </w:r>
    </w:p>
    <w:p w14:paraId="1FB697DB" w14:textId="77777777" w:rsidR="00CD4E9F" w:rsidRDefault="00000000">
      <w:pPr>
        <w:spacing w:line="360" w:lineRule="auto"/>
        <w:jc w:val="left"/>
        <w:textAlignment w:val="center"/>
      </w:pPr>
      <w:r>
        <w:t>13</w:t>
      </w:r>
      <w:r>
        <w:t>．</w:t>
      </w:r>
      <w:r>
        <w:t>ACD</w:t>
      </w:r>
    </w:p>
    <w:p w14:paraId="3AEC6548" w14:textId="77777777" w:rsidR="00CD4E9F" w:rsidRDefault="00000000">
      <w:pPr>
        <w:spacing w:line="360" w:lineRule="auto"/>
        <w:jc w:val="left"/>
        <w:textAlignment w:val="center"/>
      </w:pPr>
      <w:r>
        <w:t>【详解】</w:t>
      </w:r>
      <w:r>
        <w:t>A</w:t>
      </w:r>
      <w:r>
        <w:t>．先闭合开关</w:t>
      </w:r>
      <w:r>
        <w:t>S</w:t>
      </w:r>
      <w:r>
        <w:rPr>
          <w:vertAlign w:val="subscript"/>
        </w:rPr>
        <w:t>1​</w:t>
      </w:r>
      <w:r>
        <w:t>、断开开关</w:t>
      </w:r>
      <w:r>
        <w:t>S</w:t>
      </w:r>
      <w:r>
        <w:rPr>
          <w:vertAlign w:val="subscript"/>
        </w:rPr>
        <w:t>2​</w:t>
      </w:r>
      <w:r>
        <w:t>，此时小灯泡正常发光，说明灯泡两端的电压为</w:t>
      </w:r>
      <w:r>
        <w:t>6V</w:t>
      </w:r>
      <w:r>
        <w:t>，电源电压等于灯泡的额定电压；保持开关</w:t>
      </w:r>
      <w:r>
        <w:t>S</w:t>
      </w:r>
      <w:r>
        <w:rPr>
          <w:vertAlign w:val="subscript"/>
        </w:rPr>
        <w:t>1</w:t>
      </w:r>
      <w:r>
        <w:t>​</w:t>
      </w:r>
      <w:r>
        <w:t>闭合，再闭合开关</w:t>
      </w:r>
      <w:r>
        <w:t>S</w:t>
      </w:r>
      <w:r>
        <w:rPr>
          <w:vertAlign w:val="subscript"/>
        </w:rPr>
        <w:t>2​</w:t>
      </w:r>
      <w:r>
        <w:t>，灯泡与滑动变阻器并联，电流表测干路电流，当滑动变阻器连入电路的阻值为</w:t>
      </w:r>
      <w:r>
        <w:t>30Ω</w:t>
      </w:r>
      <w:r>
        <w:t>时，电流表的示数为</w:t>
      </w:r>
      <w:r>
        <w:t>0.8A</w:t>
      </w:r>
      <w:r>
        <w:t>，因并联电路中各支路两端的电压相等，所以，通过滑动变阻器的电流</w:t>
      </w:r>
    </w:p>
    <w:p w14:paraId="19F641E4" w14:textId="77777777" w:rsidR="00CD4E9F" w:rsidRDefault="00000000">
      <w:pPr>
        <w:spacing w:line="360" w:lineRule="auto"/>
        <w:jc w:val="left"/>
        <w:textAlignment w:val="center"/>
      </w:pPr>
      <w:r>
        <w:object w:dxaOrig="1812" w:dyaOrig="542" w14:anchorId="1B48213A">
          <v:shape id="_x0000_i1077" type="#_x0000_t75" alt="eqId5c6841bf736df9b62ecf1bc1f23d160f" style="width:90.6pt;height:27pt" o:ole="">
            <v:imagedata r:id="rId128" o:title="eqId5c6841bf736df9b62ecf1bc1f23d160f"/>
          </v:shape>
          <o:OLEObject Type="Embed" ProgID="Equation.DSMT4" ShapeID="_x0000_i1077" DrawAspect="Content" ObjectID="_1783186718" r:id="rId129"/>
        </w:object>
      </w:r>
      <w:r>
        <w:rPr>
          <w:sz w:val="23"/>
        </w:rPr>
        <w:t>因并联电路中干路电流等于各支路电流之和，所以，通过灯泡的电流</w:t>
      </w:r>
    </w:p>
    <w:p w14:paraId="174A8D4A" w14:textId="77777777" w:rsidR="00CD4E9F" w:rsidRDefault="00000000">
      <w:pPr>
        <w:spacing w:line="360" w:lineRule="auto"/>
        <w:jc w:val="left"/>
        <w:textAlignment w:val="center"/>
      </w:pPr>
      <w:r>
        <w:object w:dxaOrig="2710" w:dyaOrig="317" w14:anchorId="392F7314">
          <v:shape id="_x0000_i1078" type="#_x0000_t75" alt="eqIdbe37e1e979ac48fd74874dbd9914f4e7" style="width:135.6pt;height:15.6pt" o:ole="">
            <v:imagedata r:id="rId130" o:title="eqIdbe37e1e979ac48fd74874dbd9914f4e7"/>
          </v:shape>
          <o:OLEObject Type="Embed" ProgID="Equation.DSMT4" ShapeID="_x0000_i1078" DrawAspect="Content" ObjectID="_1783186719" r:id="rId131"/>
        </w:object>
      </w:r>
      <w:r>
        <w:rPr>
          <w:sz w:val="23"/>
        </w:rPr>
        <w:t>由</w:t>
      </w:r>
      <w:r>
        <w:object w:dxaOrig="581" w:dyaOrig="541" w14:anchorId="6C5EAB44">
          <v:shape id="_x0000_i1079" type="#_x0000_t75" alt="eqId9dee49c1b10beaa8b1696cd83b52dfa7" style="width:28.8pt;height:27pt" o:ole="">
            <v:imagedata r:id="rId132" o:title="eqId9dee49c1b10beaa8b1696cd83b52dfa7"/>
          </v:shape>
          <o:OLEObject Type="Embed" ProgID="Equation.DSMT4" ShapeID="_x0000_i1079" DrawAspect="Content" ObjectID="_1783186720" r:id="rId133"/>
        </w:object>
      </w:r>
      <w:r>
        <w:rPr>
          <w:sz w:val="23"/>
        </w:rPr>
        <w:t>可得，灯泡的电阻</w:t>
      </w:r>
    </w:p>
    <w:p w14:paraId="221B11F9" w14:textId="77777777" w:rsidR="00CD4E9F" w:rsidRDefault="00000000">
      <w:pPr>
        <w:spacing w:line="360" w:lineRule="auto"/>
        <w:jc w:val="left"/>
        <w:textAlignment w:val="center"/>
      </w:pPr>
      <w:r>
        <w:object w:dxaOrig="1778" w:dyaOrig="593" w14:anchorId="06DD4A37">
          <v:shape id="_x0000_i1080" type="#_x0000_t75" alt="eqIdff6397e92ca4c88fada804348efd1ad6" style="width:88.8pt;height:29.4pt" o:ole="">
            <v:imagedata r:id="rId134" o:title="eqIdff6397e92ca4c88fada804348efd1ad6"/>
          </v:shape>
          <o:OLEObject Type="Embed" ProgID="Equation.DSMT4" ShapeID="_x0000_i1080" DrawAspect="Content" ObjectID="_1783186721" r:id="rId135"/>
        </w:object>
      </w:r>
      <w:r>
        <w:rPr>
          <w:sz w:val="23"/>
        </w:rPr>
        <w:t>将滑动变阻器的滑片向右移动，接入电路中的电阻变大，由</w:t>
      </w:r>
      <w:r>
        <w:object w:dxaOrig="581" w:dyaOrig="541" w14:anchorId="7274D2DB">
          <v:shape id="_x0000_i1081" type="#_x0000_t75" alt="eqIdbc8723f5973b50256f0a11885cb4005b" style="width:28.8pt;height:27pt" o:ole="">
            <v:imagedata r:id="rId136" o:title="eqIdbc8723f5973b50256f0a11885cb4005b"/>
          </v:shape>
          <o:OLEObject Type="Embed" ProgID="Equation.DSMT4" ShapeID="_x0000_i1081" DrawAspect="Content" ObjectID="_1783186722" r:id="rId137"/>
        </w:object>
      </w:r>
      <w:r>
        <w:rPr>
          <w:sz w:val="23"/>
        </w:rPr>
        <w:t>可知，通过滑动变阻器的电流变小，因并联电路中各支路独立工作、互不影响，所以，灯泡两端的电压和通过的电流不变，实际功率不变，故</w:t>
      </w:r>
      <w:r>
        <w:rPr>
          <w:sz w:val="23"/>
        </w:rPr>
        <w:t>A</w:t>
      </w:r>
      <w:r>
        <w:rPr>
          <w:sz w:val="23"/>
        </w:rPr>
        <w:t>正确；</w:t>
      </w:r>
    </w:p>
    <w:p w14:paraId="038D38E1" w14:textId="77777777" w:rsidR="00CD4E9F" w:rsidRDefault="00000000">
      <w:pPr>
        <w:spacing w:line="360" w:lineRule="auto"/>
        <w:jc w:val="left"/>
        <w:textAlignment w:val="center"/>
      </w:pPr>
      <w:r>
        <w:rPr>
          <w:sz w:val="23"/>
        </w:rPr>
        <w:t>B</w:t>
      </w:r>
      <w:r>
        <w:rPr>
          <w:sz w:val="23"/>
        </w:rPr>
        <w:t>．滑动变阻器允许通过的最大电流为</w:t>
      </w:r>
      <w:r>
        <w:rPr>
          <w:sz w:val="23"/>
        </w:rPr>
        <w:t>1A</w:t>
      </w:r>
      <w:r>
        <w:rPr>
          <w:sz w:val="23"/>
        </w:rPr>
        <w:t>，则滑动变阻器接入电路中的最小阻值</w:t>
      </w:r>
    </w:p>
    <w:p w14:paraId="5BCBC4C9" w14:textId="77777777" w:rsidR="00CD4E9F" w:rsidRDefault="00000000">
      <w:pPr>
        <w:spacing w:line="360" w:lineRule="auto"/>
        <w:jc w:val="left"/>
        <w:textAlignment w:val="center"/>
      </w:pPr>
      <w:r>
        <w:object w:dxaOrig="1618" w:dyaOrig="618" w14:anchorId="06CA0237">
          <v:shape id="_x0000_i1082" type="#_x0000_t75" alt="eqIdfdda7048d681a46d2841f151498f0798" style="width:81pt;height:31.2pt" o:ole="">
            <v:imagedata r:id="rId138" o:title="eqIdfdda7048d681a46d2841f151498f0798"/>
          </v:shape>
          <o:OLEObject Type="Embed" ProgID="Equation.DSMT4" ShapeID="_x0000_i1082" DrawAspect="Content" ObjectID="_1783186723" r:id="rId139"/>
        </w:object>
      </w:r>
      <w:r>
        <w:rPr>
          <w:sz w:val="23"/>
        </w:rPr>
        <w:t>滑动变阻器的最大阻值为</w:t>
      </w:r>
      <w:r>
        <w:rPr>
          <w:sz w:val="23"/>
        </w:rPr>
        <w:t>50Ω</w:t>
      </w:r>
      <w:r>
        <w:rPr>
          <w:sz w:val="23"/>
        </w:rPr>
        <w:t>，所以，滑动变阻器允许接入电路的阻值范围是</w:t>
      </w:r>
      <w:r>
        <w:rPr>
          <w:sz w:val="23"/>
        </w:rPr>
        <w:t>6Ω</w:t>
      </w:r>
      <w:r>
        <w:rPr>
          <w:sz w:val="23"/>
        </w:rPr>
        <w:t>～</w:t>
      </w:r>
      <w:r>
        <w:rPr>
          <w:sz w:val="23"/>
        </w:rPr>
        <w:t>50Ω</w:t>
      </w:r>
      <w:r>
        <w:rPr>
          <w:sz w:val="23"/>
        </w:rPr>
        <w:t>，故</w:t>
      </w:r>
      <w:r>
        <w:rPr>
          <w:sz w:val="23"/>
        </w:rPr>
        <w:t>B</w:t>
      </w:r>
      <w:r>
        <w:rPr>
          <w:sz w:val="23"/>
        </w:rPr>
        <w:t>错误；</w:t>
      </w:r>
    </w:p>
    <w:p w14:paraId="334943F0" w14:textId="77777777" w:rsidR="00CD4E9F" w:rsidRDefault="00000000">
      <w:pPr>
        <w:spacing w:line="360" w:lineRule="auto"/>
        <w:jc w:val="left"/>
        <w:textAlignment w:val="center"/>
      </w:pPr>
      <w:r>
        <w:rPr>
          <w:sz w:val="23"/>
        </w:rPr>
        <w:t>C</w:t>
      </w:r>
      <w:r>
        <w:rPr>
          <w:sz w:val="23"/>
        </w:rPr>
        <w:t>．当滑动变阻器接入电路中的电阻最大时，干路电流最小，所以，通过滑动变阻器的最小电流为</w:t>
      </w:r>
    </w:p>
    <w:p w14:paraId="1CC01DC4" w14:textId="77777777" w:rsidR="00CD4E9F" w:rsidRDefault="00000000">
      <w:pPr>
        <w:spacing w:line="360" w:lineRule="auto"/>
        <w:jc w:val="left"/>
        <w:textAlignment w:val="center"/>
      </w:pPr>
      <w:r>
        <w:object w:dxaOrig="2165" w:dyaOrig="620" w14:anchorId="0EC3A5C4">
          <v:shape id="_x0000_i1083" type="#_x0000_t75" alt="eqIdecede2dfa8211c5f1551cbf50d86dd22" style="width:108pt;height:31.2pt" o:ole="">
            <v:imagedata r:id="rId140" o:title="eqIdecede2dfa8211c5f1551cbf50d86dd22"/>
          </v:shape>
          <o:OLEObject Type="Embed" ProgID="Equation.DSMT4" ShapeID="_x0000_i1083" DrawAspect="Content" ObjectID="_1783186724" r:id="rId141"/>
        </w:object>
      </w:r>
      <w:r>
        <w:t>通过电流表的电流最小值为</w:t>
      </w:r>
    </w:p>
    <w:p w14:paraId="114297F0" w14:textId="77777777" w:rsidR="00CD4E9F" w:rsidRDefault="00000000">
      <w:pPr>
        <w:spacing w:line="360" w:lineRule="auto"/>
        <w:jc w:val="left"/>
        <w:textAlignment w:val="center"/>
      </w:pPr>
      <w:r>
        <w:rPr>
          <w:i/>
        </w:rPr>
        <w:t>I</w:t>
      </w:r>
      <w:r>
        <w:rPr>
          <w:i/>
          <w:vertAlign w:val="subscript"/>
        </w:rPr>
        <w:t>总小</w:t>
      </w:r>
      <w:r>
        <w:rPr>
          <w:sz w:val="23"/>
        </w:rPr>
        <w:t>=</w:t>
      </w:r>
      <w:r>
        <w:rPr>
          <w:i/>
        </w:rPr>
        <w:t>I</w:t>
      </w:r>
      <w:r>
        <w:rPr>
          <w:i/>
          <w:vertAlign w:val="subscript"/>
        </w:rPr>
        <w:t>小</w:t>
      </w:r>
      <w:r>
        <w:rPr>
          <w:sz w:val="23"/>
        </w:rPr>
        <w:t>+</w:t>
      </w:r>
      <w:r>
        <w:rPr>
          <w:i/>
        </w:rPr>
        <w:t>I</w:t>
      </w:r>
      <w:r>
        <w:rPr>
          <w:sz w:val="23"/>
        </w:rPr>
        <w:t>=0.12A+0.6A=0.72A</w:t>
      </w:r>
      <w:r>
        <w:rPr>
          <w:sz w:val="23"/>
        </w:rPr>
        <w:t>即电流表的示数最小为</w:t>
      </w:r>
      <w:r>
        <w:rPr>
          <w:sz w:val="23"/>
        </w:rPr>
        <w:t>0</w:t>
      </w:r>
      <w:r>
        <w:t>.72A</w:t>
      </w:r>
      <w:r>
        <w:rPr>
          <w:sz w:val="23"/>
        </w:rPr>
        <w:t>，故</w:t>
      </w:r>
      <w:r>
        <w:rPr>
          <w:sz w:val="23"/>
        </w:rPr>
        <w:t>C</w:t>
      </w:r>
      <w:r>
        <w:rPr>
          <w:sz w:val="23"/>
        </w:rPr>
        <w:t>正确；</w:t>
      </w:r>
    </w:p>
    <w:p w14:paraId="42CB7A59" w14:textId="77777777" w:rsidR="00CD4E9F" w:rsidRDefault="00000000">
      <w:pPr>
        <w:spacing w:line="360" w:lineRule="auto"/>
        <w:jc w:val="left"/>
        <w:textAlignment w:val="center"/>
      </w:pPr>
      <w:r>
        <w:rPr>
          <w:sz w:val="23"/>
        </w:rPr>
        <w:t>D</w:t>
      </w:r>
      <w:r>
        <w:rPr>
          <w:sz w:val="23"/>
        </w:rPr>
        <w:t>．当滑动变阻器接入电路中的电阻最小时，滑动变阻器允许通过的最大电流为</w:t>
      </w:r>
      <w:r>
        <w:rPr>
          <w:sz w:val="23"/>
        </w:rPr>
        <w:t>1A</w:t>
      </w:r>
      <w:r>
        <w:rPr>
          <w:sz w:val="23"/>
        </w:rPr>
        <w:t>，此时通过电路的总电流为</w:t>
      </w:r>
    </w:p>
    <w:p w14:paraId="13218FF6" w14:textId="77777777" w:rsidR="00CD4E9F" w:rsidRDefault="00000000">
      <w:pPr>
        <w:spacing w:line="360" w:lineRule="auto"/>
        <w:jc w:val="left"/>
        <w:textAlignment w:val="center"/>
      </w:pPr>
      <w:r>
        <w:object w:dxaOrig="2710" w:dyaOrig="331" w14:anchorId="02BB0302">
          <v:shape id="_x0000_i1084" type="#_x0000_t75" alt="eqId213cc22063c3151097ec8f8052179a0a" style="width:135.6pt;height:16.8pt" o:ole="">
            <v:imagedata r:id="rId142" o:title="eqId213cc22063c3151097ec8f8052179a0a"/>
          </v:shape>
          <o:OLEObject Type="Embed" ProgID="Equation.DSMT4" ShapeID="_x0000_i1084" DrawAspect="Content" ObjectID="_1783186725" r:id="rId143"/>
        </w:object>
      </w:r>
      <w:r>
        <w:rPr>
          <w:sz w:val="23"/>
        </w:rPr>
        <w:t>电路的总功率最大，则电路的最大总功率</w:t>
      </w:r>
    </w:p>
    <w:p w14:paraId="099C8BDD" w14:textId="77777777" w:rsidR="00CD4E9F" w:rsidRDefault="00000000">
      <w:pPr>
        <w:spacing w:line="360" w:lineRule="auto"/>
        <w:jc w:val="left"/>
        <w:textAlignment w:val="center"/>
      </w:pPr>
      <w:r>
        <w:object w:dxaOrig="2482" w:dyaOrig="330" w14:anchorId="5B6F1D0C">
          <v:shape id="_x0000_i1085" type="#_x0000_t75" alt="eqId6cb7953b3b9998bd0ddb20ba8a135428" style="width:124.2pt;height:16.8pt" o:ole="">
            <v:imagedata r:id="rId144" o:title="eqId6cb7953b3b9998bd0ddb20ba8a135428"/>
          </v:shape>
          <o:OLEObject Type="Embed" ProgID="Equation.DSMT4" ShapeID="_x0000_i1085" DrawAspect="Content" ObjectID="_1783186726" r:id="rId145"/>
        </w:object>
      </w:r>
      <w:r>
        <w:rPr>
          <w:sz w:val="23"/>
        </w:rPr>
        <w:t>故</w:t>
      </w:r>
      <w:r>
        <w:rPr>
          <w:sz w:val="23"/>
        </w:rPr>
        <w:t>D</w:t>
      </w:r>
      <w:r>
        <w:rPr>
          <w:sz w:val="23"/>
        </w:rPr>
        <w:t>正确。</w:t>
      </w:r>
    </w:p>
    <w:p w14:paraId="55AE594D" w14:textId="77777777" w:rsidR="00CD4E9F" w:rsidRDefault="00000000">
      <w:pPr>
        <w:spacing w:line="360" w:lineRule="auto"/>
        <w:jc w:val="left"/>
        <w:textAlignment w:val="center"/>
      </w:pPr>
      <w:r>
        <w:rPr>
          <w:sz w:val="23"/>
        </w:rPr>
        <w:t>故选</w:t>
      </w:r>
      <w:r>
        <w:rPr>
          <w:sz w:val="23"/>
        </w:rPr>
        <w:t>ACD</w:t>
      </w:r>
      <w:r>
        <w:rPr>
          <w:sz w:val="23"/>
        </w:rPr>
        <w:t>。</w:t>
      </w:r>
    </w:p>
    <w:p w14:paraId="1CA4CBC5" w14:textId="77777777" w:rsidR="00CD4E9F" w:rsidRDefault="00000000">
      <w:pPr>
        <w:spacing w:line="360" w:lineRule="auto"/>
        <w:jc w:val="left"/>
        <w:textAlignment w:val="center"/>
      </w:pPr>
      <w:r>
        <w:t>14</w:t>
      </w:r>
      <w:r>
        <w:t>．</w:t>
      </w:r>
      <w:r>
        <w:t xml:space="preserve">     </w:t>
      </w:r>
      <w:r>
        <w:t>超声波</w:t>
      </w:r>
      <w:r>
        <w:t xml:space="preserve">     </w:t>
      </w:r>
      <w:r>
        <w:t>能量</w:t>
      </w:r>
    </w:p>
    <w:p w14:paraId="792A1483" w14:textId="77777777" w:rsidR="00CD4E9F" w:rsidRDefault="00000000">
      <w:pPr>
        <w:spacing w:line="360" w:lineRule="auto"/>
        <w:jc w:val="left"/>
        <w:textAlignment w:val="center"/>
      </w:pPr>
      <w:r>
        <w:t>【详解】</w:t>
      </w:r>
      <w:r>
        <w:t>[1][2]</w:t>
      </w:r>
      <w:r>
        <w:t>声音可以传递信息和能量。眼镜店清洗眼镜的设备是利用超声波使清洗液发生剧烈振动达到去污的效果，这是利用了声可以传递能量。</w:t>
      </w:r>
    </w:p>
    <w:p w14:paraId="5E61DE86" w14:textId="77777777" w:rsidR="00CD4E9F" w:rsidRDefault="00000000">
      <w:pPr>
        <w:spacing w:line="360" w:lineRule="auto"/>
        <w:jc w:val="left"/>
        <w:textAlignment w:val="center"/>
      </w:pPr>
      <w:r>
        <w:lastRenderedPageBreak/>
        <w:t>15</w:t>
      </w:r>
      <w:r>
        <w:t>．</w:t>
      </w:r>
      <w:r>
        <w:t xml:space="preserve">     </w:t>
      </w:r>
      <w:r>
        <w:t>防止噪声的产生</w:t>
      </w:r>
      <w:r>
        <w:t xml:space="preserve">     </w:t>
      </w:r>
      <w:r>
        <w:t>导体</w:t>
      </w:r>
    </w:p>
    <w:p w14:paraId="6BA29B1C" w14:textId="77777777" w:rsidR="00CD4E9F" w:rsidRDefault="00000000">
      <w:pPr>
        <w:spacing w:line="360" w:lineRule="auto"/>
        <w:jc w:val="left"/>
        <w:textAlignment w:val="center"/>
      </w:pPr>
      <w:r>
        <w:t>【详解】</w:t>
      </w:r>
      <w:r>
        <w:t>[1]</w:t>
      </w:r>
      <w:r>
        <w:t>噪声可以从三个方面控制即在声源处防止噪声产生；在传播过程中阻断噪声传播；在人耳处防止噪声进入人耳</w:t>
      </w:r>
      <w:r>
        <w:rPr>
          <w:sz w:val="23"/>
        </w:rPr>
        <w:t>经过考场附近的车，辆禁止鸣笛，这种控制噪声的措施是</w:t>
      </w:r>
      <w:r>
        <w:t>在声源处防止噪声产生</w:t>
      </w:r>
      <w:r>
        <w:rPr>
          <w:sz w:val="23"/>
        </w:rPr>
        <w:t>。</w:t>
      </w:r>
    </w:p>
    <w:p w14:paraId="5825789B" w14:textId="77777777" w:rsidR="00CD4E9F" w:rsidRDefault="00000000">
      <w:pPr>
        <w:spacing w:line="360" w:lineRule="auto"/>
        <w:jc w:val="left"/>
        <w:textAlignment w:val="center"/>
      </w:pPr>
      <w:r>
        <w:rPr>
          <w:sz w:val="23"/>
        </w:rPr>
        <w:t>[2]</w:t>
      </w:r>
      <w:r>
        <w:rPr>
          <w:sz w:val="23"/>
        </w:rPr>
        <w:t>石墨具有导电性，因此自动铅笔的石墨笔芯是导体。</w:t>
      </w:r>
    </w:p>
    <w:p w14:paraId="3090C0D4" w14:textId="77777777" w:rsidR="00CD4E9F" w:rsidRDefault="00000000">
      <w:pPr>
        <w:spacing w:line="360" w:lineRule="auto"/>
        <w:jc w:val="left"/>
        <w:textAlignment w:val="center"/>
      </w:pPr>
      <w:r>
        <w:t>16</w:t>
      </w:r>
      <w:r>
        <w:t>．</w:t>
      </w:r>
      <w:r>
        <w:t xml:space="preserve">     4     </w:t>
      </w:r>
      <w:r>
        <w:t>不变</w:t>
      </w:r>
    </w:p>
    <w:p w14:paraId="3C425BC8" w14:textId="77777777" w:rsidR="00CD4E9F" w:rsidRDefault="00000000">
      <w:pPr>
        <w:spacing w:line="360" w:lineRule="auto"/>
        <w:jc w:val="left"/>
        <w:textAlignment w:val="center"/>
      </w:pPr>
      <w:r>
        <w:t>【详解】</w:t>
      </w:r>
      <w:r>
        <w:rPr>
          <w:sz w:val="23"/>
        </w:rPr>
        <w:t>[1]</w:t>
      </w:r>
      <w:r>
        <w:rPr>
          <w:sz w:val="23"/>
        </w:rPr>
        <w:t>根据平面镜成像的特点，像与物到镜面的距离相等，小萌站在竖直放置的平面镜前</w:t>
      </w:r>
      <w:r>
        <w:t>2m</w:t>
      </w:r>
      <w:r>
        <w:rPr>
          <w:sz w:val="23"/>
        </w:rPr>
        <w:t>处，则像距镜面也为</w:t>
      </w:r>
      <w:r>
        <w:t>2m</w:t>
      </w:r>
      <w:r>
        <w:rPr>
          <w:sz w:val="23"/>
        </w:rPr>
        <w:t>，则镜中的像与人的距</w:t>
      </w:r>
      <w:r>
        <w:t>离为</w:t>
      </w:r>
    </w:p>
    <w:p w14:paraId="58C7EE88" w14:textId="77777777" w:rsidR="00CD4E9F" w:rsidRDefault="00000000">
      <w:pPr>
        <w:spacing w:line="360" w:lineRule="auto"/>
        <w:jc w:val="left"/>
        <w:textAlignment w:val="center"/>
      </w:pPr>
      <w:r>
        <w:t>2m+2m=4m</w:t>
      </w:r>
      <w:r>
        <w:rPr>
          <w:sz w:val="23"/>
        </w:rPr>
        <w:t>[2]</w:t>
      </w:r>
      <w:r>
        <w:rPr>
          <w:sz w:val="23"/>
        </w:rPr>
        <w:t>平面镜所成的像与物体是等大的，当人逐渐靠近平面镜时，视觉上感觉像在变大，但实际上像的大小并没有变。所以他在平面镜中像的大小不变。</w:t>
      </w:r>
    </w:p>
    <w:p w14:paraId="0916C04F" w14:textId="77777777" w:rsidR="00CD4E9F" w:rsidRDefault="00000000">
      <w:pPr>
        <w:spacing w:line="360" w:lineRule="auto"/>
        <w:jc w:val="left"/>
        <w:textAlignment w:val="center"/>
      </w:pPr>
      <w:r>
        <w:t>17</w:t>
      </w:r>
      <w:r>
        <w:t>．</w:t>
      </w:r>
      <w:r>
        <w:t xml:space="preserve">     </w:t>
      </w:r>
      <w:r>
        <w:t>省力</w:t>
      </w:r>
      <w:r>
        <w:t xml:space="preserve">     </w:t>
      </w:r>
      <w:r>
        <w:t>形变</w:t>
      </w:r>
    </w:p>
    <w:p w14:paraId="48DC5590" w14:textId="77777777" w:rsidR="00CD4E9F" w:rsidRDefault="00000000">
      <w:pPr>
        <w:spacing w:line="360" w:lineRule="auto"/>
        <w:jc w:val="left"/>
        <w:textAlignment w:val="center"/>
      </w:pPr>
      <w:r>
        <w:t>【详解】</w:t>
      </w:r>
      <w:r>
        <w:rPr>
          <w:sz w:val="23"/>
        </w:rPr>
        <w:t>[1]</w:t>
      </w:r>
      <w:r>
        <w:rPr>
          <w:sz w:val="23"/>
        </w:rPr>
        <w:t>启瓶器在使用过程中，动力臂大于阻力臂，是省力杠杆。</w:t>
      </w:r>
    </w:p>
    <w:p w14:paraId="47CB5E5D" w14:textId="77777777" w:rsidR="00CD4E9F" w:rsidRDefault="00000000">
      <w:pPr>
        <w:spacing w:line="360" w:lineRule="auto"/>
        <w:jc w:val="left"/>
        <w:textAlignment w:val="center"/>
      </w:pPr>
      <w:r>
        <w:rPr>
          <w:sz w:val="23"/>
        </w:rPr>
        <w:t>[2]</w:t>
      </w:r>
      <w:r>
        <w:rPr>
          <w:sz w:val="23"/>
        </w:rPr>
        <w:t>开启后的瓶盖中间出现了凹陷，瓶盖发生了形变，说明力可以改变物体的形状。</w:t>
      </w:r>
    </w:p>
    <w:p w14:paraId="5FEFE296" w14:textId="77777777" w:rsidR="00CD4E9F" w:rsidRDefault="00000000">
      <w:pPr>
        <w:spacing w:line="360" w:lineRule="auto"/>
        <w:jc w:val="left"/>
        <w:textAlignment w:val="center"/>
      </w:pPr>
      <w:r>
        <w:t>18</w:t>
      </w:r>
      <w:r>
        <w:t>．</w:t>
      </w:r>
      <w:r>
        <w:t xml:space="preserve">     </w:t>
      </w:r>
      <w:r>
        <w:t>直线传播</w:t>
      </w:r>
      <w:r>
        <w:t xml:space="preserve">     </w:t>
      </w:r>
      <w:r>
        <w:t>漫</w:t>
      </w:r>
    </w:p>
    <w:p w14:paraId="10D4754E" w14:textId="77777777" w:rsidR="00CD4E9F" w:rsidRDefault="00000000">
      <w:pPr>
        <w:spacing w:line="360" w:lineRule="auto"/>
        <w:jc w:val="left"/>
        <w:textAlignment w:val="center"/>
      </w:pPr>
      <w:r>
        <w:t>【详解】</w:t>
      </w:r>
      <w:r>
        <w:t xml:space="preserve">[1] </w:t>
      </w:r>
      <w:r>
        <w:t>树叶间有空隙，形成一个个小孔，树荫下地面上的光斑是太阳经小孔成的实像，是光的直线传播形成的。</w:t>
      </w:r>
    </w:p>
    <w:p w14:paraId="41A4D886" w14:textId="77777777" w:rsidR="00CD4E9F" w:rsidRDefault="00000000">
      <w:pPr>
        <w:spacing w:line="360" w:lineRule="auto"/>
        <w:jc w:val="left"/>
        <w:textAlignment w:val="center"/>
      </w:pPr>
      <w:r>
        <w:t xml:space="preserve">[2] </w:t>
      </w:r>
      <w:r>
        <w:t>同学们从不同方向都能看到宣传板上的安全警示信息，这是因为光在宣传板上发生了漫反射，反射光线朝向四面八方。</w:t>
      </w:r>
    </w:p>
    <w:p w14:paraId="6C136671" w14:textId="77777777" w:rsidR="00CD4E9F" w:rsidRDefault="00000000">
      <w:pPr>
        <w:spacing w:line="360" w:lineRule="auto"/>
        <w:jc w:val="left"/>
        <w:textAlignment w:val="center"/>
      </w:pPr>
      <w:r>
        <w:t>19</w:t>
      </w:r>
      <w:r>
        <w:t>．</w:t>
      </w:r>
      <w:r>
        <w:t xml:space="preserve">     =     </w:t>
      </w:r>
      <w:r>
        <w:t>＞</w:t>
      </w:r>
    </w:p>
    <w:p w14:paraId="3F4DEE1E" w14:textId="77777777" w:rsidR="00CD4E9F" w:rsidRDefault="00000000">
      <w:pPr>
        <w:spacing w:line="360" w:lineRule="auto"/>
        <w:jc w:val="left"/>
        <w:textAlignment w:val="center"/>
      </w:pPr>
      <w:r>
        <w:t>【详解】</w:t>
      </w:r>
      <w:r>
        <w:t>[1]</w:t>
      </w:r>
      <w:r>
        <w:t>甲、乙两容器，分别装有同种液体，且深度相同，根据</w:t>
      </w:r>
      <w:r>
        <w:object w:dxaOrig="774" w:dyaOrig="276" w14:anchorId="50BA2D7A">
          <v:shape id="_x0000_i1086" type="#_x0000_t75" alt="eqIdcc313f4e30511fdee381269532316d06" style="width:39pt;height:13.8pt" o:ole="">
            <v:imagedata r:id="rId146" o:title="eqIdcc313f4e30511fdee381269532316d06"/>
          </v:shape>
          <o:OLEObject Type="Embed" ProgID="Equation.DSMT4" ShapeID="_x0000_i1086" DrawAspect="Content" ObjectID="_1783186727" r:id="rId147"/>
        </w:object>
      </w:r>
      <w:r>
        <w:t>，两容器底部受到液体的压强相等，即</w:t>
      </w:r>
      <w:r>
        <w:object w:dxaOrig="1021" w:dyaOrig="331" w14:anchorId="116F832E">
          <v:shape id="_x0000_i1087" type="#_x0000_t75" alt="eqIdae1f50db9097fa9f750cd1b49da51b94" style="width:51pt;height:16.8pt" o:ole="">
            <v:imagedata r:id="rId148" o:title="eqIdae1f50db9097fa9f750cd1b49da51b94"/>
          </v:shape>
          <o:OLEObject Type="Embed" ProgID="Equation.DSMT4" ShapeID="_x0000_i1087" DrawAspect="Content" ObjectID="_1783186728" r:id="rId149"/>
        </w:object>
      </w:r>
      <w:r>
        <w:t>，因为两容器的底面积相等，由</w:t>
      </w:r>
      <w:r>
        <w:object w:dxaOrig="686" w:dyaOrig="277" w14:anchorId="7E0837BA">
          <v:shape id="_x0000_i1088" type="#_x0000_t75" alt="eqId0853d4915bdac57673369980bdc2ac82" style="width:34.2pt;height:13.8pt" o:ole="">
            <v:imagedata r:id="rId150" o:title="eqId0853d4915bdac57673369980bdc2ac82"/>
          </v:shape>
          <o:OLEObject Type="Embed" ProgID="Equation.DSMT4" ShapeID="_x0000_i1088" DrawAspect="Content" ObjectID="_1783186729" r:id="rId151"/>
        </w:object>
      </w:r>
      <w:r>
        <w:t>可知液体对容器的底部的压力</w:t>
      </w:r>
      <w:r>
        <w:object w:dxaOrig="634" w:dyaOrig="317" w14:anchorId="1C4EC75E">
          <v:shape id="_x0000_i1089" type="#_x0000_t75" alt="eqId6459d1818b20729403c5c853c5517421" style="width:31.8pt;height:15.6pt" o:ole="">
            <v:imagedata r:id="rId152" o:title="eqId6459d1818b20729403c5c853c5517421"/>
          </v:shape>
          <o:OLEObject Type="Embed" ProgID="Equation.DSMT4" ShapeID="_x0000_i1089" DrawAspect="Content" ObjectID="_1783186730" r:id="rId153"/>
        </w:object>
      </w:r>
      <w:r>
        <w:t>。</w:t>
      </w:r>
    </w:p>
    <w:p w14:paraId="2BB4D27C" w14:textId="77777777" w:rsidR="00CD4E9F" w:rsidRDefault="00000000">
      <w:pPr>
        <w:spacing w:line="360" w:lineRule="auto"/>
        <w:jc w:val="left"/>
        <w:textAlignment w:val="center"/>
        <w:rPr>
          <w:rFonts w:eastAsia="Times New Roman"/>
          <w:i/>
        </w:rPr>
      </w:pPr>
      <w:r>
        <w:t>[2]</w:t>
      </w:r>
      <w:r>
        <w:t>甲、乙是两个质量、底面积都相等的容器，且由图可知甲容器中水的质量比乙容器中水的质量多，所以甲容器对桌面的压力大于乙容器对桌面的压力，容器底面粗糙程度相同，因此甲容器在桌面上受到的摩擦力更大。用沿水平方向的力</w:t>
      </w:r>
      <w:r>
        <w:rPr>
          <w:i/>
        </w:rPr>
        <w:t>F</w:t>
      </w:r>
      <w:r>
        <w:rPr>
          <w:i/>
          <w:vertAlign w:val="subscript"/>
        </w:rPr>
        <w:t>3</w:t>
      </w:r>
      <w:r>
        <w:t>、</w:t>
      </w:r>
      <w:r>
        <w:rPr>
          <w:i/>
        </w:rPr>
        <w:t>F</w:t>
      </w:r>
      <w:r>
        <w:rPr>
          <w:i/>
          <w:vertAlign w:val="subscript"/>
        </w:rPr>
        <w:t>4</w:t>
      </w:r>
      <w:r>
        <w:t>分别缓慢推动甲、乙两容器在桌面上做匀速直线运动，根据二力平衡可知，</w:t>
      </w:r>
      <w:r>
        <w:rPr>
          <w:i/>
        </w:rPr>
        <w:t>F</w:t>
      </w:r>
      <w:r>
        <w:rPr>
          <w:i/>
          <w:vertAlign w:val="subscript"/>
        </w:rPr>
        <w:t>3</w:t>
      </w:r>
      <w:r>
        <w:t>、</w:t>
      </w:r>
      <w:r>
        <w:rPr>
          <w:i/>
        </w:rPr>
        <w:t>F</w:t>
      </w:r>
      <w:r>
        <w:rPr>
          <w:i/>
          <w:vertAlign w:val="subscript"/>
        </w:rPr>
        <w:t>4</w:t>
      </w:r>
      <w:r>
        <w:t>分别等于甲、乙两容器在桌面受到的摩擦力，因此</w:t>
      </w:r>
      <w:r>
        <w:rPr>
          <w:i/>
        </w:rPr>
        <w:t>F</w:t>
      </w:r>
      <w:r>
        <w:rPr>
          <w:i/>
          <w:vertAlign w:val="subscript"/>
        </w:rPr>
        <w:t>3</w:t>
      </w:r>
      <w:r>
        <w:t>&gt;</w:t>
      </w:r>
      <w:r>
        <w:rPr>
          <w:rFonts w:eastAsia="Times New Roman"/>
          <w:i/>
        </w:rPr>
        <w:t>F</w:t>
      </w:r>
      <w:r>
        <w:rPr>
          <w:rFonts w:eastAsia="Times New Roman"/>
          <w:i/>
          <w:vertAlign w:val="subscript"/>
        </w:rPr>
        <w:t>4</w:t>
      </w:r>
      <w:r>
        <w:rPr>
          <w:rFonts w:ascii="宋体" w:hAnsi="宋体" w:cs="宋体"/>
          <w:i/>
          <w:vertAlign w:val="subscript"/>
        </w:rPr>
        <w:t>。</w:t>
      </w:r>
    </w:p>
    <w:p w14:paraId="52FBB3DD" w14:textId="77777777" w:rsidR="00CD4E9F" w:rsidRDefault="00000000">
      <w:pPr>
        <w:spacing w:line="360" w:lineRule="auto"/>
        <w:jc w:val="left"/>
        <w:textAlignment w:val="center"/>
      </w:pPr>
      <w:r>
        <w:t>20</w:t>
      </w:r>
      <w:r>
        <w:t>．</w:t>
      </w:r>
      <w:r>
        <w:t xml:space="preserve">     4∶3     1∶5</w:t>
      </w:r>
    </w:p>
    <w:p w14:paraId="1D3016CE" w14:textId="77777777" w:rsidR="00CD4E9F" w:rsidRDefault="00000000">
      <w:pPr>
        <w:spacing w:line="360" w:lineRule="auto"/>
        <w:jc w:val="left"/>
        <w:textAlignment w:val="center"/>
      </w:pPr>
      <w:r>
        <w:t>【详解】</w:t>
      </w:r>
      <w:r>
        <w:t>[1]</w:t>
      </w:r>
      <w:r>
        <w:t>当同时闭合开关</w:t>
      </w:r>
      <w:r>
        <w:t>S</w:t>
      </w:r>
      <w:r>
        <w:rPr>
          <w:vertAlign w:val="subscript"/>
        </w:rPr>
        <w:t>1</w:t>
      </w:r>
      <w:r>
        <w:t>​</w:t>
      </w:r>
      <w:r>
        <w:t>、</w:t>
      </w:r>
      <w:r>
        <w:t>S</w:t>
      </w:r>
      <w:r>
        <w:rPr>
          <w:vertAlign w:val="subscript"/>
        </w:rPr>
        <w:t>2​</w:t>
      </w:r>
      <w:r>
        <w:t>和</w:t>
      </w:r>
      <w:r>
        <w:t>S</w:t>
      </w:r>
      <w:r>
        <w:rPr>
          <w:vertAlign w:val="subscript"/>
        </w:rPr>
        <w:t>3</w:t>
      </w:r>
      <w:r>
        <w:t>​</w:t>
      </w:r>
      <w:r>
        <w:t>时，灯泡</w:t>
      </w:r>
      <w:r>
        <w:rPr>
          <w:i/>
        </w:rPr>
        <w:t>L</w:t>
      </w:r>
      <w:r>
        <w:t>与定值电阻</w:t>
      </w:r>
      <w:r>
        <w:rPr>
          <w:i/>
        </w:rPr>
        <w:t>R</w:t>
      </w:r>
      <w:r>
        <w:rPr>
          <w:i/>
          <w:vertAlign w:val="subscript"/>
        </w:rPr>
        <w:t>1</w:t>
      </w:r>
      <w:r>
        <w:t>​</w:t>
      </w:r>
      <w:r>
        <w:t>并联，并联电路中各支</w:t>
      </w:r>
      <w:r>
        <w:lastRenderedPageBreak/>
        <w:t>路两端的电压相等，且电源电压</w:t>
      </w:r>
      <w:r>
        <w:rPr>
          <w:i/>
        </w:rPr>
        <w:t>U</w:t>
      </w:r>
      <w:r>
        <w:t>=12V</w:t>
      </w:r>
      <w:r>
        <w:t>，所以，由图象可知，通过灯泡的电流</w:t>
      </w:r>
      <w:r>
        <w:rPr>
          <w:i/>
        </w:rPr>
        <w:t>I</w:t>
      </w:r>
      <w:r>
        <w:rPr>
          <w:i/>
          <w:vertAlign w:val="subscript"/>
        </w:rPr>
        <w:t>L​</w:t>
      </w:r>
      <w:r>
        <w:t>=0.8A</w:t>
      </w:r>
      <w:r>
        <w:t>，通过</w:t>
      </w:r>
      <w:r>
        <w:rPr>
          <w:i/>
        </w:rPr>
        <w:t>R</w:t>
      </w:r>
      <w:r>
        <w:rPr>
          <w:i/>
          <w:vertAlign w:val="subscript"/>
        </w:rPr>
        <w:t>1</w:t>
      </w:r>
      <w:r>
        <w:t>​</w:t>
      </w:r>
      <w:r>
        <w:t>的电流</w:t>
      </w:r>
      <w:r>
        <w:rPr>
          <w:i/>
        </w:rPr>
        <w:t>I</w:t>
      </w:r>
      <w:r>
        <w:rPr>
          <w:i/>
          <w:vertAlign w:val="subscript"/>
        </w:rPr>
        <w:t>1​</w:t>
      </w:r>
      <w:r>
        <w:t>=0.6A</w:t>
      </w:r>
      <w:r>
        <w:t>，则灯泡</w:t>
      </w:r>
      <w:r>
        <w:t>L</w:t>
      </w:r>
      <w:r>
        <w:t>的实际功率</w:t>
      </w:r>
    </w:p>
    <w:p w14:paraId="58E7976E" w14:textId="77777777" w:rsidR="00CD4E9F" w:rsidRDefault="00000000">
      <w:pPr>
        <w:spacing w:line="360" w:lineRule="auto"/>
        <w:jc w:val="center"/>
        <w:textAlignment w:val="center"/>
      </w:pPr>
      <w:r>
        <w:object w:dxaOrig="2499" w:dyaOrig="317" w14:anchorId="1543311A">
          <v:shape id="_x0000_i1090" type="#_x0000_t75" alt="eqIdef1c0afbade116785e845ef5e40b1eeb" style="width:124.8pt;height:15.6pt" o:ole="">
            <v:imagedata r:id="rId154" o:title="eqIdef1c0afbade116785e845ef5e40b1eeb"/>
          </v:shape>
          <o:OLEObject Type="Embed" ProgID="Equation.DSMT4" ShapeID="_x0000_i1090" DrawAspect="Content" ObjectID="_1783186731" r:id="rId155"/>
        </w:object>
      </w:r>
    </w:p>
    <w:p w14:paraId="47A93273" w14:textId="77777777" w:rsidR="00CD4E9F" w:rsidRDefault="00000000">
      <w:pPr>
        <w:spacing w:line="360" w:lineRule="auto"/>
        <w:jc w:val="left"/>
        <w:textAlignment w:val="center"/>
      </w:pPr>
      <w:r>
        <w:t>定值电阻</w:t>
      </w:r>
      <w:r>
        <w:rPr>
          <w:i/>
        </w:rPr>
        <w:t>R</w:t>
      </w:r>
      <w:r>
        <w:rPr>
          <w:i/>
          <w:vertAlign w:val="subscript"/>
        </w:rPr>
        <w:t>1​</w:t>
      </w:r>
      <w:r>
        <w:t>的功率</w:t>
      </w:r>
    </w:p>
    <w:p w14:paraId="4101374D" w14:textId="77777777" w:rsidR="00CD4E9F" w:rsidRDefault="00000000">
      <w:pPr>
        <w:spacing w:line="360" w:lineRule="auto"/>
        <w:jc w:val="center"/>
        <w:textAlignment w:val="center"/>
      </w:pPr>
      <w:r>
        <w:object w:dxaOrig="2429" w:dyaOrig="317" w14:anchorId="4DBF5EA7">
          <v:shape id="_x0000_i1091" type="#_x0000_t75" alt="eqIdfdfd00963589fc20238af30f65c958e5" style="width:121.2pt;height:15.6pt" o:ole="">
            <v:imagedata r:id="rId156" o:title="eqIdfdfd00963589fc20238af30f65c958e5"/>
          </v:shape>
          <o:OLEObject Type="Embed" ProgID="Equation.DSMT4" ShapeID="_x0000_i1091" DrawAspect="Content" ObjectID="_1783186732" r:id="rId157"/>
        </w:object>
      </w:r>
    </w:p>
    <w:p w14:paraId="66B3506C" w14:textId="77777777" w:rsidR="00CD4E9F" w:rsidRDefault="00000000">
      <w:pPr>
        <w:spacing w:line="360" w:lineRule="auto"/>
        <w:jc w:val="left"/>
        <w:textAlignment w:val="center"/>
      </w:pPr>
      <w:r>
        <w:t>所以</w:t>
      </w:r>
    </w:p>
    <w:p w14:paraId="08213C12" w14:textId="77777777" w:rsidR="00CD4E9F" w:rsidRDefault="00000000">
      <w:pPr>
        <w:spacing w:line="360" w:lineRule="auto"/>
        <w:jc w:val="center"/>
        <w:textAlignment w:val="center"/>
      </w:pPr>
      <w:r>
        <w:object w:dxaOrig="2059" w:dyaOrig="317" w14:anchorId="419F0CF3">
          <v:shape id="_x0000_i1092" type="#_x0000_t75" alt="eqIda0ef0eb35a6c8cd4b63aee3fba5f74db" style="width:103.2pt;height:15.6pt" o:ole="">
            <v:imagedata r:id="rId158" o:title="eqIda0ef0eb35a6c8cd4b63aee3fba5f74db"/>
          </v:shape>
          <o:OLEObject Type="Embed" ProgID="Equation.DSMT4" ShapeID="_x0000_i1092" DrawAspect="Content" ObjectID="_1783186733" r:id="rId159"/>
        </w:object>
      </w:r>
    </w:p>
    <w:p w14:paraId="7E0A232D" w14:textId="77777777" w:rsidR="00CD4E9F" w:rsidRDefault="00000000">
      <w:pPr>
        <w:spacing w:line="360" w:lineRule="auto"/>
        <w:jc w:val="left"/>
        <w:textAlignment w:val="center"/>
      </w:pPr>
      <w:r>
        <w:t>[2]</w:t>
      </w:r>
      <w:r>
        <w:t>当闭合开关</w:t>
      </w:r>
      <w:r>
        <w:t>S</w:t>
      </w:r>
      <w:r>
        <w:rPr>
          <w:vertAlign w:val="subscript"/>
        </w:rPr>
        <w:t>1​</w:t>
      </w:r>
      <w:r>
        <w:t>、断开开关</w:t>
      </w:r>
      <w:r>
        <w:t>S</w:t>
      </w:r>
      <w:r>
        <w:rPr>
          <w:vertAlign w:val="subscript"/>
        </w:rPr>
        <w:t>2</w:t>
      </w:r>
      <w:r>
        <w:t>​</w:t>
      </w:r>
      <w:r>
        <w:t>和</w:t>
      </w:r>
      <w:r>
        <w:t>S</w:t>
      </w:r>
      <w:r>
        <w:rPr>
          <w:vertAlign w:val="subscript"/>
        </w:rPr>
        <w:t>3</w:t>
      </w:r>
      <w:r>
        <w:t>​</w:t>
      </w:r>
      <w:r>
        <w:t>时，灯泡</w:t>
      </w:r>
      <w:r>
        <w:t>L</w:t>
      </w:r>
      <w:r>
        <w:t>与定值电阻</w:t>
      </w:r>
      <w:r>
        <w:rPr>
          <w:i/>
        </w:rPr>
        <w:t>R</w:t>
      </w:r>
      <w:r>
        <w:rPr>
          <w:i/>
          <w:vertAlign w:val="subscript"/>
        </w:rPr>
        <w:t>2</w:t>
      </w:r>
      <w:r>
        <w:t>​</w:t>
      </w:r>
      <w:r>
        <w:t>串联，串联电路中各处的电流相等，由图乙可得</w:t>
      </w:r>
      <w:r>
        <w:rPr>
          <w:i/>
        </w:rPr>
        <w:t>U</w:t>
      </w:r>
      <w:r>
        <w:rPr>
          <w:i/>
          <w:vertAlign w:val="subscript"/>
        </w:rPr>
        <w:t>L</w:t>
      </w:r>
      <w:r>
        <w:t>=2V</w:t>
      </w:r>
      <w:r>
        <w:t>时，通过灯泡的电流为</w:t>
      </w:r>
      <w:r>
        <w:rPr>
          <w:i/>
        </w:rPr>
        <w:t>I</w:t>
      </w:r>
      <w:r>
        <w:rPr>
          <w:i/>
          <w:vertAlign w:val="subscript"/>
        </w:rPr>
        <w:t>L</w:t>
      </w:r>
      <w:r>
        <w:t>=0.3A</w:t>
      </w:r>
      <w:r>
        <w:t>，此时灯泡的实际功率</w:t>
      </w:r>
      <w:r>
        <w:rPr>
          <w:i/>
        </w:rPr>
        <w:t>P</w:t>
      </w:r>
      <w:r>
        <w:rPr>
          <w:i/>
          <w:vertAlign w:val="subscript"/>
        </w:rPr>
        <w:t>L</w:t>
      </w:r>
      <w:r>
        <w:t>​=0.6W</w:t>
      </w:r>
      <w:r>
        <w:t>，所以，由</w:t>
      </w:r>
      <w:r>
        <w:object w:dxaOrig="616" w:dyaOrig="537" w14:anchorId="0DC0AFC8">
          <v:shape id="_x0000_i1093" type="#_x0000_t75" alt="eqIdfb5bb9540f400d8f2e057e8510e19f09" style="width:30.6pt;height:27pt" o:ole="">
            <v:imagedata r:id="rId160" o:title="eqIdfb5bb9540f400d8f2e057e8510e19f09"/>
          </v:shape>
          <o:OLEObject Type="Embed" ProgID="Equation.DSMT4" ShapeID="_x0000_i1093" DrawAspect="Content" ObjectID="_1783186734" r:id="rId161"/>
        </w:object>
      </w:r>
      <w:r>
        <w:t>可得，此时灯泡的电阻</w:t>
      </w:r>
    </w:p>
    <w:p w14:paraId="65F46EBB" w14:textId="77777777" w:rsidR="00CD4E9F" w:rsidRDefault="00000000">
      <w:pPr>
        <w:spacing w:line="360" w:lineRule="auto"/>
        <w:jc w:val="center"/>
        <w:textAlignment w:val="center"/>
      </w:pPr>
      <w:r>
        <w:object w:dxaOrig="2006" w:dyaOrig="594" w14:anchorId="3424358B">
          <v:shape id="_x0000_i1094" type="#_x0000_t75" alt="eqId60fdeba9252bc5603eeadda33b599bba" style="width:100.2pt;height:30pt" o:ole="">
            <v:imagedata r:id="rId162" o:title="eqId60fdeba9252bc5603eeadda33b599bba"/>
          </v:shape>
          <o:OLEObject Type="Embed" ProgID="Equation.DSMT4" ShapeID="_x0000_i1094" DrawAspect="Content" ObjectID="_1783186735" r:id="rId163"/>
        </w:object>
      </w:r>
    </w:p>
    <w:p w14:paraId="6D48DFA9" w14:textId="77777777" w:rsidR="00CD4E9F" w:rsidRDefault="00000000">
      <w:pPr>
        <w:spacing w:line="360" w:lineRule="auto"/>
        <w:jc w:val="left"/>
        <w:textAlignment w:val="center"/>
      </w:pPr>
      <w:r>
        <w:t>灯泡</w:t>
      </w:r>
      <w:r>
        <w:t>L</w:t>
      </w:r>
      <w:r>
        <w:t>与定值电阻</w:t>
      </w:r>
      <w:r>
        <w:rPr>
          <w:i/>
        </w:rPr>
        <w:t>R</w:t>
      </w:r>
      <w:r>
        <w:rPr>
          <w:i/>
          <w:vertAlign w:val="subscript"/>
        </w:rPr>
        <w:t>2</w:t>
      </w:r>
      <w:r>
        <w:t>​</w:t>
      </w:r>
      <w:r>
        <w:t>串联，</w:t>
      </w:r>
      <w:r>
        <w:rPr>
          <w:i/>
        </w:rPr>
        <w:t>R</w:t>
      </w:r>
      <w:r>
        <w:rPr>
          <w:i/>
          <w:vertAlign w:val="subscript"/>
        </w:rPr>
        <w:t>2</w:t>
      </w:r>
      <w:r>
        <w:t>​</w:t>
      </w:r>
      <w:r>
        <w:t>两端的电压为</w:t>
      </w:r>
    </w:p>
    <w:p w14:paraId="1FB94D88" w14:textId="77777777" w:rsidR="00CD4E9F" w:rsidRDefault="00000000">
      <w:pPr>
        <w:spacing w:line="360" w:lineRule="auto"/>
        <w:jc w:val="center"/>
        <w:textAlignment w:val="center"/>
      </w:pPr>
      <w:r>
        <w:object w:dxaOrig="2675" w:dyaOrig="316" w14:anchorId="6C26DD93">
          <v:shape id="_x0000_i1095" type="#_x0000_t75" alt="eqId6519eea3460b029a781b91032d4e885c" style="width:133.8pt;height:15.6pt" o:ole="">
            <v:imagedata r:id="rId164" o:title="eqId6519eea3460b029a781b91032d4e885c"/>
          </v:shape>
          <o:OLEObject Type="Embed" ProgID="Equation.DSMT4" ShapeID="_x0000_i1095" DrawAspect="Content" ObjectID="_1783186736" r:id="rId165"/>
        </w:object>
      </w:r>
    </w:p>
    <w:p w14:paraId="22E02D0E" w14:textId="77777777" w:rsidR="00CD4E9F" w:rsidRDefault="00000000">
      <w:pPr>
        <w:spacing w:line="360" w:lineRule="auto"/>
        <w:jc w:val="left"/>
        <w:textAlignment w:val="center"/>
      </w:pPr>
      <w:r>
        <w:t>串联电路中各处的电流相等，</w:t>
      </w:r>
      <w:r>
        <w:rPr>
          <w:i/>
        </w:rPr>
        <w:t>R</w:t>
      </w:r>
      <w:r>
        <w:rPr>
          <w:i/>
          <w:vertAlign w:val="subscript"/>
        </w:rPr>
        <w:t>2</w:t>
      </w:r>
      <w:r>
        <w:t>​</w:t>
      </w:r>
      <w:r>
        <w:t>的阻值为</w:t>
      </w:r>
    </w:p>
    <w:p w14:paraId="0D2D32FA" w14:textId="77777777" w:rsidR="00CD4E9F" w:rsidRDefault="00000000">
      <w:pPr>
        <w:spacing w:line="360" w:lineRule="auto"/>
        <w:jc w:val="center"/>
        <w:textAlignment w:val="center"/>
      </w:pPr>
      <w:r>
        <w:object w:dxaOrig="2146" w:dyaOrig="593" w14:anchorId="2A0F4691">
          <v:shape id="_x0000_i1096" type="#_x0000_t75" alt="eqIdd3b0ec017ea24fe8a4694c6550f965ab" style="width:107.4pt;height:29.4pt" o:ole="">
            <v:imagedata r:id="rId166" o:title="eqIdd3b0ec017ea24fe8a4694c6550f965ab"/>
          </v:shape>
          <o:OLEObject Type="Embed" ProgID="Equation.DSMT4" ShapeID="_x0000_i1096" DrawAspect="Content" ObjectID="_1783186737" r:id="rId167"/>
        </w:object>
      </w:r>
    </w:p>
    <w:p w14:paraId="1A095FD6" w14:textId="77777777" w:rsidR="00CD4E9F" w:rsidRDefault="00000000">
      <w:pPr>
        <w:spacing w:line="360" w:lineRule="auto"/>
        <w:jc w:val="left"/>
        <w:textAlignment w:val="center"/>
      </w:pPr>
      <w:r>
        <w:t xml:space="preserve"> </w:t>
      </w:r>
      <w:r>
        <w:t>所以</w:t>
      </w:r>
    </w:p>
    <w:p w14:paraId="74AE655D" w14:textId="77777777" w:rsidR="00CD4E9F" w:rsidRDefault="00000000">
      <w:pPr>
        <w:spacing w:line="360" w:lineRule="auto"/>
        <w:jc w:val="center"/>
        <w:textAlignment w:val="center"/>
      </w:pPr>
      <w:r>
        <w:rPr>
          <w:i/>
        </w:rPr>
        <w:t>R</w:t>
      </w:r>
      <w:r>
        <w:t>：</w:t>
      </w:r>
      <w:r>
        <w:rPr>
          <w:i/>
        </w:rPr>
        <w:t>R</w:t>
      </w:r>
      <w:r>
        <w:rPr>
          <w:i/>
          <w:vertAlign w:val="subscript"/>
        </w:rPr>
        <w:t>2​</w:t>
      </w:r>
      <w:r>
        <w:t>=</w:t>
      </w:r>
      <w:r>
        <w:object w:dxaOrig="317" w:dyaOrig="541" w14:anchorId="2712ED63">
          <v:shape id="_x0000_i1097" type="#_x0000_t75" alt="eqId56710facb4bebfb0c5f8e1d14cf1ea78" style="width:15.6pt;height:27pt" o:ole="">
            <v:imagedata r:id="rId168" o:title="eqId56710facb4bebfb0c5f8e1d14cf1ea78"/>
          </v:shape>
          <o:OLEObject Type="Embed" ProgID="Equation.DSMT4" ShapeID="_x0000_i1097" DrawAspect="Content" ObjectID="_1783186738" r:id="rId169"/>
        </w:object>
      </w:r>
      <w:r>
        <w:t>Ω</w:t>
      </w:r>
      <w:r>
        <w:t>：</w:t>
      </w:r>
      <w:r>
        <w:object w:dxaOrig="387" w:dyaOrig="547" w14:anchorId="1C29B819">
          <v:shape id="_x0000_i1098" type="#_x0000_t75" alt="eqIddc46aec40a6e51e2aae4baad77f9b5da" style="width:19.2pt;height:27.6pt" o:ole="">
            <v:imagedata r:id="rId170" o:title="eqIddc46aec40a6e51e2aae4baad77f9b5da"/>
          </v:shape>
          <o:OLEObject Type="Embed" ProgID="Equation.DSMT4" ShapeID="_x0000_i1098" DrawAspect="Content" ObjectID="_1783186739" r:id="rId171"/>
        </w:object>
      </w:r>
      <w:r>
        <w:t>Ω=1</w:t>
      </w:r>
      <w:r>
        <w:t>：</w:t>
      </w:r>
      <w:r>
        <w:t>5</w:t>
      </w:r>
    </w:p>
    <w:p w14:paraId="61738BB5" w14:textId="77777777" w:rsidR="00CD4E9F" w:rsidRDefault="00000000">
      <w:pPr>
        <w:spacing w:line="360" w:lineRule="auto"/>
        <w:jc w:val="left"/>
        <w:textAlignment w:val="center"/>
      </w:pPr>
      <w:r>
        <w:t>21</w:t>
      </w:r>
      <w:r>
        <w:t>．</w:t>
      </w:r>
      <w:r>
        <w:t xml:space="preserve">     9     </w:t>
      </w:r>
      <w:r>
        <w:object w:dxaOrig="669" w:dyaOrig="264" w14:anchorId="0788555A">
          <v:shape id="_x0000_i1099" type="#_x0000_t75" alt="eqId79c37404cbd823ee6cf7345be63f86f5" style="width:33.6pt;height:13.2pt" o:ole="">
            <v:imagedata r:id="rId172" o:title="eqId79c37404cbd823ee6cf7345be63f86f5"/>
          </v:shape>
          <o:OLEObject Type="Embed" ProgID="Equation.DSMT4" ShapeID="_x0000_i1099" DrawAspect="Content" ObjectID="_1783186740" r:id="rId173"/>
        </w:object>
      </w:r>
    </w:p>
    <w:p w14:paraId="28C38063" w14:textId="77777777" w:rsidR="00CD4E9F" w:rsidRDefault="00000000">
      <w:pPr>
        <w:spacing w:line="360" w:lineRule="auto"/>
        <w:jc w:val="left"/>
        <w:textAlignment w:val="center"/>
      </w:pPr>
      <w:r>
        <w:t>【详解】</w:t>
      </w:r>
      <w:r>
        <w:t>[1][2]</w:t>
      </w:r>
      <w:r>
        <w:t>设物体体积为</w:t>
      </w:r>
      <w:r>
        <w:object w:dxaOrig="211" w:dyaOrig="257" w14:anchorId="143F0F00">
          <v:shape id="_x0000_i1100" type="#_x0000_t75" alt="eqIdbe54e84508decfcce6d2fcbe6c8c1a92" style="width:10.8pt;height:12.6pt" o:ole="">
            <v:imagedata r:id="rId174" o:title="eqIdbe54e84508decfcce6d2fcbe6c8c1a92"/>
          </v:shape>
          <o:OLEObject Type="Embed" ProgID="Equation.DSMT4" ShapeID="_x0000_i1100" DrawAspect="Content" ObjectID="_1783186741" r:id="rId175"/>
        </w:object>
      </w:r>
      <w:r>
        <w:t>，重力为</w:t>
      </w:r>
      <w:r>
        <w:object w:dxaOrig="229" w:dyaOrig="247" w14:anchorId="522F3A68">
          <v:shape id="_x0000_i1101" type="#_x0000_t75" alt="eqId895dc3dc3a6606ff487a4c4863e18509" style="width:11.4pt;height:12.6pt" o:ole="">
            <v:imagedata r:id="rId176" o:title="eqId895dc3dc3a6606ff487a4c4863e18509"/>
          </v:shape>
          <o:OLEObject Type="Embed" ProgID="Equation.DSMT4" ShapeID="_x0000_i1101" DrawAspect="Content" ObjectID="_1783186742" r:id="rId177"/>
        </w:object>
      </w:r>
      <w:r>
        <w:t>，根据</w:t>
      </w:r>
      <w:r>
        <w:object w:dxaOrig="1162" w:dyaOrig="334" w14:anchorId="78E08597">
          <v:shape id="_x0000_i1102" type="#_x0000_t75" alt="eqIdca9aeef9be202734617f07ea6bf52278" style="width:58.2pt;height:16.8pt" o:ole="">
            <v:imagedata r:id="rId178" o:title="eqIdca9aeef9be202734617f07ea6bf52278"/>
          </v:shape>
          <o:OLEObject Type="Embed" ProgID="Equation.DSMT4" ShapeID="_x0000_i1102" DrawAspect="Content" ObjectID="_1783186743" r:id="rId179"/>
        </w:object>
      </w:r>
      <w:r>
        <w:t>和称重法</w:t>
      </w:r>
      <w:r>
        <w:object w:dxaOrig="1126" w:dyaOrig="337" w14:anchorId="5871DB94">
          <v:shape id="_x0000_i1103" type="#_x0000_t75" alt="eqId088515c5e17744fd2e23c002cfc291bd" style="width:56.4pt;height:16.8pt" o:ole="">
            <v:imagedata r:id="rId180" o:title="eqId088515c5e17744fd2e23c002cfc291bd"/>
          </v:shape>
          <o:OLEObject Type="Embed" ProgID="Equation.DSMT4" ShapeID="_x0000_i1103" DrawAspect="Content" ObjectID="_1783186744" r:id="rId181"/>
        </w:object>
      </w:r>
      <w:r>
        <w:t>，当物体的</w:t>
      </w:r>
      <w:r>
        <w:object w:dxaOrig="194" w:dyaOrig="552" w14:anchorId="2301A1FF">
          <v:shape id="_x0000_i1104" type="#_x0000_t75" alt="eqIdd3ffd5c35bba71ea54c28622b6cf505d" style="width:9.6pt;height:27.6pt" o:ole="">
            <v:imagedata r:id="rId72" o:title="eqIdd3ffd5c35bba71ea54c28622b6cf505d"/>
          </v:shape>
          <o:OLEObject Type="Embed" ProgID="Equation.DSMT4" ShapeID="_x0000_i1104" DrawAspect="Content" ObjectID="_1783186745" r:id="rId182"/>
        </w:object>
      </w:r>
      <w:r>
        <w:t>体积浸入水中时，弹簧测力计示数为</w:t>
      </w:r>
      <w:r>
        <w:t>7N</w:t>
      </w:r>
      <w:r>
        <w:t>，则有</w:t>
      </w:r>
    </w:p>
    <w:p w14:paraId="6F212370" w14:textId="77777777" w:rsidR="00CD4E9F" w:rsidRDefault="00000000">
      <w:pPr>
        <w:spacing w:line="360" w:lineRule="auto"/>
        <w:jc w:val="center"/>
        <w:textAlignment w:val="center"/>
      </w:pPr>
      <w:r>
        <w:object w:dxaOrig="3326" w:dyaOrig="548" w14:anchorId="10B07653">
          <v:shape id="_x0000_i1105" type="#_x0000_t75" alt="eqIddc1aa5c26a86d4b91a365683c5a3fbfd" style="width:166.2pt;height:27.6pt" o:ole="">
            <v:imagedata r:id="rId183" o:title="eqIddc1aa5c26a86d4b91a365683c5a3fbfd"/>
          </v:shape>
          <o:OLEObject Type="Embed" ProgID="Equation.DSMT4" ShapeID="_x0000_i1105" DrawAspect="Content" ObjectID="_1783186746" r:id="rId184"/>
        </w:object>
      </w:r>
      <w:r>
        <w:rPr>
          <w:rFonts w:eastAsia="Times New Roman"/>
          <w:kern w:val="0"/>
          <w:sz w:val="24"/>
          <w:szCs w:val="24"/>
        </w:rPr>
        <w:t>   </w:t>
      </w:r>
      <w:r>
        <w:t>①</w:t>
      </w:r>
    </w:p>
    <w:p w14:paraId="655978D8" w14:textId="77777777" w:rsidR="00CD4E9F" w:rsidRDefault="00000000">
      <w:pPr>
        <w:spacing w:line="360" w:lineRule="auto"/>
        <w:jc w:val="left"/>
        <w:textAlignment w:val="center"/>
      </w:pPr>
      <w:r>
        <w:t>当物体的</w:t>
      </w:r>
      <w:r>
        <w:object w:dxaOrig="211" w:dyaOrig="422" w14:anchorId="5CB81AF4">
          <v:shape id="_x0000_i1106" type="#_x0000_t75" alt="eqIdf89eef3148f2d4d09379767b4af69132" style="width:10.8pt;height:21pt" o:ole="">
            <v:imagedata r:id="rId74" o:title="eqIdf89eef3148f2d4d09379767b4af69132"/>
          </v:shape>
          <o:OLEObject Type="Embed" ProgID="Equation.DSMT4" ShapeID="_x0000_i1106" DrawAspect="Content" ObjectID="_1783186747" r:id="rId185"/>
        </w:object>
      </w:r>
      <w:r>
        <w:t>体积浸入水中时，弹簧测力计示数为</w:t>
      </w:r>
      <w:r>
        <w:t>4N</w:t>
      </w:r>
      <w:r>
        <w:t>，则有</w:t>
      </w:r>
    </w:p>
    <w:p w14:paraId="347DEBBC" w14:textId="77777777" w:rsidR="00CD4E9F" w:rsidRDefault="00000000">
      <w:pPr>
        <w:spacing w:line="360" w:lineRule="auto"/>
        <w:jc w:val="center"/>
        <w:textAlignment w:val="center"/>
      </w:pPr>
      <w:r>
        <w:object w:dxaOrig="3326" w:dyaOrig="548" w14:anchorId="1DEEE373">
          <v:shape id="_x0000_i1107" type="#_x0000_t75" alt="eqId4c1adb3e916e757e7049768296399676" style="width:166.2pt;height:27.6pt" o:ole="">
            <v:imagedata r:id="rId186" o:title="eqId4c1adb3e916e757e7049768296399676"/>
          </v:shape>
          <o:OLEObject Type="Embed" ProgID="Equation.DSMT4" ShapeID="_x0000_i1107" DrawAspect="Content" ObjectID="_1783186748" r:id="rId187"/>
        </w:object>
      </w:r>
      <w:r>
        <w:rPr>
          <w:rFonts w:eastAsia="Times New Roman"/>
          <w:kern w:val="0"/>
          <w:sz w:val="24"/>
          <w:szCs w:val="24"/>
        </w:rPr>
        <w:t>   </w:t>
      </w:r>
      <w:r>
        <w:t>②</w:t>
      </w:r>
    </w:p>
    <w:p w14:paraId="5DC94909" w14:textId="77777777" w:rsidR="00CD4E9F" w:rsidRDefault="00000000">
      <w:pPr>
        <w:spacing w:line="360" w:lineRule="auto"/>
        <w:jc w:val="left"/>
        <w:textAlignment w:val="center"/>
      </w:pPr>
      <w:r>
        <w:t>联立</w:t>
      </w:r>
      <w:r>
        <w:t>①②</w:t>
      </w:r>
      <w:r>
        <w:t>，解得物体体积</w:t>
      </w:r>
      <w:r>
        <w:object w:dxaOrig="1373" w:dyaOrig="282" w14:anchorId="70988053">
          <v:shape id="_x0000_i1108" type="#_x0000_t75" alt="eqIdb9f6c3863a26b605b50c71d3a62a3137" style="width:68.4pt;height:14.4pt" o:ole="">
            <v:imagedata r:id="rId188" o:title="eqIdb9f6c3863a26b605b50c71d3a62a3137"/>
          </v:shape>
          <o:OLEObject Type="Embed" ProgID="Equation.DSMT4" ShapeID="_x0000_i1108" DrawAspect="Content" ObjectID="_1783186749" r:id="rId189"/>
        </w:object>
      </w:r>
      <w:r>
        <w:t>，重力</w:t>
      </w:r>
      <w:r>
        <w:object w:dxaOrig="704" w:dyaOrig="252" w14:anchorId="257FF048">
          <v:shape id="_x0000_i1109" type="#_x0000_t75" alt="eqIdffddaf89656da73a33ce8d0094c6726e" style="width:35.4pt;height:12.6pt" o:ole="">
            <v:imagedata r:id="rId190" o:title="eqIdffddaf89656da73a33ce8d0094c6726e"/>
          </v:shape>
          <o:OLEObject Type="Embed" ProgID="Equation.DSMT4" ShapeID="_x0000_i1109" DrawAspect="Content" ObjectID="_1783186750" r:id="rId191"/>
        </w:object>
      </w:r>
      <w:r>
        <w:t>，则该物体的密度为</w:t>
      </w:r>
    </w:p>
    <w:p w14:paraId="0E03D1E3" w14:textId="77777777" w:rsidR="00CD4E9F" w:rsidRDefault="00000000">
      <w:pPr>
        <w:spacing w:line="360" w:lineRule="auto"/>
        <w:jc w:val="center"/>
        <w:textAlignment w:val="center"/>
      </w:pPr>
      <w:r>
        <w:object w:dxaOrig="5474" w:dyaOrig="861" w14:anchorId="3831C503">
          <v:shape id="_x0000_i1110" type="#_x0000_t75" alt="eqIda3dfaac440f2fa7cc7225f00b8c7f779" style="width:273.6pt;height:43.2pt" o:ole="">
            <v:imagedata r:id="rId192" o:title="eqIda3dfaac440f2fa7cc7225f00b8c7f779"/>
          </v:shape>
          <o:OLEObject Type="Embed" ProgID="Equation.DSMT4" ShapeID="_x0000_i1110" DrawAspect="Content" ObjectID="_1783186751" r:id="rId193"/>
        </w:object>
      </w:r>
    </w:p>
    <w:p w14:paraId="4397AF5B" w14:textId="77777777" w:rsidR="00CD4E9F" w:rsidRDefault="00000000">
      <w:pPr>
        <w:spacing w:line="360" w:lineRule="auto"/>
        <w:jc w:val="left"/>
        <w:textAlignment w:val="center"/>
      </w:pPr>
      <w:r>
        <w:t>所以则该物体静止时漂浮，浮力为</w:t>
      </w:r>
    </w:p>
    <w:p w14:paraId="2D2F113F" w14:textId="77777777" w:rsidR="00CD4E9F" w:rsidRDefault="00000000">
      <w:pPr>
        <w:spacing w:line="360" w:lineRule="auto"/>
        <w:jc w:val="center"/>
        <w:textAlignment w:val="center"/>
      </w:pPr>
      <w:r>
        <w:object w:dxaOrig="1179" w:dyaOrig="318" w14:anchorId="685FC92C">
          <v:shape id="_x0000_i1111" type="#_x0000_t75" alt="eqId06eca052b805a735df062f80f05cec93" style="width:58.8pt;height:16.2pt" o:ole="">
            <v:imagedata r:id="rId194" o:title="eqId06eca052b805a735df062f80f05cec93"/>
          </v:shape>
          <o:OLEObject Type="Embed" ProgID="Equation.DSMT4" ShapeID="_x0000_i1111" DrawAspect="Content" ObjectID="_1783186752" r:id="rId195"/>
        </w:object>
      </w:r>
    </w:p>
    <w:p w14:paraId="01B579E7" w14:textId="77777777" w:rsidR="00CD4E9F" w:rsidRDefault="00000000">
      <w:pPr>
        <w:spacing w:line="360" w:lineRule="auto"/>
        <w:jc w:val="left"/>
        <w:textAlignment w:val="center"/>
      </w:pPr>
      <w:r>
        <w:t>22</w:t>
      </w:r>
      <w:r>
        <w:t>．</w:t>
      </w:r>
      <w:r>
        <w:t xml:space="preserve">     </w:t>
      </w:r>
      <w:r>
        <w:t>左端的零刻度线</w:t>
      </w:r>
      <w:r>
        <w:t xml:space="preserve">     </w:t>
      </w:r>
      <w:r>
        <w:t>左</w:t>
      </w:r>
      <w:r>
        <w:t xml:space="preserve">     </w:t>
      </w:r>
      <w:r>
        <w:t>取下最小的砝码，并向右移动游码</w:t>
      </w:r>
      <w:r>
        <w:t xml:space="preserve">     54     2.7     </w:t>
      </w:r>
      <w:r>
        <w:object w:dxaOrig="756" w:dyaOrig="280" w14:anchorId="3DB588F5">
          <v:shape id="_x0000_i1112" type="#_x0000_t75" alt="eqIdf1da3778f62987433954f65b4e1da82d" style="width:37.8pt;height:13.8pt" o:ole="">
            <v:imagedata r:id="rId196" o:title="eqIdf1da3778f62987433954f65b4e1da82d"/>
          </v:shape>
          <o:OLEObject Type="Embed" ProgID="Equation.DSMT4" ShapeID="_x0000_i1112" DrawAspect="Content" ObjectID="_1783186753" r:id="rId197"/>
        </w:object>
      </w:r>
      <w:r>
        <w:t xml:space="preserve">     </w:t>
      </w:r>
      <w:r>
        <w:t>偏大</w:t>
      </w:r>
    </w:p>
    <w:p w14:paraId="2A12487E" w14:textId="77777777" w:rsidR="00CD4E9F" w:rsidRDefault="00000000">
      <w:pPr>
        <w:spacing w:line="360" w:lineRule="auto"/>
        <w:jc w:val="left"/>
        <w:textAlignment w:val="center"/>
      </w:pPr>
      <w:r>
        <w:t>【详解】（</w:t>
      </w:r>
      <w:r>
        <w:t>1</w:t>
      </w:r>
      <w:r>
        <w:t>）</w:t>
      </w:r>
      <w:r>
        <w:t xml:space="preserve">[1][2] </w:t>
      </w:r>
      <w:r>
        <w:t>使用天平时，将托盘天平放在水平台面上，将游码移至标尺左端的零刻度线处，发现指针静止时的位置如图</w:t>
      </w:r>
      <w:r>
        <w:t>1</w:t>
      </w:r>
      <w:r>
        <w:t>所示右偏，说明右端重，则应将平衡螺母向左调节，给左端增重，使托盘天平平衡。</w:t>
      </w:r>
    </w:p>
    <w:p w14:paraId="1A73DEBF" w14:textId="77777777" w:rsidR="00CD4E9F" w:rsidRDefault="00000000">
      <w:pPr>
        <w:spacing w:line="360" w:lineRule="auto"/>
        <w:jc w:val="left"/>
        <w:textAlignment w:val="center"/>
      </w:pPr>
      <w:r>
        <w:t>（</w:t>
      </w:r>
      <w:r>
        <w:t>2</w:t>
      </w:r>
      <w:r>
        <w:t>）</w:t>
      </w:r>
      <w:r>
        <w:t xml:space="preserve">[3] </w:t>
      </w:r>
      <w:r>
        <w:t>把小石块放在左盘，向右盘从大到小加减砝码，当加入最小的砝码（</w:t>
      </w:r>
      <w:r>
        <w:t>5g</w:t>
      </w:r>
      <w:r>
        <w:t>）前，指针偏向分度盘中线左侧。此时，将最小的砝码（</w:t>
      </w:r>
      <w:r>
        <w:t>5g</w:t>
      </w:r>
      <w:r>
        <w:t>）加入右盘，指针偏向分度盘中线右侧，说明还是右端重，接下来应进行的实验操作是：取下最小的砝码，并向右移动游码</w:t>
      </w:r>
      <w:r>
        <w:t xml:space="preserve">, </w:t>
      </w:r>
      <w:r>
        <w:t>直至托盘天平平衡。</w:t>
      </w:r>
    </w:p>
    <w:p w14:paraId="6A350F1D" w14:textId="77777777" w:rsidR="00CD4E9F" w:rsidRDefault="00000000">
      <w:pPr>
        <w:spacing w:line="360" w:lineRule="auto"/>
        <w:jc w:val="left"/>
        <w:textAlignment w:val="center"/>
      </w:pPr>
      <w:r>
        <w:t xml:space="preserve">[4] </w:t>
      </w:r>
      <w:r>
        <w:t>托盘天平平衡时砝码的质量和游码在标尺上的位置如图</w:t>
      </w:r>
      <w:r>
        <w:t>2</w:t>
      </w:r>
      <w:r>
        <w:t>所示，标尺分度值为</w:t>
      </w:r>
      <w:r>
        <w:t>0.2g</w:t>
      </w:r>
      <w:r>
        <w:t>，则小石块的质量为</w:t>
      </w:r>
    </w:p>
    <w:p w14:paraId="1091C18D" w14:textId="77777777" w:rsidR="00CD4E9F" w:rsidRDefault="00000000">
      <w:pPr>
        <w:spacing w:line="360" w:lineRule="auto"/>
        <w:jc w:val="center"/>
        <w:textAlignment w:val="center"/>
      </w:pPr>
      <w:r>
        <w:object w:dxaOrig="1495" w:dyaOrig="262" w14:anchorId="7853EF06">
          <v:shape id="_x0000_i1113" type="#_x0000_t75" alt="eqIdf858836d636b8272c41fcb6f34318be7" style="width:75pt;height:13.2pt" o:ole="">
            <v:imagedata r:id="rId198" o:title="eqIdf858836d636b8272c41fcb6f34318be7"/>
          </v:shape>
          <o:OLEObject Type="Embed" ProgID="Equation.DSMT4" ShapeID="_x0000_i1113" DrawAspect="Content" ObjectID="_1783186754" r:id="rId199"/>
        </w:object>
      </w:r>
    </w:p>
    <w:p w14:paraId="42BAF4EC" w14:textId="77777777" w:rsidR="00CD4E9F" w:rsidRDefault="00000000">
      <w:pPr>
        <w:spacing w:line="360" w:lineRule="auto"/>
        <w:jc w:val="left"/>
        <w:textAlignment w:val="center"/>
      </w:pPr>
      <w:r>
        <w:t>（</w:t>
      </w:r>
      <w:r>
        <w:t>3</w:t>
      </w:r>
      <w:r>
        <w:t>）</w:t>
      </w:r>
      <w:r>
        <w:t xml:space="preserve">[5][6] </w:t>
      </w:r>
      <w:r>
        <w:t>小石块的密度为</w:t>
      </w:r>
    </w:p>
    <w:p w14:paraId="1952CC24" w14:textId="77777777" w:rsidR="00CD4E9F" w:rsidRDefault="00000000">
      <w:pPr>
        <w:spacing w:line="360" w:lineRule="auto"/>
        <w:jc w:val="center"/>
        <w:textAlignment w:val="center"/>
      </w:pPr>
      <w:r>
        <w:object w:dxaOrig="3872" w:dyaOrig="545" w14:anchorId="4705B915">
          <v:shape id="_x0000_i1114" type="#_x0000_t75" alt="eqId2f1164f06c2976e26acdc3f9ec64dd2d" style="width:193.8pt;height:27pt" o:ole="">
            <v:imagedata r:id="rId200" o:title="eqId2f1164f06c2976e26acdc3f9ec64dd2d"/>
          </v:shape>
          <o:OLEObject Type="Embed" ProgID="Equation.DSMT4" ShapeID="_x0000_i1114" DrawAspect="Content" ObjectID="_1783186755" r:id="rId201"/>
        </w:object>
      </w:r>
    </w:p>
    <w:p w14:paraId="186E42B8" w14:textId="77777777" w:rsidR="00CD4E9F" w:rsidRDefault="00000000">
      <w:pPr>
        <w:spacing w:line="360" w:lineRule="auto"/>
        <w:jc w:val="left"/>
        <w:textAlignment w:val="center"/>
      </w:pPr>
      <w:r>
        <w:t>（</w:t>
      </w:r>
      <w:r>
        <w:t>4</w:t>
      </w:r>
      <w:r>
        <w:t>）</w:t>
      </w:r>
      <w:r>
        <w:t xml:space="preserve">[7] </w:t>
      </w:r>
      <w:r>
        <w:t>若小石块吸水，则测量出的小石块体积偏小，根据</w:t>
      </w:r>
      <w:r>
        <w:object w:dxaOrig="616" w:dyaOrig="537" w14:anchorId="419A36DE">
          <v:shape id="_x0000_i1115" type="#_x0000_t75" alt="eqIda3e8b5e08812f92622f79e7b17a5a78d" style="width:30.6pt;height:27pt" o:ole="">
            <v:imagedata r:id="rId202" o:title="eqIda3e8b5e08812f92622f79e7b17a5a78d"/>
          </v:shape>
          <o:OLEObject Type="Embed" ProgID="Equation.DSMT4" ShapeID="_x0000_i1115" DrawAspect="Content" ObjectID="_1783186756" r:id="rId203"/>
        </w:object>
      </w:r>
      <w:r>
        <w:t>可知测量出的小石块密度值偏大。</w:t>
      </w:r>
    </w:p>
    <w:p w14:paraId="590244D0" w14:textId="77777777" w:rsidR="00CD4E9F" w:rsidRDefault="00000000">
      <w:pPr>
        <w:spacing w:line="360" w:lineRule="auto"/>
        <w:jc w:val="left"/>
        <w:textAlignment w:val="center"/>
      </w:pPr>
      <w:r>
        <w:t>23</w:t>
      </w:r>
      <w:r>
        <w:t>．</w:t>
      </w:r>
      <w:r>
        <w:t xml:space="preserve">     </w:t>
      </w:r>
      <w:r>
        <w:t>被压下的深浅</w:t>
      </w:r>
      <w:r>
        <w:t xml:space="preserve">     </w:t>
      </w:r>
      <w:r>
        <w:t>不可以</w:t>
      </w:r>
      <w:r>
        <w:t xml:space="preserve">     </w:t>
      </w:r>
      <w:r>
        <w:t>受力面积</w:t>
      </w:r>
      <w:r>
        <w:t xml:space="preserve">     </w:t>
      </w:r>
      <w:r>
        <w:t>受力面积相同时，压力越大，压力的作用效果越明显</w:t>
      </w:r>
      <w:r>
        <w:t xml:space="preserve">     A     =     </w:t>
      </w:r>
      <w:r>
        <w:t>没有控制压力的大小相同</w:t>
      </w:r>
    </w:p>
    <w:p w14:paraId="4716D3B4" w14:textId="77777777" w:rsidR="00CD4E9F" w:rsidRDefault="00000000">
      <w:pPr>
        <w:spacing w:line="360" w:lineRule="auto"/>
        <w:jc w:val="left"/>
        <w:textAlignment w:val="center"/>
      </w:pPr>
      <w:r>
        <w:t>【详解】（</w:t>
      </w:r>
      <w:r>
        <w:t>1</w:t>
      </w:r>
      <w:r>
        <w:t>）</w:t>
      </w:r>
      <w:r>
        <w:t>[1][2]</w:t>
      </w:r>
      <w:r>
        <w:t>根据转换法，图中压力的作用效果是通过海绵的凹陷程度来体现的，由于木板的形变不明显，所以不可以用木板代替海绵来完成实验。</w:t>
      </w:r>
    </w:p>
    <w:p w14:paraId="51C468B2" w14:textId="77777777" w:rsidR="00CD4E9F" w:rsidRDefault="00000000">
      <w:pPr>
        <w:spacing w:line="360" w:lineRule="auto"/>
        <w:jc w:val="left"/>
        <w:textAlignment w:val="center"/>
      </w:pPr>
      <w:r>
        <w:t>（</w:t>
      </w:r>
      <w:r>
        <w:t>2</w:t>
      </w:r>
      <w:r>
        <w:t>）</w:t>
      </w:r>
      <w:r>
        <w:t>[3][4]</w:t>
      </w:r>
      <w:r>
        <w:t>比较图</w:t>
      </w:r>
      <w:r>
        <w:t>1</w:t>
      </w:r>
      <w:r>
        <w:t>、图</w:t>
      </w:r>
      <w:r>
        <w:t>2</w:t>
      </w:r>
      <w:r>
        <w:t>所示的实验现象，将小桌分别正立放在海绵上，这样做的目的是为了控制受力面积大小不变，压力的大小不同，由于海绵的凹陷程度不同，且压力越大海绵的凹陷程度越大，故可得结论：当受力面积相同时，压力越大，压力作用效果越显著。</w:t>
      </w:r>
    </w:p>
    <w:p w14:paraId="76F1595D" w14:textId="77777777" w:rsidR="00CD4E9F" w:rsidRDefault="00000000">
      <w:pPr>
        <w:spacing w:line="360" w:lineRule="auto"/>
        <w:jc w:val="left"/>
        <w:textAlignment w:val="center"/>
      </w:pPr>
      <w:r>
        <w:t>（</w:t>
      </w:r>
      <w:r>
        <w:t>3</w:t>
      </w:r>
      <w:r>
        <w:t>）</w:t>
      </w:r>
      <w:r>
        <w:t>[5]</w:t>
      </w:r>
      <w:r>
        <w:t>分析比较图</w:t>
      </w:r>
      <w:r>
        <w:t>2</w:t>
      </w:r>
      <w:r>
        <w:t>、图</w:t>
      </w:r>
      <w:r>
        <w:t>3</w:t>
      </w:r>
      <w:r>
        <w:t>的实验现象知道，两图的压力大小不变，受力面积的大小不同，海绵的凹陷程度不同，且受力面积越小海绵的凹陷程度越大，故可得结论：当压力相同时，</w:t>
      </w:r>
      <w:r>
        <w:lastRenderedPageBreak/>
        <w:t>受力面积越小，压力作用效果越显著。</w:t>
      </w:r>
    </w:p>
    <w:p w14:paraId="23FE49C9" w14:textId="77777777" w:rsidR="00CD4E9F" w:rsidRDefault="00000000">
      <w:pPr>
        <w:spacing w:line="360" w:lineRule="auto"/>
        <w:jc w:val="left"/>
        <w:textAlignment w:val="center"/>
      </w:pPr>
      <w:r>
        <w:t>A</w:t>
      </w:r>
      <w:r>
        <w:t>．书包的背带做得又宽又大，这是通过增大受力面积来减少压力的作用效果，故符合题意；</w:t>
      </w:r>
    </w:p>
    <w:p w14:paraId="6D616761" w14:textId="77777777" w:rsidR="00CD4E9F" w:rsidRDefault="00000000">
      <w:pPr>
        <w:spacing w:line="360" w:lineRule="auto"/>
        <w:jc w:val="left"/>
        <w:textAlignment w:val="center"/>
      </w:pPr>
      <w:r>
        <w:t>B</w:t>
      </w:r>
      <w:r>
        <w:t>．交通管理部门规定，严禁货车超载，通过减小压力来减小压强，故不符合题意。</w:t>
      </w:r>
    </w:p>
    <w:p w14:paraId="4CC7D964" w14:textId="77777777" w:rsidR="00CD4E9F" w:rsidRDefault="00000000">
      <w:pPr>
        <w:spacing w:line="360" w:lineRule="auto"/>
        <w:jc w:val="left"/>
        <w:textAlignment w:val="center"/>
      </w:pPr>
      <w:r>
        <w:t>故选</w:t>
      </w:r>
      <w:r>
        <w:t>A</w:t>
      </w:r>
      <w:r>
        <w:t>。</w:t>
      </w:r>
    </w:p>
    <w:p w14:paraId="29EBB390" w14:textId="77777777" w:rsidR="00CD4E9F" w:rsidRDefault="00000000">
      <w:pPr>
        <w:spacing w:line="360" w:lineRule="auto"/>
        <w:jc w:val="left"/>
        <w:textAlignment w:val="center"/>
      </w:pPr>
      <w:r>
        <w:t>（</w:t>
      </w:r>
      <w:r>
        <w:t>4</w:t>
      </w:r>
      <w:r>
        <w:t>）</w:t>
      </w:r>
      <w:r>
        <w:t>[6]</w:t>
      </w:r>
      <w:r>
        <w:t>压强大小跟压力大小和受力面积大小有关，图</w:t>
      </w:r>
      <w:r>
        <w:t>3</w:t>
      </w:r>
      <w:r>
        <w:t>和图</w:t>
      </w:r>
      <w:r>
        <w:t>4</w:t>
      </w:r>
      <w:r>
        <w:t>两图压力相同，受力面积相同，由</w:t>
      </w:r>
      <w:r>
        <w:object w:dxaOrig="598" w:dyaOrig="545" w14:anchorId="5437AD20">
          <v:shape id="_x0000_i1116" type="#_x0000_t75" alt="eqIde512e223efc50cd873f7d5b0e9896c8e" style="width:30pt;height:27pt" o:ole="">
            <v:imagedata r:id="rId204" o:title="eqIde512e223efc50cd873f7d5b0e9896c8e"/>
          </v:shape>
          <o:OLEObject Type="Embed" ProgID="Equation.DSMT4" ShapeID="_x0000_i1116" DrawAspect="Content" ObjectID="_1783186757" r:id="rId205"/>
        </w:object>
      </w:r>
      <w:r>
        <w:t xml:space="preserve"> </w:t>
      </w:r>
      <w:r>
        <w:t>知道，压强相同，即</w:t>
      </w:r>
    </w:p>
    <w:p w14:paraId="525453CF" w14:textId="77777777" w:rsidR="00CD4E9F" w:rsidRDefault="00000000">
      <w:pPr>
        <w:spacing w:line="360" w:lineRule="auto"/>
        <w:jc w:val="center"/>
        <w:textAlignment w:val="center"/>
      </w:pPr>
      <w:r>
        <w:object w:dxaOrig="722" w:dyaOrig="318" w14:anchorId="76F99397">
          <v:shape id="_x0000_i1117" type="#_x0000_t75" alt="eqIdc2553114269a96d345f088820f5c5e11" style="width:36pt;height:16.2pt" o:ole="">
            <v:imagedata r:id="rId206" o:title="eqIdc2553114269a96d345f088820f5c5e11"/>
          </v:shape>
          <o:OLEObject Type="Embed" ProgID="Equation.DSMT4" ShapeID="_x0000_i1117" DrawAspect="Content" ObjectID="_1783186758" r:id="rId207"/>
        </w:object>
      </w:r>
    </w:p>
    <w:p w14:paraId="08200465" w14:textId="77777777" w:rsidR="00CD4E9F" w:rsidRDefault="00000000">
      <w:pPr>
        <w:spacing w:line="360" w:lineRule="auto"/>
        <w:jc w:val="left"/>
        <w:textAlignment w:val="center"/>
      </w:pPr>
      <w:r>
        <w:t>（</w:t>
      </w:r>
      <w:r>
        <w:t>5</w:t>
      </w:r>
      <w:r>
        <w:t>）</w:t>
      </w:r>
      <w:r>
        <w:t>[7]</w:t>
      </w:r>
      <w:r>
        <w:t>为了探究压力的作用效果与受力面积的关系，应保持压力相等，改变受力面积，观察泡沫的凹陷程度；小明同学在探究</w:t>
      </w:r>
      <w:r>
        <w:t>“</w:t>
      </w:r>
      <w:r>
        <w:t>压力的作用效果与受力面积的关系</w:t>
      </w:r>
      <w:r>
        <w:t>”</w:t>
      </w:r>
      <w:r>
        <w:t>时，将物块沿竖直方向切成大小不同的两块，这样两块对泡沫的压力不同，小明可以改变物块</w:t>
      </w:r>
      <w:r>
        <w:t>A</w:t>
      </w:r>
      <w:r>
        <w:t>的放置方向，从而改变物块对底面压力的受力面积，同时保持了压力不变，可用于探究</w:t>
      </w:r>
      <w:r>
        <w:t>“</w:t>
      </w:r>
      <w:r>
        <w:t>压力的作用效果与受力面积的关系</w:t>
      </w:r>
      <w:r>
        <w:t>”</w:t>
      </w:r>
      <w:r>
        <w:t>。</w:t>
      </w:r>
    </w:p>
    <w:p w14:paraId="4F554226" w14:textId="77777777" w:rsidR="00CD4E9F" w:rsidRDefault="00000000">
      <w:pPr>
        <w:spacing w:line="360" w:lineRule="auto"/>
        <w:jc w:val="left"/>
        <w:textAlignment w:val="center"/>
      </w:pPr>
      <w:r>
        <w:t>24</w:t>
      </w:r>
      <w:r>
        <w:t>．</w:t>
      </w:r>
      <w:r>
        <w:t xml:space="preserve">     </w:t>
      </w:r>
      <w:r>
        <w:t>停表</w:t>
      </w:r>
      <w:r>
        <w:t xml:space="preserve">     </w:t>
      </w:r>
      <w:r>
        <w:t>加热时间</w:t>
      </w:r>
      <w:r>
        <w:t xml:space="preserve">     </w:t>
      </w:r>
      <w:r>
        <w:t>质量</w:t>
      </w:r>
      <w:r>
        <w:t xml:space="preserve">     </w:t>
      </w:r>
      <w:r>
        <w:t>升高的温度</w:t>
      </w:r>
      <w:r>
        <w:t xml:space="preserve">     B     66     </w:t>
      </w:r>
      <w:r>
        <w:t>水</w:t>
      </w:r>
    </w:p>
    <w:p w14:paraId="14D79322" w14:textId="77777777" w:rsidR="00CD4E9F" w:rsidRDefault="00000000">
      <w:pPr>
        <w:spacing w:line="360" w:lineRule="auto"/>
        <w:jc w:val="left"/>
        <w:textAlignment w:val="center"/>
      </w:pPr>
      <w:r>
        <w:t>【详解】</w:t>
      </w:r>
      <w:r>
        <w:rPr>
          <w:sz w:val="23"/>
        </w:rPr>
        <w:t>（</w:t>
      </w:r>
      <w:r>
        <w:rPr>
          <w:sz w:val="23"/>
        </w:rPr>
        <w:t>1</w:t>
      </w:r>
      <w:r>
        <w:rPr>
          <w:sz w:val="23"/>
        </w:rPr>
        <w:t>）</w:t>
      </w:r>
      <w:r>
        <w:rPr>
          <w:sz w:val="23"/>
        </w:rPr>
        <w:t>[1]</w:t>
      </w:r>
      <w:r>
        <w:t>比较不同物质吸热的情况</w:t>
      </w:r>
      <w:r>
        <w:rPr>
          <w:sz w:val="23"/>
        </w:rPr>
        <w:t>实验中需要测量加热时间，因此缺少的实验器材是秒表。</w:t>
      </w:r>
    </w:p>
    <w:p w14:paraId="2D344556" w14:textId="77777777" w:rsidR="00CD4E9F" w:rsidRDefault="00000000">
      <w:pPr>
        <w:spacing w:line="360" w:lineRule="auto"/>
        <w:jc w:val="left"/>
        <w:textAlignment w:val="center"/>
      </w:pPr>
      <w:r>
        <w:rPr>
          <w:sz w:val="23"/>
        </w:rPr>
        <w:t>（</w:t>
      </w:r>
      <w:r>
        <w:rPr>
          <w:sz w:val="23"/>
        </w:rPr>
        <w:t>2</w:t>
      </w:r>
      <w:r>
        <w:rPr>
          <w:sz w:val="23"/>
        </w:rPr>
        <w:t>）</w:t>
      </w:r>
      <w:r>
        <w:rPr>
          <w:sz w:val="23"/>
        </w:rPr>
        <w:t>[2]</w:t>
      </w:r>
      <w:r>
        <w:rPr>
          <w:sz w:val="23"/>
        </w:rPr>
        <w:t>实验中用两个相同的电加热器加热，加热时间越长，物质吸收的热量越多，因此通过比较加热时间的长短来比较物质吸收热量的多少。</w:t>
      </w:r>
    </w:p>
    <w:p w14:paraId="4954C0BE" w14:textId="77777777" w:rsidR="00CD4E9F" w:rsidRDefault="00000000">
      <w:pPr>
        <w:spacing w:line="360" w:lineRule="auto"/>
        <w:jc w:val="left"/>
        <w:textAlignment w:val="center"/>
      </w:pPr>
      <w:r>
        <w:rPr>
          <w:sz w:val="23"/>
        </w:rPr>
        <w:t>（</w:t>
      </w:r>
      <w:r>
        <w:rPr>
          <w:sz w:val="23"/>
        </w:rPr>
        <w:t>3</w:t>
      </w:r>
      <w:r>
        <w:rPr>
          <w:sz w:val="23"/>
        </w:rPr>
        <w:t>）</w:t>
      </w:r>
      <w:r>
        <w:rPr>
          <w:sz w:val="23"/>
        </w:rPr>
        <w:t>[3][4]</w:t>
      </w:r>
      <w:r>
        <w:t>根据比较不同物质吸热能力的两种方法可知，实验中要控制不同物质的质量相等，即实验中应量取质量相等的水和煤油，分别倒入相同的烧杯中，用相同的电加热器加热，当它们吸收相同热量时，通过比较升高的温度来判断吸热能力的强弱。</w:t>
      </w:r>
    </w:p>
    <w:p w14:paraId="53732452" w14:textId="77777777" w:rsidR="00CD4E9F" w:rsidRDefault="00000000">
      <w:pPr>
        <w:spacing w:line="360" w:lineRule="auto"/>
        <w:jc w:val="left"/>
        <w:textAlignment w:val="center"/>
      </w:pPr>
      <w:r>
        <w:rPr>
          <w:sz w:val="23"/>
        </w:rPr>
        <w:t>（</w:t>
      </w:r>
      <w:r>
        <w:rPr>
          <w:sz w:val="23"/>
        </w:rPr>
        <w:t>4</w:t>
      </w:r>
      <w:r>
        <w:rPr>
          <w:sz w:val="23"/>
        </w:rPr>
        <w:t>）</w:t>
      </w:r>
      <w:r>
        <w:rPr>
          <w:sz w:val="23"/>
        </w:rPr>
        <w:t>[5]</w:t>
      </w:r>
      <w:r>
        <w:rPr>
          <w:sz w:val="23"/>
        </w:rPr>
        <w:t>使用温度计测量液体的温度时，视线要与液柱的上表面相平，故</w:t>
      </w:r>
      <w:r>
        <w:rPr>
          <w:sz w:val="23"/>
        </w:rPr>
        <w:t>B</w:t>
      </w:r>
      <w:r>
        <w:rPr>
          <w:sz w:val="23"/>
        </w:rPr>
        <w:t>正确。</w:t>
      </w:r>
    </w:p>
    <w:p w14:paraId="03453BD4" w14:textId="77777777" w:rsidR="00CD4E9F" w:rsidRDefault="00000000">
      <w:pPr>
        <w:spacing w:line="360" w:lineRule="auto"/>
        <w:jc w:val="left"/>
        <w:textAlignment w:val="center"/>
      </w:pPr>
      <w:r>
        <w:rPr>
          <w:sz w:val="23"/>
        </w:rPr>
        <w:t>[6]</w:t>
      </w:r>
      <w:r>
        <w:t>由图</w:t>
      </w:r>
      <w:r>
        <w:t>3</w:t>
      </w:r>
      <w:r>
        <w:t>可知，</w:t>
      </w:r>
      <w:r>
        <w:rPr>
          <w:sz w:val="23"/>
        </w:rPr>
        <w:t>温度计的分度值为</w:t>
      </w:r>
      <w:r>
        <w:rPr>
          <w:sz w:val="23"/>
        </w:rPr>
        <w:t>1</w:t>
      </w:r>
      <w:r>
        <w:t>℃</w:t>
      </w:r>
      <w:r>
        <w:rPr>
          <w:sz w:val="23"/>
        </w:rPr>
        <w:t>，</w:t>
      </w:r>
      <w:r>
        <w:t>此时是零上，因此温度计</w:t>
      </w:r>
      <w:r>
        <w:rPr>
          <w:sz w:val="23"/>
        </w:rPr>
        <w:t>示数为</w:t>
      </w:r>
      <w:r>
        <w:rPr>
          <w:sz w:val="23"/>
        </w:rPr>
        <w:t>66</w:t>
      </w:r>
      <w:r>
        <w:t>℃</w:t>
      </w:r>
      <w:r>
        <w:rPr>
          <w:sz w:val="23"/>
        </w:rPr>
        <w:t>。</w:t>
      </w:r>
    </w:p>
    <w:p w14:paraId="1214E5EC" w14:textId="77777777" w:rsidR="00CD4E9F" w:rsidRDefault="00000000">
      <w:pPr>
        <w:spacing w:line="360" w:lineRule="auto"/>
        <w:jc w:val="left"/>
        <w:textAlignment w:val="center"/>
      </w:pPr>
      <w:r>
        <w:rPr>
          <w:sz w:val="23"/>
        </w:rPr>
        <w:t>（</w:t>
      </w:r>
      <w:r>
        <w:rPr>
          <w:sz w:val="23"/>
        </w:rPr>
        <w:t>5</w:t>
      </w:r>
      <w:r>
        <w:rPr>
          <w:sz w:val="23"/>
        </w:rPr>
        <w:t>）</w:t>
      </w:r>
      <w:r>
        <w:rPr>
          <w:sz w:val="23"/>
        </w:rPr>
        <w:t>[7]</w:t>
      </w:r>
      <w:r>
        <w:rPr>
          <w:sz w:val="23"/>
        </w:rPr>
        <w:t>由表格中数据可知，水和煤油加热相同的时间，水升高的温度较低，说明水的吸热能力更强。</w:t>
      </w:r>
    </w:p>
    <w:p w14:paraId="46C5412A" w14:textId="77777777" w:rsidR="00CD4E9F" w:rsidRDefault="00000000">
      <w:pPr>
        <w:spacing w:line="360" w:lineRule="auto"/>
        <w:jc w:val="left"/>
        <w:textAlignment w:val="center"/>
      </w:pPr>
      <w:r>
        <w:lastRenderedPageBreak/>
        <w:t>25</w:t>
      </w:r>
      <w:r>
        <w:t>．</w:t>
      </w:r>
      <w:r>
        <w:t xml:space="preserve">     </w:t>
      </w:r>
      <w:r>
        <w:t>电流表指针未调到零刻度线处</w:t>
      </w:r>
      <w:r>
        <w:t xml:space="preserve">     </w:t>
      </w:r>
      <w:r>
        <w:rPr>
          <w:rFonts w:eastAsia="Times New Roman"/>
          <w:noProof/>
          <w:kern w:val="0"/>
          <w:sz w:val="24"/>
          <w:szCs w:val="24"/>
        </w:rPr>
        <w:drawing>
          <wp:inline distT="0" distB="0" distL="0" distR="0" wp14:anchorId="5FA0086E" wp14:editId="1970587A">
            <wp:extent cx="2266950" cy="1638300"/>
            <wp:effectExtent l="0" t="0" r="0" b="0"/>
            <wp:docPr id="771463054" name="图片 771463054" descr="@@@e78b314c-6d8e-4c6c-bcbc-b48c56ceb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63054" name=""/>
                    <pic:cNvPicPr>
                      <a:picLocks noChangeAspect="1"/>
                    </pic:cNvPicPr>
                  </pic:nvPicPr>
                  <pic:blipFill>
                    <a:blip r:embed="rId208"/>
                    <a:stretch>
                      <a:fillRect/>
                    </a:stretch>
                  </pic:blipFill>
                  <pic:spPr>
                    <a:xfrm>
                      <a:off x="0" y="0"/>
                      <a:ext cx="2266950" cy="1638300"/>
                    </a:xfrm>
                    <a:prstGeom prst="rect">
                      <a:avLst/>
                    </a:prstGeom>
                  </pic:spPr>
                </pic:pic>
              </a:graphicData>
            </a:graphic>
          </wp:inline>
        </w:drawing>
      </w:r>
      <w:r>
        <w:t xml:space="preserve">     </w:t>
      </w:r>
      <w:r>
        <w:t>右</w:t>
      </w:r>
      <w:r>
        <w:t xml:space="preserve">     </w:t>
      </w:r>
      <w:r>
        <w:t>保护电路</w:t>
      </w:r>
      <w:r>
        <w:t xml:space="preserve">     </w:t>
      </w:r>
      <w:r>
        <w:t>断路</w:t>
      </w:r>
      <w:r>
        <w:t xml:space="preserve">     10     </w:t>
      </w:r>
      <w:r>
        <w:t>没有多次测量取平均值，减小误差</w:t>
      </w:r>
    </w:p>
    <w:p w14:paraId="1861BC1B" w14:textId="77777777" w:rsidR="00CD4E9F" w:rsidRDefault="00000000">
      <w:pPr>
        <w:spacing w:line="360" w:lineRule="auto"/>
        <w:jc w:val="left"/>
        <w:textAlignment w:val="center"/>
      </w:pPr>
      <w:r>
        <w:t>【详解】</w:t>
      </w:r>
      <w:r>
        <w:rPr>
          <w:sz w:val="23"/>
        </w:rPr>
        <w:t>（</w:t>
      </w:r>
      <w:r>
        <w:rPr>
          <w:sz w:val="23"/>
        </w:rPr>
        <w:t>1</w:t>
      </w:r>
      <w:r>
        <w:rPr>
          <w:sz w:val="23"/>
        </w:rPr>
        <w:t>）</w:t>
      </w:r>
      <w:r>
        <w:rPr>
          <w:sz w:val="23"/>
        </w:rPr>
        <w:t>[1]</w:t>
      </w:r>
      <w:r>
        <w:rPr>
          <w:sz w:val="23"/>
        </w:rPr>
        <w:t>电流表指针没有指在零刻度线上，说明电流表在使用前没有校零。</w:t>
      </w:r>
    </w:p>
    <w:p w14:paraId="787A1519" w14:textId="77777777" w:rsidR="00CD4E9F" w:rsidRDefault="00000000">
      <w:pPr>
        <w:spacing w:line="360" w:lineRule="auto"/>
        <w:jc w:val="left"/>
        <w:textAlignment w:val="center"/>
      </w:pPr>
      <w:r>
        <w:rPr>
          <w:sz w:val="23"/>
        </w:rPr>
        <w:t>（</w:t>
      </w:r>
      <w:r>
        <w:rPr>
          <w:sz w:val="23"/>
        </w:rPr>
        <w:t>2</w:t>
      </w:r>
      <w:r>
        <w:rPr>
          <w:sz w:val="23"/>
        </w:rPr>
        <w:t>）</w:t>
      </w:r>
      <w:r>
        <w:rPr>
          <w:sz w:val="23"/>
        </w:rPr>
        <w:t>[2]</w:t>
      </w:r>
      <w:r>
        <w:rPr>
          <w:sz w:val="23"/>
        </w:rPr>
        <w:t>电源电</w:t>
      </w:r>
      <w:r>
        <w:t>压为</w:t>
      </w:r>
      <w:r>
        <w:t>3V</w:t>
      </w:r>
      <w:r>
        <w:t>，所以电压表接小量程，为</w:t>
      </w:r>
      <w:r>
        <w:t>0</w:t>
      </w:r>
      <w:r>
        <w:t>～</w:t>
      </w:r>
      <w:r>
        <w:t>3V</w:t>
      </w:r>
      <w:r>
        <w:rPr>
          <w:sz w:val="23"/>
        </w:rPr>
        <w:t>，电压表与电阻并联，电路连接如图所示：</w:t>
      </w:r>
    </w:p>
    <w:p w14:paraId="7E88503F" w14:textId="77777777" w:rsidR="00CD4E9F" w:rsidRDefault="00000000">
      <w:pPr>
        <w:spacing w:line="360" w:lineRule="auto"/>
        <w:jc w:val="left"/>
        <w:textAlignment w:val="center"/>
      </w:pPr>
      <w:r>
        <w:rPr>
          <w:rFonts w:eastAsia="Times New Roman"/>
          <w:noProof/>
          <w:kern w:val="0"/>
          <w:sz w:val="24"/>
          <w:szCs w:val="24"/>
        </w:rPr>
        <w:drawing>
          <wp:inline distT="0" distB="0" distL="0" distR="0" wp14:anchorId="05FF051C" wp14:editId="2373ACE9">
            <wp:extent cx="2476500" cy="1790700"/>
            <wp:effectExtent l="0" t="0" r="0" b="0"/>
            <wp:docPr id="341944644" name="图片 341944644" descr="@@@5f78350d-d6c4-4f6e-b5e2-109acfe03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44644" name=""/>
                    <pic:cNvPicPr>
                      <a:picLocks noChangeAspect="1"/>
                    </pic:cNvPicPr>
                  </pic:nvPicPr>
                  <pic:blipFill>
                    <a:blip r:embed="rId208"/>
                    <a:stretch>
                      <a:fillRect/>
                    </a:stretch>
                  </pic:blipFill>
                  <pic:spPr>
                    <a:xfrm>
                      <a:off x="0" y="0"/>
                      <a:ext cx="2476500" cy="1790700"/>
                    </a:xfrm>
                    <a:prstGeom prst="rect">
                      <a:avLst/>
                    </a:prstGeom>
                  </pic:spPr>
                </pic:pic>
              </a:graphicData>
            </a:graphic>
          </wp:inline>
        </w:drawing>
      </w:r>
    </w:p>
    <w:p w14:paraId="4E7B7DF1" w14:textId="77777777" w:rsidR="00CD4E9F" w:rsidRDefault="00000000">
      <w:pPr>
        <w:spacing w:line="360" w:lineRule="auto"/>
        <w:jc w:val="left"/>
        <w:textAlignment w:val="center"/>
      </w:pPr>
      <w:r>
        <w:rPr>
          <w:sz w:val="23"/>
        </w:rPr>
        <w:t>（</w:t>
      </w:r>
      <w:r>
        <w:rPr>
          <w:sz w:val="23"/>
        </w:rPr>
        <w:t>3</w:t>
      </w:r>
      <w:r>
        <w:rPr>
          <w:sz w:val="23"/>
        </w:rPr>
        <w:t>）</w:t>
      </w:r>
      <w:r>
        <w:rPr>
          <w:sz w:val="23"/>
        </w:rPr>
        <w:t>[3][4]</w:t>
      </w:r>
      <w:r>
        <w:rPr>
          <w:sz w:val="23"/>
        </w:rPr>
        <w:t>闭合开关前，应将滑动变阻器的滑片调至阻值最大处，即最右端，此时滑动变阻器的作用是保护电路。</w:t>
      </w:r>
    </w:p>
    <w:p w14:paraId="729B6688" w14:textId="77777777" w:rsidR="00CD4E9F" w:rsidRDefault="00000000">
      <w:pPr>
        <w:spacing w:line="360" w:lineRule="auto"/>
        <w:jc w:val="left"/>
        <w:textAlignment w:val="center"/>
      </w:pPr>
      <w:r>
        <w:rPr>
          <w:sz w:val="23"/>
        </w:rPr>
        <w:t>（</w:t>
      </w:r>
      <w:r>
        <w:rPr>
          <w:sz w:val="23"/>
        </w:rPr>
        <w:t>4</w:t>
      </w:r>
      <w:r>
        <w:rPr>
          <w:sz w:val="23"/>
        </w:rPr>
        <w:t>）</w:t>
      </w:r>
      <w:r>
        <w:rPr>
          <w:sz w:val="23"/>
        </w:rPr>
        <w:t>[5]</w:t>
      </w:r>
      <w:r>
        <w:rPr>
          <w:sz w:val="23"/>
        </w:rPr>
        <w:t>电压表示数突然接近最大值，电流表示数几乎为</w:t>
      </w:r>
      <w:r>
        <w:rPr>
          <w:sz w:val="23"/>
        </w:rPr>
        <w:t>0</w:t>
      </w:r>
      <w:r>
        <w:rPr>
          <w:sz w:val="23"/>
        </w:rPr>
        <w:t>，说明电压表与电源两极相连，电压表并联电路之外电路不存在断路，则与电压表并联的电阻断路。</w:t>
      </w:r>
    </w:p>
    <w:p w14:paraId="4EB96365" w14:textId="77777777" w:rsidR="00CD4E9F" w:rsidRDefault="00000000">
      <w:pPr>
        <w:spacing w:line="360" w:lineRule="auto"/>
        <w:jc w:val="left"/>
        <w:textAlignment w:val="center"/>
      </w:pPr>
      <w:r>
        <w:rPr>
          <w:sz w:val="23"/>
        </w:rPr>
        <w:t>（</w:t>
      </w:r>
      <w:r>
        <w:rPr>
          <w:sz w:val="23"/>
        </w:rPr>
        <w:t>5</w:t>
      </w:r>
      <w:r>
        <w:rPr>
          <w:sz w:val="23"/>
        </w:rPr>
        <w:t>）</w:t>
      </w:r>
      <w:r>
        <w:rPr>
          <w:sz w:val="23"/>
        </w:rPr>
        <w:t>[6]</w:t>
      </w:r>
      <w:r>
        <w:rPr>
          <w:sz w:val="23"/>
        </w:rPr>
        <w:t>由图</w:t>
      </w:r>
      <w:r>
        <w:rPr>
          <w:sz w:val="23"/>
        </w:rPr>
        <w:t>3</w:t>
      </w:r>
      <w:r>
        <w:rPr>
          <w:sz w:val="23"/>
        </w:rPr>
        <w:t>可知，电流表的量程</w:t>
      </w:r>
      <w:r>
        <w:t>为</w:t>
      </w:r>
      <w:r>
        <w:t>0</w:t>
      </w:r>
      <w:r>
        <w:t>～</w:t>
      </w:r>
      <w:r>
        <w:t>0.6A</w:t>
      </w:r>
      <w:r>
        <w:t>，分度值为</w:t>
      </w:r>
      <w:r>
        <w:t>0.02A</w:t>
      </w:r>
      <w:r>
        <w:t>，示数为</w:t>
      </w:r>
      <w:r>
        <w:t>0.12A</w:t>
      </w:r>
      <w:r>
        <w:t>，</w:t>
      </w:r>
      <w:r>
        <w:rPr>
          <w:sz w:val="23"/>
        </w:rPr>
        <w:t>定值电阻的阻值</w:t>
      </w:r>
    </w:p>
    <w:p w14:paraId="3926FA6D" w14:textId="77777777" w:rsidR="00CD4E9F" w:rsidRDefault="00000000">
      <w:pPr>
        <w:spacing w:line="360" w:lineRule="auto"/>
        <w:jc w:val="left"/>
        <w:textAlignment w:val="center"/>
      </w:pPr>
      <w:r>
        <w:object w:dxaOrig="1953" w:dyaOrig="541" w14:anchorId="27BD20CA">
          <v:shape id="_x0000_i1118" type="#_x0000_t75" alt="eqId7144d9a205c8c5391cabcb3a25e14a9d" style="width:97.8pt;height:27pt" o:ole="">
            <v:imagedata r:id="rId209" o:title="eqId7144d9a205c8c5391cabcb3a25e14a9d"/>
          </v:shape>
          <o:OLEObject Type="Embed" ProgID="Equation.DSMT4" ShapeID="_x0000_i1118" DrawAspect="Content" ObjectID="_1783186759" r:id="rId210"/>
        </w:object>
      </w:r>
      <w:r>
        <w:rPr>
          <w:sz w:val="23"/>
        </w:rPr>
        <w:t>[7]</w:t>
      </w:r>
      <w:r>
        <w:rPr>
          <w:sz w:val="23"/>
        </w:rPr>
        <w:t>一次测量存在较大的误差，为了减小误差，应多次测量求平均值，所以小夏认为实验已经完成，小民则认为仅这样就得出定值电阻的阻值不够可靠。</w:t>
      </w:r>
    </w:p>
    <w:p w14:paraId="2761EE2F" w14:textId="77777777" w:rsidR="00CD4E9F" w:rsidRDefault="00000000">
      <w:pPr>
        <w:spacing w:line="360" w:lineRule="auto"/>
        <w:jc w:val="left"/>
        <w:textAlignment w:val="center"/>
      </w:pPr>
      <w:r>
        <w:t>26</w:t>
      </w:r>
      <w:r>
        <w:t>．</w:t>
      </w:r>
      <w:r>
        <w:t xml:space="preserve">     </w:t>
      </w:r>
      <w:r>
        <w:t>电磁波</w:t>
      </w:r>
      <w:r>
        <w:t xml:space="preserve">     </w:t>
      </w:r>
      <w:r>
        <w:t>内</w:t>
      </w:r>
      <w:r>
        <w:t xml:space="preserve">     </w:t>
      </w:r>
      <w:r>
        <w:t>机械</w:t>
      </w:r>
      <w:r>
        <w:t xml:space="preserve">     </w:t>
      </w:r>
      <w:r>
        <w:t>空气</w:t>
      </w:r>
      <w:r>
        <w:t xml:space="preserve">     C</w:t>
      </w:r>
    </w:p>
    <w:p w14:paraId="72FB3898" w14:textId="77777777" w:rsidR="00CD4E9F" w:rsidRDefault="00000000">
      <w:pPr>
        <w:spacing w:line="360" w:lineRule="auto"/>
        <w:jc w:val="left"/>
        <w:textAlignment w:val="center"/>
      </w:pPr>
      <w:r>
        <w:t>【详解】（</w:t>
      </w:r>
      <w:r>
        <w:t>1</w:t>
      </w:r>
      <w:r>
        <w:t>）</w:t>
      </w:r>
      <w:r>
        <w:t>[1]</w:t>
      </w:r>
      <w:r>
        <w:t>地面控制中心与卫星之间是通过发射和接收电磁波进行通信的，因为电磁波可以在真空中传播，而卫星处于大气层外，无法使用其他介质进行通信。</w:t>
      </w:r>
    </w:p>
    <w:p w14:paraId="2AB70FEA" w14:textId="77777777" w:rsidR="00CD4E9F" w:rsidRDefault="00000000">
      <w:pPr>
        <w:spacing w:line="360" w:lineRule="auto"/>
        <w:jc w:val="left"/>
        <w:textAlignment w:val="center"/>
      </w:pPr>
      <w:r>
        <w:t>（</w:t>
      </w:r>
      <w:r>
        <w:t>2</w:t>
      </w:r>
      <w:r>
        <w:t>）</w:t>
      </w:r>
      <w:r>
        <w:t>[2][3]</w:t>
      </w:r>
      <w:r>
        <w:t>火箭喷气发动机在工作过程中，首先通过燃烧将燃料的化学能转化为内能，然后</w:t>
      </w:r>
      <w:r>
        <w:lastRenderedPageBreak/>
        <w:t>利用这些内能来推动火箭运动，从而将内能转化为火箭的动能和势能，即机械能。</w:t>
      </w:r>
    </w:p>
    <w:p w14:paraId="4BEA3EAD" w14:textId="77777777" w:rsidR="00CD4E9F" w:rsidRDefault="00000000">
      <w:pPr>
        <w:spacing w:line="360" w:lineRule="auto"/>
        <w:jc w:val="left"/>
        <w:textAlignment w:val="center"/>
      </w:pPr>
      <w:r>
        <w:t>（</w:t>
      </w:r>
      <w:r>
        <w:t>3</w:t>
      </w:r>
      <w:r>
        <w:t>）</w:t>
      </w:r>
      <w:r>
        <w:t>[4]</w:t>
      </w:r>
      <w:r>
        <w:t>空气喷气发动机需要空气中的氧气来助燃，因此不能在大气层外工作。而火箭喷气发动机本身带有燃料和氧化剂，不需要外界空气来助燃，因此可以在大气层外工作。</w:t>
      </w:r>
    </w:p>
    <w:p w14:paraId="7473554D" w14:textId="77777777" w:rsidR="00CD4E9F" w:rsidRDefault="00000000">
      <w:pPr>
        <w:spacing w:line="360" w:lineRule="auto"/>
        <w:jc w:val="left"/>
        <w:textAlignment w:val="center"/>
      </w:pPr>
      <w:r>
        <w:t>（</w:t>
      </w:r>
      <w:r>
        <w:t>4</w:t>
      </w:r>
      <w:r>
        <w:t>）</w:t>
      </w:r>
      <w:r>
        <w:t>[5]</w:t>
      </w:r>
      <w:r>
        <w:t>在空气涡轮喷气发动机工作过程中，气体首先被压缩，温度会升高，然后燃料和空气混合燃烧，温度会再次升高，最后气体被喷出，温度会降低。故</w:t>
      </w:r>
      <w:r>
        <w:t>ABD</w:t>
      </w:r>
      <w:r>
        <w:t>不符合题意，</w:t>
      </w:r>
      <w:r>
        <w:t>C</w:t>
      </w:r>
      <w:r>
        <w:t>符合题意。</w:t>
      </w:r>
    </w:p>
    <w:p w14:paraId="079C5EBE" w14:textId="77777777" w:rsidR="00CD4E9F" w:rsidRDefault="00000000">
      <w:pPr>
        <w:spacing w:line="360" w:lineRule="auto"/>
        <w:jc w:val="left"/>
        <w:textAlignment w:val="center"/>
      </w:pPr>
      <w:r>
        <w:t>故选</w:t>
      </w:r>
      <w:r>
        <w:t>C</w:t>
      </w:r>
      <w:r>
        <w:t>。</w:t>
      </w:r>
    </w:p>
    <w:p w14:paraId="14EB4491" w14:textId="77777777" w:rsidR="00CD4E9F" w:rsidRDefault="00000000">
      <w:pPr>
        <w:spacing w:line="360" w:lineRule="auto"/>
        <w:jc w:val="left"/>
        <w:textAlignment w:val="center"/>
      </w:pPr>
      <w:r>
        <w:t>27</w:t>
      </w:r>
      <w:r>
        <w:t>．</w:t>
      </w:r>
      <w:r>
        <w:t xml:space="preserve">     </w:t>
      </w:r>
      <w:r>
        <w:t>并联</w:t>
      </w:r>
      <w:r>
        <w:t xml:space="preserve">     </w:t>
      </w:r>
      <w:r>
        <w:t>见解析</w:t>
      </w:r>
    </w:p>
    <w:p w14:paraId="20B2223B" w14:textId="77777777" w:rsidR="00CD4E9F" w:rsidRDefault="00000000">
      <w:pPr>
        <w:spacing w:line="360" w:lineRule="auto"/>
        <w:jc w:val="left"/>
        <w:textAlignment w:val="center"/>
      </w:pPr>
      <w:r>
        <w:t>【详解】（</w:t>
      </w:r>
      <w:r>
        <w:t>1</w:t>
      </w:r>
      <w:r>
        <w:t>）</w:t>
      </w:r>
      <w:r>
        <w:t xml:space="preserve">[1] </w:t>
      </w:r>
      <w:r>
        <w:t>如果指示灯损坏，开关闭合时插孔也能提供工作电压，说明指示灯和插孔是并联的，可以独立工作，互不影响。</w:t>
      </w:r>
    </w:p>
    <w:p w14:paraId="6CD7E3B5" w14:textId="77777777" w:rsidR="00CD4E9F" w:rsidRDefault="00000000">
      <w:pPr>
        <w:spacing w:line="360" w:lineRule="auto"/>
        <w:jc w:val="left"/>
        <w:textAlignment w:val="center"/>
      </w:pPr>
      <w:r>
        <w:t>（</w:t>
      </w:r>
      <w:r>
        <w:t>2</w:t>
      </w:r>
      <w:r>
        <w:t>）</w:t>
      </w:r>
      <w:r>
        <w:t xml:space="preserve">[2] </w:t>
      </w:r>
      <w:r>
        <w:t>插头未完全插入插孔内时，插脚的连接处接触面积较小，电阻变大，根据</w:t>
      </w:r>
      <w:r>
        <w:object w:dxaOrig="704" w:dyaOrig="279" w14:anchorId="1D9FBD6D">
          <v:shape id="_x0000_i1119" type="#_x0000_t75" alt="eqId375ef653724aa183fabcccb45b9b507d" style="width:35.4pt;height:13.8pt" o:ole="">
            <v:imagedata r:id="rId211" o:title="eqId375ef653724aa183fabcccb45b9b507d"/>
          </v:shape>
          <o:OLEObject Type="Embed" ProgID="Equation.DSMT4" ShapeID="_x0000_i1119" DrawAspect="Content" ObjectID="_1783186760" r:id="rId212"/>
        </w:object>
      </w:r>
      <w:r>
        <w:t>可知相同时间内产生热量较多，存在安全隐患。</w:t>
      </w:r>
    </w:p>
    <w:p w14:paraId="31479263" w14:textId="77777777" w:rsidR="00CD4E9F" w:rsidRDefault="00000000">
      <w:pPr>
        <w:spacing w:line="360" w:lineRule="auto"/>
        <w:jc w:val="left"/>
        <w:textAlignment w:val="center"/>
      </w:pPr>
      <w:r>
        <w:t>28</w:t>
      </w:r>
      <w:r>
        <w:t>．（</w:t>
      </w:r>
      <w:r>
        <w:t>1</w:t>
      </w:r>
      <w:r>
        <w:t>）</w:t>
      </w:r>
      <w:r>
        <w:object w:dxaOrig="845" w:dyaOrig="279" w14:anchorId="1432C27C">
          <v:shape id="_x0000_i1120" type="#_x0000_t75" alt="eqId371a1fdefe9ddea3fe732246495b22a3" style="width:42pt;height:13.8pt" o:ole="">
            <v:imagedata r:id="rId213" o:title="eqId371a1fdefe9ddea3fe732246495b22a3"/>
          </v:shape>
          <o:OLEObject Type="Embed" ProgID="Equation.DSMT4" ShapeID="_x0000_i1120" DrawAspect="Content" ObjectID="_1783186761" r:id="rId214"/>
        </w:object>
      </w:r>
      <w:r>
        <w:t>；（</w:t>
      </w:r>
      <w:r>
        <w:t>2</w:t>
      </w:r>
      <w:r>
        <w:t>）</w:t>
      </w:r>
      <w:r>
        <w:object w:dxaOrig="844" w:dyaOrig="284" w14:anchorId="7A5BD840">
          <v:shape id="_x0000_i1121" type="#_x0000_t75" alt="eqIdb7d2cde03fa8a6dc43ea9f5c016d3fcd" style="width:42pt;height:14.4pt" o:ole="">
            <v:imagedata r:id="rId215" o:title="eqIdb7d2cde03fa8a6dc43ea9f5c016d3fcd"/>
          </v:shape>
          <o:OLEObject Type="Embed" ProgID="Equation.DSMT4" ShapeID="_x0000_i1121" DrawAspect="Content" ObjectID="_1783186762" r:id="rId216"/>
        </w:object>
      </w:r>
      <w:r>
        <w:t>；（</w:t>
      </w:r>
      <w:r>
        <w:t>3</w:t>
      </w:r>
      <w:r>
        <w:t>）</w:t>
      </w:r>
      <w:r>
        <w:object w:dxaOrig="827" w:dyaOrig="273" w14:anchorId="3083FAD9">
          <v:shape id="_x0000_i1122" type="#_x0000_t75" alt="eqId7fb06fb833bd1617d82173399d7919b7" style="width:41.4pt;height:13.8pt" o:ole="">
            <v:imagedata r:id="rId217" o:title="eqId7fb06fb833bd1617d82173399d7919b7"/>
          </v:shape>
          <o:OLEObject Type="Embed" ProgID="Equation.DSMT4" ShapeID="_x0000_i1122" DrawAspect="Content" ObjectID="_1783186763" r:id="rId218"/>
        </w:object>
      </w:r>
    </w:p>
    <w:p w14:paraId="21C7AEB7" w14:textId="77777777" w:rsidR="00CD4E9F" w:rsidRDefault="00000000">
      <w:pPr>
        <w:spacing w:line="360" w:lineRule="auto"/>
        <w:jc w:val="left"/>
        <w:textAlignment w:val="center"/>
      </w:pPr>
      <w:r>
        <w:t>【详解】解：（</w:t>
      </w:r>
      <w:r>
        <w:t>1</w:t>
      </w:r>
      <w:r>
        <w:t>）飞机静止在水平地面上时的压力</w:t>
      </w:r>
    </w:p>
    <w:p w14:paraId="048678A7" w14:textId="77777777" w:rsidR="00CD4E9F" w:rsidRDefault="00000000">
      <w:pPr>
        <w:spacing w:line="360" w:lineRule="auto"/>
        <w:jc w:val="center"/>
        <w:textAlignment w:val="center"/>
      </w:pPr>
      <w:r>
        <w:object w:dxaOrig="4242" w:dyaOrig="317" w14:anchorId="523B2A60">
          <v:shape id="_x0000_i1123" type="#_x0000_t75" alt="eqId18252b575c1432031b3ea16f4c7217b9" style="width:212.4pt;height:15.6pt" o:ole="">
            <v:imagedata r:id="rId219" o:title="eqId18252b575c1432031b3ea16f4c7217b9"/>
          </v:shape>
          <o:OLEObject Type="Embed" ProgID="Equation.DSMT4" ShapeID="_x0000_i1123" DrawAspect="Content" ObjectID="_1783186764" r:id="rId220"/>
        </w:object>
      </w:r>
    </w:p>
    <w:p w14:paraId="35CF4DCC" w14:textId="77777777" w:rsidR="00CD4E9F" w:rsidRDefault="00000000">
      <w:pPr>
        <w:spacing w:line="360" w:lineRule="auto"/>
        <w:jc w:val="left"/>
        <w:textAlignment w:val="center"/>
      </w:pPr>
      <w:r>
        <w:t>飞机静止时对水平地面的压强</w:t>
      </w:r>
    </w:p>
    <w:p w14:paraId="6CE86E9D" w14:textId="77777777" w:rsidR="00CD4E9F" w:rsidRDefault="00000000">
      <w:pPr>
        <w:spacing w:line="360" w:lineRule="auto"/>
        <w:jc w:val="center"/>
        <w:textAlignment w:val="center"/>
      </w:pPr>
      <w:r>
        <w:object w:dxaOrig="2693" w:dyaOrig="581" w14:anchorId="42D59305">
          <v:shape id="_x0000_i1124" type="#_x0000_t75" alt="eqId8919bbccc859b93e6bf3e6097db7fe32" style="width:134.4pt;height:28.8pt" o:ole="">
            <v:imagedata r:id="rId221" o:title="eqId8919bbccc859b93e6bf3e6097db7fe32"/>
          </v:shape>
          <o:OLEObject Type="Embed" ProgID="Equation.DSMT4" ShapeID="_x0000_i1124" DrawAspect="Content" ObjectID="_1783186765" r:id="rId222"/>
        </w:object>
      </w:r>
    </w:p>
    <w:p w14:paraId="2BE85F45" w14:textId="77777777" w:rsidR="00CD4E9F" w:rsidRDefault="00000000">
      <w:pPr>
        <w:spacing w:line="360" w:lineRule="auto"/>
        <w:jc w:val="left"/>
        <w:textAlignment w:val="center"/>
      </w:pPr>
      <w:r>
        <w:t>（</w:t>
      </w:r>
      <w:r>
        <w:t>2</w:t>
      </w:r>
      <w:r>
        <w:t>）氢完全燃烧放出的热量</w:t>
      </w:r>
    </w:p>
    <w:p w14:paraId="0C9B92A4" w14:textId="77777777" w:rsidR="00CD4E9F" w:rsidRDefault="00000000">
      <w:pPr>
        <w:spacing w:line="360" w:lineRule="auto"/>
        <w:jc w:val="center"/>
        <w:textAlignment w:val="center"/>
      </w:pPr>
      <w:r>
        <w:object w:dxaOrig="3696" w:dyaOrig="348" w14:anchorId="1676011C">
          <v:shape id="_x0000_i1125" type="#_x0000_t75" alt="eqId8e632420e5135ed689ece33866c21bbc" style="width:184.8pt;height:17.4pt" o:ole="">
            <v:imagedata r:id="rId223" o:title="eqId8e632420e5135ed689ece33866c21bbc"/>
          </v:shape>
          <o:OLEObject Type="Embed" ProgID="Equation.DSMT4" ShapeID="_x0000_i1125" DrawAspect="Content" ObjectID="_1783186766" r:id="rId224"/>
        </w:object>
      </w:r>
    </w:p>
    <w:p w14:paraId="47555660" w14:textId="77777777" w:rsidR="00CD4E9F" w:rsidRDefault="00000000">
      <w:pPr>
        <w:spacing w:line="360" w:lineRule="auto"/>
        <w:jc w:val="left"/>
        <w:textAlignment w:val="center"/>
      </w:pPr>
      <w:r>
        <w:t>（</w:t>
      </w:r>
      <w:r>
        <w:t>3</w:t>
      </w:r>
      <w:r>
        <w:t>）由</w:t>
      </w:r>
      <w:r>
        <w:object w:dxaOrig="492" w:dyaOrig="543" w14:anchorId="48153DED">
          <v:shape id="_x0000_i1126" type="#_x0000_t75" alt="eqIdece1af0605776533e8742e97c39eb4c1" style="width:24.6pt;height:27pt" o:ole="">
            <v:imagedata r:id="rId225" o:title="eqIdece1af0605776533e8742e97c39eb4c1"/>
          </v:shape>
          <o:OLEObject Type="Embed" ProgID="Equation.DSMT4" ShapeID="_x0000_i1126" DrawAspect="Content" ObjectID="_1783186767" r:id="rId226"/>
        </w:object>
      </w:r>
      <w:r>
        <w:t>可得，飞机匀速巡航的路程</w:t>
      </w:r>
    </w:p>
    <w:p w14:paraId="2FDF6E94" w14:textId="77777777" w:rsidR="00CD4E9F" w:rsidRDefault="00000000">
      <w:pPr>
        <w:spacing w:line="360" w:lineRule="auto"/>
        <w:jc w:val="center"/>
        <w:textAlignment w:val="center"/>
      </w:pPr>
      <w:r>
        <w:object w:dxaOrig="3766" w:dyaOrig="290" w14:anchorId="71F5941F">
          <v:shape id="_x0000_i1127" type="#_x0000_t75" alt="eqId06784d2abd020c7cee300549d76e85c6" style="width:188.4pt;height:14.4pt" o:ole="">
            <v:imagedata r:id="rId227" o:title="eqId06784d2abd020c7cee300549d76e85c6"/>
          </v:shape>
          <o:OLEObject Type="Embed" ProgID="Equation.DSMT4" ShapeID="_x0000_i1127" DrawAspect="Content" ObjectID="_1783186768" r:id="rId228"/>
        </w:object>
      </w:r>
    </w:p>
    <w:p w14:paraId="29A1E51B" w14:textId="77777777" w:rsidR="00CD4E9F" w:rsidRDefault="00000000">
      <w:pPr>
        <w:spacing w:line="360" w:lineRule="auto"/>
        <w:jc w:val="left"/>
        <w:textAlignment w:val="center"/>
      </w:pPr>
      <w:r>
        <w:t>牵引力做的功</w:t>
      </w:r>
    </w:p>
    <w:p w14:paraId="42DEFF45" w14:textId="77777777" w:rsidR="00CD4E9F" w:rsidRDefault="00000000">
      <w:pPr>
        <w:spacing w:line="360" w:lineRule="auto"/>
        <w:jc w:val="center"/>
        <w:textAlignment w:val="center"/>
      </w:pPr>
      <w:r>
        <w:object w:dxaOrig="3467" w:dyaOrig="277" w14:anchorId="75406018">
          <v:shape id="_x0000_i1128" type="#_x0000_t75" alt="eqIdc3d5af31142b649f73218fad313f80bb" style="width:173.4pt;height:13.8pt" o:ole="">
            <v:imagedata r:id="rId229" o:title="eqIdc3d5af31142b649f73218fad313f80bb"/>
          </v:shape>
          <o:OLEObject Type="Embed" ProgID="Equation.DSMT4" ShapeID="_x0000_i1128" DrawAspect="Content" ObjectID="_1783186769" r:id="rId230"/>
        </w:object>
      </w:r>
    </w:p>
    <w:p w14:paraId="7FF3D853" w14:textId="77777777" w:rsidR="00CD4E9F" w:rsidRDefault="00000000">
      <w:pPr>
        <w:spacing w:line="360" w:lineRule="auto"/>
        <w:jc w:val="left"/>
        <w:textAlignment w:val="center"/>
      </w:pPr>
      <w:r>
        <w:t>答：（</w:t>
      </w:r>
      <w:r>
        <w:t>1</w:t>
      </w:r>
      <w:r>
        <w:t>）达到最大起飞质量时对地面的压强为</w:t>
      </w:r>
      <w:r>
        <w:t>6×10</w:t>
      </w:r>
      <w:r>
        <w:rPr>
          <w:vertAlign w:val="superscript"/>
        </w:rPr>
        <w:t>4</w:t>
      </w:r>
      <w:r>
        <w:t>Pa</w:t>
      </w:r>
      <w:r>
        <w:t>；</w:t>
      </w:r>
    </w:p>
    <w:p w14:paraId="48BED553" w14:textId="77777777" w:rsidR="00CD4E9F" w:rsidRDefault="00000000">
      <w:pPr>
        <w:spacing w:line="360" w:lineRule="auto"/>
        <w:jc w:val="left"/>
        <w:textAlignment w:val="center"/>
      </w:pPr>
      <w:r>
        <w:t>（</w:t>
      </w:r>
      <w:r>
        <w:t>2</w:t>
      </w:r>
      <w:r>
        <w:t>）高压储氢罐内</w:t>
      </w:r>
      <w:r>
        <w:t>4kg</w:t>
      </w:r>
      <w:r>
        <w:t>的氢完全燃烧放出的热量为</w:t>
      </w:r>
      <w:r>
        <w:t>5.6×10</w:t>
      </w:r>
      <w:r>
        <w:rPr>
          <w:vertAlign w:val="superscript"/>
        </w:rPr>
        <w:t>8</w:t>
      </w:r>
      <w:r>
        <w:t>J</w:t>
      </w:r>
      <w:r>
        <w:t>；</w:t>
      </w:r>
    </w:p>
    <w:p w14:paraId="5C0A9DA7" w14:textId="77777777" w:rsidR="00CD4E9F" w:rsidRDefault="00000000">
      <w:pPr>
        <w:spacing w:line="360" w:lineRule="auto"/>
        <w:jc w:val="left"/>
        <w:textAlignment w:val="center"/>
      </w:pPr>
      <w:r>
        <w:t>（</w:t>
      </w:r>
      <w:r>
        <w:t>3</w:t>
      </w:r>
      <w:r>
        <w:t>）前置螺旋桨为飞机提供的牵引力做的功为</w:t>
      </w:r>
      <w:r>
        <w:t>1.8×10</w:t>
      </w:r>
      <w:r>
        <w:rPr>
          <w:vertAlign w:val="superscript"/>
        </w:rPr>
        <w:t>8</w:t>
      </w:r>
      <w:r>
        <w:t>J</w:t>
      </w:r>
      <w:r>
        <w:t>。</w:t>
      </w:r>
    </w:p>
    <w:p w14:paraId="1E4EFAF8" w14:textId="77777777" w:rsidR="00CD4E9F" w:rsidRDefault="00000000">
      <w:pPr>
        <w:spacing w:line="360" w:lineRule="auto"/>
        <w:jc w:val="left"/>
        <w:textAlignment w:val="center"/>
      </w:pPr>
      <w:r>
        <w:t>29</w:t>
      </w:r>
      <w:r>
        <w:t>．（</w:t>
      </w:r>
      <w:r>
        <w:t>1</w:t>
      </w:r>
      <w:r>
        <w:t>）</w:t>
      </w:r>
      <w:r>
        <w:t>500W</w:t>
      </w:r>
      <w:r>
        <w:t>；（</w:t>
      </w:r>
      <w:r>
        <w:t>2</w:t>
      </w:r>
      <w:r>
        <w:t>）</w:t>
      </w:r>
      <w:r>
        <w:object w:dxaOrig="968" w:dyaOrig="275" w14:anchorId="41B37C38">
          <v:shape id="_x0000_i1129" type="#_x0000_t75" alt="eqId6e6d1e634dfdcee144c3d8fb9753f5d5" style="width:48.6pt;height:13.8pt" o:ole="">
            <v:imagedata r:id="rId231" o:title="eqId6e6d1e634dfdcee144c3d8fb9753f5d5"/>
          </v:shape>
          <o:OLEObject Type="Embed" ProgID="Equation.DSMT4" ShapeID="_x0000_i1129" DrawAspect="Content" ObjectID="_1783186770" r:id="rId232"/>
        </w:object>
      </w:r>
      <w:r>
        <w:t>；（</w:t>
      </w:r>
      <w:r>
        <w:t>3</w:t>
      </w:r>
      <w:r>
        <w:t>）</w:t>
      </w:r>
      <w:r>
        <w:t>84%</w:t>
      </w:r>
    </w:p>
    <w:p w14:paraId="56FEB3C4" w14:textId="77777777" w:rsidR="00CD4E9F" w:rsidRDefault="00000000">
      <w:pPr>
        <w:spacing w:line="360" w:lineRule="auto"/>
        <w:jc w:val="left"/>
        <w:textAlignment w:val="center"/>
      </w:pPr>
      <w:r>
        <w:t>【详解】解：（</w:t>
      </w:r>
      <w:r>
        <w:t>1</w:t>
      </w:r>
      <w:r>
        <w:t>）当开关接触</w:t>
      </w:r>
      <w:r>
        <w:t>2</w:t>
      </w:r>
      <w:r>
        <w:t>和</w:t>
      </w:r>
      <w:r>
        <w:t>3</w:t>
      </w:r>
      <w:r>
        <w:t>时，</w:t>
      </w:r>
      <w:r>
        <w:object w:dxaOrig="229" w:dyaOrig="349" w14:anchorId="1DB141CB">
          <v:shape id="_x0000_i1130" type="#_x0000_t75" alt="eqId9efc18a5bb2e53586331b2a58538a48b" style="width:11.4pt;height:17.4pt" o:ole="">
            <v:imagedata r:id="rId55" o:title="eqId9efc18a5bb2e53586331b2a58538a48b"/>
          </v:shape>
          <o:OLEObject Type="Embed" ProgID="Equation.DSMT4" ShapeID="_x0000_i1130" DrawAspect="Content" ObjectID="_1783186771" r:id="rId233"/>
        </w:object>
      </w:r>
      <w:r>
        <w:t>与</w:t>
      </w:r>
      <w:r>
        <w:object w:dxaOrig="264" w:dyaOrig="319" w14:anchorId="3435CD3B">
          <v:shape id="_x0000_i1131" type="#_x0000_t75" alt="eqId19f20f21a9d50b61dac519a3ddab539d" style="width:13.2pt;height:16.2pt" o:ole="">
            <v:imagedata r:id="rId53" o:title="eqId19f20f21a9d50b61dac519a3ddab539d"/>
          </v:shape>
          <o:OLEObject Type="Embed" ProgID="Equation.DSMT4" ShapeID="_x0000_i1131" DrawAspect="Content" ObjectID="_1783186772" r:id="rId234"/>
        </w:object>
      </w:r>
      <w:r>
        <w:t>串联接入电路，使用低温档位工作，</w:t>
      </w:r>
      <w:r>
        <w:object w:dxaOrig="229" w:dyaOrig="349" w14:anchorId="0F0F2B06">
          <v:shape id="_x0000_i1132" type="#_x0000_t75" alt="eqId9efc18a5bb2e53586331b2a58538a48b" style="width:11.4pt;height:17.4pt" o:ole="">
            <v:imagedata r:id="rId55" o:title="eqId9efc18a5bb2e53586331b2a58538a48b"/>
          </v:shape>
          <o:OLEObject Type="Embed" ProgID="Equation.DSMT4" ShapeID="_x0000_i1132" DrawAspect="Content" ObjectID="_1783186773" r:id="rId235"/>
        </w:object>
      </w:r>
      <w:r>
        <w:t>与</w:t>
      </w:r>
      <w:r>
        <w:object w:dxaOrig="264" w:dyaOrig="319" w14:anchorId="53F24FCF">
          <v:shape id="_x0000_i1133" type="#_x0000_t75" alt="eqId19f20f21a9d50b61dac519a3ddab539d" style="width:13.2pt;height:16.2pt" o:ole="">
            <v:imagedata r:id="rId53" o:title="eqId19f20f21a9d50b61dac519a3ddab539d"/>
          </v:shape>
          <o:OLEObject Type="Embed" ProgID="Equation.DSMT4" ShapeID="_x0000_i1133" DrawAspect="Content" ObjectID="_1783186774" r:id="rId236"/>
        </w:object>
      </w:r>
      <w:r>
        <w:t>串联的总电阻为</w:t>
      </w:r>
    </w:p>
    <w:p w14:paraId="04433E79" w14:textId="77777777" w:rsidR="00CD4E9F" w:rsidRDefault="00000000">
      <w:pPr>
        <w:spacing w:line="360" w:lineRule="auto"/>
        <w:jc w:val="center"/>
        <w:textAlignment w:val="center"/>
      </w:pPr>
      <w:r>
        <w:object w:dxaOrig="3362" w:dyaOrig="317" w14:anchorId="11EC8EBF">
          <v:shape id="_x0000_i1134" type="#_x0000_t75" alt="eqIdf4c06d6f219449d60cdefc08c668af44" style="width:168pt;height:15.6pt" o:ole="">
            <v:imagedata r:id="rId237" o:title="eqIdf4c06d6f219449d60cdefc08c668af44"/>
          </v:shape>
          <o:OLEObject Type="Embed" ProgID="Equation.DSMT4" ShapeID="_x0000_i1134" DrawAspect="Content" ObjectID="_1783186775" r:id="rId238"/>
        </w:object>
      </w:r>
    </w:p>
    <w:p w14:paraId="22C05A63" w14:textId="77777777" w:rsidR="00CD4E9F" w:rsidRDefault="00000000">
      <w:pPr>
        <w:spacing w:line="360" w:lineRule="auto"/>
        <w:jc w:val="left"/>
        <w:textAlignment w:val="center"/>
      </w:pPr>
      <w:r>
        <w:t>使用低温档位正常工作时的电功率</w:t>
      </w:r>
    </w:p>
    <w:p w14:paraId="485844CE" w14:textId="77777777" w:rsidR="00CD4E9F" w:rsidRDefault="00000000">
      <w:pPr>
        <w:spacing w:line="360" w:lineRule="auto"/>
        <w:jc w:val="center"/>
        <w:textAlignment w:val="center"/>
      </w:pPr>
      <w:r>
        <w:object w:dxaOrig="2517" w:dyaOrig="666" w14:anchorId="3B2CE0FF">
          <v:shape id="_x0000_i1135" type="#_x0000_t75" alt="eqId1cae37e8b26a3deead38357d6e34d701" style="width:126pt;height:33.6pt" o:ole="">
            <v:imagedata r:id="rId239" o:title="eqId1cae37e8b26a3deead38357d6e34d701"/>
          </v:shape>
          <o:OLEObject Type="Embed" ProgID="Equation.DSMT4" ShapeID="_x0000_i1135" DrawAspect="Content" ObjectID="_1783186776" r:id="rId240"/>
        </w:object>
      </w:r>
    </w:p>
    <w:p w14:paraId="7D547F8E" w14:textId="77777777" w:rsidR="00CD4E9F" w:rsidRDefault="00000000">
      <w:pPr>
        <w:spacing w:line="360" w:lineRule="auto"/>
        <w:jc w:val="left"/>
        <w:textAlignment w:val="center"/>
      </w:pPr>
      <w:r>
        <w:t>（</w:t>
      </w:r>
      <w:r>
        <w:t>2</w:t>
      </w:r>
      <w:r>
        <w:t>）水吸收的热量是</w:t>
      </w:r>
    </w:p>
    <w:p w14:paraId="2DAE59EE" w14:textId="77777777" w:rsidR="00CD4E9F" w:rsidRDefault="00000000">
      <w:pPr>
        <w:spacing w:line="360" w:lineRule="auto"/>
        <w:jc w:val="center"/>
        <w:textAlignment w:val="center"/>
      </w:pPr>
      <w:r>
        <w:object w:dxaOrig="1636" w:dyaOrig="356" w14:anchorId="43C06589">
          <v:shape id="_x0000_i1136" type="#_x0000_t75" alt="eqId1c187cc0db8d6ef67c0504f547ee9882" style="width:81.6pt;height:18pt" o:ole="">
            <v:imagedata r:id="rId241" o:title="eqId1c187cc0db8d6ef67c0504f547ee9882"/>
          </v:shape>
          <o:OLEObject Type="Embed" ProgID="Equation.DSMT4" ShapeID="_x0000_i1136" DrawAspect="Content" ObjectID="_1783186777" r:id="rId242"/>
        </w:object>
      </w:r>
      <w:r>
        <w:object w:dxaOrig="4946" w:dyaOrig="356" w14:anchorId="47041CE0">
          <v:shape id="_x0000_i1137" type="#_x0000_t75" alt="eqId17bb7757e52d46a2c058c9f01b6da436" style="width:247.2pt;height:18pt" o:ole="">
            <v:imagedata r:id="rId243" o:title="eqId17bb7757e52d46a2c058c9f01b6da436"/>
          </v:shape>
          <o:OLEObject Type="Embed" ProgID="Equation.DSMT4" ShapeID="_x0000_i1137" DrawAspect="Content" ObjectID="_1783186778" r:id="rId244"/>
        </w:object>
      </w:r>
    </w:p>
    <w:p w14:paraId="14BCD64E" w14:textId="77777777" w:rsidR="00CD4E9F" w:rsidRDefault="00000000">
      <w:pPr>
        <w:spacing w:line="360" w:lineRule="auto"/>
        <w:jc w:val="left"/>
        <w:textAlignment w:val="center"/>
      </w:pPr>
      <w:r>
        <w:t>（</w:t>
      </w:r>
      <w:r>
        <w:t>3</w:t>
      </w:r>
      <w:r>
        <w:t>）当开关接触</w:t>
      </w:r>
      <w:r>
        <w:t>3</w:t>
      </w:r>
      <w:r>
        <w:t>和</w:t>
      </w:r>
      <w:r>
        <w:t>4</w:t>
      </w:r>
      <w:r>
        <w:t>时，只有</w:t>
      </w:r>
      <w:r>
        <w:object w:dxaOrig="264" w:dyaOrig="319" w14:anchorId="03D48AA1">
          <v:shape id="_x0000_i1138" type="#_x0000_t75" alt="eqId19f20f21a9d50b61dac519a3ddab539d" style="width:13.2pt;height:16.2pt" o:ole="">
            <v:imagedata r:id="rId53" o:title="eqId19f20f21a9d50b61dac519a3ddab539d"/>
          </v:shape>
          <o:OLEObject Type="Embed" ProgID="Equation.DSMT4" ShapeID="_x0000_i1138" DrawAspect="Content" ObjectID="_1783186779" r:id="rId245"/>
        </w:object>
      </w:r>
      <w:r>
        <w:t>工作，用高温档位加热，挂烫机高温档位的电功率</w:t>
      </w:r>
    </w:p>
    <w:p w14:paraId="2B7635D2" w14:textId="77777777" w:rsidR="00CD4E9F" w:rsidRDefault="00000000">
      <w:pPr>
        <w:spacing w:line="360" w:lineRule="auto"/>
        <w:jc w:val="center"/>
        <w:textAlignment w:val="center"/>
      </w:pPr>
      <w:r>
        <w:object w:dxaOrig="2587" w:dyaOrig="634" w14:anchorId="0BD70062">
          <v:shape id="_x0000_i1139" type="#_x0000_t75" alt="eqId014b6a061a3c2363a0020e1f70d044ed" style="width:129.6pt;height:31.8pt" o:ole="">
            <v:imagedata r:id="rId246" o:title="eqId014b6a061a3c2363a0020e1f70d044ed"/>
          </v:shape>
          <o:OLEObject Type="Embed" ProgID="Equation.DSMT4" ShapeID="_x0000_i1139" DrawAspect="Content" ObjectID="_1783186780" r:id="rId247"/>
        </w:object>
      </w:r>
    </w:p>
    <w:p w14:paraId="70FB77B4" w14:textId="77777777" w:rsidR="00CD4E9F" w:rsidRDefault="00000000">
      <w:pPr>
        <w:spacing w:line="360" w:lineRule="auto"/>
        <w:jc w:val="left"/>
        <w:textAlignment w:val="center"/>
      </w:pPr>
      <w:r>
        <w:t>挂烫机高温档位加热消耗的电能</w:t>
      </w:r>
    </w:p>
    <w:p w14:paraId="7A2C19FD" w14:textId="77777777" w:rsidR="00CD4E9F" w:rsidRDefault="00000000">
      <w:pPr>
        <w:spacing w:line="360" w:lineRule="auto"/>
        <w:jc w:val="center"/>
        <w:textAlignment w:val="center"/>
      </w:pPr>
      <w:r>
        <w:object w:dxaOrig="2904" w:dyaOrig="348" w14:anchorId="5236646D">
          <v:shape id="_x0000_i1140" type="#_x0000_t75" alt="eqIdd303f71ba6bdab7e96d4a2e7bbea92ce" style="width:145.2pt;height:17.4pt" o:ole="">
            <v:imagedata r:id="rId248" o:title="eqIdd303f71ba6bdab7e96d4a2e7bbea92ce"/>
          </v:shape>
          <o:OLEObject Type="Embed" ProgID="Equation.DSMT4" ShapeID="_x0000_i1140" DrawAspect="Content" ObjectID="_1783186781" r:id="rId249"/>
        </w:object>
      </w:r>
    </w:p>
    <w:p w14:paraId="08EE0ACE" w14:textId="77777777" w:rsidR="00CD4E9F" w:rsidRDefault="00000000">
      <w:pPr>
        <w:spacing w:line="360" w:lineRule="auto"/>
        <w:jc w:val="left"/>
        <w:textAlignment w:val="center"/>
      </w:pPr>
      <w:r>
        <w:t>该挂烫机的加热效率</w:t>
      </w:r>
    </w:p>
    <w:p w14:paraId="2F21391C" w14:textId="77777777" w:rsidR="00CD4E9F" w:rsidRDefault="00000000">
      <w:pPr>
        <w:spacing w:line="360" w:lineRule="auto"/>
        <w:jc w:val="center"/>
        <w:textAlignment w:val="center"/>
      </w:pPr>
      <w:r>
        <w:object w:dxaOrig="2446" w:dyaOrig="582" w14:anchorId="0BB7859D">
          <v:shape id="_x0000_i1141" type="#_x0000_t75" alt="eqIdd06504aa3d2c9ebffb52a64110039298" style="width:122.4pt;height:29.4pt" o:ole="">
            <v:imagedata r:id="rId250" o:title="eqIdd06504aa3d2c9ebffb52a64110039298"/>
          </v:shape>
          <o:OLEObject Type="Embed" ProgID="Equation.DSMT4" ShapeID="_x0000_i1141" DrawAspect="Content" ObjectID="_1783186782" r:id="rId251"/>
        </w:object>
      </w:r>
    </w:p>
    <w:p w14:paraId="50B20BA0" w14:textId="77777777" w:rsidR="00CD4E9F" w:rsidRDefault="00CD4E9F">
      <w:pPr>
        <w:spacing w:line="360" w:lineRule="auto"/>
        <w:jc w:val="left"/>
        <w:textAlignment w:val="center"/>
      </w:pPr>
    </w:p>
    <w:sectPr w:rsidR="00CD4E9F">
      <w:headerReference w:type="even" r:id="rId252"/>
      <w:headerReference w:type="default" r:id="rId253"/>
      <w:footerReference w:type="even" r:id="rId254"/>
      <w:footerReference w:type="default" r:id="rId255"/>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5C543" w14:textId="77777777" w:rsidR="008A44AF" w:rsidRDefault="008A44AF">
      <w:r>
        <w:separator/>
      </w:r>
    </w:p>
  </w:endnote>
  <w:endnote w:type="continuationSeparator" w:id="0">
    <w:p w14:paraId="2B763AB2" w14:textId="77777777" w:rsidR="008A44AF" w:rsidRDefault="008A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9C085" w14:textId="17E9EB91" w:rsidR="00855687" w:rsidRPr="00BC62FB" w:rsidRDefault="00000000"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86113A">
      <w:rPr>
        <w:noProof/>
      </w:rPr>
      <w:instrText>2</w:instrText>
    </w:r>
    <w:r>
      <w:rPr>
        <w:noProof/>
      </w:rPr>
      <w:fldChar w:fldCharType="end"/>
    </w:r>
    <w:r>
      <w:instrText xml:space="preserve"> </w:instrText>
    </w:r>
    <w:r>
      <w:fldChar w:fldCharType="separate"/>
    </w:r>
    <w:r w:rsidR="0086113A">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6113A">
      <w:rPr>
        <w:noProof/>
      </w:rPr>
      <w:instrText>11</w:instrText>
    </w:r>
    <w:r>
      <w:rPr>
        <w:noProof/>
      </w:rPr>
      <w:fldChar w:fldCharType="end"/>
    </w:r>
    <w:r>
      <w:instrText xml:space="preserve"> </w:instrText>
    </w:r>
    <w:r>
      <w:fldChar w:fldCharType="separate"/>
    </w:r>
    <w:r w:rsidR="0086113A">
      <w:rPr>
        <w:noProof/>
      </w:rPr>
      <w:t>11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2110" w14:textId="4EC0834C" w:rsidR="009E611B" w:rsidRPr="0064153B" w:rsidRDefault="00000000" w:rsidP="0064153B">
    <w:pPr>
      <w:jc w:val="center"/>
    </w:pPr>
    <w:r>
      <w:rPr>
        <w:rFonts w:hint="eastAsia"/>
      </w:rPr>
      <w:t>答案第</w:t>
    </w:r>
    <w:r>
      <w:fldChar w:fldCharType="begin"/>
    </w:r>
    <w:r w:rsidR="00065CD2">
      <w:instrText xml:space="preserve"> =</w:instrText>
    </w:r>
    <w:r w:rsidR="00FA429B">
      <w:fldChar w:fldCharType="begin"/>
    </w:r>
    <w:r>
      <w:instrText xml:space="preserve"> page </w:instrText>
    </w:r>
    <w:r w:rsidR="00FA429B">
      <w:fldChar w:fldCharType="separate"/>
    </w:r>
    <w:r w:rsidR="0086113A">
      <w:rPr>
        <w:noProof/>
      </w:rPr>
      <w:instrText>10</w:instrText>
    </w:r>
    <w:r w:rsidR="00FA429B">
      <w:rPr>
        <w:noProof/>
      </w:rPr>
      <w:fldChar w:fldCharType="end"/>
    </w:r>
    <w:r w:rsidR="00065CD2">
      <w:instrText xml:space="preserve"> </w:instrText>
    </w:r>
    <w:r>
      <w:fldChar w:fldCharType="separate"/>
    </w:r>
    <w:r w:rsidR="0086113A">
      <w:rPr>
        <w:noProof/>
      </w:rPr>
      <w:t>10</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86113A">
      <w:rPr>
        <w:noProof/>
      </w:rPr>
      <w:instrText>12</w:instrText>
    </w:r>
    <w:r w:rsidR="00FA429B">
      <w:rPr>
        <w:noProof/>
      </w:rPr>
      <w:fldChar w:fldCharType="end"/>
    </w:r>
    <w:r w:rsidR="003F38F2">
      <w:instrText xml:space="preserve"> </w:instrText>
    </w:r>
    <w:r>
      <w:fldChar w:fldCharType="separate"/>
    </w:r>
    <w:r w:rsidR="0086113A">
      <w:rPr>
        <w:noProof/>
      </w:rPr>
      <w:t>12</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F98DA" w14:textId="1468BE45" w:rsidR="009E611B" w:rsidRPr="0064153B" w:rsidRDefault="009E611B" w:rsidP="0086113A">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BC561" w14:textId="77777777" w:rsidR="008A44AF" w:rsidRDefault="008A44AF">
      <w:r>
        <w:separator/>
      </w:r>
    </w:p>
  </w:footnote>
  <w:footnote w:type="continuationSeparator" w:id="0">
    <w:p w14:paraId="72E1DA70" w14:textId="77777777" w:rsidR="008A44AF" w:rsidRDefault="008A4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7C242"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797C2"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6113A"/>
    <w:rsid w:val="008A44AF"/>
    <w:rsid w:val="008C07DE"/>
    <w:rsid w:val="009E611B"/>
    <w:rsid w:val="00A30CCE"/>
    <w:rsid w:val="00AC3E9C"/>
    <w:rsid w:val="00BC4F14"/>
    <w:rsid w:val="00BC62FB"/>
    <w:rsid w:val="00BF535F"/>
    <w:rsid w:val="00C806B0"/>
    <w:rsid w:val="00CD4E9F"/>
    <w:rsid w:val="00E476EE"/>
    <w:rsid w:val="00EC31D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E2D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12.png"/><Relationship Id="rId42" Type="http://schemas.openxmlformats.org/officeDocument/2006/relationships/image" Target="media/image26.wmf"/><Relationship Id="rId63" Type="http://schemas.openxmlformats.org/officeDocument/2006/relationships/oleObject" Target="embeddings/oleObject24.bin"/><Relationship Id="rId84" Type="http://schemas.openxmlformats.org/officeDocument/2006/relationships/oleObject" Target="embeddings/oleObject35.bin"/><Relationship Id="rId138" Type="http://schemas.openxmlformats.org/officeDocument/2006/relationships/image" Target="media/image74.wmf"/><Relationship Id="rId159" Type="http://schemas.openxmlformats.org/officeDocument/2006/relationships/oleObject" Target="embeddings/oleObject68.bin"/><Relationship Id="rId170" Type="http://schemas.openxmlformats.org/officeDocument/2006/relationships/image" Target="media/image90.wmf"/><Relationship Id="rId191" Type="http://schemas.openxmlformats.org/officeDocument/2006/relationships/oleObject" Target="embeddings/oleObject85.bin"/><Relationship Id="rId205" Type="http://schemas.openxmlformats.org/officeDocument/2006/relationships/oleObject" Target="embeddings/oleObject92.bin"/><Relationship Id="rId226" Type="http://schemas.openxmlformats.org/officeDocument/2006/relationships/oleObject" Target="embeddings/oleObject102.bin"/><Relationship Id="rId247" Type="http://schemas.openxmlformats.org/officeDocument/2006/relationships/oleObject" Target="embeddings/oleObject115.bin"/><Relationship Id="rId107" Type="http://schemas.openxmlformats.org/officeDocument/2006/relationships/image" Target="media/image59.wmf"/><Relationship Id="rId11" Type="http://schemas.openxmlformats.org/officeDocument/2006/relationships/oleObject" Target="embeddings/oleObject2.bin"/><Relationship Id="rId32" Type="http://schemas.openxmlformats.org/officeDocument/2006/relationships/oleObject" Target="embeddings/oleObject5.bin"/><Relationship Id="rId53" Type="http://schemas.openxmlformats.org/officeDocument/2006/relationships/image" Target="media/image30.wmf"/><Relationship Id="rId74" Type="http://schemas.openxmlformats.org/officeDocument/2006/relationships/image" Target="media/image38.wmf"/><Relationship Id="rId128" Type="http://schemas.openxmlformats.org/officeDocument/2006/relationships/image" Target="media/image69.wmf"/><Relationship Id="rId149" Type="http://schemas.openxmlformats.org/officeDocument/2006/relationships/oleObject" Target="embeddings/oleObject63.bin"/><Relationship Id="rId5" Type="http://schemas.openxmlformats.org/officeDocument/2006/relationships/footnotes" Target="footnotes.xml"/><Relationship Id="rId95" Type="http://schemas.openxmlformats.org/officeDocument/2006/relationships/oleObject" Target="embeddings/oleObject40.bin"/><Relationship Id="rId160" Type="http://schemas.openxmlformats.org/officeDocument/2006/relationships/image" Target="media/image85.wmf"/><Relationship Id="rId181" Type="http://schemas.openxmlformats.org/officeDocument/2006/relationships/oleObject" Target="embeddings/oleObject79.bin"/><Relationship Id="rId216" Type="http://schemas.openxmlformats.org/officeDocument/2006/relationships/oleObject" Target="embeddings/oleObject97.bin"/><Relationship Id="rId237" Type="http://schemas.openxmlformats.org/officeDocument/2006/relationships/image" Target="media/image121.wmf"/><Relationship Id="rId22" Type="http://schemas.openxmlformats.org/officeDocument/2006/relationships/image" Target="media/image13.png"/><Relationship Id="rId43" Type="http://schemas.openxmlformats.org/officeDocument/2006/relationships/oleObject" Target="embeddings/oleObject11.bin"/><Relationship Id="rId64" Type="http://schemas.openxmlformats.org/officeDocument/2006/relationships/image" Target="media/image34.wmf"/><Relationship Id="rId118" Type="http://schemas.openxmlformats.org/officeDocument/2006/relationships/image" Target="media/image64.png"/><Relationship Id="rId139" Type="http://schemas.openxmlformats.org/officeDocument/2006/relationships/oleObject" Target="embeddings/oleObject58.bin"/><Relationship Id="rId85" Type="http://schemas.openxmlformats.org/officeDocument/2006/relationships/image" Target="media/image44.png"/><Relationship Id="rId150" Type="http://schemas.openxmlformats.org/officeDocument/2006/relationships/image" Target="media/image80.wmf"/><Relationship Id="rId171" Type="http://schemas.openxmlformats.org/officeDocument/2006/relationships/oleObject" Target="embeddings/oleObject74.bin"/><Relationship Id="rId192" Type="http://schemas.openxmlformats.org/officeDocument/2006/relationships/image" Target="media/image100.wmf"/><Relationship Id="rId206" Type="http://schemas.openxmlformats.org/officeDocument/2006/relationships/image" Target="media/image107.wmf"/><Relationship Id="rId227" Type="http://schemas.openxmlformats.org/officeDocument/2006/relationships/image" Target="media/image118.wmf"/><Relationship Id="rId248" Type="http://schemas.openxmlformats.org/officeDocument/2006/relationships/image" Target="media/image126.wmf"/><Relationship Id="rId12" Type="http://schemas.openxmlformats.org/officeDocument/2006/relationships/image" Target="media/image4.wmf"/><Relationship Id="rId33" Type="http://schemas.openxmlformats.org/officeDocument/2006/relationships/oleObject" Target="embeddings/oleObject6.bin"/><Relationship Id="rId108" Type="http://schemas.openxmlformats.org/officeDocument/2006/relationships/oleObject" Target="embeddings/oleObject43.bin"/><Relationship Id="rId129" Type="http://schemas.openxmlformats.org/officeDocument/2006/relationships/oleObject" Target="embeddings/oleObject53.bin"/><Relationship Id="rId54" Type="http://schemas.openxmlformats.org/officeDocument/2006/relationships/oleObject" Target="embeddings/oleObject18.bin"/><Relationship Id="rId75" Type="http://schemas.openxmlformats.org/officeDocument/2006/relationships/oleObject" Target="embeddings/oleObject31.bin"/><Relationship Id="rId96" Type="http://schemas.openxmlformats.org/officeDocument/2006/relationships/image" Target="media/image50.wmf"/><Relationship Id="rId140" Type="http://schemas.openxmlformats.org/officeDocument/2006/relationships/image" Target="media/image75.wmf"/><Relationship Id="rId161" Type="http://schemas.openxmlformats.org/officeDocument/2006/relationships/oleObject" Target="embeddings/oleObject69.bin"/><Relationship Id="rId182" Type="http://schemas.openxmlformats.org/officeDocument/2006/relationships/oleObject" Target="embeddings/oleObject80.bin"/><Relationship Id="rId217" Type="http://schemas.openxmlformats.org/officeDocument/2006/relationships/image" Target="media/image113.wmf"/><Relationship Id="rId6" Type="http://schemas.openxmlformats.org/officeDocument/2006/relationships/endnotes" Target="endnotes.xml"/><Relationship Id="rId238" Type="http://schemas.openxmlformats.org/officeDocument/2006/relationships/oleObject" Target="embeddings/oleObject110.bin"/><Relationship Id="rId23" Type="http://schemas.openxmlformats.org/officeDocument/2006/relationships/image" Target="media/image14.jpeg"/><Relationship Id="rId119" Type="http://schemas.openxmlformats.org/officeDocument/2006/relationships/footer" Target="footer1.xml"/><Relationship Id="rId44" Type="http://schemas.openxmlformats.org/officeDocument/2006/relationships/oleObject" Target="embeddings/oleObject12.bin"/><Relationship Id="rId65" Type="http://schemas.openxmlformats.org/officeDocument/2006/relationships/oleObject" Target="embeddings/oleObject25.bin"/><Relationship Id="rId86" Type="http://schemas.openxmlformats.org/officeDocument/2006/relationships/image" Target="media/image45.wmf"/><Relationship Id="rId130" Type="http://schemas.openxmlformats.org/officeDocument/2006/relationships/image" Target="media/image70.wmf"/><Relationship Id="rId151" Type="http://schemas.openxmlformats.org/officeDocument/2006/relationships/oleObject" Target="embeddings/oleObject64.bin"/><Relationship Id="rId172" Type="http://schemas.openxmlformats.org/officeDocument/2006/relationships/image" Target="media/image91.wmf"/><Relationship Id="rId193" Type="http://schemas.openxmlformats.org/officeDocument/2006/relationships/oleObject" Target="embeddings/oleObject86.bin"/><Relationship Id="rId207" Type="http://schemas.openxmlformats.org/officeDocument/2006/relationships/oleObject" Target="embeddings/oleObject93.bin"/><Relationship Id="rId228" Type="http://schemas.openxmlformats.org/officeDocument/2006/relationships/oleObject" Target="embeddings/oleObject103.bin"/><Relationship Id="rId249" Type="http://schemas.openxmlformats.org/officeDocument/2006/relationships/oleObject" Target="embeddings/oleObject116.bin"/><Relationship Id="rId13" Type="http://schemas.openxmlformats.org/officeDocument/2006/relationships/oleObject" Target="embeddings/oleObject3.bin"/><Relationship Id="rId109" Type="http://schemas.openxmlformats.org/officeDocument/2006/relationships/image" Target="media/image60.wmf"/><Relationship Id="rId34" Type="http://schemas.openxmlformats.org/officeDocument/2006/relationships/oleObject" Target="embeddings/oleObject7.bin"/><Relationship Id="rId55" Type="http://schemas.openxmlformats.org/officeDocument/2006/relationships/image" Target="media/image31.wmf"/><Relationship Id="rId76" Type="http://schemas.openxmlformats.org/officeDocument/2006/relationships/image" Target="media/image39.wmf"/><Relationship Id="rId97" Type="http://schemas.openxmlformats.org/officeDocument/2006/relationships/oleObject" Target="embeddings/oleObject41.bin"/><Relationship Id="rId120" Type="http://schemas.openxmlformats.org/officeDocument/2006/relationships/image" Target="media/image65.wmf"/><Relationship Id="rId141" Type="http://schemas.openxmlformats.org/officeDocument/2006/relationships/oleObject" Target="embeddings/oleObject59.bin"/><Relationship Id="rId7" Type="http://schemas.openxmlformats.org/officeDocument/2006/relationships/image" Target="media/image1.png"/><Relationship Id="rId162" Type="http://schemas.openxmlformats.org/officeDocument/2006/relationships/image" Target="media/image86.wmf"/><Relationship Id="rId183" Type="http://schemas.openxmlformats.org/officeDocument/2006/relationships/image" Target="media/image96.wmf"/><Relationship Id="rId218" Type="http://schemas.openxmlformats.org/officeDocument/2006/relationships/oleObject" Target="embeddings/oleObject98.bin"/><Relationship Id="rId239" Type="http://schemas.openxmlformats.org/officeDocument/2006/relationships/image" Target="media/image122.wmf"/><Relationship Id="rId250" Type="http://schemas.openxmlformats.org/officeDocument/2006/relationships/image" Target="media/image127.wmf"/><Relationship Id="rId24" Type="http://schemas.openxmlformats.org/officeDocument/2006/relationships/image" Target="media/image15.jpeg"/><Relationship Id="rId45" Type="http://schemas.openxmlformats.org/officeDocument/2006/relationships/oleObject" Target="embeddings/oleObject13.bin"/><Relationship Id="rId66" Type="http://schemas.openxmlformats.org/officeDocument/2006/relationships/oleObject" Target="embeddings/oleObject26.bin"/><Relationship Id="rId87" Type="http://schemas.openxmlformats.org/officeDocument/2006/relationships/oleObject" Target="embeddings/oleObject36.bin"/><Relationship Id="rId110" Type="http://schemas.openxmlformats.org/officeDocument/2006/relationships/oleObject" Target="embeddings/oleObject44.bin"/><Relationship Id="rId131" Type="http://schemas.openxmlformats.org/officeDocument/2006/relationships/oleObject" Target="embeddings/oleObject54.bin"/><Relationship Id="rId152" Type="http://schemas.openxmlformats.org/officeDocument/2006/relationships/image" Target="media/image81.wmf"/><Relationship Id="rId173" Type="http://schemas.openxmlformats.org/officeDocument/2006/relationships/oleObject" Target="embeddings/oleObject75.bin"/><Relationship Id="rId194" Type="http://schemas.openxmlformats.org/officeDocument/2006/relationships/image" Target="media/image101.wmf"/><Relationship Id="rId208" Type="http://schemas.openxmlformats.org/officeDocument/2006/relationships/image" Target="media/image108.jpeg"/><Relationship Id="rId229" Type="http://schemas.openxmlformats.org/officeDocument/2006/relationships/image" Target="media/image119.wmf"/><Relationship Id="rId240" Type="http://schemas.openxmlformats.org/officeDocument/2006/relationships/oleObject" Target="embeddings/oleObject111.bin"/><Relationship Id="rId14" Type="http://schemas.openxmlformats.org/officeDocument/2006/relationships/image" Target="media/image5.png"/><Relationship Id="rId35" Type="http://schemas.openxmlformats.org/officeDocument/2006/relationships/oleObject" Target="embeddings/oleObject8.bin"/><Relationship Id="rId56" Type="http://schemas.openxmlformats.org/officeDocument/2006/relationships/oleObject" Target="embeddings/oleObject19.bin"/><Relationship Id="rId77" Type="http://schemas.openxmlformats.org/officeDocument/2006/relationships/oleObject" Target="embeddings/oleObject32.bin"/><Relationship Id="rId100" Type="http://schemas.openxmlformats.org/officeDocument/2006/relationships/image" Target="media/image53.png"/><Relationship Id="rId8" Type="http://schemas.openxmlformats.org/officeDocument/2006/relationships/image" Target="media/image2.wmf"/><Relationship Id="rId98" Type="http://schemas.openxmlformats.org/officeDocument/2006/relationships/image" Target="media/image51.png"/><Relationship Id="rId121" Type="http://schemas.openxmlformats.org/officeDocument/2006/relationships/oleObject" Target="embeddings/oleObject49.bin"/><Relationship Id="rId142" Type="http://schemas.openxmlformats.org/officeDocument/2006/relationships/image" Target="media/image76.wmf"/><Relationship Id="rId163" Type="http://schemas.openxmlformats.org/officeDocument/2006/relationships/oleObject" Target="embeddings/oleObject70.bin"/><Relationship Id="rId184" Type="http://schemas.openxmlformats.org/officeDocument/2006/relationships/oleObject" Target="embeddings/oleObject81.bin"/><Relationship Id="rId219" Type="http://schemas.openxmlformats.org/officeDocument/2006/relationships/image" Target="media/image114.wmf"/><Relationship Id="rId230" Type="http://schemas.openxmlformats.org/officeDocument/2006/relationships/oleObject" Target="embeddings/oleObject104.bin"/><Relationship Id="rId251" Type="http://schemas.openxmlformats.org/officeDocument/2006/relationships/oleObject" Target="embeddings/oleObject117.bin"/><Relationship Id="rId25" Type="http://schemas.openxmlformats.org/officeDocument/2006/relationships/image" Target="media/image16.jpeg"/><Relationship Id="rId46" Type="http://schemas.openxmlformats.org/officeDocument/2006/relationships/image" Target="media/image27.wmf"/><Relationship Id="rId67" Type="http://schemas.openxmlformats.org/officeDocument/2006/relationships/oleObject" Target="embeddings/oleObject27.bin"/><Relationship Id="rId88" Type="http://schemas.openxmlformats.org/officeDocument/2006/relationships/image" Target="media/image46.wmf"/><Relationship Id="rId111" Type="http://schemas.openxmlformats.org/officeDocument/2006/relationships/image" Target="media/image61.wmf"/><Relationship Id="rId132" Type="http://schemas.openxmlformats.org/officeDocument/2006/relationships/image" Target="media/image71.wmf"/><Relationship Id="rId153" Type="http://schemas.openxmlformats.org/officeDocument/2006/relationships/oleObject" Target="embeddings/oleObject65.bin"/><Relationship Id="rId174" Type="http://schemas.openxmlformats.org/officeDocument/2006/relationships/image" Target="media/image92.wmf"/><Relationship Id="rId195" Type="http://schemas.openxmlformats.org/officeDocument/2006/relationships/oleObject" Target="embeddings/oleObject87.bin"/><Relationship Id="rId209" Type="http://schemas.openxmlformats.org/officeDocument/2006/relationships/image" Target="media/image109.wmf"/><Relationship Id="rId220" Type="http://schemas.openxmlformats.org/officeDocument/2006/relationships/oleObject" Target="embeddings/oleObject99.bin"/><Relationship Id="rId241" Type="http://schemas.openxmlformats.org/officeDocument/2006/relationships/image" Target="media/image123.wmf"/><Relationship Id="rId15" Type="http://schemas.openxmlformats.org/officeDocument/2006/relationships/image" Target="media/image6.jpeg"/><Relationship Id="rId36" Type="http://schemas.openxmlformats.org/officeDocument/2006/relationships/oleObject" Target="embeddings/oleObject9.bin"/><Relationship Id="rId57" Type="http://schemas.openxmlformats.org/officeDocument/2006/relationships/oleObject" Target="embeddings/oleObject20.bin"/><Relationship Id="rId78" Type="http://schemas.openxmlformats.org/officeDocument/2006/relationships/image" Target="media/image40.png"/><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image" Target="media/image66.wmf"/><Relationship Id="rId143" Type="http://schemas.openxmlformats.org/officeDocument/2006/relationships/oleObject" Target="embeddings/oleObject60.bin"/><Relationship Id="rId164" Type="http://schemas.openxmlformats.org/officeDocument/2006/relationships/image" Target="media/image87.wmf"/><Relationship Id="rId185" Type="http://schemas.openxmlformats.org/officeDocument/2006/relationships/oleObject" Target="embeddings/oleObject82.bin"/><Relationship Id="rId9" Type="http://schemas.openxmlformats.org/officeDocument/2006/relationships/oleObject" Target="embeddings/oleObject1.bin"/><Relationship Id="rId210" Type="http://schemas.openxmlformats.org/officeDocument/2006/relationships/oleObject" Target="embeddings/oleObject94.bin"/><Relationship Id="rId26" Type="http://schemas.openxmlformats.org/officeDocument/2006/relationships/image" Target="media/image17.jpeg"/><Relationship Id="rId231" Type="http://schemas.openxmlformats.org/officeDocument/2006/relationships/image" Target="media/image120.wmf"/><Relationship Id="rId252" Type="http://schemas.openxmlformats.org/officeDocument/2006/relationships/header" Target="header1.xml"/><Relationship Id="rId47" Type="http://schemas.openxmlformats.org/officeDocument/2006/relationships/oleObject" Target="embeddings/oleObject14.bin"/><Relationship Id="rId68" Type="http://schemas.openxmlformats.org/officeDocument/2006/relationships/oleObject" Target="embeddings/oleObject28.bin"/><Relationship Id="rId89" Type="http://schemas.openxmlformats.org/officeDocument/2006/relationships/oleObject" Target="embeddings/oleObject37.bin"/><Relationship Id="rId112" Type="http://schemas.openxmlformats.org/officeDocument/2006/relationships/oleObject" Target="embeddings/oleObject45.bin"/><Relationship Id="rId133" Type="http://schemas.openxmlformats.org/officeDocument/2006/relationships/oleObject" Target="embeddings/oleObject55.bin"/><Relationship Id="rId154" Type="http://schemas.openxmlformats.org/officeDocument/2006/relationships/image" Target="media/image82.wmf"/><Relationship Id="rId175" Type="http://schemas.openxmlformats.org/officeDocument/2006/relationships/oleObject" Target="embeddings/oleObject76.bin"/><Relationship Id="rId196" Type="http://schemas.openxmlformats.org/officeDocument/2006/relationships/image" Target="media/image102.wmf"/><Relationship Id="rId200" Type="http://schemas.openxmlformats.org/officeDocument/2006/relationships/image" Target="media/image104.wmf"/><Relationship Id="rId16" Type="http://schemas.openxmlformats.org/officeDocument/2006/relationships/image" Target="media/image7.png"/><Relationship Id="rId221" Type="http://schemas.openxmlformats.org/officeDocument/2006/relationships/image" Target="media/image115.wmf"/><Relationship Id="rId242" Type="http://schemas.openxmlformats.org/officeDocument/2006/relationships/oleObject" Target="embeddings/oleObject112.bin"/><Relationship Id="rId37" Type="http://schemas.openxmlformats.org/officeDocument/2006/relationships/image" Target="media/image22.png"/><Relationship Id="rId58" Type="http://schemas.openxmlformats.org/officeDocument/2006/relationships/oleObject" Target="embeddings/oleObject21.bin"/><Relationship Id="rId79" Type="http://schemas.openxmlformats.org/officeDocument/2006/relationships/image" Target="media/image41.png"/><Relationship Id="rId102" Type="http://schemas.openxmlformats.org/officeDocument/2006/relationships/image" Target="media/image55.png"/><Relationship Id="rId123" Type="http://schemas.openxmlformats.org/officeDocument/2006/relationships/oleObject" Target="embeddings/oleObject50.bin"/><Relationship Id="rId144" Type="http://schemas.openxmlformats.org/officeDocument/2006/relationships/image" Target="media/image77.wmf"/><Relationship Id="rId90" Type="http://schemas.openxmlformats.org/officeDocument/2006/relationships/oleObject" Target="embeddings/oleObject38.bin"/><Relationship Id="rId165" Type="http://schemas.openxmlformats.org/officeDocument/2006/relationships/oleObject" Target="embeddings/oleObject71.bin"/><Relationship Id="rId186" Type="http://schemas.openxmlformats.org/officeDocument/2006/relationships/image" Target="media/image97.wmf"/><Relationship Id="rId211" Type="http://schemas.openxmlformats.org/officeDocument/2006/relationships/image" Target="media/image110.wmf"/><Relationship Id="rId232" Type="http://schemas.openxmlformats.org/officeDocument/2006/relationships/oleObject" Target="embeddings/oleObject105.bin"/><Relationship Id="rId253" Type="http://schemas.openxmlformats.org/officeDocument/2006/relationships/header" Target="header2.xml"/><Relationship Id="rId27" Type="http://schemas.openxmlformats.org/officeDocument/2006/relationships/image" Target="media/image18.png"/><Relationship Id="rId48" Type="http://schemas.openxmlformats.org/officeDocument/2006/relationships/image" Target="media/image28.wmf"/><Relationship Id="rId69" Type="http://schemas.openxmlformats.org/officeDocument/2006/relationships/image" Target="media/image35.wmf"/><Relationship Id="rId113" Type="http://schemas.openxmlformats.org/officeDocument/2006/relationships/image" Target="media/image62.png"/><Relationship Id="rId134" Type="http://schemas.openxmlformats.org/officeDocument/2006/relationships/image" Target="media/image72.wmf"/><Relationship Id="rId80" Type="http://schemas.openxmlformats.org/officeDocument/2006/relationships/image" Target="media/image42.wmf"/><Relationship Id="rId155" Type="http://schemas.openxmlformats.org/officeDocument/2006/relationships/oleObject" Target="embeddings/oleObject66.bin"/><Relationship Id="rId176" Type="http://schemas.openxmlformats.org/officeDocument/2006/relationships/image" Target="media/image93.wmf"/><Relationship Id="rId197" Type="http://schemas.openxmlformats.org/officeDocument/2006/relationships/oleObject" Target="embeddings/oleObject88.bin"/><Relationship Id="rId201" Type="http://schemas.openxmlformats.org/officeDocument/2006/relationships/oleObject" Target="embeddings/oleObject90.bin"/><Relationship Id="rId222" Type="http://schemas.openxmlformats.org/officeDocument/2006/relationships/oleObject" Target="embeddings/oleObject100.bin"/><Relationship Id="rId243" Type="http://schemas.openxmlformats.org/officeDocument/2006/relationships/image" Target="media/image124.wmf"/><Relationship Id="rId17" Type="http://schemas.openxmlformats.org/officeDocument/2006/relationships/image" Target="media/image8.png"/><Relationship Id="rId38" Type="http://schemas.openxmlformats.org/officeDocument/2006/relationships/image" Target="media/image23.png"/><Relationship Id="rId59" Type="http://schemas.openxmlformats.org/officeDocument/2006/relationships/image" Target="media/image32.wmf"/><Relationship Id="rId103" Type="http://schemas.openxmlformats.org/officeDocument/2006/relationships/image" Target="media/image56.png"/><Relationship Id="rId124" Type="http://schemas.openxmlformats.org/officeDocument/2006/relationships/image" Target="media/image67.wmf"/><Relationship Id="rId70" Type="http://schemas.openxmlformats.org/officeDocument/2006/relationships/oleObject" Target="embeddings/oleObject29.bin"/><Relationship Id="rId91" Type="http://schemas.openxmlformats.org/officeDocument/2006/relationships/oleObject" Target="embeddings/oleObject39.bin"/><Relationship Id="rId145" Type="http://schemas.openxmlformats.org/officeDocument/2006/relationships/oleObject" Target="embeddings/oleObject61.bin"/><Relationship Id="rId166" Type="http://schemas.openxmlformats.org/officeDocument/2006/relationships/image" Target="media/image88.wmf"/><Relationship Id="rId187" Type="http://schemas.openxmlformats.org/officeDocument/2006/relationships/oleObject" Target="embeddings/oleObject83.bin"/><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oleObject" Target="embeddings/oleObject106.bin"/><Relationship Id="rId254" Type="http://schemas.openxmlformats.org/officeDocument/2006/relationships/footer" Target="footer2.xml"/><Relationship Id="rId28" Type="http://schemas.openxmlformats.org/officeDocument/2006/relationships/image" Target="media/image19.png"/><Relationship Id="rId49" Type="http://schemas.openxmlformats.org/officeDocument/2006/relationships/oleObject" Target="embeddings/oleObject15.bin"/><Relationship Id="rId114" Type="http://schemas.openxmlformats.org/officeDocument/2006/relationships/oleObject" Target="embeddings/oleObject46.bin"/><Relationship Id="rId60" Type="http://schemas.openxmlformats.org/officeDocument/2006/relationships/oleObject" Target="embeddings/oleObject22.bin"/><Relationship Id="rId81" Type="http://schemas.openxmlformats.org/officeDocument/2006/relationships/oleObject" Target="embeddings/oleObject33.bin"/><Relationship Id="rId135" Type="http://schemas.openxmlformats.org/officeDocument/2006/relationships/oleObject" Target="embeddings/oleObject56.bin"/><Relationship Id="rId156" Type="http://schemas.openxmlformats.org/officeDocument/2006/relationships/image" Target="media/image83.wmf"/><Relationship Id="rId177" Type="http://schemas.openxmlformats.org/officeDocument/2006/relationships/oleObject" Target="embeddings/oleObject77.bin"/><Relationship Id="rId198" Type="http://schemas.openxmlformats.org/officeDocument/2006/relationships/image" Target="media/image103.wmf"/><Relationship Id="rId202" Type="http://schemas.openxmlformats.org/officeDocument/2006/relationships/image" Target="media/image105.wmf"/><Relationship Id="rId223" Type="http://schemas.openxmlformats.org/officeDocument/2006/relationships/image" Target="media/image116.wmf"/><Relationship Id="rId244" Type="http://schemas.openxmlformats.org/officeDocument/2006/relationships/oleObject" Target="embeddings/oleObject113.bin"/><Relationship Id="rId18" Type="http://schemas.openxmlformats.org/officeDocument/2006/relationships/image" Target="media/image9.png"/><Relationship Id="rId39" Type="http://schemas.openxmlformats.org/officeDocument/2006/relationships/image" Target="media/image24.png"/><Relationship Id="rId50" Type="http://schemas.openxmlformats.org/officeDocument/2006/relationships/oleObject" Target="embeddings/oleObject16.bin"/><Relationship Id="rId104" Type="http://schemas.openxmlformats.org/officeDocument/2006/relationships/image" Target="media/image57.png"/><Relationship Id="rId125" Type="http://schemas.openxmlformats.org/officeDocument/2006/relationships/oleObject" Target="embeddings/oleObject51.bin"/><Relationship Id="rId146" Type="http://schemas.openxmlformats.org/officeDocument/2006/relationships/image" Target="media/image78.wmf"/><Relationship Id="rId167" Type="http://schemas.openxmlformats.org/officeDocument/2006/relationships/oleObject" Target="embeddings/oleObject72.bin"/><Relationship Id="rId188" Type="http://schemas.openxmlformats.org/officeDocument/2006/relationships/image" Target="media/image98.wmf"/><Relationship Id="rId71" Type="http://schemas.openxmlformats.org/officeDocument/2006/relationships/image" Target="media/image36.png"/><Relationship Id="rId92" Type="http://schemas.openxmlformats.org/officeDocument/2006/relationships/image" Target="media/image47.png"/><Relationship Id="rId213" Type="http://schemas.openxmlformats.org/officeDocument/2006/relationships/image" Target="media/image111.wmf"/><Relationship Id="rId234" Type="http://schemas.openxmlformats.org/officeDocument/2006/relationships/oleObject" Target="embeddings/oleObject107.bin"/><Relationship Id="rId2" Type="http://schemas.openxmlformats.org/officeDocument/2006/relationships/styles" Target="styles.xml"/><Relationship Id="rId29" Type="http://schemas.openxmlformats.org/officeDocument/2006/relationships/image" Target="media/image20.wmf"/><Relationship Id="rId255" Type="http://schemas.openxmlformats.org/officeDocument/2006/relationships/footer" Target="footer3.xml"/><Relationship Id="rId40" Type="http://schemas.openxmlformats.org/officeDocument/2006/relationships/image" Target="media/image25.wmf"/><Relationship Id="rId115" Type="http://schemas.openxmlformats.org/officeDocument/2006/relationships/oleObject" Target="embeddings/oleObject47.bin"/><Relationship Id="rId136" Type="http://schemas.openxmlformats.org/officeDocument/2006/relationships/image" Target="media/image73.wmf"/><Relationship Id="rId157" Type="http://schemas.openxmlformats.org/officeDocument/2006/relationships/oleObject" Target="embeddings/oleObject67.bin"/><Relationship Id="rId178" Type="http://schemas.openxmlformats.org/officeDocument/2006/relationships/image" Target="media/image94.wmf"/><Relationship Id="rId61" Type="http://schemas.openxmlformats.org/officeDocument/2006/relationships/oleObject" Target="embeddings/oleObject23.bin"/><Relationship Id="rId82" Type="http://schemas.openxmlformats.org/officeDocument/2006/relationships/image" Target="media/image43.wmf"/><Relationship Id="rId199" Type="http://schemas.openxmlformats.org/officeDocument/2006/relationships/oleObject" Target="embeddings/oleObject89.bin"/><Relationship Id="rId203" Type="http://schemas.openxmlformats.org/officeDocument/2006/relationships/oleObject" Target="embeddings/oleObject91.bin"/><Relationship Id="rId19" Type="http://schemas.openxmlformats.org/officeDocument/2006/relationships/image" Target="media/image10.png"/><Relationship Id="rId224" Type="http://schemas.openxmlformats.org/officeDocument/2006/relationships/oleObject" Target="embeddings/oleObject101.bin"/><Relationship Id="rId245" Type="http://schemas.openxmlformats.org/officeDocument/2006/relationships/oleObject" Target="embeddings/oleObject114.bin"/><Relationship Id="rId30" Type="http://schemas.openxmlformats.org/officeDocument/2006/relationships/oleObject" Target="embeddings/oleObject4.bin"/><Relationship Id="rId105" Type="http://schemas.openxmlformats.org/officeDocument/2006/relationships/image" Target="media/image58.wmf"/><Relationship Id="rId126" Type="http://schemas.openxmlformats.org/officeDocument/2006/relationships/image" Target="media/image68.wmf"/><Relationship Id="rId147" Type="http://schemas.openxmlformats.org/officeDocument/2006/relationships/oleObject" Target="embeddings/oleObject62.bin"/><Relationship Id="rId168" Type="http://schemas.openxmlformats.org/officeDocument/2006/relationships/image" Target="media/image89.wmf"/><Relationship Id="rId51" Type="http://schemas.openxmlformats.org/officeDocument/2006/relationships/oleObject" Target="embeddings/oleObject17.bin"/><Relationship Id="rId72" Type="http://schemas.openxmlformats.org/officeDocument/2006/relationships/image" Target="media/image37.wmf"/><Relationship Id="rId93" Type="http://schemas.openxmlformats.org/officeDocument/2006/relationships/image" Target="media/image48.jpeg"/><Relationship Id="rId189" Type="http://schemas.openxmlformats.org/officeDocument/2006/relationships/oleObject" Target="embeddings/oleObject84.bin"/><Relationship Id="rId3" Type="http://schemas.openxmlformats.org/officeDocument/2006/relationships/settings" Target="settings.xml"/><Relationship Id="rId214" Type="http://schemas.openxmlformats.org/officeDocument/2006/relationships/oleObject" Target="embeddings/oleObject96.bin"/><Relationship Id="rId235" Type="http://schemas.openxmlformats.org/officeDocument/2006/relationships/oleObject" Target="embeddings/oleObject108.bin"/><Relationship Id="rId256" Type="http://schemas.openxmlformats.org/officeDocument/2006/relationships/fontTable" Target="fontTable.xml"/><Relationship Id="rId116" Type="http://schemas.openxmlformats.org/officeDocument/2006/relationships/image" Target="media/image63.wmf"/><Relationship Id="rId137" Type="http://schemas.openxmlformats.org/officeDocument/2006/relationships/oleObject" Target="embeddings/oleObject57.bin"/><Relationship Id="rId158" Type="http://schemas.openxmlformats.org/officeDocument/2006/relationships/image" Target="media/image84.wmf"/><Relationship Id="rId20" Type="http://schemas.openxmlformats.org/officeDocument/2006/relationships/image" Target="media/image11.png"/><Relationship Id="rId41" Type="http://schemas.openxmlformats.org/officeDocument/2006/relationships/oleObject" Target="embeddings/oleObject10.bin"/><Relationship Id="rId62" Type="http://schemas.openxmlformats.org/officeDocument/2006/relationships/image" Target="media/image33.wmf"/><Relationship Id="rId83" Type="http://schemas.openxmlformats.org/officeDocument/2006/relationships/oleObject" Target="embeddings/oleObject34.bin"/><Relationship Id="rId179" Type="http://schemas.openxmlformats.org/officeDocument/2006/relationships/oleObject" Target="embeddings/oleObject78.bin"/><Relationship Id="rId190" Type="http://schemas.openxmlformats.org/officeDocument/2006/relationships/image" Target="media/image99.wmf"/><Relationship Id="rId204" Type="http://schemas.openxmlformats.org/officeDocument/2006/relationships/image" Target="media/image106.wmf"/><Relationship Id="rId225" Type="http://schemas.openxmlformats.org/officeDocument/2006/relationships/image" Target="media/image117.wmf"/><Relationship Id="rId246" Type="http://schemas.openxmlformats.org/officeDocument/2006/relationships/image" Target="media/image125.wmf"/><Relationship Id="rId106" Type="http://schemas.openxmlformats.org/officeDocument/2006/relationships/oleObject" Target="embeddings/oleObject42.bin"/><Relationship Id="rId127" Type="http://schemas.openxmlformats.org/officeDocument/2006/relationships/oleObject" Target="embeddings/oleObject52.bin"/><Relationship Id="rId10" Type="http://schemas.openxmlformats.org/officeDocument/2006/relationships/image" Target="media/image3.wmf"/><Relationship Id="rId31" Type="http://schemas.openxmlformats.org/officeDocument/2006/relationships/image" Target="media/image21.wmf"/><Relationship Id="rId52" Type="http://schemas.openxmlformats.org/officeDocument/2006/relationships/image" Target="media/image29.png"/><Relationship Id="rId73" Type="http://schemas.openxmlformats.org/officeDocument/2006/relationships/oleObject" Target="embeddings/oleObject30.bin"/><Relationship Id="rId94" Type="http://schemas.openxmlformats.org/officeDocument/2006/relationships/image" Target="media/image49.wmf"/><Relationship Id="rId148" Type="http://schemas.openxmlformats.org/officeDocument/2006/relationships/image" Target="media/image79.wmf"/><Relationship Id="rId169" Type="http://schemas.openxmlformats.org/officeDocument/2006/relationships/oleObject" Target="embeddings/oleObject73.bin"/><Relationship Id="rId4" Type="http://schemas.openxmlformats.org/officeDocument/2006/relationships/webSettings" Target="webSettings.xml"/><Relationship Id="rId180" Type="http://schemas.openxmlformats.org/officeDocument/2006/relationships/image" Target="media/image95.wmf"/><Relationship Id="rId215" Type="http://schemas.openxmlformats.org/officeDocument/2006/relationships/image" Target="media/image112.wmf"/><Relationship Id="rId236" Type="http://schemas.openxmlformats.org/officeDocument/2006/relationships/oleObject" Target="embeddings/oleObject109.bin"/><Relationship Id="rId25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2516</Words>
  <Characters>14346</Characters>
  <Application>Microsoft Office Word</Application>
  <DocSecurity>0</DocSecurity>
  <Lines>119</Lines>
  <Paragraphs>33</Paragraphs>
  <ScaleCrop>false</ScaleCrop>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317a6b72e97b4165a1b917876faf8dccotc0njaymtky</vt:lpwstr>
  </property>
</Properties>
</file>