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2E43C" w14:textId="6394A0FA" w:rsidR="00341AD3" w:rsidRDefault="00000000" w:rsidP="008E76A2">
      <w:pPr>
        <w:spacing w:line="288" w:lineRule="auto"/>
        <w:jc w:val="center"/>
        <w:rPr>
          <w:rFonts w:ascii="Times New Roman" w:hAnsi="Times New Roman"/>
          <w:b/>
          <w:bCs/>
          <w:noProof/>
          <w:color w:val="FF0000"/>
          <w:sz w:val="36"/>
          <w:szCs w:val="36"/>
        </w:rPr>
      </w:pPr>
      <w:r w:rsidRPr="002E3CE4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7833CC" wp14:editId="65681C9B">
            <wp:simplePos x="0" y="0"/>
            <wp:positionH relativeFrom="page">
              <wp:posOffset>12636500</wp:posOffset>
            </wp:positionH>
            <wp:positionV relativeFrom="topMargin">
              <wp:posOffset>10960100</wp:posOffset>
            </wp:positionV>
            <wp:extent cx="279400" cy="495300"/>
            <wp:effectExtent l="0" t="0" r="0" b="0"/>
            <wp:wrapNone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2024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年</w:t>
      </w:r>
      <w:r w:rsidR="00B661E7" w:rsidRPr="00B661E7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山西省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中考物理试题</w:t>
      </w:r>
    </w:p>
    <w:p w14:paraId="546011B7" w14:textId="77777777" w:rsidR="00B661E7" w:rsidRPr="00BE1BCD" w:rsidRDefault="00B661E7" w:rsidP="00B661E7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0C470974" wp14:editId="1C424EEE">
            <wp:simplePos x="0" y="0"/>
            <wp:positionH relativeFrom="page">
              <wp:posOffset>11772900</wp:posOffset>
            </wp:positionH>
            <wp:positionV relativeFrom="topMargin">
              <wp:posOffset>10274300</wp:posOffset>
            </wp:positionV>
            <wp:extent cx="304800" cy="4826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sz w:val="32"/>
        </w:rPr>
        <w:t>物理部分</w:t>
      </w:r>
    </w:p>
    <w:p w14:paraId="049473FF" w14:textId="77777777" w:rsidR="00B661E7" w:rsidRPr="00BE1BCD" w:rsidRDefault="00B661E7" w:rsidP="00B661E7">
      <w:pPr>
        <w:spacing w:line="360" w:lineRule="auto"/>
        <w:jc w:val="left"/>
      </w:pPr>
      <w:r>
        <w:rPr>
          <w:rFonts w:ascii="宋体" w:hAnsi="宋体" w:cs="宋体"/>
          <w:b/>
          <w:sz w:val="24"/>
        </w:rPr>
        <w:t>二、选择题（本大题共</w:t>
      </w:r>
      <w:r>
        <w:rPr>
          <w:rFonts w:ascii="Times New Roman" w:eastAsia="Times New Roman" w:hAnsi="Times New Roman"/>
          <w:b/>
          <w:sz w:val="24"/>
        </w:rPr>
        <w:t>10</w:t>
      </w:r>
      <w:r>
        <w:rPr>
          <w:rFonts w:ascii="宋体" w:hAnsi="宋体" w:cs="宋体"/>
          <w:b/>
          <w:sz w:val="24"/>
        </w:rPr>
        <w:t>个小题，每小题</w:t>
      </w:r>
      <w:r>
        <w:rPr>
          <w:rFonts w:ascii="Times New Roman" w:eastAsia="Times New Roman" w:hAnsi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ascii="Times New Roman" w:eastAsia="Times New Roman" w:hAnsi="Times New Roman"/>
          <w:b/>
          <w:sz w:val="24"/>
        </w:rPr>
        <w:t>30</w:t>
      </w:r>
      <w:r>
        <w:rPr>
          <w:rFonts w:ascii="宋体" w:hAnsi="宋体" w:cs="宋体"/>
          <w:b/>
          <w:sz w:val="24"/>
        </w:rPr>
        <w:t>分。在每小题的四个选项中，只有一项符合题目要求，请选出并在答题卡上将该项涂黑）</w:t>
      </w:r>
    </w:p>
    <w:p w14:paraId="4E32C14C" w14:textId="77777777" w:rsidR="00B661E7" w:rsidRPr="00BE1BCD" w:rsidRDefault="00B661E7" w:rsidP="00B661E7">
      <w:pPr>
        <w:spacing w:line="360" w:lineRule="auto"/>
        <w:jc w:val="left"/>
      </w:pPr>
      <w:r>
        <w:t xml:space="preserve">1. </w:t>
      </w:r>
      <w:r>
        <w:rPr>
          <w:rFonts w:ascii="宋体" w:hAnsi="宋体" w:cs="宋体"/>
        </w:rPr>
        <w:t>如图是为了纪念老红军谢宝金而立的铜像。在长征途中他背着一台</w:t>
      </w:r>
      <w:r>
        <w:rPr>
          <w:rFonts w:ascii="Times New Roman" w:eastAsia="Times New Roman" w:hAnsi="Times New Roman"/>
        </w:rPr>
        <w:t>68kg</w:t>
      </w:r>
      <w:r>
        <w:rPr>
          <w:rFonts w:ascii="宋体" w:hAnsi="宋体" w:cs="宋体"/>
        </w:rPr>
        <w:t>的发电机走完全程，创造了长征路上的奇迹。以下与这台发电机质量最接近的是（　　）</w:t>
      </w:r>
    </w:p>
    <w:p w14:paraId="0C2E5B47" w14:textId="77777777" w:rsidR="00B661E7" w:rsidRPr="00BE1BCD" w:rsidRDefault="00B661E7" w:rsidP="00B661E7">
      <w:pPr>
        <w:spacing w:line="360" w:lineRule="auto"/>
        <w:jc w:val="left"/>
      </w:pPr>
      <w:r w:rsidRPr="00BE1BCD">
        <w:rPr>
          <w:noProof/>
        </w:rPr>
        <w:drawing>
          <wp:inline distT="0" distB="0" distL="0" distR="0" wp14:anchorId="36DAC53F" wp14:editId="01CDD1FD">
            <wp:extent cx="981075" cy="13620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5E06" w14:textId="77777777" w:rsidR="00B661E7" w:rsidRDefault="00B661E7" w:rsidP="00B661E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>
        <w:rPr>
          <w:rFonts w:ascii="宋体" w:hAnsi="宋体" w:cs="宋体"/>
        </w:rPr>
        <w:t>一支铅笔</w:t>
      </w:r>
      <w:r w:rsidRPr="00BE1BCD">
        <w:tab/>
        <w:t xml:space="preserve">B. </w:t>
      </w:r>
      <w:r>
        <w:rPr>
          <w:rFonts w:ascii="宋体" w:hAnsi="宋体" w:cs="宋体"/>
        </w:rPr>
        <w:t>一本物理教科书</w:t>
      </w:r>
      <w:r w:rsidRPr="00BE1BCD">
        <w:tab/>
        <w:t xml:space="preserve">C. </w:t>
      </w:r>
      <w:r>
        <w:rPr>
          <w:rFonts w:ascii="宋体" w:hAnsi="宋体" w:cs="宋体"/>
        </w:rPr>
        <w:t>一个篮球</w:t>
      </w:r>
      <w:r w:rsidRPr="00BE1BCD">
        <w:tab/>
        <w:t xml:space="preserve">D. </w:t>
      </w:r>
      <w:r>
        <w:rPr>
          <w:rFonts w:ascii="宋体" w:hAnsi="宋体" w:cs="宋体"/>
        </w:rPr>
        <w:t>一名中学生</w:t>
      </w:r>
    </w:p>
    <w:p w14:paraId="16D404F8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51A6FE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安全用电是每一位公民</w:t>
      </w:r>
      <w:r>
        <w:rPr>
          <w:rFonts w:ascii="宋体" w:hAnsi="宋体"/>
          <w:noProof/>
          <w:color w:val="000000"/>
        </w:rPr>
        <w:drawing>
          <wp:inline distT="0" distB="0" distL="0" distR="0" wp14:anchorId="4FFD910E" wp14:editId="4DB29E21">
            <wp:extent cx="133350" cy="177800"/>
            <wp:effectExtent l="0" t="0" r="0" b="0"/>
            <wp:docPr id="2309870" name="图片 230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7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必备素养。在家庭电路中，下列做法符合安全用电的是（　　）</w:t>
      </w:r>
    </w:p>
    <w:p w14:paraId="6244C9F6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更换灯泡时不需要断开开关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电冰箱的金属外壳需接地线</w:t>
      </w:r>
    </w:p>
    <w:p w14:paraId="0404CDAB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电路着火可以立即用水扑灭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湿抹布可擦拭工作中的台灯</w:t>
      </w:r>
    </w:p>
    <w:p w14:paraId="4752D0CB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8126AB0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如图所示为科技小组制作的“火焰琴”。展示时，试管中金属丝和空气被加热，堵住或松开塑料管上不同的孔能发出不同声音。下列说法正确的是（　　）</w:t>
      </w:r>
    </w:p>
    <w:p w14:paraId="2593DD4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6932E0" wp14:editId="56D1A1E0">
            <wp:extent cx="2076450" cy="14954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7928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琴声不是由物体振动产生的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琴声在真空中传播速度最大</w:t>
      </w:r>
    </w:p>
    <w:p w14:paraId="71E0CC3E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琴声是通过空气传入人耳的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按压不同的孔可以改变音色</w:t>
      </w:r>
    </w:p>
    <w:p w14:paraId="5808691F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E5E5E5C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如图为运动员撑杆跳高的场景。他通过助跑将撑杆压弯后起跳，越过横杆，松手后撑杆恢复原状。下列说法正确的是（　　）</w:t>
      </w:r>
    </w:p>
    <w:p w14:paraId="7556B5D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33BFACC" wp14:editId="6F113794">
            <wp:extent cx="1504950" cy="9239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6282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助跑时运动员相对于地面是静止的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压弯撑杆说明力能改变物体的形状</w:t>
      </w:r>
    </w:p>
    <w:p w14:paraId="704EE7DF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运动员鞋底的花纹是为了减小摩擦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松手后运动员仍然受撑杆的作用力</w:t>
      </w:r>
    </w:p>
    <w:p w14:paraId="1E223D44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8A4A9C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如图为青少年眼病患者眼球与正常眼球对比图。关于该患者的晶状体及视力矫正，下列说法正确的是（　　）</w:t>
      </w:r>
    </w:p>
    <w:p w14:paraId="50121DF2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DE87FC" wp14:editId="7813A59C">
            <wp:extent cx="2533650" cy="13335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D5E0" w14:textId="48E36C89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对光的会聚能力太强，需佩戴近视眼镜</w:t>
      </w:r>
      <w:r>
        <w:rPr>
          <w:rFonts w:ascii="宋体" w:hAnsi="宋体" w:cs="宋体" w:hint="eastAsia"/>
          <w:color w:val="000000"/>
        </w:rPr>
        <w:t xml:space="preserve">   </w:t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对光的会聚能力太强，需佩戴远视眼镜</w:t>
      </w:r>
    </w:p>
    <w:p w14:paraId="16A8D58F" w14:textId="10356D38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对光的会聚能力太弱，需佩戴近视眼镜</w:t>
      </w:r>
      <w:r>
        <w:rPr>
          <w:rFonts w:ascii="宋体" w:hAnsi="宋体" w:cs="宋体" w:hint="eastAsia"/>
          <w:color w:val="000000"/>
        </w:rPr>
        <w:t xml:space="preserve">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对光的会聚能力太弱，需佩戴远视眼镜</w:t>
      </w:r>
    </w:p>
    <w:p w14:paraId="66157AA1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A262651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如图所示，一辆公交车正在水平路面匀速向右行驶，遇到突发情况紧急刹车时，</w:t>
      </w:r>
      <w:proofErr w:type="gramStart"/>
      <w:r>
        <w:rPr>
          <w:rFonts w:ascii="宋体" w:hAnsi="宋体" w:cs="宋体"/>
          <w:color w:val="000000"/>
        </w:rPr>
        <w:t>下列能</w:t>
      </w:r>
      <w:proofErr w:type="gramEnd"/>
      <w:r>
        <w:rPr>
          <w:rFonts w:ascii="宋体" w:hAnsi="宋体" w:cs="宋体"/>
          <w:color w:val="000000"/>
        </w:rPr>
        <w:t>正确表示车内拉环情形的是（　　）</w:t>
      </w:r>
    </w:p>
    <w:p w14:paraId="1498A8A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C5546C" wp14:editId="41448BBA">
            <wp:extent cx="1133475" cy="838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BD20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DB125E6" wp14:editId="1007E5C3">
            <wp:extent cx="1390650" cy="9048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A063166" wp14:editId="7AA1DB6F">
            <wp:extent cx="1247775" cy="8096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3FC7" w14:textId="77777777" w:rsidR="00B661E7" w:rsidRDefault="00B661E7" w:rsidP="00B661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2E6C392C" wp14:editId="08DA0C9A">
            <wp:extent cx="1314450" cy="8572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0222B97" wp14:editId="29EF09D0">
            <wp:extent cx="1323975" cy="8667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9640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0E8C383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近年来风能和太阳能发电逐渐增多。为增加供电稳定性，需要储能系统进行调节。研究发现可利用“深井拉铁”技术储存电能，还能实现废旧矿井的再利用。如图所示，用电低峰时，电动机利用多余电能将重</w:t>
      </w:r>
      <w:r>
        <w:rPr>
          <w:rFonts w:ascii="宋体" w:hAnsi="宋体" w:cs="宋体"/>
          <w:color w:val="000000"/>
        </w:rPr>
        <w:lastRenderedPageBreak/>
        <w:t>物提升至高处；用电高峰时，重物下降带动发电机发电。下列说法正确的是（　　）</w:t>
      </w:r>
    </w:p>
    <w:p w14:paraId="3CA143BE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582EC1" wp14:editId="1C0672D0">
            <wp:extent cx="2114550" cy="18002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68AC" w14:textId="0ADA607F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风能和太阳能都属于不可再生能源</w:t>
      </w:r>
      <w:r>
        <w:rPr>
          <w:rFonts w:ascii="宋体" w:hAnsi="宋体" w:cs="宋体" w:hint="eastAsia"/>
          <w:color w:val="000000"/>
        </w:rPr>
        <w:t xml:space="preserve">               </w:t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用电低峰时，重物上升，机械能转化为电能</w:t>
      </w:r>
    </w:p>
    <w:p w14:paraId="49CDF82E" w14:textId="09D13DEA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用电高峰时，重物下降，电能转化为机械能</w:t>
      </w:r>
      <w:r>
        <w:rPr>
          <w:rFonts w:ascii="宋体" w:hAnsi="宋体" w:cs="宋体" w:hint="eastAsia"/>
          <w:color w:val="000000"/>
        </w:rPr>
        <w:t xml:space="preserve">   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重物质量一定，井越深，能储存的电能越多</w:t>
      </w:r>
    </w:p>
    <w:p w14:paraId="7DB6D32D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A720E96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二氧化碳（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）爆破技术是现代工程建设中非常环保的技术。起爆前高压泵将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压缩成高压气体，液化后输入爆破筒内。如图所示，爆破时电加热管发热，使筒内的液态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迅速汽化，形成的高压气体从泄气孔中喷出，实施爆破。下列说法正确的是（　　）</w:t>
      </w:r>
    </w:p>
    <w:p w14:paraId="54A6513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6F6117" wp14:editId="51EC8CCA">
            <wp:extent cx="1333500" cy="12573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393D" w14:textId="3ECB095A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高压泵压缩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，气体内能增大，</w:t>
      </w:r>
      <w:proofErr w:type="gramStart"/>
      <w:r>
        <w:rPr>
          <w:rFonts w:ascii="宋体" w:hAnsi="宋体" w:cs="宋体"/>
          <w:color w:val="000000"/>
        </w:rPr>
        <w:t>温度降低</w:t>
      </w:r>
      <w:r>
        <w:rPr>
          <w:rFonts w:ascii="宋体" w:hAnsi="宋体" w:cs="宋体" w:hint="eastAsia"/>
          <w:color w:val="000000"/>
        </w:rPr>
        <w:t xml:space="preserve">  </w:t>
      </w:r>
      <w:r>
        <w:rPr>
          <w:color w:val="000000"/>
        </w:rPr>
        <w:t>B.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高压泵压缩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，气体内能减小，温度升高</w:t>
      </w:r>
    </w:p>
    <w:p w14:paraId="719F7C7A" w14:textId="6B0385F1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高压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气体喷出时，内能增大，</w:t>
      </w:r>
      <w:proofErr w:type="gramStart"/>
      <w:r>
        <w:rPr>
          <w:rFonts w:ascii="宋体" w:hAnsi="宋体" w:cs="宋体"/>
          <w:color w:val="000000"/>
        </w:rPr>
        <w:t>温度升高</w:t>
      </w:r>
      <w:r>
        <w:rPr>
          <w:rFonts w:ascii="宋体" w:hAnsi="宋体" w:cs="宋体" w:hint="eastAsia"/>
          <w:color w:val="000000"/>
        </w:rPr>
        <w:t xml:space="preserve">  </w:t>
      </w:r>
      <w:r>
        <w:rPr>
          <w:color w:val="000000"/>
        </w:rPr>
        <w:t>D.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高压</w:t>
      </w:r>
      <w:r>
        <w:rPr>
          <w:rFonts w:ascii="Times New Roman" w:eastAsia="Times New Roman" w:hAnsi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气体喷出时，内能减小，温度降低</w:t>
      </w:r>
    </w:p>
    <w:p w14:paraId="0E77440B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BBAF503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小明从电动玩具上拆下一块电池。为了确定该电池的正负极，他设计了以下四种方案，其中可行的是（　　）</w:t>
      </w:r>
    </w:p>
    <w:p w14:paraId="3E564A42" w14:textId="77777777" w:rsidR="00B661E7" w:rsidRDefault="00B661E7" w:rsidP="00B661E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AE20EA0" wp14:editId="4D5809E2">
            <wp:extent cx="1143000" cy="6286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5800362" wp14:editId="5B0EB019">
            <wp:extent cx="1200150" cy="7239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5D86A5B1" wp14:editId="118F65C0">
            <wp:extent cx="1190625" cy="666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53F202F" wp14:editId="21C29613">
            <wp:extent cx="990600" cy="8096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9B79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251E4D9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海鲜保存常要求温度低于</w:t>
      </w:r>
      <w:r>
        <w:rPr>
          <w:rFonts w:ascii="Times New Roman" w:eastAsia="Times New Roman" w:hAnsi="Times New Roman"/>
          <w:color w:val="000000"/>
        </w:rPr>
        <w:t>-18℃</w:t>
      </w:r>
      <w:r>
        <w:rPr>
          <w:rFonts w:ascii="宋体" w:hAnsi="宋体" w:cs="宋体"/>
          <w:color w:val="000000"/>
        </w:rPr>
        <w:t>。小明为海鲜市场的冷库设计了温度自动报警器，其原理如图甲所示。控制电路和工作电路的电源电压均为</w:t>
      </w:r>
      <w:r>
        <w:rPr>
          <w:rFonts w:ascii="Times New Roman" w:eastAsia="Times New Roman" w:hAnsi="Times New Roman"/>
          <w:color w:val="000000"/>
        </w:rPr>
        <w:t>3V</w:t>
      </w:r>
      <w:r>
        <w:rPr>
          <w:rFonts w:ascii="宋体" w:hAnsi="宋体" w:cs="宋体"/>
          <w:color w:val="000000"/>
        </w:rPr>
        <w:t>保持不变，电磁铁线圈电阻忽略不计，乙图为热敏电阻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随温度变化的图像。冷库温度等于或高于</w:t>
      </w:r>
      <w:r>
        <w:rPr>
          <w:rFonts w:ascii="Times New Roman" w:eastAsia="Times New Roman" w:hAnsi="Times New Roman"/>
          <w:color w:val="000000"/>
        </w:rPr>
        <w:t>-18℃</w:t>
      </w:r>
      <w:r>
        <w:rPr>
          <w:rFonts w:ascii="宋体" w:hAnsi="宋体" w:cs="宋体"/>
          <w:color w:val="000000"/>
        </w:rPr>
        <w:t>时，工作电路报警。下列说法正确的是（　　）</w:t>
      </w:r>
    </w:p>
    <w:p w14:paraId="3AC5288E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1041910" wp14:editId="55426390">
            <wp:extent cx="3981450" cy="1524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7AAF" w14:textId="27915DF0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冷库温度升高时，热敏电阻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的阻值变大</w:t>
      </w:r>
      <w:r>
        <w:rPr>
          <w:rFonts w:ascii="宋体" w:hAnsi="宋体" w:cs="宋体" w:hint="eastAsia"/>
          <w:color w:val="000000"/>
        </w:rPr>
        <w:t xml:space="preserve">      </w:t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工作电路报警时，衔铁被吸下，灯亮铃不响</w:t>
      </w:r>
    </w:p>
    <w:p w14:paraId="3F644E4E" w14:textId="6FBBACCE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冷库温度为</w:t>
      </w:r>
      <w:r>
        <w:rPr>
          <w:rFonts w:ascii="Times New Roman" w:eastAsia="Times New Roman" w:hAnsi="Times New Roman"/>
          <w:color w:val="000000"/>
        </w:rPr>
        <w:t>-18℃</w:t>
      </w:r>
      <w:r>
        <w:rPr>
          <w:rFonts w:ascii="宋体" w:hAnsi="宋体" w:cs="宋体"/>
          <w:color w:val="000000"/>
        </w:rPr>
        <w:t>时，控制电路中电流为</w:t>
      </w:r>
      <w:r>
        <w:rPr>
          <w:rFonts w:ascii="Times New Roman" w:eastAsia="Times New Roman" w:hAnsi="Times New Roman"/>
          <w:color w:val="000000"/>
        </w:rPr>
        <w:t>0.03A</w:t>
      </w:r>
      <w:r>
        <w:rPr>
          <w:rFonts w:ascii="Times New Roman" w:eastAsiaTheme="minorEastAsia" w:hAnsi="Times New Roman" w:hint="eastAsia"/>
          <w:color w:val="000000"/>
        </w:rPr>
        <w:t xml:space="preserve">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冷库温度降低时，控制电路消耗的电功率变大</w:t>
      </w:r>
    </w:p>
    <w:p w14:paraId="061CE5E0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D4236C8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物理部分</w:t>
      </w:r>
    </w:p>
    <w:p w14:paraId="303C60C3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八、实验探究题（本大题共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5</w:t>
      </w:r>
      <w:r>
        <w:rPr>
          <w:rFonts w:ascii="宋体" w:hAnsi="宋体" w:cs="宋体"/>
          <w:b/>
          <w:color w:val="000000"/>
          <w:sz w:val="24"/>
        </w:rPr>
        <w:t>个小题，</w:t>
      </w:r>
      <w:r>
        <w:rPr>
          <w:rFonts w:ascii="Times New Roman" w:eastAsia="Times New Roman" w:hAnsi="Times New Roman"/>
          <w:b/>
          <w:color w:val="000000"/>
          <w:sz w:val="24"/>
        </w:rPr>
        <w:t>31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32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9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33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34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35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24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1758E4F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小明照镜子时，看到镜中自己的像，这个像有什么特点呢？为此他进行了实验探究。</w:t>
      </w:r>
    </w:p>
    <w:p w14:paraId="4854C68D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F2629A" wp14:editId="63BD9F3C">
            <wp:extent cx="1685925" cy="11430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DB7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实验思路：</w:t>
      </w:r>
    </w:p>
    <w:p w14:paraId="1A5E93E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）探究平面镜成像的特点，关键是要确定像的位置和大小；</w:t>
      </w:r>
    </w:p>
    <w:p w14:paraId="395C7C4D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）可选用</w:t>
      </w:r>
      <w:r>
        <w:rPr>
          <w:color w:val="000000"/>
        </w:rPr>
        <w:t>____________</w:t>
      </w:r>
      <w:r>
        <w:rPr>
          <w:rFonts w:ascii="宋体" w:hAnsi="宋体" w:cs="宋体"/>
          <w:color w:val="000000"/>
        </w:rPr>
        <w:t>作为平面镜观察像，先将点燃的蜡烛置于镜前，再用一支外形相同未点燃的蜡烛在镜后移动，通过是否与像重合来确定像的位置和大小，进而得到平面镜成像的特点；</w:t>
      </w:r>
    </w:p>
    <w:p w14:paraId="2C197416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实验过程：</w:t>
      </w:r>
    </w:p>
    <w:p w14:paraId="678728DC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）按照实验思路进行操作，观察蜡烛与像完全重合后，在纸上分别标记平面镜、蜡烛和像的位置，并测量蜡烛和像到平面镜的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，记录在表格中。试着用光屏承接平面镜后面的像，观察光屏上能否呈现点燃蜡烛的像；</w:t>
      </w:r>
    </w:p>
    <w:p w14:paraId="47377AF4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）换用两个相同的跳棋子、两块相同的橡皮重复上述操作。多次实验的目的是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14:paraId="3674C639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实验结论：</w:t>
      </w:r>
    </w:p>
    <w:p w14:paraId="38E53B8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）平面镜所成的像为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（选填“实”或“虚”）像，像与物体关于镜面对称。</w:t>
      </w:r>
    </w:p>
    <w:p w14:paraId="4D2A1E3C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玻璃板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距离</w: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使结论具有普遍性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虚</w:t>
      </w:r>
    </w:p>
    <w:p w14:paraId="776CC77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实验室里有一个标识不清的定值电阻，小</w:t>
      </w:r>
      <w:proofErr w:type="gramStart"/>
      <w:r>
        <w:rPr>
          <w:rFonts w:ascii="宋体" w:hAnsi="宋体" w:cs="宋体"/>
          <w:color w:val="000000"/>
        </w:rPr>
        <w:t>亮设计</w:t>
      </w:r>
      <w:proofErr w:type="gramEnd"/>
      <w:r>
        <w:rPr>
          <w:rFonts w:ascii="宋体" w:hAnsi="宋体" w:cs="宋体"/>
          <w:color w:val="000000"/>
        </w:rPr>
        <w:t>实验进行测量（电源为两节干电池）。</w:t>
      </w:r>
    </w:p>
    <w:p w14:paraId="232E3A8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C92B336" wp14:editId="22F20678">
            <wp:extent cx="3609975" cy="13716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8D16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）根据公式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可知，通过对电流和电压的测量来间接测出导体的电阻。请用笔画线代替导线将图甲的电路连接完整（导线不得交叉）；</w:t>
      </w:r>
      <w:r>
        <w:rPr>
          <w:color w:val="000000"/>
        </w:rPr>
        <w:t>___________</w:t>
      </w:r>
    </w:p>
    <w:p w14:paraId="74994D5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）连接电路时，开关应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，滑动变阻器的滑片</w:t>
      </w:r>
      <w:r>
        <w:rPr>
          <w:rFonts w:ascii="Times New Roman" w:eastAsia="Times New Roman" w:hAnsi="Times New Roman"/>
          <w:color w:val="000000"/>
        </w:rPr>
        <w:t>P</w:t>
      </w:r>
      <w:r>
        <w:rPr>
          <w:rFonts w:ascii="宋体" w:hAnsi="宋体" w:cs="宋体"/>
          <w:color w:val="000000"/>
        </w:rPr>
        <w:t>应放在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</w:t>
      </w:r>
      <w:r>
        <w:rPr>
          <w:rFonts w:ascii="Times New Roman" w:eastAsia="Times New Roman" w:hAnsi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”或“</w:t>
      </w:r>
      <w:r>
        <w:rPr>
          <w:rFonts w:ascii="Times New Roman" w:eastAsia="Times New Roman" w:hAnsi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”）端。闭合开关，电压表示数接近电源电压，</w:t>
      </w:r>
      <w:proofErr w:type="gramStart"/>
      <w:r>
        <w:rPr>
          <w:rFonts w:ascii="宋体" w:hAnsi="宋体" w:cs="宋体"/>
          <w:color w:val="000000"/>
        </w:rPr>
        <w:t>电流表无示数</w:t>
      </w:r>
      <w:proofErr w:type="gramEnd"/>
      <w:r>
        <w:rPr>
          <w:rFonts w:ascii="宋体" w:hAnsi="宋体" w:cs="宋体"/>
          <w:color w:val="000000"/>
        </w:rPr>
        <w:t>。经检查电流表及各接线处均完好，则电路的故障可能是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14:paraId="383A212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）排除故障后闭合开关，移动滑片使电压表示数为</w:t>
      </w:r>
      <w:r>
        <w:rPr>
          <w:rFonts w:ascii="Times New Roman" w:eastAsia="Times New Roman" w:hAnsi="Times New Roman"/>
          <w:color w:val="000000"/>
        </w:rPr>
        <w:t>2.4V</w:t>
      </w:r>
      <w:r>
        <w:rPr>
          <w:rFonts w:ascii="宋体" w:hAnsi="宋体" w:cs="宋体"/>
          <w:color w:val="000000"/>
        </w:rPr>
        <w:t>，电流表示数如图乙所示为</w:t>
      </w:r>
      <w:r>
        <w:rPr>
          <w:color w:val="000000"/>
        </w:rPr>
        <w:t>___________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，则电阻为</w:t>
      </w:r>
      <w:r>
        <w:rPr>
          <w:color w:val="000000"/>
        </w:rPr>
        <w:t>___________</w:t>
      </w:r>
      <w:r>
        <w:rPr>
          <w:rFonts w:ascii="Times New Roman" w:eastAsia="Times New Roman" w:hAnsi="Times New Roman"/>
          <w:color w:val="000000"/>
        </w:rPr>
        <w:t>Ω</w:t>
      </w:r>
      <w:r>
        <w:rPr>
          <w:rFonts w:ascii="宋体" w:hAnsi="宋体" w:cs="宋体"/>
          <w:color w:val="000000"/>
        </w:rPr>
        <w:t>。</w:t>
      </w:r>
      <w:proofErr w:type="gramStart"/>
      <w:r>
        <w:rPr>
          <w:rFonts w:ascii="宋体" w:hAnsi="宋体" w:cs="宋体"/>
          <w:color w:val="000000"/>
        </w:rPr>
        <w:t>小亮把该</w:t>
      </w:r>
      <w:proofErr w:type="gramEnd"/>
      <w:r>
        <w:rPr>
          <w:rFonts w:ascii="宋体" w:hAnsi="宋体" w:cs="宋体"/>
          <w:color w:val="000000"/>
        </w:rPr>
        <w:t>数据作为本实验的最终结果，请你做出评价或建议：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14:paraId="2917E2AA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705" w:dyaOrig="615" w14:anchorId="0DC7E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7" type="#_x0000_t75" alt="学科网(www.zxxk.com)--教育资源门户，提供试卷、教案、课件、论文、素材以及各类教学资源下载，还有大量而丰富的教学相关资讯！" style="width:35.4pt;height:30.6pt" o:ole="">
            <v:imagedata r:id="rId29" o:title="eqIdfb5bb9540f400d8f2e057e8510e19f09"/>
          </v:shape>
          <o:OLEObject Type="Embed" ProgID="Equation.DSMT4" ShapeID="_x0000_i1147" DrawAspect="Content" ObjectID="_1780662789" r:id="rId30"/>
        </w:object>
      </w:r>
      <w:r>
        <w:rPr>
          <w:color w:val="000000"/>
        </w:rPr>
        <w:t xml:space="preserve">    ②. </w:t>
      </w:r>
      <w:r>
        <w:rPr>
          <w:noProof/>
          <w:color w:val="000000"/>
        </w:rPr>
        <w:drawing>
          <wp:inline distT="0" distB="0" distL="0" distR="0" wp14:anchorId="39EEFA24" wp14:editId="1FFF1B09">
            <wp:extent cx="2457450" cy="14382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断开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/>
          <w:i/>
          <w:color w:val="000000"/>
        </w:rPr>
        <w:t>B</w:t>
      </w:r>
      <w:r>
        <w:rPr>
          <w:color w:val="000000"/>
        </w:rPr>
        <w:t xml:space="preserve">    ⑤. </w:t>
      </w:r>
      <w:r>
        <w:rPr>
          <w:rFonts w:ascii="宋体" w:hAnsi="宋体" w:cs="宋体"/>
          <w:color w:val="000000"/>
        </w:rPr>
        <w:t>定值电阻断路</w:t>
      </w:r>
      <w:r>
        <w:rPr>
          <w:color w:val="000000"/>
        </w:rPr>
        <w:t xml:space="preserve">    ⑥. </w:t>
      </w:r>
      <w:r>
        <w:rPr>
          <w:rFonts w:ascii="Times New Roman" w:eastAsia="Times New Roman" w:hAnsi="Times New Roman"/>
          <w:color w:val="000000"/>
        </w:rPr>
        <w:t>0.30</w:t>
      </w:r>
      <w:r>
        <w:rPr>
          <w:color w:val="000000"/>
        </w:rPr>
        <w:t xml:space="preserve">    ⑦. </w:t>
      </w:r>
      <w:r>
        <w:rPr>
          <w:rFonts w:ascii="Times New Roman" w:eastAsia="Times New Roman" w:hAnsi="Times New Roman"/>
          <w:color w:val="000000"/>
        </w:rPr>
        <w:t>8</w:t>
      </w:r>
      <w:r>
        <w:rPr>
          <w:color w:val="000000"/>
        </w:rPr>
        <w:t xml:space="preserve">    ⑧. </w:t>
      </w:r>
      <w:r>
        <w:rPr>
          <w:rFonts w:ascii="宋体" w:hAnsi="宋体" w:cs="宋体"/>
          <w:color w:val="000000"/>
        </w:rPr>
        <w:t>只测量一次数据就得出了未知电阻的阻值，误差较大</w:t>
      </w:r>
    </w:p>
    <w:p w14:paraId="17364F3D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小明发现木头在水中是漂浮的，而铁块在水中会下沉，他猜想浮力的大小与浸没在液体中的物体的密度有关。为此他进行了如下探究，请你帮助他完成实验。</w:t>
      </w:r>
    </w:p>
    <w:p w14:paraId="198A8A44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4F7390" wp14:editId="79113E5D">
            <wp:extent cx="3762375" cy="16764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018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实验思路：</w:t>
      </w:r>
    </w:p>
    <w:p w14:paraId="2332AC6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）选取体积相同、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不同的物体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和</w:t>
      </w:r>
      <w:r>
        <w:rPr>
          <w:rFonts w:ascii="Times New Roman" w:eastAsia="Times New Roman" w:hAnsi="Times New Roman"/>
          <w:color w:val="000000"/>
        </w:rPr>
        <w:t>B</w:t>
      </w:r>
      <w:r>
        <w:rPr>
          <w:rFonts w:ascii="宋体" w:hAnsi="宋体" w:cs="宋体"/>
          <w:color w:val="000000"/>
        </w:rPr>
        <w:t>分别浸没在水中，测出其所受浮力并进行比较；</w:t>
      </w:r>
    </w:p>
    <w:p w14:paraId="6A0CB7C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实验过程：</w:t>
      </w:r>
    </w:p>
    <w:p w14:paraId="04F2DDEE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）按照实验思路依次进行如图所示的操作，从甲图中可知物体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所受的浮力为</w:t>
      </w:r>
      <w:r>
        <w:rPr>
          <w:color w:val="000000"/>
        </w:rPr>
        <w:t>___________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宋体" w:hAnsi="宋体" w:cs="宋体"/>
          <w:color w:val="000000"/>
        </w:rPr>
        <w:t>；观察乙图可知物体</w:t>
      </w:r>
      <w:r>
        <w:rPr>
          <w:rFonts w:ascii="Times New Roman" w:eastAsia="Times New Roman" w:hAnsi="Times New Roman"/>
          <w:color w:val="000000"/>
        </w:rPr>
        <w:t>B</w:t>
      </w:r>
      <w:r>
        <w:rPr>
          <w:rFonts w:ascii="宋体" w:hAnsi="宋体" w:cs="宋体"/>
          <w:color w:val="000000"/>
        </w:rPr>
        <w:t>在水中受到的拉力为</w:t>
      </w:r>
      <w:r>
        <w:rPr>
          <w:color w:val="000000"/>
        </w:rPr>
        <w:t>___________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宋体" w:hAnsi="宋体" w:cs="宋体"/>
          <w:color w:val="000000"/>
        </w:rPr>
        <w:t>，并计算出物体</w:t>
      </w:r>
      <w:r>
        <w:rPr>
          <w:rFonts w:ascii="Times New Roman" w:eastAsia="Times New Roman" w:hAnsi="Times New Roman"/>
          <w:color w:val="000000"/>
        </w:rPr>
        <w:t>B</w:t>
      </w:r>
      <w:r>
        <w:rPr>
          <w:rFonts w:ascii="宋体" w:hAnsi="宋体" w:cs="宋体"/>
          <w:color w:val="000000"/>
        </w:rPr>
        <w:t>所受的浮力；</w:t>
      </w:r>
    </w:p>
    <w:p w14:paraId="7438B35F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lastRenderedPageBreak/>
        <w:t>实验结论：</w:t>
      </w:r>
    </w:p>
    <w:p w14:paraId="3E464164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）分析实验数据，可得出初步结论：</w:t>
      </w:r>
      <w:r>
        <w:rPr>
          <w:color w:val="000000"/>
        </w:rPr>
        <w:t>___________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25927B16" wp14:editId="7F88B3DC">
            <wp:extent cx="127000" cy="76200"/>
            <wp:effectExtent l="0" t="0" r="0" b="0"/>
            <wp:docPr id="2309876" name="图片 230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76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792A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密度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/>
          <w:color w:val="000000"/>
        </w:rPr>
        <w:t>1.2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/>
          <w:color w:val="000000"/>
        </w:rPr>
        <w:t>2.8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浮力的大小与浸没在液体中的物体的密度无关</w:t>
      </w:r>
    </w:p>
    <w:p w14:paraId="4E72689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小</w:t>
      </w:r>
      <w:proofErr w:type="gramStart"/>
      <w:r>
        <w:rPr>
          <w:rFonts w:ascii="宋体" w:hAnsi="宋体" w:cs="宋体"/>
          <w:color w:val="000000"/>
        </w:rPr>
        <w:t>亮发现</w:t>
      </w:r>
      <w:proofErr w:type="gramEnd"/>
      <w:r>
        <w:rPr>
          <w:rFonts w:ascii="宋体" w:hAnsi="宋体" w:cs="宋体"/>
          <w:color w:val="000000"/>
        </w:rPr>
        <w:t>进入电梯后手机信号会变弱，老师告诉小亮这是因为密闭的电梯对手机信号有屏蔽作用。小亮想知道不同材质的密闭容器对手机信号是否都有屏蔽作用，他设计如下实验进行探究。</w:t>
      </w:r>
    </w:p>
    <w:p w14:paraId="1623792C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步骤</w:t>
      </w:r>
      <w:proofErr w:type="gramStart"/>
      <w:r>
        <w:rPr>
          <w:rFonts w:ascii="宋体" w:hAnsi="宋体" w:cs="宋体"/>
          <w:color w:val="000000"/>
        </w:rPr>
        <w:t>一</w:t>
      </w:r>
      <w:proofErr w:type="gramEnd"/>
      <w:r>
        <w:rPr>
          <w:rFonts w:ascii="宋体" w:hAnsi="宋体" w:cs="宋体"/>
          <w:color w:val="000000"/>
        </w:rPr>
        <w:t>：收集纸盒、塑料盒、木盒、装茶叶</w:t>
      </w:r>
      <w:r>
        <w:rPr>
          <w:rFonts w:ascii="宋体" w:hAnsi="宋体"/>
          <w:noProof/>
          <w:color w:val="000000"/>
        </w:rPr>
        <w:drawing>
          <wp:inline distT="0" distB="0" distL="0" distR="0" wp14:anchorId="3A68F9F4" wp14:editId="6849E95E">
            <wp:extent cx="133350" cy="177800"/>
            <wp:effectExtent l="0" t="0" r="0" b="0"/>
            <wp:docPr id="2309874" name="图片 230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7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铁盒、铝质饭盒和锡箔纸做成的密闭盒子。</w:t>
      </w:r>
    </w:p>
    <w:p w14:paraId="69EC3A50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步骤二：将一部手机分别放入密闭盒中，用另一部手机拨打该手机并记录现象如下表。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78"/>
        <w:gridCol w:w="908"/>
        <w:gridCol w:w="1330"/>
        <w:gridCol w:w="1330"/>
        <w:gridCol w:w="1330"/>
        <w:gridCol w:w="1330"/>
        <w:gridCol w:w="1330"/>
      </w:tblGrid>
      <w:tr w:rsidR="00B661E7" w14:paraId="54890907" w14:textId="77777777" w:rsidTr="00E135B4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860B25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盒子材质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665C7C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F6FD48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塑料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5F6CED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木头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E29BAA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7A7AE2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铝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C91DCD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锡箔</w:t>
            </w:r>
          </w:p>
        </w:tc>
      </w:tr>
      <w:tr w:rsidR="00B661E7" w14:paraId="3D956B11" w14:textId="77777777" w:rsidTr="00E135B4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2C3D4B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能否打通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38215D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64D2B0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F384FB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4138E6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不能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308D5E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不能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AC49BC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不能</w:t>
            </w:r>
          </w:p>
        </w:tc>
      </w:tr>
    </w:tbl>
    <w:p w14:paraId="283946BD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步骤三：从铁盒、铝盒和锡箔纸盒中拿出手机，手机立刻打通。</w:t>
      </w:r>
    </w:p>
    <w:p w14:paraId="385B992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）手机是用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传递信息的。通过实验，可得出初步结论：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14:paraId="2D0F3480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）过量的电磁波辐射对人体有害。小</w:t>
      </w:r>
      <w:proofErr w:type="gramStart"/>
      <w:r>
        <w:rPr>
          <w:rFonts w:ascii="宋体" w:hAnsi="宋体" w:cs="宋体"/>
          <w:color w:val="000000"/>
        </w:rPr>
        <w:t>亮调查</w:t>
      </w:r>
      <w:proofErr w:type="gramEnd"/>
      <w:r>
        <w:rPr>
          <w:rFonts w:ascii="宋体" w:hAnsi="宋体" w:cs="宋体"/>
          <w:color w:val="000000"/>
        </w:rPr>
        <w:t>发现很多地方需要进行电磁波屏蔽，如：为减少微波泄漏，微波炉玻璃门上安装有致密的细金属网；医院</w:t>
      </w:r>
      <w:r>
        <w:rPr>
          <w:rFonts w:ascii="Times New Roman" w:eastAsia="Times New Roman" w:hAnsi="Times New Roman"/>
          <w:color w:val="000000"/>
        </w:rPr>
        <w:t>CT</w:t>
      </w:r>
      <w:r>
        <w:rPr>
          <w:rFonts w:ascii="宋体" w:hAnsi="宋体" w:cs="宋体"/>
          <w:color w:val="000000"/>
        </w:rPr>
        <w:t>室为防止射线泄漏，房门用含有铅板夹层的厚钢板制成。根据以上信息，请你提出一个可探究的科学问题：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14:paraId="3B5DE958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电磁波</w:t>
      </w:r>
      <w:r>
        <w:rPr>
          <w:color w:val="000000"/>
        </w:rPr>
        <w:t xml:space="preserve">    ②. </w:t>
      </w:r>
      <w:r>
        <w:rPr>
          <w:color w:val="000000"/>
        </w:rPr>
        <w:t>不同材质的密闭容器对手机信号的屏蔽效果不同</w:t>
      </w:r>
      <w:r>
        <w:rPr>
          <w:color w:val="000000"/>
        </w:rPr>
        <w:t xml:space="preserve">    ③. </w:t>
      </w:r>
      <w:r>
        <w:rPr>
          <w:color w:val="000000"/>
        </w:rPr>
        <w:t>电磁波屏蔽效果与材料有关吗</w:t>
      </w:r>
    </w:p>
    <w:p w14:paraId="37579BF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由于全球变暖，世界各地许多冰川开始快速消融。如图所示，为了保护全球海拔最低、蕴含丰富地质学信息的四川达古冰川，科学家正在探索为冰川盖“被子”来减小太阳辐射热对冰川消融的影响。市场上有同种规格的白色、灰色、黑色三种颜色的纳米纤维布，选谁做“被子”呢？请你设计一个可操作的选择方案。</w:t>
      </w:r>
    </w:p>
    <w:p w14:paraId="3707314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8AB248" wp14:editId="41E66D04">
            <wp:extent cx="1819275" cy="11334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C691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14:paraId="3823718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九、综合应用题（本大题共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个小题，</w:t>
      </w:r>
      <w:r>
        <w:rPr>
          <w:rFonts w:ascii="Times New Roman" w:eastAsia="Times New Roman" w:hAnsi="Times New Roman"/>
          <w:b/>
          <w:color w:val="000000"/>
          <w:sz w:val="24"/>
        </w:rPr>
        <w:t>36</w:t>
      </w:r>
      <w:r>
        <w:rPr>
          <w:rFonts w:ascii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/>
          <w:b/>
          <w:color w:val="000000"/>
          <w:sz w:val="24"/>
        </w:rPr>
        <w:t>37</w:t>
      </w:r>
      <w:r>
        <w:rPr>
          <w:rFonts w:ascii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/>
          <w:b/>
          <w:color w:val="000000"/>
          <w:sz w:val="24"/>
        </w:rPr>
        <w:t>38</w:t>
      </w:r>
      <w:r>
        <w:rPr>
          <w:rFonts w:ascii="宋体" w:hAnsi="宋体" w:cs="宋体"/>
          <w:b/>
          <w:color w:val="000000"/>
          <w:sz w:val="24"/>
        </w:rPr>
        <w:t>小题各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39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ascii="Times New Roman" w:eastAsia="Times New Roman" w:hAnsi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40</w:t>
      </w:r>
      <w:r>
        <w:rPr>
          <w:rFonts w:ascii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/>
          <w:b/>
          <w:color w:val="000000"/>
          <w:sz w:val="24"/>
        </w:rPr>
        <w:t>41</w:t>
      </w:r>
      <w:r>
        <w:rPr>
          <w:rFonts w:ascii="宋体" w:hAnsi="宋体" w:cs="宋体"/>
          <w:b/>
          <w:color w:val="000000"/>
          <w:sz w:val="24"/>
        </w:rPr>
        <w:t>小题各</w:t>
      </w:r>
      <w:r>
        <w:rPr>
          <w:rFonts w:ascii="Times New Roman" w:eastAsia="Times New Roman" w:hAnsi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26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42C78982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小明在成长笔记中记录了如下错题，请你帮助他找出错误之处、</w:t>
      </w:r>
      <w:proofErr w:type="gramStart"/>
      <w:r>
        <w:rPr>
          <w:rFonts w:ascii="宋体" w:hAnsi="宋体" w:cs="宋体"/>
          <w:color w:val="000000"/>
        </w:rPr>
        <w:t>分析错因并</w:t>
      </w:r>
      <w:proofErr w:type="gramEnd"/>
      <w:r>
        <w:rPr>
          <w:rFonts w:ascii="宋体" w:hAnsi="宋体" w:cs="宋体"/>
          <w:color w:val="000000"/>
        </w:rPr>
        <w:t>写出正确解答过程。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208"/>
        <w:gridCol w:w="2087"/>
      </w:tblGrid>
      <w:tr w:rsidR="00B661E7" w14:paraId="0D14BD72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F319EA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错题记录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36101B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错题改正</w:t>
            </w:r>
          </w:p>
        </w:tc>
      </w:tr>
      <w:tr w:rsidR="00B661E7" w14:paraId="16CF8713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B46586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lastRenderedPageBreak/>
              <w:t>站立地面踏脚跟是中国传统文化“八段锦”的第八式。</w:t>
            </w:r>
            <w:proofErr w:type="gramStart"/>
            <w:r>
              <w:rPr>
                <w:rFonts w:ascii="宋体" w:hAnsi="宋体" w:cs="宋体"/>
                <w:color w:val="000000"/>
              </w:rPr>
              <w:t>如图为踏脚跟</w:t>
            </w:r>
            <w:proofErr w:type="gramEnd"/>
            <w:r>
              <w:rPr>
                <w:rFonts w:ascii="宋体" w:hAnsi="宋体" w:cs="宋体"/>
                <w:color w:val="000000"/>
              </w:rPr>
              <w:t>时左脚的一些相关数据，当脚跟抬离地面时，请你计算小腿肌肉拉力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ascii="宋体" w:hAnsi="宋体" w:cs="宋体"/>
                <w:color w:val="000000"/>
              </w:rPr>
              <w:t>的大小。</w:t>
            </w:r>
          </w:p>
          <w:p w14:paraId="76A7BED6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FF10BD8" wp14:editId="1D602BB2">
                  <wp:extent cx="1028700" cy="1914525"/>
                  <wp:effectExtent l="0" t="0" r="0" b="0"/>
                  <wp:docPr id="100047" name="图片 10004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10D02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解：如图将左脚看作杠杆，</w:t>
            </w:r>
            <w:proofErr w:type="gramStart"/>
            <w:r>
              <w:rPr>
                <w:rFonts w:ascii="宋体" w:hAnsi="宋体" w:cs="宋体"/>
                <w:color w:val="000000"/>
              </w:rPr>
              <w:t>抬脚跟时脚烧</w:t>
            </w:r>
            <w:proofErr w:type="gramEnd"/>
            <w:r>
              <w:rPr>
                <w:rFonts w:ascii="宋体" w:hAnsi="宋体" w:cs="宋体"/>
                <w:color w:val="000000"/>
              </w:rPr>
              <w:t>支点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O</w:t>
            </w:r>
            <w:r>
              <w:rPr>
                <w:rFonts w:ascii="宋体" w:hAnsi="宋体" w:cs="宋体"/>
                <w:color w:val="000000"/>
              </w:rPr>
              <w:t>转动，动力为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ascii="宋体" w:hAnsi="宋体" w:cs="宋体"/>
                <w:color w:val="000000"/>
              </w:rPr>
              <w:t>，阻力为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宋体" w:hAnsi="宋体" w:cs="宋体"/>
                <w:color w:val="000000"/>
              </w:rPr>
              <w:t>。根据杠杆平衡条件</w:t>
            </w:r>
            <w:r>
              <w:object w:dxaOrig="975" w:dyaOrig="360" w14:anchorId="76522E0C">
                <v:shape id="_x0000_i1150" type="#_x0000_t75" alt="学科网(www.zxxk.com)--教育资源门户，提供试卷、教案、课件、论文、素材以及各类教学资源下载，还有大量而丰富的教学相关资讯！" style="width:48.6pt;height:18pt" o:ole="">
                  <v:imagedata r:id="rId36" o:title="eqId010d0407b6a9237ba19bf9a5a5b4cccb"/>
                </v:shape>
                <o:OLEObject Type="Embed" ProgID="Equation.DSMT4" ShapeID="_x0000_i1150" DrawAspect="Content" ObjectID="_1780662790" r:id="rId37"/>
              </w:object>
            </w:r>
            <w:r>
              <w:rPr>
                <w:rFonts w:ascii="宋体" w:hAnsi="宋体" w:cs="宋体"/>
                <w:color w:val="000000"/>
              </w:rPr>
              <w:t>得小腿肌肉拉力</w:t>
            </w:r>
          </w:p>
          <w:p w14:paraId="6C6CC38A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180" w:dyaOrig="684" w14:anchorId="49BD78F8">
                <v:shape id="_x0000_i1151" type="#_x0000_t75" alt="学科网(www.zxxk.com)--教育资源门户，提供试卷、教案、课件、论文、素材以及各类教学资源下载，还有大量而丰富的教学相关资讯！" style="width:159pt;height:34.2pt" o:ole="">
                  <v:imagedata r:id="rId38" o:title="eqId3638f486784a8611d4ad6fa66d79657c"/>
                </v:shape>
                <o:OLEObject Type="Embed" ProgID="Equation.DSMT4" ShapeID="_x0000_i1151" DrawAspect="Content" ObjectID="_1780662791" r:id="rId3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967FB8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错误之处：</w:t>
            </w:r>
            <w:r>
              <w:rPr>
                <w:color w:val="000000"/>
              </w:rPr>
              <w:t>______________</w:t>
            </w:r>
          </w:p>
          <w:p w14:paraId="5FAE6F9D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proofErr w:type="gramStart"/>
            <w:r>
              <w:rPr>
                <w:rFonts w:ascii="宋体" w:hAnsi="宋体" w:cs="宋体"/>
                <w:color w:val="000000"/>
              </w:rPr>
              <w:t>错因分析</w:t>
            </w:r>
            <w:proofErr w:type="gramEnd"/>
            <w:r>
              <w:rPr>
                <w:rFonts w:ascii="宋体" w:hAnsi="宋体" w:cs="宋体"/>
                <w:color w:val="000000"/>
              </w:rPr>
              <w:t>：</w:t>
            </w:r>
            <w:r>
              <w:rPr>
                <w:color w:val="000000"/>
              </w:rPr>
              <w:t>_______________</w:t>
            </w:r>
          </w:p>
          <w:p w14:paraId="41FCB599" w14:textId="77777777" w:rsidR="00B661E7" w:rsidRDefault="00B661E7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正确解答：</w:t>
            </w:r>
            <w:r>
              <w:rPr>
                <w:color w:val="000000"/>
              </w:rPr>
              <w:t>_______________</w:t>
            </w:r>
          </w:p>
        </w:tc>
      </w:tr>
    </w:tbl>
    <w:p w14:paraId="327DAB3C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</w:p>
    <w:p w14:paraId="1A1EF3A4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计算所得的省力杠杆的动力大于阻力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把阻力作用点到动力所在作用线的距离</w:t>
      </w:r>
      <w:proofErr w:type="gramStart"/>
      <w:r>
        <w:rPr>
          <w:rFonts w:ascii="宋体" w:hAnsi="宋体" w:cs="宋体"/>
          <w:color w:val="000000"/>
        </w:rPr>
        <w:t>当做</w:t>
      </w:r>
      <w:proofErr w:type="gramEnd"/>
      <w:r>
        <w:rPr>
          <w:rFonts w:ascii="宋体" w:hAnsi="宋体" w:cs="宋体"/>
          <w:color w:val="000000"/>
        </w:rPr>
        <w:t>动力臂</w:t>
      </w:r>
      <w:r>
        <w:object w:dxaOrig="240" w:dyaOrig="360" w14:anchorId="04D6B09E">
          <v:shape id="_x0000_i1152" type="#_x0000_t75" alt="学科网(www.zxxk.com)--教育资源门户，提供试卷、教案、课件、论文、素材以及各类教学资源下载，还有大量而丰富的教学相关资讯！" style="width:12pt;height:18pt" o:ole="">
            <v:imagedata r:id="rId40" o:title="eqIdf04d83f9cb9d0b6bf0e40e1726ece92e"/>
          </v:shape>
          <o:OLEObject Type="Embed" ProgID="Equation.DSMT4" ShapeID="_x0000_i1152" DrawAspect="Content" ObjectID="_1780662792" r:id="rId41"/>
        </w:objec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见解析</w:t>
      </w:r>
    </w:p>
    <w:p w14:paraId="78C4426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阅读短文，回答问题。</w:t>
      </w:r>
    </w:p>
    <w:p w14:paraId="1C3427C3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莱顿弗罗斯特效应</w:t>
      </w:r>
    </w:p>
    <w:p w14:paraId="17E61C1D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/>
          <w:color w:val="000000"/>
        </w:rPr>
        <w:t>1756</w:t>
      </w:r>
      <w:r>
        <w:rPr>
          <w:rFonts w:ascii="宋体" w:hAnsi="宋体" w:cs="宋体"/>
          <w:color w:val="000000"/>
        </w:rPr>
        <w:t>年，德国医生菜顿弗罗斯特在一把烧红的铁勺上滴了一滴水珠，水珠竟然悬浮起来并能持续</w:t>
      </w:r>
      <w:r>
        <w:rPr>
          <w:rFonts w:ascii="Times New Roman" w:eastAsia="Times New Roman" w:hAnsi="Times New Roman"/>
          <w:color w:val="000000"/>
        </w:rPr>
        <w:t>30s</w:t>
      </w:r>
      <w:r>
        <w:rPr>
          <w:rFonts w:ascii="宋体" w:hAnsi="宋体" w:cs="宋体"/>
          <w:color w:val="000000"/>
        </w:rPr>
        <w:t>，人们把这一现象称为莱顿弗罗斯特效应。</w:t>
      </w:r>
    </w:p>
    <w:p w14:paraId="71D147D1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研究发现把液体滴落在远高于自身沸点的高温物体表面时，一部分液体会发生剧烈沸腾，液体沸腾时，会有气体不断产生，在液体和高温物体表面之间会瞬间形成一个“气垫”。如图甲所示。由于</w:t>
      </w:r>
      <w:proofErr w:type="gramStart"/>
      <w:r>
        <w:rPr>
          <w:rFonts w:ascii="宋体" w:hAnsi="宋体" w:cs="宋体"/>
          <w:color w:val="000000"/>
        </w:rPr>
        <w:t>蒸气</w:t>
      </w:r>
      <w:proofErr w:type="gramEnd"/>
      <w:r>
        <w:rPr>
          <w:rFonts w:ascii="宋体" w:hAnsi="宋体" w:cs="宋体"/>
          <w:color w:val="000000"/>
        </w:rPr>
        <w:t>具有良好的隔热效果，“气垫”很快将沸腾抑制住。液滴悬浮在“气垫”上，在液滴重力的作用下，“气垫”中的气体从四周无规则逸出，“气垫”就会拖着液滴在高温物体表面几乎没有摩擦的情况下四处滑动。</w:t>
      </w:r>
    </w:p>
    <w:p w14:paraId="04BD217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79176C" wp14:editId="79842FD8">
            <wp:extent cx="2905125" cy="11715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053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）如图甲所示，“气垫”的形成是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（填物态变化名称）现象。“气垫”减小液滴与高温物</w:t>
      </w:r>
      <w:r>
        <w:rPr>
          <w:rFonts w:ascii="宋体" w:hAnsi="宋体" w:cs="宋体"/>
          <w:color w:val="000000"/>
        </w:rPr>
        <w:lastRenderedPageBreak/>
        <w:t>体之间摩擦的方式与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（选填“磁悬浮列车”或“轮滑鞋”）相同；</w:t>
      </w:r>
    </w:p>
    <w:p w14:paraId="0967A651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）如图乙所示，将手伸入</w:t>
      </w:r>
      <w:r>
        <w:rPr>
          <w:rFonts w:ascii="Times New Roman" w:eastAsia="Times New Roman" w:hAnsi="Times New Roman"/>
          <w:color w:val="000000"/>
        </w:rPr>
        <w:t>-196</w:t>
      </w:r>
      <w:r>
        <w:rPr>
          <w:rFonts w:ascii="宋体" w:hAnsi="宋体" w:cs="宋体"/>
          <w:color w:val="000000"/>
        </w:rPr>
        <w:t>℃的液氮中停留数秒不会冻伤，是利用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（选填“液氮”或“汗液”）发生物态变化形成的气垫层保护了手；</w:t>
      </w:r>
    </w:p>
    <w:p w14:paraId="68642AE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）用普通铁锅不放油煎鸡蛋，若要鸡蛋不粘锅，以下两种做法合理的是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。</w:t>
      </w:r>
    </w:p>
    <w:p w14:paraId="65CE793E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/>
          <w:color w:val="000000"/>
        </w:rPr>
        <w:t>A.</w:t>
      </w:r>
      <w:r>
        <w:rPr>
          <w:rFonts w:ascii="宋体" w:hAnsi="宋体" w:cs="宋体"/>
          <w:color w:val="000000"/>
        </w:rPr>
        <w:t>先打入鸡蛋再烧热铁锅</w:t>
      </w:r>
      <w:r>
        <w:rPr>
          <w:rFonts w:ascii="Times New Roman" w:eastAsia="Times New Roman" w:hAnsi="Times New Roman"/>
          <w:color w:val="000000"/>
        </w:rPr>
        <w:t xml:space="preserve">        B.</w:t>
      </w:r>
      <w:r>
        <w:rPr>
          <w:rFonts w:ascii="宋体" w:hAnsi="宋体" w:cs="宋体"/>
          <w:color w:val="000000"/>
        </w:rPr>
        <w:t>先烧热铁锅再打入鸡蛋</w:t>
      </w:r>
    </w:p>
    <w:p w14:paraId="3D0E2880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汽化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磁悬浮列车</w: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液氮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/>
          <w:color w:val="000000"/>
        </w:rPr>
        <w:t>B</w:t>
      </w:r>
    </w:p>
    <w:p w14:paraId="0A68C7A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在消防安全教育中，消防员在讲解如图所示的警示图片时强调：落水汽车车门所处深度平均按</w:t>
      </w:r>
      <w:r>
        <w:rPr>
          <w:rFonts w:ascii="Times New Roman" w:eastAsia="Times New Roman" w:hAnsi="Times New Roman"/>
          <w:color w:val="000000"/>
        </w:rPr>
        <w:t>1m</w:t>
      </w:r>
      <w:r>
        <w:rPr>
          <w:rFonts w:ascii="宋体" w:hAnsi="宋体" w:cs="宋体"/>
          <w:color w:val="000000"/>
        </w:rPr>
        <w:t>算，车门很难被打开。正确的方法是立即解开安全带，用安全锤等尖锐物品破窗进行自救。有的同学很疑惑：落水汽车车门离水面仅有</w:t>
      </w:r>
      <w:r>
        <w:rPr>
          <w:rFonts w:ascii="Times New Roman" w:eastAsia="Times New Roman" w:hAnsi="Times New Roman"/>
          <w:color w:val="000000"/>
        </w:rPr>
        <w:t>1m</w:t>
      </w:r>
      <w:r>
        <w:rPr>
          <w:rFonts w:ascii="宋体" w:hAnsi="宋体" w:cs="宋体"/>
          <w:color w:val="000000"/>
        </w:rPr>
        <w:t>深，为什么很难打开呢？请你用学过的物理知识解释车门很难打开的原因。（提示：用数据解释更有说服力，</w:t>
      </w:r>
      <w:r>
        <w:rPr>
          <w:rFonts w:ascii="Times New Roman" w:eastAsia="Times New Roman" w:hAnsi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取</w:t>
      </w:r>
      <w:r>
        <w:rPr>
          <w:rFonts w:ascii="Times New Roman" w:eastAsia="Times New Roman" w:hAnsi="Times New Roman"/>
          <w:color w:val="000000"/>
        </w:rPr>
        <w:t>10N/kg</w:t>
      </w:r>
      <w:r>
        <w:rPr>
          <w:rFonts w:ascii="宋体" w:hAnsi="宋体" w:cs="宋体"/>
          <w:color w:val="000000"/>
        </w:rPr>
        <w:t>）</w:t>
      </w:r>
    </w:p>
    <w:p w14:paraId="70C00597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2C78B6" wp14:editId="481FD913">
            <wp:extent cx="1895475" cy="8953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1E8B" w14:textId="20589078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【解】</w:t>
      </w:r>
      <w:r>
        <w:rPr>
          <w:rFonts w:ascii="宋体" w:hAnsi="宋体" w:cs="宋体"/>
          <w:color w:val="000000"/>
        </w:rPr>
        <w:t>当落水汽车车门所处深度为</w:t>
      </w:r>
      <w:r>
        <w:rPr>
          <w:rFonts w:ascii="Times New Roman" w:eastAsia="Times New Roman" w:hAnsi="Times New Roman"/>
          <w:color w:val="000000"/>
        </w:rPr>
        <w:t>1m</w:t>
      </w:r>
      <w:r>
        <w:rPr>
          <w:rFonts w:ascii="宋体" w:hAnsi="宋体" w:cs="宋体"/>
          <w:color w:val="000000"/>
        </w:rPr>
        <w:t>时，此时受到水的压强为</w:t>
      </w:r>
    </w:p>
    <w:p w14:paraId="460F711E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p</w:t>
      </w:r>
      <w:r>
        <w:rPr>
          <w:rFonts w:ascii="Times New Roman" w:eastAsia="Times New Roman" w:hAnsi="Times New Roman"/>
          <w:color w:val="000000"/>
        </w:rPr>
        <w:t>=</w:t>
      </w:r>
      <w:proofErr w:type="spellStart"/>
      <w:r>
        <w:rPr>
          <w:rFonts w:ascii="Times New Roman" w:eastAsia="Times New Roman" w:hAnsi="Times New Roman"/>
          <w:i/>
          <w:color w:val="000000"/>
        </w:rPr>
        <w:t>ρgh</w:t>
      </w:r>
      <w:proofErr w:type="spellEnd"/>
      <w:r>
        <w:rPr>
          <w:rFonts w:ascii="Times New Roman" w:eastAsia="Times New Roman" w:hAnsi="Times New Roman"/>
          <w:color w:val="000000"/>
        </w:rPr>
        <w:t>=1.0×10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kg/m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×10N/kg×1m=1×10</w:t>
      </w:r>
      <w:r>
        <w:rPr>
          <w:rFonts w:ascii="Times New Roman" w:eastAsia="Times New Roman" w:hAnsi="Times New Roman"/>
          <w:color w:val="000000"/>
          <w:vertAlign w:val="superscript"/>
        </w:rPr>
        <w:t>4</w:t>
      </w:r>
      <w:r>
        <w:rPr>
          <w:rFonts w:ascii="Times New Roman" w:eastAsia="Times New Roman" w:hAnsi="Times New Roman"/>
          <w:color w:val="000000"/>
        </w:rPr>
        <w:t>Pa</w:t>
      </w:r>
    </w:p>
    <w:p w14:paraId="597375B2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车门的面积约为</w:t>
      </w:r>
      <w:r>
        <w:rPr>
          <w:rFonts w:ascii="Times New Roman" w:eastAsia="Times New Roman" w:hAnsi="Times New Roman"/>
          <w:color w:val="000000"/>
        </w:rPr>
        <w:t>0.8m</w:t>
      </w:r>
      <w:r>
        <w:rPr>
          <w:rFonts w:ascii="Times New Roman" w:eastAsia="Times New Roman" w:hAnsi="Times New Roman"/>
          <w:color w:val="000000"/>
          <w:vertAlign w:val="superscript"/>
        </w:rPr>
        <w:t>2</w:t>
      </w:r>
      <w:r>
        <w:rPr>
          <w:rFonts w:ascii="宋体" w:hAnsi="宋体" w:cs="宋体"/>
          <w:color w:val="000000"/>
        </w:rPr>
        <w:t>，则车门受到的压力</w:t>
      </w:r>
    </w:p>
    <w:p w14:paraId="3D7719C9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F</w:t>
      </w:r>
      <w:r>
        <w:rPr>
          <w:rFonts w:ascii="Times New Roman" w:eastAsia="Times New Roman" w:hAnsi="Times New Roman"/>
          <w:color w:val="000000"/>
        </w:rPr>
        <w:t>=</w:t>
      </w:r>
      <w:proofErr w:type="spellStart"/>
      <w:r>
        <w:rPr>
          <w:rFonts w:ascii="Times New Roman" w:eastAsia="Times New Roman" w:hAnsi="Times New Roman"/>
          <w:i/>
          <w:color w:val="000000"/>
        </w:rPr>
        <w:t>pS</w:t>
      </w:r>
      <w:proofErr w:type="spellEnd"/>
      <w:r>
        <w:rPr>
          <w:rFonts w:ascii="Times New Roman" w:eastAsia="Times New Roman" w:hAnsi="Times New Roman"/>
          <w:color w:val="000000"/>
        </w:rPr>
        <w:t>=1×10</w:t>
      </w:r>
      <w:r>
        <w:rPr>
          <w:rFonts w:ascii="Times New Roman" w:eastAsia="Times New Roman" w:hAnsi="Times New Roman"/>
          <w:color w:val="000000"/>
          <w:vertAlign w:val="superscript"/>
        </w:rPr>
        <w:t>4</w:t>
      </w:r>
      <w:r>
        <w:rPr>
          <w:rFonts w:ascii="Times New Roman" w:eastAsia="Times New Roman" w:hAnsi="Times New Roman"/>
          <w:color w:val="000000"/>
        </w:rPr>
        <w:t>Pa×0.8m</w:t>
      </w:r>
      <w:r>
        <w:rPr>
          <w:rFonts w:ascii="Times New Roman" w:eastAsia="Times New Roman" w:hAnsi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/>
          <w:color w:val="000000"/>
        </w:rPr>
        <w:t>=8000N</w:t>
      </w:r>
    </w:p>
    <w:p w14:paraId="1D2511F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此时车门受到水的压力远大于人的推力，因此车门很难被打开。</w:t>
      </w:r>
    </w:p>
    <w:p w14:paraId="322F9B7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杂技在我国历史悠久，是力量与柔韧完美结合的传统艺术。如左图所示，是杂技演员正在表演的情景。请你在右图中画出演员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被</w:t>
      </w:r>
      <w:proofErr w:type="gramStart"/>
      <w:r>
        <w:rPr>
          <w:rFonts w:ascii="宋体" w:hAnsi="宋体" w:cs="宋体"/>
          <w:color w:val="000000"/>
        </w:rPr>
        <w:t>托举且</w:t>
      </w:r>
      <w:proofErr w:type="gramEnd"/>
      <w:r>
        <w:rPr>
          <w:rFonts w:ascii="宋体" w:hAnsi="宋体" w:cs="宋体"/>
          <w:color w:val="000000"/>
        </w:rPr>
        <w:t>静止时受力的示意图。</w:t>
      </w:r>
    </w:p>
    <w:p w14:paraId="676C9A9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D78A84" wp14:editId="4FE9B0E9">
            <wp:extent cx="1438275" cy="14859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9C0C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334B502" wp14:editId="2810E9D1">
            <wp:extent cx="819150" cy="12096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5B3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20. </w:t>
      </w:r>
      <w:r>
        <w:rPr>
          <w:rFonts w:ascii="宋体" w:hAnsi="宋体" w:cs="宋体"/>
          <w:color w:val="000000"/>
        </w:rPr>
        <w:t>在项目化学习中，科技小组的同学给旧电吹风加装两根塑料管改装成湿鞋烘干器，如图所示，可实现冷风吹干和热风烘干两种功能。其内部电路是由一个发热电阻（</w:t>
      </w:r>
      <w:r>
        <w:rPr>
          <w:noProof/>
          <w:color w:val="000000"/>
        </w:rPr>
        <w:drawing>
          <wp:inline distT="0" distB="0" distL="0" distR="0" wp14:anchorId="5EDF6F83" wp14:editId="3CC5F026">
            <wp:extent cx="742950" cy="18097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）、一个电动机（</w:t>
      </w:r>
      <w:r>
        <w:rPr>
          <w:noProof/>
          <w:color w:val="000000"/>
        </w:rPr>
        <w:drawing>
          <wp:inline distT="0" distB="0" distL="0" distR="0" wp14:anchorId="109AA970" wp14:editId="1862FA0B">
            <wp:extent cx="619125" cy="2952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）和两个开关组成的并联电路。发热电阻正常工作时功率为</w:t>
      </w:r>
      <w:r>
        <w:rPr>
          <w:rFonts w:ascii="Times New Roman" w:eastAsia="Times New Roman" w:hAnsi="Times New Roman"/>
          <w:color w:val="000000"/>
        </w:rPr>
        <w:t>440W</w:t>
      </w:r>
      <w:r>
        <w:rPr>
          <w:rFonts w:ascii="宋体" w:hAnsi="宋体" w:cs="宋体"/>
          <w:color w:val="000000"/>
        </w:rPr>
        <w:t>，且不能单独工作出现“干烧”现象。请你帮助他们解决下列问题：</w:t>
      </w:r>
    </w:p>
    <w:p w14:paraId="377B7AA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）在虚线框内画出烘干器内部电路图；</w:t>
      </w:r>
    </w:p>
    <w:p w14:paraId="171DA766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）使用时发现温度过高，存在安全隐患，想要把发热电阻的功率减小到原来的一半，需要购买一个多大的电阻替换原发热电阻。</w:t>
      </w:r>
    </w:p>
    <w:p w14:paraId="67ABAD26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1F2EFF" wp14:editId="4F5AAC8D">
            <wp:extent cx="3305175" cy="12287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4076" w14:textId="00AB072A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解：（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由题意知，内部电路是由一个发热电阻、一个电动机和两个开关组成的并联电路，且发热电阻不能单独工作出现“干烧”现象，因此发热电阻与电动机并联，一个开关在干路控制整个电路，另一个开关与发热电阻串联，控制发热电阻，如图所示：</w:t>
      </w:r>
    </w:p>
    <w:p w14:paraId="39FEE57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6C05D4" wp14:editId="762858A0">
            <wp:extent cx="1333500" cy="10096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67C5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）将发热电阻的功率减小到原来的一半，则更换后发热功率为</w:t>
      </w:r>
      <w:r>
        <w:rPr>
          <w:rFonts w:ascii="Times New Roman" w:eastAsia="Times New Roman" w:hAnsi="Times New Roman"/>
          <w:color w:val="000000"/>
        </w:rPr>
        <w:t>220W</w:t>
      </w:r>
      <w:r>
        <w:rPr>
          <w:rFonts w:ascii="宋体" w:hAnsi="宋体" w:cs="宋体"/>
          <w:color w:val="000000"/>
        </w:rPr>
        <w:t>，根据</w:t>
      </w:r>
      <w:r>
        <w:object w:dxaOrig="870" w:dyaOrig="720" w14:anchorId="6F0EF7A9">
          <v:shape id="_x0000_i1156" type="#_x0000_t75" alt="学科网(www.zxxk.com)--教育资源门户，提供试卷、教案、课件、论文、素材以及各类教学资源下载，还有大量而丰富的教学相关资讯！" style="width:43.8pt;height:36pt" o:ole="">
            <v:imagedata r:id="rId50" o:title="eqIdbae383e4223ac84a529ef976ebd5f1ba"/>
          </v:shape>
          <o:OLEObject Type="Embed" ProgID="Equation.DSMT4" ShapeID="_x0000_i1156" DrawAspect="Content" ObjectID="_1780662793" r:id="rId51"/>
        </w:object>
      </w:r>
      <w:r>
        <w:rPr>
          <w:rFonts w:ascii="宋体" w:hAnsi="宋体" w:cs="宋体"/>
          <w:color w:val="000000"/>
        </w:rPr>
        <w:t>可知，此时发热电阻的阻值为</w:t>
      </w:r>
    </w:p>
    <w:p w14:paraId="2AB79A01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object w:dxaOrig="2685" w:dyaOrig="660" w14:anchorId="2C3FF772">
          <v:shape id="_x0000_i1157" type="#_x0000_t75" alt="学科网(www.zxxk.com)--教育资源门户，提供试卷、教案、课件、论文、素材以及各类教学资源下载，还有大量而丰富的教学相关资讯！" style="width:134.4pt;height:33pt" o:ole="">
            <v:imagedata r:id="rId52" o:title="eqId34c1f188c001ca80ea015773f5a1009d"/>
          </v:shape>
          <o:OLEObject Type="Embed" ProgID="Equation.DSMT4" ShapeID="_x0000_i1157" DrawAspect="Content" ObjectID="_1780662794" r:id="rId53"/>
        </w:object>
      </w:r>
    </w:p>
    <w:p w14:paraId="609BDD00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答：（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）烘干器内部电路图，如图所示：</w:t>
      </w:r>
    </w:p>
    <w:p w14:paraId="567A222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DCDE53" wp14:editId="2849D4B8">
            <wp:extent cx="1343025" cy="101917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84F1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）需要购买一个</w:t>
      </w:r>
      <w:r>
        <w:rPr>
          <w:rFonts w:ascii="Times New Roman" w:eastAsia="Times New Roman" w:hAnsi="Times New Roman"/>
          <w:color w:val="000000"/>
        </w:rPr>
        <w:t>220Ω</w:t>
      </w:r>
      <w:r>
        <w:rPr>
          <w:rFonts w:ascii="宋体" w:hAnsi="宋体" w:cs="宋体"/>
          <w:color w:val="000000"/>
        </w:rPr>
        <w:t>电阻替换原发热电阻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33726405" wp14:editId="4673F11A">
            <wp:extent cx="127000" cy="76200"/>
            <wp:effectExtent l="0" t="0" r="0" b="0"/>
            <wp:docPr id="2309872" name="图片 230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7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E9AB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21. </w:t>
      </w:r>
      <w:r>
        <w:rPr>
          <w:rFonts w:ascii="宋体" w:hAnsi="宋体" w:cs="宋体"/>
          <w:color w:val="000000"/>
        </w:rPr>
        <w:t>山西拥有丰富的历史文化遗产。暑假期间小明一家从平遥古城自</w:t>
      </w:r>
      <w:proofErr w:type="gramStart"/>
      <w:r>
        <w:rPr>
          <w:rFonts w:ascii="宋体" w:hAnsi="宋体" w:cs="宋体"/>
          <w:color w:val="000000"/>
        </w:rPr>
        <w:t>驾前往</w:t>
      </w:r>
      <w:proofErr w:type="gramEnd"/>
      <w:r>
        <w:rPr>
          <w:rFonts w:ascii="宋体" w:hAnsi="宋体" w:cs="宋体"/>
          <w:color w:val="000000"/>
        </w:rPr>
        <w:t>五台山，进行古建筑</w:t>
      </w:r>
      <w:proofErr w:type="gramStart"/>
      <w:r>
        <w:rPr>
          <w:rFonts w:ascii="宋体" w:hAnsi="宋体" w:cs="宋体"/>
          <w:color w:val="000000"/>
        </w:rPr>
        <w:t>研</w:t>
      </w:r>
      <w:proofErr w:type="gramEnd"/>
      <w:r>
        <w:rPr>
          <w:rFonts w:ascii="宋体" w:hAnsi="宋体" w:cs="宋体"/>
          <w:color w:val="000000"/>
        </w:rPr>
        <w:t>学旅行。平遥古城到五台山全程约</w:t>
      </w:r>
      <w:r>
        <w:rPr>
          <w:rFonts w:ascii="Times New Roman" w:eastAsia="Times New Roman" w:hAnsi="Times New Roman"/>
          <w:color w:val="000000"/>
        </w:rPr>
        <w:t>360km</w:t>
      </w:r>
      <w:r>
        <w:rPr>
          <w:rFonts w:ascii="宋体" w:hAnsi="宋体" w:cs="宋体"/>
          <w:color w:val="000000"/>
        </w:rPr>
        <w:t>，驾车前往大约需要</w:t>
      </w:r>
      <w:r>
        <w:rPr>
          <w:rFonts w:ascii="Times New Roman" w:eastAsia="Times New Roman" w:hAnsi="Times New Roman"/>
          <w:color w:val="000000"/>
        </w:rPr>
        <w:t>4h</w:t>
      </w:r>
      <w:r>
        <w:rPr>
          <w:rFonts w:ascii="宋体" w:hAnsi="宋体" w:cs="宋体"/>
          <w:color w:val="000000"/>
        </w:rPr>
        <w:t>。（汽油的热值</w:t>
      </w:r>
      <w:r>
        <w:rPr>
          <w:rFonts w:ascii="Times New Roman" w:eastAsia="Times New Roman" w:hAnsi="Times New Roman"/>
          <w:i/>
          <w:color w:val="000000"/>
        </w:rPr>
        <w:t>q</w:t>
      </w:r>
      <w:r>
        <w:rPr>
          <w:rFonts w:ascii="宋体" w:hAnsi="宋体" w:cs="宋体"/>
          <w:color w:val="000000"/>
        </w:rPr>
        <w:t>取</w:t>
      </w:r>
      <w:r>
        <w:rPr>
          <w:rFonts w:ascii="Times New Roman" w:eastAsia="Times New Roman" w:hAnsi="Times New Roman"/>
          <w:color w:val="000000"/>
        </w:rPr>
        <w:t>4.5×10</w:t>
      </w:r>
      <w:r>
        <w:rPr>
          <w:rFonts w:ascii="Times New Roman" w:eastAsia="Times New Roman" w:hAnsi="Times New Roman"/>
          <w:color w:val="000000"/>
          <w:vertAlign w:val="superscript"/>
        </w:rPr>
        <w:t>7</w:t>
      </w:r>
      <w:r>
        <w:rPr>
          <w:rFonts w:ascii="Times New Roman" w:eastAsia="Times New Roman" w:hAnsi="Times New Roman"/>
          <w:color w:val="000000"/>
        </w:rPr>
        <w:t>J/kg</w:t>
      </w:r>
      <w:r>
        <w:rPr>
          <w:rFonts w:ascii="宋体" w:hAnsi="宋体" w:cs="宋体"/>
          <w:color w:val="000000"/>
        </w:rPr>
        <w:t>，汽油的密度</w:t>
      </w:r>
      <w:r>
        <w:rPr>
          <w:rFonts w:ascii="Times New Roman" w:eastAsia="Times New Roman" w:hAnsi="Times New Roman"/>
          <w:i/>
          <w:color w:val="000000"/>
        </w:rPr>
        <w:t>ρ</w:t>
      </w:r>
      <w:r>
        <w:rPr>
          <w:rFonts w:ascii="宋体" w:hAnsi="宋体" w:cs="宋体"/>
          <w:color w:val="000000"/>
        </w:rPr>
        <w:t>取</w:t>
      </w:r>
      <w:r>
        <w:rPr>
          <w:rFonts w:ascii="Times New Roman" w:eastAsia="Times New Roman" w:hAnsi="Times New Roman"/>
          <w:color w:val="000000"/>
        </w:rPr>
        <w:t>0.8×10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kg/m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）</w:t>
      </w:r>
    </w:p>
    <w:p w14:paraId="1F4E0FFA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）求汽车的平均速度。</w:t>
      </w:r>
    </w:p>
    <w:p w14:paraId="10C7AEE8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）汽车全程消耗汽油</w:t>
      </w:r>
      <w:r>
        <w:rPr>
          <w:rFonts w:ascii="Times New Roman" w:eastAsia="Times New Roman" w:hAnsi="Times New Roman"/>
          <w:color w:val="000000"/>
        </w:rPr>
        <w:t>25L</w:t>
      </w:r>
      <w:r>
        <w:rPr>
          <w:rFonts w:ascii="宋体" w:hAnsi="宋体" w:cs="宋体"/>
          <w:color w:val="000000"/>
        </w:rPr>
        <w:t>，求汽油完全燃烧放出的热量</w:t>
      </w:r>
      <w:r>
        <w:rPr>
          <w:rFonts w:ascii="Times New Roman" w:eastAsia="Times New Roman" w:hAnsi="Times New Roman"/>
          <w:i/>
          <w:color w:val="000000"/>
        </w:rPr>
        <w:t>Q</w:t>
      </w:r>
      <w:r>
        <w:rPr>
          <w:rFonts w:ascii="宋体" w:hAnsi="宋体" w:cs="宋体"/>
          <w:color w:val="000000"/>
        </w:rPr>
        <w:t>。</w:t>
      </w:r>
    </w:p>
    <w:p w14:paraId="578DBFE3" w14:textId="77777777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）若汽车发动机全程的平均功率为</w:t>
      </w:r>
      <w:r>
        <w:rPr>
          <w:rFonts w:ascii="Times New Roman" w:eastAsia="Times New Roman" w:hAnsi="Times New Roman"/>
          <w:color w:val="000000"/>
        </w:rPr>
        <w:t>25kW</w:t>
      </w:r>
      <w:r>
        <w:rPr>
          <w:rFonts w:ascii="宋体" w:hAnsi="宋体" w:cs="宋体"/>
          <w:color w:val="000000"/>
        </w:rPr>
        <w:t>，求汽车发动机的效率。</w:t>
      </w:r>
    </w:p>
    <w:p w14:paraId="28BB0189" w14:textId="3C3E993F" w:rsidR="00B661E7" w:rsidRDefault="00B661E7" w:rsidP="00B66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解：（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）汽车的平均速度</w:t>
      </w:r>
    </w:p>
    <w:p w14:paraId="2936AF40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object w:dxaOrig="2535" w:dyaOrig="615" w14:anchorId="2D049D5E">
          <v:shape id="_x0000_i1158" type="#_x0000_t75" alt="学科网(www.zxxk.com)--教育资源门户，提供试卷、教案、课件、论文、素材以及各类教学资源下载，还有大量而丰富的教学相关资讯！" style="width:126.6pt;height:30.6pt" o:ole="">
            <v:imagedata r:id="rId54" o:title="eqIdba3de67cc99012984c1003ea4742b38e"/>
          </v:shape>
          <o:OLEObject Type="Embed" ProgID="Equation.DSMT4" ShapeID="_x0000_i1158" DrawAspect="Content" ObjectID="_1780662795" r:id="rId55"/>
        </w:object>
      </w:r>
    </w:p>
    <w:p w14:paraId="31EDF2DB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）全程消耗汽油的体积为</w:t>
      </w:r>
    </w:p>
    <w:p w14:paraId="108A95C7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V</w:t>
      </w:r>
      <w:r>
        <w:rPr>
          <w:rFonts w:ascii="Times New Roman" w:eastAsia="Times New Roman" w:hAnsi="Times New Roman"/>
          <w:color w:val="000000"/>
        </w:rPr>
        <w:t>=25L=0.025m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</w:p>
    <w:p w14:paraId="2FA09B15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汽油的质量为</w:t>
      </w:r>
    </w:p>
    <w:p w14:paraId="3F6A396A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m</w:t>
      </w:r>
      <w:r>
        <w:rPr>
          <w:rFonts w:ascii="Times New Roman" w:eastAsia="Times New Roman" w:hAnsi="Times New Roman"/>
          <w:color w:val="000000"/>
        </w:rPr>
        <w:t>=</w:t>
      </w:r>
      <w:proofErr w:type="spellStart"/>
      <w:r>
        <w:rPr>
          <w:rFonts w:ascii="Times New Roman" w:eastAsia="Times New Roman" w:hAnsi="Times New Roman"/>
          <w:i/>
          <w:color w:val="000000"/>
        </w:rPr>
        <w:t>ρV</w:t>
      </w:r>
      <w:proofErr w:type="spellEnd"/>
      <w:r>
        <w:rPr>
          <w:rFonts w:ascii="Times New Roman" w:eastAsia="Times New Roman" w:hAnsi="Times New Roman"/>
          <w:color w:val="000000"/>
        </w:rPr>
        <w:t>=0.8×10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kg/m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×0.025m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=20kg</w:t>
      </w:r>
    </w:p>
    <w:p w14:paraId="6929679B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汽油完全燃烧放出的热量</w:t>
      </w:r>
    </w:p>
    <w:p w14:paraId="747885D0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Q</w:t>
      </w:r>
      <w:r>
        <w:rPr>
          <w:rFonts w:ascii="Times New Roman" w:eastAsia="Times New Roman" w:hAnsi="Times New Roman"/>
          <w:color w:val="000000"/>
        </w:rPr>
        <w:t>=</w:t>
      </w:r>
      <w:proofErr w:type="spellStart"/>
      <w:r>
        <w:rPr>
          <w:rFonts w:ascii="Times New Roman" w:eastAsia="Times New Roman" w:hAnsi="Times New Roman"/>
          <w:i/>
          <w:color w:val="000000"/>
        </w:rPr>
        <w:t>mq</w:t>
      </w:r>
      <w:proofErr w:type="spellEnd"/>
      <w:r>
        <w:rPr>
          <w:rFonts w:ascii="Times New Roman" w:eastAsia="Times New Roman" w:hAnsi="Times New Roman"/>
          <w:color w:val="000000"/>
        </w:rPr>
        <w:t>=20kg×4.5×10</w:t>
      </w:r>
      <w:r>
        <w:rPr>
          <w:rFonts w:ascii="Times New Roman" w:eastAsia="Times New Roman" w:hAnsi="Times New Roman"/>
          <w:color w:val="000000"/>
          <w:vertAlign w:val="superscript"/>
        </w:rPr>
        <w:t>7</w:t>
      </w:r>
      <w:r>
        <w:rPr>
          <w:rFonts w:ascii="Times New Roman" w:eastAsia="Times New Roman" w:hAnsi="Times New Roman"/>
          <w:color w:val="000000"/>
        </w:rPr>
        <w:t>J/kg=9×10</w:t>
      </w:r>
      <w:r>
        <w:rPr>
          <w:rFonts w:ascii="Times New Roman" w:eastAsia="Times New Roman" w:hAnsi="Times New Roman"/>
          <w:color w:val="000000"/>
          <w:vertAlign w:val="superscript"/>
        </w:rPr>
        <w:t>8</w:t>
      </w:r>
      <w:r>
        <w:rPr>
          <w:rFonts w:ascii="Times New Roman" w:eastAsia="Times New Roman" w:hAnsi="Times New Roman"/>
          <w:color w:val="000000"/>
        </w:rPr>
        <w:t>J</w:t>
      </w:r>
    </w:p>
    <w:p w14:paraId="4EB27AF7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）汽车全程所做的有用功为</w:t>
      </w:r>
    </w:p>
    <w:p w14:paraId="3024400E" w14:textId="77777777" w:rsidR="00B661E7" w:rsidRDefault="00B661E7" w:rsidP="00B661E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W</w:t>
      </w:r>
      <w:r>
        <w:rPr>
          <w:rFonts w:ascii="Times New Roman" w:eastAsia="Times New Roman" w:hAnsi="Times New Roman"/>
          <w:color w:val="000000"/>
        </w:rPr>
        <w:t>=</w:t>
      </w:r>
      <w:r>
        <w:rPr>
          <w:rFonts w:ascii="Times New Roman" w:eastAsia="Times New Roman" w:hAnsi="Times New Roman"/>
          <w:i/>
          <w:color w:val="000000"/>
        </w:rPr>
        <w:t>Pt</w:t>
      </w:r>
      <w:r>
        <w:rPr>
          <w:rFonts w:ascii="Times New Roman" w:eastAsia="Times New Roman" w:hAnsi="Times New Roman"/>
          <w:color w:val="000000"/>
        </w:rPr>
        <w:t>=25×10</w:t>
      </w:r>
      <w:r>
        <w:rPr>
          <w:rFonts w:ascii="Times New Roman" w:eastAsia="Times New Roman" w:hAnsi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W×4×3600s=3.6×10</w:t>
      </w:r>
      <w:r>
        <w:rPr>
          <w:rFonts w:ascii="Times New Roman" w:eastAsia="Times New Roman" w:hAnsi="Times New Roman"/>
          <w:color w:val="000000"/>
          <w:vertAlign w:val="superscript"/>
        </w:rPr>
        <w:t>8</w:t>
      </w:r>
      <w:r>
        <w:rPr>
          <w:rFonts w:ascii="Times New Roman" w:eastAsia="Times New Roman" w:hAnsi="Times New Roman"/>
          <w:color w:val="000000"/>
        </w:rPr>
        <w:t>J</w:t>
      </w:r>
    </w:p>
    <w:p w14:paraId="79BA2942" w14:textId="77777777" w:rsidR="00B661E7" w:rsidRDefault="00B661E7" w:rsidP="00B661E7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则汽车发动机的效率</w:t>
      </w:r>
    </w:p>
    <w:p w14:paraId="40BEB65C" w14:textId="25D24778" w:rsidR="00B661E7" w:rsidRPr="00B661E7" w:rsidRDefault="00B661E7" w:rsidP="00B661E7">
      <w:pPr>
        <w:spacing w:line="360" w:lineRule="auto"/>
        <w:jc w:val="center"/>
        <w:textAlignment w:val="center"/>
        <w:rPr>
          <w:rFonts w:hint="eastAsia"/>
          <w:color w:val="000000"/>
        </w:rPr>
      </w:pPr>
      <w:r>
        <w:object w:dxaOrig="4005" w:dyaOrig="705" w14:anchorId="2515E788">
          <v:shape id="_x0000_i1159" type="#_x0000_t75" alt="学科网(www.zxxk.com)--教育资源门户，提供试卷、教案、课件、论文、素材以及各类教学资源下载，还有大量而丰富的教学相关资讯！" style="width:200.4pt;height:35.4pt" o:ole="">
            <v:imagedata r:id="rId56" o:title="eqIda3f50e7e9b0a68b45dbdc576b4e7cb64"/>
          </v:shape>
          <o:OLEObject Type="Embed" ProgID="Equation.DSMT4" ShapeID="_x0000_i1159" DrawAspect="Content" ObjectID="_1780662796" r:id="rId57"/>
        </w:object>
      </w:r>
    </w:p>
    <w:p w14:paraId="55898812" w14:textId="77777777" w:rsidR="00B661E7" w:rsidRPr="002E3CE4" w:rsidRDefault="00B661E7" w:rsidP="008E76A2">
      <w:pPr>
        <w:spacing w:line="288" w:lineRule="auto"/>
        <w:jc w:val="center"/>
        <w:rPr>
          <w:rFonts w:ascii="Times New Roman" w:hAnsi="Times New Roman" w:hint="eastAsia"/>
          <w:b/>
          <w:bCs/>
          <w:color w:val="FF0000"/>
          <w:sz w:val="36"/>
          <w:szCs w:val="36"/>
        </w:rPr>
      </w:pPr>
    </w:p>
    <w:sectPr w:rsidR="00B661E7" w:rsidRPr="002E3CE4" w:rsidSect="009F4567">
      <w:headerReference w:type="default" r:id="rId58"/>
      <w:footerReference w:type="default" r:id="rId59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8E6CF" w14:textId="77777777" w:rsidR="003E39CC" w:rsidRDefault="003E39CC">
      <w:r>
        <w:separator/>
      </w:r>
    </w:p>
  </w:endnote>
  <w:endnote w:type="continuationSeparator" w:id="0">
    <w:p w14:paraId="200764D3" w14:textId="77777777" w:rsidR="003E39CC" w:rsidRDefault="003E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87F4D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7171F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D1C3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70ED8" w14:textId="77777777" w:rsidR="003E39CC" w:rsidRDefault="003E39CC">
      <w:r>
        <w:separator/>
      </w:r>
    </w:p>
  </w:footnote>
  <w:footnote w:type="continuationSeparator" w:id="0">
    <w:p w14:paraId="553D49F4" w14:textId="77777777" w:rsidR="003E39CC" w:rsidRDefault="003E3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21986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BC4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2344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8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C47078A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24A75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5A0FBD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4EE426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32020D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958C0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E70093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E94B21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BD22E5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9744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552D2"/>
    <w:rsid w:val="000E4D02"/>
    <w:rsid w:val="000E4FF1"/>
    <w:rsid w:val="001177F3"/>
    <w:rsid w:val="0014797E"/>
    <w:rsid w:val="0016238F"/>
    <w:rsid w:val="00171458"/>
    <w:rsid w:val="00173C1D"/>
    <w:rsid w:val="001764C3"/>
    <w:rsid w:val="0018010E"/>
    <w:rsid w:val="00191C29"/>
    <w:rsid w:val="001A1602"/>
    <w:rsid w:val="001C63DA"/>
    <w:rsid w:val="001D0C6F"/>
    <w:rsid w:val="00201A7E"/>
    <w:rsid w:val="00204526"/>
    <w:rsid w:val="00221FC9"/>
    <w:rsid w:val="00230D16"/>
    <w:rsid w:val="002323D2"/>
    <w:rsid w:val="00244CEF"/>
    <w:rsid w:val="002457C2"/>
    <w:rsid w:val="00245E4D"/>
    <w:rsid w:val="002908F0"/>
    <w:rsid w:val="00294908"/>
    <w:rsid w:val="002A0E5D"/>
    <w:rsid w:val="002A1A21"/>
    <w:rsid w:val="002A5022"/>
    <w:rsid w:val="002C356E"/>
    <w:rsid w:val="002D06D4"/>
    <w:rsid w:val="002E3CE4"/>
    <w:rsid w:val="002F06B2"/>
    <w:rsid w:val="00300CBF"/>
    <w:rsid w:val="003102DB"/>
    <w:rsid w:val="00323904"/>
    <w:rsid w:val="00341AD3"/>
    <w:rsid w:val="003625C4"/>
    <w:rsid w:val="00373D0A"/>
    <w:rsid w:val="0039299A"/>
    <w:rsid w:val="003A7276"/>
    <w:rsid w:val="003B1712"/>
    <w:rsid w:val="003C4A95"/>
    <w:rsid w:val="003D0C09"/>
    <w:rsid w:val="003E39CC"/>
    <w:rsid w:val="004062F6"/>
    <w:rsid w:val="004151FC"/>
    <w:rsid w:val="00430A44"/>
    <w:rsid w:val="00435F83"/>
    <w:rsid w:val="00444A46"/>
    <w:rsid w:val="00447469"/>
    <w:rsid w:val="0046214C"/>
    <w:rsid w:val="00474FE6"/>
    <w:rsid w:val="00491658"/>
    <w:rsid w:val="0049183B"/>
    <w:rsid w:val="004B44B5"/>
    <w:rsid w:val="004D44FD"/>
    <w:rsid w:val="0059145F"/>
    <w:rsid w:val="00596076"/>
    <w:rsid w:val="005B39DB"/>
    <w:rsid w:val="005C2124"/>
    <w:rsid w:val="005E5D7E"/>
    <w:rsid w:val="005F1362"/>
    <w:rsid w:val="00605626"/>
    <w:rsid w:val="006071D5"/>
    <w:rsid w:val="0062039B"/>
    <w:rsid w:val="00623C16"/>
    <w:rsid w:val="00625294"/>
    <w:rsid w:val="00637D3A"/>
    <w:rsid w:val="00640BF5"/>
    <w:rsid w:val="006A4B98"/>
    <w:rsid w:val="006B3679"/>
    <w:rsid w:val="006D5DE9"/>
    <w:rsid w:val="006F45E0"/>
    <w:rsid w:val="006F51DB"/>
    <w:rsid w:val="00701D6B"/>
    <w:rsid w:val="007061B2"/>
    <w:rsid w:val="00716D85"/>
    <w:rsid w:val="00740A09"/>
    <w:rsid w:val="00762E26"/>
    <w:rsid w:val="007706D9"/>
    <w:rsid w:val="00771842"/>
    <w:rsid w:val="007950A1"/>
    <w:rsid w:val="007B20FB"/>
    <w:rsid w:val="007D1B3B"/>
    <w:rsid w:val="008028B5"/>
    <w:rsid w:val="008329B4"/>
    <w:rsid w:val="00832EC9"/>
    <w:rsid w:val="008634CD"/>
    <w:rsid w:val="008731FA"/>
    <w:rsid w:val="00880A38"/>
    <w:rsid w:val="00893DD6"/>
    <w:rsid w:val="008D2E94"/>
    <w:rsid w:val="008E76A2"/>
    <w:rsid w:val="008F72CF"/>
    <w:rsid w:val="009121D7"/>
    <w:rsid w:val="00974E0F"/>
    <w:rsid w:val="00982128"/>
    <w:rsid w:val="009A27BF"/>
    <w:rsid w:val="009B5666"/>
    <w:rsid w:val="009C4252"/>
    <w:rsid w:val="009F4567"/>
    <w:rsid w:val="00A07DF2"/>
    <w:rsid w:val="00A405DB"/>
    <w:rsid w:val="00A46D54"/>
    <w:rsid w:val="00A501B6"/>
    <w:rsid w:val="00A536B0"/>
    <w:rsid w:val="00A7785B"/>
    <w:rsid w:val="00A91775"/>
    <w:rsid w:val="00AB3EE3"/>
    <w:rsid w:val="00AD4827"/>
    <w:rsid w:val="00AD6B6A"/>
    <w:rsid w:val="00B03ABF"/>
    <w:rsid w:val="00B62846"/>
    <w:rsid w:val="00B661E7"/>
    <w:rsid w:val="00B73811"/>
    <w:rsid w:val="00B80D67"/>
    <w:rsid w:val="00B8100F"/>
    <w:rsid w:val="00B96924"/>
    <w:rsid w:val="00BB50C6"/>
    <w:rsid w:val="00C01301"/>
    <w:rsid w:val="00C02815"/>
    <w:rsid w:val="00C02FC6"/>
    <w:rsid w:val="00C13493"/>
    <w:rsid w:val="00C321EB"/>
    <w:rsid w:val="00CA4A07"/>
    <w:rsid w:val="00D10EC9"/>
    <w:rsid w:val="00D51257"/>
    <w:rsid w:val="00D634C2"/>
    <w:rsid w:val="00D67A45"/>
    <w:rsid w:val="00D756B6"/>
    <w:rsid w:val="00D77F6E"/>
    <w:rsid w:val="00DA0796"/>
    <w:rsid w:val="00DA5448"/>
    <w:rsid w:val="00DA5A47"/>
    <w:rsid w:val="00DB11F5"/>
    <w:rsid w:val="00DB1580"/>
    <w:rsid w:val="00DB6888"/>
    <w:rsid w:val="00DC061C"/>
    <w:rsid w:val="00DF071B"/>
    <w:rsid w:val="00E22C2C"/>
    <w:rsid w:val="00E31098"/>
    <w:rsid w:val="00E33B2A"/>
    <w:rsid w:val="00E63075"/>
    <w:rsid w:val="00E97096"/>
    <w:rsid w:val="00E97B55"/>
    <w:rsid w:val="00EA0188"/>
    <w:rsid w:val="00EA3A01"/>
    <w:rsid w:val="00EB17B4"/>
    <w:rsid w:val="00ED1550"/>
    <w:rsid w:val="00ED4F9A"/>
    <w:rsid w:val="00ED59CD"/>
    <w:rsid w:val="00EE1A37"/>
    <w:rsid w:val="00EE572F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C6F1A"/>
    <w:rsid w:val="00FD377B"/>
    <w:rsid w:val="00FE60E1"/>
    <w:rsid w:val="00FF23F0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3C8B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table" w:styleId="a9">
    <w:name w:val="Table Grid"/>
    <w:basedOn w:val="a1"/>
    <w:rsid w:val="00E33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B62846"/>
    <w:pPr>
      <w:tabs>
        <w:tab w:val="center" w:pos="4880"/>
        <w:tab w:val="right" w:pos="9760"/>
      </w:tabs>
      <w:spacing w:line="288" w:lineRule="auto"/>
      <w:jc w:val="left"/>
    </w:pPr>
    <w:rPr>
      <w:rFonts w:ascii="Times New Roman" w:hAnsi="Times New Roman"/>
    </w:rPr>
  </w:style>
  <w:style w:type="character" w:customStyle="1" w:styleId="MTDisplayEquation0">
    <w:name w:val="MTDisplayEquation 字符"/>
    <w:basedOn w:val="a0"/>
    <w:link w:val="MTDisplayEquation"/>
    <w:rsid w:val="00B62846"/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3.bin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wmf"/><Relationship Id="rId55" Type="http://schemas.openxmlformats.org/officeDocument/2006/relationships/oleObject" Target="embeddings/oleObject7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image" Target="media/image30.wmf"/><Relationship Id="rId45" Type="http://schemas.openxmlformats.org/officeDocument/2006/relationships/image" Target="media/image34.png"/><Relationship Id="rId53" Type="http://schemas.openxmlformats.org/officeDocument/2006/relationships/oleObject" Target="embeddings/oleObject6.bin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wmf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image" Target="media/image29.wmf"/><Relationship Id="rId46" Type="http://schemas.openxmlformats.org/officeDocument/2006/relationships/image" Target="media/image35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oleObject" Target="embeddings/oleObject4.bin"/><Relationship Id="rId54" Type="http://schemas.openxmlformats.org/officeDocument/2006/relationships/image" Target="media/image4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wmf"/><Relationship Id="rId49" Type="http://schemas.openxmlformats.org/officeDocument/2006/relationships/image" Target="media/image38.png"/><Relationship Id="rId57" Type="http://schemas.openxmlformats.org/officeDocument/2006/relationships/oleObject" Target="embeddings/oleObject8.bin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0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881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2024-06-23T07:45:00Z</dcterms:created>
  <dcterms:modified xsi:type="dcterms:W3CDTF">2024-06-23T07:45:00Z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