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36022" w14:textId="0F72E09F" w:rsidR="002F7B2D" w:rsidRDefault="00000000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 w:rsidRPr="002F6FE5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4C8DB1C" wp14:editId="588AA9FF">
            <wp:simplePos x="0" y="0"/>
            <wp:positionH relativeFrom="page">
              <wp:posOffset>12255500</wp:posOffset>
            </wp:positionH>
            <wp:positionV relativeFrom="topMargin">
              <wp:posOffset>11214100</wp:posOffset>
            </wp:positionV>
            <wp:extent cx="457200" cy="3429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2024年</w:t>
      </w:r>
      <w:r w:rsidR="000244E2" w:rsidRPr="000244E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四川省</w:t>
      </w:r>
      <w:r w:rsidR="001D07F3" w:rsidRPr="001D07F3">
        <w:rPr>
          <w:rFonts w:ascii="黑体" w:eastAsia="黑体" w:hAnsi="黑体" w:hint="eastAsia"/>
          <w:b/>
          <w:noProof/>
          <w:color w:val="FF0000"/>
          <w:sz w:val="40"/>
          <w:szCs w:val="40"/>
        </w:rPr>
        <w:t>泸州市</w:t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中考物理试题</w:t>
      </w:r>
    </w:p>
    <w:p w14:paraId="0610BFDD" w14:textId="77777777" w:rsidR="001D07F3" w:rsidRDefault="001D07F3" w:rsidP="001D07F3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说明：</w:t>
      </w:r>
    </w:p>
    <w:p w14:paraId="4B9D325D" w14:textId="77777777" w:rsidR="001D07F3" w:rsidRDefault="001D07F3" w:rsidP="001D07F3">
      <w:pPr>
        <w:spacing w:line="360" w:lineRule="auto"/>
        <w:jc w:val="left"/>
      </w:pPr>
      <w:r>
        <w:rPr>
          <w:rFonts w:eastAsia="Times New Roman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本次考试是物理卷，分为第一部分（选择题）和第二部分（非选择题）两部分。第一部分第</w:t>
      </w:r>
      <w:r>
        <w:rPr>
          <w:rFonts w:eastAsia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至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页，第二部分第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至</w:t>
      </w:r>
      <w:r>
        <w:rPr>
          <w:rFonts w:eastAsia="Times New Roman"/>
          <w:b/>
          <w:sz w:val="24"/>
        </w:rPr>
        <w:t>6</w:t>
      </w:r>
      <w:r>
        <w:rPr>
          <w:rFonts w:ascii="宋体" w:hAnsi="宋体" w:hint="eastAsia"/>
          <w:b/>
          <w:sz w:val="24"/>
        </w:rPr>
        <w:t>页。满分</w:t>
      </w:r>
      <w:r>
        <w:rPr>
          <w:rFonts w:eastAsia="Times New Roman"/>
          <w:b/>
          <w:sz w:val="24"/>
        </w:rPr>
        <w:t>95</w:t>
      </w:r>
      <w:r>
        <w:rPr>
          <w:rFonts w:ascii="宋体" w:hAnsi="宋体" w:hint="eastAsia"/>
          <w:b/>
          <w:sz w:val="24"/>
        </w:rPr>
        <w:t>分。</w:t>
      </w:r>
    </w:p>
    <w:p w14:paraId="68A1F2A6" w14:textId="77777777" w:rsidR="001D07F3" w:rsidRDefault="001D07F3" w:rsidP="001D07F3">
      <w:pPr>
        <w:spacing w:line="360" w:lineRule="auto"/>
        <w:jc w:val="left"/>
      </w:pPr>
      <w:r>
        <w:rPr>
          <w:rFonts w:eastAsia="Times New Roman"/>
          <w:b/>
          <w:sz w:val="24"/>
        </w:rPr>
        <w:t>2.</w:t>
      </w:r>
      <w:r>
        <w:rPr>
          <w:rFonts w:ascii="宋体" w:hAnsi="宋体" w:hint="eastAsia"/>
          <w:b/>
          <w:sz w:val="24"/>
        </w:rPr>
        <w:t>第一部分满分</w:t>
      </w:r>
      <w:r>
        <w:rPr>
          <w:rFonts w:eastAsia="Times New Roman"/>
          <w:b/>
          <w:sz w:val="24"/>
        </w:rPr>
        <w:t>38</w:t>
      </w:r>
      <w:r>
        <w:rPr>
          <w:rFonts w:ascii="宋体" w:hAnsi="宋体" w:hint="eastAsia"/>
          <w:b/>
          <w:sz w:val="24"/>
        </w:rPr>
        <w:t>分，第二部分满分</w:t>
      </w:r>
      <w:r>
        <w:rPr>
          <w:rFonts w:eastAsia="Times New Roman"/>
          <w:b/>
          <w:sz w:val="24"/>
        </w:rPr>
        <w:t>57</w:t>
      </w:r>
      <w:r>
        <w:rPr>
          <w:rFonts w:ascii="宋体" w:hAnsi="宋体" w:hint="eastAsia"/>
          <w:b/>
          <w:sz w:val="24"/>
        </w:rPr>
        <w:t>分</w:t>
      </w:r>
    </w:p>
    <w:p w14:paraId="27E6B47B" w14:textId="77777777" w:rsidR="001D07F3" w:rsidRDefault="001D07F3" w:rsidP="001D07F3">
      <w:pPr>
        <w:spacing w:line="360" w:lineRule="auto"/>
        <w:jc w:val="left"/>
      </w:pPr>
      <w:r>
        <w:rPr>
          <w:rFonts w:eastAsia="Times New Roman"/>
          <w:b/>
          <w:sz w:val="24"/>
        </w:rPr>
        <w:t>3.</w:t>
      </w:r>
      <w:r>
        <w:rPr>
          <w:rFonts w:ascii="宋体" w:hAnsi="宋体" w:hint="eastAsia"/>
          <w:b/>
          <w:sz w:val="24"/>
        </w:rPr>
        <w:t>答卷前，考生务必将自己的姓名、准考证号填写在答题卡上，并在规定位置粘贴考试用条形码。答卷时，考生务必将答案涂写在答题卡上，</w:t>
      </w:r>
      <w:proofErr w:type="gramStart"/>
      <w:r>
        <w:rPr>
          <w:rFonts w:ascii="宋体" w:hAnsi="宋体" w:hint="eastAsia"/>
          <w:b/>
          <w:sz w:val="24"/>
        </w:rPr>
        <w:t>答在试题</w:t>
      </w:r>
      <w:proofErr w:type="gramEnd"/>
      <w:r>
        <w:rPr>
          <w:rFonts w:ascii="宋体" w:hAnsi="宋体" w:hint="eastAsia"/>
          <w:b/>
          <w:sz w:val="24"/>
        </w:rPr>
        <w:t>卷上无效。考试结束后，将答题卡和试题卷交回。预祝各位考生考试顺利！</w:t>
      </w:r>
    </w:p>
    <w:p w14:paraId="58A694EB" w14:textId="77777777" w:rsidR="001D07F3" w:rsidRDefault="001D07F3" w:rsidP="001D07F3">
      <w:pPr>
        <w:spacing w:line="360" w:lineRule="auto"/>
        <w:jc w:val="center"/>
      </w:pPr>
      <w:r>
        <w:rPr>
          <w:rFonts w:ascii="宋体" w:hAnsi="宋体" w:hint="eastAsia"/>
          <w:b/>
          <w:sz w:val="24"/>
        </w:rPr>
        <w:t>第一部分</w:t>
      </w:r>
      <w:r>
        <w:rPr>
          <w:rFonts w:eastAsia="Times New Roman"/>
          <w:b/>
          <w:sz w:val="24"/>
        </w:rPr>
        <w:t xml:space="preserve">  </w:t>
      </w:r>
      <w:r>
        <w:rPr>
          <w:rFonts w:ascii="宋体" w:hAnsi="宋体" w:hint="eastAsia"/>
          <w:b/>
          <w:sz w:val="24"/>
        </w:rPr>
        <w:t>选择题（共</w:t>
      </w:r>
      <w:r>
        <w:rPr>
          <w:rFonts w:eastAsia="Times New Roman"/>
          <w:b/>
          <w:sz w:val="24"/>
        </w:rPr>
        <w:t>38</w:t>
      </w:r>
      <w:r>
        <w:rPr>
          <w:rFonts w:ascii="宋体" w:hAnsi="宋体" w:hint="eastAsia"/>
          <w:b/>
          <w:sz w:val="24"/>
        </w:rPr>
        <w:t>分）</w:t>
      </w:r>
    </w:p>
    <w:p w14:paraId="09ABEB18" w14:textId="77777777" w:rsidR="001D07F3" w:rsidRDefault="001D07F3" w:rsidP="001D07F3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注意事项：</w:t>
      </w:r>
    </w:p>
    <w:p w14:paraId="2366A487" w14:textId="77777777" w:rsidR="001D07F3" w:rsidRDefault="001D07F3" w:rsidP="001D07F3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每小题选出答案后，用</w:t>
      </w:r>
      <w:r>
        <w:rPr>
          <w:rFonts w:eastAsia="Times New Roman"/>
          <w:b/>
          <w:sz w:val="24"/>
        </w:rPr>
        <w:t>2B</w:t>
      </w:r>
      <w:r>
        <w:rPr>
          <w:rFonts w:ascii="宋体" w:hAnsi="宋体" w:hint="eastAsia"/>
          <w:b/>
          <w:sz w:val="24"/>
        </w:rPr>
        <w:t>铅笔把答题卡上对应题目的答案标号涂黑。如需要改动，用橡皮擦干净后，再选</w:t>
      </w:r>
      <w:proofErr w:type="gramStart"/>
      <w:r>
        <w:rPr>
          <w:rFonts w:ascii="宋体" w:hAnsi="宋体" w:hint="eastAsia"/>
          <w:b/>
          <w:sz w:val="24"/>
        </w:rPr>
        <w:t>涂其他</w:t>
      </w:r>
      <w:proofErr w:type="gramEnd"/>
      <w:r>
        <w:rPr>
          <w:rFonts w:ascii="宋体" w:hAnsi="宋体" w:hint="eastAsia"/>
          <w:b/>
          <w:sz w:val="24"/>
        </w:rPr>
        <w:t>答案标号。</w:t>
      </w:r>
    </w:p>
    <w:p w14:paraId="33C29A59" w14:textId="77777777" w:rsidR="001D07F3" w:rsidRDefault="001D07F3" w:rsidP="001D07F3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一、选择题（本题共</w:t>
      </w:r>
      <w:r>
        <w:rPr>
          <w:rFonts w:eastAsia="Times New Roman"/>
          <w:b/>
          <w:sz w:val="24"/>
        </w:rPr>
        <w:t>12</w:t>
      </w:r>
      <w:r>
        <w:rPr>
          <w:rFonts w:ascii="宋体" w:hAnsi="宋体" w:hint="eastAsia"/>
          <w:b/>
          <w:sz w:val="24"/>
        </w:rPr>
        <w:t>小题，其中</w:t>
      </w:r>
      <w:r>
        <w:rPr>
          <w:rFonts w:eastAsia="Times New Roman"/>
          <w:b/>
          <w:sz w:val="24"/>
        </w:rPr>
        <w:t>1~10</w:t>
      </w:r>
      <w:proofErr w:type="gramStart"/>
      <w:r>
        <w:rPr>
          <w:rFonts w:ascii="宋体" w:hAnsi="宋体" w:hint="eastAsia"/>
          <w:b/>
          <w:sz w:val="24"/>
        </w:rPr>
        <w:t>题每小题</w:t>
      </w:r>
      <w:proofErr w:type="gramEnd"/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分，只有一个选项符合题目要求。</w:t>
      </w:r>
      <w:r>
        <w:rPr>
          <w:rFonts w:eastAsia="Times New Roman"/>
          <w:b/>
          <w:sz w:val="24"/>
        </w:rPr>
        <w:t>11~12</w:t>
      </w:r>
      <w:proofErr w:type="gramStart"/>
      <w:r>
        <w:rPr>
          <w:rFonts w:ascii="宋体" w:hAnsi="宋体" w:hint="eastAsia"/>
          <w:b/>
          <w:sz w:val="24"/>
        </w:rPr>
        <w:t>题每小题</w:t>
      </w:r>
      <w:proofErr w:type="gramEnd"/>
      <w:r>
        <w:rPr>
          <w:rFonts w:eastAsia="Times New Roman"/>
          <w:b/>
          <w:sz w:val="24"/>
        </w:rPr>
        <w:t>4</w:t>
      </w:r>
      <w:r>
        <w:rPr>
          <w:rFonts w:ascii="宋体" w:hAnsi="宋体" w:hint="eastAsia"/>
          <w:b/>
          <w:sz w:val="24"/>
        </w:rPr>
        <w:t>分，有多个选项符合题目要求，全部选对得</w:t>
      </w:r>
      <w:r>
        <w:rPr>
          <w:rFonts w:eastAsia="Times New Roman"/>
          <w:b/>
          <w:sz w:val="24"/>
        </w:rPr>
        <w:t>4</w:t>
      </w:r>
      <w:r>
        <w:rPr>
          <w:rFonts w:ascii="宋体" w:hAnsi="宋体" w:hint="eastAsia"/>
          <w:b/>
          <w:sz w:val="24"/>
        </w:rPr>
        <w:t>分，选对但不全得</w:t>
      </w:r>
      <w:r>
        <w:rPr>
          <w:rFonts w:eastAsia="Times New Roman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分，有错的得</w:t>
      </w:r>
      <w:r>
        <w:rPr>
          <w:rFonts w:eastAsia="Times New Roman"/>
          <w:b/>
          <w:sz w:val="24"/>
        </w:rPr>
        <w:t>0</w:t>
      </w:r>
      <w:r>
        <w:rPr>
          <w:rFonts w:ascii="宋体" w:hAnsi="宋体" w:hint="eastAsia"/>
          <w:b/>
          <w:sz w:val="24"/>
        </w:rPr>
        <w:t>分。共</w:t>
      </w:r>
      <w:r>
        <w:rPr>
          <w:rFonts w:eastAsia="Times New Roman"/>
          <w:b/>
          <w:sz w:val="24"/>
        </w:rPr>
        <w:t>38</w:t>
      </w:r>
      <w:r>
        <w:rPr>
          <w:rFonts w:ascii="宋体" w:hAnsi="宋体" w:hint="eastAsia"/>
          <w:b/>
          <w:sz w:val="24"/>
        </w:rPr>
        <w:t>分）</w:t>
      </w:r>
    </w:p>
    <w:p w14:paraId="4BA810DD" w14:textId="77777777" w:rsidR="001D07F3" w:rsidRDefault="001D07F3" w:rsidP="001D07F3">
      <w:pPr>
        <w:spacing w:line="360" w:lineRule="auto"/>
        <w:jc w:val="center"/>
      </w:pPr>
      <w:r>
        <w:rPr>
          <w:rFonts w:ascii="宋体" w:hAnsi="宋体" w:hint="eastAsia"/>
          <w:b/>
          <w:sz w:val="24"/>
        </w:rPr>
        <w:t>物理（</w:t>
      </w:r>
      <w:r>
        <w:rPr>
          <w:rFonts w:eastAsia="Times New Roman"/>
          <w:b/>
          <w:sz w:val="24"/>
        </w:rPr>
        <w:t>38</w:t>
      </w:r>
      <w:r>
        <w:rPr>
          <w:rFonts w:ascii="宋体" w:hAnsi="宋体" w:hint="eastAsia"/>
          <w:b/>
          <w:sz w:val="24"/>
        </w:rPr>
        <w:t>分）</w:t>
      </w:r>
    </w:p>
    <w:p w14:paraId="099BC189" w14:textId="77777777" w:rsidR="001D07F3" w:rsidRDefault="001D07F3" w:rsidP="001D07F3">
      <w:pPr>
        <w:spacing w:line="360" w:lineRule="auto"/>
        <w:jc w:val="left"/>
      </w:pPr>
      <w:r>
        <w:t xml:space="preserve">1. </w:t>
      </w:r>
      <w:r>
        <w:rPr>
          <w:rFonts w:ascii="宋体" w:hAnsi="宋体" w:hint="eastAsia"/>
        </w:rPr>
        <w:t>学习物理要善于发现、善于思考。下列对你所在考场内物理量估测的数据，符合实际的是（　　）</w:t>
      </w:r>
    </w:p>
    <w:p w14:paraId="375C50AE" w14:textId="77777777" w:rsidR="001D07F3" w:rsidRDefault="001D07F3" w:rsidP="001D07F3">
      <w:pPr>
        <w:tabs>
          <w:tab w:val="left" w:pos="4873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 w:hint="eastAsia"/>
        </w:rPr>
        <w:t>手中一张物理试卷的厚度约为</w:t>
      </w:r>
      <w:r>
        <w:rPr>
          <w:rFonts w:eastAsia="Times New Roman"/>
        </w:rPr>
        <w:t>12mm</w:t>
      </w:r>
      <w:r>
        <w:tab/>
        <w:t xml:space="preserve">B. </w:t>
      </w:r>
      <w:r>
        <w:rPr>
          <w:rFonts w:ascii="宋体" w:hAnsi="宋体" w:hint="eastAsia"/>
        </w:rPr>
        <w:t>考场大气压强的值约为</w:t>
      </w:r>
      <w:r>
        <w:rPr>
          <w:rFonts w:ascii="Times New Roman" w:hAnsi="Times New Roman" w:cs="宋体"/>
        </w:rPr>
        <w:object w:dxaOrig="1092" w:dyaOrig="312" w14:anchorId="71606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604" type="#_x0000_t75" alt="学科网(www.zxxk.com)--教育资源门户，提供试卷、教案、课件、论文、素材以及各类教学资源下载，还有大量而丰富的教学相关资讯！" style="width:54.6pt;height:15.6pt" o:ole="">
            <v:imagedata r:id="rId10" o:title="eqId018dda2daa29998ee075f51f84c274fd"/>
          </v:shape>
          <o:OLEObject Type="Embed" ProgID="Equation.DSMT4" ShapeID="_x0000_i2604" DrawAspect="Content" ObjectID="_1780645035" r:id="rId11"/>
        </w:object>
      </w:r>
    </w:p>
    <w:p w14:paraId="6B8FE79E" w14:textId="77777777" w:rsidR="001D07F3" w:rsidRDefault="001D07F3" w:rsidP="001D07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hint="eastAsia"/>
        </w:rPr>
        <w:t>你所在考场的室内温度大约为</w:t>
      </w:r>
      <w:r>
        <w:rPr>
          <w:rFonts w:eastAsia="Times New Roman"/>
        </w:rPr>
        <w:t>0</w:t>
      </w:r>
      <w:r>
        <w:rPr>
          <w:rFonts w:ascii="Cambria Math" w:eastAsia="Times New Roman" w:hAnsi="Cambria Math" w:cs="Cambria Math"/>
        </w:rPr>
        <w:t>℃</w:t>
      </w:r>
      <w:r>
        <w:tab/>
        <w:t xml:space="preserve">D. </w:t>
      </w:r>
      <w:r>
        <w:rPr>
          <w:rFonts w:ascii="宋体" w:hAnsi="宋体" w:hint="eastAsia"/>
        </w:rPr>
        <w:t>考试填涂用的</w:t>
      </w:r>
      <w:r>
        <w:rPr>
          <w:rFonts w:eastAsia="Times New Roman"/>
        </w:rPr>
        <w:t>2B</w:t>
      </w:r>
      <w:r>
        <w:rPr>
          <w:rFonts w:ascii="宋体" w:hAnsi="宋体" w:hint="eastAsia"/>
        </w:rPr>
        <w:t>铅笔质量约为</w:t>
      </w:r>
      <w:r>
        <w:rPr>
          <w:rFonts w:eastAsia="Times New Roman"/>
        </w:rPr>
        <w:t>2kg</w:t>
      </w:r>
    </w:p>
    <w:p w14:paraId="0AB59263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7666265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姐姐和弟弟在玩成语游戏，一些成语蕴含了生活中的物理知识，下列说法正确的是（　　）</w:t>
      </w:r>
    </w:p>
    <w:p w14:paraId="47DA893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震耳欲聋”形容声音响度很大</w:t>
      </w:r>
      <w:proofErr w:type="gramEnd"/>
    </w:p>
    <w:p w14:paraId="25CFBFB4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立竿见影”是光的反射形成的</w:t>
      </w:r>
      <w:proofErr w:type="gramEnd"/>
    </w:p>
    <w:p w14:paraId="2DFA2E5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钻木取火”是利用了热传递的方式来改变木头的内能</w:t>
      </w:r>
      <w:proofErr w:type="gramEnd"/>
    </w:p>
    <w:p w14:paraId="71D174AF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刻舟求剑”以运动的船为参照物</w:t>
      </w:r>
      <w:proofErr w:type="gramEnd"/>
      <w:r>
        <w:rPr>
          <w:rFonts w:ascii="宋体" w:hAnsi="宋体" w:hint="eastAsia"/>
          <w:color w:val="000000"/>
        </w:rPr>
        <w:t>，水底的剑是静止的</w:t>
      </w:r>
    </w:p>
    <w:p w14:paraId="0B7641AF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201FF992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下列物理情境中，对功的理解正确的是（　　）</w:t>
      </w:r>
    </w:p>
    <w:p w14:paraId="05B6087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在实际生活中，利用简单机械提升重物时，可以不做额外功</w:t>
      </w:r>
    </w:p>
    <w:p w14:paraId="336FA07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内燃机的四个冲程中，只有做功冲程做功，其他冲程均不做功</w:t>
      </w:r>
    </w:p>
    <w:p w14:paraId="5C6AAF0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hint="eastAsia"/>
          <w:color w:val="000000"/>
        </w:rPr>
        <w:t>力对物体做功可以改变物体的内能，电流做功也可以改变物体的内能</w:t>
      </w:r>
    </w:p>
    <w:p w14:paraId="03CA285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物体在竖直向上拉力作用下匀速上升，物体所受力中，只有拉力对物体做功</w:t>
      </w:r>
    </w:p>
    <w:p w14:paraId="7D7A684B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1690CCF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小黄在学习物理过程中提出了下列看法，其中正确的是（　　）</w:t>
      </w:r>
    </w:p>
    <w:p w14:paraId="4C14D39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近视眼能看清近处的物体而看不清远处的物体，应配戴凸透镜进行矫正</w:t>
      </w:r>
    </w:p>
    <w:p w14:paraId="5606EF5F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刮大风时，能够看见工地上尘土飞扬，表明分子在不停地做无规则运动</w:t>
      </w:r>
    </w:p>
    <w:p w14:paraId="6319F85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保持电流、通电时间相同，探究电流产生热量与电阻的关系，采用了等效替代法</w:t>
      </w:r>
    </w:p>
    <w:p w14:paraId="7658D98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直导线周围平行放置一颗小磁针，通电后小磁针偏转，表明通电导体周围有磁场</w:t>
      </w:r>
    </w:p>
    <w:p w14:paraId="499CF0AC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0AC9851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安全用电，人人有责。关于生活中的用电方式，</w:t>
      </w:r>
      <w:r>
        <w:rPr>
          <w:rFonts w:ascii="宋体" w:hAnsi="宋体" w:hint="eastAsia"/>
          <w:color w:val="000000"/>
          <w:em w:val="dot"/>
        </w:rPr>
        <w:t>不正确</w:t>
      </w:r>
      <w:r>
        <w:rPr>
          <w:rFonts w:ascii="宋体" w:hAnsi="宋体" w:hint="eastAsia"/>
          <w:color w:val="000000"/>
        </w:rPr>
        <w:t>的是（　　）</w:t>
      </w:r>
    </w:p>
    <w:p w14:paraId="70027C45" w14:textId="3D540BCF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0501C621" wp14:editId="66113611">
            <wp:extent cx="30480" cy="91440"/>
            <wp:effectExtent l="0" t="0" r="7620" b="3810"/>
            <wp:docPr id="1932113615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33418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hint="eastAsia"/>
          <w:color w:val="000000"/>
        </w:rPr>
        <w:t>使用验电笔检查电路时，手不能触碰到笔尾金属体</w:t>
      </w:r>
    </w:p>
    <w:p w14:paraId="2A664B8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不要用湿手接触带电设备，不要用湿布擦抹带电设备</w:t>
      </w:r>
    </w:p>
    <w:p w14:paraId="316BE8E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了解家庭电路中总开关位置，学会在紧急情况下断开总开关</w:t>
      </w:r>
    </w:p>
    <w:p w14:paraId="13D20F74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手机在充电过程中，不宜进行其他操作，如通话、阅览信息等</w:t>
      </w:r>
    </w:p>
    <w:p w14:paraId="7CA79773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71F6E32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下列泸州市全国重点文物保护单位中所描述光现象的原理，与“潭清</w:t>
      </w:r>
      <w:proofErr w:type="gramStart"/>
      <w:r>
        <w:rPr>
          <w:rFonts w:ascii="宋体" w:hAnsi="宋体" w:hint="eastAsia"/>
          <w:color w:val="000000"/>
        </w:rPr>
        <w:t>疑</w:t>
      </w:r>
      <w:proofErr w:type="gramEnd"/>
      <w:r>
        <w:rPr>
          <w:rFonts w:ascii="宋体" w:hAnsi="宋体" w:hint="eastAsia"/>
          <w:color w:val="000000"/>
        </w:rPr>
        <w:t>水浅”所描述光现象的原理相同的是（　　）</w:t>
      </w:r>
    </w:p>
    <w:p w14:paraId="2774BBC3" w14:textId="2F896652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1A8F58" wp14:editId="6367C16B">
            <wp:extent cx="3718560" cy="1066800"/>
            <wp:effectExtent l="0" t="0" r="0" b="0"/>
            <wp:docPr id="482315557" name="图片 1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000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proofErr w:type="gramStart"/>
      <w:r>
        <w:rPr>
          <w:rFonts w:ascii="宋体" w:hAnsi="宋体" w:hint="eastAsia"/>
          <w:color w:val="000000"/>
        </w:rPr>
        <w:t>甲图中“</w:t>
      </w:r>
      <w:proofErr w:type="gramEnd"/>
      <w:r>
        <w:rPr>
          <w:rFonts w:ascii="宋体" w:hAnsi="宋体" w:hint="eastAsia"/>
          <w:color w:val="000000"/>
        </w:rPr>
        <w:t>龙脑桥”在水中的倒影清晰可见</w:t>
      </w:r>
    </w:p>
    <w:p w14:paraId="659204BA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proofErr w:type="gramStart"/>
      <w:r>
        <w:rPr>
          <w:rFonts w:ascii="宋体" w:hAnsi="宋体" w:hint="eastAsia"/>
          <w:color w:val="000000"/>
        </w:rPr>
        <w:t>乙图中“</w:t>
      </w:r>
      <w:proofErr w:type="gramEnd"/>
      <w:r>
        <w:rPr>
          <w:rFonts w:ascii="宋体" w:hAnsi="宋体" w:hint="eastAsia"/>
          <w:color w:val="000000"/>
        </w:rPr>
        <w:t>报恩塔”在阳光下看起来呈白色</w:t>
      </w:r>
    </w:p>
    <w:p w14:paraId="2DCC3AE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proofErr w:type="gramStart"/>
      <w:r>
        <w:rPr>
          <w:rFonts w:ascii="宋体" w:hAnsi="宋体" w:hint="eastAsia"/>
          <w:color w:val="000000"/>
        </w:rPr>
        <w:t>丙图中“</w:t>
      </w:r>
      <w:proofErr w:type="gramEnd"/>
      <w:r>
        <w:rPr>
          <w:rFonts w:ascii="宋体" w:hAnsi="宋体" w:hint="eastAsia"/>
          <w:color w:val="000000"/>
        </w:rPr>
        <w:t>尧坝镇古建筑群”夜晚出现的笔直光柱</w:t>
      </w:r>
    </w:p>
    <w:p w14:paraId="0EFC4F8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proofErr w:type="gramStart"/>
      <w:r>
        <w:rPr>
          <w:rFonts w:ascii="宋体" w:hAnsi="宋体" w:hint="eastAsia"/>
          <w:color w:val="000000"/>
        </w:rPr>
        <w:t>丁图中在“</w:t>
      </w:r>
      <w:proofErr w:type="gramEnd"/>
      <w:r>
        <w:rPr>
          <w:rFonts w:ascii="宋体" w:hAnsi="宋体" w:hint="eastAsia"/>
          <w:color w:val="000000"/>
        </w:rPr>
        <w:t>春秋祠”喝水，透过水杯看到“变形”的手指</w:t>
      </w:r>
    </w:p>
    <w:p w14:paraId="00842DA4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4F0D27B1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中国长征</w:t>
      </w:r>
      <w:r>
        <w:rPr>
          <w:rFonts w:eastAsia="Times New Roman"/>
          <w:color w:val="000000"/>
        </w:rPr>
        <w:t>18</w:t>
      </w:r>
      <w:r>
        <w:rPr>
          <w:rFonts w:ascii="宋体" w:hAnsi="宋体" w:hint="eastAsia"/>
          <w:color w:val="000000"/>
        </w:rPr>
        <w:t>号核潜艇引领中国核潜艇新高度。在进行战备训练时，下列对该潜艇的说法中正确的是（　　）</w:t>
      </w:r>
    </w:p>
    <w:p w14:paraId="46B8A344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通过改变排开水的体积来实现上浮与下沉</w:t>
      </w:r>
    </w:p>
    <w:p w14:paraId="345C4C1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在水面下匀速下潜过程中，受到的浮力增大</w:t>
      </w:r>
    </w:p>
    <w:p w14:paraId="53E090EF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hint="eastAsia"/>
          <w:color w:val="000000"/>
        </w:rPr>
        <w:t>从长江潜行进入东海时，需要往水仓内注水</w:t>
      </w:r>
    </w:p>
    <w:p w14:paraId="6924F49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从长江潜行进入东海时，受到的浮力会变小</w:t>
      </w:r>
    </w:p>
    <w:p w14:paraId="49C847E8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325D7C9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如图所示为第</w:t>
      </w:r>
      <w:r>
        <w:rPr>
          <w:rFonts w:eastAsia="Times New Roman"/>
          <w:color w:val="000000"/>
        </w:rPr>
        <w:t>38</w:t>
      </w:r>
      <w:r>
        <w:rPr>
          <w:rFonts w:ascii="宋体" w:hAnsi="宋体" w:hint="eastAsia"/>
          <w:color w:val="000000"/>
        </w:rPr>
        <w:t>届泸州市青少年科技创新大赛上展示的一件手臂骨骼模型，小明打算对该作品进行改进，加装电动机带动轮子转动，使骨骼模型动起来，并加装指示灯。电路设计要求为：只闭合开关</w:t>
      </w:r>
      <w:r>
        <w:rPr>
          <w:rFonts w:ascii="Times New Roman" w:hAnsi="Times New Roman" w:cs="宋体"/>
        </w:rPr>
        <w:object w:dxaOrig="264" w:dyaOrig="360" w14:anchorId="05F9F505">
          <v:shape id="_x0000_i2608" type="#_x0000_t75" alt="学科网(www.zxxk.com)--教育资源门户，提供试卷、教案、课件、论文、素材以及各类教学资源下载，还有大量而丰富的教学相关资讯！" style="width:13.2pt;height:18pt" o:ole="">
            <v:imagedata r:id="rId14" o:title="eqId910f1655703721b51006b887a2394b6d"/>
          </v:shape>
          <o:OLEObject Type="Embed" ProgID="Equation.DSMT4" ShapeID="_x0000_i2608" DrawAspect="Content" ObjectID="_1780645036" r:id="rId15"/>
        </w:object>
      </w:r>
      <w:r>
        <w:rPr>
          <w:rFonts w:ascii="宋体" w:hAnsi="宋体" w:hint="eastAsia"/>
          <w:color w:val="000000"/>
        </w:rPr>
        <w:t>，仅指示灯亮；再闭合开关</w:t>
      </w:r>
      <w:r>
        <w:rPr>
          <w:rFonts w:ascii="Times New Roman" w:hAnsi="Times New Roman" w:cs="宋体"/>
        </w:rPr>
        <w:object w:dxaOrig="276" w:dyaOrig="360" w14:anchorId="61397052">
          <v:shape id="_x0000_i2609" type="#_x0000_t75" alt="学科网(www.zxxk.com)--教育资源门户，提供试卷、教案、课件、论文、素材以及各类教学资源下载，还有大量而丰富的教学相关资讯！" style="width:13.8pt;height:18pt" o:ole="">
            <v:imagedata r:id="rId16" o:title="eqId530f5b63e797195906285c0c03eb9276"/>
          </v:shape>
          <o:OLEObject Type="Embed" ProgID="Equation.DSMT4" ShapeID="_x0000_i2609" DrawAspect="Content" ObjectID="_1780645037" r:id="rId17"/>
        </w:object>
      </w:r>
      <w:r>
        <w:rPr>
          <w:rFonts w:ascii="宋体" w:hAnsi="宋体" w:hint="eastAsia"/>
          <w:color w:val="000000"/>
        </w:rPr>
        <w:t>，指示灯亮，电动机</w:t>
      </w:r>
      <w:r>
        <w:rPr>
          <w:rFonts w:eastAsia="Times New Roman"/>
          <w:color w:val="000000"/>
        </w:rPr>
        <w:t>M</w:t>
      </w:r>
      <w:r>
        <w:rPr>
          <w:rFonts w:ascii="宋体" w:hAnsi="宋体" w:hint="eastAsia"/>
          <w:color w:val="000000"/>
        </w:rPr>
        <w:t>转动；断开开关</w:t>
      </w:r>
      <w:r>
        <w:rPr>
          <w:rFonts w:ascii="Times New Roman" w:hAnsi="Times New Roman" w:cs="宋体"/>
        </w:rPr>
        <w:object w:dxaOrig="264" w:dyaOrig="360" w14:anchorId="7396D9C5">
          <v:shape id="_x0000_i2610" type="#_x0000_t75" alt="学科网(www.zxxk.com)--教育资源门户，提供试卷、教案、课件、论文、素材以及各类教学资源下载，还有大量而丰富的教学相关资讯！" style="width:13.2pt;height:18pt" o:ole="">
            <v:imagedata r:id="rId14" o:title="eqId910f1655703721b51006b887a2394b6d"/>
          </v:shape>
          <o:OLEObject Type="Embed" ProgID="Equation.DSMT4" ShapeID="_x0000_i2610" DrawAspect="Content" ObjectID="_1780645038" r:id="rId18"/>
        </w:object>
      </w:r>
      <w:r>
        <w:rPr>
          <w:rFonts w:ascii="宋体" w:hAnsi="宋体" w:hint="eastAsia"/>
          <w:color w:val="000000"/>
        </w:rPr>
        <w:t>，指示灯熄灭，电动机</w:t>
      </w:r>
      <w:r>
        <w:rPr>
          <w:rFonts w:eastAsia="Times New Roman"/>
          <w:color w:val="000000"/>
        </w:rPr>
        <w:t>M</w:t>
      </w:r>
      <w:r>
        <w:rPr>
          <w:rFonts w:ascii="宋体" w:hAnsi="宋体" w:hint="eastAsia"/>
          <w:color w:val="000000"/>
        </w:rPr>
        <w:t>停止转动。满足该设计要求的电路是（　　）</w:t>
      </w:r>
    </w:p>
    <w:p w14:paraId="478123B7" w14:textId="2C28F1BE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2D4E8D" wp14:editId="436A6314">
            <wp:extent cx="1722120" cy="1455420"/>
            <wp:effectExtent l="0" t="0" r="0" b="0"/>
            <wp:docPr id="1887046573" name="图片 1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F72D" w14:textId="0AC837B4" w:rsidR="001D07F3" w:rsidRDefault="001D07F3" w:rsidP="001D07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4E2B7E51" wp14:editId="535A1F2A">
            <wp:extent cx="1318260" cy="1181100"/>
            <wp:effectExtent l="0" t="0" r="0" b="0"/>
            <wp:docPr id="1987237750" name="图片 1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599D672" wp14:editId="32A086A4">
            <wp:extent cx="1455420" cy="1165860"/>
            <wp:effectExtent l="0" t="0" r="0" b="0"/>
            <wp:docPr id="1437106111" name="图片 1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4F12" w14:textId="75DAEFE8" w:rsidR="001D07F3" w:rsidRDefault="001D07F3" w:rsidP="001D07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29C4B845" wp14:editId="3ABAFD9F">
            <wp:extent cx="1409700" cy="1127760"/>
            <wp:effectExtent l="0" t="0" r="0" b="0"/>
            <wp:docPr id="937543755" name="图片 1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ADDF56C" wp14:editId="284A0553">
            <wp:extent cx="1485900" cy="1188720"/>
            <wp:effectExtent l="0" t="0" r="0" b="0"/>
            <wp:docPr id="1201318008" name="图片 1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1139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35836B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蒸馏法在酿酒过程中得到广泛应用，如图所示为蒸馏过程中的原理图，烧瓶内装有含酒精和水的酒糟，在蒸馏的过程中，涉及到的物理知识说法正确的是（　　）</w:t>
      </w:r>
    </w:p>
    <w:p w14:paraId="3A3884F7" w14:textId="6193AC3D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67C8FFF" wp14:editId="06B3517E">
            <wp:extent cx="3147060" cy="1798320"/>
            <wp:effectExtent l="0" t="0" r="0" b="0"/>
            <wp:docPr id="1676795387" name="图片 1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DA3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在烧瓶内，酒精沸腾，瓶中的酒精升华需要吸热</w:t>
      </w:r>
    </w:p>
    <w:p w14:paraId="502C30D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在烧瓶内，仅酒精沸腾，瓶中的水不会发生汽化</w:t>
      </w:r>
    </w:p>
    <w:p w14:paraId="4A5A73EF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在冷凝器处，管内酒精蒸汽遇冷液化，需要放热</w:t>
      </w:r>
    </w:p>
    <w:p w14:paraId="0B1E6AC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在冷凝器处，管外的冷却水吸收热量，内能不变</w:t>
      </w:r>
    </w:p>
    <w:p w14:paraId="28F2E454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74D1FAC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泸州籍运动员在杭州亚运会上获得女子龙舟赛项目三枚金牌。图甲为常用坐姿划船训练器械，其简化原理如图乙所示。已知动滑轮质量为</w:t>
      </w:r>
      <w:r>
        <w:rPr>
          <w:rFonts w:eastAsia="Times New Roman"/>
          <w:color w:val="000000"/>
        </w:rPr>
        <w:t>10kg</w:t>
      </w:r>
      <w:r>
        <w:rPr>
          <w:rFonts w:ascii="宋体" w:hAnsi="宋体" w:hint="eastAsia"/>
          <w:color w:val="000000"/>
        </w:rPr>
        <w:t>，配重质量为</w:t>
      </w:r>
      <w:r>
        <w:rPr>
          <w:rFonts w:eastAsia="Times New Roman"/>
          <w:color w:val="000000"/>
        </w:rPr>
        <w:t>50kg</w:t>
      </w:r>
      <w:r>
        <w:rPr>
          <w:rFonts w:ascii="宋体" w:hAnsi="宋体" w:hint="eastAsia"/>
          <w:color w:val="000000"/>
        </w:rPr>
        <w:t>，不计</w:t>
      </w:r>
      <w:proofErr w:type="gramStart"/>
      <w:r>
        <w:rPr>
          <w:rFonts w:ascii="宋体" w:hAnsi="宋体" w:hint="eastAsia"/>
          <w:color w:val="000000"/>
        </w:rPr>
        <w:t>绳</w:t>
      </w:r>
      <w:proofErr w:type="gramEnd"/>
      <w:r>
        <w:rPr>
          <w:rFonts w:ascii="宋体" w:hAnsi="宋体" w:hint="eastAsia"/>
          <w:color w:val="000000"/>
        </w:rPr>
        <w:t>重和摩擦。某次训练过程中，运动员两只手分别从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B</w:t>
      </w:r>
      <w:proofErr w:type="gramStart"/>
      <w:r>
        <w:rPr>
          <w:rFonts w:ascii="宋体" w:hAnsi="宋体" w:hint="eastAsia"/>
          <w:color w:val="000000"/>
        </w:rPr>
        <w:t>端同时</w:t>
      </w:r>
      <w:proofErr w:type="gramEnd"/>
      <w:r>
        <w:rPr>
          <w:rFonts w:ascii="宋体" w:hAnsi="宋体" w:hint="eastAsia"/>
          <w:color w:val="000000"/>
        </w:rPr>
        <w:t>施加拉力将配重匀速提起，每提升一次，配重上升</w:t>
      </w:r>
      <w:r>
        <w:rPr>
          <w:rFonts w:eastAsia="Times New Roman"/>
          <w:color w:val="000000"/>
        </w:rPr>
        <w:t>0.8m</w:t>
      </w:r>
      <w:r>
        <w:rPr>
          <w:rFonts w:ascii="宋体" w:hAnsi="宋体" w:hint="eastAsia"/>
          <w:color w:val="000000"/>
        </w:rPr>
        <w:t>。取</w:t>
      </w:r>
      <w:r>
        <w:rPr>
          <w:rFonts w:ascii="Times New Roman" w:hAnsi="Times New Roman" w:cs="宋体"/>
        </w:rPr>
        <w:object w:dxaOrig="1188" w:dyaOrig="312" w14:anchorId="73ACD757">
          <v:shape id="_x0000_i2626" type="#_x0000_t75" alt="学科网(www.zxxk.com)--教育资源门户，提供试卷、教案、课件、论文、素材以及各类教学资源下载，还有大量而丰富的教学相关资讯！" style="width:59.4pt;height:15.6pt" o:ole="">
            <v:imagedata r:id="rId25" o:title="eqId01f4c7754d554988f7451b975442209a"/>
          </v:shape>
          <o:OLEObject Type="Embed" ProgID="Equation.DSMT4" ShapeID="_x0000_i2626" DrawAspect="Content" ObjectID="_1780645039" r:id="rId26"/>
        </w:object>
      </w:r>
      <w:r>
        <w:rPr>
          <w:rFonts w:ascii="宋体" w:hAnsi="宋体" w:hint="eastAsia"/>
          <w:color w:val="000000"/>
        </w:rPr>
        <w:t>，则下列说法中正确的是（　　）</w:t>
      </w:r>
    </w:p>
    <w:p w14:paraId="368FB2D6" w14:textId="26427498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CE1D2A" wp14:editId="5113FBE5">
            <wp:extent cx="2339340" cy="1645920"/>
            <wp:effectExtent l="0" t="0" r="3810" b="0"/>
            <wp:docPr id="1589053949" name="图片 1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9B47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将配重匀速提升过程中，配重的机械能保持不变</w:t>
      </w:r>
    </w:p>
    <w:p w14:paraId="616DBCF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将配重匀速提升过程中，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端绳子的拉力为</w:t>
      </w:r>
      <w:r>
        <w:rPr>
          <w:rFonts w:eastAsia="Times New Roman"/>
          <w:color w:val="000000"/>
        </w:rPr>
        <w:t>600N</w:t>
      </w:r>
    </w:p>
    <w:p w14:paraId="49F76F8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运动员将配重匀速提升</w:t>
      </w:r>
      <w:r>
        <w:rPr>
          <w:rFonts w:eastAsia="Times New Roman"/>
          <w:color w:val="000000"/>
        </w:rPr>
        <w:t>0.8m</w:t>
      </w:r>
      <w:r>
        <w:rPr>
          <w:rFonts w:ascii="宋体" w:hAnsi="宋体" w:hint="eastAsia"/>
          <w:color w:val="000000"/>
        </w:rPr>
        <w:t>，其做功为</w:t>
      </w:r>
      <w:r>
        <w:rPr>
          <w:rFonts w:eastAsia="Times New Roman"/>
          <w:color w:val="000000"/>
        </w:rPr>
        <w:t>400J</w:t>
      </w:r>
    </w:p>
    <w:p w14:paraId="347F5EE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运动员每分钟提升配重</w:t>
      </w:r>
      <w:r>
        <w:rPr>
          <w:rFonts w:eastAsia="Times New Roman"/>
          <w:color w:val="000000"/>
        </w:rPr>
        <w:t>15</w:t>
      </w:r>
      <w:r>
        <w:rPr>
          <w:rFonts w:ascii="宋体" w:hAnsi="宋体" w:hint="eastAsia"/>
          <w:color w:val="000000"/>
        </w:rPr>
        <w:t>次，其平均功率为</w:t>
      </w:r>
      <w:r>
        <w:rPr>
          <w:rFonts w:eastAsia="Times New Roman"/>
          <w:color w:val="000000"/>
        </w:rPr>
        <w:t>120W</w:t>
      </w:r>
    </w:p>
    <w:p w14:paraId="15695064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4BCDA79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如图所示，甲、乙两个相同的平底烧杯放在水平桌面上，在两个烧杯中加入适量的清水，乙烧杯水面上漂浮有冰块，两杯水面恰好一样高，下列判断正确的是（　　）</w:t>
      </w:r>
    </w:p>
    <w:p w14:paraId="2BA3F134" w14:textId="5B443F00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A062542" wp14:editId="25B5F8BC">
            <wp:extent cx="1775460" cy="944880"/>
            <wp:effectExtent l="0" t="0" r="0" b="7620"/>
            <wp:docPr id="1809869443" name="图片 1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101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甲烧杯对桌面的压力等于乙烧杯对桌面的压力</w:t>
      </w:r>
    </w:p>
    <w:p w14:paraId="189AFEA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甲烧杯对桌面的压强小于乙烧杯对桌面的压强</w:t>
      </w:r>
    </w:p>
    <w:p w14:paraId="0D28EEC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乙烧杯中冰块熔化后，水对烧杯底的压力增大</w:t>
      </w:r>
    </w:p>
    <w:p w14:paraId="765DA13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乙烧杯中冰块熔化后，水对烧杯底的压强不变</w:t>
      </w:r>
    </w:p>
    <w:p w14:paraId="00FE68B1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AD</w:t>
      </w:r>
    </w:p>
    <w:p w14:paraId="7DEB5E64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如图所示电路中，电源电压为</w:t>
      </w:r>
      <w:r>
        <w:rPr>
          <w:rFonts w:eastAsia="Times New Roman"/>
          <w:color w:val="000000"/>
        </w:rPr>
        <w:t>4.5V</w:t>
      </w:r>
      <w:r>
        <w:rPr>
          <w:rFonts w:ascii="宋体" w:hAnsi="宋体" w:hint="eastAsia"/>
          <w:color w:val="000000"/>
        </w:rPr>
        <w:t>，滑动变阻器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最大阻值为</w:t>
      </w:r>
      <w:r>
        <w:rPr>
          <w:rFonts w:eastAsia="Times New Roman"/>
          <w:color w:val="000000"/>
        </w:rPr>
        <w:t>20Ω</w:t>
      </w:r>
      <w:r>
        <w:rPr>
          <w:rFonts w:ascii="宋体" w:hAnsi="宋体" w:hint="eastAsia"/>
          <w:color w:val="000000"/>
        </w:rPr>
        <w:t>，电流表量程为</w:t>
      </w:r>
      <w:r>
        <w:rPr>
          <w:rFonts w:eastAsia="Times New Roman"/>
          <w:color w:val="000000"/>
        </w:rPr>
        <w:t>0~0.6A</w:t>
      </w:r>
      <w:r>
        <w:rPr>
          <w:rFonts w:ascii="宋体" w:hAnsi="宋体" w:hint="eastAsia"/>
          <w:color w:val="000000"/>
        </w:rPr>
        <w:t>，电压表量程为</w:t>
      </w:r>
      <w:r>
        <w:rPr>
          <w:rFonts w:eastAsia="Times New Roman"/>
          <w:color w:val="000000"/>
        </w:rPr>
        <w:t>0~3V</w:t>
      </w:r>
      <w:r>
        <w:rPr>
          <w:rFonts w:ascii="宋体" w:hAnsi="宋体" w:hint="eastAsia"/>
          <w:color w:val="000000"/>
        </w:rPr>
        <w:t>，在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之间接入不同的电学元件，可以进行不同的实验，在确保电路安全且实验能够顺利进行的情况下，下列说法中正确的是（　　）</w:t>
      </w:r>
    </w:p>
    <w:p w14:paraId="49912D18" w14:textId="33D3E9E8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17C12A" wp14:editId="4CC7BD4C">
            <wp:extent cx="1318260" cy="1082040"/>
            <wp:effectExtent l="0" t="0" r="0" b="3810"/>
            <wp:docPr id="1545492018" name="图片 1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DAD7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在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间接入一个阻值为</w:t>
      </w:r>
      <w:r>
        <w:rPr>
          <w:rFonts w:eastAsia="Times New Roman"/>
          <w:color w:val="000000"/>
        </w:rPr>
        <w:t>10Ω</w:t>
      </w:r>
      <w:r>
        <w:rPr>
          <w:rFonts w:ascii="宋体" w:hAnsi="宋体" w:hint="eastAsia"/>
          <w:color w:val="000000"/>
        </w:rPr>
        <w:t>的定值电阻，探究电流与电压关系实验时，电压表示数变化范围为</w:t>
      </w:r>
      <w:r>
        <w:rPr>
          <w:rFonts w:eastAsia="Times New Roman"/>
          <w:color w:val="000000"/>
        </w:rPr>
        <w:t>1.5~3V</w:t>
      </w:r>
    </w:p>
    <w:p w14:paraId="6787643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探究电流与电阻的关系实验中，控制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间电压是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时，在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间接入电阻的阻值范围是</w:t>
      </w:r>
      <w:r>
        <w:rPr>
          <w:rFonts w:eastAsia="Times New Roman"/>
          <w:color w:val="000000"/>
        </w:rPr>
        <w:t>5~40Ω</w:t>
      </w:r>
    </w:p>
    <w:p w14:paraId="501D54D9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在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间接入一个大约</w:t>
      </w:r>
      <w:r>
        <w:rPr>
          <w:rFonts w:eastAsia="Times New Roman"/>
          <w:color w:val="000000"/>
        </w:rPr>
        <w:t>100Ω</w:t>
      </w:r>
      <w:r>
        <w:rPr>
          <w:rFonts w:ascii="宋体" w:hAnsi="宋体" w:hint="eastAsia"/>
          <w:color w:val="000000"/>
        </w:rPr>
        <w:t>的未知电阻，调节滑动变阻器滑片的位置，就能够测量出该电阻的阻值</w:t>
      </w:r>
    </w:p>
    <w:p w14:paraId="104CD6C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在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间接入小灯泡，调节滑片，使电压表示数从</w:t>
      </w:r>
      <w:r>
        <w:rPr>
          <w:rFonts w:eastAsia="Times New Roman"/>
          <w:color w:val="000000"/>
        </w:rPr>
        <w:t>2V</w:t>
      </w:r>
      <w:r>
        <w:rPr>
          <w:rFonts w:ascii="宋体" w:hAnsi="宋体" w:hint="eastAsia"/>
          <w:color w:val="000000"/>
        </w:rPr>
        <w:t>变到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，测得电流表示数从</w:t>
      </w:r>
      <w:r>
        <w:rPr>
          <w:rFonts w:eastAsia="Times New Roman"/>
          <w:color w:val="000000"/>
        </w:rPr>
        <w:t>0.25A</w:t>
      </w:r>
      <w:r>
        <w:rPr>
          <w:rFonts w:ascii="宋体" w:hAnsi="宋体" w:hint="eastAsia"/>
          <w:color w:val="000000"/>
        </w:rPr>
        <w:t>变到</w:t>
      </w:r>
      <w:r>
        <w:rPr>
          <w:rFonts w:eastAsia="Times New Roman"/>
          <w:color w:val="000000"/>
        </w:rPr>
        <w:t>0.3A</w:t>
      </w:r>
      <w:r>
        <w:rPr>
          <w:rFonts w:ascii="宋体" w:hAnsi="宋体" w:hint="eastAsia"/>
          <w:color w:val="000000"/>
        </w:rPr>
        <w:t>，则灯泡的电功率增大了</w:t>
      </w:r>
      <w:r>
        <w:rPr>
          <w:rFonts w:eastAsia="Times New Roman"/>
          <w:color w:val="000000"/>
        </w:rPr>
        <w:t>0.05W</w:t>
      </w:r>
    </w:p>
    <w:p w14:paraId="6ED7A6B7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AB</w:t>
      </w:r>
    </w:p>
    <w:p w14:paraId="590FF514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第二部分</w:t>
      </w:r>
      <w:r>
        <w:rPr>
          <w:rFonts w:eastAsia="Times New Roman"/>
          <w:b/>
          <w:color w:val="000000"/>
          <w:sz w:val="24"/>
        </w:rPr>
        <w:t xml:space="preserve">  </w:t>
      </w:r>
      <w:r>
        <w:rPr>
          <w:rFonts w:ascii="宋体" w:hAnsi="宋体" w:hint="eastAsia"/>
          <w:b/>
          <w:color w:val="000000"/>
          <w:sz w:val="24"/>
        </w:rPr>
        <w:t>非选择题（共</w:t>
      </w:r>
      <w:r>
        <w:rPr>
          <w:rFonts w:eastAsia="Times New Roman"/>
          <w:b/>
          <w:color w:val="000000"/>
          <w:sz w:val="24"/>
        </w:rPr>
        <w:t>57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439EA7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注意事项：</w:t>
      </w:r>
    </w:p>
    <w:p w14:paraId="4CE3B349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用黑色签字笔答在答题卡的对应题目栏上，</w:t>
      </w:r>
      <w:proofErr w:type="gramStart"/>
      <w:r>
        <w:rPr>
          <w:rFonts w:ascii="宋体" w:hAnsi="宋体" w:hint="eastAsia"/>
          <w:b/>
          <w:color w:val="000000"/>
          <w:sz w:val="24"/>
        </w:rPr>
        <w:t>答在试题</w:t>
      </w:r>
      <w:proofErr w:type="gramEnd"/>
      <w:r>
        <w:rPr>
          <w:rFonts w:ascii="宋体" w:hAnsi="宋体" w:hint="eastAsia"/>
          <w:b/>
          <w:color w:val="000000"/>
          <w:sz w:val="24"/>
        </w:rPr>
        <w:t>卷上无效。</w:t>
      </w:r>
    </w:p>
    <w:p w14:paraId="5661E73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二、填空题（本题共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hint="eastAsia"/>
          <w:b/>
          <w:color w:val="000000"/>
          <w:sz w:val="24"/>
        </w:rPr>
        <w:t>个小题，每空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04F0E25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根据国家能源局发布数据，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1~3</w:t>
      </w:r>
      <w:r>
        <w:rPr>
          <w:rFonts w:ascii="宋体" w:hAnsi="宋体" w:hint="eastAsia"/>
          <w:color w:val="000000"/>
        </w:rPr>
        <w:t>月，我国风电太阳能发电装机容量再次突破</w:t>
      </w:r>
      <w:r>
        <w:rPr>
          <w:rFonts w:eastAsia="Times New Roman"/>
          <w:color w:val="000000"/>
        </w:rPr>
        <w:t>11</w:t>
      </w:r>
      <w:r>
        <w:rPr>
          <w:rFonts w:ascii="宋体" w:hAnsi="宋体" w:hint="eastAsia"/>
          <w:color w:val="000000"/>
        </w:rPr>
        <w:t>亿千瓦。电能属于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次能源；风力发电是将空气的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能转化为电能；太阳能来自于太阳内部发生的核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（选填“裂变”或“聚变”）释放的能量。</w:t>
      </w:r>
    </w:p>
    <w:p w14:paraId="2827A22F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二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机械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聚变</w:t>
      </w:r>
    </w:p>
    <w:p w14:paraId="2772FB8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/>
          <w:color w:val="000000"/>
        </w:rPr>
        <w:t>10</w:t>
      </w:r>
      <w:r>
        <w:rPr>
          <w:rFonts w:ascii="宋体" w:hAnsi="宋体" w:hint="eastAsia"/>
          <w:color w:val="000000"/>
        </w:rPr>
        <w:t>日，雪龙号圆满完成中国第</w:t>
      </w:r>
      <w:r>
        <w:rPr>
          <w:rFonts w:eastAsia="Times New Roman"/>
          <w:color w:val="000000"/>
        </w:rPr>
        <w:t>40</w:t>
      </w:r>
      <w:r>
        <w:rPr>
          <w:rFonts w:ascii="宋体" w:hAnsi="宋体" w:hint="eastAsia"/>
          <w:color w:val="000000"/>
        </w:rPr>
        <w:t>次南极科考任务。雪龙号在科考活动中经过某海洋区域</w:t>
      </w:r>
      <w:r>
        <w:rPr>
          <w:rFonts w:ascii="宋体" w:hAnsi="宋体" w:hint="eastAsia"/>
          <w:color w:val="000000"/>
        </w:rPr>
        <w:lastRenderedPageBreak/>
        <w:t>时，利用回声定位原理从海面竖直向海底发射超声波，从发射到接收到回声所用的时间为</w:t>
      </w:r>
      <w:r>
        <w:rPr>
          <w:rFonts w:eastAsia="Times New Roman"/>
          <w:color w:val="000000"/>
        </w:rPr>
        <w:t>4s</w:t>
      </w:r>
      <w:r>
        <w:rPr>
          <w:rFonts w:ascii="宋体" w:hAnsi="宋体" w:hint="eastAsia"/>
          <w:color w:val="000000"/>
        </w:rPr>
        <w:t>，若声音在海水中的传播速度为</w:t>
      </w:r>
      <w:r>
        <w:rPr>
          <w:rFonts w:ascii="Times New Roman" w:hAnsi="Times New Roman" w:cs="宋体"/>
        </w:rPr>
        <w:object w:dxaOrig="780" w:dyaOrig="252" w14:anchorId="50085936">
          <v:shape id="_x0000_i2643" type="#_x0000_t75" alt="学科网(www.zxxk.com)--教育资源门户，提供试卷、教案、课件、论文、素材以及各类教学资源下载，还有大量而丰富的教学相关资讯！" style="width:39pt;height:12.6pt" o:ole="">
            <v:imagedata r:id="rId30" o:title="eqIda5f9cfc5ae36c25efead6bdc53f22c8d"/>
          </v:shape>
          <o:OLEObject Type="Embed" ProgID="Equation.DSMT4" ShapeID="_x0000_i2643" DrawAspect="Content" ObjectID="_1780645040" r:id="rId31"/>
        </w:object>
      </w:r>
      <w:r>
        <w:rPr>
          <w:rFonts w:ascii="宋体" w:hAnsi="宋体" w:hint="eastAsia"/>
          <w:color w:val="000000"/>
        </w:rPr>
        <w:t>，该处海洋的深度为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m</w:t>
      </w:r>
      <w:r>
        <w:rPr>
          <w:rFonts w:ascii="宋体" w:hAnsi="宋体" w:hint="eastAsia"/>
          <w:color w:val="000000"/>
        </w:rPr>
        <w:t>；探测器发出的超声波由声源的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而产生的；在月球表面不能用超声波代替激光来探测距离，原因是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</w:p>
    <w:p w14:paraId="01272C41" w14:textId="7A4787C0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534DCC" wp14:editId="7D8E07A2">
            <wp:extent cx="1661160" cy="1097280"/>
            <wp:effectExtent l="0" t="0" r="0" b="7620"/>
            <wp:docPr id="92104092" name="图片 1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696B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cs="宋体"/>
        </w:rPr>
        <w:object w:dxaOrig="540" w:dyaOrig="276" w14:anchorId="75DC8923">
          <v:shape id="_x0000_i2645" type="#_x0000_t75" alt="学科网(www.zxxk.com)--教育资源门户，提供试卷、教案、课件、论文、素材以及各类教学资源下载，还有大量而丰富的教学相关资讯！" style="width:27pt;height:13.8pt" o:ole="">
            <v:imagedata r:id="rId33" o:title="eqId0595bd5a74b7fb32043a0031cadc256e"/>
          </v:shape>
          <o:OLEObject Type="Embed" ProgID="Equation.DSMT4" ShapeID="_x0000_i2645" DrawAspect="Content" ObjectID="_1780645041" r:id="rId34"/>
        </w:objec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振动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真空不能传声</w:t>
      </w:r>
    </w:p>
    <w:p w14:paraId="5321301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在学校科技社团活动中，小赵同学所在的团队利用</w:t>
      </w:r>
      <w:r>
        <w:rPr>
          <w:rFonts w:eastAsia="Times New Roman"/>
          <w:color w:val="000000"/>
        </w:rPr>
        <w:t>3D</w:t>
      </w:r>
      <w:r>
        <w:rPr>
          <w:rFonts w:ascii="宋体" w:hAnsi="宋体" w:hint="eastAsia"/>
          <w:color w:val="000000"/>
        </w:rPr>
        <w:t>打印机制作了如图所示的飞机模型。飞机模型的机翼设计成上</w:t>
      </w:r>
      <w:proofErr w:type="gramStart"/>
      <w:r>
        <w:rPr>
          <w:rFonts w:ascii="宋体" w:hAnsi="宋体" w:hint="eastAsia"/>
          <w:color w:val="000000"/>
        </w:rPr>
        <w:t>凸</w:t>
      </w:r>
      <w:proofErr w:type="gramEnd"/>
      <w:r>
        <w:rPr>
          <w:rFonts w:ascii="宋体" w:hAnsi="宋体" w:hint="eastAsia"/>
          <w:color w:val="000000"/>
        </w:rPr>
        <w:t>下平。试飞时，手将飞机模型向前推出，是力改变了飞机模型的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；飞机模型在空中水平飞行过程中，机翼上方的空气流速较快，压强较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；飞机模型着地后，能够沿水平地面继续向前滑行一段距离，是由于飞机模型具有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</w:p>
    <w:p w14:paraId="3B3EF118" w14:textId="0C2E0B83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2D11F0" wp14:editId="1AEFD368">
            <wp:extent cx="1417320" cy="1059180"/>
            <wp:effectExtent l="0" t="0" r="0" b="7620"/>
            <wp:docPr id="742357101" name="图片 1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0087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运动状态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小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惯性</w:t>
      </w:r>
    </w:p>
    <w:p w14:paraId="7E5C466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如图所示，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cd</w:t>
      </w:r>
      <w:r>
        <w:rPr>
          <w:rFonts w:ascii="宋体" w:hAnsi="宋体" w:hint="eastAsia"/>
          <w:color w:val="000000"/>
        </w:rPr>
        <w:t>两根光滑平行金属导轨固定在同一水平面内，处于蹄形磁铁磁场中的金属杆</w:t>
      </w:r>
      <w:proofErr w:type="spellStart"/>
      <w:r>
        <w:rPr>
          <w:rFonts w:eastAsia="Times New Roman"/>
          <w:i/>
          <w:color w:val="000000"/>
        </w:rPr>
        <w:t>pq</w:t>
      </w:r>
      <w:proofErr w:type="spellEnd"/>
      <w:r>
        <w:rPr>
          <w:rFonts w:ascii="宋体" w:hAnsi="宋体" w:hint="eastAsia"/>
          <w:color w:val="000000"/>
        </w:rPr>
        <w:t>放在导轨上，在外力作用下沿导轨运动。若</w:t>
      </w:r>
      <w:r>
        <w:rPr>
          <w:rFonts w:eastAsia="Times New Roman"/>
          <w:i/>
          <w:color w:val="000000"/>
        </w:rPr>
        <w:t>ad</w:t>
      </w:r>
      <w:r>
        <w:rPr>
          <w:rFonts w:ascii="宋体" w:hAnsi="宋体" w:hint="eastAsia"/>
          <w:color w:val="000000"/>
        </w:rPr>
        <w:t>之间断开，则电路中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（选填“有”或“无”）感应电流；若</w:t>
      </w:r>
      <w:r>
        <w:rPr>
          <w:rFonts w:eastAsia="Times New Roman"/>
          <w:i/>
          <w:color w:val="000000"/>
        </w:rPr>
        <w:t>ad</w:t>
      </w:r>
      <w:r>
        <w:rPr>
          <w:rFonts w:ascii="宋体" w:hAnsi="宋体" w:hint="eastAsia"/>
          <w:color w:val="000000"/>
        </w:rPr>
        <w:t>之间接入电流计，</w:t>
      </w:r>
      <w:proofErr w:type="spellStart"/>
      <w:r>
        <w:rPr>
          <w:rFonts w:eastAsia="Times New Roman"/>
          <w:i/>
          <w:color w:val="000000"/>
        </w:rPr>
        <w:t>pq</w:t>
      </w:r>
      <w:proofErr w:type="spellEnd"/>
      <w:r>
        <w:rPr>
          <w:rFonts w:ascii="宋体" w:hAnsi="宋体" w:hint="eastAsia"/>
          <w:color w:val="000000"/>
        </w:rPr>
        <w:t>杆向右运动时，指针向右偏，</w:t>
      </w:r>
      <w:proofErr w:type="spellStart"/>
      <w:r>
        <w:rPr>
          <w:rFonts w:eastAsia="Times New Roman"/>
          <w:i/>
          <w:color w:val="000000"/>
        </w:rPr>
        <w:t>pq</w:t>
      </w:r>
      <w:proofErr w:type="spellEnd"/>
      <w:r>
        <w:rPr>
          <w:rFonts w:ascii="宋体" w:hAnsi="宋体" w:hint="eastAsia"/>
          <w:color w:val="000000"/>
        </w:rPr>
        <w:t>杆向左运动时，指针将向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偏；若</w:t>
      </w:r>
      <w:r>
        <w:rPr>
          <w:rFonts w:eastAsia="Times New Roman"/>
          <w:i/>
          <w:color w:val="000000"/>
        </w:rPr>
        <w:t>ad</w:t>
      </w:r>
      <w:r>
        <w:rPr>
          <w:rFonts w:ascii="宋体" w:hAnsi="宋体" w:hint="eastAsia"/>
          <w:color w:val="000000"/>
        </w:rPr>
        <w:t>之间安装一个直流电源，</w:t>
      </w:r>
      <w:proofErr w:type="spellStart"/>
      <w:r>
        <w:rPr>
          <w:rFonts w:eastAsia="Times New Roman"/>
          <w:i/>
          <w:color w:val="000000"/>
        </w:rPr>
        <w:t>pq</w:t>
      </w:r>
      <w:proofErr w:type="spellEnd"/>
      <w:r>
        <w:rPr>
          <w:rFonts w:ascii="宋体" w:hAnsi="宋体" w:hint="eastAsia"/>
          <w:color w:val="000000"/>
        </w:rPr>
        <w:t>杆通电后由静止开始沿导轨向右运动，同时交换电源的正负极和磁铁的南北极，</w:t>
      </w:r>
      <w:proofErr w:type="spellStart"/>
      <w:r>
        <w:rPr>
          <w:rFonts w:eastAsia="Times New Roman"/>
          <w:i/>
          <w:color w:val="000000"/>
        </w:rPr>
        <w:t>pq</w:t>
      </w:r>
      <w:proofErr w:type="spellEnd"/>
      <w:r>
        <w:rPr>
          <w:rFonts w:ascii="宋体" w:hAnsi="宋体" w:hint="eastAsia"/>
          <w:color w:val="000000"/>
        </w:rPr>
        <w:t>杆通电后由静止开始沿导轨向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运动。</w:t>
      </w:r>
    </w:p>
    <w:p w14:paraId="3504C697" w14:textId="6CF00DD3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15DF9B" wp14:editId="31335FD2">
            <wp:extent cx="1386840" cy="800100"/>
            <wp:effectExtent l="0" t="0" r="3810" b="0"/>
            <wp:docPr id="696205524" name="图片 1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501F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无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左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右</w:t>
      </w:r>
    </w:p>
    <w:p w14:paraId="4B9CE07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小华家电茶炉的加热电阻为</w:t>
      </w:r>
      <w:r>
        <w:rPr>
          <w:rFonts w:eastAsia="Times New Roman"/>
          <w:color w:val="000000"/>
        </w:rPr>
        <w:t>60.5Ω</w:t>
      </w:r>
      <w:r>
        <w:rPr>
          <w:rFonts w:ascii="宋体" w:hAnsi="宋体" w:hint="eastAsia"/>
          <w:color w:val="000000"/>
        </w:rPr>
        <w:t>，家用电能表的信息如图所示，只将电茶炉接入</w:t>
      </w:r>
      <w:r>
        <w:rPr>
          <w:rFonts w:eastAsia="Times New Roman"/>
          <w:color w:val="000000"/>
        </w:rPr>
        <w:t>220V</w:t>
      </w:r>
      <w:r>
        <w:rPr>
          <w:rFonts w:ascii="宋体" w:hAnsi="宋体" w:hint="eastAsia"/>
          <w:color w:val="000000"/>
        </w:rPr>
        <w:t>的家庭电路中正常工作</w:t>
      </w:r>
      <w:r>
        <w:rPr>
          <w:rFonts w:eastAsia="Times New Roman"/>
          <w:color w:val="000000"/>
        </w:rPr>
        <w:t>10min</w:t>
      </w:r>
      <w:r>
        <w:rPr>
          <w:rFonts w:ascii="宋体" w:hAnsi="宋体" w:hint="eastAsia"/>
          <w:color w:val="000000"/>
        </w:rPr>
        <w:t>，电能表指示灯应闪烁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次，刚好将电茶炉内</w:t>
      </w:r>
      <w:r>
        <w:rPr>
          <w:rFonts w:eastAsia="Times New Roman"/>
          <w:color w:val="000000"/>
        </w:rPr>
        <w:t>1kg</w:t>
      </w:r>
      <w:r>
        <w:rPr>
          <w:rFonts w:ascii="宋体" w:hAnsi="宋体" w:hint="eastAsia"/>
          <w:color w:val="000000"/>
        </w:rPr>
        <w:t>的水从</w:t>
      </w:r>
      <w:r>
        <w:rPr>
          <w:rFonts w:eastAsia="Times New Roman"/>
          <w:color w:val="000000"/>
        </w:rPr>
        <w:t>20</w:t>
      </w:r>
      <w:r>
        <w:rPr>
          <w:rFonts w:ascii="Cambria Math" w:eastAsia="Times New Roman" w:hAnsi="Cambria Math" w:cs="Cambria Math"/>
          <w:color w:val="000000"/>
        </w:rPr>
        <w:t>℃</w:t>
      </w:r>
      <w:r>
        <w:rPr>
          <w:rFonts w:ascii="宋体" w:hAnsi="宋体" w:hint="eastAsia"/>
          <w:color w:val="000000"/>
        </w:rPr>
        <w:t>加热至</w:t>
      </w:r>
      <w:r>
        <w:rPr>
          <w:rFonts w:eastAsia="Times New Roman"/>
          <w:color w:val="000000"/>
        </w:rPr>
        <w:t>100</w:t>
      </w:r>
      <w:r>
        <w:rPr>
          <w:rFonts w:ascii="Cambria Math" w:eastAsia="Times New Roman" w:hAnsi="Cambria Math" w:cs="Cambria Math"/>
          <w:color w:val="000000"/>
        </w:rPr>
        <w:t>℃</w:t>
      </w:r>
      <w:r>
        <w:rPr>
          <w:rFonts w:ascii="宋体" w:hAnsi="宋体" w:hint="eastAsia"/>
          <w:color w:val="000000"/>
        </w:rPr>
        <w:t>，水吸收的热量为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J</w:t>
      </w:r>
      <w:r>
        <w:rPr>
          <w:rFonts w:ascii="宋体" w:hAnsi="宋体" w:hint="eastAsia"/>
          <w:color w:val="000000"/>
        </w:rPr>
        <w:t>，电茶炉烧水的效率为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/>
          <w:color w:val="000000"/>
        </w:rPr>
        <w:t>[</w:t>
      </w:r>
      <w:r>
        <w:rPr>
          <w:rFonts w:ascii="Times New Roman" w:hAnsi="Times New Roman" w:cs="宋体"/>
        </w:rPr>
        <w:object w:dxaOrig="2292" w:dyaOrig="408" w14:anchorId="4E3018B9">
          <v:shape id="_x0000_i2650" type="#_x0000_t75" alt="学科网(www.zxxk.com)--教育资源门户，提供试卷、教案、课件、论文、素材以及各类教学资源下载，还有大量而丰富的教学相关资讯！" style="width:114.6pt;height:20.4pt" o:ole="">
            <v:imagedata r:id="rId37" o:title="eqIdc53150ac75b22ee49afdc3116d1cc0d1"/>
          </v:shape>
          <o:OLEObject Type="Embed" ProgID="Equation.DSMT4" ShapeID="_x0000_i2650" DrawAspect="Content" ObjectID="_1780645042" r:id="rId38"/>
        </w:object>
      </w:r>
      <w:r>
        <w:rPr>
          <w:rFonts w:eastAsia="Times New Roman"/>
          <w:color w:val="000000"/>
        </w:rPr>
        <w:t>]</w:t>
      </w:r>
    </w:p>
    <w:p w14:paraId="5C5CAEF7" w14:textId="7A3D1468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6314A26" wp14:editId="6739D87F">
            <wp:extent cx="1554480" cy="1516380"/>
            <wp:effectExtent l="0" t="0" r="7620" b="7620"/>
            <wp:docPr id="76153993" name="图片 1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1233A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160</w:t>
      </w:r>
      <w:r>
        <w:rPr>
          <w:color w:val="000000"/>
        </w:rPr>
        <w:t xml:space="preserve">    ②. </w:t>
      </w:r>
      <w:r>
        <w:rPr>
          <w:rFonts w:ascii="Times New Roman" w:hAnsi="Times New Roman" w:cs="宋体"/>
        </w:rPr>
        <w:object w:dxaOrig="960" w:dyaOrig="324" w14:anchorId="4BF65E95">
          <v:shape id="_x0000_i2652" type="#_x0000_t75" alt="学科网(www.zxxk.com)--教育资源门户，提供试卷、教案、课件、论文、素材以及各类教学资源下载，还有大量而丰富的教学相关资讯！" style="width:48pt;height:16.2pt" o:ole="">
            <v:imagedata r:id="rId40" o:title="eqIdf24ce3eaa04b452a7cec34703a8fb4b0"/>
          </v:shape>
          <o:OLEObject Type="Embed" ProgID="Equation.DSMT4" ShapeID="_x0000_i2652" DrawAspect="Content" ObjectID="_1780645043" r:id="rId41"/>
        </w:object>
      </w:r>
      <w:r>
        <w:rPr>
          <w:color w:val="000000"/>
        </w:rPr>
        <w:t xml:space="preserve">    ③. </w:t>
      </w:r>
      <w:r>
        <w:rPr>
          <w:rFonts w:ascii="Times New Roman" w:hAnsi="Times New Roman" w:cs="宋体"/>
        </w:rPr>
        <w:object w:dxaOrig="516" w:dyaOrig="276" w14:anchorId="45975E9C">
          <v:shape id="_x0000_i2653" type="#_x0000_t75" alt="学科网(www.zxxk.com)--教育资源门户，提供试卷、教案、课件、论文、素材以及各类教学资源下载，还有大量而丰富的教学相关资讯！" style="width:25.8pt;height:13.8pt" o:ole="">
            <v:imagedata r:id="rId42" o:title="eqId65d9d0d66a7f8fc34082cf8c45f64839"/>
          </v:shape>
          <o:OLEObject Type="Embed" ProgID="Equation.DSMT4" ShapeID="_x0000_i2653" DrawAspect="Content" ObjectID="_1780645044" r:id="rId43"/>
        </w:object>
      </w:r>
    </w:p>
    <w:p w14:paraId="20B9FBE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如图所示的滑轮组忽略绳重及绳与滑轮间的摩擦，将物体放在水平粗糙桌面上。受到水平向左的恒力</w:t>
      </w:r>
      <w:r>
        <w:rPr>
          <w:rFonts w:ascii="Times New Roman" w:hAnsi="Times New Roman" w:cs="宋体"/>
        </w:rPr>
        <w:object w:dxaOrig="1056" w:dyaOrig="300" w14:anchorId="1F67EE51">
          <v:shape id="_x0000_i2658" type="#_x0000_t75" alt="学科网(www.zxxk.com)--教育资源门户，提供试卷、教案、课件、论文、素材以及各类教学资源下载，还有大量而丰富的教学相关资讯！" style="width:52.8pt;height:15pt" o:ole="">
            <v:imagedata r:id="rId44" o:title="eqId38eca9cfa651049c0805ad5221e909d5"/>
          </v:shape>
          <o:OLEObject Type="Embed" ProgID="Equation.DSMT4" ShapeID="_x0000_i2658" DrawAspect="Content" ObjectID="_1780645045" r:id="rId45"/>
        </w:object>
      </w:r>
      <w:r>
        <w:rPr>
          <w:rFonts w:ascii="宋体" w:hAnsi="宋体" w:hint="eastAsia"/>
          <w:color w:val="000000"/>
        </w:rPr>
        <w:t>，滑轮组绳子</w:t>
      </w:r>
      <w:proofErr w:type="gramStart"/>
      <w:r>
        <w:rPr>
          <w:rFonts w:ascii="宋体" w:hAnsi="宋体" w:hint="eastAsia"/>
          <w:color w:val="000000"/>
        </w:rPr>
        <w:t>自由端</w:t>
      </w:r>
      <w:proofErr w:type="gramEnd"/>
      <w:r>
        <w:rPr>
          <w:rFonts w:ascii="宋体" w:hAnsi="宋体" w:hint="eastAsia"/>
          <w:color w:val="000000"/>
        </w:rPr>
        <w:t>受到的拉力为</w:t>
      </w:r>
      <w:r>
        <w:rPr>
          <w:rFonts w:eastAsia="Times New Roman"/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绳</w:t>
      </w:r>
      <w:r>
        <w:rPr>
          <w:rFonts w:ascii="宋体" w:hAnsi="宋体" w:hint="eastAsia"/>
          <w:color w:val="000000"/>
        </w:rPr>
        <w:t>。当绳子自由端的拉力</w:t>
      </w:r>
      <w:r>
        <w:rPr>
          <w:rFonts w:ascii="Times New Roman" w:hAnsi="Times New Roman" w:cs="宋体"/>
        </w:rPr>
        <w:object w:dxaOrig="336" w:dyaOrig="372" w14:anchorId="712E5165">
          <v:shape id="_x0000_i2659" type="#_x0000_t75" alt="学科网(www.zxxk.com)--教育资源门户，提供试卷、教案、课件、论文、素材以及各类教学资源下载，还有大量而丰富的教学相关资讯！" style="width:16.8pt;height:18.6pt" o:ole="">
            <v:imagedata r:id="rId46" o:title="eqIde3906c02d00c95b866dd323c77020a00"/>
          </v:shape>
          <o:OLEObject Type="Embed" ProgID="Equation.DSMT4" ShapeID="_x0000_i2659" DrawAspect="Content" ObjectID="_1780645046" r:id="rId47"/>
        </w:objec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60N</w:t>
      </w:r>
      <w:r>
        <w:rPr>
          <w:rFonts w:ascii="宋体" w:hAnsi="宋体" w:hint="eastAsia"/>
          <w:color w:val="000000"/>
        </w:rPr>
        <w:t>时，物体处于静止状态，物体与桌面间的摩擦力恰好为</w:t>
      </w:r>
      <w:r>
        <w:rPr>
          <w:rFonts w:eastAsia="Times New Roman"/>
          <w:color w:val="000000"/>
        </w:rPr>
        <w:t>0</w:t>
      </w:r>
      <w:r>
        <w:rPr>
          <w:rFonts w:ascii="宋体" w:hAnsi="宋体" w:hint="eastAsia"/>
          <w:color w:val="000000"/>
        </w:rPr>
        <w:t>，则动滑轮的重力为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；当绳子</w:t>
      </w:r>
      <w:proofErr w:type="gramStart"/>
      <w:r>
        <w:rPr>
          <w:rFonts w:ascii="宋体" w:hAnsi="宋体" w:hint="eastAsia"/>
          <w:color w:val="000000"/>
        </w:rPr>
        <w:t>自由端</w:t>
      </w:r>
      <w:proofErr w:type="gramEnd"/>
      <w:r>
        <w:rPr>
          <w:rFonts w:ascii="宋体" w:hAnsi="宋体" w:hint="eastAsia"/>
          <w:color w:val="000000"/>
        </w:rPr>
        <w:t>拉力</w:t>
      </w:r>
      <w:r>
        <w:rPr>
          <w:rFonts w:ascii="Times New Roman" w:hAnsi="Times New Roman" w:cs="宋体"/>
        </w:rPr>
        <w:object w:dxaOrig="252" w:dyaOrig="360" w14:anchorId="18F583D5">
          <v:shape id="_x0000_i2660" type="#_x0000_t75" alt="学科网(www.zxxk.com)--教育资源门户，提供试卷、教案、课件、论文、素材以及各类教学资源下载，还有大量而丰富的教学相关资讯！" style="width:12.6pt;height:18pt" o:ole="">
            <v:imagedata r:id="rId48" o:title="eqIdf5076289823db419f94e9c0c8f4aafd9"/>
          </v:shape>
          <o:OLEObject Type="Embed" ProgID="Equation.DSMT4" ShapeID="_x0000_i2660" DrawAspect="Content" ObjectID="_1780645047" r:id="rId49"/>
        </w:objec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90N</w:t>
      </w:r>
      <w:r>
        <w:rPr>
          <w:rFonts w:ascii="宋体" w:hAnsi="宋体" w:hint="eastAsia"/>
          <w:color w:val="000000"/>
        </w:rPr>
        <w:t>时，物体水平向右匀速运动，物体与桌面之间的滑动摩擦力为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；撤去水平向左的恒力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，改变绳子</w:t>
      </w:r>
      <w:proofErr w:type="gramStart"/>
      <w:r>
        <w:rPr>
          <w:rFonts w:ascii="宋体" w:hAnsi="宋体" w:hint="eastAsia"/>
          <w:color w:val="000000"/>
        </w:rPr>
        <w:t>自由端</w:t>
      </w:r>
      <w:proofErr w:type="gramEnd"/>
      <w:r>
        <w:rPr>
          <w:rFonts w:ascii="宋体" w:hAnsi="宋体" w:hint="eastAsia"/>
          <w:color w:val="000000"/>
        </w:rPr>
        <w:t>拉力</w:t>
      </w:r>
      <w:r>
        <w:rPr>
          <w:rFonts w:ascii="Times New Roman" w:hAnsi="Times New Roman" w:cs="宋体"/>
        </w:rPr>
        <w:object w:dxaOrig="252" w:dyaOrig="360" w14:anchorId="1DCF4AD6">
          <v:shape id="_x0000_i2661" type="#_x0000_t75" alt="学科网(www.zxxk.com)--教育资源门户，提供试卷、教案、课件、论文、素材以及各类教学资源下载，还有大量而丰富的教学相关资讯！" style="width:12.6pt;height:18pt" o:ole="">
            <v:imagedata r:id="rId48" o:title="eqIdf5076289823db419f94e9c0c8f4aafd9"/>
          </v:shape>
          <o:OLEObject Type="Embed" ProgID="Equation.DSMT4" ShapeID="_x0000_i2661" DrawAspect="Content" ObjectID="_1780645048" r:id="rId50"/>
        </w:object>
      </w:r>
      <w:r>
        <w:rPr>
          <w:rFonts w:ascii="宋体" w:hAnsi="宋体" w:hint="eastAsia"/>
          <w:color w:val="000000"/>
        </w:rPr>
        <w:t>的大小，仍使物体水平向右匀速运动时，滑轮组的机械效率为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</w:p>
    <w:p w14:paraId="1A0150F7" w14:textId="4EE82CCF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76C005" wp14:editId="3831BD59">
            <wp:extent cx="2430780" cy="2354580"/>
            <wp:effectExtent l="0" t="0" r="7620" b="7620"/>
            <wp:docPr id="16177258" name="图片 1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E63A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20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60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75%</w:t>
      </w:r>
    </w:p>
    <w:p w14:paraId="3F150534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三、作图与实验探究题（本题共</w:t>
      </w:r>
      <w:r>
        <w:rPr>
          <w:rFonts w:eastAsia="Times New Roman"/>
          <w:b/>
          <w:color w:val="000000"/>
          <w:sz w:val="24"/>
        </w:rPr>
        <w:t>5</w:t>
      </w:r>
      <w:r>
        <w:rPr>
          <w:rFonts w:ascii="宋体" w:hAnsi="宋体" w:hint="eastAsia"/>
          <w:b/>
          <w:color w:val="000000"/>
          <w:sz w:val="24"/>
        </w:rPr>
        <w:t>小题，作图题请先用铅笔作图，确定后，再用黑色签字笔描黑，每图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分，其余每空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2475670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如图所示，将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两块磁铁套在光滑竖直杆上，放置于水平桌面上，磁铁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在光滑竖直杆上静止，磁铁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在水平桌面上静止，请在图中画出磁铁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的受力示意图。</w:t>
      </w:r>
    </w:p>
    <w:p w14:paraId="46FEF1F4" w14:textId="73D350BE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2AC1DEB" wp14:editId="34E45F88">
            <wp:extent cx="1074420" cy="1577340"/>
            <wp:effectExtent l="0" t="0" r="0" b="3810"/>
            <wp:docPr id="1952311139" name="图片 1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F921" w14:textId="07DDD8A8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20046A55" wp14:editId="002209F3">
            <wp:extent cx="998220" cy="2049780"/>
            <wp:effectExtent l="0" t="0" r="0" b="7620"/>
            <wp:docPr id="1949147601" name="图片 1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593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如图甲是随嫦娥六号一起发射的角反射器的示意图，其三个反射面相互垂直，其中两个反射面如图乙所示，一束光只在这两个反射面发生了反射，请在图乙中画出这束光反射的光路图（保留作图痕迹）。</w:t>
      </w:r>
    </w:p>
    <w:p w14:paraId="6F6725E4" w14:textId="7BBDC806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9D34624" wp14:editId="21597674">
            <wp:extent cx="2202180" cy="1402080"/>
            <wp:effectExtent l="0" t="0" r="7620" b="7620"/>
            <wp:docPr id="158911308" name="图片 1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8686" w14:textId="070F08A6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7936B562" wp14:editId="4B4E993C">
            <wp:extent cx="1394460" cy="1470660"/>
            <wp:effectExtent l="0" t="0" r="0" b="0"/>
            <wp:docPr id="880361164" name="图片 1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765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小明在“探究凸透镜成像规律”的实验中，选用的凸透镜焦距为</w:t>
      </w:r>
      <w:r>
        <w:rPr>
          <w:rFonts w:eastAsia="Times New Roman"/>
          <w:color w:val="000000"/>
        </w:rPr>
        <w:t>10cm</w:t>
      </w:r>
      <w:r>
        <w:rPr>
          <w:rFonts w:ascii="宋体" w:hAnsi="宋体" w:hint="eastAsia"/>
          <w:color w:val="000000"/>
        </w:rPr>
        <w:t>。</w:t>
      </w:r>
    </w:p>
    <w:p w14:paraId="308E464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）实验前应在光具座上将蜡烛焰心、透镜光心、光屏中心调到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5D2A58B2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）蜡烛、透镜、光屏的位置如图所示，光屏上呈现烛焰清晰的像，保持透镜不动，将蜡烛移到光具座上</w:t>
      </w:r>
      <w:r>
        <w:rPr>
          <w:rFonts w:eastAsia="Times New Roman"/>
          <w:color w:val="000000"/>
        </w:rPr>
        <w:t>30cm</w:t>
      </w:r>
      <w:r>
        <w:rPr>
          <w:rFonts w:ascii="宋体" w:hAnsi="宋体" w:hint="eastAsia"/>
          <w:color w:val="000000"/>
        </w:rPr>
        <w:t>刻度线位置时，要在光屏上再次呈现清晰的像，应将光屏向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移动；</w:t>
      </w:r>
    </w:p>
    <w:p w14:paraId="3C999522" w14:textId="0603D8E1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6D58E1B" wp14:editId="5F3D3CB3">
            <wp:extent cx="3817620" cy="1150620"/>
            <wp:effectExtent l="0" t="0" r="0" b="0"/>
            <wp:docPr id="309121210" name="图片 1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057A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）将蜡烛从光具座上</w:t>
      </w:r>
      <w:r>
        <w:rPr>
          <w:rFonts w:eastAsia="Times New Roman"/>
          <w:color w:val="000000"/>
        </w:rPr>
        <w:t>40cm</w:t>
      </w:r>
      <w:r>
        <w:rPr>
          <w:rFonts w:ascii="宋体" w:hAnsi="宋体" w:hint="eastAsia"/>
          <w:color w:val="000000"/>
        </w:rPr>
        <w:t>刻度线位置远离透镜移动时，所成的</w:t>
      </w:r>
      <w:proofErr w:type="gramStart"/>
      <w:r>
        <w:rPr>
          <w:rFonts w:ascii="宋体" w:hAnsi="宋体" w:hint="eastAsia"/>
          <w:color w:val="000000"/>
        </w:rPr>
        <w:t>像逐渐</w:t>
      </w:r>
      <w:proofErr w:type="gramEnd"/>
      <w:r>
        <w:rPr>
          <w:rFonts w:ascii="宋体" w:hAnsi="宋体" w:hint="eastAsia"/>
          <w:color w:val="000000"/>
        </w:rPr>
        <w:t>变小；若将蜡烛从光具座上</w:t>
      </w:r>
      <w:r>
        <w:rPr>
          <w:rFonts w:eastAsia="Times New Roman"/>
          <w:color w:val="000000"/>
        </w:rPr>
        <w:t>40cm</w:t>
      </w:r>
      <w:r>
        <w:rPr>
          <w:rFonts w:ascii="宋体" w:hAnsi="宋体" w:hint="eastAsia"/>
          <w:color w:val="000000"/>
        </w:rPr>
        <w:t>刻度线位置靠近透镜移动，则像的大小将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</w:p>
    <w:p w14:paraId="3B0E0824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同一高度上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变小</w:t>
      </w:r>
    </w:p>
    <w:p w14:paraId="2D30332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在某届泸州市青少年科技创新大赛中，小</w:t>
      </w:r>
      <w:proofErr w:type="gramStart"/>
      <w:r>
        <w:rPr>
          <w:rFonts w:ascii="宋体" w:hAnsi="宋体" w:hint="eastAsia"/>
          <w:color w:val="000000"/>
        </w:rPr>
        <w:t>明制作</w:t>
      </w:r>
      <w:proofErr w:type="gramEnd"/>
      <w:r>
        <w:rPr>
          <w:rFonts w:ascii="宋体" w:hAnsi="宋体" w:hint="eastAsia"/>
          <w:color w:val="000000"/>
        </w:rPr>
        <w:t>的“杆秤液体密度计”如图甲所示，选取了一根质量不计的硬质轻杆，</w:t>
      </w:r>
      <w:r>
        <w:rPr>
          <w:rFonts w:eastAsia="Times New Roman"/>
          <w:i/>
          <w:color w:val="000000"/>
        </w:rPr>
        <w:t>P</w:t>
      </w:r>
      <w:proofErr w:type="gramStart"/>
      <w:r>
        <w:rPr>
          <w:rFonts w:ascii="宋体" w:hAnsi="宋体" w:hint="eastAsia"/>
          <w:color w:val="000000"/>
        </w:rPr>
        <w:t>为提挂点</w:t>
      </w:r>
      <w:proofErr w:type="gramEnd"/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点的左侧端点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处悬挂透明塑料杯，右侧悬挂秤砣，不计细线质量。将相同体积不同密度的待测液体加入杯中，根据杠杆平衡条件可知，杠杆平衡时，秤砣悬挂点到</w:t>
      </w:r>
      <w:r>
        <w:rPr>
          <w:rFonts w:eastAsia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点的距离与待测液体的密度成一次函数关系，即可在杠杆上均匀标出刻度线来测量液体密度。其制作与测量过程中进行了如下操作：</w:t>
      </w:r>
    </w:p>
    <w:p w14:paraId="2D268568" w14:textId="7AA8BBC2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B97AF9" wp14:editId="6B7AC0A4">
            <wp:extent cx="4564380" cy="1120140"/>
            <wp:effectExtent l="0" t="0" r="7620" b="3810"/>
            <wp:docPr id="1924181970" name="图片 1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A96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）距离左端点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处</w:t>
      </w:r>
      <w:r>
        <w:rPr>
          <w:rFonts w:eastAsia="Times New Roman"/>
          <w:color w:val="000000"/>
        </w:rPr>
        <w:t>10cm</w:t>
      </w:r>
      <w:r>
        <w:rPr>
          <w:rFonts w:ascii="宋体" w:hAnsi="宋体" w:hint="eastAsia"/>
          <w:color w:val="000000"/>
        </w:rPr>
        <w:t>的位置</w:t>
      </w:r>
      <w:proofErr w:type="gramStart"/>
      <w:r>
        <w:rPr>
          <w:rFonts w:ascii="宋体" w:hAnsi="宋体" w:hint="eastAsia"/>
          <w:color w:val="000000"/>
        </w:rPr>
        <w:t>制作提挂点</w:t>
      </w:r>
      <w:proofErr w:type="gramEnd"/>
      <w:r>
        <w:rPr>
          <w:rFonts w:eastAsia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；用天平称得空塑料</w:t>
      </w:r>
      <w:proofErr w:type="gramStart"/>
      <w:r>
        <w:rPr>
          <w:rFonts w:ascii="宋体" w:hAnsi="宋体" w:hint="eastAsia"/>
          <w:color w:val="000000"/>
        </w:rPr>
        <w:t>杯质量</w:t>
      </w:r>
      <w:proofErr w:type="gramEnd"/>
      <w:r>
        <w:rPr>
          <w:rFonts w:ascii="宋体" w:hAnsi="宋体" w:hint="eastAsia"/>
          <w:color w:val="000000"/>
        </w:rPr>
        <w:t>如图乙所示，则空塑料</w:t>
      </w:r>
      <w:proofErr w:type="gramStart"/>
      <w:r>
        <w:rPr>
          <w:rFonts w:ascii="宋体" w:hAnsi="宋体" w:hint="eastAsia"/>
          <w:color w:val="000000"/>
        </w:rPr>
        <w:t>杯质量</w:t>
      </w:r>
      <w:proofErr w:type="gramEnd"/>
      <w:r>
        <w:rPr>
          <w:rFonts w:ascii="宋体" w:hAnsi="宋体" w:hint="eastAsia"/>
          <w:color w:val="000000"/>
        </w:rPr>
        <w:t>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g</w:t>
      </w:r>
      <w:r>
        <w:rPr>
          <w:rFonts w:ascii="宋体" w:hAnsi="宋体" w:hint="eastAsia"/>
          <w:color w:val="000000"/>
        </w:rPr>
        <w:t>；右侧秤砣采用</w:t>
      </w:r>
      <w:r>
        <w:rPr>
          <w:rFonts w:eastAsia="Times New Roman"/>
          <w:color w:val="000000"/>
        </w:rPr>
        <w:t>50g</w:t>
      </w:r>
      <w:proofErr w:type="gramStart"/>
      <w:r>
        <w:rPr>
          <w:rFonts w:ascii="宋体" w:hAnsi="宋体" w:hint="eastAsia"/>
          <w:color w:val="000000"/>
        </w:rPr>
        <w:t>钩码拴上</w:t>
      </w:r>
      <w:proofErr w:type="gramEnd"/>
      <w:r>
        <w:rPr>
          <w:rFonts w:ascii="宋体" w:hAnsi="宋体" w:hint="eastAsia"/>
          <w:color w:val="000000"/>
        </w:rPr>
        <w:t>细线制成；</w:t>
      </w:r>
    </w:p>
    <w:p w14:paraId="47E74D8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）将空塑料杯悬挂在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点，调节右侧秤砣细线位置，使杠杆在水平位置平衡，此时细线位置处标记为“</w:t>
      </w:r>
      <w:r>
        <w:rPr>
          <w:rFonts w:ascii="Times New Roman" w:hAnsi="Times New Roman" w:cs="宋体"/>
        </w:rPr>
        <w:object w:dxaOrig="840" w:dyaOrig="360" w14:anchorId="0BAF8225">
          <v:shape id="_x0000_i2680" type="#_x0000_t75" alt="学科网(www.zxxk.com)--教育资源门户，提供试卷、教案、课件、论文、素材以及各类教学资源下载，还有大量而丰富的教学相关资讯！" style="width:42pt;height:18pt" o:ole="">
            <v:imagedata r:id="rId58" o:title="eqId6ca3f9dd646d231c2585ee5884bf2026"/>
          </v:shape>
          <o:OLEObject Type="Embed" ProgID="Equation.DSMT4" ShapeID="_x0000_i2680" DrawAspect="Content" ObjectID="_1780645049" r:id="rId59"/>
        </w:object>
      </w:r>
      <w:r>
        <w:rPr>
          <w:rFonts w:ascii="宋体" w:hAnsi="宋体" w:hint="eastAsia"/>
          <w:color w:val="000000"/>
        </w:rPr>
        <w:t>”，此刻度线</w:t>
      </w:r>
      <w:proofErr w:type="gramStart"/>
      <w:r>
        <w:rPr>
          <w:rFonts w:ascii="宋体" w:hAnsi="宋体" w:hint="eastAsia"/>
          <w:color w:val="000000"/>
        </w:rPr>
        <w:t>到提挂点</w:t>
      </w:r>
      <w:proofErr w:type="gramEnd"/>
      <w:r>
        <w:rPr>
          <w:rFonts w:eastAsia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距离为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cm</w:t>
      </w:r>
      <w:r>
        <w:rPr>
          <w:rFonts w:ascii="宋体" w:hAnsi="宋体" w:hint="eastAsia"/>
          <w:color w:val="000000"/>
        </w:rPr>
        <w:t>；</w:t>
      </w:r>
    </w:p>
    <w:p w14:paraId="0F95F29D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）将</w:t>
      </w:r>
      <w:r>
        <w:rPr>
          <w:rFonts w:eastAsia="Times New Roman"/>
          <w:color w:val="000000"/>
        </w:rPr>
        <w:t>100mL</w:t>
      </w:r>
      <w:r>
        <w:rPr>
          <w:rFonts w:ascii="宋体" w:hAnsi="宋体" w:hint="eastAsia"/>
          <w:color w:val="000000"/>
        </w:rPr>
        <w:t>密度为</w:t>
      </w:r>
      <w:r>
        <w:rPr>
          <w:rFonts w:ascii="Times New Roman" w:hAnsi="Times New Roman" w:cs="宋体"/>
        </w:rPr>
        <w:object w:dxaOrig="780" w:dyaOrig="360" w14:anchorId="67207731">
          <v:shape id="_x0000_i2681" type="#_x0000_t75" alt="学科网(www.zxxk.com)--教育资源门户，提供试卷、教案、课件、论文、素材以及各类教学资源下载，还有大量而丰富的教学相关资讯！" style="width:39pt;height:18pt" o:ole="">
            <v:imagedata r:id="rId60" o:title="eqId583029d87df9d5d613ca75de33bb2dd7"/>
          </v:shape>
          <o:OLEObject Type="Embed" ProgID="Equation.DSMT4" ShapeID="_x0000_i2681" DrawAspect="Content" ObjectID="_1780645050" r:id="rId61"/>
        </w:object>
      </w:r>
      <w:r>
        <w:rPr>
          <w:rFonts w:ascii="宋体" w:hAnsi="宋体" w:hint="eastAsia"/>
          <w:color w:val="000000"/>
        </w:rPr>
        <w:t>的水倒入塑料杯中，在液面处作标记，调节秤砣细线位置使杠杆再次在水平位置平衡，并在此时秤砣细线位置处标记为“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”，此刻度线</w:t>
      </w:r>
      <w:proofErr w:type="gramStart"/>
      <w:r>
        <w:rPr>
          <w:rFonts w:ascii="宋体" w:hAnsi="宋体" w:hint="eastAsia"/>
          <w:color w:val="000000"/>
        </w:rPr>
        <w:t>到提挂点</w:t>
      </w:r>
      <w:proofErr w:type="gramEnd"/>
      <w:r>
        <w:rPr>
          <w:rFonts w:eastAsia="Times New Roman"/>
          <w:i/>
          <w:color w:val="000000"/>
        </w:rPr>
        <w:t>P</w:t>
      </w:r>
      <w:r>
        <w:rPr>
          <w:rFonts w:ascii="宋体" w:hAnsi="宋体" w:hint="eastAsia"/>
          <w:color w:val="000000"/>
        </w:rPr>
        <w:t>的距离为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cm</w:t>
      </w:r>
      <w:r>
        <w:rPr>
          <w:rFonts w:ascii="宋体" w:hAnsi="宋体" w:hint="eastAsia"/>
          <w:color w:val="000000"/>
        </w:rPr>
        <w:t>；将“</w:t>
      </w:r>
      <w:r>
        <w:rPr>
          <w:rFonts w:eastAsia="Times New Roman"/>
          <w:color w:val="000000"/>
        </w:rPr>
        <w:t>0</w:t>
      </w:r>
      <w:r>
        <w:rPr>
          <w:rFonts w:ascii="宋体" w:hAnsi="宋体" w:hint="eastAsia"/>
          <w:color w:val="000000"/>
        </w:rPr>
        <w:t>”到“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”刻度线之间均分</w:t>
      </w:r>
      <w:r>
        <w:rPr>
          <w:rFonts w:eastAsia="Times New Roman"/>
          <w:color w:val="000000"/>
        </w:rPr>
        <w:t>10</w:t>
      </w:r>
      <w:r>
        <w:rPr>
          <w:rFonts w:ascii="宋体" w:hAnsi="宋体" w:hint="eastAsia"/>
          <w:color w:val="000000"/>
        </w:rPr>
        <w:t>等份，则该密度计的分度值为</w:t>
      </w:r>
      <w:r>
        <w:rPr>
          <w:color w:val="000000"/>
        </w:rPr>
        <w:t>________</w:t>
      </w:r>
      <w:r>
        <w:rPr>
          <w:rFonts w:ascii="Times New Roman" w:hAnsi="Times New Roman" w:cs="宋体"/>
        </w:rPr>
        <w:object w:dxaOrig="612" w:dyaOrig="360" w14:anchorId="63898404">
          <v:shape id="_x0000_i2682" type="#_x0000_t75" alt="学科网(www.zxxk.com)--教育资源门户，提供试卷、教案、课件、论文、素材以及各类教学资源下载，还有大量而丰富的教学相关资讯！" style="width:30.6pt;height:18pt" o:ole="">
            <v:imagedata r:id="rId62" o:title="eqId1966c50a38f0e353660e21505c4cf2e4"/>
          </v:shape>
          <o:OLEObject Type="Embed" ProgID="Equation.DSMT4" ShapeID="_x0000_i2682" DrawAspect="Content" ObjectID="_1780645051" r:id="rId63"/>
        </w:object>
      </w:r>
      <w:r>
        <w:rPr>
          <w:rFonts w:ascii="宋体" w:hAnsi="宋体" w:hint="eastAsia"/>
          <w:color w:val="000000"/>
        </w:rPr>
        <w:t>；按该分度值在杠杆上均匀画出刻度线，即杆秤密度计制作完成；</w:t>
      </w:r>
    </w:p>
    <w:p w14:paraId="068917DA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）用制作好的密度计测量某一液体密度时，将</w:t>
      </w:r>
      <w:r>
        <w:rPr>
          <w:rFonts w:eastAsia="Times New Roman"/>
          <w:color w:val="000000"/>
        </w:rPr>
        <w:t>100mL</w:t>
      </w:r>
      <w:r>
        <w:rPr>
          <w:rFonts w:ascii="宋体" w:hAnsi="宋体" w:hint="eastAsia"/>
          <w:color w:val="000000"/>
        </w:rPr>
        <w:t>的液体倒入空塑料杯中，秤砣细线位置如图丙所示，则待测液体密度为</w:t>
      </w:r>
      <w:r>
        <w:rPr>
          <w:color w:val="000000"/>
        </w:rPr>
        <w:t>________</w:t>
      </w:r>
      <w:r>
        <w:rPr>
          <w:rFonts w:ascii="Times New Roman" w:hAnsi="Times New Roman" w:cs="宋体"/>
        </w:rPr>
        <w:object w:dxaOrig="612" w:dyaOrig="360" w14:anchorId="2D9A78E7">
          <v:shape id="_x0000_i2683" type="#_x0000_t75" alt="学科网(www.zxxk.com)--教育资源门户，提供试卷、教案、课件、论文、素材以及各类教学资源下载，还有大量而丰富的教学相关资讯！" style="width:30.6pt;height:18pt" o:ole="">
            <v:imagedata r:id="rId62" o:title="eqId1966c50a38f0e353660e21505c4cf2e4"/>
          </v:shape>
          <o:OLEObject Type="Embed" ProgID="Equation.DSMT4" ShapeID="_x0000_i2683" DrawAspect="Content" ObjectID="_1780645052" r:id="rId64"/>
        </w:object>
      </w:r>
      <w:r>
        <w:rPr>
          <w:rFonts w:ascii="宋体" w:hAnsi="宋体" w:hint="eastAsia"/>
          <w:color w:val="000000"/>
        </w:rPr>
        <w:t>；</w:t>
      </w:r>
    </w:p>
    <w:p w14:paraId="5464BD1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）制作好的密度计不仅能够测出液体的密度，还可以测算某些固体的密度。某次测量时，小明将石块放入空塑料杯中，杠杆平衡时，秤砣细线在“</w:t>
      </w:r>
      <w:r>
        <w:rPr>
          <w:rFonts w:eastAsia="Times New Roman"/>
          <w:color w:val="000000"/>
        </w:rPr>
        <w:t>0.5</w:t>
      </w:r>
      <w:r>
        <w:rPr>
          <w:rFonts w:ascii="宋体" w:hAnsi="宋体" w:hint="eastAsia"/>
          <w:color w:val="000000"/>
        </w:rPr>
        <w:t>”刻度处，再向杯中加水至</w:t>
      </w:r>
      <w:r>
        <w:rPr>
          <w:rFonts w:eastAsia="Times New Roman"/>
          <w:color w:val="000000"/>
        </w:rPr>
        <w:t>100mL</w:t>
      </w:r>
      <w:r>
        <w:rPr>
          <w:rFonts w:ascii="宋体" w:hAnsi="宋体" w:hint="eastAsia"/>
          <w:color w:val="000000"/>
        </w:rPr>
        <w:t>标记处（石块浸没），杠杆再次平衡时，秤砣细线在“</w:t>
      </w:r>
      <w:r>
        <w:rPr>
          <w:rFonts w:eastAsia="Times New Roman"/>
          <w:color w:val="000000"/>
        </w:rPr>
        <w:t>1.3</w:t>
      </w:r>
      <w:r>
        <w:rPr>
          <w:rFonts w:ascii="宋体" w:hAnsi="宋体" w:hint="eastAsia"/>
          <w:color w:val="000000"/>
        </w:rPr>
        <w:t>”刻度处，则小石块的密度为</w:t>
      </w:r>
      <w:r>
        <w:rPr>
          <w:color w:val="000000"/>
        </w:rPr>
        <w:t>________</w:t>
      </w:r>
      <w:r>
        <w:rPr>
          <w:rFonts w:ascii="Times New Roman" w:hAnsi="Times New Roman" w:cs="宋体"/>
        </w:rPr>
        <w:object w:dxaOrig="612" w:dyaOrig="360" w14:anchorId="1A1CFB87">
          <v:shape id="_x0000_i2684" type="#_x0000_t75" alt="学科网(www.zxxk.com)--教育资源门户，提供试卷、教案、课件、论文、素材以及各类教学资源下载，还有大量而丰富的教学相关资讯！" style="width:30.6pt;height:18pt" o:ole="">
            <v:imagedata r:id="rId62" o:title="eqId1966c50a38f0e353660e21505c4cf2e4"/>
          </v:shape>
          <o:OLEObject Type="Embed" ProgID="Equation.DSMT4" ShapeID="_x0000_i2684" DrawAspect="Content" ObjectID="_1780645053" r:id="rId65"/>
        </w:object>
      </w:r>
      <w:r>
        <w:rPr>
          <w:rFonts w:ascii="宋体" w:hAnsi="宋体" w:hint="eastAsia"/>
          <w:color w:val="000000"/>
        </w:rPr>
        <w:t>。</w:t>
      </w:r>
    </w:p>
    <w:p w14:paraId="37B80735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25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25</w: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0.1</w:t>
      </w:r>
      <w:r>
        <w:rPr>
          <w:color w:val="000000"/>
        </w:rPr>
        <w:t xml:space="preserve">    ⑤. </w:t>
      </w:r>
      <w:r>
        <w:rPr>
          <w:rFonts w:eastAsia="Times New Roman"/>
          <w:color w:val="000000"/>
        </w:rPr>
        <w:t>0.8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2.5</w:t>
      </w:r>
    </w:p>
    <w:p w14:paraId="55609F1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某校物理兴趣小组在课后拓展活动中对一未知电阻进行探究；选用了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的电源、待测电阻</w:t>
      </w:r>
      <w:r>
        <w:rPr>
          <w:rFonts w:ascii="Times New Roman" w:hAnsi="Times New Roman" w:cs="宋体"/>
        </w:rPr>
        <w:object w:dxaOrig="300" w:dyaOrig="360" w14:anchorId="4BFD3DFE">
          <v:shape id="_x0000_i2703" type="#_x0000_t75" alt="学科网(www.zxxk.com)--教育资源门户，提供试卷、教案、课件、论文、素材以及各类教学资源下载，还有大量而丰富的教学相关资讯！" style="width:15pt;height:18pt" o:ole="">
            <v:imagedata r:id="rId66" o:title="eqIddc0548b4e1c25f4a61583681e2a4ca61"/>
          </v:shape>
          <o:OLEObject Type="Embed" ProgID="Equation.DSMT4" ShapeID="_x0000_i2703" DrawAspect="Content" ObjectID="_1780645054" r:id="rId67"/>
        </w:object>
      </w:r>
      <w:r>
        <w:rPr>
          <w:rFonts w:ascii="宋体" w:hAnsi="宋体" w:hint="eastAsia"/>
          <w:color w:val="000000"/>
        </w:rPr>
        <w:t>、电阻箱、电压表、开关和导线若干。</w:t>
      </w:r>
    </w:p>
    <w:p w14:paraId="76C42D63" w14:textId="54D2F11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40155C" wp14:editId="28E16F62">
            <wp:extent cx="3924300" cy="1775460"/>
            <wp:effectExtent l="0" t="0" r="0" b="0"/>
            <wp:docPr id="1382352074" name="图片 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2EB7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）连接好如图甲所示的电路后，闭合开关，电压表示数约为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，无论怎样调节电阻箱，电压表示数几乎不变，其原因可能是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3E23172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）排除故障后，调节电阻箱，电压表示数如图乙所示，则电阻箱两端的电压为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V</w:t>
      </w:r>
      <w:r>
        <w:rPr>
          <w:rFonts w:ascii="宋体" w:hAnsi="宋体" w:hint="eastAsia"/>
          <w:color w:val="000000"/>
        </w:rPr>
        <w:t>；此时，电阻箱示数如图丙所示，则电阻箱接入电路的阻值为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Ω</w: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300" w:dyaOrig="360" w14:anchorId="2E804D54">
          <v:shape id="_x0000_i2705" type="#_x0000_t75" alt="学科网(www.zxxk.com)--教育资源门户，提供试卷、教案、课件、论文、素材以及各类教学资源下载，还有大量而丰富的教学相关资讯！" style="width:15pt;height:18pt" o:ole="">
            <v:imagedata r:id="rId66" o:title="eqIddc0548b4e1c25f4a61583681e2a4ca61"/>
          </v:shape>
          <o:OLEObject Type="Embed" ProgID="Equation.DSMT4" ShapeID="_x0000_i2705" DrawAspect="Content" ObjectID="_1780645055" r:id="rId69"/>
        </w:object>
      </w:r>
      <w:r>
        <w:rPr>
          <w:rFonts w:ascii="宋体" w:hAnsi="宋体" w:hint="eastAsia"/>
          <w:color w:val="000000"/>
        </w:rPr>
        <w:t>的阻值为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Ω</w:t>
      </w:r>
      <w:r>
        <w:rPr>
          <w:rFonts w:ascii="宋体" w:hAnsi="宋体" w:hint="eastAsia"/>
          <w:color w:val="000000"/>
        </w:rPr>
        <w:t>；</w:t>
      </w:r>
    </w:p>
    <w:p w14:paraId="633BB929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）同学们交流中发现，电阻箱接入电路的阻值不同，电压表示数不同。当电阻箱接入电路的阻值增大时，电压表示数将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（选填“变大”“变小”或“不变”）；</w:t>
      </w:r>
    </w:p>
    <w:p w14:paraId="053B481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）同学们进行了深入探究，闭合开关，多次调节电阻箱，记录电阻箱接入电路的阻值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和与之对应的电压表示数</w:t>
      </w:r>
      <w:r>
        <w:rPr>
          <w:rFonts w:eastAsia="Times New Roman"/>
          <w:i/>
          <w:color w:val="000000"/>
        </w:rPr>
        <w:t>U</w:t>
      </w:r>
      <w:r>
        <w:rPr>
          <w:rFonts w:ascii="宋体" w:hAnsi="宋体" w:hint="eastAsia"/>
          <w:color w:val="000000"/>
        </w:rPr>
        <w:t>，分别算出待测电阻</w:t>
      </w:r>
      <w:r>
        <w:rPr>
          <w:rFonts w:ascii="Times New Roman" w:hAnsi="Times New Roman" w:cs="宋体"/>
        </w:rPr>
        <w:object w:dxaOrig="300" w:dyaOrig="360" w14:anchorId="0B23605E">
          <v:shape id="_x0000_i2706" type="#_x0000_t75" alt="学科网(www.zxxk.com)--教育资源门户，提供试卷、教案、课件、论文、素材以及各类教学资源下载，还有大量而丰富的教学相关资讯！" style="width:15pt;height:18pt" o:ole="">
            <v:imagedata r:id="rId66" o:title="eqIddc0548b4e1c25f4a61583681e2a4ca61"/>
          </v:shape>
          <o:OLEObject Type="Embed" ProgID="Equation.DSMT4" ShapeID="_x0000_i2706" DrawAspect="Content" ObjectID="_1780645056" r:id="rId70"/>
        </w:object>
      </w:r>
      <w:r>
        <w:rPr>
          <w:rFonts w:ascii="宋体" w:hAnsi="宋体" w:hint="eastAsia"/>
          <w:color w:val="000000"/>
        </w:rPr>
        <w:t>的阻值，求其平均值是为了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；利用测得的多组数据，描绘出电压</w:t>
      </w:r>
      <w:r>
        <w:rPr>
          <w:rFonts w:eastAsia="Times New Roman"/>
          <w:i/>
          <w:color w:val="000000"/>
        </w:rPr>
        <w:t>U</w:t>
      </w:r>
      <w:r>
        <w:rPr>
          <w:rFonts w:ascii="宋体" w:hAnsi="宋体" w:hint="eastAsia"/>
          <w:color w:val="000000"/>
        </w:rPr>
        <w:t>随电阻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的变化关系图像如下图，其中正确的是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</w:p>
    <w:p w14:paraId="4E4A61CB" w14:textId="48463863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34A93F" wp14:editId="44CA8873">
            <wp:extent cx="3947160" cy="906780"/>
            <wp:effectExtent l="0" t="0" r="0" b="7620"/>
            <wp:docPr id="736870733" name="图片 1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79BF" w14:textId="77777777" w:rsidR="001D07F3" w:rsidRDefault="001D07F3" w:rsidP="001D07F3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电阻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hint="eastAsia"/>
          <w:color w:val="000000"/>
        </w:rPr>
        <w:t>断路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0.5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25</w:t>
      </w:r>
      <w:r>
        <w:rPr>
          <w:color w:val="000000"/>
        </w:rPr>
        <w:t xml:space="preserve">    ⑤. </w:t>
      </w:r>
      <w:r>
        <w:rPr>
          <w:rFonts w:ascii="宋体" w:hAnsi="宋体" w:hint="eastAsia"/>
          <w:color w:val="000000"/>
        </w:rPr>
        <w:t>变小</w:t>
      </w:r>
      <w:r>
        <w:rPr>
          <w:color w:val="000000"/>
        </w:rPr>
        <w:t xml:space="preserve">    ⑥. </w:t>
      </w:r>
      <w:r>
        <w:rPr>
          <w:rFonts w:ascii="宋体" w:hAnsi="宋体" w:hint="eastAsia"/>
          <w:color w:val="000000"/>
        </w:rPr>
        <w:t>减小误差</w:t>
      </w:r>
      <w:r>
        <w:rPr>
          <w:color w:val="000000"/>
        </w:rPr>
        <w:t xml:space="preserve">    ⑦. </w:t>
      </w:r>
      <w:r>
        <w:rPr>
          <w:rFonts w:eastAsia="Times New Roman"/>
          <w:color w:val="000000"/>
        </w:rPr>
        <w:t>B</w:t>
      </w:r>
    </w:p>
    <w:p w14:paraId="6E35F309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四、计算题（本题共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个小题，第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25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10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19</w:t>
      </w:r>
      <w:r>
        <w:rPr>
          <w:rFonts w:ascii="宋体" w:hAnsi="宋体" w:hint="eastAsia"/>
          <w:b/>
          <w:color w:val="000000"/>
          <w:sz w:val="24"/>
        </w:rPr>
        <w:t>分；要求写出必要的步骤、相关公式和文字说明）</w:t>
      </w:r>
    </w:p>
    <w:p w14:paraId="26B98D4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一辆新能源电动汽车具有车速提醒功能，当车速过快时，提醒驾驶员需要减速。如图甲所示为该车提醒功能的简化电路图，电源电压为</w:t>
      </w:r>
      <w:r>
        <w:rPr>
          <w:rFonts w:eastAsia="Times New Roman"/>
          <w:color w:val="000000"/>
        </w:rPr>
        <w:t>12V</w:t>
      </w:r>
      <w:r>
        <w:rPr>
          <w:rFonts w:ascii="宋体" w:hAnsi="宋体" w:hint="eastAsia"/>
          <w:color w:val="000000"/>
        </w:rPr>
        <w:t>，定值电阻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10Ω</w: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288" w:dyaOrig="360" w14:anchorId="166F2F9A">
          <v:shape id="_x0000_i2712" type="#_x0000_t75" alt="学科网(www.zxxk.com)--教育资源门户，提供试卷、教案、课件、论文、素材以及各类教学资源下载，还有大量而丰富的教学相关资讯！" style="width:14.4pt;height:18pt" o:ole="">
            <v:imagedata r:id="rId72" o:title="eqId952381f7db59b348e0e4d4ea8f212923"/>
          </v:shape>
          <o:OLEObject Type="Embed" ProgID="Equation.DSMT4" ShapeID="_x0000_i2712" DrawAspect="Content" ObjectID="_1780645057" r:id="rId73"/>
        </w:object>
      </w:r>
      <w:r>
        <w:rPr>
          <w:rFonts w:ascii="宋体" w:hAnsi="宋体" w:hint="eastAsia"/>
          <w:color w:val="000000"/>
        </w:rPr>
        <w:t>为阻值随车速变化的电阻，其阻值随车速变化的关系图像如图乙所示。当车速达到</w:t>
      </w:r>
      <w:r>
        <w:rPr>
          <w:rFonts w:eastAsia="Times New Roman"/>
          <w:color w:val="000000"/>
        </w:rPr>
        <w:t>120km/h</w:t>
      </w:r>
      <w:r>
        <w:rPr>
          <w:rFonts w:ascii="宋体" w:hAnsi="宋体" w:hint="eastAsia"/>
          <w:color w:val="000000"/>
        </w:rPr>
        <w:t>时，观察到电压表示数为</w:t>
      </w:r>
      <w:r>
        <w:rPr>
          <w:rFonts w:eastAsia="Times New Roman"/>
          <w:color w:val="000000"/>
        </w:rPr>
        <w:t>10V</w:t>
      </w:r>
      <w:r>
        <w:rPr>
          <w:rFonts w:ascii="宋体" w:hAnsi="宋体" w:hint="eastAsia"/>
          <w:color w:val="000000"/>
        </w:rPr>
        <w:t>，且报警铃声响起。该车驶入某高速服务区充电，充电后电桩显示屏的信息为：充电电压</w:t>
      </w:r>
      <w:r>
        <w:rPr>
          <w:rFonts w:eastAsia="Times New Roman"/>
          <w:color w:val="000000"/>
        </w:rPr>
        <w:t>360V</w:t>
      </w:r>
      <w:r>
        <w:rPr>
          <w:rFonts w:ascii="宋体" w:hAnsi="宋体" w:hint="eastAsia"/>
          <w:color w:val="000000"/>
        </w:rPr>
        <w:t>，时间</w:t>
      </w:r>
      <w:r>
        <w:rPr>
          <w:rFonts w:eastAsia="Times New Roman"/>
          <w:color w:val="000000"/>
        </w:rPr>
        <w:t>30min</w:t>
      </w:r>
      <w:r>
        <w:rPr>
          <w:rFonts w:ascii="宋体" w:hAnsi="宋体" w:hint="eastAsia"/>
          <w:color w:val="000000"/>
        </w:rPr>
        <w:t>，单价</w:t>
      </w:r>
      <w:r>
        <w:rPr>
          <w:rFonts w:eastAsia="Times New Roman"/>
          <w:color w:val="000000"/>
        </w:rPr>
        <w:t>1.2</w:t>
      </w:r>
      <w:r>
        <w:rPr>
          <w:rFonts w:ascii="宋体" w:hAnsi="宋体" w:hint="eastAsia"/>
          <w:color w:val="000000"/>
        </w:rPr>
        <w:t>元</w:t>
      </w:r>
      <w:r>
        <w:rPr>
          <w:rFonts w:eastAsia="Times New Roman"/>
          <w:color w:val="000000"/>
        </w:rPr>
        <w:t>/</w:t>
      </w:r>
      <w:r>
        <w:rPr>
          <w:rFonts w:ascii="宋体" w:hAnsi="宋体" w:hint="eastAsia"/>
          <w:color w:val="000000"/>
        </w:rPr>
        <w:t>度，费用</w:t>
      </w:r>
      <w:r>
        <w:rPr>
          <w:rFonts w:eastAsia="Times New Roman"/>
          <w:color w:val="000000"/>
        </w:rPr>
        <w:t>43.2</w:t>
      </w:r>
      <w:r>
        <w:rPr>
          <w:rFonts w:ascii="宋体" w:hAnsi="宋体" w:hint="eastAsia"/>
          <w:color w:val="000000"/>
        </w:rPr>
        <w:lastRenderedPageBreak/>
        <w:t>元。求：</w:t>
      </w:r>
    </w:p>
    <w:p w14:paraId="376E34D0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）本次充电的电流；</w:t>
      </w:r>
    </w:p>
    <w:p w14:paraId="19ECDCB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）当车速减为零时，电压表的示数；</w:t>
      </w:r>
    </w:p>
    <w:p w14:paraId="2EDD1BF2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）当电压表的示数为</w:t>
      </w:r>
      <w:r>
        <w:rPr>
          <w:rFonts w:eastAsia="Times New Roman"/>
          <w:color w:val="000000"/>
        </w:rPr>
        <w:t>9V</w:t>
      </w:r>
      <w:r>
        <w:rPr>
          <w:rFonts w:ascii="宋体" w:hAnsi="宋体" w:hint="eastAsia"/>
          <w:color w:val="000000"/>
        </w:rPr>
        <w:t>时，此车的速度。</w:t>
      </w:r>
    </w:p>
    <w:p w14:paraId="7385F238" w14:textId="05382A05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81D82C" wp14:editId="79F19ABF">
            <wp:extent cx="2346960" cy="1021080"/>
            <wp:effectExtent l="0" t="0" r="0" b="7620"/>
            <wp:docPr id="2060947282" name="图片 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621E" w14:textId="24A58CFC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）根据题意知道，充电</w:t>
      </w:r>
      <w:r>
        <w:rPr>
          <w:rFonts w:eastAsia="Times New Roman"/>
          <w:color w:val="000000"/>
        </w:rPr>
        <w:t>30min</w:t>
      </w:r>
      <w:r>
        <w:rPr>
          <w:rFonts w:ascii="宋体" w:hAnsi="宋体" w:hint="eastAsia"/>
          <w:color w:val="000000"/>
        </w:rPr>
        <w:t>，消耗电能</w:t>
      </w:r>
    </w:p>
    <w:p w14:paraId="35B2F2F7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156" w:dyaOrig="636" w14:anchorId="125E5EF4">
          <v:shape id="_x0000_i2715" type="#_x0000_t75" alt="学科网(www.zxxk.com)--教育资源门户，提供试卷、教案、课件、论文、素材以及各类教学资源下载，还有大量而丰富的教学相关资讯！" style="width:157.8pt;height:31.8pt" o:ole="">
            <v:imagedata r:id="rId75" o:title="eqId18afb6b2b7508c0a61d93e28098b477e"/>
          </v:shape>
          <o:OLEObject Type="Embed" ProgID="Equation.DSMT4" ShapeID="_x0000_i2715" DrawAspect="Content" ObjectID="_1780645058" r:id="rId76"/>
        </w:object>
      </w:r>
    </w:p>
    <w:p w14:paraId="2D1FADF2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</w:t>
      </w:r>
      <w:r>
        <w:rPr>
          <w:rFonts w:ascii="Times New Roman" w:hAnsi="Times New Roman" w:cs="宋体"/>
        </w:rPr>
        <w:object w:dxaOrig="840" w:dyaOrig="288" w14:anchorId="496D79A0">
          <v:shape id="_x0000_i2716" type="#_x0000_t75" alt="学科网(www.zxxk.com)--教育资源门户，提供试卷、教案、课件、论文、素材以及各类教学资源下载，还有大量而丰富的教学相关资讯！" style="width:42pt;height:14.4pt" o:ole="">
            <v:imagedata r:id="rId77" o:title="eqIdc5e6e69513798f6d0830f9160d9e6164"/>
          </v:shape>
          <o:OLEObject Type="Embed" ProgID="Equation.DSMT4" ShapeID="_x0000_i2716" DrawAspect="Content" ObjectID="_1780645059" r:id="rId78"/>
        </w:object>
      </w:r>
      <w:r>
        <w:rPr>
          <w:rFonts w:ascii="宋体" w:hAnsi="宋体" w:hint="eastAsia"/>
          <w:color w:val="000000"/>
        </w:rPr>
        <w:t xml:space="preserve"> 知道，本次充电的电流</w:t>
      </w:r>
    </w:p>
    <w:p w14:paraId="3360E9F1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940" w:dyaOrig="624" w14:anchorId="07DFD7CE">
          <v:shape id="_x0000_i2717" type="#_x0000_t75" alt="学科网(www.zxxk.com)--教育资源门户，提供试卷、教案、课件、论文、素材以及各类教学资源下载，还有大量而丰富的教学相关资讯！" style="width:147pt;height:31.2pt" o:ole="">
            <v:imagedata r:id="rId79" o:title="eqIdb5012aec0282bd628bd0ab7680f8af3d"/>
          </v:shape>
          <o:OLEObject Type="Embed" ProgID="Equation.DSMT4" ShapeID="_x0000_i2717" DrawAspect="Content" ObjectID="_1780645060" r:id="rId80"/>
        </w:object>
      </w:r>
    </w:p>
    <w:p w14:paraId="27FB91E7" w14:textId="2B8F3950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）由图乙知道，当车速减为零时，</w:t>
      </w:r>
      <w:r>
        <w:rPr>
          <w:rFonts w:ascii="Times New Roman" w:hAnsi="Times New Roman" w:cs="宋体"/>
        </w:rPr>
        <w:object w:dxaOrig="288" w:dyaOrig="360" w14:anchorId="3166A3CC">
          <v:shape id="_x0000_i2718" type="#_x0000_t75" alt="学科网(www.zxxk.com)--教育资源门户，提供试卷、教案、课件、论文、素材以及各类教学资源下载，还有大量而丰富的教学相关资讯！" style="width:14.4pt;height:18pt" o:ole="">
            <v:imagedata r:id="rId72" o:title="eqId952381f7db59b348e0e4d4ea8f212923"/>
          </v:shape>
          <o:OLEObject Type="Embed" ProgID="Equation.DSMT4" ShapeID="_x0000_i2718" DrawAspect="Content" ObjectID="_1780645061" r:id="rId81"/>
        </w:object>
      </w:r>
      <w:r>
        <w:rPr>
          <w:rFonts w:ascii="宋体" w:hAnsi="宋体" w:hint="eastAsia"/>
          <w:color w:val="000000"/>
        </w:rPr>
        <w:t>为阻值</w:t>
      </w:r>
      <w:r>
        <w:rPr>
          <w:rFonts w:ascii="宋体" w:hAnsi="宋体"/>
          <w:noProof/>
          <w:color w:val="000000"/>
        </w:rPr>
        <w:drawing>
          <wp:inline distT="0" distB="0" distL="0" distR="0" wp14:anchorId="49A69829" wp14:editId="209C69B0">
            <wp:extent cx="129540" cy="167640"/>
            <wp:effectExtent l="0" t="0" r="3810" b="3810"/>
            <wp:docPr id="13854166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334187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10Ω</w:t>
      </w:r>
      <w:r>
        <w:rPr>
          <w:rFonts w:ascii="宋体" w:hAnsi="宋体" w:hint="eastAsia"/>
          <w:color w:val="000000"/>
        </w:rPr>
        <w:t>，由串联分压原理知道</w:t>
      </w:r>
    </w:p>
    <w:p w14:paraId="79190C1A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808" w:dyaOrig="672" w14:anchorId="17282893">
          <v:shape id="_x0000_i2720" type="#_x0000_t75" alt="学科网(www.zxxk.com)--教育资源门户，提供试卷、教案、课件、论文、素材以及各类教学资源下载，还有大量而丰富的教学相关资讯！" style="width:140.4pt;height:33.6pt" o:ole="">
            <v:imagedata r:id="rId83" o:title="eqId55c59978aac222590ec155345fb7efbc"/>
          </v:shape>
          <o:OLEObject Type="Embed" ProgID="Equation.DSMT4" ShapeID="_x0000_i2720" DrawAspect="Content" ObjectID="_1780645062" r:id="rId84"/>
        </w:object>
      </w:r>
    </w:p>
    <w:p w14:paraId="78F58D3D" w14:textId="55D825B5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解得电压表的示数</w:t>
      </w:r>
      <w:r>
        <w:rPr>
          <w:rFonts w:ascii="宋体" w:hAnsi="宋体" w:hint="eastAsia"/>
          <w:color w:val="000000"/>
        </w:rPr>
        <w:t xml:space="preserve">  </w:t>
      </w:r>
      <w:r>
        <w:rPr>
          <w:rFonts w:ascii="Times New Roman" w:hAnsi="Times New Roman" w:cs="宋体"/>
        </w:rPr>
        <w:object w:dxaOrig="900" w:dyaOrig="360" w14:anchorId="7AA95468">
          <v:shape id="_x0000_i2721" type="#_x0000_t75" alt="学科网(www.zxxk.com)--教育资源门户，提供试卷、教案、课件、论文、素材以及各类教学资源下载，还有大量而丰富的教学相关资讯！" style="width:45pt;height:18pt" o:ole="">
            <v:imagedata r:id="rId85" o:title="eqIddf40f2dc2de9ca7de1aa6f98623c1065"/>
          </v:shape>
          <o:OLEObject Type="Embed" ProgID="Equation.DSMT4" ShapeID="_x0000_i2721" DrawAspect="Content" ObjectID="_1780645063" r:id="rId86"/>
        </w:object>
      </w:r>
    </w:p>
    <w:p w14:paraId="2E770093" w14:textId="602B790D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）当电压表的示数为</w:t>
      </w:r>
      <w:r>
        <w:rPr>
          <w:rFonts w:eastAsia="Times New Roman"/>
          <w:color w:val="000000"/>
        </w:rPr>
        <w:t>9V</w:t>
      </w:r>
      <w:r>
        <w:rPr>
          <w:rFonts w:ascii="宋体" w:hAnsi="宋体" w:hint="eastAsia"/>
          <w:color w:val="000000"/>
        </w:rPr>
        <w:t>时，定值电阻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两端的电压</w:t>
      </w:r>
      <w:r>
        <w:rPr>
          <w:rFonts w:ascii="Times New Roman" w:hAnsi="Times New Roman" w:cs="宋体"/>
        </w:rPr>
        <w:object w:dxaOrig="1740" w:dyaOrig="276" w14:anchorId="4D182526">
          <v:shape id="_x0000_i2722" type="#_x0000_t75" alt="学科网(www.zxxk.com)--教育资源门户，提供试卷、教案、课件、论文、素材以及各类教学资源下载，还有大量而丰富的教学相关资讯！" style="width:87pt;height:13.8pt" o:ole="">
            <v:imagedata r:id="rId87" o:title="eqId77109fe5d424240a97a54c3732ddcef9"/>
          </v:shape>
          <o:OLEObject Type="Embed" ProgID="Equation.DSMT4" ShapeID="_x0000_i2722" DrawAspect="Content" ObjectID="_1780645064" r:id="rId88"/>
        </w:object>
      </w:r>
    </w:p>
    <w:p w14:paraId="265DC8A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由欧姆定律知道，电路的电流</w:t>
      </w:r>
    </w:p>
    <w:p w14:paraId="76E8039C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016" w:dyaOrig="624" w14:anchorId="3255F6F3">
          <v:shape id="_x0000_i2723" type="#_x0000_t75" alt="学科网(www.zxxk.com)--教育资源门户，提供试卷、教案、课件、论文、素材以及各类教学资源下载，还有大量而丰富的教学相关资讯！" style="width:100.8pt;height:31.2pt" o:ole="">
            <v:imagedata r:id="rId89" o:title="eqId944cc45917bb29d0ee633368bb38faae"/>
          </v:shape>
          <o:OLEObject Type="Embed" ProgID="Equation.DSMT4" ShapeID="_x0000_i2723" DrawAspect="Content" ObjectID="_1780645065" r:id="rId90"/>
        </w:object>
      </w:r>
    </w:p>
    <w:p w14:paraId="3DDF806B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此时</w:t>
      </w:r>
      <w:r>
        <w:rPr>
          <w:rFonts w:ascii="Times New Roman" w:hAnsi="Times New Roman" w:cs="宋体"/>
        </w:rPr>
        <w:object w:dxaOrig="288" w:dyaOrig="360" w14:anchorId="26EFA172">
          <v:shape id="_x0000_i2724" type="#_x0000_t75" alt="学科网(www.zxxk.com)--教育资源门户，提供试卷、教案、课件、论文、素材以及各类教学资源下载，还有大量而丰富的教学相关资讯！" style="width:14.4pt;height:18pt" o:ole="">
            <v:imagedata r:id="rId72" o:title="eqId952381f7db59b348e0e4d4ea8f212923"/>
          </v:shape>
          <o:OLEObject Type="Embed" ProgID="Equation.DSMT4" ShapeID="_x0000_i2724" DrawAspect="Content" ObjectID="_1780645066" r:id="rId91"/>
        </w:object>
      </w:r>
      <w:r>
        <w:rPr>
          <w:rFonts w:ascii="宋体" w:hAnsi="宋体" w:hint="eastAsia"/>
          <w:color w:val="000000"/>
        </w:rPr>
        <w:t>为阻值</w:t>
      </w:r>
    </w:p>
    <w:p w14:paraId="424E4F61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316" w:dyaOrig="624" w14:anchorId="52114BBC">
          <v:shape id="_x0000_i2725" type="#_x0000_t75" alt="学科网(www.zxxk.com)--教育资源门户，提供试卷、教案、课件、论文、素材以及各类教学资源下载，还有大量而丰富的教学相关资讯！" style="width:115.8pt;height:31.2pt" o:ole="">
            <v:imagedata r:id="rId92" o:title="eqIddb5576c6be839271191540f35ecc9577"/>
          </v:shape>
          <o:OLEObject Type="Embed" ProgID="Equation.DSMT4" ShapeID="_x0000_i2725" DrawAspect="Content" ObjectID="_1780645067" r:id="rId93"/>
        </w:object>
      </w:r>
    </w:p>
    <w:p w14:paraId="5148132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同理，当车速达到</w:t>
      </w:r>
      <w:r>
        <w:rPr>
          <w:rFonts w:eastAsia="Times New Roman"/>
          <w:color w:val="000000"/>
        </w:rPr>
        <w:t>120km/h</w:t>
      </w:r>
      <w:r>
        <w:rPr>
          <w:rFonts w:ascii="宋体" w:hAnsi="宋体" w:hint="eastAsia"/>
          <w:color w:val="000000"/>
        </w:rPr>
        <w:t>时，观察到电压表示数为</w:t>
      </w:r>
      <w:r>
        <w:rPr>
          <w:rFonts w:eastAsia="Times New Roman"/>
          <w:color w:val="000000"/>
        </w:rPr>
        <w:t>10V</w:t>
      </w:r>
      <w:r>
        <w:rPr>
          <w:rFonts w:ascii="宋体" w:hAnsi="宋体" w:hint="eastAsia"/>
          <w:color w:val="000000"/>
        </w:rPr>
        <w:t>，此时</w:t>
      </w:r>
      <w:r>
        <w:rPr>
          <w:rFonts w:ascii="Times New Roman" w:hAnsi="Times New Roman" w:cs="宋体"/>
        </w:rPr>
        <w:object w:dxaOrig="288" w:dyaOrig="360" w14:anchorId="7C934369">
          <v:shape id="_x0000_i2726" type="#_x0000_t75" alt="学科网(www.zxxk.com)--教育资源门户，提供试卷、教案、课件、论文、素材以及各类教学资源下载，还有大量而丰富的教学相关资讯！" style="width:14.4pt;height:18pt" o:ole="">
            <v:imagedata r:id="rId72" o:title="eqId952381f7db59b348e0e4d4ea8f212923"/>
          </v:shape>
          <o:OLEObject Type="Embed" ProgID="Equation.DSMT4" ShapeID="_x0000_i2726" DrawAspect="Content" ObjectID="_1780645068" r:id="rId94"/>
        </w:object>
      </w:r>
      <w:r>
        <w:rPr>
          <w:rFonts w:ascii="宋体" w:hAnsi="宋体" w:hint="eastAsia"/>
          <w:color w:val="000000"/>
        </w:rPr>
        <w:t>为阻值</w:t>
      </w:r>
    </w:p>
    <w:p w14:paraId="5513B3FB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784" w:dyaOrig="924" w14:anchorId="388E045D">
          <v:shape id="_x0000_i2727" type="#_x0000_t75" alt="学科网(www.zxxk.com)--教育资源门户，提供试卷、教案、课件、论文、素材以及各类教学资源下载，还有大量而丰富的教学相关资讯！" style="width:139.2pt;height:46.2pt" o:ole="">
            <v:imagedata r:id="rId95" o:title="eqId766877153c85fa8ec690b63e4ae576e5"/>
          </v:shape>
          <o:OLEObject Type="Embed" ProgID="Equation.DSMT4" ShapeID="_x0000_i2727" DrawAspect="Content" ObjectID="_1780645069" r:id="rId96"/>
        </w:object>
      </w:r>
    </w:p>
    <w:p w14:paraId="6FEC84D7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由图乙知道，</w:t>
      </w:r>
    </w:p>
    <w:p w14:paraId="5FB11215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644" w:dyaOrig="624" w14:anchorId="3B4A28F2">
          <v:shape id="_x0000_i2728" type="#_x0000_t75" alt="学科网(www.zxxk.com)--教育资源门户，提供试卷、教案、课件、论文、素材以及各类教学资源下载，还有大量而丰富的教学相关资讯！" style="width:82.2pt;height:31.2pt" o:ole="">
            <v:imagedata r:id="rId97" o:title="eqIddaeb818417845e3858a45180c1ae1510"/>
          </v:shape>
          <o:OLEObject Type="Embed" ProgID="Equation.DSMT4" ShapeID="_x0000_i2728" DrawAspect="Content" ObjectID="_1780645070" r:id="rId98"/>
        </w:object>
      </w:r>
    </w:p>
    <w:p w14:paraId="270F91B6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解得此车的速度</w:t>
      </w:r>
    </w:p>
    <w:p w14:paraId="1B55C40B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260" w:dyaOrig="288" w14:anchorId="2711987E">
          <v:shape id="_x0000_i2729" type="#_x0000_t75" alt="学科网(www.zxxk.com)--教育资源门户，提供试卷、教案、课件、论文、素材以及各类教学资源下载，还有大量而丰富的教学相关资讯！" style="width:63pt;height:14.4pt" o:ole="">
            <v:imagedata r:id="rId99" o:title="eqId30ca70354800274c56c005285e67cb0b"/>
          </v:shape>
          <o:OLEObject Type="Embed" ProgID="Equation.DSMT4" ShapeID="_x0000_i2729" DrawAspect="Content" ObjectID="_1780645071" r:id="rId100"/>
        </w:object>
      </w:r>
    </w:p>
    <w:p w14:paraId="733318C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hint="eastAsia"/>
          <w:color w:val="000000"/>
        </w:rPr>
        <w:t>钓鱼是一项户外运动。图甲是钓鱼常用的一种钓具，其主要由鱼钩、铅坠、浮漂（</w:t>
      </w:r>
      <w:r>
        <w:rPr>
          <w:rFonts w:eastAsia="Times New Roman"/>
          <w:color w:val="000000"/>
        </w:rPr>
        <w:t>7</w:t>
      </w:r>
      <w:r>
        <w:rPr>
          <w:rFonts w:ascii="宋体" w:hAnsi="宋体" w:hint="eastAsia"/>
          <w:color w:val="000000"/>
        </w:rPr>
        <w:t>颗相同浮子）构成，该钓具各部分参数如下表所示。假如垂钓时，浸没在水面下的浮子处于同一竖直线上，漂浮在水面上的浮子处于同一水平线上，为浮子的理想状态（忽略鱼线弯曲造成的影响，即不计漂浮浮子与浸没浮子之间的相互作用）。如图乙所示，某钓鱼爱好者在鱼塘垂钓时，鱼饵的质量为</w:t>
      </w:r>
      <w:r>
        <w:rPr>
          <w:rFonts w:ascii="Times New Roman" w:hAnsi="Times New Roman" w:cs="宋体"/>
        </w:rPr>
        <w:object w:dxaOrig="1152" w:dyaOrig="360" w14:anchorId="4553CC7B">
          <v:shape id="_x0000_i2732" type="#_x0000_t75" alt="学科网(www.zxxk.com)--教育资源门户，提供试卷、教案、课件、论文、素材以及各类教学资源下载，还有大量而丰富的教学相关资讯！" style="width:57.6pt;height:18pt" o:ole="">
            <v:imagedata r:id="rId101" o:title="eqId34f5886ceb7b65442daf0a0c57d4e411"/>
          </v:shape>
          <o:OLEObject Type="Embed" ProgID="Equation.DSMT4" ShapeID="_x0000_i2732" DrawAspect="Content" ObjectID="_1780645072" r:id="rId102"/>
        </w:object>
      </w:r>
      <w:r>
        <w:rPr>
          <w:rFonts w:ascii="宋体" w:hAnsi="宋体" w:hint="eastAsia"/>
          <w:color w:val="000000"/>
        </w:rPr>
        <w:t>，体积为</w:t>
      </w:r>
      <w:r>
        <w:rPr>
          <w:rFonts w:ascii="Times New Roman" w:hAnsi="Times New Roman" w:cs="宋体"/>
        </w:rPr>
        <w:object w:dxaOrig="1008" w:dyaOrig="312" w14:anchorId="3AD85FF4">
          <v:shape id="_x0000_i2733" type="#_x0000_t75" alt="学科网(www.zxxk.com)--教育资源门户，提供试卷、教案、课件、论文、素材以及各类教学资源下载，还有大量而丰富的教学相关资讯！" style="width:50.4pt;height:15.6pt" o:ole="">
            <v:imagedata r:id="rId103" o:title="eqIdd415cf48f33329e4d3a72a5994681262"/>
          </v:shape>
          <o:OLEObject Type="Embed" ProgID="Equation.DSMT4" ShapeID="_x0000_i2733" DrawAspect="Content" ObjectID="_1780645073" r:id="rId104"/>
        </w:object>
      </w:r>
      <w:r>
        <w:rPr>
          <w:rFonts w:ascii="宋体" w:hAnsi="宋体" w:hint="eastAsia"/>
          <w:color w:val="000000"/>
        </w:rPr>
        <w:t>，沉到水底后未与塘底紧密接触，有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颗浮子浸没在水下、有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颗浮子漂浮在水面上，且浮子处于理想状态。取</w:t>
      </w:r>
      <w:r>
        <w:rPr>
          <w:rFonts w:ascii="Times New Roman" w:hAnsi="Times New Roman" w:cs="宋体"/>
        </w:rPr>
        <w:object w:dxaOrig="1740" w:dyaOrig="360" w14:anchorId="19E5E23E">
          <v:shape id="_x0000_i2734" type="#_x0000_t75" alt="学科网(www.zxxk.com)--教育资源门户，提供试卷、教案、课件、论文、素材以及各类教学资源下载，还有大量而丰富的教学相关资讯！" style="width:87pt;height:18pt" o:ole="">
            <v:imagedata r:id="rId105" o:title="eqId5edcc9de67794614a10cd9c68f66a4b9"/>
          </v:shape>
          <o:OLEObject Type="Embed" ProgID="Equation.DSMT4" ShapeID="_x0000_i2734" DrawAspect="Content" ObjectID="_1780645074" r:id="rId106"/>
        </w:objec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1188" w:dyaOrig="312" w14:anchorId="23252CC2">
          <v:shape id="_x0000_i2735" type="#_x0000_t75" alt="学科网(www.zxxk.com)--教育资源门户，提供试卷、教案、课件、论文、素材以及各类教学资源下载，还有大量而丰富的教学相关资讯！" style="width:59.4pt;height:15.6pt" o:ole="">
            <v:imagedata r:id="rId25" o:title="eqId01f4c7754d554988f7451b975442209a"/>
          </v:shape>
          <o:OLEObject Type="Embed" ProgID="Equation.DSMT4" ShapeID="_x0000_i2735" DrawAspect="Content" ObjectID="_1780645075" r:id="rId107"/>
        </w:object>
      </w:r>
      <w:r>
        <w:rPr>
          <w:rFonts w:ascii="宋体" w:hAnsi="宋体" w:hint="eastAsia"/>
          <w:color w:val="000000"/>
        </w:rPr>
        <w:t>，则：</w:t>
      </w:r>
    </w:p>
    <w:tbl>
      <w:tblPr>
        <w:tblW w:w="5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70"/>
        <w:gridCol w:w="1185"/>
        <w:gridCol w:w="1140"/>
        <w:gridCol w:w="1155"/>
        <w:gridCol w:w="810"/>
      </w:tblGrid>
      <w:tr w:rsidR="001D07F3" w14:paraId="269B61F7" w14:textId="77777777" w:rsidTr="001D07F3"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A4B85F5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名称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E5EC9DF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>
              <w:rPr>
                <w:rFonts w:ascii="宋体" w:hAnsi="宋体" w:hint="eastAsia"/>
                <w:color w:val="000000"/>
              </w:rPr>
              <w:t>颗浮子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5731686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铅坠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B33FA75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鱼钩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41C23EF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鱼线</w:t>
            </w:r>
          </w:p>
        </w:tc>
      </w:tr>
      <w:tr w:rsidR="001D07F3" w14:paraId="52019256" w14:textId="77777777" w:rsidTr="001D07F3"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20A07EA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质量</w:t>
            </w:r>
            <w:r>
              <w:rPr>
                <w:rFonts w:eastAsia="Times New Roman"/>
                <w:i/>
                <w:color w:val="000000"/>
              </w:rPr>
              <w:t>m</w:t>
            </w:r>
            <w:r>
              <w:rPr>
                <w:rFonts w:eastAsia="Times New Roman"/>
                <w:color w:val="000000"/>
              </w:rPr>
              <w:t>/kg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5DE64EA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cs="宋体"/>
              </w:rPr>
              <w:object w:dxaOrig="768" w:dyaOrig="312" w14:anchorId="6432C5D9">
                <v:shape id="_x0000_i2736" type="#_x0000_t75" alt="学科网(www.zxxk.com)--教育资源门户，提供试卷、教案、课件、论文、素材以及各类教学资源下载，还有大量而丰富的教学相关资讯！" style="width:38.4pt;height:15.6pt" o:ole="">
                  <v:imagedata r:id="rId108" o:title="eqId73e4c7477c8b3d9d513e455bdcd1cc2a"/>
                </v:shape>
                <o:OLEObject Type="Embed" ProgID="Equation.DSMT4" ShapeID="_x0000_i2736" DrawAspect="Content" ObjectID="_1780645076" r:id="rId109"/>
              </w:objec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FD234BA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cs="宋体"/>
              </w:rPr>
              <w:object w:dxaOrig="744" w:dyaOrig="324" w14:anchorId="0ADCF897">
                <v:shape id="_x0000_i2737" type="#_x0000_t75" alt="学科网(www.zxxk.com)--教育资源门户，提供试卷、教案、课件、论文、素材以及各类教学资源下载，还有大量而丰富的教学相关资讯！" style="width:37.2pt;height:16.2pt" o:ole="">
                  <v:imagedata r:id="rId110" o:title="eqIde06620a3e61c3ec032e02eb589bca4ac"/>
                </v:shape>
                <o:OLEObject Type="Embed" ProgID="Equation.DSMT4" ShapeID="_x0000_i2737" DrawAspect="Content" ObjectID="_1780645077" r:id="rId111"/>
              </w:objec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E3DCDF7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cs="宋体"/>
              </w:rPr>
              <w:object w:dxaOrig="768" w:dyaOrig="312" w14:anchorId="5A397BC4">
                <v:shape id="_x0000_i2738" type="#_x0000_t75" alt="学科网(www.zxxk.com)--教育资源门户，提供试卷、教案、课件、论文、素材以及各类教学资源下载，还有大量而丰富的教学相关资讯！" style="width:38.4pt;height:15.6pt" o:ole="">
                  <v:imagedata r:id="rId108" o:title="eqId73e4c7477c8b3d9d513e455bdcd1cc2a"/>
                </v:shape>
                <o:OLEObject Type="Embed" ProgID="Equation.DSMT4" ShapeID="_x0000_i2738" DrawAspect="Content" ObjectID="_1780645078" r:id="rId112"/>
              </w:objec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4134316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不计</w:t>
            </w:r>
          </w:p>
        </w:tc>
      </w:tr>
      <w:tr w:rsidR="001D07F3" w14:paraId="7651B55F" w14:textId="77777777" w:rsidTr="001D07F3"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157C3F0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体积</w:t>
            </w:r>
            <w:r>
              <w:rPr>
                <w:rFonts w:ascii="Times New Roman" w:hAnsi="Times New Roman" w:cs="宋体"/>
              </w:rPr>
              <w:object w:dxaOrig="660" w:dyaOrig="312" w14:anchorId="6A4DEFE8">
                <v:shape id="_x0000_i2739" type="#_x0000_t75" alt="学科网(www.zxxk.com)--教育资源门户，提供试卷、教案、课件、论文、素材以及各类教学资源下载，还有大量而丰富的教学相关资讯！" style="width:33pt;height:15.6pt" o:ole="">
                  <v:imagedata r:id="rId113" o:title="eqId5afc0f4f1ef0cecf8dd55307061171ba"/>
                </v:shape>
                <o:OLEObject Type="Embed" ProgID="Equation.DSMT4" ShapeID="_x0000_i2739" DrawAspect="Content" ObjectID="_1780645079" r:id="rId114"/>
              </w:objec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F0487BC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cs="宋体"/>
              </w:rPr>
              <w:object w:dxaOrig="732" w:dyaOrig="312" w14:anchorId="4AF99217">
                <v:shape id="_x0000_i2740" type="#_x0000_t75" alt="学科网(www.zxxk.com)--教育资源门户，提供试卷、教案、课件、论文、素材以及各类教学资源下载，还有大量而丰富的教学相关资讯！" style="width:36.6pt;height:15.6pt" o:ole="">
                  <v:imagedata r:id="rId115" o:title="eqId496d45d49d6d9274d2e3cdd4088bfc2f"/>
                </v:shape>
                <o:OLEObject Type="Embed" ProgID="Equation.DSMT4" ShapeID="_x0000_i2740" DrawAspect="Content" ObjectID="_1780645080" r:id="rId116"/>
              </w:objec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BD7FDF5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cs="宋体"/>
              </w:rPr>
              <w:object w:dxaOrig="708" w:dyaOrig="312" w14:anchorId="63664B07">
                <v:shape id="_x0000_i2741" type="#_x0000_t75" alt="学科网(www.zxxk.com)--教育资源门户，提供试卷、教案、课件、论文、素材以及各类教学资源下载，还有大量而丰富的教学相关资讯！" style="width:35.4pt;height:15.6pt" o:ole="">
                  <v:imagedata r:id="rId117" o:title="eqIdba11e94116a931e76819a0eac348705f"/>
                </v:shape>
                <o:OLEObject Type="Embed" ProgID="Equation.DSMT4" ShapeID="_x0000_i2741" DrawAspect="Content" ObjectID="_1780645081" r:id="rId118"/>
              </w:objec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8365E7F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不计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8D3F457" w14:textId="77777777" w:rsidR="001D07F3" w:rsidRDefault="001D07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不计</w:t>
            </w:r>
          </w:p>
        </w:tc>
      </w:tr>
    </w:tbl>
    <w:p w14:paraId="37A802CF" w14:textId="77777777" w:rsidR="001D07F3" w:rsidRDefault="001D07F3" w:rsidP="001D07F3">
      <w:pPr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）浸没在水中的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颗浮子受到的总浮力为多大？</w:t>
      </w:r>
    </w:p>
    <w:p w14:paraId="43809E6F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）当鱼饵静止在水平塘底时，鱼饵受到的支持力为多大？</w:t>
      </w:r>
    </w:p>
    <w:p w14:paraId="384ADCF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）当鱼饵被全部吃掉，而鱼未上钩，稳定后，浮子仍处于理想状态，水面下浸没的浮子有多少颗？</w:t>
      </w:r>
    </w:p>
    <w:p w14:paraId="2B0CDFDB" w14:textId="11F6E9CF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59411A" wp14:editId="1A1D87DB">
            <wp:extent cx="2103120" cy="1539240"/>
            <wp:effectExtent l="0" t="0" r="0" b="3810"/>
            <wp:docPr id="1223116979" name="图片 1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CC87" w14:textId="7ECFE1ED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）由</w:t>
      </w:r>
      <w:r>
        <w:rPr>
          <w:rFonts w:ascii="Times New Roman" w:hAnsi="Times New Roman" w:cs="宋体"/>
        </w:rPr>
        <w:object w:dxaOrig="1212" w:dyaOrig="372" w14:anchorId="2731718A">
          <v:shape id="_x0000_i2745" type="#_x0000_t75" alt="学科网(www.zxxk.com)--教育资源门户，提供试卷、教案、课件、论文、素材以及各类教学资源下载，还有大量而丰富的教学相关资讯！" style="width:60.6pt;height:18.6pt" o:ole="">
            <v:imagedata r:id="rId120" o:title="eqId3e42334d89cc7490d9fe2d1eab52c23b"/>
          </v:shape>
          <o:OLEObject Type="Embed" ProgID="Equation.DSMT4" ShapeID="_x0000_i2745" DrawAspect="Content" ObjectID="_1780645082" r:id="rId121"/>
        </w:object>
      </w:r>
      <w:r>
        <w:rPr>
          <w:rFonts w:ascii="宋体" w:hAnsi="宋体" w:hint="eastAsia"/>
          <w:color w:val="000000"/>
        </w:rPr>
        <w:t>知道，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颗浮子受到的总浮力</w:t>
      </w:r>
    </w:p>
    <w:p w14:paraId="57C2257E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6972" w:dyaOrig="408" w14:anchorId="2EDD883C">
          <v:shape id="_x0000_i2746" type="#_x0000_t75" alt="学科网(www.zxxk.com)--教育资源门户，提供试卷、教案、课件、论文、素材以及各类教学资源下载，还有大量而丰富的教学相关资讯！" style="width:348.6pt;height:20.4pt" o:ole="">
            <v:imagedata r:id="rId122" o:title="eqId31d3ba169d25d6cbe3595df2eb59e4a8"/>
          </v:shape>
          <o:OLEObject Type="Embed" ProgID="Equation.DSMT4" ShapeID="_x0000_i2746" DrawAspect="Content" ObjectID="_1780645083" r:id="rId123"/>
        </w:object>
      </w:r>
    </w:p>
    <w:p w14:paraId="4E25336E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）不计漂浮浮子与浸没浮子之间的相互作用，将水面下的四个浮子、铅坠、鱼饵、鱼钩作为一个整体分析，其总重力与其所受总浮力及水平塘底对鱼饵的支持力平衡。则四个浮子的重力</w:t>
      </w:r>
    </w:p>
    <w:p w14:paraId="0432E8F1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932" w:dyaOrig="408" w14:anchorId="03C03C1E">
          <v:shape id="_x0000_i2747" type="#_x0000_t75" alt="学科网(www.zxxk.com)--教育资源门户，提供试卷、教案、课件、论文、素材以及各类教学资源下载，还有大量而丰富的教学相关资讯！" style="width:246.6pt;height:20.4pt" o:ole="">
            <v:imagedata r:id="rId124" o:title="eqId4a5e14578276a0e8613ea868831713fb"/>
          </v:shape>
          <o:OLEObject Type="Embed" ProgID="Equation.DSMT4" ShapeID="_x0000_i2747" DrawAspect="Content" ObjectID="_1780645084" r:id="rId125"/>
        </w:object>
      </w:r>
    </w:p>
    <w:p w14:paraId="301F2132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鱼饵的重力</w:t>
      </w:r>
    </w:p>
    <w:p w14:paraId="3549451F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500" w:dyaOrig="408" w14:anchorId="00CF07F8">
          <v:shape id="_x0000_i2748" type="#_x0000_t75" alt="学科网(www.zxxk.com)--教育资源门户，提供试卷、教案、课件、论文、素材以及各类教学资源下载，还有大量而丰富的教学相关资讯！" style="width:225pt;height:20.4pt" o:ole="">
            <v:imagedata r:id="rId126" o:title="eqIdd72d1090d3a604a7e5c938e57a48ac45"/>
          </v:shape>
          <o:OLEObject Type="Embed" ProgID="Equation.DSMT4" ShapeID="_x0000_i2748" DrawAspect="Content" ObjectID="_1780645085" r:id="rId127"/>
        </w:object>
      </w:r>
    </w:p>
    <w:p w14:paraId="56ED747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鱼钩的重力</w:t>
      </w:r>
    </w:p>
    <w:p w14:paraId="6E9956D6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128" w:dyaOrig="408" w14:anchorId="217169FF">
          <v:shape id="_x0000_i2749" type="#_x0000_t75" alt="学科网(www.zxxk.com)--教育资源门户，提供试卷、教案、课件、论文、素材以及各类教学资源下载，还有大量而丰富的教学相关资讯！" style="width:206.4pt;height:20.4pt" o:ole="">
            <v:imagedata r:id="rId128" o:title="eqIdaddd52ea0ea407f7d7bc299837cf613a"/>
          </v:shape>
          <o:OLEObject Type="Embed" ProgID="Equation.DSMT4" ShapeID="_x0000_i2749" DrawAspect="Content" ObjectID="_1780645086" r:id="rId129"/>
        </w:object>
      </w:r>
    </w:p>
    <w:p w14:paraId="0BA541A3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铅坠的重力</w:t>
      </w:r>
    </w:p>
    <w:p w14:paraId="5DD3C149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152" w:dyaOrig="372" w14:anchorId="16FC1842">
          <v:shape id="_x0000_i2750" type="#_x0000_t75" alt="学科网(www.zxxk.com)--教育资源门户，提供试卷、教案、课件、论文、素材以及各类教学资源下载，还有大量而丰富的教学相关资讯！" style="width:207.6pt;height:18.6pt" o:ole="">
            <v:imagedata r:id="rId130" o:title="eqId20f6b36342c833873a1d7eb513eb140a"/>
          </v:shape>
          <o:OLEObject Type="Embed" ProgID="Equation.DSMT4" ShapeID="_x0000_i2750" DrawAspect="Content" ObjectID="_1780645087" r:id="rId131"/>
        </w:object>
      </w:r>
    </w:p>
    <w:p w14:paraId="1FAAFAC4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铅坠所受浮力</w:t>
      </w:r>
    </w:p>
    <w:p w14:paraId="7D630498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6132" w:dyaOrig="408" w14:anchorId="603B58EE">
          <v:shape id="_x0000_i2751" type="#_x0000_t75" alt="学科网(www.zxxk.com)--教育资源门户，提供试卷、教案、课件、论文、素材以及各类教学资源下载，还有大量而丰富的教学相关资讯！" style="width:306.6pt;height:20.4pt" o:ole="">
            <v:imagedata r:id="rId132" o:title="eqId74590ce1e4c3cded25284f4a11f25e7a"/>
          </v:shape>
          <o:OLEObject Type="Embed" ProgID="Equation.DSMT4" ShapeID="_x0000_i2751" DrawAspect="Content" ObjectID="_1780645088" r:id="rId133"/>
        </w:object>
      </w:r>
    </w:p>
    <w:p w14:paraId="5AB441CA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鱼饵受到的浮力</w:t>
      </w:r>
    </w:p>
    <w:p w14:paraId="504CC4EA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6132" w:dyaOrig="408" w14:anchorId="5FCF8673">
          <v:shape id="_x0000_i2752" type="#_x0000_t75" alt="学科网(www.zxxk.com)--教育资源门户，提供试卷、教案、课件、论文、素材以及各类教学资源下载，还有大量而丰富的教学相关资讯！" style="width:306.6pt;height:20.4pt" o:ole="">
            <v:imagedata r:id="rId134" o:title="eqIdaf21f21f8605e1371bb01bc0dfe3ebb2"/>
          </v:shape>
          <o:OLEObject Type="Embed" ProgID="Equation.DSMT4" ShapeID="_x0000_i2752" DrawAspect="Content" ObjectID="_1780645089" r:id="rId135"/>
        </w:object>
      </w:r>
    </w:p>
    <w:p w14:paraId="2C2B1961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故鱼饵受到的支持力为</w:t>
      </w:r>
    </w:p>
    <w:p w14:paraId="0C7965F3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8628" w:dyaOrig="336" w14:anchorId="3765E629">
          <v:shape id="_x0000_i2753" type="#_x0000_t75" alt="学科网(www.zxxk.com)--教育资源门户，提供试卷、教案、课件、论文、素材以及各类教学资源下载，还有大量而丰富的教学相关资讯！" style="width:431.4pt;height:16.8pt" o:ole="">
            <v:imagedata r:id="rId136" o:title="eqId6792f826d804d4ff7198ccdf0114c674"/>
          </v:shape>
          <o:OLEObject Type="Embed" ProgID="Equation.DSMT4" ShapeID="_x0000_i2753" DrawAspect="Content" ObjectID="_1780645090" r:id="rId137"/>
        </w:object>
      </w:r>
    </w:p>
    <w:p w14:paraId="2848C83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）当鱼饵被全部吃掉，而鱼未上钩，稳定后，鱼钩、铅坠和浮漂整体受到的浮力</w:t>
      </w:r>
    </w:p>
    <w:p w14:paraId="0B367F0A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456" w:dyaOrig="384" w14:anchorId="5B3B7A73">
          <v:shape id="_x0000_i2754" type="#_x0000_t75" alt="学科网(www.zxxk.com)--教育资源门户，提供试卷、教案、课件、论文、素材以及各类教学资源下载，还有大量而丰富的教学相关资讯！" style="width:172.8pt;height:19.2pt" o:ole="">
            <v:imagedata r:id="rId138" o:title="eqId0cf837a579dc268dfe9ddb7c46335faf"/>
          </v:shape>
          <o:OLEObject Type="Embed" ProgID="Equation.DSMT4" ShapeID="_x0000_i2754" DrawAspect="Content" ObjectID="_1780645091" r:id="rId139"/>
        </w:object>
      </w:r>
    </w:p>
    <w:p w14:paraId="44B462EC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鱼钩、铅坠和浮漂的重力</w:t>
      </w:r>
    </w:p>
    <w:p w14:paraId="5743CBBA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7740" w:dyaOrig="432" w14:anchorId="13D57987">
          <v:shape id="_x0000_i2755" type="#_x0000_t75" alt="学科网(www.zxxk.com)--教育资源门户，提供试卷、教案、课件、论文、素材以及各类教学资源下载，还有大量而丰富的教学相关资讯！" style="width:387pt;height:21.6pt" o:ole="">
            <v:imagedata r:id="rId140" o:title="eqId865e006e24f3872418c7fb08278f8ded"/>
          </v:shape>
          <o:OLEObject Type="Embed" ProgID="Equation.DSMT4" ShapeID="_x0000_i2755" DrawAspect="Content" ObjectID="_1780645092" r:id="rId141"/>
        </w:object>
      </w:r>
    </w:p>
    <w:p w14:paraId="5EEB9029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</w:t>
      </w:r>
      <w:r>
        <w:rPr>
          <w:rFonts w:ascii="Times New Roman" w:hAnsi="Times New Roman" w:cs="宋体"/>
        </w:rPr>
        <w:object w:dxaOrig="1212" w:dyaOrig="372" w14:anchorId="7FA3EB28">
          <v:shape id="_x0000_i2756" type="#_x0000_t75" alt="学科网(www.zxxk.com)--教育资源门户，提供试卷、教案、课件、论文、素材以及各类教学资源下载，还有大量而丰富的教学相关资讯！" style="width:60.6pt;height:18.6pt" o:ole="">
            <v:imagedata r:id="rId120" o:title="eqId3e42334d89cc7490d9fe2d1eab52c23b"/>
          </v:shape>
          <o:OLEObject Type="Embed" ProgID="Equation.DSMT4" ShapeID="_x0000_i2756" DrawAspect="Content" ObjectID="_1780645093" r:id="rId142"/>
        </w:object>
      </w:r>
      <w:r>
        <w:rPr>
          <w:rFonts w:ascii="宋体" w:hAnsi="宋体" w:hint="eastAsia"/>
          <w:color w:val="000000"/>
        </w:rPr>
        <w:t>知道</w:t>
      </w:r>
    </w:p>
    <w:p w14:paraId="0E065CD3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496" w:dyaOrig="720" w14:anchorId="4E8169CC">
          <v:shape id="_x0000_i2757" type="#_x0000_t75" alt="学科网(www.zxxk.com)--教育资源门户，提供试卷、教案、课件、论文、素材以及各类教学资源下载，还有大量而丰富的教学相关资讯！" style="width:124.8pt;height:36pt" o:ole="">
            <v:imagedata r:id="rId143" o:title="eqIde6d92014e0793924b577f1de2f37d22a"/>
          </v:shape>
          <o:OLEObject Type="Embed" ProgID="Equation.DSMT4" ShapeID="_x0000_i2757" DrawAspect="Content" ObjectID="_1780645094" r:id="rId144"/>
        </w:object>
      </w:r>
    </w:p>
    <w:p w14:paraId="2523BBA8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水面下浸没的浮子的体积</w:t>
      </w:r>
    </w:p>
    <w:p w14:paraId="66E2EDED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6876" w:dyaOrig="720" w14:anchorId="55C49225">
          <v:shape id="_x0000_i2758" type="#_x0000_t75" alt="学科网(www.zxxk.com)--教育资源门户，提供试卷、教案、课件、论文、素材以及各类教学资源下载，还有大量而丰富的教学相关资讯！" style="width:343.8pt;height:36pt" o:ole="">
            <v:imagedata r:id="rId145" o:title="eqId6a4318e2cbfc79fd6b3d4d646c7dccd5"/>
          </v:shape>
          <o:OLEObject Type="Embed" ProgID="Equation.DSMT4" ShapeID="_x0000_i2758" DrawAspect="Content" ObjectID="_1780645095" r:id="rId146"/>
        </w:object>
      </w:r>
    </w:p>
    <w:p w14:paraId="2ACE8B65" w14:textId="77777777" w:rsidR="001D07F3" w:rsidRDefault="001D07F3" w:rsidP="001D0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水面下浸没的浮子的颗数</w:t>
      </w:r>
    </w:p>
    <w:p w14:paraId="50C6638D" w14:textId="77777777" w:rsidR="001D07F3" w:rsidRDefault="001D07F3" w:rsidP="001D07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784" w:dyaOrig="744" w14:anchorId="712789E1">
          <v:shape id="_x0000_i2759" type="#_x0000_t75" alt="学科网(www.zxxk.com)--教育资源门户，提供试卷、教案、课件、论文、素材以及各类教学资源下载，还有大量而丰富的教学相关资讯！" style="width:139.2pt;height:37.2pt" o:ole="">
            <v:imagedata r:id="rId147" o:title="eqId81ae41e9e181bbe3e6d760cb9cff18ee"/>
          </v:shape>
          <o:OLEObject Type="Embed" ProgID="Equation.DSMT4" ShapeID="_x0000_i2759" DrawAspect="Content" ObjectID="_1780645096" r:id="rId148"/>
        </w:object>
      </w:r>
      <w:r>
        <w:rPr>
          <w:rFonts w:ascii="宋体" w:hAnsi="宋体" w:hint="eastAsia"/>
          <w:color w:val="000000"/>
        </w:rPr>
        <w:t>颗</w:t>
      </w:r>
    </w:p>
    <w:p w14:paraId="3FCCBA94" w14:textId="77777777" w:rsidR="001D07F3" w:rsidRDefault="001D07F3" w:rsidP="002F7B2D">
      <w:pPr>
        <w:spacing w:line="288" w:lineRule="auto"/>
        <w:jc w:val="center"/>
        <w:rPr>
          <w:rFonts w:ascii="宋体" w:hAnsi="宋体"/>
          <w:b/>
          <w:sz w:val="24"/>
        </w:rPr>
      </w:pPr>
    </w:p>
    <w:p w14:paraId="2CE941A1" w14:textId="77777777" w:rsidR="001D07F3" w:rsidRDefault="001D07F3" w:rsidP="002F7B2D">
      <w:pPr>
        <w:spacing w:line="288" w:lineRule="auto"/>
        <w:jc w:val="center"/>
        <w:rPr>
          <w:rFonts w:ascii="黑体" w:eastAsia="黑体" w:hAnsi="黑体" w:hint="eastAsia"/>
          <w:b/>
          <w:noProof/>
          <w:color w:val="FF0000"/>
          <w:sz w:val="40"/>
          <w:szCs w:val="40"/>
        </w:rPr>
      </w:pPr>
    </w:p>
    <w:sectPr w:rsidR="001D07F3" w:rsidSect="001C09FA">
      <w:headerReference w:type="default" r:id="rId149"/>
      <w:footerReference w:type="default" r:id="rId150"/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2E">
      <wne:wch wne:val="0000FF0E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CC358C" w14:textId="77777777" w:rsidR="002B012E" w:rsidRDefault="002B012E">
      <w:r>
        <w:separator/>
      </w:r>
    </w:p>
  </w:endnote>
  <w:endnote w:type="continuationSeparator" w:id="0">
    <w:p w14:paraId="15F4E56D" w14:textId="77777777" w:rsidR="002B012E" w:rsidRDefault="002B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4699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9759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FAA9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753EC" w14:textId="77777777" w:rsidR="002B012E" w:rsidRDefault="002B012E">
      <w:r>
        <w:separator/>
      </w:r>
    </w:p>
  </w:footnote>
  <w:footnote w:type="continuationSeparator" w:id="0">
    <w:p w14:paraId="5791926E" w14:textId="77777777" w:rsidR="002B012E" w:rsidRDefault="002B0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D2463" w14:textId="3E84CAE4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5082A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E552331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F382EF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4128EE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388544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8C02D8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7D6E1C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7D840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D6EAB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7BC5E1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7891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244E2"/>
    <w:rsid w:val="000460FF"/>
    <w:rsid w:val="00054E7B"/>
    <w:rsid w:val="000A74C4"/>
    <w:rsid w:val="000D5946"/>
    <w:rsid w:val="000E4D02"/>
    <w:rsid w:val="000E4FF1"/>
    <w:rsid w:val="001177F3"/>
    <w:rsid w:val="00126D67"/>
    <w:rsid w:val="0016238F"/>
    <w:rsid w:val="00171458"/>
    <w:rsid w:val="00173C1D"/>
    <w:rsid w:val="001764C3"/>
    <w:rsid w:val="0018010E"/>
    <w:rsid w:val="00191C29"/>
    <w:rsid w:val="001C09FA"/>
    <w:rsid w:val="001C63DA"/>
    <w:rsid w:val="001D07F3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B012E"/>
    <w:rsid w:val="002F06B2"/>
    <w:rsid w:val="002F6FE5"/>
    <w:rsid w:val="002F7B2D"/>
    <w:rsid w:val="003102DB"/>
    <w:rsid w:val="003625C4"/>
    <w:rsid w:val="00373D0A"/>
    <w:rsid w:val="003B1712"/>
    <w:rsid w:val="003C4A95"/>
    <w:rsid w:val="003D0C09"/>
    <w:rsid w:val="003D64B5"/>
    <w:rsid w:val="003F4CE6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00CB9"/>
    <w:rsid w:val="00513FAD"/>
    <w:rsid w:val="00543476"/>
    <w:rsid w:val="0059145F"/>
    <w:rsid w:val="00596076"/>
    <w:rsid w:val="005B39DB"/>
    <w:rsid w:val="005C2124"/>
    <w:rsid w:val="005C25E0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15EF5"/>
    <w:rsid w:val="00832EC9"/>
    <w:rsid w:val="00846D94"/>
    <w:rsid w:val="00854803"/>
    <w:rsid w:val="008634CD"/>
    <w:rsid w:val="008662AC"/>
    <w:rsid w:val="008731FA"/>
    <w:rsid w:val="00880A38"/>
    <w:rsid w:val="00893DD6"/>
    <w:rsid w:val="008D2E94"/>
    <w:rsid w:val="008F6EA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BD773C"/>
    <w:rsid w:val="00C01708"/>
    <w:rsid w:val="00C02815"/>
    <w:rsid w:val="00C02FC6"/>
    <w:rsid w:val="00C13493"/>
    <w:rsid w:val="00C321EB"/>
    <w:rsid w:val="00C526DD"/>
    <w:rsid w:val="00C54A96"/>
    <w:rsid w:val="00C80D69"/>
    <w:rsid w:val="00CA4A07"/>
    <w:rsid w:val="00CD7652"/>
    <w:rsid w:val="00D34645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516E6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27CF4"/>
    <w:rsid w:val="00F676FD"/>
    <w:rsid w:val="00F72514"/>
    <w:rsid w:val="00F75B34"/>
    <w:rsid w:val="00FA0944"/>
    <w:rsid w:val="00FA6947"/>
    <w:rsid w:val="00FB34D2"/>
    <w:rsid w:val="00FB4B17"/>
    <w:rsid w:val="00FC5860"/>
    <w:rsid w:val="00FD377B"/>
    <w:rsid w:val="00FE6E9C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372E0B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uiPriority w:val="39"/>
    <w:qFormat/>
    <w:rsid w:val="002F7B2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unhideWhenUsed/>
    <w:rsid w:val="00854803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8548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854803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1" Type="http://schemas.openxmlformats.org/officeDocument/2006/relationships/image" Target="media/image9.png"/><Relationship Id="rId42" Type="http://schemas.openxmlformats.org/officeDocument/2006/relationships/image" Target="media/image25.wmf"/><Relationship Id="rId63" Type="http://schemas.openxmlformats.org/officeDocument/2006/relationships/oleObject" Target="embeddings/oleObject17.bin"/><Relationship Id="rId84" Type="http://schemas.openxmlformats.org/officeDocument/2006/relationships/oleObject" Target="embeddings/oleObject28.bin"/><Relationship Id="rId138" Type="http://schemas.openxmlformats.org/officeDocument/2006/relationships/image" Target="media/image74.wmf"/><Relationship Id="rId107" Type="http://schemas.openxmlformats.org/officeDocument/2006/relationships/oleObject" Target="embeddings/oleObject41.bin"/><Relationship Id="rId11" Type="http://schemas.openxmlformats.org/officeDocument/2006/relationships/oleObject" Target="embeddings/oleObject1.bin"/><Relationship Id="rId32" Type="http://schemas.openxmlformats.org/officeDocument/2006/relationships/image" Target="media/image18.png"/><Relationship Id="rId53" Type="http://schemas.openxmlformats.org/officeDocument/2006/relationships/image" Target="media/image31.png"/><Relationship Id="rId74" Type="http://schemas.openxmlformats.org/officeDocument/2006/relationships/image" Target="media/image43.png"/><Relationship Id="rId128" Type="http://schemas.openxmlformats.org/officeDocument/2006/relationships/image" Target="media/image69.wmf"/><Relationship Id="rId149" Type="http://schemas.openxmlformats.org/officeDocument/2006/relationships/header" Target="header1.xml"/><Relationship Id="rId5" Type="http://schemas.openxmlformats.org/officeDocument/2006/relationships/settings" Target="settings.xml"/><Relationship Id="rId95" Type="http://schemas.openxmlformats.org/officeDocument/2006/relationships/image" Target="media/image53.w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oleObject" Target="embeddings/oleObject10.bin"/><Relationship Id="rId48" Type="http://schemas.openxmlformats.org/officeDocument/2006/relationships/image" Target="media/image28.wmf"/><Relationship Id="rId64" Type="http://schemas.openxmlformats.org/officeDocument/2006/relationships/oleObject" Target="embeddings/oleObject18.bin"/><Relationship Id="rId69" Type="http://schemas.openxmlformats.org/officeDocument/2006/relationships/oleObject" Target="embeddings/oleObject21.bin"/><Relationship Id="rId113" Type="http://schemas.openxmlformats.org/officeDocument/2006/relationships/image" Target="media/image61.wmf"/><Relationship Id="rId118" Type="http://schemas.openxmlformats.org/officeDocument/2006/relationships/oleObject" Target="embeddings/oleObject47.bin"/><Relationship Id="rId134" Type="http://schemas.openxmlformats.org/officeDocument/2006/relationships/image" Target="media/image72.wmf"/><Relationship Id="rId139" Type="http://schemas.openxmlformats.org/officeDocument/2006/relationships/oleObject" Target="embeddings/oleObject57.bin"/><Relationship Id="rId80" Type="http://schemas.openxmlformats.org/officeDocument/2006/relationships/oleObject" Target="embeddings/oleObject26.bin"/><Relationship Id="rId85" Type="http://schemas.openxmlformats.org/officeDocument/2006/relationships/image" Target="media/image49.wmf"/><Relationship Id="rId150" Type="http://schemas.openxmlformats.org/officeDocument/2006/relationships/footer" Target="foot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33" Type="http://schemas.openxmlformats.org/officeDocument/2006/relationships/image" Target="media/image19.wmf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5.bin"/><Relationship Id="rId103" Type="http://schemas.openxmlformats.org/officeDocument/2006/relationships/image" Target="media/image57.wmf"/><Relationship Id="rId108" Type="http://schemas.openxmlformats.org/officeDocument/2006/relationships/image" Target="media/image59.wmf"/><Relationship Id="rId124" Type="http://schemas.openxmlformats.org/officeDocument/2006/relationships/image" Target="media/image67.wmf"/><Relationship Id="rId129" Type="http://schemas.openxmlformats.org/officeDocument/2006/relationships/oleObject" Target="embeddings/oleObject52.bin"/><Relationship Id="rId54" Type="http://schemas.openxmlformats.org/officeDocument/2006/relationships/image" Target="media/image32.png"/><Relationship Id="rId70" Type="http://schemas.openxmlformats.org/officeDocument/2006/relationships/oleObject" Target="embeddings/oleObject22.bin"/><Relationship Id="rId75" Type="http://schemas.openxmlformats.org/officeDocument/2006/relationships/image" Target="media/image44.wmf"/><Relationship Id="rId91" Type="http://schemas.openxmlformats.org/officeDocument/2006/relationships/oleObject" Target="embeddings/oleObject32.bin"/><Relationship Id="rId96" Type="http://schemas.openxmlformats.org/officeDocument/2006/relationships/oleObject" Target="embeddings/oleObject35.bin"/><Relationship Id="rId140" Type="http://schemas.openxmlformats.org/officeDocument/2006/relationships/image" Target="media/image75.wmf"/><Relationship Id="rId145" Type="http://schemas.openxmlformats.org/officeDocument/2006/relationships/image" Target="media/image77.w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oleObject" Target="embeddings/oleObject13.bin"/><Relationship Id="rId114" Type="http://schemas.openxmlformats.org/officeDocument/2006/relationships/oleObject" Target="embeddings/oleObject45.bin"/><Relationship Id="rId119" Type="http://schemas.openxmlformats.org/officeDocument/2006/relationships/image" Target="media/image64.png"/><Relationship Id="rId44" Type="http://schemas.openxmlformats.org/officeDocument/2006/relationships/image" Target="media/image26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27.bin"/><Relationship Id="rId86" Type="http://schemas.openxmlformats.org/officeDocument/2006/relationships/oleObject" Target="embeddings/oleObject29.bin"/><Relationship Id="rId130" Type="http://schemas.openxmlformats.org/officeDocument/2006/relationships/image" Target="media/image70.wmf"/><Relationship Id="rId135" Type="http://schemas.openxmlformats.org/officeDocument/2006/relationships/oleObject" Target="embeddings/oleObject55.bin"/><Relationship Id="rId151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39" Type="http://schemas.openxmlformats.org/officeDocument/2006/relationships/image" Target="media/image23.png"/><Relationship Id="rId109" Type="http://schemas.openxmlformats.org/officeDocument/2006/relationships/oleObject" Target="embeddings/oleObject42.bin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3.png"/><Relationship Id="rId76" Type="http://schemas.openxmlformats.org/officeDocument/2006/relationships/oleObject" Target="embeddings/oleObject24.bin"/><Relationship Id="rId97" Type="http://schemas.openxmlformats.org/officeDocument/2006/relationships/image" Target="media/image54.wmf"/><Relationship Id="rId104" Type="http://schemas.openxmlformats.org/officeDocument/2006/relationships/oleObject" Target="embeddings/oleObject39.bin"/><Relationship Id="rId120" Type="http://schemas.openxmlformats.org/officeDocument/2006/relationships/image" Target="media/image65.wmf"/><Relationship Id="rId125" Type="http://schemas.openxmlformats.org/officeDocument/2006/relationships/oleObject" Target="embeddings/oleObject50.bin"/><Relationship Id="rId141" Type="http://schemas.openxmlformats.org/officeDocument/2006/relationships/oleObject" Target="embeddings/oleObject58.bin"/><Relationship Id="rId146" Type="http://schemas.openxmlformats.org/officeDocument/2006/relationships/oleObject" Target="embeddings/oleObject61.bin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92" Type="http://schemas.openxmlformats.org/officeDocument/2006/relationships/image" Target="media/image52.wmf"/><Relationship Id="rId2" Type="http://schemas.openxmlformats.org/officeDocument/2006/relationships/customXml" Target="../customXml/item1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4.wmf"/><Relationship Id="rId45" Type="http://schemas.openxmlformats.org/officeDocument/2006/relationships/oleObject" Target="embeddings/oleObject11.bin"/><Relationship Id="rId66" Type="http://schemas.openxmlformats.org/officeDocument/2006/relationships/image" Target="media/image39.wmf"/><Relationship Id="rId87" Type="http://schemas.openxmlformats.org/officeDocument/2006/relationships/image" Target="media/image50.wmf"/><Relationship Id="rId110" Type="http://schemas.openxmlformats.org/officeDocument/2006/relationships/image" Target="media/image60.wmf"/><Relationship Id="rId115" Type="http://schemas.openxmlformats.org/officeDocument/2006/relationships/image" Target="media/image62.wmf"/><Relationship Id="rId131" Type="http://schemas.openxmlformats.org/officeDocument/2006/relationships/oleObject" Target="embeddings/oleObject53.bin"/><Relationship Id="rId136" Type="http://schemas.openxmlformats.org/officeDocument/2006/relationships/image" Target="media/image73.wmf"/><Relationship Id="rId61" Type="http://schemas.openxmlformats.org/officeDocument/2006/relationships/oleObject" Target="embeddings/oleObject16.bin"/><Relationship Id="rId82" Type="http://schemas.openxmlformats.org/officeDocument/2006/relationships/image" Target="media/image47.wmf"/><Relationship Id="rId15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5.wmf"/><Relationship Id="rId30" Type="http://schemas.openxmlformats.org/officeDocument/2006/relationships/image" Target="media/image17.wmf"/><Relationship Id="rId35" Type="http://schemas.openxmlformats.org/officeDocument/2006/relationships/image" Target="media/image20.png"/><Relationship Id="rId56" Type="http://schemas.openxmlformats.org/officeDocument/2006/relationships/image" Target="media/image34.png"/><Relationship Id="rId77" Type="http://schemas.openxmlformats.org/officeDocument/2006/relationships/image" Target="media/image45.wmf"/><Relationship Id="rId100" Type="http://schemas.openxmlformats.org/officeDocument/2006/relationships/oleObject" Target="embeddings/oleObject37.bin"/><Relationship Id="rId105" Type="http://schemas.openxmlformats.org/officeDocument/2006/relationships/image" Target="media/image58.wmf"/><Relationship Id="rId126" Type="http://schemas.openxmlformats.org/officeDocument/2006/relationships/image" Target="media/image68.wmf"/><Relationship Id="rId147" Type="http://schemas.openxmlformats.org/officeDocument/2006/relationships/image" Target="media/image78.wmf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42.wmf"/><Relationship Id="rId93" Type="http://schemas.openxmlformats.org/officeDocument/2006/relationships/oleObject" Target="embeddings/oleObject33.bin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8.bin"/><Relationship Id="rId142" Type="http://schemas.openxmlformats.org/officeDocument/2006/relationships/oleObject" Target="embeddings/oleObject59.bin"/><Relationship Id="rId3" Type="http://schemas.openxmlformats.org/officeDocument/2006/relationships/numbering" Target="numbering.xml"/><Relationship Id="rId25" Type="http://schemas.openxmlformats.org/officeDocument/2006/relationships/image" Target="media/image13.wmf"/><Relationship Id="rId46" Type="http://schemas.openxmlformats.org/officeDocument/2006/relationships/image" Target="media/image27.wmf"/><Relationship Id="rId67" Type="http://schemas.openxmlformats.org/officeDocument/2006/relationships/oleObject" Target="embeddings/oleObject20.bin"/><Relationship Id="rId116" Type="http://schemas.openxmlformats.org/officeDocument/2006/relationships/oleObject" Target="embeddings/oleObject46.bin"/><Relationship Id="rId137" Type="http://schemas.openxmlformats.org/officeDocument/2006/relationships/oleObject" Target="embeddings/oleObject56.bin"/><Relationship Id="rId20" Type="http://schemas.openxmlformats.org/officeDocument/2006/relationships/image" Target="media/image8.png"/><Relationship Id="rId41" Type="http://schemas.openxmlformats.org/officeDocument/2006/relationships/oleObject" Target="embeddings/oleObject9.bin"/><Relationship Id="rId62" Type="http://schemas.openxmlformats.org/officeDocument/2006/relationships/image" Target="media/image38.wmf"/><Relationship Id="rId83" Type="http://schemas.openxmlformats.org/officeDocument/2006/relationships/image" Target="media/image48.wmf"/><Relationship Id="rId88" Type="http://schemas.openxmlformats.org/officeDocument/2006/relationships/oleObject" Target="embeddings/oleObject30.bin"/><Relationship Id="rId111" Type="http://schemas.openxmlformats.org/officeDocument/2006/relationships/oleObject" Target="embeddings/oleObject43.bin"/><Relationship Id="rId132" Type="http://schemas.openxmlformats.org/officeDocument/2006/relationships/image" Target="media/image71.wmf"/><Relationship Id="rId15" Type="http://schemas.openxmlformats.org/officeDocument/2006/relationships/oleObject" Target="embeddings/oleObject2.bin"/><Relationship Id="rId36" Type="http://schemas.openxmlformats.org/officeDocument/2006/relationships/image" Target="media/image21.png"/><Relationship Id="rId57" Type="http://schemas.openxmlformats.org/officeDocument/2006/relationships/image" Target="media/image35.png"/><Relationship Id="rId106" Type="http://schemas.openxmlformats.org/officeDocument/2006/relationships/oleObject" Target="embeddings/oleObject40.bin"/><Relationship Id="rId127" Type="http://schemas.openxmlformats.org/officeDocument/2006/relationships/oleObject" Target="embeddings/oleObject51.bin"/><Relationship Id="rId10" Type="http://schemas.openxmlformats.org/officeDocument/2006/relationships/image" Target="media/image2.wmf"/><Relationship Id="rId31" Type="http://schemas.openxmlformats.org/officeDocument/2006/relationships/oleObject" Target="embeddings/oleObject6.bin"/><Relationship Id="rId52" Type="http://schemas.openxmlformats.org/officeDocument/2006/relationships/image" Target="media/image30.png"/><Relationship Id="rId73" Type="http://schemas.openxmlformats.org/officeDocument/2006/relationships/oleObject" Target="embeddings/oleObject23.bin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image" Target="media/image66.wmf"/><Relationship Id="rId143" Type="http://schemas.openxmlformats.org/officeDocument/2006/relationships/image" Target="media/image76.wmf"/><Relationship Id="rId148" Type="http://schemas.openxmlformats.org/officeDocument/2006/relationships/oleObject" Target="embeddings/oleObject62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oleObject" Target="embeddings/oleObject5.bin"/><Relationship Id="rId47" Type="http://schemas.openxmlformats.org/officeDocument/2006/relationships/oleObject" Target="embeddings/oleObject12.bin"/><Relationship Id="rId68" Type="http://schemas.openxmlformats.org/officeDocument/2006/relationships/image" Target="media/image40.png"/><Relationship Id="rId89" Type="http://schemas.openxmlformats.org/officeDocument/2006/relationships/image" Target="media/image51.wmf"/><Relationship Id="rId112" Type="http://schemas.openxmlformats.org/officeDocument/2006/relationships/oleObject" Target="embeddings/oleObject44.bin"/><Relationship Id="rId133" Type="http://schemas.openxmlformats.org/officeDocument/2006/relationships/oleObject" Target="embeddings/oleObject54.bin"/><Relationship Id="rId16" Type="http://schemas.openxmlformats.org/officeDocument/2006/relationships/image" Target="media/image6.wmf"/><Relationship Id="rId37" Type="http://schemas.openxmlformats.org/officeDocument/2006/relationships/image" Target="media/image22.wmf"/><Relationship Id="rId58" Type="http://schemas.openxmlformats.org/officeDocument/2006/relationships/image" Target="media/image36.wmf"/><Relationship Id="rId79" Type="http://schemas.openxmlformats.org/officeDocument/2006/relationships/image" Target="media/image46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49.bin"/><Relationship Id="rId144" Type="http://schemas.openxmlformats.org/officeDocument/2006/relationships/oleObject" Target="embeddings/oleObject60.bin"/><Relationship Id="rId90" Type="http://schemas.openxmlformats.org/officeDocument/2006/relationships/oleObject" Target="embeddings/oleObject3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989F-A71F-48E9-BBA4-3E9B6223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1277</Words>
  <Characters>7279</Characters>
  <Application>Microsoft Office Word</Application>
  <DocSecurity>0</DocSecurity>
  <Lines>60</Lines>
  <Paragraphs>17</Paragraphs>
  <ScaleCrop>false</ScaleCrop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2024-06-23T02:33:00Z</dcterms:created>
  <dcterms:modified xsi:type="dcterms:W3CDTF">2024-06-23T02:33:00Z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