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E075" w14:textId="77777777" w:rsidR="00BC4DC9" w:rsidRPr="00474C85" w:rsidRDefault="00000000" w:rsidP="00B53878">
      <w:pPr>
        <w:spacing w:line="360" w:lineRule="auto"/>
        <w:jc w:val="center"/>
        <w:rPr>
          <w:color w:val="FF0000"/>
        </w:rPr>
      </w:pPr>
      <w:r w:rsidRPr="00474C85">
        <w:rPr>
          <w:rFonts w:eastAsia="Times New Roman" w:hAnsi="Times New Roman"/>
          <w:b/>
          <w:color w:val="FF0000"/>
          <w:sz w:val="32"/>
        </w:rPr>
        <w:t>2023-2024</w:t>
      </w:r>
      <w:r w:rsidRPr="00474C85">
        <w:rPr>
          <w:rFonts w:ascii="宋体" w:cs="宋体"/>
          <w:b/>
          <w:color w:val="FF0000"/>
          <w:sz w:val="32"/>
        </w:rPr>
        <w:t>学年陕西省商洛市洛南县仓颉九年制学校九年级（上）期末物理试卷</w:t>
      </w:r>
    </w:p>
    <w:p w14:paraId="3F0CAA71"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35</w:t>
      </w:r>
      <w:r>
        <w:rPr>
          <w:rFonts w:ascii="黑体" w:eastAsia="黑体" w:hAnsi="黑体" w:cs="黑体"/>
        </w:rPr>
        <w:t>分。</w:t>
      </w:r>
    </w:p>
    <w:p w14:paraId="63F384E5"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363c4f2e-cd33-4df4-a4a5-1c8ad19f0215"/>
      <w:r>
        <w:rPr>
          <w:rFonts w:ascii="宋体" w:cs="宋体"/>
          <w:kern w:val="0"/>
          <w:szCs w:val="21"/>
        </w:rPr>
        <w:t>在物理学习过程中，经常需要进行估测。以下估测符合实际的是</w:t>
      </w:r>
      <w:r>
        <w:rPr>
          <w:rFonts w:eastAsia="Times New Roman" w:hAnsi="Times New Roman"/>
          <w:kern w:val="0"/>
          <w:szCs w:val="21"/>
        </w:rPr>
        <w:t>(    )</w:t>
      </w:r>
      <w:bookmarkEnd w:id="0"/>
    </w:p>
    <w:p w14:paraId="103E28D9"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体育学考中所用实心球的质量约为</w:t>
      </w:r>
      <w:r>
        <w:rPr>
          <w:rFonts w:eastAsia="Times New Roman" w:hAnsi="Times New Roman"/>
          <w:kern w:val="0"/>
          <w:szCs w:val="21"/>
        </w:rPr>
        <w:t>500</w:t>
      </w:r>
      <w:r>
        <w:rPr>
          <w:rFonts w:eastAsia="Times New Roman" w:hAnsi="Times New Roman"/>
          <w:i/>
          <w:iCs/>
          <w:kern w:val="0"/>
          <w:szCs w:val="21"/>
        </w:rPr>
        <w:t>g</w:t>
      </w:r>
      <w:r>
        <w:tab/>
      </w:r>
      <w:r>
        <w:rPr>
          <w:rFonts w:eastAsia="Times New Roman" w:hAnsi="Times New Roman"/>
          <w:kern w:val="0"/>
          <w:szCs w:val="21"/>
        </w:rPr>
        <w:t xml:space="preserve">B. </w:t>
      </w:r>
      <w:r>
        <w:rPr>
          <w:rFonts w:ascii="宋体" w:cs="宋体"/>
          <w:kern w:val="0"/>
          <w:szCs w:val="21"/>
        </w:rPr>
        <w:t>家用电饭锅正常工作时的电流约为</w:t>
      </w:r>
      <m:oMath>
        <m:r>
          <w:rPr>
            <w:rFonts w:ascii="Cambria Math" w:hAnsi="Cambria Math"/>
          </w:rPr>
          <m:t>0.5A</m:t>
        </m:r>
      </m:oMath>
      <w:r>
        <w:br/>
      </w:r>
      <w:r>
        <w:rPr>
          <w:rFonts w:eastAsia="Times New Roman" w:hAnsi="Times New Roman"/>
          <w:kern w:val="0"/>
          <w:szCs w:val="21"/>
        </w:rPr>
        <w:t xml:space="preserve">C. </w:t>
      </w:r>
      <w:r>
        <w:rPr>
          <w:rFonts w:ascii="宋体" w:cs="宋体"/>
          <w:kern w:val="0"/>
          <w:szCs w:val="21"/>
        </w:rPr>
        <w:t>电动自行车正常行驶的速度约为</w:t>
      </w:r>
      <m:oMath>
        <m:r>
          <w:rPr>
            <w:rFonts w:ascii="Cambria Math" w:hAnsi="Cambria Math"/>
          </w:rPr>
          <m:t>4km/h</m:t>
        </m:r>
      </m:oMath>
      <w:r>
        <w:tab/>
      </w:r>
      <w:r>
        <w:rPr>
          <w:rFonts w:eastAsia="Times New Roman" w:hAnsi="Times New Roman"/>
          <w:kern w:val="0"/>
          <w:szCs w:val="21"/>
        </w:rPr>
        <w:t xml:space="preserve">D. </w:t>
      </w:r>
      <w:r>
        <w:rPr>
          <w:rFonts w:ascii="宋体" w:cs="宋体"/>
          <w:kern w:val="0"/>
          <w:szCs w:val="21"/>
        </w:rPr>
        <w:t>在高原地区水沸腾时的温度可以是</w:t>
      </w:r>
      <m:oMath>
        <m:sSup>
          <m:sSupPr>
            <m:ctrlPr>
              <w:rPr>
                <w:rFonts w:ascii="Cambria Math" w:hAnsi="Cambria Math"/>
              </w:rPr>
            </m:ctrlPr>
          </m:sSupPr>
          <m:e>
            <m:r>
              <w:rPr>
                <w:rFonts w:ascii="Cambria Math" w:hAnsi="Cambria Math"/>
              </w:rPr>
              <m:t>90</m:t>
            </m:r>
          </m:e>
          <m:sup>
            <m:r>
              <w:rPr>
                <w:rFonts w:ascii="Cambria Math" w:hAnsi="Cambria Math"/>
              </w:rPr>
              <m:t>℃</m:t>
            </m:r>
          </m:sup>
        </m:sSup>
      </m:oMath>
    </w:p>
    <w:p w14:paraId="3BB1D6A3"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57a1ea33-d400-4867-80ab-5fd5a06adb00"/>
      <w:r>
        <w:rPr>
          <w:rFonts w:eastAsia="Times New Roman" w:hAnsi="Times New Roman"/>
          <w:noProof/>
          <w:kern w:val="0"/>
          <w:sz w:val="24"/>
          <w:szCs w:val="24"/>
        </w:rPr>
        <w:drawing>
          <wp:anchor distT="0" distB="0" distL="114300" distR="114300" simplePos="0" relativeHeight="251658240" behindDoc="0" locked="0" layoutInCell="1" allowOverlap="0" wp14:anchorId="776EB721" wp14:editId="6D746432">
            <wp:simplePos x="0" y="0"/>
            <wp:positionH relativeFrom="column">
              <wp:align>right</wp:align>
            </wp:positionH>
            <wp:positionV relativeFrom="line">
              <wp:posOffset>76200</wp:posOffset>
            </wp:positionV>
            <wp:extent cx="1200150" cy="8572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00150" cy="857250"/>
                    </a:xfrm>
                    <a:prstGeom prst="rect">
                      <a:avLst/>
                    </a:prstGeom>
                    <a:noFill/>
                    <a:ln>
                      <a:noFill/>
                    </a:ln>
                  </pic:spPr>
                </pic:pic>
              </a:graphicData>
            </a:graphic>
          </wp:anchor>
        </w:drawing>
      </w:r>
      <w:r>
        <w:rPr>
          <w:rFonts w:ascii="宋体" w:cs="宋体"/>
          <w:kern w:val="0"/>
          <w:szCs w:val="21"/>
        </w:rPr>
        <w:t>学习了摩擦起电的相关知识后，小彦同学拿梳子梳头发，结果出现了梳子把头发吸起来了，如图所示，产生该现象的原因是</w:t>
      </w:r>
      <w:r>
        <w:rPr>
          <w:rFonts w:eastAsia="Times New Roman" w:hAnsi="Times New Roman"/>
          <w:kern w:val="0"/>
          <w:szCs w:val="21"/>
        </w:rPr>
        <w:t>(    )</w:t>
      </w:r>
      <w:bookmarkEnd w:id="1"/>
    </w:p>
    <w:p w14:paraId="53472151" w14:textId="77777777" w:rsidR="00BC4DC9" w:rsidRDefault="00000000" w:rsidP="00474C85">
      <w:pPr>
        <w:tabs>
          <w:tab w:val="left" w:pos="3786"/>
        </w:tabs>
        <w:spacing w:line="360" w:lineRule="auto"/>
      </w:pPr>
      <w:r>
        <w:rPr>
          <w:rFonts w:eastAsia="Times New Roman" w:hAnsi="Times New Roman"/>
          <w:kern w:val="0"/>
          <w:szCs w:val="21"/>
        </w:rPr>
        <w:t xml:space="preserve">A. </w:t>
      </w:r>
      <w:r>
        <w:rPr>
          <w:rFonts w:ascii="宋体" w:cs="宋体"/>
          <w:kern w:val="0"/>
          <w:szCs w:val="21"/>
        </w:rPr>
        <w:t>小彦的头发带有异种电荷</w:t>
      </w:r>
      <w:r>
        <w:tab/>
      </w:r>
      <w:r>
        <w:rPr>
          <w:rFonts w:eastAsia="Times New Roman" w:hAnsi="Times New Roman"/>
          <w:kern w:val="0"/>
          <w:szCs w:val="21"/>
        </w:rPr>
        <w:t xml:space="preserve">B. </w:t>
      </w:r>
      <w:r>
        <w:rPr>
          <w:rFonts w:ascii="宋体" w:cs="宋体"/>
          <w:kern w:val="0"/>
          <w:szCs w:val="21"/>
        </w:rPr>
        <w:t>梳子与小彦头发带有同种电荷</w:t>
      </w:r>
      <w:r>
        <w:br/>
      </w:r>
      <w:r>
        <w:rPr>
          <w:rFonts w:eastAsia="Times New Roman" w:hAnsi="Times New Roman"/>
          <w:kern w:val="0"/>
          <w:szCs w:val="21"/>
        </w:rPr>
        <w:t xml:space="preserve">C. </w:t>
      </w:r>
      <w:r>
        <w:rPr>
          <w:rFonts w:ascii="宋体" w:cs="宋体"/>
          <w:kern w:val="0"/>
          <w:szCs w:val="21"/>
        </w:rPr>
        <w:t>摩擦的方法使电子发生了转移</w:t>
      </w:r>
      <w:r>
        <w:tab/>
      </w:r>
      <w:r>
        <w:rPr>
          <w:rFonts w:eastAsia="Times New Roman" w:hAnsi="Times New Roman"/>
          <w:kern w:val="0"/>
          <w:szCs w:val="21"/>
        </w:rPr>
        <w:t xml:space="preserve">D. </w:t>
      </w:r>
      <w:r>
        <w:rPr>
          <w:rFonts w:ascii="宋体" w:cs="宋体"/>
          <w:kern w:val="0"/>
          <w:szCs w:val="21"/>
        </w:rPr>
        <w:t>摩擦的方法创造了电荷，使头发带了电</w:t>
      </w:r>
    </w:p>
    <w:p w14:paraId="6AD61191"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703e4d02-34e8-459a-9e1e-8ad896083864"/>
      <w:r>
        <w:rPr>
          <w:rFonts w:ascii="宋体" w:cs="宋体"/>
          <w:kern w:val="0"/>
          <w:szCs w:val="21"/>
        </w:rPr>
        <w:t>下列物态变化现象中，需要放热的是</w:t>
      </w:r>
      <w:r>
        <w:rPr>
          <w:rFonts w:eastAsia="Times New Roman" w:hAnsi="Times New Roman"/>
          <w:kern w:val="0"/>
          <w:szCs w:val="21"/>
        </w:rPr>
        <w:t>(    )</w:t>
      </w:r>
      <w:bookmarkEnd w:id="2"/>
    </w:p>
    <w:p w14:paraId="316CCC28"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534D212" wp14:editId="766BB269">
            <wp:extent cx="1171575" cy="9239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71575" cy="923925"/>
                    </a:xfrm>
                    <a:prstGeom prst="rect">
                      <a:avLst/>
                    </a:prstGeom>
                    <a:noFill/>
                    <a:ln>
                      <a:noFill/>
                    </a:ln>
                  </pic:spPr>
                </pic:pic>
              </a:graphicData>
            </a:graphic>
          </wp:inline>
        </w:drawing>
      </w:r>
      <w:r>
        <w:rPr>
          <w:rFonts w:ascii="宋体" w:cs="宋体"/>
          <w:kern w:val="0"/>
          <w:szCs w:val="21"/>
        </w:rPr>
        <w:t>湿手被吹干</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CA856FD" wp14:editId="011DF0AB">
            <wp:extent cx="1085850" cy="9810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85850" cy="981075"/>
                    </a:xfrm>
                    <a:prstGeom prst="rect">
                      <a:avLst/>
                    </a:prstGeom>
                    <a:noFill/>
                    <a:ln>
                      <a:noFill/>
                    </a:ln>
                  </pic:spPr>
                </pic:pic>
              </a:graphicData>
            </a:graphic>
          </wp:inline>
        </w:drawing>
      </w:r>
      <w:r>
        <w:rPr>
          <w:rFonts w:ascii="宋体" w:cs="宋体"/>
          <w:kern w:val="0"/>
          <w:szCs w:val="21"/>
        </w:rPr>
        <w:t>冰袋中的冰变成水</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4A691E8" wp14:editId="35385D8E">
            <wp:extent cx="1314450" cy="10953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14450" cy="1095375"/>
                    </a:xfrm>
                    <a:prstGeom prst="rect">
                      <a:avLst/>
                    </a:prstGeom>
                    <a:noFill/>
                    <a:ln>
                      <a:noFill/>
                    </a:ln>
                  </pic:spPr>
                </pic:pic>
              </a:graphicData>
            </a:graphic>
          </wp:inline>
        </w:drawing>
      </w:r>
      <w:r>
        <w:rPr>
          <w:rFonts w:ascii="宋体" w:cs="宋体"/>
          <w:kern w:val="0"/>
          <w:szCs w:val="21"/>
        </w:rPr>
        <w:t>樟脑丸消失</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E69E1BC" wp14:editId="4F05B845">
            <wp:extent cx="962025" cy="9810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62025" cy="981075"/>
                    </a:xfrm>
                    <a:prstGeom prst="rect">
                      <a:avLst/>
                    </a:prstGeom>
                    <a:noFill/>
                    <a:ln>
                      <a:noFill/>
                    </a:ln>
                  </pic:spPr>
                </pic:pic>
              </a:graphicData>
            </a:graphic>
          </wp:inline>
        </w:drawing>
      </w:r>
      <w:r>
        <w:rPr>
          <w:rFonts w:ascii="宋体" w:cs="宋体"/>
          <w:kern w:val="0"/>
          <w:szCs w:val="21"/>
        </w:rPr>
        <w:t>口中呼出的“白气”</w:t>
      </w:r>
    </w:p>
    <w:p w14:paraId="35E0E456"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777d5ca2-40cd-4a05-8542-669939737d44"/>
      <w:r>
        <w:rPr>
          <w:rFonts w:eastAsia="Times New Roman" w:hAnsi="Times New Roman"/>
          <w:noProof/>
          <w:kern w:val="0"/>
          <w:sz w:val="24"/>
          <w:szCs w:val="24"/>
        </w:rPr>
        <w:drawing>
          <wp:anchor distT="0" distB="0" distL="114300" distR="114300" simplePos="0" relativeHeight="251659264" behindDoc="0" locked="0" layoutInCell="1" allowOverlap="0" wp14:anchorId="297B1A24" wp14:editId="72A6A035">
            <wp:simplePos x="0" y="0"/>
            <wp:positionH relativeFrom="column">
              <wp:align>right</wp:align>
            </wp:positionH>
            <wp:positionV relativeFrom="line">
              <wp:posOffset>76200</wp:posOffset>
            </wp:positionV>
            <wp:extent cx="1714500" cy="11239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714500" cy="1123950"/>
                    </a:xfrm>
                    <a:prstGeom prst="rect">
                      <a:avLst/>
                    </a:prstGeom>
                    <a:noFill/>
                    <a:ln>
                      <a:noFill/>
                    </a:ln>
                  </pic:spPr>
                </pic:pic>
              </a:graphicData>
            </a:graphic>
          </wp:anchor>
        </w:drawing>
      </w:r>
      <w:r>
        <w:rPr>
          <w:rFonts w:ascii="宋体" w:cs="宋体"/>
          <w:kern w:val="0"/>
          <w:szCs w:val="21"/>
        </w:rPr>
        <w:t>如图所示是某动感单车扶手的示意图，显示屏能显示有关骑行数据。正常骑行中，只有按压显示屏的“开始”按钮</w:t>
      </w:r>
      <m:oMath>
        <m:r>
          <w:rPr>
            <w:rFonts w:ascii="Cambria Math" w:hAnsi="Cambria Math"/>
          </w:rPr>
          <m:t>(</m:t>
        </m:r>
      </m:oMath>
      <w:r>
        <w:rPr>
          <w:rFonts w:ascii="宋体" w:cs="宋体"/>
          <w:kern w:val="0"/>
          <w:szCs w:val="21"/>
        </w:rPr>
        <w:t>相当于开关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r>
          <w:rPr>
            <w:rFonts w:ascii="Cambria Math" w:hAnsi="Cambria Math"/>
          </w:rPr>
          <m:t>)</m:t>
        </m:r>
      </m:oMath>
      <w:r>
        <w:rPr>
          <w:rFonts w:ascii="宋体" w:cs="宋体"/>
          <w:kern w:val="0"/>
          <w:szCs w:val="21"/>
        </w:rPr>
        <w:t>，且将双手握住“手握感应片”</w:t>
      </w:r>
      <m:oMath>
        <m:r>
          <w:rPr>
            <w:rFonts w:ascii="Cambria Math" w:hAnsi="Cambria Math"/>
          </w:rPr>
          <m:t>(</m:t>
        </m:r>
      </m:oMath>
      <w:r>
        <w:rPr>
          <w:rFonts w:ascii="宋体" w:cs="宋体"/>
          <w:kern w:val="0"/>
          <w:szCs w:val="21"/>
        </w:rPr>
        <w:t>相当于开关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r>
          <w:rPr>
            <w:rFonts w:ascii="Cambria Math" w:hAnsi="Cambria Math"/>
          </w:rPr>
          <m:t>)</m:t>
        </m:r>
      </m:oMath>
      <w:r>
        <w:rPr>
          <w:rFonts w:ascii="宋体" w:cs="宋体"/>
          <w:kern w:val="0"/>
          <w:szCs w:val="21"/>
        </w:rPr>
        <w:t>时，显示屏才能接通电源，显示骑行数据。下列符合要求的模拟电路是</w:t>
      </w:r>
      <w:r>
        <w:rPr>
          <w:rFonts w:eastAsia="Times New Roman" w:hAnsi="Times New Roman"/>
          <w:kern w:val="0"/>
          <w:szCs w:val="21"/>
        </w:rPr>
        <w:t>(    )</w:t>
      </w:r>
      <w:bookmarkEnd w:id="3"/>
    </w:p>
    <w:p w14:paraId="0FA48DDD"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7D5CF5E1" wp14:editId="7251B6D7">
            <wp:extent cx="1466850" cy="10668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66850" cy="10668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3E04AEB" wp14:editId="0EA6FA1B">
            <wp:extent cx="1619250" cy="13144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19250" cy="13144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6D5A464" wp14:editId="3D106E37">
            <wp:extent cx="1619250" cy="12668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19250" cy="12668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A60FE4F" wp14:editId="3608FDBB">
            <wp:extent cx="1619250" cy="12668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19250" cy="1266825"/>
                    </a:xfrm>
                    <a:prstGeom prst="rect">
                      <a:avLst/>
                    </a:prstGeom>
                    <a:noFill/>
                    <a:ln>
                      <a:noFill/>
                    </a:ln>
                  </pic:spPr>
                </pic:pic>
              </a:graphicData>
            </a:graphic>
          </wp:inline>
        </w:drawing>
      </w:r>
    </w:p>
    <w:p w14:paraId="36E309DD"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61c2f201-c973-454c-9a28-85fcb97895cc"/>
      <w:r>
        <w:rPr>
          <w:rFonts w:ascii="宋体" w:cs="宋体"/>
          <w:kern w:val="0"/>
          <w:szCs w:val="21"/>
        </w:rPr>
        <w:t>如图所示，两灯规格不同，能直接测出通过灯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电流的电路是</w:t>
      </w:r>
      <w:r>
        <w:rPr>
          <w:rFonts w:eastAsia="Times New Roman" w:hAnsi="Times New Roman"/>
          <w:kern w:val="0"/>
          <w:szCs w:val="21"/>
        </w:rPr>
        <w:t>(    )</w:t>
      </w:r>
      <w:bookmarkEnd w:id="4"/>
    </w:p>
    <w:p w14:paraId="3EFE2E10"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1FAD164" wp14:editId="5E3FB6BA">
            <wp:extent cx="1247775" cy="11334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47775" cy="11334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D51EFC3" wp14:editId="5B67DEC9">
            <wp:extent cx="1104900" cy="11334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04900" cy="11334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ADAA1C8" wp14:editId="707D4A8C">
            <wp:extent cx="1104900" cy="11525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04900" cy="11525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1A1D559" wp14:editId="08826DCF">
            <wp:extent cx="1104900" cy="11334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04900" cy="1133475"/>
                    </a:xfrm>
                    <a:prstGeom prst="rect">
                      <a:avLst/>
                    </a:prstGeom>
                    <a:noFill/>
                    <a:ln>
                      <a:noFill/>
                    </a:ln>
                  </pic:spPr>
                </pic:pic>
              </a:graphicData>
            </a:graphic>
          </wp:inline>
        </w:drawing>
      </w:r>
    </w:p>
    <w:p w14:paraId="383A004B"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f3073ac4-c037-4caf-9b0f-130a891cede8"/>
      <w:r>
        <w:rPr>
          <w:rFonts w:ascii="宋体" w:cs="宋体"/>
          <w:kern w:val="0"/>
          <w:szCs w:val="21"/>
        </w:rPr>
        <w:t>汽车是我们常用的交通工具，有关汽油机相关的叙述正确的是</w:t>
      </w:r>
      <w:r>
        <w:rPr>
          <w:rFonts w:eastAsia="Times New Roman" w:hAnsi="Times New Roman"/>
          <w:kern w:val="0"/>
          <w:szCs w:val="21"/>
        </w:rPr>
        <w:t>(    )</w:t>
      </w:r>
      <w:bookmarkEnd w:id="5"/>
    </w:p>
    <w:p w14:paraId="242A06F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在吸气冲程，只有汽油被吸入汽缸</w:t>
      </w:r>
      <w:r>
        <w:br/>
      </w:r>
      <w:r>
        <w:rPr>
          <w:rFonts w:eastAsia="Times New Roman" w:hAnsi="Times New Roman"/>
          <w:kern w:val="0"/>
          <w:szCs w:val="21"/>
        </w:rPr>
        <w:t xml:space="preserve">B. </w:t>
      </w:r>
      <w:r>
        <w:rPr>
          <w:rFonts w:ascii="宋体" w:cs="宋体"/>
          <w:kern w:val="0"/>
          <w:szCs w:val="21"/>
        </w:rPr>
        <w:t>做功冲程中汽缸内气体分子运动剧烈程度增加</w:t>
      </w:r>
      <w:r>
        <w:br/>
      </w:r>
      <w:r>
        <w:rPr>
          <w:rFonts w:eastAsia="Times New Roman" w:hAnsi="Times New Roman"/>
          <w:kern w:val="0"/>
          <w:szCs w:val="21"/>
        </w:rPr>
        <w:t xml:space="preserve">C. </w:t>
      </w:r>
      <w:r>
        <w:rPr>
          <w:rFonts w:ascii="宋体" w:cs="宋体"/>
          <w:kern w:val="0"/>
          <w:szCs w:val="21"/>
        </w:rPr>
        <w:t>使燃料燃烧更充分，可以提高热机效率</w:t>
      </w:r>
      <w:r>
        <w:br/>
      </w:r>
      <w:r>
        <w:rPr>
          <w:rFonts w:eastAsia="Times New Roman" w:hAnsi="Times New Roman"/>
          <w:kern w:val="0"/>
          <w:szCs w:val="21"/>
        </w:rPr>
        <w:t xml:space="preserve">D. </w:t>
      </w:r>
      <w:r>
        <w:rPr>
          <w:rFonts w:ascii="宋体" w:cs="宋体"/>
          <w:kern w:val="0"/>
          <w:szCs w:val="21"/>
        </w:rPr>
        <w:t>发动机工作时常用水作为冷却剂，主要原因是水蒸发吸热</w:t>
      </w:r>
    </w:p>
    <w:p w14:paraId="7B5A7477"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d6c6a9ab-b96e-4eb4-a185-6c3b732e3057"/>
      <w:r>
        <w:rPr>
          <w:rFonts w:ascii="宋体" w:cs="宋体"/>
          <w:kern w:val="0"/>
          <w:szCs w:val="21"/>
        </w:rPr>
        <w:t>安全用电是每一位中学生应有的常识，下列做法符合安全用电原则的是</w:t>
      </w:r>
      <w:r>
        <w:rPr>
          <w:rFonts w:eastAsia="Times New Roman" w:hAnsi="Times New Roman"/>
          <w:kern w:val="0"/>
          <w:szCs w:val="21"/>
        </w:rPr>
        <w:t>(    )</w:t>
      </w:r>
      <w:bookmarkEnd w:id="6"/>
    </w:p>
    <w:p w14:paraId="5832FCA7" w14:textId="0DBC4D04" w:rsidR="00BC4DC9" w:rsidRDefault="00000000">
      <w:pPr>
        <w:spacing w:line="360" w:lineRule="auto"/>
      </w:pPr>
      <w:r>
        <w:rPr>
          <w:rFonts w:eastAsia="Times New Roman" w:hAnsi="Times New Roman"/>
          <w:kern w:val="0"/>
          <w:szCs w:val="21"/>
        </w:rPr>
        <w:t xml:space="preserve">A. </w:t>
      </w:r>
      <w:r>
        <w:rPr>
          <w:rFonts w:ascii="宋体" w:cs="宋体"/>
          <w:kern w:val="0"/>
          <w:szCs w:val="21"/>
        </w:rPr>
        <w:t>湿手拔用电器的插头</w:t>
      </w:r>
      <w:r w:rsidR="00474C85">
        <w:rPr>
          <w:rFonts w:ascii="宋体" w:cs="宋体" w:hint="eastAsia"/>
          <w:kern w:val="0"/>
          <w:szCs w:val="21"/>
        </w:rPr>
        <w:t xml:space="preserve"> </w:t>
      </w:r>
      <w:r w:rsidR="00474C85">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通电电线起火时立即泼水救火</w:t>
      </w:r>
      <w:r>
        <w:br/>
      </w:r>
      <w:r>
        <w:rPr>
          <w:rFonts w:eastAsia="Times New Roman" w:hAnsi="Times New Roman"/>
          <w:kern w:val="0"/>
          <w:szCs w:val="21"/>
        </w:rPr>
        <w:t xml:space="preserve">C. </w:t>
      </w:r>
      <w:r>
        <w:rPr>
          <w:rFonts w:ascii="宋体" w:cs="宋体"/>
          <w:kern w:val="0"/>
          <w:szCs w:val="21"/>
        </w:rPr>
        <w:t>断开电源开关后再更换灯泡</w:t>
      </w:r>
      <w:r w:rsidR="00474C85">
        <w:rPr>
          <w:rFonts w:ascii="宋体" w:cs="宋体" w:hint="eastAsia"/>
          <w:kern w:val="0"/>
          <w:szCs w:val="21"/>
        </w:rPr>
        <w:t xml:space="preserve"> </w:t>
      </w:r>
      <w:r w:rsidR="00474C85">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在一个插线板上同时使用多个大功率用电器</w:t>
      </w:r>
    </w:p>
    <w:p w14:paraId="37138396"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63cb41e-f8b2-4675-bd2c-5504f7a9248c"/>
      <w:r>
        <w:rPr>
          <w:rFonts w:ascii="宋体" w:cs="宋体"/>
          <w:kern w:val="0"/>
          <w:szCs w:val="21"/>
        </w:rPr>
        <w:t>在“探究影响导体电阻大小的因素”中，小明猜想导体电阻大小可能与下列因素有关：</w:t>
      </w:r>
      <w:r>
        <w:rPr>
          <w:rFonts w:ascii="宋体" w:cs="宋体"/>
          <w:kern w:val="0"/>
          <w:szCs w:val="21"/>
        </w:rPr>
        <w:br/>
      </w:r>
      <m:oMath>
        <m:r>
          <w:rPr>
            <w:rFonts w:ascii="Cambria Math" w:hAnsi="Cambria Math"/>
          </w:rPr>
          <m:t>(1)</m:t>
        </m:r>
      </m:oMath>
      <w:r>
        <w:rPr>
          <w:rFonts w:ascii="宋体" w:cs="宋体"/>
          <w:kern w:val="0"/>
          <w:szCs w:val="21"/>
        </w:rPr>
        <w:t>导体的材料；</w:t>
      </w:r>
      <m:oMath>
        <m:r>
          <w:rPr>
            <w:rFonts w:ascii="Cambria Math" w:hAnsi="Cambria Math"/>
          </w:rPr>
          <m:t>(2)</m:t>
        </m:r>
      </m:oMath>
      <w:r>
        <w:rPr>
          <w:rFonts w:ascii="宋体" w:cs="宋体"/>
          <w:kern w:val="0"/>
          <w:szCs w:val="21"/>
        </w:rPr>
        <w:t>导体的长度；</w:t>
      </w:r>
      <m:oMath>
        <m:r>
          <w:rPr>
            <w:rFonts w:ascii="Cambria Math" w:hAnsi="Cambria Math"/>
          </w:rPr>
          <m:t>(3)</m:t>
        </m:r>
      </m:oMath>
      <w:r>
        <w:rPr>
          <w:rFonts w:ascii="宋体" w:cs="宋体"/>
          <w:kern w:val="0"/>
          <w:szCs w:val="21"/>
        </w:rPr>
        <w:t>导体的横截面积。为了验证上述猜想，他用如图所示的器材进行实</w:t>
      </w:r>
      <w:r>
        <w:rPr>
          <w:rFonts w:ascii="宋体" w:cs="宋体"/>
          <w:kern w:val="0"/>
          <w:szCs w:val="21"/>
        </w:rPr>
        <w:lastRenderedPageBreak/>
        <w:t>验，编号①②③是镍铬合金导体，④是锰铜导体，其中①②④导体横截面积相同。下列有关说法中，正确的是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5631"/>
      </w:tblGrid>
      <w:tr w:rsidR="000C6BB0" w14:paraId="16E61F45" w14:textId="77777777">
        <w:trPr>
          <w:cantSplit/>
          <w:trHeight w:val="3090"/>
          <w:jc w:val="center"/>
        </w:trPr>
        <w:tc>
          <w:tcPr>
            <w:tcW w:w="5415" w:type="dxa"/>
          </w:tcPr>
          <w:p w14:paraId="02ABE11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0EBB53B4" wp14:editId="4386C807">
                  <wp:simplePos x="0" y="0"/>
                  <wp:positionH relativeFrom="column">
                    <wp:align>center</wp:align>
                  </wp:positionH>
                  <wp:positionV relativeFrom="line">
                    <wp:posOffset>0</wp:posOffset>
                  </wp:positionV>
                  <wp:extent cx="3438525" cy="19621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438525" cy="1962150"/>
                          </a:xfrm>
                          <a:prstGeom prst="rect">
                            <a:avLst/>
                          </a:prstGeom>
                          <a:noFill/>
                          <a:ln>
                            <a:noFill/>
                          </a:ln>
                        </pic:spPr>
                      </pic:pic>
                    </a:graphicData>
                  </a:graphic>
                </wp:anchor>
              </w:drawing>
            </w:r>
          </w:p>
        </w:tc>
      </w:tr>
    </w:tbl>
    <w:p w14:paraId="154A689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按如图所示连接好电路，闭合开关后将观察到电流表的指针反向偏转</w:t>
      </w:r>
      <w:r>
        <w:br/>
      </w:r>
      <w:r>
        <w:rPr>
          <w:rFonts w:eastAsia="Times New Roman" w:hAnsi="Times New Roman"/>
          <w:kern w:val="0"/>
          <w:szCs w:val="21"/>
        </w:rPr>
        <w:t xml:space="preserve">B. </w:t>
      </w:r>
      <w:r>
        <w:rPr>
          <w:rFonts w:ascii="宋体" w:cs="宋体"/>
          <w:kern w:val="0"/>
          <w:szCs w:val="21"/>
        </w:rPr>
        <w:t>将③、④两导体分别接入电路，可以探究导体电阻与横截面积是否有关</w:t>
      </w:r>
      <w:r>
        <w:br/>
      </w:r>
      <w:r>
        <w:rPr>
          <w:rFonts w:eastAsia="Times New Roman" w:hAnsi="Times New Roman"/>
          <w:kern w:val="0"/>
          <w:szCs w:val="21"/>
        </w:rPr>
        <w:t xml:space="preserve">C. </w:t>
      </w:r>
      <w:r>
        <w:rPr>
          <w:rFonts w:ascii="宋体" w:cs="宋体"/>
          <w:kern w:val="0"/>
          <w:szCs w:val="21"/>
        </w:rPr>
        <w:t>本实验可以用电流表示数反映导体电阻大小，电流表示数越大反映导体电阻越大</w:t>
      </w:r>
      <w:r>
        <w:br/>
      </w:r>
      <w:r>
        <w:rPr>
          <w:rFonts w:eastAsia="Times New Roman" w:hAnsi="Times New Roman"/>
          <w:kern w:val="0"/>
          <w:szCs w:val="21"/>
        </w:rPr>
        <w:t xml:space="preserve">D. </w:t>
      </w:r>
      <w:r>
        <w:rPr>
          <w:rFonts w:ascii="宋体" w:cs="宋体"/>
          <w:kern w:val="0"/>
          <w:szCs w:val="21"/>
        </w:rPr>
        <w:t>当断开开关电路中没有电流时，接入电路中的导体电阻也将变为零</w:t>
      </w:r>
    </w:p>
    <w:p w14:paraId="629B677C"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7ffee2a0-f59d-4662-abee-e7ea1b5208f6"/>
      <w:r>
        <w:rPr>
          <w:rFonts w:ascii="宋体" w:cs="宋体"/>
          <w:kern w:val="0"/>
          <w:szCs w:val="21"/>
        </w:rPr>
        <w:t>在如图所示中，关于电学知识，以下说法中正确的是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4B491C1" wp14:editId="3E487174">
            <wp:extent cx="5886450" cy="16478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886450" cy="1647825"/>
                    </a:xfrm>
                    <a:prstGeom prst="rect">
                      <a:avLst/>
                    </a:prstGeom>
                    <a:noFill/>
                    <a:ln>
                      <a:noFill/>
                    </a:ln>
                  </pic:spPr>
                </pic:pic>
              </a:graphicData>
            </a:graphic>
          </wp:inline>
        </w:drawing>
      </w:r>
      <w:bookmarkEnd w:id="8"/>
    </w:p>
    <w:p w14:paraId="7EDDD8D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甲图的实验表明磁可以生电</w:t>
      </w:r>
      <w:r>
        <w:br/>
      </w:r>
      <w:r>
        <w:rPr>
          <w:rFonts w:eastAsia="Times New Roman" w:hAnsi="Times New Roman"/>
          <w:kern w:val="0"/>
          <w:szCs w:val="21"/>
        </w:rPr>
        <w:t xml:space="preserve">B. </w:t>
      </w:r>
      <w:r>
        <w:rPr>
          <w:rFonts w:ascii="宋体" w:cs="宋体"/>
          <w:kern w:val="0"/>
          <w:szCs w:val="21"/>
        </w:rPr>
        <w:t>乙图所示的是测量电功率的仪表</w:t>
      </w:r>
      <w:r>
        <w:br/>
      </w:r>
      <w:r>
        <w:rPr>
          <w:rFonts w:eastAsia="Times New Roman" w:hAnsi="Times New Roman"/>
          <w:kern w:val="0"/>
          <w:szCs w:val="21"/>
        </w:rPr>
        <w:t xml:space="preserve">C. </w:t>
      </w:r>
      <w:r>
        <w:rPr>
          <w:rFonts w:ascii="宋体" w:cs="宋体"/>
          <w:kern w:val="0"/>
          <w:szCs w:val="21"/>
        </w:rPr>
        <w:t>丙图的扬声器和发电机的工作原理相同</w:t>
      </w:r>
      <w:r>
        <w:br/>
      </w:r>
      <w:r>
        <w:rPr>
          <w:rFonts w:eastAsia="Times New Roman" w:hAnsi="Times New Roman"/>
          <w:kern w:val="0"/>
          <w:szCs w:val="21"/>
        </w:rPr>
        <w:t xml:space="preserve">D. </w:t>
      </w:r>
      <w:r>
        <w:rPr>
          <w:rFonts w:ascii="宋体" w:cs="宋体"/>
          <w:kern w:val="0"/>
          <w:szCs w:val="21"/>
        </w:rPr>
        <w:t>丁图中带电玻璃棒和不带电的小球相互排斥</w:t>
      </w:r>
    </w:p>
    <w:p w14:paraId="1FD46CF3"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e58382e2-b1aa-433b-8e9c-41a294cbe29b"/>
      <w:r>
        <w:rPr>
          <w:rFonts w:eastAsia="Times New Roman" w:hAnsi="Times New Roman"/>
          <w:noProof/>
          <w:kern w:val="0"/>
          <w:sz w:val="24"/>
          <w:szCs w:val="24"/>
        </w:rPr>
        <w:drawing>
          <wp:anchor distT="0" distB="0" distL="114300" distR="114300" simplePos="0" relativeHeight="251661312" behindDoc="0" locked="0" layoutInCell="1" allowOverlap="0" wp14:anchorId="7C354EE5" wp14:editId="2420ACA4">
            <wp:simplePos x="0" y="0"/>
            <wp:positionH relativeFrom="column">
              <wp:align>right</wp:align>
            </wp:positionH>
            <wp:positionV relativeFrom="line">
              <wp:posOffset>76200</wp:posOffset>
            </wp:positionV>
            <wp:extent cx="990727" cy="638302"/>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990727" cy="638302"/>
                    </a:xfrm>
                    <a:prstGeom prst="rect">
                      <a:avLst/>
                    </a:prstGeom>
                    <a:noFill/>
                    <a:ln>
                      <a:noFill/>
                    </a:ln>
                  </pic:spPr>
                </pic:pic>
              </a:graphicData>
            </a:graphic>
          </wp:anchor>
        </w:drawing>
      </w:r>
      <w:r>
        <w:rPr>
          <w:rFonts w:ascii="宋体" w:cs="宋体"/>
          <w:kern w:val="0"/>
          <w:szCs w:val="21"/>
        </w:rPr>
        <w:t>我国新型反潜巡逻机尾的“棍子”叫做磁异探测器，它能将潜艇经过海域引起的磁场强弱变化转化为强弱变化的电流，从而发现潜艇的存在，下列图中的磁异探测器工作原理相同的是</w:t>
      </w:r>
      <w:r>
        <w:rPr>
          <w:rFonts w:eastAsia="Times New Roman" w:hAnsi="Times New Roman"/>
          <w:kern w:val="0"/>
          <w:szCs w:val="21"/>
        </w:rPr>
        <w:t>(    )</w:t>
      </w:r>
      <w:bookmarkEnd w:id="9"/>
    </w:p>
    <w:p w14:paraId="33646CA3" w14:textId="77777777" w:rsidR="000C6BB0" w:rsidRDefault="00000000">
      <w:pPr>
        <w:spacing w:line="360" w:lineRule="auto"/>
        <w:textAlignment w:val="center"/>
      </w:pPr>
      <w:r>
        <w:br w:type="textWrapping" w:clear="all"/>
      </w:r>
    </w:p>
    <w:p w14:paraId="2EA87232"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148BD663" wp14:editId="53AC6064">
            <wp:extent cx="1076452" cy="590677"/>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076452" cy="59067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6FAC0A9" wp14:editId="2CBDCF30">
            <wp:extent cx="714502" cy="685927"/>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714502" cy="685927"/>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8C23C55" wp14:editId="1E913ED4">
            <wp:extent cx="1133602" cy="581152"/>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133602" cy="581152"/>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5241C76" wp14:editId="1564C5B8">
            <wp:extent cx="1085977" cy="666877"/>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085977" cy="666877"/>
                    </a:xfrm>
                    <a:prstGeom prst="rect">
                      <a:avLst/>
                    </a:prstGeom>
                    <a:noFill/>
                    <a:ln>
                      <a:noFill/>
                    </a:ln>
                  </pic:spPr>
                </pic:pic>
              </a:graphicData>
            </a:graphic>
          </wp:inline>
        </w:drawing>
      </w:r>
    </w:p>
    <w:p w14:paraId="0F31BEDC"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24de3e6f-85f8-4685-b3ca-c1d3251ad60b"/>
      <w:r>
        <w:rPr>
          <w:rFonts w:ascii="宋体" w:cs="宋体"/>
          <w:kern w:val="0"/>
          <w:szCs w:val="21"/>
        </w:rPr>
        <w:t>关于图中所示的热现象，说法正确的是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601D811" wp14:editId="1FCAF52C">
            <wp:extent cx="4762500" cy="13811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762500" cy="1381125"/>
                    </a:xfrm>
                    <a:prstGeom prst="rect">
                      <a:avLst/>
                    </a:prstGeom>
                    <a:noFill/>
                    <a:ln>
                      <a:noFill/>
                    </a:ln>
                  </pic:spPr>
                </pic:pic>
              </a:graphicData>
            </a:graphic>
          </wp:inline>
        </w:drawing>
      </w:r>
      <w:bookmarkEnd w:id="10"/>
    </w:p>
    <w:p w14:paraId="0273B77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图甲中炙热的铁水具有内能，冰冷的冰块没有内能</w:t>
      </w:r>
      <w:r>
        <w:br/>
      </w:r>
      <w:r>
        <w:rPr>
          <w:rFonts w:eastAsia="Times New Roman" w:hAnsi="Times New Roman"/>
          <w:kern w:val="0"/>
          <w:szCs w:val="21"/>
        </w:rPr>
        <w:t xml:space="preserve">B. </w:t>
      </w:r>
      <w:r>
        <w:rPr>
          <w:rFonts w:ascii="宋体" w:cs="宋体"/>
          <w:kern w:val="0"/>
          <w:szCs w:val="21"/>
        </w:rPr>
        <w:t>图乙中冬天搓手取暖是将内能转化为机械能</w:t>
      </w:r>
      <w:r>
        <w:br/>
      </w:r>
      <w:r>
        <w:rPr>
          <w:rFonts w:eastAsia="Times New Roman" w:hAnsi="Times New Roman"/>
          <w:kern w:val="0"/>
          <w:szCs w:val="21"/>
        </w:rPr>
        <w:t xml:space="preserve">C. </w:t>
      </w:r>
      <w:r>
        <w:rPr>
          <w:rFonts w:ascii="宋体" w:cs="宋体"/>
          <w:kern w:val="0"/>
          <w:szCs w:val="21"/>
        </w:rPr>
        <w:t>图丙中用湿毛巾冷敷降温是通过热传递的方式减小人体的内能</w:t>
      </w:r>
      <w:r>
        <w:br/>
      </w:r>
      <w:r>
        <w:rPr>
          <w:rFonts w:eastAsia="Times New Roman" w:hAnsi="Times New Roman"/>
          <w:kern w:val="0"/>
          <w:szCs w:val="21"/>
        </w:rPr>
        <w:t xml:space="preserve">D. </w:t>
      </w:r>
      <w:r>
        <w:rPr>
          <w:rFonts w:ascii="宋体" w:cs="宋体"/>
          <w:kern w:val="0"/>
          <w:szCs w:val="21"/>
        </w:rPr>
        <w:t>图丁中能量转化与汽油机做功冲程能量转化都是机械能转化为内能</w:t>
      </w:r>
    </w:p>
    <w:p w14:paraId="2C523D41"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81ba39ef-e9c1-483f-a649-67d5da2f33c3"/>
      <w:r>
        <w:rPr>
          <w:rFonts w:eastAsia="Times New Roman" w:hAnsi="Times New Roman"/>
          <w:noProof/>
          <w:kern w:val="0"/>
          <w:sz w:val="24"/>
          <w:szCs w:val="24"/>
        </w:rPr>
        <w:drawing>
          <wp:anchor distT="0" distB="0" distL="114300" distR="114300" simplePos="0" relativeHeight="251662336" behindDoc="0" locked="0" layoutInCell="1" allowOverlap="0" wp14:anchorId="482C492A" wp14:editId="65FFA23A">
            <wp:simplePos x="0" y="0"/>
            <wp:positionH relativeFrom="column">
              <wp:align>right</wp:align>
            </wp:positionH>
            <wp:positionV relativeFrom="line">
              <wp:posOffset>76200</wp:posOffset>
            </wp:positionV>
            <wp:extent cx="1209675" cy="11239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209675" cy="1123950"/>
                    </a:xfrm>
                    <a:prstGeom prst="rect">
                      <a:avLst/>
                    </a:prstGeom>
                    <a:noFill/>
                    <a:ln>
                      <a:noFill/>
                    </a:ln>
                  </pic:spPr>
                </pic:pic>
              </a:graphicData>
            </a:graphic>
          </wp:anchor>
        </w:drawing>
      </w:r>
      <w:r>
        <w:rPr>
          <w:rFonts w:ascii="宋体" w:cs="宋体"/>
          <w:kern w:val="0"/>
          <w:szCs w:val="21"/>
        </w:rPr>
        <w:t>如图所示，闭合开关后灯泡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均不发光，电流表指针几乎不偏转，电压表指针明显偏转。出现这种现象的原因可能是</w:t>
      </w:r>
      <w:r>
        <w:rPr>
          <w:rFonts w:eastAsia="Times New Roman" w:hAnsi="Times New Roman"/>
          <w:kern w:val="0"/>
          <w:szCs w:val="21"/>
        </w:rPr>
        <w:t>(    )</w:t>
      </w:r>
      <w:bookmarkEnd w:id="11"/>
    </w:p>
    <w:p w14:paraId="6A04A51B" w14:textId="3A18A883"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rsidR="00474C85">
        <w:rPr>
          <w:rFonts w:ascii="宋体" w:cs="宋体" w:hint="eastAsia"/>
          <w:kern w:val="0"/>
          <w:szCs w:val="21"/>
        </w:rPr>
        <w:t xml:space="preserve"> </w:t>
      </w:r>
      <w:r w:rsidR="00474C85">
        <w:rPr>
          <w:rFonts w:ascii="宋体" w:cs="宋体"/>
          <w:kern w:val="0"/>
          <w:szCs w:val="21"/>
        </w:rPr>
        <w:t xml:space="preserve">    </w:t>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rsidR="00474C85">
        <w:rPr>
          <w:rFonts w:ascii="宋体" w:cs="宋体" w:hint="eastAsia"/>
          <w:kern w:val="0"/>
          <w:szCs w:val="21"/>
        </w:rPr>
        <w:t xml:space="preserve"> </w:t>
      </w:r>
      <w:r w:rsidR="00474C85">
        <w:rPr>
          <w:rFonts w:ascii="宋体" w:cs="宋体"/>
          <w:kern w:val="0"/>
          <w:szCs w:val="21"/>
        </w:rPr>
        <w:t xml:space="preserve">    </w:t>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p>
    <w:p w14:paraId="4F3EDA05"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1518d830-67b2-4a80-a14c-1fc29d784043"/>
      <w:r>
        <w:rPr>
          <w:rFonts w:ascii="宋体" w:cs="宋体"/>
          <w:kern w:val="0"/>
          <w:szCs w:val="21"/>
        </w:rPr>
        <w:t>如图为小林“探究电热与什么因素有关”的实验示意图。用该实验装置在“研究电流做功产生的热量与电流的关系”实验时，需要控制相等的量是</w:t>
      </w:r>
      <w:r>
        <w:rPr>
          <w:rFonts w:eastAsia="Times New Roman" w:hAnsi="Times New Roman"/>
          <w:kern w:val="0"/>
          <w:szCs w:val="21"/>
        </w:rPr>
        <w:t>(    )</w:t>
      </w:r>
      <w:bookmarkEnd w:id="12"/>
    </w:p>
    <w:tbl>
      <w:tblPr>
        <w:tblW w:w="0" w:type="auto"/>
        <w:jc w:val="center"/>
        <w:tblLook w:val="04A0" w:firstRow="1" w:lastRow="0" w:firstColumn="1" w:lastColumn="0" w:noHBand="0" w:noVBand="1"/>
      </w:tblPr>
      <w:tblGrid>
        <w:gridCol w:w="3771"/>
      </w:tblGrid>
      <w:tr w:rsidR="000C6BB0" w14:paraId="38DE404A" w14:textId="77777777">
        <w:trPr>
          <w:cantSplit/>
          <w:trHeight w:val="3285"/>
          <w:jc w:val="center"/>
        </w:trPr>
        <w:tc>
          <w:tcPr>
            <w:tcW w:w="3555" w:type="dxa"/>
          </w:tcPr>
          <w:p w14:paraId="393ECA2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1AFF8056" wp14:editId="56EB20FB">
                  <wp:simplePos x="0" y="0"/>
                  <wp:positionH relativeFrom="column">
                    <wp:align>center</wp:align>
                  </wp:positionH>
                  <wp:positionV relativeFrom="line">
                    <wp:posOffset>0</wp:posOffset>
                  </wp:positionV>
                  <wp:extent cx="2257425" cy="208597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257425" cy="2085975"/>
                          </a:xfrm>
                          <a:prstGeom prst="rect">
                            <a:avLst/>
                          </a:prstGeom>
                          <a:noFill/>
                          <a:ln>
                            <a:noFill/>
                          </a:ln>
                        </pic:spPr>
                      </pic:pic>
                    </a:graphicData>
                  </a:graphic>
                </wp:anchor>
              </w:drawing>
            </w:r>
          </w:p>
        </w:tc>
      </w:tr>
    </w:tbl>
    <w:p w14:paraId="415535F8" w14:textId="6B4FAB26"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甲和乙的电阻相等</w:t>
      </w:r>
      <w:r w:rsidR="00474C85">
        <w:rPr>
          <w:rFonts w:ascii="宋体" w:cs="宋体" w:hint="eastAsia"/>
          <w:kern w:val="0"/>
          <w:szCs w:val="21"/>
        </w:rPr>
        <w:t xml:space="preserve"> </w:t>
      </w:r>
      <w:r w:rsidR="00474C85">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通过甲和乙的电流和通电时间相等</w:t>
      </w:r>
      <w:r>
        <w:br/>
      </w:r>
      <w:r>
        <w:rPr>
          <w:rFonts w:eastAsia="Times New Roman" w:hAnsi="Times New Roman"/>
          <w:kern w:val="0"/>
          <w:szCs w:val="21"/>
        </w:rPr>
        <w:t xml:space="preserve">C. </w:t>
      </w:r>
      <w:r>
        <w:rPr>
          <w:rFonts w:ascii="宋体" w:cs="宋体"/>
          <w:kern w:val="0"/>
          <w:szCs w:val="21"/>
        </w:rPr>
        <w:t>甲电阻前后两次实验的通电时间相等</w:t>
      </w:r>
      <w:r w:rsidR="00474C85">
        <w:rPr>
          <w:rFonts w:ascii="宋体" w:cs="宋体" w:hint="eastAsia"/>
          <w:kern w:val="0"/>
          <w:szCs w:val="21"/>
        </w:rPr>
        <w:t xml:space="preserve"> </w:t>
      </w:r>
      <w:r w:rsidR="00474C85">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甲和乙的电阻、两端电压、通电时间和电流相等</w:t>
      </w:r>
    </w:p>
    <w:p w14:paraId="7D0431D3"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cc4f3b89-9abe-4eda-a0a1-1d785b30c89f"/>
      <w:r>
        <w:rPr>
          <w:rFonts w:eastAsia="Times New Roman" w:hAnsi="Times New Roman"/>
          <w:noProof/>
          <w:kern w:val="0"/>
          <w:sz w:val="24"/>
          <w:szCs w:val="24"/>
        </w:rPr>
        <w:drawing>
          <wp:anchor distT="0" distB="0" distL="114300" distR="114300" simplePos="0" relativeHeight="251664384" behindDoc="0" locked="0" layoutInCell="1" allowOverlap="0" wp14:anchorId="155D30CD" wp14:editId="3325E65D">
            <wp:simplePos x="0" y="0"/>
            <wp:positionH relativeFrom="column">
              <wp:align>right</wp:align>
            </wp:positionH>
            <wp:positionV relativeFrom="line">
              <wp:posOffset>76200</wp:posOffset>
            </wp:positionV>
            <wp:extent cx="1181100" cy="147637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181100" cy="1476375"/>
                    </a:xfrm>
                    <a:prstGeom prst="rect">
                      <a:avLst/>
                    </a:prstGeom>
                    <a:noFill/>
                    <a:ln>
                      <a:noFill/>
                    </a:ln>
                  </pic:spPr>
                </pic:pic>
              </a:graphicData>
            </a:graphic>
          </wp:anchor>
        </w:drawing>
      </w:r>
      <w:r>
        <w:rPr>
          <w:rFonts w:ascii="宋体" w:cs="宋体"/>
          <w:kern w:val="0"/>
          <w:szCs w:val="21"/>
        </w:rPr>
        <w:t>如图所示，电源电压保持不变，闭合开关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后，将开关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由</w:t>
      </w:r>
      <w:r>
        <w:rPr>
          <w:rFonts w:eastAsia="Times New Roman" w:hAnsi="Times New Roman"/>
          <w:kern w:val="0"/>
          <w:szCs w:val="21"/>
        </w:rPr>
        <w:t>1</w:t>
      </w:r>
      <w:r>
        <w:rPr>
          <w:rFonts w:ascii="宋体" w:cs="宋体"/>
          <w:kern w:val="0"/>
          <w:szCs w:val="21"/>
        </w:rPr>
        <w:t>掷到</w:t>
      </w:r>
      <w:r>
        <w:rPr>
          <w:rFonts w:eastAsia="Times New Roman" w:hAnsi="Times New Roman"/>
          <w:kern w:val="0"/>
          <w:szCs w:val="21"/>
        </w:rPr>
        <w:t>2</w:t>
      </w:r>
      <w:r>
        <w:rPr>
          <w:rFonts w:ascii="宋体" w:cs="宋体"/>
          <w:kern w:val="0"/>
          <w:szCs w:val="21"/>
        </w:rPr>
        <w:t>，下列分析判断正确的是</w:t>
      </w:r>
      <w:r>
        <w:rPr>
          <w:rFonts w:eastAsia="Times New Roman" w:hAnsi="Times New Roman"/>
          <w:kern w:val="0"/>
          <w:szCs w:val="21"/>
        </w:rPr>
        <w:t>(    )</w:t>
      </w:r>
      <w:bookmarkEnd w:id="13"/>
    </w:p>
    <w:p w14:paraId="24F8577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电流表示数变小，电压表示数变大</w:t>
      </w:r>
      <w:r>
        <w:br/>
      </w:r>
      <w:r>
        <w:rPr>
          <w:rFonts w:eastAsia="Times New Roman" w:hAnsi="Times New Roman"/>
          <w:kern w:val="0"/>
          <w:szCs w:val="21"/>
        </w:rPr>
        <w:t xml:space="preserve">B. </w:t>
      </w:r>
      <w:r>
        <w:rPr>
          <w:rFonts w:ascii="宋体" w:cs="宋体"/>
          <w:kern w:val="0"/>
          <w:szCs w:val="21"/>
        </w:rPr>
        <w:t>电流表示数变大，电压表示数变小</w:t>
      </w:r>
      <w:r>
        <w:br/>
      </w:r>
      <w:r>
        <w:rPr>
          <w:rFonts w:eastAsia="Times New Roman" w:hAnsi="Times New Roman"/>
          <w:kern w:val="0"/>
          <w:szCs w:val="21"/>
        </w:rPr>
        <w:t xml:space="preserve">C. </w:t>
      </w:r>
      <w:r>
        <w:rPr>
          <w:rFonts w:ascii="宋体" w:cs="宋体"/>
          <w:kern w:val="0"/>
          <w:szCs w:val="21"/>
        </w:rPr>
        <w:t>电压表示数与电流表示数乘积不变</w:t>
      </w:r>
      <w:r>
        <w:br/>
      </w:r>
      <w:r>
        <w:rPr>
          <w:rFonts w:eastAsia="Times New Roman" w:hAnsi="Times New Roman"/>
          <w:kern w:val="0"/>
          <w:szCs w:val="21"/>
        </w:rPr>
        <w:t xml:space="preserve">D. </w:t>
      </w:r>
      <w:r>
        <w:rPr>
          <w:rFonts w:ascii="宋体" w:cs="宋体"/>
          <w:kern w:val="0"/>
          <w:szCs w:val="21"/>
        </w:rPr>
        <w:t>电压表示数与电流表示数之比变大</w:t>
      </w:r>
    </w:p>
    <w:p w14:paraId="5919486F"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e1a47b3b-a3c6-40f4-9cd9-236284d712d2"/>
      <w:r>
        <w:rPr>
          <w:rFonts w:eastAsia="Times New Roman" w:hAnsi="Times New Roman"/>
          <w:noProof/>
          <w:kern w:val="0"/>
          <w:sz w:val="24"/>
          <w:szCs w:val="24"/>
        </w:rPr>
        <w:drawing>
          <wp:anchor distT="0" distB="0" distL="114300" distR="114300" simplePos="0" relativeHeight="251665408" behindDoc="0" locked="0" layoutInCell="1" allowOverlap="0" wp14:anchorId="500358F9" wp14:editId="2B792478">
            <wp:simplePos x="0" y="0"/>
            <wp:positionH relativeFrom="column">
              <wp:align>right</wp:align>
            </wp:positionH>
            <wp:positionV relativeFrom="line">
              <wp:posOffset>76200</wp:posOffset>
            </wp:positionV>
            <wp:extent cx="1352550" cy="118110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352550" cy="1181100"/>
                    </a:xfrm>
                    <a:prstGeom prst="rect">
                      <a:avLst/>
                    </a:prstGeom>
                    <a:noFill/>
                    <a:ln>
                      <a:noFill/>
                    </a:ln>
                  </pic:spPr>
                </pic:pic>
              </a:graphicData>
            </a:graphic>
          </wp:anchor>
        </w:drawing>
      </w:r>
      <w:r>
        <w:rPr>
          <w:rFonts w:ascii="宋体" w:cs="宋体"/>
          <w:kern w:val="0"/>
          <w:szCs w:val="21"/>
        </w:rPr>
        <w:t>如图所示，电源电压恒为</w:t>
      </w:r>
      <m:oMath>
        <m:r>
          <w:rPr>
            <w:rFonts w:ascii="Cambria Math" w:hAnsi="Cambria Math"/>
          </w:rPr>
          <m:t>4.5V</m:t>
        </m:r>
      </m:oMath>
      <w:r>
        <w:rPr>
          <w:rFonts w:ascii="宋体" w:cs="宋体"/>
          <w:kern w:val="0"/>
          <w:szCs w:val="21"/>
        </w:rPr>
        <w:t>，电流表的量程为“</w:t>
      </w:r>
      <m:oMath>
        <m:r>
          <w:rPr>
            <w:rFonts w:ascii="Cambria Math" w:hAnsi="Cambria Math"/>
          </w:rPr>
          <m:t>0∼0.6A</m:t>
        </m:r>
      </m:oMath>
      <w:r>
        <w:rPr>
          <w:rFonts w:ascii="宋体" w:cs="宋体"/>
          <w:kern w:val="0"/>
          <w:szCs w:val="21"/>
        </w:rPr>
        <w:t>”，电压表的量程为“</w:t>
      </w:r>
      <m:oMath>
        <m:r>
          <w:rPr>
            <w:rFonts w:ascii="Cambria Math" w:hAnsi="Cambria Math"/>
          </w:rPr>
          <m:t>0∼3V</m:t>
        </m:r>
      </m:oMath>
      <w:r>
        <w:rPr>
          <w:rFonts w:ascii="宋体" w:cs="宋体"/>
          <w:kern w:val="0"/>
          <w:szCs w:val="21"/>
        </w:rPr>
        <w:t>”，灯泡</w:t>
      </w:r>
      <w:r>
        <w:rPr>
          <w:rFonts w:eastAsia="Times New Roman" w:hAnsi="Times New Roman"/>
          <w:i/>
          <w:iCs/>
          <w:kern w:val="0"/>
          <w:szCs w:val="21"/>
        </w:rPr>
        <w:t>L</w:t>
      </w:r>
      <w:r>
        <w:rPr>
          <w:rFonts w:ascii="宋体" w:cs="宋体"/>
          <w:kern w:val="0"/>
          <w:szCs w:val="21"/>
        </w:rPr>
        <w:t>标有“</w:t>
      </w:r>
      <m:oMath>
        <m:r>
          <w:rPr>
            <w:rFonts w:ascii="Cambria Math" w:hAnsi="Cambria Math"/>
          </w:rPr>
          <m:t>2.5V</m:t>
        </m:r>
      </m:oMath>
      <w:r>
        <w:rPr>
          <w:rFonts w:ascii="宋体" w:cs="宋体"/>
          <w:kern w:val="0"/>
          <w:szCs w:val="21"/>
        </w:rPr>
        <w:t>、</w:t>
      </w:r>
      <m:oMath>
        <m:r>
          <w:rPr>
            <w:rFonts w:ascii="Cambria Math" w:hAnsi="Cambria Math"/>
          </w:rPr>
          <m:t>1.25W</m:t>
        </m:r>
      </m:oMath>
      <w:r>
        <w:rPr>
          <w:rFonts w:ascii="宋体" w:cs="宋体"/>
          <w:kern w:val="0"/>
          <w:szCs w:val="21"/>
        </w:rPr>
        <w:t>”字样</w:t>
      </w:r>
      <m:oMath>
        <m:r>
          <w:rPr>
            <w:rFonts w:ascii="Cambria Math" w:hAnsi="Cambria Math"/>
          </w:rPr>
          <m:t>(</m:t>
        </m:r>
      </m:oMath>
      <w:r>
        <w:rPr>
          <w:rFonts w:ascii="宋体" w:cs="宋体"/>
          <w:kern w:val="0"/>
          <w:szCs w:val="21"/>
        </w:rPr>
        <w:t>设灯丝电阻不变</w:t>
      </w:r>
      <m:oMath>
        <m:r>
          <w:rPr>
            <w:rFonts w:ascii="Cambria Math" w:hAnsi="Cambria Math"/>
          </w:rPr>
          <m:t>)</m:t>
        </m:r>
      </m:oMath>
      <w:r>
        <w:rPr>
          <w:rFonts w:ascii="宋体" w:cs="宋体"/>
          <w:kern w:val="0"/>
          <w:szCs w:val="21"/>
        </w:rPr>
        <w:t>，滑动变阻器</w:t>
      </w:r>
      <w:r>
        <w:rPr>
          <w:rFonts w:eastAsia="Times New Roman" w:hAnsi="Times New Roman"/>
          <w:i/>
          <w:iCs/>
          <w:kern w:val="0"/>
          <w:szCs w:val="21"/>
        </w:rPr>
        <w:t>R</w:t>
      </w:r>
      <w:r>
        <w:rPr>
          <w:rFonts w:ascii="宋体" w:cs="宋体"/>
          <w:kern w:val="0"/>
          <w:szCs w:val="21"/>
        </w:rPr>
        <w:t>的规格为“</w:t>
      </w:r>
      <m:oMath>
        <m:r>
          <w:rPr>
            <w:rFonts w:ascii="Cambria Math" w:hAnsi="Cambria Math"/>
          </w:rPr>
          <m:t>20Ω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”。闭合开关，在保证电路安全的情况下，移动滑片</w:t>
      </w:r>
      <w:r>
        <w:rPr>
          <w:rFonts w:eastAsia="Times New Roman" w:hAnsi="Times New Roman"/>
          <w:i/>
          <w:iCs/>
          <w:kern w:val="0"/>
          <w:szCs w:val="21"/>
        </w:rPr>
        <w:t>P</w:t>
      </w:r>
      <w:r>
        <w:rPr>
          <w:rFonts w:ascii="宋体" w:cs="宋体"/>
          <w:kern w:val="0"/>
          <w:szCs w:val="21"/>
        </w:rPr>
        <w:t>的过程中，下列正确的是</w:t>
      </w:r>
      <w:r>
        <w:rPr>
          <w:rFonts w:eastAsia="Times New Roman" w:hAnsi="Times New Roman"/>
          <w:kern w:val="0"/>
          <w:szCs w:val="21"/>
        </w:rPr>
        <w:t>(    )</w:t>
      </w:r>
      <w:bookmarkEnd w:id="14"/>
    </w:p>
    <w:p w14:paraId="2BD0F554" w14:textId="77777777" w:rsidR="00BC4DC9" w:rsidRDefault="00000000" w:rsidP="00474C85">
      <w:pPr>
        <w:tabs>
          <w:tab w:val="left" w:pos="3582"/>
        </w:tabs>
        <w:spacing w:line="360" w:lineRule="auto"/>
      </w:pPr>
      <w:r>
        <w:rPr>
          <w:rFonts w:eastAsia="Times New Roman" w:hAnsi="Times New Roman"/>
          <w:kern w:val="0"/>
          <w:szCs w:val="21"/>
        </w:rPr>
        <w:t xml:space="preserve">A. </w:t>
      </w:r>
      <w:r>
        <w:rPr>
          <w:rFonts w:ascii="宋体" w:cs="宋体"/>
          <w:kern w:val="0"/>
          <w:szCs w:val="21"/>
        </w:rPr>
        <w:t>电流表的示数最大为</w:t>
      </w:r>
      <m:oMath>
        <m:r>
          <w:rPr>
            <w:rFonts w:ascii="Cambria Math" w:hAnsi="Cambria Math"/>
          </w:rPr>
          <m:t>0.6A</m:t>
        </m:r>
      </m:oMath>
      <w:r>
        <w:tab/>
      </w:r>
      <w:r>
        <w:rPr>
          <w:rFonts w:eastAsia="Times New Roman" w:hAnsi="Times New Roman"/>
          <w:kern w:val="0"/>
          <w:szCs w:val="21"/>
        </w:rPr>
        <w:t xml:space="preserve">B. </w:t>
      </w:r>
      <w:r>
        <w:rPr>
          <w:rFonts w:ascii="宋体" w:cs="宋体"/>
          <w:kern w:val="0"/>
          <w:szCs w:val="21"/>
        </w:rPr>
        <w:t>滑动变阻器接入电路的最小电阻为</w:t>
      </w:r>
      <m:oMath>
        <m:r>
          <w:rPr>
            <w:rFonts w:ascii="Cambria Math" w:hAnsi="Cambria Math"/>
          </w:rPr>
          <m:t>4Ω</m:t>
        </m:r>
      </m:oMath>
      <w:r>
        <w:br/>
      </w:r>
      <w:r>
        <w:rPr>
          <w:rFonts w:eastAsia="Times New Roman" w:hAnsi="Times New Roman"/>
          <w:kern w:val="0"/>
          <w:szCs w:val="21"/>
        </w:rPr>
        <w:t xml:space="preserve">C. </w:t>
      </w:r>
      <w:r>
        <w:rPr>
          <w:rFonts w:ascii="宋体" w:cs="宋体"/>
          <w:kern w:val="0"/>
          <w:szCs w:val="21"/>
        </w:rPr>
        <w:t>灯泡消耗的最小电功率为</w:t>
      </w:r>
      <m:oMath>
        <m:r>
          <w:rPr>
            <w:rFonts w:ascii="Cambria Math" w:hAnsi="Cambria Math"/>
          </w:rPr>
          <m:t>0.12W</m:t>
        </m:r>
      </m:oMath>
      <w:r>
        <w:tab/>
      </w:r>
      <w:r>
        <w:rPr>
          <w:rFonts w:eastAsia="Times New Roman" w:hAnsi="Times New Roman"/>
          <w:kern w:val="0"/>
          <w:szCs w:val="21"/>
        </w:rPr>
        <w:t xml:space="preserve">D. </w:t>
      </w:r>
      <w:r>
        <w:rPr>
          <w:rFonts w:ascii="宋体" w:cs="宋体"/>
          <w:kern w:val="0"/>
          <w:szCs w:val="21"/>
        </w:rPr>
        <w:t>电路消耗的最大功率为</w:t>
      </w:r>
      <m:oMath>
        <m:r>
          <w:rPr>
            <w:rFonts w:ascii="Cambria Math" w:hAnsi="Cambria Math"/>
          </w:rPr>
          <m:t>2.7W</m:t>
        </m:r>
      </m:oMath>
    </w:p>
    <w:p w14:paraId="0A606392"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8</w:t>
      </w:r>
      <w:r>
        <w:rPr>
          <w:rFonts w:ascii="黑体" w:eastAsia="黑体" w:hAnsi="黑体" w:cs="黑体"/>
        </w:rPr>
        <w:t>分。</w:t>
      </w:r>
    </w:p>
    <w:p w14:paraId="2ED89987"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cc976e7f-b743-4660-a3ff-2a1f066ded93"/>
      <w:r>
        <w:rPr>
          <w:rFonts w:ascii="宋体" w:cs="宋体"/>
          <w:kern w:val="0"/>
          <w:szCs w:val="21"/>
        </w:rPr>
        <w:t>夏天满城荷花盛开，吸引八方游客前来观赏，荷花花香四溢是因为分子在永不停息地做______运动。</w:t>
      </w:r>
      <w:bookmarkEnd w:id="15"/>
    </w:p>
    <w:p w14:paraId="4686A071"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e73984b4-2b06-48f5-9df2-c0351b491a22"/>
      <w:r>
        <w:rPr>
          <w:rFonts w:ascii="宋体" w:cs="宋体"/>
          <w:kern w:val="0"/>
          <w:szCs w:val="21"/>
        </w:rPr>
        <w:t>科学家猜测，某地的海龟在春季是利用地磁场向南返回出生地的，于是在某个春季开展了如下研究：先在一个无地磁场环境的实验室内开展实验，发现海龟无固定游向；再把海龟置于模拟地磁场中</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；按科学家猜测，海龟应向______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游动。</w:t>
      </w:r>
      <w:bookmarkEnd w:id="16"/>
    </w:p>
    <w:tbl>
      <w:tblPr>
        <w:tblW w:w="0" w:type="auto"/>
        <w:jc w:val="center"/>
        <w:tblLook w:val="04A0" w:firstRow="1" w:lastRow="0" w:firstColumn="1" w:lastColumn="0" w:noHBand="0" w:noVBand="1"/>
      </w:tblPr>
      <w:tblGrid>
        <w:gridCol w:w="3546"/>
      </w:tblGrid>
      <w:tr w:rsidR="000C6BB0" w14:paraId="03F1AB19" w14:textId="77777777">
        <w:trPr>
          <w:cantSplit/>
          <w:trHeight w:val="2190"/>
          <w:jc w:val="center"/>
        </w:trPr>
        <w:tc>
          <w:tcPr>
            <w:tcW w:w="3330" w:type="dxa"/>
          </w:tcPr>
          <w:p w14:paraId="35C5E51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6178EB87" wp14:editId="76F0955F">
                  <wp:simplePos x="0" y="0"/>
                  <wp:positionH relativeFrom="column">
                    <wp:align>center</wp:align>
                  </wp:positionH>
                  <wp:positionV relativeFrom="line">
                    <wp:posOffset>0</wp:posOffset>
                  </wp:positionV>
                  <wp:extent cx="2114550" cy="1390650"/>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114550" cy="1390650"/>
                          </a:xfrm>
                          <a:prstGeom prst="rect">
                            <a:avLst/>
                          </a:prstGeom>
                          <a:noFill/>
                          <a:ln>
                            <a:noFill/>
                          </a:ln>
                        </pic:spPr>
                      </pic:pic>
                    </a:graphicData>
                  </a:graphic>
                </wp:anchor>
              </w:drawing>
            </w:r>
          </w:p>
        </w:tc>
      </w:tr>
    </w:tbl>
    <w:p w14:paraId="693DA377"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d05fa859-0b35-4e22-80c8-e59fb441b094"/>
      <w:r>
        <w:rPr>
          <w:rFonts w:eastAsia="Times New Roman" w:hAnsi="Times New Roman"/>
          <w:noProof/>
          <w:kern w:val="0"/>
          <w:sz w:val="24"/>
          <w:szCs w:val="24"/>
        </w:rPr>
        <w:drawing>
          <wp:anchor distT="0" distB="0" distL="114300" distR="114300" simplePos="0" relativeHeight="251667456" behindDoc="0" locked="0" layoutInCell="1" allowOverlap="0" wp14:anchorId="069F5CF8" wp14:editId="2ABE4886">
            <wp:simplePos x="0" y="0"/>
            <wp:positionH relativeFrom="column">
              <wp:align>right</wp:align>
            </wp:positionH>
            <wp:positionV relativeFrom="line">
              <wp:posOffset>76200</wp:posOffset>
            </wp:positionV>
            <wp:extent cx="1219200" cy="1323975"/>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219200" cy="1323975"/>
                    </a:xfrm>
                    <a:prstGeom prst="rect">
                      <a:avLst/>
                    </a:prstGeom>
                    <a:noFill/>
                    <a:ln>
                      <a:noFill/>
                    </a:ln>
                  </pic:spPr>
                </pic:pic>
              </a:graphicData>
            </a:graphic>
          </wp:anchor>
        </w:drawing>
      </w:r>
      <w:r>
        <w:rPr>
          <w:rFonts w:ascii="宋体" w:cs="宋体"/>
          <w:kern w:val="0"/>
          <w:szCs w:val="21"/>
        </w:rPr>
        <w:t>百善孝为先，如图所示，这是小明给奶奶买的一款足浴桶。晚上，奶奶在客厅边看电视边用足浴桶泡脚，此时足浴桶和电视机之间是______联的。</w:t>
      </w:r>
      <w:bookmarkEnd w:id="17"/>
    </w:p>
    <w:p w14:paraId="44104505"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65444088-9c04-4ec7-ad17-7939d11c5514"/>
      <w:r>
        <w:rPr>
          <w:rFonts w:eastAsia="Times New Roman" w:hAnsi="Times New Roman"/>
          <w:noProof/>
          <w:kern w:val="0"/>
          <w:sz w:val="24"/>
          <w:szCs w:val="24"/>
        </w:rPr>
        <w:drawing>
          <wp:anchor distT="0" distB="0" distL="114300" distR="114300" simplePos="0" relativeHeight="251668480" behindDoc="0" locked="0" layoutInCell="1" allowOverlap="0" wp14:anchorId="60F0F985" wp14:editId="17A1500A">
            <wp:simplePos x="0" y="0"/>
            <wp:positionH relativeFrom="column">
              <wp:align>right</wp:align>
            </wp:positionH>
            <wp:positionV relativeFrom="line">
              <wp:posOffset>76200</wp:posOffset>
            </wp:positionV>
            <wp:extent cx="828675" cy="63817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828675" cy="638175"/>
                    </a:xfrm>
                    <a:prstGeom prst="rect">
                      <a:avLst/>
                    </a:prstGeom>
                    <a:noFill/>
                    <a:ln>
                      <a:noFill/>
                    </a:ln>
                  </pic:spPr>
                </pic:pic>
              </a:graphicData>
            </a:graphic>
          </wp:anchor>
        </w:drawing>
      </w:r>
      <w:r>
        <w:rPr>
          <w:rFonts w:ascii="宋体" w:cs="宋体"/>
          <w:kern w:val="0"/>
          <w:szCs w:val="21"/>
        </w:rPr>
        <w:t>如图为家中常用的固体空气清新剂。使用过程中固体空气清新剂逐渐减小是因为发生了______现象</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w:t>
      </w:r>
      <w:bookmarkEnd w:id="18"/>
    </w:p>
    <w:p w14:paraId="62B1BEA2"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57EB3108" w14:textId="77777777" w:rsidR="00BC4DC9" w:rsidRDefault="00000000">
      <w:pPr>
        <w:spacing w:line="360" w:lineRule="auto"/>
        <w:textAlignment w:val="center"/>
      </w:pPr>
      <w:r>
        <w:rPr>
          <w:rFonts w:eastAsia="Times New Roman" w:hAnsi="Times New Roman"/>
          <w:kern w:val="0"/>
          <w:szCs w:val="21"/>
        </w:rPr>
        <w:lastRenderedPageBreak/>
        <w:t>20</w:t>
      </w:r>
      <w:r>
        <w:rPr>
          <w:rFonts w:ascii="宋体" w:cs="宋体"/>
          <w:kern w:val="0"/>
          <w:szCs w:val="21"/>
        </w:rPr>
        <w:t>.</w:t>
      </w:r>
      <w:bookmarkStart w:id="19" w:name="492ebb30-4a23-490c-a6c3-af697995a251"/>
      <w:r>
        <w:rPr>
          <w:rFonts w:ascii="宋体" w:cs="宋体"/>
          <w:kern w:val="0"/>
          <w:szCs w:val="21"/>
        </w:rPr>
        <w:t>请将如图的电灯、开关和插座接入电路图中。</w:t>
      </w:r>
      <w:r>
        <w:rPr>
          <w:rFonts w:ascii="宋体" w:cs="宋体"/>
          <w:kern w:val="0"/>
          <w:szCs w:val="21"/>
        </w:rPr>
        <w:br/>
      </w:r>
      <w:r>
        <w:rPr>
          <w:rFonts w:eastAsia="Times New Roman" w:hAnsi="Times New Roman"/>
          <w:noProof/>
          <w:kern w:val="0"/>
          <w:sz w:val="24"/>
          <w:szCs w:val="24"/>
        </w:rPr>
        <w:drawing>
          <wp:inline distT="0" distB="0" distL="0" distR="0" wp14:anchorId="2288589D" wp14:editId="63BC55BA">
            <wp:extent cx="3124581" cy="1085977"/>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3124581" cy="1085977"/>
                    </a:xfrm>
                    <a:prstGeom prst="rect">
                      <a:avLst/>
                    </a:prstGeom>
                    <a:noFill/>
                    <a:ln>
                      <a:noFill/>
                    </a:ln>
                  </pic:spPr>
                </pic:pic>
              </a:graphicData>
            </a:graphic>
          </wp:inline>
        </w:drawing>
      </w:r>
      <w:bookmarkEnd w:id="19"/>
    </w:p>
    <w:p w14:paraId="74C4D41F"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60098e0f-f26c-477e-b575-0e0583b6436c"/>
      <w:r>
        <w:rPr>
          <w:rFonts w:ascii="宋体" w:cs="宋体"/>
          <w:kern w:val="0"/>
          <w:szCs w:val="21"/>
        </w:rPr>
        <w:t>按要求连接好电路。要求当闭合开关时小磁针静止时</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，且当滑动变阻器的滑片向左滑动螺线管周围的磁场逐渐减弱。</w:t>
      </w:r>
      <w:bookmarkEnd w:id="20"/>
    </w:p>
    <w:tbl>
      <w:tblPr>
        <w:tblW w:w="0" w:type="auto"/>
        <w:jc w:val="center"/>
        <w:tblLook w:val="04A0" w:firstRow="1" w:lastRow="0" w:firstColumn="1" w:lastColumn="0" w:noHBand="0" w:noVBand="1"/>
      </w:tblPr>
      <w:tblGrid>
        <w:gridCol w:w="4776"/>
      </w:tblGrid>
      <w:tr w:rsidR="000C6BB0" w14:paraId="3B05811D" w14:textId="77777777">
        <w:trPr>
          <w:cantSplit/>
          <w:trHeight w:val="2580"/>
          <w:jc w:val="center"/>
        </w:trPr>
        <w:tc>
          <w:tcPr>
            <w:tcW w:w="4560" w:type="dxa"/>
          </w:tcPr>
          <w:p w14:paraId="3E0AAFC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9504" behindDoc="0" locked="0" layoutInCell="1" allowOverlap="0" wp14:anchorId="4B31A07A" wp14:editId="49E65557">
                  <wp:simplePos x="0" y="0"/>
                  <wp:positionH relativeFrom="column">
                    <wp:align>center</wp:align>
                  </wp:positionH>
                  <wp:positionV relativeFrom="line">
                    <wp:posOffset>0</wp:posOffset>
                  </wp:positionV>
                  <wp:extent cx="2895600" cy="1638300"/>
                  <wp:effectExtent l="0" t="0" r="0" b="0"/>
                  <wp:wrapTopAndBottom/>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895600" cy="1638300"/>
                          </a:xfrm>
                          <a:prstGeom prst="rect">
                            <a:avLst/>
                          </a:prstGeom>
                          <a:noFill/>
                          <a:ln>
                            <a:noFill/>
                          </a:ln>
                        </pic:spPr>
                      </pic:pic>
                    </a:graphicData>
                  </a:graphic>
                </wp:anchor>
              </w:drawing>
            </w:r>
          </w:p>
        </w:tc>
      </w:tr>
    </w:tbl>
    <w:p w14:paraId="53AA850C"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4FBF07AF"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2053e4c1-f062-4cde-9119-c77abaa3dd5e"/>
      <w:r>
        <w:rPr>
          <w:rFonts w:ascii="宋体" w:cs="宋体"/>
          <w:kern w:val="0"/>
          <w:szCs w:val="21"/>
        </w:rPr>
        <w:t>某小组用如图甲所示装置做“探究水的沸腾“实验。从</w:t>
      </w:r>
      <m:oMath>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C</m:t>
        </m:r>
      </m:oMath>
      <w:r>
        <w:rPr>
          <w:rFonts w:ascii="宋体" w:cs="宋体"/>
          <w:kern w:val="0"/>
          <w:szCs w:val="21"/>
        </w:rPr>
        <w:t>开始，每隔</w:t>
      </w:r>
      <m:oMath>
        <m:r>
          <w:rPr>
            <w:rFonts w:ascii="Cambria Math" w:hAnsi="Cambria Math"/>
          </w:rPr>
          <m:t>1</m:t>
        </m:r>
        <m:r>
          <m:rPr>
            <m:sty m:val="p"/>
          </m:rPr>
          <w:rPr>
            <w:rFonts w:ascii="Cambria Math" w:hAnsi="Cambria Math"/>
          </w:rPr>
          <m:t>min</m:t>
        </m:r>
      </m:oMath>
      <w:r>
        <w:rPr>
          <w:rFonts w:ascii="宋体" w:cs="宋体"/>
          <w:kern w:val="0"/>
          <w:szCs w:val="21"/>
        </w:rPr>
        <w:t>记录一次温度计的示数，直到水沸腾一段时间为止，实验数据如下表。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38"/>
        <w:gridCol w:w="625"/>
        <w:gridCol w:w="625"/>
        <w:gridCol w:w="565"/>
        <w:gridCol w:w="625"/>
        <w:gridCol w:w="625"/>
        <w:gridCol w:w="625"/>
        <w:gridCol w:w="625"/>
        <w:gridCol w:w="625"/>
        <w:gridCol w:w="625"/>
        <w:gridCol w:w="628"/>
      </w:tblGrid>
      <w:tr w:rsidR="000C6BB0" w14:paraId="7FA560BC" w14:textId="77777777">
        <w:trPr>
          <w:cantSplit/>
        </w:trPr>
        <w:tc>
          <w:tcPr>
            <w:tcW w:w="1138" w:type="dxa"/>
            <w:tcBorders>
              <w:bottom w:val="inset" w:sz="4" w:space="0" w:color="000000"/>
              <w:right w:val="inset" w:sz="4" w:space="0" w:color="000000"/>
            </w:tcBorders>
            <w:tcMar>
              <w:top w:w="22" w:type="dxa"/>
              <w:left w:w="22" w:type="dxa"/>
              <w:bottom w:w="20" w:type="dxa"/>
              <w:right w:w="20" w:type="dxa"/>
            </w:tcMar>
            <w:vAlign w:val="center"/>
            <w:hideMark/>
          </w:tcPr>
          <w:p w14:paraId="6E9694BF" w14:textId="77777777" w:rsidR="000C6BB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m:t>
              </m:r>
              <m:r>
                <m:rPr>
                  <m:sty m:val="p"/>
                </m:rPr>
                <w:rPr>
                  <w:rFonts w:ascii="Cambria Math" w:hAnsi="Cambria Math"/>
                </w:rPr>
                <m:t>min</m:t>
              </m:r>
            </m:oMath>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1D54ADD" w14:textId="77777777" w:rsidR="000C6BB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A5D448"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5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ACD9963"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C822C88"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8F30E68"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4.0</m:t>
                </m:r>
              </m:oMath>
            </m:oMathPara>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F7CA40B"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5.0</m:t>
                </m:r>
              </m:oMath>
            </m:oMathPara>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BAE0201"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6.0</m:t>
                </m:r>
              </m:oMath>
            </m:oMathPara>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D8FA932"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7.0</m:t>
                </m:r>
              </m:oMath>
            </m:oMathPara>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B5AABEB"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8.0</m:t>
                </m:r>
              </m:oMath>
            </m:oMathPara>
          </w:p>
        </w:tc>
        <w:tc>
          <w:tcPr>
            <w:tcW w:w="628" w:type="dxa"/>
            <w:tcBorders>
              <w:left w:val="inset" w:sz="4" w:space="0" w:color="000000"/>
              <w:bottom w:val="inset" w:sz="4" w:space="0" w:color="000000"/>
            </w:tcBorders>
            <w:tcMar>
              <w:top w:w="22" w:type="dxa"/>
              <w:left w:w="20" w:type="dxa"/>
              <w:bottom w:w="20" w:type="dxa"/>
              <w:right w:w="22" w:type="dxa"/>
            </w:tcMar>
            <w:vAlign w:val="center"/>
            <w:hideMark/>
          </w:tcPr>
          <w:p w14:paraId="60823E85"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9.0</m:t>
                </m:r>
              </m:oMath>
            </m:oMathPara>
          </w:p>
        </w:tc>
      </w:tr>
      <w:tr w:rsidR="000C6BB0" w14:paraId="5B9840D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67D0622" w14:textId="77777777" w:rsidR="000C6BB0" w:rsidRDefault="00000000">
            <w:pPr>
              <w:spacing w:line="360" w:lineRule="auto"/>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610751" w14:textId="77777777" w:rsidR="000C6BB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90.0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627468" w14:textId="77777777" w:rsidR="000C6BB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94.2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tcPr>
          <w:p w14:paraId="3A18ACA6" w14:textId="77777777" w:rsidR="000C6BB0" w:rsidRDefault="000C6BB0">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A42150" w14:textId="77777777" w:rsidR="000C6BB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98.4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69EDF11" w14:textId="77777777" w:rsidR="000C6BB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98.8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7E06353" w14:textId="77777777" w:rsidR="000C6BB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99.0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4F19F4" w14:textId="77777777" w:rsidR="000C6BB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99.0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A38552" w14:textId="77777777" w:rsidR="000C6BB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99.0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33E9945" w14:textId="77777777" w:rsidR="000C6BB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99.0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38AB6EB" w14:textId="77777777" w:rsidR="000C6BB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99.0</m:t>
                </m:r>
              </m:oMath>
            </m:oMathPara>
          </w:p>
        </w:tc>
      </w:tr>
    </w:tbl>
    <w:p w14:paraId="7AFB7DE5" w14:textId="77777777" w:rsidR="000C6BB0" w:rsidRDefault="00000000">
      <w:pPr>
        <w:spacing w:line="360" w:lineRule="auto"/>
        <w:textAlignment w:val="center"/>
        <w:rPr>
          <w:rFonts w:eastAsia="Times New Roman" w:hAnsi="Times New Roman"/>
          <w:kern w:val="0"/>
          <w:sz w:val="24"/>
          <w:szCs w:val="24"/>
        </w:rPr>
      </w:pPr>
      <m:oMath>
        <m:r>
          <w:rPr>
            <w:rFonts w:ascii="Cambria Math" w:hAnsi="Cambria Math"/>
          </w:rPr>
          <m:t>(1)</m:t>
        </m:r>
      </m:oMath>
      <w:r>
        <w:rPr>
          <w:rFonts w:ascii="宋体" w:cs="宋体"/>
          <w:kern w:val="0"/>
          <w:szCs w:val="21"/>
        </w:rPr>
        <w:t>图甲中，读取温度计示数方法正确的是______</w:t>
      </w:r>
      <m:oMath>
        <m:r>
          <w:rPr>
            <w:rFonts w:ascii="Cambria Math" w:hAnsi="Cambria Math"/>
          </w:rPr>
          <m:t>(A/B/C)</m:t>
        </m:r>
      </m:oMath>
      <w:r>
        <w:rPr>
          <w:rFonts w:ascii="宋体" w:cs="宋体"/>
          <w:kern w:val="0"/>
          <w:szCs w:val="21"/>
        </w:rPr>
        <w:t>，杯中气泡______</w:t>
      </w:r>
      <m:oMath>
        <m:r>
          <w:rPr>
            <w:rFonts w:ascii="Cambria Math" w:hAnsi="Cambria Math"/>
          </w:rPr>
          <m:t>(</m:t>
        </m:r>
      </m:oMath>
      <w:r>
        <w:rPr>
          <w:rFonts w:ascii="宋体" w:cs="宋体"/>
          <w:kern w:val="0"/>
          <w:szCs w:val="21"/>
        </w:rPr>
        <w:t>能</w:t>
      </w:r>
      <w:r>
        <w:rPr>
          <w:rFonts w:eastAsia="Times New Roman" w:hAnsi="Times New Roman"/>
          <w:kern w:val="0"/>
          <w:szCs w:val="21"/>
        </w:rPr>
        <w:t>/</w:t>
      </w:r>
      <w:r>
        <w:rPr>
          <w:rFonts w:ascii="宋体" w:cs="宋体"/>
          <w:kern w:val="0"/>
          <w:szCs w:val="21"/>
        </w:rPr>
        <w:t>不能</w:t>
      </w:r>
      <m:oMath>
        <m:r>
          <w:rPr>
            <w:rFonts w:ascii="Cambria Math" w:hAnsi="Cambria Math"/>
          </w:rPr>
          <m:t>)</m:t>
        </m:r>
      </m:oMath>
      <w:r>
        <w:rPr>
          <w:rFonts w:ascii="宋体" w:cs="宋体"/>
          <w:kern w:val="0"/>
          <w:szCs w:val="21"/>
        </w:rPr>
        <w:t>表示水在沸腾时的情景。</w:t>
      </w:r>
      <w:r>
        <w:rPr>
          <w:rFonts w:ascii="宋体" w:cs="宋体"/>
          <w:kern w:val="0"/>
          <w:szCs w:val="21"/>
        </w:rPr>
        <w:br/>
      </w:r>
      <m:oMath>
        <m:r>
          <w:rPr>
            <w:rFonts w:ascii="Cambria Math" w:hAnsi="Cambria Math"/>
          </w:rPr>
          <m:t>(2)t=2.0</m:t>
        </m:r>
        <m:r>
          <m:rPr>
            <m:sty m:val="p"/>
          </m:rPr>
          <w:rPr>
            <w:rFonts w:ascii="Cambria Math" w:hAnsi="Cambria Math"/>
          </w:rPr>
          <m:t>min</m:t>
        </m:r>
      </m:oMath>
      <w:r>
        <w:rPr>
          <w:rFonts w:ascii="宋体" w:cs="宋体"/>
          <w:kern w:val="0"/>
          <w:szCs w:val="21"/>
        </w:rPr>
        <w:t>时，温度计示数如图乙所示，读数是______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实验测得水的沸点为______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C</m:t>
        </m:r>
      </m:oMath>
      <w:r>
        <w:rPr>
          <w:rFonts w:ascii="宋体" w:cs="宋体"/>
          <w:kern w:val="0"/>
          <w:szCs w:val="21"/>
        </w:rPr>
        <w:t>，沸腾时，继续加热，水______</w:t>
      </w:r>
      <m:oMath>
        <m:r>
          <w:rPr>
            <w:rFonts w:ascii="Cambria Math" w:hAnsi="Cambria Math"/>
          </w:rPr>
          <m:t>(</m:t>
        </m:r>
      </m:oMath>
      <w:r>
        <w:rPr>
          <w:rFonts w:ascii="宋体" w:cs="宋体"/>
          <w:kern w:val="0"/>
          <w:szCs w:val="21"/>
        </w:rPr>
        <w:t>吸收</w:t>
      </w:r>
      <w:r>
        <w:rPr>
          <w:rFonts w:eastAsia="Times New Roman" w:hAnsi="Times New Roman"/>
          <w:kern w:val="0"/>
          <w:szCs w:val="21"/>
        </w:rPr>
        <w:t>/</w:t>
      </w:r>
      <w:r>
        <w:rPr>
          <w:rFonts w:ascii="宋体" w:cs="宋体"/>
          <w:kern w:val="0"/>
          <w:szCs w:val="21"/>
        </w:rPr>
        <w:t>不吸收</w:t>
      </w:r>
      <m:oMath>
        <m:r>
          <w:rPr>
            <w:rFonts w:ascii="Cambria Math" w:hAnsi="Cambria Math"/>
          </w:rPr>
          <m:t>)</m:t>
        </m:r>
      </m:oMath>
      <w:r>
        <w:rPr>
          <w:rFonts w:ascii="宋体" w:cs="宋体"/>
          <w:kern w:val="0"/>
          <w:szCs w:val="21"/>
        </w:rPr>
        <w:t>热量。</w:t>
      </w:r>
      <w:r>
        <w:rPr>
          <w:rFonts w:ascii="宋体" w:cs="宋体"/>
          <w:kern w:val="0"/>
          <w:szCs w:val="21"/>
        </w:rPr>
        <w:br/>
      </w:r>
      <m:oMath>
        <m:r>
          <w:rPr>
            <w:rFonts w:ascii="Cambria Math" w:hAnsi="Cambria Math"/>
          </w:rPr>
          <m:t>(4)</m:t>
        </m:r>
      </m:oMath>
      <w:r>
        <w:rPr>
          <w:rFonts w:ascii="宋体" w:cs="宋体"/>
          <w:kern w:val="0"/>
          <w:szCs w:val="21"/>
        </w:rPr>
        <w:t>利用实验数据，在图丙中画出水的温度随时间变化的图象。根据所画图线分析，沸腾时水温______</w:t>
      </w:r>
      <m:oMath>
        <m:r>
          <w:rPr>
            <w:rFonts w:ascii="Cambria Math" w:hAnsi="Cambria Math"/>
          </w:rPr>
          <m:t>(</m:t>
        </m:r>
      </m:oMath>
      <w:r>
        <w:rPr>
          <w:rFonts w:ascii="宋体" w:cs="宋体"/>
          <w:kern w:val="0"/>
          <w:szCs w:val="21"/>
        </w:rPr>
        <w:t>保</w:t>
      </w:r>
      <w:r>
        <w:rPr>
          <w:rFonts w:ascii="宋体" w:cs="宋体"/>
          <w:kern w:val="0"/>
          <w:szCs w:val="21"/>
        </w:rPr>
        <w:lastRenderedPageBreak/>
        <w:t>持不变</w:t>
      </w:r>
      <w:r>
        <w:rPr>
          <w:rFonts w:eastAsia="Times New Roman" w:hAnsi="Times New Roman"/>
          <w:kern w:val="0"/>
          <w:szCs w:val="21"/>
        </w:rPr>
        <w:t>/</w:t>
      </w:r>
      <w:r>
        <w:rPr>
          <w:rFonts w:ascii="宋体" w:cs="宋体"/>
          <w:kern w:val="0"/>
          <w:szCs w:val="21"/>
        </w:rPr>
        <w:t>继续升高</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464CF76" wp14:editId="4A77A813">
            <wp:extent cx="4020058" cy="1695704"/>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4020058" cy="1695704"/>
                    </a:xfrm>
                    <a:prstGeom prst="rect">
                      <a:avLst/>
                    </a:prstGeom>
                    <a:noFill/>
                    <a:ln>
                      <a:noFill/>
                    </a:ln>
                  </pic:spPr>
                </pic:pic>
              </a:graphicData>
            </a:graphic>
          </wp:inline>
        </w:drawing>
      </w:r>
      <w:bookmarkEnd w:id="21"/>
    </w:p>
    <w:p w14:paraId="1D19B095" w14:textId="77777777" w:rsidR="000C6BB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62334f91-e911-4481-8d99-01747c21bd5c"/>
      <w:r>
        <w:rPr>
          <w:rFonts w:ascii="宋体" w:cs="宋体"/>
          <w:kern w:val="0"/>
          <w:szCs w:val="21"/>
        </w:rPr>
        <w:t>小明同学“探究不同物质吸热升温的现象”，同时又“探究不同燃料燃烧的放热能力”，他设计了两组实验装置如下图：</w:t>
      </w:r>
      <w:r>
        <w:rPr>
          <w:rFonts w:ascii="宋体" w:cs="宋体"/>
          <w:kern w:val="0"/>
          <w:szCs w:val="21"/>
        </w:rPr>
        <w:br/>
      </w:r>
      <w:r>
        <w:rPr>
          <w:rFonts w:eastAsia="Times New Roman" w:hAnsi="Times New Roman"/>
          <w:noProof/>
          <w:kern w:val="0"/>
          <w:sz w:val="24"/>
          <w:szCs w:val="24"/>
        </w:rPr>
        <w:drawing>
          <wp:inline distT="0" distB="0" distL="0" distR="0" wp14:anchorId="6B77C24F" wp14:editId="6C662FA2">
            <wp:extent cx="4496435" cy="1924304"/>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4496435" cy="192430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你认为“探究不同燃料燃烧的放热能力”应选用______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组器材。</w:t>
      </w:r>
      <w:r>
        <w:rPr>
          <w:rFonts w:ascii="宋体" w:cs="宋体"/>
          <w:kern w:val="0"/>
          <w:szCs w:val="21"/>
        </w:rPr>
        <w:br/>
      </w:r>
      <m:oMath>
        <m:r>
          <w:rPr>
            <w:rFonts w:ascii="Cambria Math" w:hAnsi="Cambria Math"/>
          </w:rPr>
          <m:t>(2)</m:t>
        </m:r>
      </m:oMath>
      <w:r>
        <w:rPr>
          <w:rFonts w:ascii="宋体" w:cs="宋体"/>
          <w:kern w:val="0"/>
          <w:szCs w:val="21"/>
        </w:rPr>
        <w:t>除了图中已经呈现的器材，还需要用到其他测量工具。你认为两个实验都还要用到的其他测量工具是______；仅甲组实验还需要的测量工具是______。</w:t>
      </w:r>
      <w:r>
        <w:rPr>
          <w:rFonts w:ascii="宋体" w:cs="宋体"/>
          <w:kern w:val="0"/>
          <w:szCs w:val="21"/>
        </w:rPr>
        <w:br/>
      </w:r>
      <m:oMath>
        <m:r>
          <w:rPr>
            <w:rFonts w:ascii="Cambria Math" w:hAnsi="Cambria Math"/>
          </w:rPr>
          <m:t>(3)</m:t>
        </m:r>
      </m:oMath>
      <w:r>
        <w:rPr>
          <w:rFonts w:ascii="宋体" w:cs="宋体"/>
          <w:kern w:val="0"/>
          <w:szCs w:val="21"/>
        </w:rPr>
        <w:t>甲组实验是通过______来反映物质吸收热量的多少，乙组是通过______来反映燃料放出热量的多少。</w:t>
      </w:r>
      <w:r>
        <w:rPr>
          <w:rFonts w:ascii="宋体" w:cs="宋体"/>
          <w:kern w:val="0"/>
          <w:szCs w:val="21"/>
        </w:rPr>
        <w:br/>
      </w:r>
      <m:oMath>
        <m:r>
          <w:rPr>
            <w:rFonts w:ascii="Cambria Math" w:hAnsi="Cambria Math"/>
          </w:rPr>
          <m:t>(4)</m:t>
        </m:r>
      </m:oMath>
      <w:r>
        <w:rPr>
          <w:rFonts w:ascii="宋体" w:cs="宋体"/>
          <w:kern w:val="0"/>
          <w:szCs w:val="21"/>
        </w:rPr>
        <w:t>小明购买了一盒薯片，取出几片用上述方法测出薯片的热值为</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，他又观察到包装盒上印有“质量：</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”，他据此算出了整盒薯片能提供的热量为______。这个结果与包装盒上注明的“能量：</w:t>
      </w:r>
      <w:r>
        <w:rPr>
          <w:rFonts w:eastAsia="Times New Roman" w:hAnsi="Times New Roman"/>
          <w:kern w:val="0"/>
          <w:szCs w:val="21"/>
        </w:rPr>
        <w:t>2100</w:t>
      </w:r>
      <w:r>
        <w:rPr>
          <w:rFonts w:eastAsia="Times New Roman" w:hAnsi="Times New Roman"/>
          <w:i/>
          <w:iCs/>
          <w:kern w:val="0"/>
          <w:szCs w:val="21"/>
        </w:rPr>
        <w:t>kJ</w:t>
      </w:r>
      <w:r>
        <w:rPr>
          <w:rFonts w:ascii="宋体" w:cs="宋体"/>
          <w:kern w:val="0"/>
          <w:szCs w:val="21"/>
        </w:rPr>
        <w:t>”不等，原因可能是______。</w:t>
      </w:r>
      <w:bookmarkEnd w:id="22"/>
    </w:p>
    <w:p w14:paraId="7D97F74D" w14:textId="1F6C3806" w:rsidR="000C6BB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de1e1be5-7e83-4363-a201-884c21d61cc2"/>
      <w:r>
        <w:rPr>
          <w:rFonts w:ascii="宋体" w:cs="宋体"/>
          <w:kern w:val="0"/>
          <w:szCs w:val="21"/>
        </w:rPr>
        <w:t>在测量小灯泡电功率的实验中，实验器材如甲图所示，其电源电压恒为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，小灯泡的铭牌上标有“</w:t>
      </w:r>
      <m:oMath>
        <m:r>
          <w:rPr>
            <w:rFonts w:ascii="Cambria Math" w:hAnsi="Cambria Math"/>
          </w:rPr>
          <m:t>2.5V</m:t>
        </m:r>
      </m:oMath>
      <w:r>
        <w:rPr>
          <w:rFonts w:ascii="宋体" w:cs="宋体"/>
          <w:kern w:val="0"/>
          <w:szCs w:val="21"/>
        </w:rPr>
        <w:t>，</w:t>
      </w:r>
      <m:oMath>
        <m:r>
          <w:rPr>
            <w:rFonts w:ascii="Cambria Math" w:hAnsi="Cambria Math"/>
          </w:rPr>
          <m:t>0.5W</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273E3916" wp14:editId="1920D5BD">
            <wp:extent cx="3629025" cy="192405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3629025" cy="19240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闭合开关后，灯泡不发光，电流表和电压表都有示数，导致这一现象可能的原因是______；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灯泡断路</w:t>
      </w:r>
      <w:r w:rsidR="00474C85">
        <w:rPr>
          <w:rFonts w:ascii="宋体" w:cs="宋体" w:hint="eastAsia"/>
          <w:kern w:val="0"/>
          <w:szCs w:val="21"/>
        </w:rPr>
        <w:t xml:space="preserve"> </w:t>
      </w:r>
      <w:r w:rsidR="00474C85">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灯泡短路</w:t>
      </w:r>
      <w:r w:rsidR="00474C85">
        <w:rPr>
          <w:rFonts w:ascii="宋体" w:cs="宋体" w:hint="eastAsia"/>
          <w:kern w:val="0"/>
          <w:szCs w:val="21"/>
        </w:rPr>
        <w:t xml:space="preserve"> </w:t>
      </w:r>
      <w:r w:rsidR="00474C85">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滑动变阻器接入电路的阻值过大</w:t>
      </w:r>
      <w:r>
        <w:rPr>
          <w:rFonts w:ascii="宋体" w:cs="宋体"/>
          <w:kern w:val="0"/>
          <w:szCs w:val="21"/>
        </w:rPr>
        <w:br/>
      </w:r>
      <m:oMath>
        <m:r>
          <w:rPr>
            <w:rFonts w:ascii="Cambria Math" w:hAnsi="Cambria Math"/>
          </w:rPr>
          <m:t>(2)</m:t>
        </m:r>
      </m:oMath>
      <w:r>
        <w:rPr>
          <w:rFonts w:ascii="宋体" w:cs="宋体"/>
          <w:kern w:val="0"/>
          <w:szCs w:val="21"/>
        </w:rPr>
        <w:t>当电压表的示数为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时，为了测量灯泡的额定功率，应该将甲图中滑动变阻器的滑片向______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滑动；</w:t>
      </w:r>
      <w:r>
        <w:rPr>
          <w:rFonts w:ascii="宋体" w:cs="宋体"/>
          <w:kern w:val="0"/>
          <w:szCs w:val="21"/>
        </w:rPr>
        <w:br/>
      </w:r>
      <m:oMath>
        <m:r>
          <w:rPr>
            <w:rFonts w:ascii="Cambria Math" w:hAnsi="Cambria Math"/>
          </w:rPr>
          <m:t>(3)</m:t>
        </m:r>
      </m:oMath>
      <w:r>
        <w:rPr>
          <w:rFonts w:ascii="宋体" w:cs="宋体"/>
          <w:kern w:val="0"/>
          <w:szCs w:val="21"/>
        </w:rPr>
        <w:t>当灯泡两端的电压为</w:t>
      </w:r>
      <m:oMath>
        <m:r>
          <w:rPr>
            <w:rFonts w:ascii="Cambria Math" w:hAnsi="Cambria Math"/>
          </w:rPr>
          <m:t>2.5V</m:t>
        </m:r>
      </m:oMath>
      <w:r>
        <w:rPr>
          <w:rFonts w:ascii="宋体" w:cs="宋体"/>
          <w:kern w:val="0"/>
          <w:szCs w:val="21"/>
        </w:rPr>
        <w:t>时，电流表的示数如乙图所示，此时灯泡的实际功率为</w:t>
      </w:r>
      <m:oMath>
        <m:r>
          <w:rPr>
            <w:rFonts w:ascii="Cambria Math" w:hAnsi="Cambria Math"/>
          </w:rPr>
          <m:t>P=</m:t>
        </m:r>
      </m:oMath>
      <w:r>
        <w:rPr>
          <w:rFonts w:ascii="宋体" w:cs="宋体"/>
          <w:kern w:val="0"/>
          <w:szCs w:val="21"/>
        </w:rPr>
        <w:t>______</w:t>
      </w:r>
      <w:r>
        <w:rPr>
          <w:rFonts w:eastAsia="Times New Roman" w:hAnsi="Times New Roman"/>
          <w:i/>
          <w:iCs/>
          <w:kern w:val="0"/>
          <w:szCs w:val="21"/>
        </w:rPr>
        <w:t xml:space="preserve"> W</w:t>
      </w:r>
      <w:r>
        <w:rPr>
          <w:rFonts w:ascii="宋体" w:cs="宋体"/>
          <w:kern w:val="0"/>
          <w:szCs w:val="21"/>
        </w:rPr>
        <w:t>；测得灯泡的额定功率比标准值略小，小明认为是灯丝______导致的，可能的原因是______。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灯丝比标准灯丝细</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灯丝比标准灯丝短</w:t>
      </w:r>
      <w:bookmarkEnd w:id="23"/>
    </w:p>
    <w:p w14:paraId="49F7477F" w14:textId="77777777" w:rsidR="000C6BB0"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27</w:t>
      </w:r>
      <w:r>
        <w:rPr>
          <w:rFonts w:ascii="黑体" w:eastAsia="黑体" w:hAnsi="黑体" w:cs="黑体"/>
        </w:rPr>
        <w:t>分。</w:t>
      </w:r>
    </w:p>
    <w:p w14:paraId="2E7EBD29" w14:textId="77777777" w:rsidR="000C6BB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6d946f42-2338-4f38-a448-7733ef440bc3"/>
      <w:r>
        <w:rPr>
          <w:rFonts w:eastAsia="Times New Roman" w:hAnsi="Times New Roman"/>
          <w:noProof/>
          <w:kern w:val="0"/>
          <w:sz w:val="24"/>
          <w:szCs w:val="24"/>
        </w:rPr>
        <w:drawing>
          <wp:anchor distT="0" distB="0" distL="114300" distR="114300" simplePos="0" relativeHeight="251670528" behindDoc="0" locked="0" layoutInCell="1" allowOverlap="0" wp14:anchorId="1BB477D9" wp14:editId="75667E8B">
            <wp:simplePos x="0" y="0"/>
            <wp:positionH relativeFrom="column">
              <wp:align>right</wp:align>
            </wp:positionH>
            <wp:positionV relativeFrom="line">
              <wp:posOffset>76200</wp:posOffset>
            </wp:positionV>
            <wp:extent cx="1714754" cy="1181227"/>
            <wp:effectExtent l="0" t="0" r="0" b="0"/>
            <wp:wrapSquare wrapText="left"/>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714754" cy="1181227"/>
                    </a:xfrm>
                    <a:prstGeom prst="rect">
                      <a:avLst/>
                    </a:prstGeom>
                    <a:noFill/>
                    <a:ln>
                      <a:noFill/>
                    </a:ln>
                  </pic:spPr>
                </pic:pic>
              </a:graphicData>
            </a:graphic>
          </wp:anchor>
        </w:drawing>
      </w:r>
      <w:r>
        <w:rPr>
          <w:rFonts w:ascii="宋体" w:cs="宋体"/>
          <w:kern w:val="0"/>
          <w:szCs w:val="21"/>
        </w:rPr>
        <w:t>如图所示，电源电压</w:t>
      </w:r>
      <w:r>
        <w:rPr>
          <w:rFonts w:eastAsia="Times New Roman" w:hAnsi="Times New Roman"/>
          <w:i/>
          <w:iCs/>
          <w:kern w:val="0"/>
          <w:szCs w:val="21"/>
        </w:rPr>
        <w:t>U</w:t>
      </w:r>
      <w:r>
        <w:rPr>
          <w:rFonts w:ascii="宋体" w:cs="宋体"/>
          <w:kern w:val="0"/>
          <w:szCs w:val="21"/>
        </w:rPr>
        <w:t>保持不变，定值电阻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30Ω</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r>
          <w:rPr>
            <w:rFonts w:ascii="Cambria Math" w:hAnsi="Cambria Math"/>
          </w:rPr>
          <m:t>50Ω</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断开时，电流表示数为</w:t>
      </w:r>
      <m:oMath>
        <m:r>
          <w:rPr>
            <w:rFonts w:ascii="Cambria Math" w:hAnsi="Cambria Math"/>
          </w:rPr>
          <m:t>0.2A</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断开，且滑片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端时，电流表示数为</w:t>
      </w:r>
      <m:oMath>
        <m:r>
          <w:rPr>
            <w:rFonts w:ascii="Cambria Math" w:hAnsi="Cambria Math"/>
          </w:rPr>
          <m:t>0.1A.(</m:t>
        </m:r>
      </m:oMath>
      <w:r>
        <w:rPr>
          <w:rFonts w:ascii="宋体" w:cs="宋体"/>
          <w:kern w:val="0"/>
          <w:szCs w:val="21"/>
        </w:rPr>
        <w:t>不考虑温度对灯泡电阻的影响</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eastAsia="Times New Roman" w:hAnsi="Times New Roman"/>
          <w:i/>
          <w:iCs/>
          <w:kern w:val="0"/>
          <w:szCs w:val="21"/>
        </w:rPr>
        <w:t>U</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灯泡的阻值；</w:t>
      </w:r>
      <w:r>
        <w:rPr>
          <w:rFonts w:ascii="宋体" w:cs="宋体"/>
          <w:kern w:val="0"/>
          <w:szCs w:val="21"/>
        </w:rPr>
        <w:br/>
      </w:r>
      <m:oMath>
        <m:r>
          <w:rPr>
            <w:rFonts w:ascii="Cambria Math" w:hAnsi="Cambria Math"/>
          </w:rPr>
          <m:t>(3)</m:t>
        </m:r>
      </m:oMath>
      <w:r>
        <w:rPr>
          <w:rFonts w:ascii="宋体" w:cs="宋体"/>
          <w:kern w:val="0"/>
          <w:szCs w:val="21"/>
        </w:rPr>
        <w:t>电路中消耗的最大总功率与最小总功率之比。</w:t>
      </w:r>
      <w:bookmarkEnd w:id="24"/>
    </w:p>
    <w:p w14:paraId="4F2BA88F" w14:textId="77777777" w:rsidR="000C6BB0" w:rsidRDefault="00000000">
      <w:pPr>
        <w:spacing w:line="360" w:lineRule="auto"/>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89575cd4-16e4-4ab6-8659-52a04b3ce16f"/>
      <w:r>
        <w:rPr>
          <w:rFonts w:ascii="宋体" w:cs="宋体"/>
          <w:kern w:val="0"/>
          <w:szCs w:val="21"/>
        </w:rPr>
        <w:t>养生壶是一种用于养生保健的可以烹饮的容器，类似于电水壶，其最大的特点是采用一种新型的电加热材料，通过高温把电热膜电子浆料</w:t>
      </w:r>
      <m:oMath>
        <m:r>
          <w:rPr>
            <w:rFonts w:ascii="Cambria Math" w:hAnsi="Cambria Math"/>
          </w:rPr>
          <m:t>(</m:t>
        </m:r>
      </m:oMath>
      <w:r>
        <w:rPr>
          <w:rFonts w:ascii="宋体" w:cs="宋体"/>
          <w:kern w:val="0"/>
          <w:szCs w:val="21"/>
        </w:rPr>
        <w:t>金属化合物</w:t>
      </w:r>
      <m:oMath>
        <m:r>
          <w:rPr>
            <w:rFonts w:ascii="Cambria Math" w:hAnsi="Cambria Math"/>
          </w:rPr>
          <m:t>)</m:t>
        </m:r>
      </m:oMath>
      <w:r>
        <w:rPr>
          <w:rFonts w:ascii="宋体" w:cs="宋体"/>
          <w:kern w:val="0"/>
          <w:szCs w:val="21"/>
        </w:rPr>
        <w:t>喷涂在玻璃表面形成面状电阻</w:t>
      </w:r>
      <m:oMath>
        <m:r>
          <w:rPr>
            <w:rFonts w:ascii="Cambria Math" w:hAnsi="Cambria Math"/>
          </w:rPr>
          <m:t>(</m:t>
        </m:r>
      </m:oMath>
      <w:r>
        <w:rPr>
          <w:rFonts w:ascii="宋体" w:cs="宋体"/>
          <w:kern w:val="0"/>
          <w:szCs w:val="21"/>
        </w:rPr>
        <w:t>其阻值不随温度变化</w:t>
      </w:r>
      <m:oMath>
        <m:r>
          <w:rPr>
            <w:rFonts w:ascii="Cambria Math" w:hAnsi="Cambria Math"/>
          </w:rPr>
          <m:t>)</m:t>
        </m:r>
      </m:oMath>
      <w:r>
        <w:rPr>
          <w:rFonts w:ascii="宋体" w:cs="宋体"/>
          <w:kern w:val="0"/>
          <w:szCs w:val="21"/>
        </w:rPr>
        <w:t>，在两端制作银电极，通电后产生热量把壶内的水加热。小明家买了一把养生壶</w:t>
      </w:r>
      <m:oMath>
        <m:r>
          <w:rPr>
            <w:rFonts w:ascii="Cambria Math" w:hAnsi="Cambria Math"/>
          </w:rPr>
          <m:t>(</m:t>
        </m:r>
      </m:oMath>
      <w:r>
        <w:rPr>
          <w:rFonts w:ascii="宋体" w:cs="宋体"/>
          <w:kern w:val="0"/>
          <w:szCs w:val="21"/>
        </w:rPr>
        <w:t>图甲</w:t>
      </w:r>
      <m:oMath>
        <m:r>
          <w:rPr>
            <w:rFonts w:ascii="Cambria Math" w:hAnsi="Cambria Math"/>
          </w:rPr>
          <m:t>)</m:t>
        </m:r>
      </m:oMath>
      <w:r>
        <w:rPr>
          <w:rFonts w:ascii="宋体" w:cs="宋体"/>
          <w:kern w:val="0"/>
          <w:szCs w:val="21"/>
        </w:rPr>
        <w:t>，其铭牌如表所示。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008"/>
        <w:gridCol w:w="1782"/>
      </w:tblGrid>
      <w:tr w:rsidR="000C6BB0" w14:paraId="314DD481" w14:textId="77777777">
        <w:trPr>
          <w:cantSplit/>
        </w:trPr>
        <w:tc>
          <w:tcPr>
            <w:tcW w:w="2008" w:type="dxa"/>
            <w:tcBorders>
              <w:bottom w:val="inset" w:sz="4" w:space="0" w:color="000000"/>
              <w:right w:val="inset" w:sz="4" w:space="0" w:color="000000"/>
            </w:tcBorders>
            <w:tcMar>
              <w:top w:w="22" w:type="dxa"/>
              <w:left w:w="22" w:type="dxa"/>
              <w:bottom w:w="20" w:type="dxa"/>
              <w:right w:w="20" w:type="dxa"/>
            </w:tcMar>
            <w:vAlign w:val="center"/>
            <w:hideMark/>
          </w:tcPr>
          <w:p w14:paraId="58EE478C" w14:textId="77777777" w:rsidR="000C6BB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型号</w:t>
            </w:r>
          </w:p>
        </w:tc>
        <w:tc>
          <w:tcPr>
            <w:tcW w:w="1782" w:type="dxa"/>
            <w:tcBorders>
              <w:left w:val="inset" w:sz="4" w:space="0" w:color="000000"/>
              <w:bottom w:val="inset" w:sz="4" w:space="0" w:color="000000"/>
            </w:tcBorders>
            <w:tcMar>
              <w:top w:w="22" w:type="dxa"/>
              <w:left w:w="20" w:type="dxa"/>
              <w:bottom w:w="20" w:type="dxa"/>
              <w:right w:w="22" w:type="dxa"/>
            </w:tcMar>
            <w:vAlign w:val="center"/>
            <w:hideMark/>
          </w:tcPr>
          <w:p w14:paraId="483B9848" w14:textId="77777777" w:rsidR="000C6BB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HX-201504</m:t>
                </m:r>
              </m:oMath>
            </m:oMathPara>
          </w:p>
        </w:tc>
      </w:tr>
      <w:tr w:rsidR="000C6BB0" w14:paraId="1DEF6B4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1DE243F" w14:textId="77777777" w:rsidR="000C6BB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2212E07" w14:textId="77777777" w:rsidR="000C6BB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0C6BB0" w14:paraId="2A8CA4B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4F461FC" w14:textId="77777777" w:rsidR="000C6BB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频率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E5FC170" w14:textId="77777777" w:rsidR="000C6BB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w:t>
            </w:r>
            <w:r>
              <w:rPr>
                <w:rFonts w:eastAsia="Times New Roman" w:hAnsi="Times New Roman"/>
                <w:i/>
                <w:iCs/>
                <w:color w:val="000000"/>
                <w:kern w:val="0"/>
                <w:szCs w:val="21"/>
              </w:rPr>
              <w:t>Hz</w:t>
            </w:r>
          </w:p>
        </w:tc>
      </w:tr>
      <w:tr w:rsidR="000C6BB0" w14:paraId="341B48B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0975E03" w14:textId="77777777" w:rsidR="000C6BB0" w:rsidRDefault="00000000">
            <w:pPr>
              <w:spacing w:line="360" w:lineRule="auto"/>
              <w:rPr>
                <w:rFonts w:eastAsia="Times New Roman" w:hAnsi="Times New Roman"/>
                <w:color w:val="000000"/>
                <w:kern w:val="0"/>
                <w:sz w:val="24"/>
                <w:szCs w:val="24"/>
              </w:rPr>
            </w:pPr>
            <w:r>
              <w:rPr>
                <w:rFonts w:ascii="宋体" w:cs="宋体"/>
                <w:color w:val="000000"/>
                <w:kern w:val="0"/>
                <w:szCs w:val="21"/>
              </w:rPr>
              <w:t>额定功率</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9FE8402" w14:textId="77777777" w:rsidR="000C6BB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1210</w:t>
            </w:r>
            <w:r>
              <w:rPr>
                <w:rFonts w:eastAsia="Times New Roman" w:hAnsi="Times New Roman"/>
                <w:i/>
                <w:iCs/>
                <w:color w:val="000000"/>
                <w:kern w:val="0"/>
                <w:szCs w:val="21"/>
              </w:rPr>
              <w:t>W</w:t>
            </w:r>
          </w:p>
        </w:tc>
      </w:tr>
    </w:tbl>
    <w:p w14:paraId="15C1AEC3" w14:textId="77777777" w:rsidR="000C6BB0" w:rsidRDefault="00000000">
      <w:pPr>
        <w:spacing w:line="360" w:lineRule="auto"/>
        <w:rPr>
          <w:rFonts w:eastAsia="Times New Roman" w:hAnsi="Times New Roman"/>
          <w:kern w:val="0"/>
          <w:sz w:val="24"/>
          <w:szCs w:val="24"/>
        </w:rPr>
      </w:pPr>
      <m:oMath>
        <m:r>
          <w:rPr>
            <w:rFonts w:ascii="Cambria Math" w:hAnsi="Cambria Math"/>
          </w:rPr>
          <w:lastRenderedPageBreak/>
          <m:t>(1)</m:t>
        </m:r>
      </m:oMath>
      <w:r>
        <w:rPr>
          <w:rFonts w:ascii="宋体" w:cs="宋体"/>
          <w:kern w:val="0"/>
          <w:szCs w:val="21"/>
        </w:rPr>
        <w:t>该养生壶正常工作时，其面状电阻的阻值是多少？</w:t>
      </w:r>
      <w:r>
        <w:rPr>
          <w:rFonts w:ascii="宋体" w:cs="宋体"/>
          <w:kern w:val="0"/>
          <w:szCs w:val="21"/>
        </w:rPr>
        <w:br/>
      </w:r>
      <m:oMath>
        <m:r>
          <w:rPr>
            <w:rFonts w:ascii="Cambria Math" w:hAnsi="Cambria Math"/>
          </w:rPr>
          <m:t>(2)</m:t>
        </m:r>
      </m:oMath>
      <w:r>
        <w:rPr>
          <w:rFonts w:ascii="宋体" w:cs="宋体"/>
          <w:kern w:val="0"/>
          <w:szCs w:val="21"/>
        </w:rPr>
        <w:t>该养生壶正常工作时，其电流是多少？</w:t>
      </w:r>
      <w:r>
        <w:rPr>
          <w:rFonts w:ascii="宋体" w:cs="宋体"/>
          <w:kern w:val="0"/>
          <w:szCs w:val="21"/>
        </w:rPr>
        <w:br/>
      </w:r>
      <m:oMath>
        <m:r>
          <w:rPr>
            <w:rFonts w:ascii="Cambria Math" w:hAnsi="Cambria Math"/>
          </w:rPr>
          <m:t>(3)</m:t>
        </m:r>
      </m:oMath>
      <w:r>
        <w:rPr>
          <w:rFonts w:ascii="宋体" w:cs="宋体"/>
          <w:kern w:val="0"/>
          <w:szCs w:val="21"/>
        </w:rPr>
        <w:t>若壶内装有</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的水，在一个标准大气压下，将水烧开，此过程中水吸收的热量是多少？</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在傍晚时候，用电高峰期，小明关闭了家中的其他用电器，该壶在加热过程中家用电能表</w:t>
      </w:r>
      <m:oMath>
        <m:r>
          <w:rPr>
            <w:rFonts w:ascii="Cambria Math" w:hAnsi="Cambria Math"/>
          </w:rPr>
          <m:t>(</m:t>
        </m:r>
      </m:oMath>
      <w:r>
        <w:rPr>
          <w:rFonts w:ascii="宋体" w:cs="宋体"/>
          <w:kern w:val="0"/>
          <w:szCs w:val="21"/>
        </w:rPr>
        <w:t>图乙</w:t>
      </w:r>
      <m:oMath>
        <m:r>
          <w:rPr>
            <w:rFonts w:ascii="Cambria Math" w:hAnsi="Cambria Math"/>
          </w:rPr>
          <m:t>)</m:t>
        </m:r>
      </m:oMath>
      <w:r>
        <w:rPr>
          <w:rFonts w:ascii="宋体" w:cs="宋体"/>
          <w:kern w:val="0"/>
          <w:szCs w:val="21"/>
        </w:rPr>
        <w:t>的转盘</w:t>
      </w:r>
      <m:oMath>
        <m:r>
          <w:rPr>
            <w:rFonts w:ascii="Cambria Math" w:hAnsi="Cambria Math"/>
          </w:rPr>
          <m:t>6</m:t>
        </m:r>
        <m:r>
          <m:rPr>
            <m:sty m:val="p"/>
          </m:rPr>
          <w:rPr>
            <w:rFonts w:ascii="Cambria Math" w:hAnsi="Cambria Math"/>
          </w:rPr>
          <m:t>min</m:t>
        </m:r>
      </m:oMath>
      <w:r>
        <w:rPr>
          <w:rFonts w:ascii="宋体" w:cs="宋体"/>
          <w:kern w:val="0"/>
          <w:szCs w:val="21"/>
        </w:rPr>
        <w:t>内转了</w:t>
      </w:r>
      <w:r>
        <w:rPr>
          <w:rFonts w:eastAsia="Times New Roman" w:hAnsi="Times New Roman"/>
          <w:kern w:val="0"/>
          <w:szCs w:val="21"/>
        </w:rPr>
        <w:t>300</w:t>
      </w:r>
      <w:r>
        <w:rPr>
          <w:rFonts w:ascii="宋体" w:cs="宋体"/>
          <w:kern w:val="0"/>
          <w:szCs w:val="21"/>
        </w:rPr>
        <w:t>转，此过程中养生壶消耗的电能？</w:t>
      </w:r>
      <w:bookmarkEnd w:id="25"/>
    </w:p>
    <w:tbl>
      <w:tblPr>
        <w:tblW w:w="0" w:type="auto"/>
        <w:jc w:val="center"/>
        <w:tblLook w:val="04A0" w:firstRow="1" w:lastRow="0" w:firstColumn="1" w:lastColumn="0" w:noHBand="0" w:noVBand="1"/>
      </w:tblPr>
      <w:tblGrid>
        <w:gridCol w:w="3732"/>
      </w:tblGrid>
      <w:tr w:rsidR="000C6BB0" w14:paraId="16E06F3B" w14:textId="77777777">
        <w:trPr>
          <w:cantSplit/>
          <w:trHeight w:val="2610"/>
          <w:jc w:val="center"/>
        </w:trPr>
        <w:tc>
          <w:tcPr>
            <w:tcW w:w="3690" w:type="dxa"/>
            <w:tcMar>
              <w:top w:w="20" w:type="dxa"/>
              <w:left w:w="20" w:type="dxa"/>
              <w:bottom w:w="22" w:type="dxa"/>
              <w:right w:w="22" w:type="dxa"/>
            </w:tcMar>
            <w:vAlign w:val="center"/>
            <w:hideMark/>
          </w:tcPr>
          <w:p w14:paraId="425A223E" w14:textId="77777777" w:rsidR="000C6BB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1552" behindDoc="0" locked="0" layoutInCell="1" allowOverlap="0" wp14:anchorId="78119BF8" wp14:editId="56997480">
                  <wp:simplePos x="0" y="0"/>
                  <wp:positionH relativeFrom="column">
                    <wp:align>center</wp:align>
                  </wp:positionH>
                  <wp:positionV relativeFrom="line">
                    <wp:posOffset>0</wp:posOffset>
                  </wp:positionV>
                  <wp:extent cx="2343150" cy="1657350"/>
                  <wp:effectExtent l="0" t="0" r="0" b="0"/>
                  <wp:wrapTopAndBottom/>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2343150" cy="1657350"/>
                          </a:xfrm>
                          <a:prstGeom prst="rect">
                            <a:avLst/>
                          </a:prstGeom>
                          <a:noFill/>
                          <a:ln>
                            <a:noFill/>
                          </a:ln>
                        </pic:spPr>
                      </pic:pic>
                    </a:graphicData>
                  </a:graphic>
                </wp:anchor>
              </w:drawing>
            </w:r>
          </w:p>
        </w:tc>
      </w:tr>
    </w:tbl>
    <w:p w14:paraId="3B17E195" w14:textId="77777777" w:rsidR="000C6BB0" w:rsidRDefault="00000000">
      <w:pPr>
        <w:spacing w:line="360" w:lineRule="auto"/>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7be5dfff-f456-42bc-b62c-879d2d13fdd6"/>
      <w:r>
        <w:rPr>
          <w:rFonts w:ascii="宋体" w:cs="宋体"/>
          <w:kern w:val="0"/>
          <w:szCs w:val="21"/>
        </w:rPr>
        <w:t>如图甲是某自动控温电热水器的电路图，其中控制电路电压恒为</w:t>
      </w:r>
      <w:r>
        <w:rPr>
          <w:rFonts w:eastAsia="Times New Roman" w:hAnsi="Times New Roman"/>
          <w:kern w:val="0"/>
          <w:szCs w:val="21"/>
        </w:rPr>
        <w:t xml:space="preserve">6 </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为热敏电阻，置于水箱中产生的热量对水箱中水温的影响忽略不计，</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阻值随温度变化的关系如图乙所示，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为可调电阻，用来设定电热水器的水温。</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为纯电热丝，均置于水箱中，</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=22Ω</m:t>
        </m:r>
      </m:oMath>
      <w:r>
        <w:rPr>
          <w:rFonts w:ascii="宋体" w:cs="宋体"/>
          <w:kern w:val="0"/>
          <w:szCs w:val="21"/>
        </w:rPr>
        <w:t>；电磁铁线圈电阻忽略不计，当电磁铁电流达到</w:t>
      </w:r>
      <m:oMath>
        <m:r>
          <w:rPr>
            <w:rFonts w:ascii="Cambria Math" w:hAnsi="Cambria Math"/>
          </w:rPr>
          <m:t>0.2A</m:t>
        </m:r>
      </m:oMath>
      <w:r>
        <w:rPr>
          <w:rFonts w:ascii="宋体" w:cs="宋体"/>
          <w:kern w:val="0"/>
          <w:szCs w:val="21"/>
        </w:rPr>
        <w:t>时，继电器衔铁被吸下来。工作过程中，电源电压均保持不变，请完成下列问题：</w:t>
      </w:r>
    </w:p>
    <w:p w14:paraId="1E35DEFB" w14:textId="77777777" w:rsidR="000C6BB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581732A2" wp14:editId="0CFE4C6B">
            <wp:extent cx="2343150" cy="130492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2343150" cy="1304925"/>
                    </a:xfrm>
                    <a:prstGeom prst="rect">
                      <a:avLst/>
                    </a:prstGeom>
                    <a:noFill/>
                    <a:ln>
                      <a:noFill/>
                    </a:ln>
                  </pic:spPr>
                </pic:pic>
              </a:graphicData>
            </a:graphic>
          </wp:inline>
        </w:drawing>
      </w:r>
    </w:p>
    <w:p w14:paraId="13B81276" w14:textId="77777777" w:rsidR="000C6BB0"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图甲中电磁铁的上端为________</w:t>
      </w:r>
      <m:oMath>
        <m:r>
          <w:rPr>
            <w:rFonts w:ascii="Cambria Math" w:hAnsi="Cambria Math"/>
          </w:rPr>
          <m:t>(</m:t>
        </m:r>
      </m:oMath>
      <w:r>
        <w:rPr>
          <w:rFonts w:ascii="宋体" w:cs="宋体"/>
          <w:kern w:val="0"/>
          <w:szCs w:val="21"/>
        </w:rPr>
        <w:t>选填“</w:t>
      </w:r>
      <w:r>
        <w:rPr>
          <w:rFonts w:eastAsia="Times New Roman" w:hAnsi="Times New Roman"/>
          <w:i/>
          <w:iCs/>
          <w:kern w:val="0"/>
          <w:szCs w:val="21"/>
        </w:rPr>
        <w:t>N</w:t>
      </w:r>
      <w:r>
        <w:rPr>
          <w:rFonts w:ascii="宋体" w:cs="宋体"/>
          <w:kern w:val="0"/>
          <w:szCs w:val="21"/>
        </w:rPr>
        <w:t>极”或“</w:t>
      </w:r>
      <w:r>
        <w:rPr>
          <w:rFonts w:eastAsia="Times New Roman" w:hAnsi="Times New Roman"/>
          <w:i/>
          <w:iCs/>
          <w:kern w:val="0"/>
          <w:szCs w:val="21"/>
        </w:rPr>
        <w:t>S</w:t>
      </w:r>
      <w:r>
        <w:rPr>
          <w:rFonts w:ascii="宋体" w:cs="宋体"/>
          <w:kern w:val="0"/>
          <w:szCs w:val="21"/>
        </w:rPr>
        <w:t>极”</w:t>
      </w:r>
      <m:oMath>
        <m:r>
          <w:rPr>
            <w:rFonts w:ascii="Cambria Math" w:hAnsi="Cambria Math"/>
          </w:rPr>
          <m:t>)</m:t>
        </m:r>
      </m:oMath>
      <w:r>
        <w:rPr>
          <w:rFonts w:ascii="宋体" w:cs="宋体"/>
          <w:kern w:val="0"/>
          <w:szCs w:val="21"/>
        </w:rPr>
        <w:t>；</w:t>
      </w:r>
    </w:p>
    <w:p w14:paraId="17A8F317" w14:textId="77777777" w:rsidR="000C6BB0"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加热时电热丝</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的功率为多少？</w:t>
      </w:r>
    </w:p>
    <w:p w14:paraId="47827200" w14:textId="77777777" w:rsidR="000C6BB0"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如果电热水器储有</w:t>
      </w:r>
      <w:r>
        <w:rPr>
          <w:rFonts w:eastAsia="Times New Roman" w:hAnsi="Times New Roman"/>
          <w:kern w:val="0"/>
          <w:szCs w:val="21"/>
        </w:rPr>
        <w:t xml:space="preserve">60 </w:t>
      </w:r>
      <w:r>
        <w:rPr>
          <w:rFonts w:eastAsia="Times New Roman" w:hAnsi="Times New Roman"/>
          <w:i/>
          <w:iCs/>
          <w:kern w:val="0"/>
          <w:szCs w:val="21"/>
        </w:rPr>
        <w:t>kg</w:t>
      </w:r>
      <w:r>
        <w:rPr>
          <w:rFonts w:ascii="宋体" w:cs="宋体"/>
          <w:kern w:val="0"/>
          <w:szCs w:val="21"/>
        </w:rPr>
        <w:t>的水，电路处于加热状态，正常工作</w:t>
      </w:r>
      <w:r>
        <w:rPr>
          <w:rFonts w:eastAsia="Times New Roman" w:hAnsi="Times New Roman"/>
          <w:kern w:val="0"/>
          <w:szCs w:val="21"/>
        </w:rPr>
        <w:t>1</w:t>
      </w:r>
      <w:r>
        <w:rPr>
          <w:rFonts w:ascii="宋体" w:cs="宋体"/>
          <w:kern w:val="0"/>
          <w:szCs w:val="21"/>
        </w:rPr>
        <w:t>小时，产生的热量</w:t>
      </w:r>
      <m:oMath>
        <m:r>
          <w:rPr>
            <w:rFonts w:ascii="Cambria Math" w:hAnsi="Cambria Math"/>
          </w:rPr>
          <m:t>80%</m:t>
        </m:r>
      </m:oMath>
      <w:r>
        <w:rPr>
          <w:rFonts w:ascii="宋体" w:cs="宋体"/>
          <w:kern w:val="0"/>
          <w:szCs w:val="21"/>
        </w:rPr>
        <w:t>被水吸收，则水温升高了多少</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结果保留</w:t>
      </w:r>
      <w:r>
        <w:rPr>
          <w:rFonts w:eastAsia="Times New Roman" w:hAnsi="Times New Roman"/>
          <w:kern w:val="0"/>
          <w:szCs w:val="21"/>
        </w:rPr>
        <w:t>1</w:t>
      </w:r>
      <w:r>
        <w:rPr>
          <w:rFonts w:ascii="宋体" w:cs="宋体"/>
          <w:kern w:val="0"/>
          <w:szCs w:val="21"/>
        </w:rPr>
        <w:t>位小数</w:t>
      </w:r>
      <w:r>
        <w:rPr>
          <w:rFonts w:eastAsia="Times New Roman" w:hAnsi="Times New Roman"/>
          <w:kern w:val="0"/>
          <w:szCs w:val="21"/>
        </w:rPr>
        <w:t>]</w:t>
      </w:r>
    </w:p>
    <w:p w14:paraId="725C5020" w14:textId="77777777" w:rsidR="000C6BB0"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如果将电热水器水温设为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的阻值应该调至多少</w:t>
      </w:r>
      <m:oMath>
        <m:r>
          <w:rPr>
            <w:rFonts w:ascii="Cambria Math" w:hAnsi="Cambria Math"/>
          </w:rPr>
          <m:t>Ω</m:t>
        </m:r>
      </m:oMath>
      <w:r>
        <w:rPr>
          <w:rFonts w:ascii="宋体" w:cs="宋体"/>
          <w:kern w:val="0"/>
          <w:szCs w:val="21"/>
        </w:rPr>
        <w:t>？</w:t>
      </w:r>
      <w:bookmarkEnd w:id="26"/>
      <w:r>
        <w:rPr>
          <w:rFonts w:eastAsia="Times New Roman" w:hAnsi="Times New Roman"/>
          <w:kern w:val="0"/>
          <w:sz w:val="24"/>
          <w:szCs w:val="24"/>
        </w:rPr>
        <w:br w:type="page"/>
      </w:r>
    </w:p>
    <w:p w14:paraId="5A7ACB91" w14:textId="77777777" w:rsidR="000C6BB0"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218A7CB"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6E9FE86"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、体育学考中所用实心球的质量在</w:t>
      </w:r>
      <m:oMath>
        <m:r>
          <w:rPr>
            <w:rFonts w:ascii="Cambria Math" w:hAnsi="Cambria Math"/>
          </w:rPr>
          <m:t>1.5kg=1500g</m:t>
        </m:r>
      </m:oMath>
      <w:r>
        <w:rPr>
          <w:rFonts w:ascii="宋体" w:cs="宋体"/>
          <w:kern w:val="0"/>
          <w:szCs w:val="21"/>
        </w:rPr>
        <w:t>左右，故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、家用电饭锅正常工作时的功率在</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左右，电流约为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1000W</m:t>
            </m:r>
          </m:num>
          <m:den>
            <m:r>
              <w:rPr>
                <w:rFonts w:ascii="Cambria Math" w:hAnsi="Cambria Math"/>
                <w:sz w:val="24"/>
                <w:szCs w:val="24"/>
              </w:rPr>
              <m:t>220V</m:t>
            </m:r>
          </m:den>
        </m:f>
        <m:r>
          <w:rPr>
            <w:rFonts w:ascii="Cambria Math" w:hAnsi="Cambria Math"/>
          </w:rPr>
          <m:t>≈4.5A</m:t>
        </m:r>
      </m:oMath>
      <w:r>
        <w:rPr>
          <w:rFonts w:ascii="宋体" w:cs="宋体"/>
          <w:kern w:val="0"/>
          <w:szCs w:val="21"/>
        </w:rPr>
        <w:t>左右，故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、电动自行车正常行驶的速度约为</w:t>
      </w:r>
      <m:oMath>
        <m:r>
          <w:rPr>
            <w:rFonts w:ascii="Cambria Math" w:hAnsi="Cambria Math"/>
          </w:rPr>
          <m:t>20km/h</m:t>
        </m:r>
      </m:oMath>
      <w:r>
        <w:rPr>
          <w:rFonts w:ascii="宋体" w:cs="宋体"/>
          <w:kern w:val="0"/>
          <w:szCs w:val="21"/>
        </w:rPr>
        <w:t>左右，故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、水的沸点与气压有关，在高原地区气压低水沸腾时的温度，可以是</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根据自己的认识，分别对质量、电流、速度、温度进行估测，然后选出符合实际，并与自己的估测较为接近的选项；</w:t>
      </w:r>
      <w:r>
        <w:rPr>
          <w:rFonts w:ascii="宋体" w:cs="宋体"/>
          <w:kern w:val="0"/>
          <w:szCs w:val="21"/>
        </w:rPr>
        <w:br/>
        <w:t>对于日常生活中的一些常识，我们要能够大致估测其大小。</w:t>
      </w:r>
      <w:r>
        <w:rPr>
          <w:rFonts w:ascii="宋体" w:cs="宋体"/>
          <w:kern w:val="0"/>
          <w:szCs w:val="21"/>
        </w:rPr>
        <w:br/>
        <w:t>了解生活中物体的真实物理量数值是解此题的关键，这要求我们多接触社会，多走进生活。</w:t>
      </w:r>
    </w:p>
    <w:p w14:paraId="19D6241D"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734204F"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、由图可知，头发之间相互排斥，带有同种电荷，故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、梳子与头发摩擦，原子核束缚本领强的物质得到电子而带负电，原子核束缚本领弱的物质失去电子而带正电，所以梳子与头发摩擦后所带的电荷不同，故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、梳子与头发摩擦，梳子和头发都带电，此过程是发生了电荷的转移，不是创造了电荷，故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两个物体相互摩擦，原子核束缚本领强的物质得到电子而带负电，原子核束缚本领弱的物质失去电子而带正电；</w:t>
      </w:r>
      <w:r>
        <w:rPr>
          <w:rFonts w:ascii="宋体" w:cs="宋体"/>
          <w:kern w:val="0"/>
          <w:szCs w:val="21"/>
        </w:rPr>
        <w:br/>
      </w:r>
      <m:oMath>
        <m:r>
          <w:rPr>
            <w:rFonts w:ascii="Cambria Math" w:hAnsi="Cambria Math"/>
          </w:rPr>
          <m:t>(3)</m:t>
        </m:r>
      </m:oMath>
      <w:r>
        <w:rPr>
          <w:rFonts w:ascii="宋体" w:cs="宋体"/>
          <w:kern w:val="0"/>
          <w:szCs w:val="21"/>
        </w:rPr>
        <w:t>摩擦起电的实质是发生了电荷的转移。</w:t>
      </w:r>
      <w:r>
        <w:rPr>
          <w:rFonts w:ascii="宋体" w:cs="宋体"/>
          <w:kern w:val="0"/>
          <w:szCs w:val="21"/>
        </w:rPr>
        <w:br/>
      </w:r>
      <w:r>
        <w:rPr>
          <w:rFonts w:ascii="宋体" w:cs="宋体"/>
          <w:kern w:val="0"/>
          <w:szCs w:val="21"/>
        </w:rPr>
        <w:t>本题主要考查了摩擦起电的实质以及电荷之间的相互作用，难度不大。</w:t>
      </w:r>
    </w:p>
    <w:p w14:paraId="35C8643F"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3BA8DCA"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湿手被吹干是汽化现象，汽化吸热，故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冰袋中的冰变成水是熔化现象，熔化吸热，故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樟脑丸消失是升华现象，升华吸热，故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口中呼出的“白气”是水蒸气液化形成的小水滴，液化放热，故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物质由固态变为液态叫做熔化，由液态变为固态叫做凝固。</w:t>
      </w:r>
      <w:r>
        <w:rPr>
          <w:rFonts w:ascii="宋体" w:cs="宋体"/>
          <w:kern w:val="0"/>
          <w:szCs w:val="21"/>
        </w:rPr>
        <w:br/>
        <w:t>物质由液态变为气态叫做汽化，由气态变为液态叫做液化。</w:t>
      </w:r>
      <w:r>
        <w:rPr>
          <w:rFonts w:ascii="宋体" w:cs="宋体"/>
          <w:kern w:val="0"/>
          <w:szCs w:val="21"/>
        </w:rPr>
        <w:br/>
        <w:t>物质由固态直接变为气态叫做升华，由气态直接变为固态叫做凝华。</w:t>
      </w:r>
      <w:r>
        <w:rPr>
          <w:rFonts w:ascii="宋体" w:cs="宋体"/>
          <w:kern w:val="0"/>
          <w:szCs w:val="21"/>
        </w:rPr>
        <w:br/>
        <w:t>其中，吸热的过程有熔化，汽化和升华，放热的过程有凝固，液化和凝华。</w:t>
      </w:r>
      <w:r>
        <w:rPr>
          <w:rFonts w:ascii="宋体" w:cs="宋体"/>
          <w:kern w:val="0"/>
          <w:szCs w:val="21"/>
        </w:rPr>
        <w:br/>
        <w:t>本题考查了物态变化类型及其吸放热情况的判断，是中考热学基本题型的考查，掌握物质前后状态的变化是解决此类题目的关键。</w:t>
      </w:r>
    </w:p>
    <w:p w14:paraId="06DE7479"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F2703A0"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w:t>
      </w:r>
      <w:r>
        <w:rPr>
          <w:rFonts w:ascii="宋体" w:cs="宋体"/>
          <w:kern w:val="0"/>
          <w:szCs w:val="21"/>
        </w:rPr>
        <w:br/>
      </w:r>
      <w:r>
        <w:rPr>
          <w:rFonts w:eastAsia="Times New Roman" w:hAnsi="Times New Roman"/>
          <w:i/>
          <w:iCs/>
          <w:kern w:val="0"/>
          <w:szCs w:val="21"/>
        </w:rPr>
        <w:t>A</w:t>
      </w:r>
      <w:r>
        <w:rPr>
          <w:rFonts w:ascii="宋体" w:cs="宋体"/>
          <w:kern w:val="0"/>
          <w:szCs w:val="21"/>
        </w:rPr>
        <w:t>、两开关串联共同控制显示屏，两开关都闭合时显示屏工作，否则不工作，故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、两开关并联，任何一个开关闭合显示屏都能工作，故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，显示屏能够工作；再闭合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，会造成电源短路，故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，显示屏能够工作；只闭合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，显示屏不能工作，两个开关同时闭合，会造成电源短路，故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根据“只有按压显示屏的开始按钮</w:t>
      </w:r>
      <m:oMath>
        <m:r>
          <w:rPr>
            <w:rFonts w:ascii="Cambria Math" w:hAnsi="Cambria Math"/>
          </w:rPr>
          <m:t>(</m:t>
        </m:r>
      </m:oMath>
      <w:r>
        <w:rPr>
          <w:rFonts w:ascii="宋体" w:cs="宋体"/>
          <w:kern w:val="0"/>
          <w:szCs w:val="21"/>
        </w:rPr>
        <w:t>相当于开关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r>
          <w:rPr>
            <w:rFonts w:ascii="Cambria Math" w:hAnsi="Cambria Math"/>
          </w:rPr>
          <m:t>)</m:t>
        </m:r>
      </m:oMath>
      <w:r>
        <w:rPr>
          <w:rFonts w:ascii="宋体" w:cs="宋体"/>
          <w:kern w:val="0"/>
          <w:szCs w:val="21"/>
        </w:rPr>
        <w:t>，且将双手握住手握感应片</w:t>
      </w:r>
      <m:oMath>
        <m:r>
          <w:rPr>
            <w:rFonts w:ascii="Cambria Math" w:hAnsi="Cambria Math"/>
          </w:rPr>
          <m:t>(</m:t>
        </m:r>
      </m:oMath>
      <w:r>
        <w:rPr>
          <w:rFonts w:ascii="宋体" w:cs="宋体"/>
          <w:kern w:val="0"/>
          <w:szCs w:val="21"/>
        </w:rPr>
        <w:t>相当于开关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r>
          <w:rPr>
            <w:rFonts w:ascii="Cambria Math" w:hAnsi="Cambria Math"/>
          </w:rPr>
          <m:t>)</m:t>
        </m:r>
      </m:oMath>
      <w:r>
        <w:rPr>
          <w:rFonts w:ascii="宋体" w:cs="宋体"/>
          <w:kern w:val="0"/>
          <w:szCs w:val="21"/>
        </w:rPr>
        <w:t>时，显示屏才能接通电源，显示骑行数据”可知，两开关串联共同控制显示屏。</w:t>
      </w:r>
      <w:r>
        <w:rPr>
          <w:rFonts w:ascii="宋体" w:cs="宋体"/>
          <w:kern w:val="0"/>
          <w:szCs w:val="21"/>
        </w:rPr>
        <w:br/>
      </w:r>
      <w:r>
        <w:rPr>
          <w:rFonts w:ascii="宋体" w:cs="宋体"/>
          <w:kern w:val="0"/>
          <w:szCs w:val="21"/>
        </w:rPr>
        <w:t>本题考查电路的设计，关键是对串并联电路特点正确理解，科学应用。</w:t>
      </w:r>
    </w:p>
    <w:p w14:paraId="36C2D769"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BCE9927"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图中电流表接在干路上，电流正进负出，测量的是干路电流，故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图中电流表与灯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串联，但其正负接线柱接反了，故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图中电流表与灯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串联，测量是通过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图中电流表与灯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串联，且电流正进负出，能正确测出通过灯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电流表应与被测用电器串联，且电流要从正接线柱流入，从负接线柱流出，据此分析。</w:t>
      </w:r>
      <w:r>
        <w:rPr>
          <w:rFonts w:ascii="宋体" w:cs="宋体"/>
          <w:kern w:val="0"/>
          <w:szCs w:val="21"/>
        </w:rPr>
        <w:br/>
        <w:t>知道电流表的连接方法，注意既要与被测灯泡串联，同时还要使接线柱连接正确。</w:t>
      </w:r>
    </w:p>
    <w:p w14:paraId="6FD66E57"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0540581"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、汽油机的吸气冲程吸入的是空气和汽油的混合物，故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、做功冲程，即高温高压的燃气对活塞做功，将内能转化为机械能的过程，汽缸内气体温度降低，分子运动剧烈程度减小，故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、使燃料燃烧更充分，可以提高燃料的利用率，可以提高热机效率，故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、汽车发动机工作时产生大量热，这些热如果不迅速转移，就可能损害发动机，在质量相同，升高相同的温度，水的比热容大，吸收热量多，使发动机的温度不致升得太高，所以用汽车发动机选用水做冷却剂，故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四冲程汽油机吸气冲程吸入的是空气和汽油的混合物；</w:t>
      </w:r>
      <w:r>
        <w:rPr>
          <w:rFonts w:ascii="宋体" w:cs="宋体"/>
          <w:kern w:val="0"/>
          <w:szCs w:val="21"/>
        </w:rPr>
        <w:br/>
      </w:r>
      <m:oMath>
        <m:r>
          <w:rPr>
            <w:rFonts w:ascii="Cambria Math" w:hAnsi="Cambria Math"/>
          </w:rPr>
          <m:t>(2)</m:t>
        </m:r>
      </m:oMath>
      <w:r>
        <w:rPr>
          <w:rFonts w:ascii="宋体" w:cs="宋体"/>
          <w:kern w:val="0"/>
          <w:szCs w:val="21"/>
        </w:rPr>
        <w:t>只有做功冲程对外做功，将内能转化为机械能；</w:t>
      </w:r>
      <w:r>
        <w:rPr>
          <w:rFonts w:ascii="宋体" w:cs="宋体"/>
          <w:kern w:val="0"/>
          <w:szCs w:val="21"/>
        </w:rPr>
        <w:br/>
      </w:r>
      <m:oMath>
        <m:r>
          <w:rPr>
            <w:rFonts w:ascii="Cambria Math" w:hAnsi="Cambria Math"/>
          </w:rPr>
          <m:t>(3)</m:t>
        </m:r>
      </m:oMath>
      <w:r>
        <w:rPr>
          <w:rFonts w:ascii="宋体" w:cs="宋体"/>
          <w:kern w:val="0"/>
          <w:szCs w:val="21"/>
        </w:rPr>
        <w:t>热机效率是指有效利用的能量与燃料完全燃烧放出的热量的比值，比值越大，效率越高；</w:t>
      </w:r>
      <w:r>
        <w:rPr>
          <w:rFonts w:ascii="宋体" w:cs="宋体"/>
          <w:kern w:val="0"/>
          <w:szCs w:val="21"/>
        </w:rPr>
        <w:br/>
      </w:r>
      <m:oMath>
        <m:r>
          <w:rPr>
            <w:rFonts w:ascii="Cambria Math" w:hAnsi="Cambria Math"/>
          </w:rPr>
          <m:t>(4)</m:t>
        </m:r>
      </m:oMath>
      <w:r>
        <w:rPr>
          <w:rFonts w:ascii="宋体" w:cs="宋体"/>
          <w:kern w:val="0"/>
          <w:szCs w:val="21"/>
        </w:rPr>
        <w:t>水的比热容较大，质量相等的水与其他物质相比，升高相同的温度，水吸收热量多。</w:t>
      </w:r>
      <w:r>
        <w:rPr>
          <w:rFonts w:ascii="宋体" w:cs="宋体"/>
          <w:kern w:val="0"/>
          <w:szCs w:val="21"/>
        </w:rPr>
        <w:br/>
      </w:r>
      <w:r>
        <w:rPr>
          <w:rFonts w:ascii="宋体" w:cs="宋体"/>
          <w:kern w:val="0"/>
          <w:szCs w:val="21"/>
        </w:rPr>
        <w:t>本题考查了学生对汽油机和柴油机区别的掌握，属于热机基础内容的考查，识记性内容，比较简单。</w:t>
      </w:r>
    </w:p>
    <w:p w14:paraId="0263F01F"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EFF88F6"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、因为水是导体，当用湿手接触带电体时，可能会使电源通过人体与大地形成通路，发生触电，故</w:t>
      </w:r>
      <w:r>
        <w:rPr>
          <w:rFonts w:eastAsia="Times New Roman" w:hAnsi="Times New Roman"/>
          <w:i/>
          <w:iCs/>
          <w:kern w:val="0"/>
          <w:szCs w:val="21"/>
        </w:rPr>
        <w:t>A</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B</w:t>
      </w:r>
      <w:r>
        <w:rPr>
          <w:rFonts w:ascii="宋体" w:cs="宋体"/>
          <w:kern w:val="0"/>
          <w:szCs w:val="21"/>
        </w:rPr>
        <w:t>、用电器或电线失火时，用水去灭火，生活用水是导体，会造成间接触电事故，故</w:t>
      </w:r>
      <w:r>
        <w:rPr>
          <w:rFonts w:eastAsia="Times New Roman" w:hAnsi="Times New Roman"/>
          <w:i/>
          <w:iCs/>
          <w:kern w:val="0"/>
          <w:szCs w:val="21"/>
        </w:rPr>
        <w:t>B</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C</w:t>
      </w:r>
      <w:r>
        <w:rPr>
          <w:rFonts w:ascii="宋体" w:cs="宋体"/>
          <w:kern w:val="0"/>
          <w:szCs w:val="21"/>
        </w:rPr>
        <w:t>、在断开电源开关的情况下更换灯泡，灯泡处不带电，这样才安全，故</w:t>
      </w:r>
      <w:r>
        <w:rPr>
          <w:rFonts w:eastAsia="Times New Roman" w:hAnsi="Times New Roman"/>
          <w:i/>
          <w:iCs/>
          <w:kern w:val="0"/>
          <w:szCs w:val="21"/>
        </w:rPr>
        <w:t>C</w:t>
      </w:r>
      <w:r>
        <w:rPr>
          <w:rFonts w:ascii="宋体" w:cs="宋体"/>
          <w:kern w:val="0"/>
          <w:szCs w:val="21"/>
        </w:rPr>
        <w:t>符合安全用电原则；</w:t>
      </w:r>
      <w:r>
        <w:rPr>
          <w:rFonts w:ascii="宋体" w:cs="宋体"/>
          <w:kern w:val="0"/>
          <w:szCs w:val="21"/>
        </w:rPr>
        <w:br/>
      </w:r>
      <w:r>
        <w:rPr>
          <w:rFonts w:eastAsia="Times New Roman" w:hAnsi="Times New Roman"/>
          <w:i/>
          <w:iCs/>
          <w:kern w:val="0"/>
          <w:szCs w:val="21"/>
        </w:rPr>
        <w:t>D</w:t>
      </w:r>
      <w:r>
        <w:rPr>
          <w:rFonts w:ascii="宋体" w:cs="宋体"/>
          <w:kern w:val="0"/>
          <w:szCs w:val="21"/>
        </w:rPr>
        <w:t>、家庭电路中各用电器是并联的，一个插座上同时使用多个大功率用电器，会造成干路电流过大，容易引起火灾，故</w:t>
      </w:r>
      <w:r>
        <w:rPr>
          <w:rFonts w:eastAsia="Times New Roman" w:hAnsi="Times New Roman"/>
          <w:i/>
          <w:iCs/>
          <w:kern w:val="0"/>
          <w:szCs w:val="21"/>
        </w:rPr>
        <w:t>D</w:t>
      </w:r>
      <w:r>
        <w:rPr>
          <w:rFonts w:ascii="宋体" w:cs="宋体"/>
          <w:kern w:val="0"/>
          <w:szCs w:val="21"/>
        </w:rPr>
        <w:t>不符合安全用电原则。</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生活用水是导体；</w:t>
      </w:r>
      <w:r>
        <w:rPr>
          <w:rFonts w:ascii="宋体" w:cs="宋体"/>
          <w:kern w:val="0"/>
          <w:szCs w:val="21"/>
        </w:rPr>
        <w:br/>
      </w:r>
      <m:oMath>
        <m:r>
          <w:rPr>
            <w:rFonts w:ascii="Cambria Math" w:hAnsi="Cambria Math"/>
          </w:rPr>
          <m:t>(2)</m:t>
        </m:r>
      </m:oMath>
      <w:r>
        <w:rPr>
          <w:rFonts w:ascii="宋体" w:cs="宋体"/>
          <w:kern w:val="0"/>
          <w:szCs w:val="21"/>
        </w:rPr>
        <w:t>发现有人触电或电引起的火灾，首先切断电源；</w:t>
      </w:r>
      <w:r>
        <w:rPr>
          <w:rFonts w:ascii="宋体" w:cs="宋体"/>
          <w:kern w:val="0"/>
          <w:szCs w:val="21"/>
        </w:rPr>
        <w:br/>
      </w:r>
      <m:oMath>
        <m:r>
          <w:rPr>
            <w:rFonts w:ascii="Cambria Math" w:hAnsi="Cambria Math"/>
          </w:rPr>
          <m:t>(3)</m:t>
        </m:r>
      </m:oMath>
      <w:r>
        <w:rPr>
          <w:rFonts w:ascii="宋体" w:cs="宋体"/>
          <w:kern w:val="0"/>
          <w:szCs w:val="21"/>
        </w:rPr>
        <w:t>在更换灯泡时，应先断开开关；</w:t>
      </w:r>
      <w:r>
        <w:rPr>
          <w:rFonts w:ascii="宋体" w:cs="宋体"/>
          <w:kern w:val="0"/>
          <w:szCs w:val="21"/>
        </w:rPr>
        <w:br/>
      </w:r>
      <m:oMath>
        <m:r>
          <w:rPr>
            <w:rFonts w:ascii="Cambria Math" w:hAnsi="Cambria Math"/>
          </w:rPr>
          <m:t>(4)</m:t>
        </m:r>
      </m:oMath>
      <w:r>
        <w:rPr>
          <w:rFonts w:ascii="宋体" w:cs="宋体"/>
          <w:kern w:val="0"/>
          <w:szCs w:val="21"/>
        </w:rPr>
        <w:t>家庭电路中各用电器是并联的，一个插座上同时使用多个大功率用电器，会造成干路电流过大，引起火灾。</w:t>
      </w:r>
      <w:r>
        <w:rPr>
          <w:rFonts w:ascii="宋体" w:cs="宋体"/>
          <w:kern w:val="0"/>
          <w:szCs w:val="21"/>
        </w:rPr>
        <w:br/>
      </w:r>
      <w:r>
        <w:rPr>
          <w:rFonts w:ascii="宋体" w:cs="宋体"/>
          <w:kern w:val="0"/>
          <w:szCs w:val="21"/>
        </w:rPr>
        <w:t>本题考查了学生对安全用电知识的了解与掌握，平时学习时多了解、积累，加强安全意识，学好电、用好电！</w:t>
      </w:r>
    </w:p>
    <w:p w14:paraId="3C362BF2"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540C6F2"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、按图所示连接好电路，闭合开关后，电流从电流表的负接线柱流入，会将观察到电流表的指针反向偏转，故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、将③、④两导体分别接入电路，③④长度相同，横截面积不同，材料不同，不能探究导体电阻与横截</w:t>
      </w:r>
      <w:r>
        <w:rPr>
          <w:rFonts w:ascii="宋体" w:cs="宋体"/>
          <w:kern w:val="0"/>
          <w:szCs w:val="21"/>
        </w:rPr>
        <w:lastRenderedPageBreak/>
        <w:t>面积是否有关，故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、本实验中采用的是转换法，用电流表示数反映导体电阻大小，电流表示数越大反映导体电阻越小，故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、当断开开关电路中没在电流时，由于电阻的大小与电流大小无关，所以接入电路中的导体电阻不为零，故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根据电流表的使用方法分析；</w:t>
      </w:r>
      <w:r>
        <w:rPr>
          <w:rFonts w:ascii="宋体" w:cs="宋体"/>
          <w:kern w:val="0"/>
          <w:szCs w:val="21"/>
        </w:rPr>
        <w:br/>
        <w:t>影响电阻大小的因素是：材料、长度、横截面积、温度，在探究过程中需用到控制变量法，不加特殊说明，认为温度相同；实验中通过电流表示数来反映电阻的大小。</w:t>
      </w:r>
      <w:r>
        <w:rPr>
          <w:rFonts w:ascii="宋体" w:cs="宋体"/>
          <w:kern w:val="0"/>
          <w:szCs w:val="21"/>
        </w:rPr>
        <w:br/>
        <w:t>探究影响电阻大小的因素采用了控制变量法的思想，电阻大小的变化是通过电流表的示数变化体现的，这里采用了转换法的思想。</w:t>
      </w:r>
    </w:p>
    <w:p w14:paraId="211CF833"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F6A7E89"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、甲图实验装置是用于研究感应电流的实验，闭合电路的部分导体在磁场中做切割磁感线运动时，导体中才会产生感应电流，将机械能转化为电能，实验表明磁可以生电，故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、乙图电能表是测量用电器消耗电能</w:t>
      </w:r>
      <m:oMath>
        <m:r>
          <w:rPr>
            <w:rFonts w:ascii="Cambria Math" w:hAnsi="Cambria Math"/>
          </w:rPr>
          <m:t>(</m:t>
        </m:r>
      </m:oMath>
      <w:r>
        <w:rPr>
          <w:rFonts w:ascii="宋体" w:cs="宋体"/>
          <w:kern w:val="0"/>
          <w:szCs w:val="21"/>
        </w:rPr>
        <w:t>电流做功</w:t>
      </w:r>
      <m:oMath>
        <m:r>
          <w:rPr>
            <w:rFonts w:ascii="Cambria Math" w:hAnsi="Cambria Math"/>
          </w:rPr>
          <m:t>)</m:t>
        </m:r>
      </m:oMath>
      <w:r>
        <w:rPr>
          <w:rFonts w:ascii="宋体" w:cs="宋体"/>
          <w:kern w:val="0"/>
          <w:szCs w:val="21"/>
        </w:rPr>
        <w:t>的仪表，故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、丙图扬声器的工作原理是通电导体在磁场中会受到力的作用；发电机的工作原理是电磁感应现象，二者原理不同，故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、丁图中带电玻璃棒能够吸引不带电的小球，而图中排斥小球，则小球和玻璃棒带同种电荷，故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闭合电路的部分导体在磁场中做切割磁感线运动时，导体中就会产生感应电流，发电机就是利用这个原理制成的；</w:t>
      </w:r>
      <w:r>
        <w:rPr>
          <w:rFonts w:ascii="宋体" w:cs="宋体"/>
          <w:kern w:val="0"/>
          <w:szCs w:val="21"/>
        </w:rPr>
        <w:br/>
      </w:r>
      <m:oMath>
        <m:r>
          <w:rPr>
            <w:rFonts w:ascii="Cambria Math" w:hAnsi="Cambria Math"/>
          </w:rPr>
          <m:t>(2)</m:t>
        </m:r>
      </m:oMath>
      <w:r>
        <w:rPr>
          <w:rFonts w:ascii="宋体" w:cs="宋体"/>
          <w:kern w:val="0"/>
          <w:szCs w:val="21"/>
        </w:rPr>
        <w:t>电能表是测量用电器消耗电能的仪表，又叫电度表，单位是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度</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扬声器的工作原理是通电导体在磁场中会受到力的作用；发电机的工作原理是电磁感应现象；</w:t>
      </w:r>
      <w:r>
        <w:rPr>
          <w:rFonts w:ascii="宋体" w:cs="宋体"/>
          <w:kern w:val="0"/>
          <w:szCs w:val="21"/>
        </w:rPr>
        <w:br/>
      </w:r>
      <m:oMath>
        <m:r>
          <w:rPr>
            <w:rFonts w:ascii="Cambria Math" w:hAnsi="Cambria Math"/>
          </w:rPr>
          <m:t>(4)</m:t>
        </m:r>
      </m:oMath>
      <w:r>
        <w:rPr>
          <w:rFonts w:ascii="宋体" w:cs="宋体"/>
          <w:kern w:val="0"/>
          <w:szCs w:val="21"/>
        </w:rPr>
        <w:t>带电体能够吸引轻小物体；同种电荷相互排斥，异种电荷相互吸引。</w:t>
      </w:r>
      <w:r>
        <w:rPr>
          <w:rFonts w:ascii="宋体" w:cs="宋体"/>
          <w:kern w:val="0"/>
          <w:szCs w:val="21"/>
        </w:rPr>
        <w:br/>
      </w:r>
      <w:r>
        <w:rPr>
          <w:rFonts w:ascii="宋体" w:cs="宋体"/>
          <w:kern w:val="0"/>
          <w:szCs w:val="21"/>
        </w:rPr>
        <w:t>本题考查了学生对电磁感应及应用、电能表的作用、扬声器的原理、带电体的性质，以及电荷间作用规律的理解和应用，考查的知识点较多，但难度不大。</w:t>
      </w:r>
    </w:p>
    <w:p w14:paraId="63854EF2"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C327973"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解：磁异探测器将潜艇经过海域引起的磁场强弱变化转化为强弱变化的电流，说明有感应电流产生，其工作原理是电磁感应现象；</w:t>
      </w:r>
      <w:r>
        <w:rPr>
          <w:rFonts w:ascii="宋体" w:cs="宋体"/>
          <w:kern w:val="0"/>
          <w:szCs w:val="21"/>
        </w:rPr>
        <w:br/>
      </w:r>
      <w:r>
        <w:rPr>
          <w:rFonts w:eastAsia="Times New Roman" w:hAnsi="Times New Roman"/>
          <w:i/>
          <w:iCs/>
          <w:kern w:val="0"/>
          <w:szCs w:val="21"/>
        </w:rPr>
        <w:lastRenderedPageBreak/>
        <w:t>A</w:t>
      </w:r>
      <w:r>
        <w:rPr>
          <w:rFonts w:ascii="宋体" w:cs="宋体"/>
          <w:kern w:val="0"/>
          <w:szCs w:val="21"/>
        </w:rPr>
        <w:t>、说话时声波引起薄膜振动，薄膜振动引起线圈在磁场中做切割磁感线运动，产生感应电流；动圈式话筒是利用电磁感应现象进行工作的，故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、图中的实验是奥斯特实验，说明了电流的磁效应，可制成电磁铁，故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、图中通电导体在磁场中受力而运动，是电动机的工作原理，故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、图中是电磁继电器，是利用电流的磁效应工作的，故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磁异探测器最终将信号转换为变化的电流，因此是一个发电机，分析下面四幅图，找出发电机的原理即可。</w:t>
      </w:r>
      <w:r>
        <w:rPr>
          <w:rFonts w:ascii="宋体" w:cs="宋体"/>
          <w:kern w:val="0"/>
          <w:szCs w:val="21"/>
        </w:rPr>
        <w:br/>
        <w:t>解答本题的关键要能从题意中分析出该装置利用了发电机的原理，再同相关的实验装置相对应即可。</w:t>
      </w:r>
    </w:p>
    <w:p w14:paraId="0769FAF6"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7CD5C1A"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、任何物体在任何情况下都具有内能。冰冷的冰块也有内能，故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、搓手取暖是机械能转化为内能，故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、湿毛巾冷敷降温是通过热传递的方式减小人体的内能，故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、汽油机做功冲程是内能转化为机械能，图丁中能量转化是机械能转化为内能，故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任何物体在任何情况下都具有内能；</w:t>
      </w:r>
      <w:r>
        <w:rPr>
          <w:rFonts w:ascii="宋体" w:cs="宋体"/>
          <w:kern w:val="0"/>
          <w:szCs w:val="21"/>
        </w:rPr>
        <w:br/>
      </w:r>
      <m:oMath>
        <m:r>
          <w:rPr>
            <w:rFonts w:ascii="Cambria Math" w:hAnsi="Cambria Math"/>
          </w:rPr>
          <m:t>(2)</m:t>
        </m:r>
      </m:oMath>
      <w:r>
        <w:rPr>
          <w:rFonts w:ascii="宋体" w:cs="宋体"/>
          <w:kern w:val="0"/>
          <w:szCs w:val="21"/>
        </w:rPr>
        <w:t>搓手取暖是机械能转化为内能；</w:t>
      </w:r>
      <w:r>
        <w:rPr>
          <w:rFonts w:ascii="宋体" w:cs="宋体"/>
          <w:kern w:val="0"/>
          <w:szCs w:val="21"/>
        </w:rPr>
        <w:br/>
      </w:r>
      <m:oMath>
        <m:r>
          <w:rPr>
            <w:rFonts w:ascii="Cambria Math" w:hAnsi="Cambria Math"/>
          </w:rPr>
          <m:t>(3)</m:t>
        </m:r>
      </m:oMath>
      <w:r>
        <w:rPr>
          <w:rFonts w:ascii="宋体" w:cs="宋体"/>
          <w:kern w:val="0"/>
          <w:szCs w:val="21"/>
        </w:rPr>
        <w:t>湿毛巾冷敷降温是通过热传递的方式减小了内能；</w:t>
      </w:r>
      <w:r>
        <w:rPr>
          <w:rFonts w:ascii="宋体" w:cs="宋体"/>
          <w:kern w:val="0"/>
          <w:szCs w:val="21"/>
        </w:rPr>
        <w:br/>
      </w:r>
      <m:oMath>
        <m:r>
          <w:rPr>
            <w:rFonts w:ascii="Cambria Math" w:hAnsi="Cambria Math"/>
          </w:rPr>
          <m:t>(4)</m:t>
        </m:r>
      </m:oMath>
      <w:r>
        <w:rPr>
          <w:rFonts w:ascii="宋体" w:cs="宋体"/>
          <w:kern w:val="0"/>
          <w:szCs w:val="21"/>
        </w:rPr>
        <w:t>汽油机做功冲程是内能转化为机械能；</w:t>
      </w:r>
      <w:r>
        <w:rPr>
          <w:rFonts w:ascii="宋体" w:cs="宋体"/>
          <w:kern w:val="0"/>
          <w:szCs w:val="21"/>
        </w:rPr>
        <w:br/>
      </w:r>
      <w:r>
        <w:rPr>
          <w:rFonts w:ascii="宋体" w:cs="宋体"/>
          <w:kern w:val="0"/>
          <w:szCs w:val="21"/>
        </w:rPr>
        <w:t>本题考查了改变内能的两种方式、内能的概念、内燃机的四个冲程的理解，属于基础题。</w:t>
      </w:r>
    </w:p>
    <w:p w14:paraId="6C5315C7"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A77664F"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解：由电路图可知，两灯泡串联，电压表与灯泡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并联；闭合开关后灯泡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均不发光，电流表指针几乎不偏转，说明电路断路，电压表指针明显偏转，说明电压表与电源接通，则故障可能是与电压表并联部分断路，即</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闭合开关后灯泡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均不发光，电流表指针几乎不偏转，说明电路断路，电压表指针明显偏转，说明电压表与电源接通，据此分析。</w:t>
      </w:r>
      <w:r>
        <w:rPr>
          <w:rFonts w:ascii="宋体" w:cs="宋体"/>
          <w:kern w:val="0"/>
          <w:szCs w:val="21"/>
        </w:rPr>
        <w:br/>
      </w:r>
      <w:r>
        <w:rPr>
          <w:rFonts w:ascii="宋体" w:cs="宋体"/>
          <w:kern w:val="0"/>
          <w:szCs w:val="21"/>
        </w:rPr>
        <w:t>本题考查了电路故障分析，属于基础知识的考查。</w:t>
      </w:r>
    </w:p>
    <w:p w14:paraId="619CB7A5"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43E11B4"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解：研究电流做功产生的热量与电流的关系，要控制电阻和通电时间相同，只改变电流的大小，因图中两电阻串联，通过甲和乙的电流始终相等，故本实验中可把甲、乙电阻任一个作为研究对象。</w:t>
      </w:r>
      <w:r>
        <w:rPr>
          <w:rFonts w:ascii="宋体" w:cs="宋体"/>
          <w:kern w:val="0"/>
          <w:szCs w:val="21"/>
        </w:rPr>
        <w:br/>
        <w:t>把甲电阻作为研究对象，电阻不变，通过移动变阻器的滑片改变通过甲电阻的电流，根据控制变量法，甲电阻前后两次实验的通电时间相等，故</w:t>
      </w:r>
      <w:r>
        <w:rPr>
          <w:rFonts w:eastAsia="Times New Roman" w:hAnsi="Times New Roman"/>
          <w:i/>
          <w:iCs/>
          <w:kern w:val="0"/>
          <w:szCs w:val="21"/>
        </w:rPr>
        <w:t>C</w:t>
      </w:r>
      <w:r>
        <w:rPr>
          <w:rFonts w:ascii="宋体" w:cs="宋体"/>
          <w:kern w:val="0"/>
          <w:szCs w:val="21"/>
        </w:rPr>
        <w:t>符合题意；</w:t>
      </w:r>
      <w:r>
        <w:rPr>
          <w:rFonts w:eastAsia="Times New Roman" w:hAnsi="Times New Roman"/>
          <w:i/>
          <w:iCs/>
          <w:kern w:val="0"/>
          <w:szCs w:val="21"/>
        </w:rPr>
        <w:t>ABD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电流通过导体产生的热量与通过的电流、导体的电阻和通电时间有关，研究与其中一个因素的关系时，要控制另外两个因素不变，结合串联电路电流的规律分析。</w:t>
      </w:r>
      <w:r>
        <w:rPr>
          <w:rFonts w:ascii="宋体" w:cs="宋体"/>
          <w:kern w:val="0"/>
          <w:szCs w:val="21"/>
        </w:rPr>
        <w:br/>
        <w:t>本题探究“导体产生的热量与电流有关”，考查控制变量法、串联电路的规律的运用。</w:t>
      </w:r>
    </w:p>
    <w:p w14:paraId="6C39FB48"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69F1A5"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AB.</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后，电路</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kern w:val="0"/>
          <w:szCs w:val="21"/>
        </w:rPr>
        <w:t>1</w:t>
      </w:r>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并联，将开关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由</w:t>
      </w:r>
      <w:r>
        <w:rPr>
          <w:rFonts w:eastAsia="Times New Roman" w:hAnsi="Times New Roman"/>
          <w:kern w:val="0"/>
          <w:szCs w:val="21"/>
        </w:rPr>
        <w:t>1</w:t>
      </w:r>
      <w:r>
        <w:rPr>
          <w:rFonts w:ascii="宋体" w:cs="宋体"/>
          <w:kern w:val="0"/>
          <w:szCs w:val="21"/>
        </w:rPr>
        <w:t>掷到</w:t>
      </w:r>
      <w:r>
        <w:rPr>
          <w:rFonts w:eastAsia="Times New Roman" w:hAnsi="Times New Roman"/>
          <w:kern w:val="0"/>
          <w:szCs w:val="21"/>
        </w:rPr>
        <w:t>2</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被短路，此时只有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接入电路中，电路总电阻变大，由欧姆定律知，电流表示数变小，电压表示数不变，故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电流表示数变小，电压表示数不变，电压表示数与电流表示数乘积变小，故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电流表示数变小，电压表示数不变，电压表示数与电流表示数之比变大，故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后，电路</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kern w:val="0"/>
          <w:szCs w:val="21"/>
        </w:rPr>
        <w:t>1</w:t>
      </w:r>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并联；将开关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由</w:t>
      </w:r>
      <w:r>
        <w:rPr>
          <w:rFonts w:eastAsia="Times New Roman" w:hAnsi="Times New Roman"/>
          <w:kern w:val="0"/>
          <w:szCs w:val="21"/>
        </w:rPr>
        <w:t>1</w:t>
      </w:r>
      <w:r>
        <w:rPr>
          <w:rFonts w:ascii="宋体" w:cs="宋体"/>
          <w:kern w:val="0"/>
          <w:szCs w:val="21"/>
        </w:rPr>
        <w:t>掷到</w:t>
      </w:r>
      <w:r>
        <w:rPr>
          <w:rFonts w:eastAsia="Times New Roman" w:hAnsi="Times New Roman"/>
          <w:kern w:val="0"/>
          <w:szCs w:val="21"/>
        </w:rPr>
        <w:t>2</w:t>
      </w:r>
      <w:r>
        <w:rPr>
          <w:rFonts w:ascii="宋体" w:cs="宋体"/>
          <w:kern w:val="0"/>
          <w:szCs w:val="21"/>
        </w:rPr>
        <w:t>，根据电路的连接方式判定电路总电阻的变化，根据欧姆定律分析电流表和电压表示数的变化；</w:t>
      </w:r>
      <w:r>
        <w:rPr>
          <w:rFonts w:ascii="宋体" w:cs="宋体"/>
          <w:kern w:val="0"/>
          <w:szCs w:val="21"/>
        </w:rPr>
        <w:br/>
      </w:r>
      <w:r>
        <w:rPr>
          <w:rFonts w:ascii="宋体" w:cs="宋体"/>
          <w:kern w:val="0"/>
          <w:szCs w:val="21"/>
        </w:rPr>
        <w:t>根据电流表和电压表示数的变化分析电压表与电流表示数的比值、乘积的变化。</w:t>
      </w:r>
      <w:r>
        <w:rPr>
          <w:rFonts w:ascii="宋体" w:cs="宋体"/>
          <w:kern w:val="0"/>
          <w:szCs w:val="21"/>
        </w:rPr>
        <w:br/>
        <w:t>本题考查了电路的动态分析，明确电路的连接方式是解题的关键。</w:t>
      </w:r>
    </w:p>
    <w:p w14:paraId="0667FD6B"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E71A75E"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解：由电路图可知，滑动变阻器与灯泡串联，电压表测灯泡两端的电压，电流表测电路中的电流。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可得，灯的额定电流：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1.25W</m:t>
            </m:r>
          </m:num>
          <m:den>
            <m:r>
              <w:rPr>
                <w:rFonts w:ascii="Cambria Math" w:hAnsi="Cambria Math"/>
                <w:sz w:val="24"/>
                <w:szCs w:val="24"/>
              </w:rPr>
              <m:t>2.5V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因串联电路中各处的电流相等，电流表的量程为</w:t>
      </w:r>
      <m:oMath>
        <m:r>
          <w:rPr>
            <w:rFonts w:ascii="Cambria Math" w:hAnsi="Cambria Math"/>
          </w:rPr>
          <m:t>0∼0.6A</m:t>
        </m:r>
      </m:oMath>
      <w:r>
        <w:rPr>
          <w:rFonts w:ascii="宋体" w:cs="宋体"/>
          <w:kern w:val="0"/>
          <w:szCs w:val="21"/>
        </w:rPr>
        <w:t>，滑动变阻器允许通过的最大电流为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所以，电路中的最大电流为</w:t>
      </w:r>
      <m:oMath>
        <m:sSub>
          <m:sSubPr>
            <m:ctrlPr>
              <w:rPr>
                <w:rFonts w:ascii="Cambria Math" w:hAnsi="Cambria Math"/>
              </w:rPr>
            </m:ctrlPr>
          </m:sSubPr>
          <m:e>
            <m:r>
              <w:rPr>
                <w:rFonts w:ascii="Cambria Math" w:hAnsi="Cambria Math"/>
              </w:rPr>
              <m:t>I</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r>
              <w:rPr>
                <w:rFonts w:ascii="Cambria Math" w:hAnsi="Cambria Math"/>
              </w:rPr>
              <m:t>额</m:t>
            </m:r>
          </m:sub>
        </m:sSub>
        <m:r>
          <w:rPr>
            <w:rFonts w:ascii="Cambria Math" w:hAnsi="Cambria Math"/>
          </w:rPr>
          <m:t>=0.5A</m:t>
        </m:r>
      </m:oMath>
      <w:r>
        <w:rPr>
          <w:rFonts w:ascii="宋体" w:cs="宋体"/>
          <w:kern w:val="0"/>
          <w:szCs w:val="21"/>
        </w:rPr>
        <w:t>，因此电流表的最大示数为</w:t>
      </w:r>
      <m:oMath>
        <m:r>
          <w:rPr>
            <w:rFonts w:ascii="Cambria Math" w:hAnsi="Cambria Math"/>
          </w:rPr>
          <m:t>0.5A</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可得，灯泡的电阻：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0.5A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lastRenderedPageBreak/>
        <w:t>电流最大时，电路中的总电阻：</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m:rPr>
                    <m:sty m:val="p"/>
                  </m:rPr>
                  <w:rPr>
                    <w:rFonts w:ascii="Cambria Math" w:hAnsi="Cambria Math"/>
                    <w:sz w:val="24"/>
                    <w:szCs w:val="24"/>
                  </w:rPr>
                  <m:t>max</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0.5A</m:t>
            </m:r>
          </m:den>
        </m:f>
        <m:r>
          <w:rPr>
            <w:rFonts w:ascii="Cambria Math" w:hAnsi="Cambria Math"/>
          </w:rPr>
          <m:t>=9Ω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所以，滑动变阻器接入电路中的最小阻值：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=9Ω-5Ω=4Ω</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该电路的最大功率：</w:t>
      </w:r>
      <w:r>
        <w:rPr>
          <w:rFonts w:ascii="宋体" w:cs="宋体"/>
          <w:kern w:val="0"/>
          <w:szCs w:val="21"/>
        </w:rPr>
        <w:br/>
      </w:r>
      <m:oMath>
        <m:sSub>
          <m:sSubPr>
            <m:ctrlPr>
              <w:rPr>
                <w:rFonts w:ascii="Cambria Math" w:hAnsi="Cambria Math"/>
              </w:rPr>
            </m:ctrlPr>
          </m:sSubPr>
          <m:e>
            <m:r>
              <w:rPr>
                <w:rFonts w:ascii="Cambria Math" w:hAnsi="Cambria Math"/>
              </w:rPr>
              <m:t>P</m:t>
            </m:r>
          </m:e>
          <m:sub>
            <m:r>
              <m:rPr>
                <m:sty m:val="p"/>
              </m:rPr>
              <w:rPr>
                <w:rFonts w:ascii="Cambria Math" w:hAnsi="Cambria Math"/>
              </w:rPr>
              <m:t>max</m:t>
            </m:r>
          </m:sub>
        </m:sSub>
        <m:r>
          <w:rPr>
            <w:rFonts w:ascii="Cambria Math" w:hAnsi="Cambria Math"/>
          </w:rPr>
          <m:t>=U</m:t>
        </m:r>
        <m:sSub>
          <m:sSubPr>
            <m:ctrlPr>
              <w:rPr>
                <w:rFonts w:ascii="Cambria Math" w:hAnsi="Cambria Math"/>
              </w:rPr>
            </m:ctrlPr>
          </m:sSubPr>
          <m:e>
            <m:r>
              <w:rPr>
                <w:rFonts w:ascii="Cambria Math" w:hAnsi="Cambria Math"/>
              </w:rPr>
              <m:t>I</m:t>
            </m:r>
          </m:e>
          <m:sub>
            <m:r>
              <m:rPr>
                <m:sty m:val="p"/>
              </m:rPr>
              <w:rPr>
                <w:rFonts w:ascii="Cambria Math" w:hAnsi="Cambria Math"/>
              </w:rPr>
              <m:t>max</m:t>
            </m:r>
          </m:sub>
        </m:sSub>
        <m:r>
          <w:rPr>
            <w:rFonts w:ascii="Cambria Math" w:hAnsi="Cambria Math"/>
          </w:rPr>
          <m:t>=4.5V×0.5A=2.25W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当滑动变阻器接入电路中的电阻最大时，电路中电流最小，灯泡的功率最小，</w:t>
      </w:r>
      <w:r>
        <w:rPr>
          <w:rFonts w:ascii="宋体" w:cs="宋体"/>
          <w:kern w:val="0"/>
          <w:szCs w:val="21"/>
        </w:rPr>
        <w:br/>
      </w:r>
      <w:r>
        <w:rPr>
          <w:rFonts w:ascii="宋体" w:cs="宋体"/>
          <w:kern w:val="0"/>
          <w:szCs w:val="21"/>
        </w:rPr>
        <w:t>则电路中的最小电流：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min</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m:t>
            </m:r>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滑</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5Ω+20Ω</m:t>
            </m:r>
          </m:den>
        </m:f>
        <m:r>
          <w:rPr>
            <w:rFonts w:ascii="Cambria Math" w:hAnsi="Cambria Math"/>
          </w:rPr>
          <m:t>=0.18A</m:t>
        </m:r>
      </m:oMath>
      <w:r>
        <w:rPr>
          <w:rFonts w:ascii="宋体" w:cs="宋体"/>
          <w:kern w:val="0"/>
          <w:szCs w:val="21"/>
        </w:rPr>
        <w:t>，</w:t>
      </w:r>
      <w:r>
        <w:rPr>
          <w:rFonts w:ascii="宋体" w:cs="宋体"/>
          <w:kern w:val="0"/>
          <w:szCs w:val="21"/>
        </w:rPr>
        <w:br/>
      </w:r>
      <w:r>
        <w:rPr>
          <w:rFonts w:ascii="宋体" w:cs="宋体"/>
          <w:kern w:val="0"/>
          <w:szCs w:val="21"/>
        </w:rPr>
        <w:t>灯泡的最小功率：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Lmin</m:t>
            </m:r>
          </m:sub>
        </m:sSub>
        <m:r>
          <w:rPr>
            <w:rFonts w:ascii="Cambria Math" w:hAnsi="Cambria Math"/>
          </w:rPr>
          <m:t>=</m:t>
        </m:r>
        <m:sSubSup>
          <m:sSubSupPr>
            <m:ctrlPr>
              <w:rPr>
                <w:rFonts w:ascii="Cambria Math" w:hAnsi="Cambria Math"/>
              </w:rPr>
            </m:ctrlPr>
          </m:sSubSupPr>
          <m:e>
            <m:r>
              <w:rPr>
                <w:rFonts w:ascii="Cambria Math" w:hAnsi="Cambria Math"/>
              </w:rPr>
              <m:t>I</m:t>
            </m:r>
          </m:e>
          <m:sub>
            <m:r>
              <m:rPr>
                <m:sty m:val="p"/>
              </m:rPr>
              <w:rPr>
                <w:rFonts w:ascii="Cambria Math" w:hAnsi="Cambria Math"/>
              </w:rPr>
              <m:t>min</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=(0.18A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×5Ω=0.162W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由电路图可知，滑动变阻器与灯泡串联，电压表测灯泡两端的电压，电流表测电路中的电流。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知道灯泡的额定电压和额定功率，根据</w:t>
      </w:r>
      <m:oMath>
        <m:r>
          <w:rPr>
            <w:rFonts w:ascii="Cambria Math" w:hAnsi="Cambria Math"/>
          </w:rPr>
          <m:t>P=UI</m:t>
        </m:r>
      </m:oMath>
      <w:r>
        <w:rPr>
          <w:rFonts w:ascii="宋体" w:cs="宋体"/>
          <w:kern w:val="0"/>
          <w:szCs w:val="21"/>
        </w:rPr>
        <w:t>求出灯泡的额定电流，然后结合电流表的量程和滑动变阻器的规格确定电路中的最大电流，根据欧姆定律求出灯泡的电阻和电路中的最小电阻，利用电阻的串联求出滑动变阻器接入电路中的最小阻值，再根据</w:t>
      </w:r>
      <m:oMath>
        <m:r>
          <w:rPr>
            <w:rFonts w:ascii="Cambria Math" w:hAnsi="Cambria Math"/>
          </w:rPr>
          <m:t>P=UI</m:t>
        </m:r>
      </m:oMath>
      <w:r>
        <w:rPr>
          <w:rFonts w:ascii="宋体" w:cs="宋体"/>
          <w:kern w:val="0"/>
          <w:szCs w:val="21"/>
        </w:rPr>
        <w:t>求出该电路的最大功率；</w:t>
      </w:r>
      <w:r>
        <w:rPr>
          <w:rFonts w:ascii="宋体" w:cs="宋体"/>
          <w:kern w:val="0"/>
          <w:szCs w:val="21"/>
        </w:rPr>
        <w:br/>
      </w:r>
      <m:oMath>
        <m:r>
          <w:rPr>
            <w:rFonts w:ascii="Cambria Math" w:hAnsi="Cambria Math"/>
          </w:rPr>
          <m:t>(2)</m:t>
        </m:r>
      </m:oMath>
      <w:r>
        <w:rPr>
          <w:rFonts w:ascii="宋体" w:cs="宋体"/>
          <w:kern w:val="0"/>
          <w:szCs w:val="21"/>
        </w:rPr>
        <w:t>当滑动变阻器接入电路中的电阻最大时，电路中的电流最小，灯泡的功率最小，根据电阻的串联和欧姆定律求出电路中的电流，利用</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求出灯泡的最小功率。</w:t>
      </w:r>
      <w:r>
        <w:rPr>
          <w:rFonts w:ascii="宋体" w:cs="宋体"/>
          <w:kern w:val="0"/>
          <w:szCs w:val="21"/>
        </w:rPr>
        <w:br/>
      </w:r>
      <w:r>
        <w:rPr>
          <w:rFonts w:ascii="宋体" w:cs="宋体"/>
          <w:kern w:val="0"/>
          <w:szCs w:val="21"/>
        </w:rPr>
        <w:t>本题考查了串联电路的特点和欧姆定律、电功率公式的应用，关键是根据灯泡的额定电压和电流表的量程确定电路中的最大电流。</w:t>
      </w:r>
    </w:p>
    <w:p w14:paraId="492EB583"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无规则</w:t>
      </w:r>
      <w:r>
        <w:rPr>
          <w:rFonts w:eastAsia="Times New Roman" w:hAnsi="Times New Roman"/>
          <w:kern w:val="0"/>
          <w:sz w:val="24"/>
          <w:szCs w:val="24"/>
        </w:rPr>
        <w:t> </w:t>
      </w:r>
    </w:p>
    <w:p w14:paraId="1FF63FCE"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解：荷花花香四溢是扩散现象，说明分子在永不停息地做无规则运动。</w:t>
      </w:r>
      <w:r>
        <w:rPr>
          <w:rFonts w:ascii="宋体" w:cs="宋体"/>
          <w:kern w:val="0"/>
          <w:szCs w:val="21"/>
        </w:rPr>
        <w:br/>
        <w:t>故答案为：无规则。</w:t>
      </w:r>
      <w:r>
        <w:rPr>
          <w:rFonts w:ascii="宋体" w:cs="宋体"/>
          <w:kern w:val="0"/>
          <w:szCs w:val="21"/>
        </w:rPr>
        <w:br/>
        <w:t>不同物质互相接触时彼此进入对方的现象叫扩散，扩散现象说明分子在不停地做无规则运动。</w:t>
      </w:r>
      <w:r>
        <w:rPr>
          <w:rFonts w:ascii="宋体" w:cs="宋体"/>
          <w:kern w:val="0"/>
          <w:szCs w:val="21"/>
        </w:rPr>
        <w:br/>
        <w:t>此题考查了扩散现象，比较简单，属基础题。</w:t>
      </w:r>
    </w:p>
    <w:p w14:paraId="44FA73D0"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左</w:t>
      </w:r>
      <w:r>
        <w:rPr>
          <w:rFonts w:eastAsia="Times New Roman" w:hAnsi="Times New Roman"/>
          <w:kern w:val="0"/>
          <w:sz w:val="24"/>
          <w:szCs w:val="24"/>
        </w:rPr>
        <w:t> </w:t>
      </w:r>
    </w:p>
    <w:p w14:paraId="5739D252"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解：读图可知，用右手握住螺线管，使四指指向电流的方向，则大拇指所指的右端为</w:t>
      </w:r>
      <w:r>
        <w:rPr>
          <w:rFonts w:eastAsia="Times New Roman" w:hAnsi="Times New Roman"/>
          <w:i/>
          <w:iCs/>
          <w:kern w:val="0"/>
          <w:szCs w:val="21"/>
        </w:rPr>
        <w:t>N</w:t>
      </w:r>
      <w:r>
        <w:rPr>
          <w:rFonts w:ascii="宋体" w:cs="宋体"/>
          <w:kern w:val="0"/>
          <w:szCs w:val="21"/>
        </w:rPr>
        <w:t>极，则图中左为磁体</w:t>
      </w:r>
      <w:r>
        <w:rPr>
          <w:rFonts w:eastAsia="Times New Roman" w:hAnsi="Times New Roman"/>
          <w:i/>
          <w:iCs/>
          <w:kern w:val="0"/>
          <w:szCs w:val="21"/>
        </w:rPr>
        <w:t>N</w:t>
      </w:r>
      <w:r>
        <w:rPr>
          <w:rFonts w:ascii="宋体" w:cs="宋体"/>
          <w:kern w:val="0"/>
          <w:szCs w:val="21"/>
        </w:rPr>
        <w:t>极，图中的右为螺线管的</w:t>
      </w:r>
      <w:r>
        <w:rPr>
          <w:rFonts w:eastAsia="Times New Roman" w:hAnsi="Times New Roman"/>
          <w:i/>
          <w:iCs/>
          <w:kern w:val="0"/>
          <w:szCs w:val="21"/>
        </w:rPr>
        <w:t>S</w:t>
      </w:r>
      <w:r>
        <w:rPr>
          <w:rFonts w:ascii="宋体" w:cs="宋体"/>
          <w:kern w:val="0"/>
          <w:szCs w:val="21"/>
        </w:rPr>
        <w:t>极；</w:t>
      </w:r>
      <w:r>
        <w:rPr>
          <w:rFonts w:ascii="宋体" w:cs="宋体"/>
          <w:kern w:val="0"/>
          <w:szCs w:val="21"/>
        </w:rPr>
        <w:br/>
      </w:r>
      <w:r>
        <w:rPr>
          <w:rFonts w:ascii="宋体" w:cs="宋体"/>
          <w:kern w:val="0"/>
          <w:szCs w:val="21"/>
        </w:rPr>
        <w:lastRenderedPageBreak/>
        <w:t>由于</w:t>
      </w:r>
      <w:r>
        <w:rPr>
          <w:rFonts w:eastAsia="Times New Roman" w:hAnsi="Times New Roman"/>
          <w:i/>
          <w:iCs/>
          <w:kern w:val="0"/>
          <w:szCs w:val="21"/>
        </w:rPr>
        <w:t>N</w:t>
      </w:r>
      <w:r>
        <w:rPr>
          <w:rFonts w:ascii="宋体" w:cs="宋体"/>
          <w:kern w:val="0"/>
          <w:szCs w:val="21"/>
        </w:rPr>
        <w:t>极是指向地磁的南极，海龟春季利用地磁场返南，地磁北极在地理的南极的附近，海龟朝地磁的</w:t>
      </w:r>
      <w:r>
        <w:rPr>
          <w:rFonts w:eastAsia="Times New Roman" w:hAnsi="Times New Roman"/>
          <w:i/>
          <w:iCs/>
          <w:kern w:val="0"/>
          <w:szCs w:val="21"/>
        </w:rPr>
        <w:t>N</w:t>
      </w:r>
      <w:r>
        <w:rPr>
          <w:rFonts w:ascii="宋体" w:cs="宋体"/>
          <w:kern w:val="0"/>
          <w:szCs w:val="21"/>
        </w:rPr>
        <w:t>极运动，所以向左运动；</w:t>
      </w:r>
      <w:r>
        <w:rPr>
          <w:rFonts w:ascii="宋体" w:cs="宋体"/>
          <w:kern w:val="0"/>
          <w:szCs w:val="21"/>
        </w:rPr>
        <w:br/>
        <w:t>故答案为：左。</w:t>
      </w:r>
      <w:r>
        <w:rPr>
          <w:rFonts w:ascii="宋体" w:cs="宋体"/>
          <w:kern w:val="0"/>
          <w:szCs w:val="21"/>
        </w:rPr>
        <w:br/>
        <w:t>知道地磁的两极与地理的两极相反，结合实验中的猜想与现象，利用安培定则判断螺线管的极性，再进一步判断海龟的游动方向。</w:t>
      </w:r>
      <w:r>
        <w:rPr>
          <w:rFonts w:ascii="宋体" w:cs="宋体"/>
          <w:kern w:val="0"/>
          <w:szCs w:val="21"/>
        </w:rPr>
        <w:br/>
        <w:t>本题分别考查了对地磁场的认识与研究，知识难度不大，但题干的信息较繁琐，应仔细阅读分析。</w:t>
      </w:r>
    </w:p>
    <w:p w14:paraId="604672DF"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并</w:t>
      </w:r>
      <w:r>
        <w:rPr>
          <w:rFonts w:eastAsia="Times New Roman" w:hAnsi="Times New Roman"/>
          <w:kern w:val="0"/>
          <w:sz w:val="24"/>
          <w:szCs w:val="24"/>
        </w:rPr>
        <w:t> </w:t>
      </w:r>
    </w:p>
    <w:p w14:paraId="09B1C21C"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解：由题意可知，奶奶在客厅边看电视边用足浴桶泡脚，两个用电器互不影响，能独立工作，是并联电路。</w:t>
      </w:r>
      <w:r>
        <w:rPr>
          <w:rFonts w:ascii="宋体" w:cs="宋体"/>
          <w:kern w:val="0"/>
          <w:szCs w:val="21"/>
        </w:rPr>
        <w:br/>
        <w:t>故答案为：并。</w:t>
      </w:r>
      <w:r>
        <w:rPr>
          <w:rFonts w:ascii="宋体" w:cs="宋体"/>
          <w:kern w:val="0"/>
          <w:szCs w:val="21"/>
        </w:rPr>
        <w:br/>
        <w:t>串联电路的各用电器互相影响；并联的各电路元件互不影响，能独立工作。</w:t>
      </w:r>
      <w:r>
        <w:rPr>
          <w:rFonts w:ascii="宋体" w:cs="宋体"/>
          <w:kern w:val="0"/>
          <w:szCs w:val="21"/>
        </w:rPr>
        <w:br/>
        <w:t>本题考查了串、并联电路的辨别，属于基础题目。</w:t>
      </w:r>
    </w:p>
    <w:p w14:paraId="037071A2"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升华</w:t>
      </w:r>
      <w:r>
        <w:rPr>
          <w:rFonts w:eastAsia="Times New Roman" w:hAnsi="Times New Roman"/>
          <w:kern w:val="0"/>
          <w:sz w:val="24"/>
          <w:szCs w:val="24"/>
        </w:rPr>
        <w:t> </w:t>
      </w:r>
    </w:p>
    <w:p w14:paraId="0BC415F1"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解：使用过程中固体空气清新剂逐渐减小是因为固态空气清新剂吸热升华成气态。</w:t>
      </w:r>
      <w:r>
        <w:rPr>
          <w:rFonts w:ascii="宋体" w:cs="宋体"/>
          <w:kern w:val="0"/>
          <w:szCs w:val="21"/>
        </w:rPr>
        <w:br/>
        <w:t>故答案为：升华。</w:t>
      </w:r>
      <w:r>
        <w:rPr>
          <w:rFonts w:ascii="宋体" w:cs="宋体"/>
          <w:kern w:val="0"/>
          <w:szCs w:val="21"/>
        </w:rPr>
        <w:br/>
        <w:t>升华指物质由固态直接转变成气态，升华要吸热。</w:t>
      </w:r>
      <w:r>
        <w:rPr>
          <w:rFonts w:ascii="宋体" w:cs="宋体"/>
          <w:kern w:val="0"/>
          <w:szCs w:val="21"/>
        </w:rPr>
        <w:br/>
        <w:t>本题考查了升华现象，属于基础题。</w:t>
      </w:r>
    </w:p>
    <w:p w14:paraId="7C8A79F7" w14:textId="77777777" w:rsidR="000C6BB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noProof/>
          <w:kern w:val="0"/>
          <w:sz w:val="24"/>
          <w:szCs w:val="24"/>
        </w:rPr>
        <w:drawing>
          <wp:inline distT="0" distB="0" distL="0" distR="0" wp14:anchorId="12C65700" wp14:editId="5E046255">
            <wp:extent cx="3124581" cy="1057402"/>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3124581" cy="1057402"/>
                    </a:xfrm>
                    <a:prstGeom prst="rect">
                      <a:avLst/>
                    </a:prstGeom>
                    <a:noFill/>
                    <a:ln>
                      <a:noFill/>
                    </a:ln>
                  </pic:spPr>
                </pic:pic>
              </a:graphicData>
            </a:graphic>
          </wp:inline>
        </w:drawing>
      </w:r>
      <w:r>
        <w:rPr>
          <w:rFonts w:eastAsia="Times New Roman" w:hAnsi="Times New Roman"/>
          <w:kern w:val="0"/>
          <w:sz w:val="24"/>
          <w:szCs w:val="24"/>
        </w:rPr>
        <w:t> </w:t>
      </w:r>
    </w:p>
    <w:p w14:paraId="6775FA81" w14:textId="77777777" w:rsidR="000C6BB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ascii="Cambria Math" w:hAnsi="Cambria Math"/>
          </w:rPr>
          <m:t>(1)</m:t>
        </m:r>
      </m:oMath>
      <w:r>
        <w:rPr>
          <w:rFonts w:ascii="宋体" w:cs="宋体"/>
          <w:kern w:val="0"/>
          <w:szCs w:val="21"/>
        </w:rPr>
        <w:t>灯泡的接法：火线进入开关，再进入灯泡顶端的金属点；零线直接接入灯泡的螺旋套。</w:t>
      </w:r>
      <w:r>
        <w:rPr>
          <w:rFonts w:ascii="宋体" w:cs="宋体"/>
          <w:kern w:val="0"/>
          <w:szCs w:val="21"/>
        </w:rPr>
        <w:br/>
      </w:r>
      <m:oMath>
        <m:r>
          <w:rPr>
            <w:rFonts w:ascii="Cambria Math" w:hAnsi="Cambria Math"/>
          </w:rPr>
          <m:t>(2)</m:t>
        </m:r>
      </m:oMath>
      <w:r>
        <w:rPr>
          <w:rFonts w:ascii="宋体" w:cs="宋体"/>
          <w:kern w:val="0"/>
          <w:szCs w:val="21"/>
        </w:rPr>
        <w:t>三孔插座的接法：上孔接地线；左孔接零线；右孔接火线。</w:t>
      </w:r>
      <w:r>
        <w:rPr>
          <w:rFonts w:ascii="宋体" w:cs="宋体"/>
          <w:kern w:val="0"/>
          <w:szCs w:val="21"/>
        </w:rPr>
        <w:br/>
      </w:r>
      <w:r>
        <w:rPr>
          <w:rFonts w:ascii="宋体" w:cs="宋体"/>
          <w:kern w:val="0"/>
          <w:szCs w:val="21"/>
        </w:rPr>
        <w:t>掌握家庭电路的灯泡、开关、三孔插座、两孔插座、保险丝的接法，同时考虑使用性和安全性。</w:t>
      </w:r>
      <w:r>
        <w:rPr>
          <w:rFonts w:ascii="宋体" w:cs="宋体"/>
          <w:kern w:val="0"/>
          <w:szCs w:val="21"/>
        </w:rPr>
        <w:br/>
        <w:t>【解答】</w:t>
      </w:r>
      <w:r>
        <w:rPr>
          <w:rFonts w:ascii="宋体" w:cs="宋体"/>
          <w:kern w:val="0"/>
          <w:szCs w:val="21"/>
        </w:rPr>
        <w:br/>
      </w:r>
      <m:oMath>
        <m:r>
          <w:rPr>
            <w:rFonts w:ascii="Cambria Math" w:hAnsi="Cambria Math"/>
          </w:rPr>
          <m:t>(1)</m:t>
        </m:r>
      </m:oMath>
      <w:r>
        <w:rPr>
          <w:rFonts w:ascii="宋体" w:cs="宋体"/>
          <w:kern w:val="0"/>
          <w:szCs w:val="21"/>
        </w:rPr>
        <w:t>三孔插座的接法：上孔接地线；左孔接零线；右孔接火线。</w:t>
      </w:r>
      <w:r>
        <w:rPr>
          <w:rFonts w:ascii="宋体" w:cs="宋体"/>
          <w:kern w:val="0"/>
          <w:szCs w:val="21"/>
        </w:rPr>
        <w:br/>
      </w:r>
      <m:oMath>
        <m:r>
          <w:rPr>
            <w:rFonts w:ascii="Cambria Math" w:hAnsi="Cambria Math"/>
          </w:rPr>
          <m:t>(2)</m:t>
        </m:r>
      </m:oMath>
      <w:r>
        <w:rPr>
          <w:rFonts w:ascii="宋体" w:cs="宋体"/>
          <w:kern w:val="0"/>
          <w:szCs w:val="21"/>
        </w:rPr>
        <w:t>灯泡的接法：火线先进入开关，再进入灯泡顶端的金属点，零线直接接在灯泡的螺旋套上，这样在断</w:t>
      </w:r>
      <w:r>
        <w:rPr>
          <w:rFonts w:ascii="宋体" w:cs="宋体"/>
          <w:kern w:val="0"/>
          <w:szCs w:val="21"/>
        </w:rPr>
        <w:lastRenderedPageBreak/>
        <w:t>开开关时能切断火线，接触灯泡不会发生触电事故，既能控制灯泡，又能更安全。如图所示：</w:t>
      </w:r>
      <w:r>
        <w:rPr>
          <w:rFonts w:ascii="宋体" w:cs="宋体"/>
          <w:kern w:val="0"/>
          <w:szCs w:val="21"/>
        </w:rPr>
        <w:br/>
      </w:r>
      <w:r>
        <w:rPr>
          <w:rFonts w:eastAsia="Times New Roman" w:hAnsi="Times New Roman"/>
          <w:noProof/>
          <w:kern w:val="0"/>
          <w:sz w:val="24"/>
          <w:szCs w:val="24"/>
        </w:rPr>
        <w:drawing>
          <wp:inline distT="0" distB="0" distL="0" distR="0" wp14:anchorId="693D2DB8" wp14:editId="6B0FD9B0">
            <wp:extent cx="3124581" cy="1057402"/>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3124581" cy="1057402"/>
                    </a:xfrm>
                    <a:prstGeom prst="rect">
                      <a:avLst/>
                    </a:prstGeom>
                    <a:noFill/>
                    <a:ln>
                      <a:noFill/>
                    </a:ln>
                  </pic:spPr>
                </pic:pic>
              </a:graphicData>
            </a:graphic>
          </wp:inline>
        </w:drawing>
      </w:r>
      <w:r>
        <w:rPr>
          <w:rFonts w:ascii="宋体" w:cs="宋体"/>
          <w:kern w:val="0"/>
          <w:szCs w:val="21"/>
        </w:rPr>
        <w:t>。</w:t>
      </w:r>
    </w:p>
    <w:p w14:paraId="341817C8" w14:textId="77777777" w:rsidR="000C6BB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解：闭合开关，要使小磁针静止如图位置，由磁极间的相互作用规律可知，通电螺线管的右端是</w:t>
      </w:r>
      <w:r>
        <w:rPr>
          <w:rFonts w:eastAsia="Times New Roman" w:hAnsi="Times New Roman"/>
          <w:i/>
          <w:iCs/>
          <w:kern w:val="0"/>
          <w:szCs w:val="21"/>
        </w:rPr>
        <w:t>S</w:t>
      </w:r>
      <w:r>
        <w:rPr>
          <w:rFonts w:ascii="宋体" w:cs="宋体"/>
          <w:kern w:val="0"/>
          <w:szCs w:val="21"/>
        </w:rPr>
        <w:t>极，左端是</w:t>
      </w:r>
      <w:r>
        <w:rPr>
          <w:rFonts w:eastAsia="Times New Roman" w:hAnsi="Times New Roman"/>
          <w:i/>
          <w:iCs/>
          <w:kern w:val="0"/>
          <w:szCs w:val="21"/>
        </w:rPr>
        <w:t>N</w:t>
      </w:r>
      <w:r>
        <w:rPr>
          <w:rFonts w:ascii="宋体" w:cs="宋体"/>
          <w:kern w:val="0"/>
          <w:szCs w:val="21"/>
        </w:rPr>
        <w:t>极，由电源正负极可知，电流从电磁铁的右端流入，左端流出；</w:t>
      </w:r>
      <w:r>
        <w:rPr>
          <w:rFonts w:ascii="宋体" w:cs="宋体"/>
          <w:kern w:val="0"/>
          <w:szCs w:val="21"/>
        </w:rPr>
        <w:br/>
        <w:t>向左移动滑动变阻器滑片时，通电螺线管周围的磁场逐渐减弱，说明电路中电流变小，变阻器接入电路的电阻变大，如图所示：</w:t>
      </w:r>
      <w:r>
        <w:rPr>
          <w:rFonts w:ascii="宋体" w:cs="宋体"/>
          <w:kern w:val="0"/>
          <w:szCs w:val="21"/>
        </w:rPr>
        <w:br/>
      </w:r>
      <w:r>
        <w:rPr>
          <w:rFonts w:eastAsia="Times New Roman" w:hAnsi="Times New Roman"/>
          <w:noProof/>
          <w:kern w:val="0"/>
          <w:sz w:val="24"/>
          <w:szCs w:val="24"/>
        </w:rPr>
        <w:drawing>
          <wp:inline distT="0" distB="0" distL="0" distR="0" wp14:anchorId="5A1F19B7" wp14:editId="762A6728">
            <wp:extent cx="2971800" cy="1809750"/>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2971800" cy="1809750"/>
                    </a:xfrm>
                    <a:prstGeom prst="rect">
                      <a:avLst/>
                    </a:prstGeom>
                    <a:noFill/>
                    <a:ln>
                      <a:noFill/>
                    </a:ln>
                  </pic:spPr>
                </pic:pic>
              </a:graphicData>
            </a:graphic>
          </wp:inline>
        </w:drawing>
      </w:r>
      <w:r>
        <w:rPr>
          <w:rFonts w:eastAsia="Times New Roman" w:hAnsi="Times New Roman"/>
          <w:kern w:val="0"/>
          <w:sz w:val="24"/>
          <w:szCs w:val="24"/>
        </w:rPr>
        <w:t> </w:t>
      </w:r>
    </w:p>
    <w:p w14:paraId="1B55233C"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闭合开关，要使小磁针静止如图位置，由磁极间的相互作用规律可知电磁铁的</w:t>
      </w:r>
      <w:r>
        <w:rPr>
          <w:rFonts w:eastAsia="Times New Roman" w:hAnsi="Times New Roman"/>
          <w:i/>
          <w:iCs/>
          <w:kern w:val="0"/>
          <w:szCs w:val="21"/>
        </w:rPr>
        <w:t>N</w:t>
      </w:r>
      <w:r>
        <w:rPr>
          <w:rFonts w:ascii="宋体" w:cs="宋体"/>
          <w:kern w:val="0"/>
          <w:szCs w:val="21"/>
        </w:rPr>
        <w:t>极和</w:t>
      </w:r>
      <w:r>
        <w:rPr>
          <w:rFonts w:eastAsia="Times New Roman" w:hAnsi="Times New Roman"/>
          <w:i/>
          <w:iCs/>
          <w:kern w:val="0"/>
          <w:szCs w:val="21"/>
        </w:rPr>
        <w:t>S</w:t>
      </w:r>
      <w:r>
        <w:rPr>
          <w:rFonts w:ascii="宋体" w:cs="宋体"/>
          <w:kern w:val="0"/>
          <w:szCs w:val="21"/>
        </w:rPr>
        <w:t>极；</w:t>
      </w:r>
      <w:r>
        <w:rPr>
          <w:rFonts w:ascii="宋体" w:cs="宋体"/>
          <w:kern w:val="0"/>
          <w:szCs w:val="21"/>
        </w:rPr>
        <w:br/>
        <w:t>向左移动滑动变阻器滑片时，通电螺线管周围的磁场逐渐减弱，说明电路中电流变小，变阻器接入电路的电阻变大。</w:t>
      </w:r>
      <w:r>
        <w:rPr>
          <w:rFonts w:ascii="宋体" w:cs="宋体"/>
          <w:kern w:val="0"/>
          <w:szCs w:val="21"/>
        </w:rPr>
        <w:br/>
        <w:t>本题考查了磁极间的相互作用规律、影响电磁铁磁性强弱的因素、安培定则和欧姆定律的简单应用，是一道综合题。</w:t>
      </w:r>
    </w:p>
    <w:p w14:paraId="2C356487"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i/>
          <w:iCs/>
          <w:kern w:val="0"/>
          <w:szCs w:val="21"/>
        </w:rPr>
        <w:t>B</w:t>
      </w:r>
      <w:r>
        <w:rPr>
          <w:rFonts w:ascii="宋体" w:cs="宋体"/>
          <w:kern w:val="0"/>
          <w:szCs w:val="21"/>
        </w:rPr>
        <w:t>；能；</w:t>
      </w:r>
      <w:r>
        <w:rPr>
          <w:rFonts w:eastAsia="Times New Roman" w:hAnsi="Times New Roman"/>
          <w:kern w:val="0"/>
          <w:szCs w:val="21"/>
        </w:rPr>
        <w:t>97</w:t>
      </w:r>
      <w:r>
        <w:rPr>
          <w:rFonts w:ascii="宋体" w:cs="宋体"/>
          <w:kern w:val="0"/>
          <w:szCs w:val="21"/>
        </w:rPr>
        <w:t>；</w:t>
      </w:r>
      <m:oMath>
        <m:r>
          <w:rPr>
            <w:rFonts w:ascii="Cambria Math" w:hAnsi="Cambria Math"/>
          </w:rPr>
          <m:t>99.0</m:t>
        </m:r>
      </m:oMath>
      <w:r>
        <w:rPr>
          <w:rFonts w:ascii="宋体" w:cs="宋体"/>
          <w:kern w:val="0"/>
          <w:szCs w:val="21"/>
        </w:rPr>
        <w:t>；吸收；保持不变</w:t>
      </w:r>
      <w:r>
        <w:rPr>
          <w:rFonts w:eastAsia="Times New Roman" w:hAnsi="Times New Roman"/>
          <w:kern w:val="0"/>
          <w:sz w:val="24"/>
          <w:szCs w:val="24"/>
        </w:rPr>
        <w:t> </w:t>
      </w:r>
    </w:p>
    <w:p w14:paraId="175E5D92" w14:textId="77777777" w:rsidR="000C6BB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ascii="Cambria Math" w:hAnsi="Cambria Math"/>
          </w:rPr>
          <m:t>(1)</m:t>
        </m:r>
      </m:oMath>
      <w:r>
        <w:rPr>
          <w:rFonts w:ascii="宋体" w:cs="宋体"/>
          <w:kern w:val="0"/>
          <w:szCs w:val="21"/>
        </w:rPr>
        <w:t>温度计的读数方法视线要和水银柱的上表面相平；水沸腾是产生大量气泡，上升变大；水沸腾前产生少量气泡，上升变小；</w:t>
      </w:r>
      <w:r>
        <w:rPr>
          <w:rFonts w:ascii="宋体" w:cs="宋体"/>
          <w:kern w:val="0"/>
          <w:szCs w:val="21"/>
        </w:rPr>
        <w:br/>
      </w:r>
      <m:oMath>
        <m:r>
          <w:rPr>
            <w:rFonts w:ascii="Cambria Math" w:hAnsi="Cambria Math"/>
          </w:rPr>
          <m:t>(2)</m:t>
        </m:r>
      </m:oMath>
      <w:r>
        <w:rPr>
          <w:rFonts w:ascii="宋体" w:cs="宋体"/>
          <w:kern w:val="0"/>
          <w:szCs w:val="21"/>
        </w:rPr>
        <w:t>温度计读数时，首先看清温度计的分度值，再找该温度计的</w:t>
      </w:r>
      <w:r>
        <w:rPr>
          <w:rFonts w:eastAsia="Times New Roman" w:hAnsi="Times New Roman"/>
          <w:kern w:val="0"/>
          <w:szCs w:val="21"/>
        </w:rPr>
        <w:t>0</w:t>
      </w:r>
      <w:r>
        <w:rPr>
          <w:rFonts w:ascii="宋体" w:cs="宋体"/>
          <w:kern w:val="0"/>
          <w:szCs w:val="21"/>
        </w:rPr>
        <w:t>刻度，确定液柱上表面是在零上还是零下再进行读数。</w:t>
      </w:r>
      <w:r>
        <w:rPr>
          <w:rFonts w:ascii="宋体" w:cs="宋体"/>
          <w:kern w:val="0"/>
          <w:szCs w:val="21"/>
        </w:rPr>
        <w:br/>
      </w:r>
      <m:oMath>
        <m:r>
          <w:rPr>
            <w:rFonts w:ascii="Cambria Math" w:hAnsi="Cambria Math"/>
          </w:rPr>
          <m:t>(3)</m:t>
        </m:r>
      </m:oMath>
      <w:r>
        <w:rPr>
          <w:rFonts w:ascii="宋体" w:cs="宋体"/>
          <w:kern w:val="0"/>
          <w:szCs w:val="21"/>
        </w:rPr>
        <w:t>首先根据表格中的数据进行描点，然后将各点用平滑的曲线连接起来。</w:t>
      </w:r>
      <w:r>
        <w:rPr>
          <w:rFonts w:ascii="宋体" w:cs="宋体"/>
          <w:kern w:val="0"/>
          <w:szCs w:val="21"/>
        </w:rPr>
        <w:br/>
      </w:r>
      <m:oMath>
        <m:r>
          <w:rPr>
            <w:rFonts w:ascii="Cambria Math" w:hAnsi="Cambria Math"/>
          </w:rPr>
          <m:t>(4)</m:t>
        </m:r>
      </m:oMath>
      <w:r>
        <w:rPr>
          <w:rFonts w:ascii="宋体" w:cs="宋体"/>
          <w:kern w:val="0"/>
          <w:szCs w:val="21"/>
        </w:rPr>
        <w:t>水在沸腾过程中吸收热量，温度保持不变；</w:t>
      </w:r>
      <w:r>
        <w:rPr>
          <w:rFonts w:ascii="宋体" w:cs="宋体"/>
          <w:kern w:val="0"/>
          <w:szCs w:val="21"/>
        </w:rPr>
        <w:br/>
      </w:r>
      <w:r>
        <w:rPr>
          <w:rFonts w:eastAsia="Times New Roman" w:hAnsi="Times New Roman"/>
          <w:kern w:val="0"/>
          <w:szCs w:val="21"/>
        </w:rPr>
        <w:t> </w:t>
      </w:r>
      <m:oMath>
        <m:r>
          <w:rPr>
            <w:rFonts w:ascii="Cambria Math" w:hAnsi="Cambria Math"/>
          </w:rPr>
          <m:t>(5)</m:t>
        </m:r>
      </m:oMath>
      <w:r>
        <w:rPr>
          <w:rFonts w:ascii="宋体" w:cs="宋体"/>
          <w:kern w:val="0"/>
          <w:szCs w:val="21"/>
        </w:rPr>
        <w:t>水的沸腾过程需要吸收热量；</w:t>
      </w:r>
      <w:r>
        <w:rPr>
          <w:rFonts w:ascii="宋体" w:cs="宋体"/>
          <w:kern w:val="0"/>
          <w:szCs w:val="21"/>
        </w:rPr>
        <w:br/>
      </w:r>
      <m:oMath>
        <m:r>
          <w:rPr>
            <w:rFonts w:ascii="Cambria Math" w:hAnsi="Cambria Math"/>
          </w:rPr>
          <w:lastRenderedPageBreak/>
          <m:t>(6)</m:t>
        </m:r>
      </m:oMath>
      <w:r>
        <w:rPr>
          <w:rFonts w:ascii="宋体" w:cs="宋体"/>
          <w:kern w:val="0"/>
          <w:szCs w:val="21"/>
        </w:rPr>
        <w:t>由图象判断水沸腾前水温升高的特点。</w:t>
      </w:r>
      <w:r>
        <w:rPr>
          <w:rFonts w:ascii="宋体" w:cs="宋体"/>
          <w:kern w:val="0"/>
          <w:szCs w:val="21"/>
        </w:rPr>
        <w:br/>
      </w:r>
      <w:r>
        <w:rPr>
          <w:rFonts w:ascii="宋体" w:cs="宋体"/>
          <w:kern w:val="0"/>
          <w:szCs w:val="21"/>
        </w:rPr>
        <w:t>本题考查了水的沸腾实验现象、特点、规律、及相关概念理解，是一道综合实验题，注意积累。</w:t>
      </w:r>
      <w:r>
        <w:rPr>
          <w:rFonts w:ascii="宋体" w:cs="宋体"/>
          <w:kern w:val="0"/>
          <w:szCs w:val="21"/>
        </w:rPr>
        <w:br/>
        <w:t>【解答】</w:t>
      </w:r>
      <w:r>
        <w:rPr>
          <w:rFonts w:ascii="宋体" w:cs="宋体"/>
          <w:kern w:val="0"/>
          <w:szCs w:val="21"/>
        </w:rPr>
        <w:br/>
        <w:t>解：</w:t>
      </w:r>
      <m:oMath>
        <m:r>
          <w:rPr>
            <w:rFonts w:ascii="Cambria Math" w:hAnsi="Cambria Math"/>
          </w:rPr>
          <m:t>(1)</m:t>
        </m:r>
      </m:oMath>
      <w:r>
        <w:rPr>
          <w:rFonts w:ascii="宋体" w:cs="宋体"/>
          <w:kern w:val="0"/>
          <w:szCs w:val="21"/>
        </w:rPr>
        <w:t>读取温度计的读数时，视线要和温度计中水银柱的上表面相平，</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杯中气泡在上升过程中，体积逐渐增大，所以是沸腾时的现象，能表示水在沸腾时的情景；</w:t>
      </w:r>
      <w:r>
        <w:rPr>
          <w:rFonts w:ascii="宋体" w:cs="宋体"/>
          <w:kern w:val="0"/>
          <w:szCs w:val="21"/>
        </w:rPr>
        <w:br/>
      </w:r>
      <m:oMath>
        <m:r>
          <w:rPr>
            <w:rFonts w:ascii="Cambria Math" w:hAnsi="Cambria Math"/>
          </w:rPr>
          <m:t>(2)</m:t>
        </m:r>
      </m:oMath>
      <w:r>
        <w:rPr>
          <w:rFonts w:ascii="宋体" w:cs="宋体"/>
          <w:kern w:val="0"/>
          <w:szCs w:val="21"/>
        </w:rPr>
        <w:t>乙图中的温度计一个大格都是</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，其中又分了</w:t>
      </w:r>
      <w:r>
        <w:rPr>
          <w:rFonts w:eastAsia="Times New Roman" w:hAnsi="Times New Roman"/>
          <w:kern w:val="0"/>
          <w:szCs w:val="21"/>
        </w:rPr>
        <w:t>10</w:t>
      </w:r>
      <w:r>
        <w:rPr>
          <w:rFonts w:ascii="宋体" w:cs="宋体"/>
          <w:kern w:val="0"/>
          <w:szCs w:val="21"/>
        </w:rPr>
        <w:t>份，故其分度值是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，温度计读数是</w:t>
      </w:r>
      <m:oMath>
        <m:sSup>
          <m:sSupPr>
            <m:ctrlPr>
              <w:rPr>
                <w:rFonts w:ascii="Cambria Math" w:hAnsi="Cambria Math"/>
              </w:rPr>
            </m:ctrlPr>
          </m:sSupPr>
          <m:e>
            <m:r>
              <w:rPr>
                <w:rFonts w:ascii="Cambria Math" w:hAnsi="Cambria Math"/>
              </w:rPr>
              <m:t>97</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有表格数据可知，水从第</w:t>
      </w:r>
      <m:oMath>
        <m:r>
          <w:rPr>
            <w:rFonts w:ascii="Cambria Math" w:hAnsi="Cambria Math"/>
          </w:rPr>
          <m:t>5</m:t>
        </m:r>
        <m:r>
          <m:rPr>
            <m:sty m:val="p"/>
          </m:rPr>
          <w:rPr>
            <w:rFonts w:ascii="Cambria Math" w:hAnsi="Cambria Math"/>
          </w:rPr>
          <m:t>min</m:t>
        </m:r>
      </m:oMath>
      <w:r>
        <w:rPr>
          <w:rFonts w:ascii="宋体" w:cs="宋体"/>
          <w:kern w:val="0"/>
          <w:szCs w:val="21"/>
        </w:rPr>
        <w:t>开始，吸收热量温度不变，水开始沸腾，所以水的沸点是</w:t>
      </w:r>
      <m:oMath>
        <m:sSup>
          <m:sSupPr>
            <m:ctrlPr>
              <w:rPr>
                <w:rFonts w:ascii="Cambria Math" w:hAnsi="Cambria Math"/>
              </w:rPr>
            </m:ctrlPr>
          </m:sSupPr>
          <m:e>
            <m:r>
              <w:rPr>
                <w:rFonts w:ascii="Cambria Math" w:hAnsi="Cambria Math"/>
              </w:rPr>
              <m:t>99.0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水沸腾过程中要不断吸收热量，温度保持不变；</w:t>
      </w:r>
      <w:r>
        <w:rPr>
          <w:rFonts w:ascii="宋体" w:cs="宋体"/>
          <w:kern w:val="0"/>
          <w:szCs w:val="21"/>
        </w:rPr>
        <w:br/>
      </w:r>
      <m:oMath>
        <m:r>
          <w:rPr>
            <w:rFonts w:ascii="Cambria Math" w:hAnsi="Cambria Math"/>
          </w:rPr>
          <m:t>(4)</m:t>
        </m:r>
      </m:oMath>
      <w:r>
        <w:rPr>
          <w:rFonts w:ascii="宋体" w:cs="宋体"/>
          <w:kern w:val="0"/>
          <w:szCs w:val="21"/>
        </w:rPr>
        <w:t>根据表格中数据描点，并用平滑的曲线连接起来。如图所示：</w:t>
      </w:r>
      <w:r>
        <w:rPr>
          <w:rFonts w:ascii="宋体" w:cs="宋体"/>
          <w:kern w:val="0"/>
          <w:szCs w:val="21"/>
        </w:rPr>
        <w:br/>
      </w:r>
      <w:r>
        <w:rPr>
          <w:rFonts w:eastAsia="Times New Roman" w:hAnsi="Times New Roman"/>
          <w:noProof/>
          <w:kern w:val="0"/>
          <w:sz w:val="24"/>
          <w:szCs w:val="24"/>
        </w:rPr>
        <w:drawing>
          <wp:inline distT="0" distB="0" distL="0" distR="0" wp14:anchorId="53C45607" wp14:editId="2E2524FC">
            <wp:extent cx="1933829" cy="1448054"/>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1933829" cy="1448054"/>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由沸腾图象可知，沸腾时水温保持不变。</w:t>
      </w:r>
      <w:r>
        <w:rPr>
          <w:rFonts w:ascii="宋体" w:cs="宋体"/>
          <w:kern w:val="0"/>
          <w:szCs w:val="21"/>
        </w:rPr>
        <w:br/>
        <w:t>故答案为：</w:t>
      </w:r>
      <m:oMath>
        <m:r>
          <w:rPr>
            <w:rFonts w:ascii="Cambria Math" w:hAnsi="Cambria Math"/>
          </w:rPr>
          <m:t>(1)B</m:t>
        </m:r>
      </m:oMath>
      <w:r>
        <w:rPr>
          <w:rFonts w:ascii="宋体" w:cs="宋体"/>
          <w:kern w:val="0"/>
          <w:szCs w:val="21"/>
        </w:rPr>
        <w:t>；能；</w:t>
      </w:r>
      <m:oMath>
        <m:r>
          <w:rPr>
            <w:rFonts w:ascii="Cambria Math" w:hAnsi="Cambria Math"/>
          </w:rPr>
          <m:t>(2)97</m:t>
        </m:r>
      </m:oMath>
      <w:r>
        <w:rPr>
          <w:rFonts w:ascii="宋体" w:cs="宋体"/>
          <w:kern w:val="0"/>
          <w:szCs w:val="21"/>
        </w:rPr>
        <w:t>；</w:t>
      </w:r>
      <m:oMath>
        <m:r>
          <w:rPr>
            <w:rFonts w:ascii="Cambria Math" w:hAnsi="Cambria Math"/>
          </w:rPr>
          <m:t>(3)99.0</m:t>
        </m:r>
      </m:oMath>
      <w:r>
        <w:rPr>
          <w:rFonts w:ascii="宋体" w:cs="宋体"/>
          <w:kern w:val="0"/>
          <w:szCs w:val="21"/>
        </w:rPr>
        <w:t>；吸收；</w:t>
      </w:r>
      <m:oMath>
        <m:r>
          <w:rPr>
            <w:rFonts w:ascii="Cambria Math" w:hAnsi="Cambria Math"/>
          </w:rPr>
          <m:t>(4)</m:t>
        </m:r>
      </m:oMath>
      <w:r>
        <w:rPr>
          <w:rFonts w:ascii="宋体" w:cs="宋体"/>
          <w:kern w:val="0"/>
          <w:szCs w:val="21"/>
        </w:rPr>
        <w:t>如上图；保持不变。</w:t>
      </w:r>
    </w:p>
    <w:p w14:paraId="1A386B4E"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(1)</m:t>
        </m:r>
      </m:oMath>
      <w:r>
        <w:rPr>
          <w:rFonts w:ascii="宋体" w:cs="宋体"/>
          <w:kern w:val="0"/>
          <w:szCs w:val="21"/>
        </w:rPr>
        <w:t>乙；</w:t>
      </w:r>
      <w:r>
        <w:rPr>
          <w:rFonts w:ascii="宋体" w:cs="宋体"/>
          <w:kern w:val="0"/>
          <w:szCs w:val="21"/>
        </w:rPr>
        <w:br/>
      </w:r>
      <m:oMath>
        <m:r>
          <w:rPr>
            <w:rFonts w:ascii="Cambria Math" w:hAnsi="Cambria Math"/>
          </w:rPr>
          <m:t>(2)</m:t>
        </m:r>
      </m:oMath>
      <w:r>
        <w:rPr>
          <w:rFonts w:ascii="宋体" w:cs="宋体"/>
          <w:kern w:val="0"/>
          <w:szCs w:val="21"/>
        </w:rPr>
        <w:t>天平；秒表；</w:t>
      </w:r>
      <w:r>
        <w:rPr>
          <w:rFonts w:ascii="宋体" w:cs="宋体"/>
          <w:kern w:val="0"/>
          <w:szCs w:val="21"/>
        </w:rPr>
        <w:br/>
      </w:r>
      <m:oMath>
        <m:r>
          <w:rPr>
            <w:rFonts w:ascii="Cambria Math" w:hAnsi="Cambria Math"/>
          </w:rPr>
          <m:t>(3)</m:t>
        </m:r>
      </m:oMath>
      <w:r>
        <w:rPr>
          <w:rFonts w:ascii="宋体" w:cs="宋体"/>
          <w:kern w:val="0"/>
          <w:szCs w:val="21"/>
        </w:rPr>
        <w:t>加热时间的长短；液体升高的温度；</w:t>
      </w:r>
      <w:r>
        <w:rPr>
          <w:rFonts w:ascii="宋体" w:cs="宋体"/>
          <w:kern w:val="0"/>
          <w:szCs w:val="21"/>
        </w:rPr>
        <w:br/>
      </w:r>
      <m:oMath>
        <m:r>
          <w:rPr>
            <w:rFonts w:ascii="Cambria Math" w:hAnsi="Cambria Math"/>
          </w:rPr>
          <m:t>(4)1.4×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；实验中存在热量的损失，或实验时薯片没有完全燃烧。</w:t>
      </w:r>
      <w:r>
        <w:rPr>
          <w:rFonts w:eastAsia="Times New Roman" w:hAnsi="Times New Roman"/>
          <w:kern w:val="0"/>
          <w:sz w:val="24"/>
          <w:szCs w:val="24"/>
        </w:rPr>
        <w:t> </w:t>
      </w:r>
    </w:p>
    <w:p w14:paraId="01794AD5"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ascii="Cambria Math" w:hAnsi="Cambria Math"/>
          </w:rPr>
          <m:t>(1)</m:t>
        </m:r>
      </m:oMath>
      <w:r>
        <w:rPr>
          <w:rFonts w:ascii="宋体" w:cs="宋体"/>
          <w:kern w:val="0"/>
          <w:szCs w:val="21"/>
        </w:rPr>
        <w:t>研究不同燃料燃烧放热能力，应选用不同的燃料；</w:t>
      </w:r>
      <w:r>
        <w:rPr>
          <w:rFonts w:ascii="宋体" w:cs="宋体"/>
          <w:kern w:val="0"/>
          <w:szCs w:val="21"/>
        </w:rPr>
        <w:br/>
      </w:r>
      <m:oMath>
        <m:r>
          <w:rPr>
            <w:rFonts w:ascii="Cambria Math" w:hAnsi="Cambria Math"/>
          </w:rPr>
          <m:t>(2)</m:t>
        </m:r>
      </m:oMath>
      <w:r>
        <w:rPr>
          <w:rFonts w:ascii="宋体" w:cs="宋体"/>
          <w:kern w:val="0"/>
          <w:szCs w:val="21"/>
        </w:rPr>
        <w:t>利用控制变量法进行分析；</w:t>
      </w:r>
      <w:r>
        <w:rPr>
          <w:rFonts w:ascii="宋体" w:cs="宋体"/>
          <w:kern w:val="0"/>
          <w:szCs w:val="21"/>
        </w:rPr>
        <w:br/>
      </w:r>
      <m:oMath>
        <m:r>
          <w:rPr>
            <w:rFonts w:ascii="Cambria Math" w:hAnsi="Cambria Math"/>
          </w:rPr>
          <m:t>(3)</m:t>
        </m:r>
      </m:oMath>
      <w:r>
        <w:rPr>
          <w:rFonts w:ascii="宋体" w:cs="宋体"/>
          <w:kern w:val="0"/>
          <w:szCs w:val="21"/>
        </w:rPr>
        <w:t>加热时间的长短反映物质吸收热量的多少；相同质量的同种液体，升高的温度反映燃料放出热量的多少；</w:t>
      </w:r>
      <w:r>
        <w:rPr>
          <w:rFonts w:ascii="宋体" w:cs="宋体"/>
          <w:kern w:val="0"/>
          <w:szCs w:val="21"/>
        </w:rPr>
        <w:br/>
      </w:r>
      <m:oMath>
        <m:r>
          <w:rPr>
            <w:rFonts w:ascii="Cambria Math" w:hAnsi="Cambria Math"/>
          </w:rPr>
          <m:t>(4)</m:t>
        </m:r>
      </m:oMath>
      <w:r>
        <w:rPr>
          <w:rFonts w:ascii="宋体" w:cs="宋体"/>
          <w:kern w:val="0"/>
          <w:szCs w:val="21"/>
        </w:rPr>
        <w:t>知道燃料的热值，可利用公式</w:t>
      </w:r>
      <m:oMath>
        <m:r>
          <w:rPr>
            <w:rFonts w:ascii="Cambria Math" w:hAnsi="Cambria Math"/>
          </w:rPr>
          <m:t>Q=mq</m:t>
        </m:r>
      </m:oMath>
      <w:r>
        <w:rPr>
          <w:rFonts w:ascii="宋体" w:cs="宋体"/>
          <w:kern w:val="0"/>
          <w:szCs w:val="21"/>
        </w:rPr>
        <w:t>计算燃料完全燃烧放出的热量。</w:t>
      </w:r>
      <w:r>
        <w:rPr>
          <w:rFonts w:ascii="宋体" w:cs="宋体"/>
          <w:kern w:val="0"/>
          <w:szCs w:val="21"/>
        </w:rPr>
        <w:br/>
      </w:r>
      <w:r>
        <w:rPr>
          <w:rFonts w:ascii="宋体" w:cs="宋体"/>
          <w:kern w:val="0"/>
          <w:szCs w:val="21"/>
        </w:rPr>
        <w:t>本题考查了学生对“不同物质吸热升温的现象”和“不同燃料燃烧的放热能力”实验探究，分析时利用好控制变量法是解决本题的关键。</w:t>
      </w:r>
      <w:r>
        <w:rPr>
          <w:rFonts w:ascii="宋体" w:cs="宋体"/>
          <w:kern w:val="0"/>
          <w:szCs w:val="21"/>
        </w:rPr>
        <w:br/>
      </w:r>
      <w:r>
        <w:rPr>
          <w:rFonts w:ascii="宋体" w:cs="宋体"/>
          <w:kern w:val="0"/>
          <w:szCs w:val="21"/>
        </w:rPr>
        <w:br/>
      </w:r>
      <w:r>
        <w:rPr>
          <w:rFonts w:ascii="宋体" w:cs="宋体"/>
          <w:kern w:val="0"/>
          <w:szCs w:val="21"/>
        </w:rPr>
        <w:lastRenderedPageBreak/>
        <w:t>【解答】</w:t>
      </w:r>
      <w:r>
        <w:rPr>
          <w:rFonts w:ascii="宋体" w:cs="宋体"/>
          <w:kern w:val="0"/>
          <w:szCs w:val="21"/>
        </w:rPr>
        <w:br/>
      </w:r>
      <m:oMath>
        <m:r>
          <w:rPr>
            <w:rFonts w:ascii="Cambria Math" w:hAnsi="Cambria Math"/>
          </w:rPr>
          <m:t>(1)</m:t>
        </m:r>
      </m:oMath>
      <w:r>
        <w:rPr>
          <w:rFonts w:ascii="宋体" w:cs="宋体"/>
          <w:kern w:val="0"/>
          <w:szCs w:val="21"/>
        </w:rPr>
        <w:t>研究不同燃料燃烧放热能力应用不同的燃料，因此选乙组器材。</w:t>
      </w:r>
      <w:r>
        <w:rPr>
          <w:rFonts w:ascii="宋体" w:cs="宋体"/>
          <w:kern w:val="0"/>
          <w:szCs w:val="21"/>
        </w:rPr>
        <w:br/>
      </w:r>
      <m:oMath>
        <m:r>
          <w:rPr>
            <w:rFonts w:ascii="Cambria Math" w:hAnsi="Cambria Math"/>
          </w:rPr>
          <m:t>(2)</m:t>
        </m:r>
      </m:oMath>
      <w:r>
        <w:rPr>
          <w:rFonts w:ascii="宋体" w:cs="宋体"/>
          <w:kern w:val="0"/>
          <w:szCs w:val="21"/>
        </w:rPr>
        <w:t>观察甲、乙两图，物质的质量都必须相等，因此还要用天平称量质量，即要用到相同的器材是天平；仅甲组实验还需要测量加热时间，所用工具是秒表；</w:t>
      </w:r>
      <w:r>
        <w:rPr>
          <w:rFonts w:ascii="宋体" w:cs="宋体"/>
          <w:kern w:val="0"/>
          <w:szCs w:val="21"/>
        </w:rPr>
        <w:br/>
      </w:r>
      <m:oMath>
        <m:r>
          <w:rPr>
            <w:rFonts w:ascii="Cambria Math" w:hAnsi="Cambria Math"/>
          </w:rPr>
          <m:t>(3)</m:t>
        </m:r>
      </m:oMath>
      <w:r>
        <w:rPr>
          <w:rFonts w:ascii="宋体" w:cs="宋体"/>
          <w:kern w:val="0"/>
          <w:szCs w:val="21"/>
        </w:rPr>
        <w:t>甲组实验是通过加热时间的多少来反映物质吸收热量的多少，因此秒表用在甲装置中；乙组是通过水温升高的度数或水温的变化来反映燃料放出热量的多少。</w:t>
      </w:r>
      <w:r>
        <w:rPr>
          <w:rFonts w:ascii="宋体" w:cs="宋体"/>
          <w:kern w:val="0"/>
          <w:szCs w:val="21"/>
        </w:rPr>
        <w:br/>
      </w:r>
      <m:oMath>
        <m:r>
          <w:rPr>
            <w:rFonts w:ascii="Cambria Math" w:hAnsi="Cambria Math"/>
          </w:rPr>
          <m:t>(4)100g=0.1kg</m:t>
        </m:r>
      </m:oMath>
      <w:r>
        <w:rPr>
          <w:rFonts w:ascii="宋体" w:cs="宋体"/>
          <w:kern w:val="0"/>
          <w:szCs w:val="21"/>
        </w:rPr>
        <w:t>，整盒薯片能提供的热量为：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=mq=0.1kg×1.4×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J=1400kJ&lt;2100kJ</m:t>
        </m:r>
      </m:oMath>
      <w:r>
        <w:rPr>
          <w:rFonts w:ascii="宋体" w:cs="宋体"/>
          <w:kern w:val="0"/>
          <w:szCs w:val="21"/>
        </w:rPr>
        <w:t>，用实验中测得的薯片的热值计算出整盒薯片能提供的热量小于包装盒上注明的能量，原因可能是实验中存在热量的损失，或实验时薯片没有完全燃烧。</w:t>
      </w:r>
    </w:p>
    <w:p w14:paraId="25388966"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CB0.45</m:t>
        </m:r>
      </m:oMath>
      <w:r>
        <w:rPr>
          <w:rFonts w:ascii="宋体" w:cs="宋体"/>
          <w:kern w:val="0"/>
          <w:szCs w:val="21"/>
        </w:rPr>
        <w:t>电阻偏大</w:t>
      </w:r>
      <w:r>
        <w:rPr>
          <w:rFonts w:eastAsia="Times New Roman" w:hAnsi="Times New Roman"/>
          <w:kern w:val="0"/>
          <w:szCs w:val="21"/>
        </w:rPr>
        <w:t xml:space="preserve">  </w:t>
      </w:r>
      <w:r>
        <w:rPr>
          <w:rFonts w:eastAsia="Times New Roman" w:hAnsi="Times New Roman"/>
          <w:i/>
          <w:iCs/>
          <w:kern w:val="0"/>
          <w:szCs w:val="21"/>
        </w:rPr>
        <w:t>A</w:t>
      </w:r>
      <w:r>
        <w:rPr>
          <w:rFonts w:eastAsia="Times New Roman" w:hAnsi="Times New Roman"/>
          <w:kern w:val="0"/>
          <w:sz w:val="24"/>
          <w:szCs w:val="24"/>
        </w:rPr>
        <w:t> </w:t>
      </w:r>
    </w:p>
    <w:p w14:paraId="04FBD47E"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电流表有示数，说明电路中未发生断路，电压表有示数，说明灯泡未发生短路，则可能是因为滑动变阻器接入电路的电阻太大，使得电路中的电流太小，灯泡的电功率太小造成的，故选：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灯泡两端实际电压为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小于额定电压</w:t>
      </w:r>
      <m:oMath>
        <m:r>
          <w:rPr>
            <w:rFonts w:ascii="Cambria Math" w:hAnsi="Cambria Math"/>
          </w:rPr>
          <m:t>2.5V</m:t>
        </m:r>
      </m:oMath>
      <w:r>
        <w:rPr>
          <w:rFonts w:ascii="宋体" w:cs="宋体"/>
          <w:kern w:val="0"/>
          <w:szCs w:val="21"/>
        </w:rPr>
        <w:t>，为了测量额定电压，电压表示数应变大，根据串联分压，滑动变阻器电阻应变小，滑片应向</w:t>
      </w:r>
      <w:r>
        <w:rPr>
          <w:rFonts w:eastAsia="Times New Roman" w:hAnsi="Times New Roman"/>
          <w:i/>
          <w:iCs/>
          <w:kern w:val="0"/>
          <w:szCs w:val="21"/>
        </w:rPr>
        <w:t>B</w:t>
      </w:r>
      <w:r>
        <w:rPr>
          <w:rFonts w:ascii="宋体" w:cs="宋体"/>
          <w:kern w:val="0"/>
          <w:szCs w:val="21"/>
        </w:rPr>
        <w:t>端滑动；</w:t>
      </w:r>
      <w:r>
        <w:rPr>
          <w:rFonts w:ascii="宋体" w:cs="宋体"/>
          <w:kern w:val="0"/>
          <w:szCs w:val="21"/>
        </w:rPr>
        <w:br/>
      </w:r>
      <m:oMath>
        <m:r>
          <w:rPr>
            <w:rFonts w:ascii="Cambria Math" w:hAnsi="Cambria Math"/>
          </w:rPr>
          <m:t>(3)</m:t>
        </m:r>
      </m:oMath>
      <w:r>
        <w:rPr>
          <w:rFonts w:ascii="宋体" w:cs="宋体"/>
          <w:kern w:val="0"/>
          <w:szCs w:val="21"/>
        </w:rPr>
        <w:t>灯在额定电压下的功率为额定功率，由图可知，电流表量程为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，电流表示数为</w:t>
      </w:r>
      <m:oMath>
        <m:r>
          <w:rPr>
            <w:rFonts w:ascii="Cambria Math" w:hAnsi="Cambria Math"/>
          </w:rPr>
          <m:t>0.18A</m:t>
        </m:r>
      </m:oMath>
      <w:r>
        <w:rPr>
          <w:rFonts w:ascii="宋体" w:cs="宋体"/>
          <w:kern w:val="0"/>
          <w:szCs w:val="21"/>
        </w:rPr>
        <w:t>；</w:t>
      </w:r>
      <w:r>
        <w:rPr>
          <w:rFonts w:ascii="宋体" w:cs="宋体"/>
          <w:kern w:val="0"/>
          <w:szCs w:val="21"/>
        </w:rPr>
        <w:br/>
      </w:r>
      <w:r>
        <w:rPr>
          <w:rFonts w:ascii="宋体" w:cs="宋体"/>
          <w:kern w:val="0"/>
          <w:szCs w:val="21"/>
        </w:rPr>
        <w:t>该小灯泡额定功率为：</w:t>
      </w:r>
      <m:oMath>
        <m:r>
          <w:rPr>
            <w:rFonts w:ascii="Cambria Math" w:hAnsi="Cambria Math"/>
          </w:rPr>
          <m:t>P=UI=2.5V×0.18A=0.45W</m:t>
        </m:r>
      </m:oMath>
      <w:r>
        <w:rPr>
          <w:rFonts w:ascii="宋体" w:cs="宋体"/>
          <w:kern w:val="0"/>
          <w:szCs w:val="21"/>
        </w:rPr>
        <w:t>；</w:t>
      </w:r>
      <w:r>
        <w:rPr>
          <w:rFonts w:ascii="宋体" w:cs="宋体"/>
          <w:kern w:val="0"/>
          <w:szCs w:val="21"/>
        </w:rPr>
        <w:br/>
      </w:r>
      <w:r>
        <w:rPr>
          <w:rFonts w:ascii="宋体" w:cs="宋体"/>
          <w:kern w:val="0"/>
          <w:szCs w:val="21"/>
        </w:rPr>
        <w:t>测得灯泡的额定功率比标准值略小，电压不变，根据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可知，灯泡的电阻偏大，在导体的长度和材料不变的情况下，导体的电阻与横截面积成反比，与长度成正比，即灯丝较细或灯丝较长，故</w:t>
      </w:r>
      <w:r>
        <w:rPr>
          <w:rFonts w:eastAsia="Times New Roman" w:hAnsi="Times New Roman"/>
          <w:i/>
          <w:iCs/>
          <w:kern w:val="0"/>
          <w:szCs w:val="21"/>
        </w:rPr>
        <w:t>A</w:t>
      </w:r>
      <w:r>
        <w:rPr>
          <w:rFonts w:ascii="宋体" w:cs="宋体"/>
          <w:kern w:val="0"/>
          <w:szCs w:val="21"/>
        </w:rPr>
        <w:t>说法正确。</w:t>
      </w:r>
      <w:r>
        <w:rPr>
          <w:rFonts w:ascii="宋体" w:cs="宋体"/>
          <w:kern w:val="0"/>
          <w:szCs w:val="21"/>
        </w:rPr>
        <w:br/>
      </w:r>
      <w:r>
        <w:rPr>
          <w:rFonts w:ascii="宋体" w:cs="宋体"/>
          <w:kern w:val="0"/>
          <w:szCs w:val="21"/>
        </w:rPr>
        <w:t>故答案为：</w:t>
      </w:r>
      <m:oMath>
        <m:r>
          <w:rPr>
            <w:rFonts w:ascii="Cambria Math" w:hAnsi="Cambria Math"/>
          </w:rPr>
          <m:t>(1)C</m:t>
        </m:r>
      </m:oMath>
      <w:r>
        <w:rPr>
          <w:rFonts w:ascii="宋体" w:cs="宋体"/>
          <w:kern w:val="0"/>
          <w:szCs w:val="21"/>
        </w:rPr>
        <w:t>；</w:t>
      </w:r>
      <m:oMath>
        <m:r>
          <w:rPr>
            <w:rFonts w:ascii="Cambria Math" w:hAnsi="Cambria Math"/>
          </w:rPr>
          <m:t>(2)B</m:t>
        </m:r>
      </m:oMath>
      <w:r>
        <w:rPr>
          <w:rFonts w:ascii="宋体" w:cs="宋体"/>
          <w:kern w:val="0"/>
          <w:szCs w:val="21"/>
        </w:rPr>
        <w:t>；</w:t>
      </w:r>
      <m:oMath>
        <m:r>
          <w:rPr>
            <w:rFonts w:ascii="Cambria Math" w:hAnsi="Cambria Math"/>
          </w:rPr>
          <m:t>(3)0.45</m:t>
        </m:r>
      </m:oMath>
      <w:r>
        <w:rPr>
          <w:rFonts w:ascii="宋体" w:cs="宋体"/>
          <w:kern w:val="0"/>
          <w:szCs w:val="21"/>
        </w:rPr>
        <w:t>；电阻偏大；</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灯泡不发光可能是因为短路、断路或实际功率太小而造成的，然后根据电流表和电压表的情况进行判断；</w:t>
      </w:r>
      <w:r>
        <w:rPr>
          <w:rFonts w:ascii="宋体" w:cs="宋体"/>
          <w:kern w:val="0"/>
          <w:szCs w:val="21"/>
        </w:rPr>
        <w:br/>
      </w:r>
      <m:oMath>
        <m:r>
          <w:rPr>
            <w:rFonts w:ascii="Cambria Math" w:hAnsi="Cambria Math"/>
          </w:rPr>
          <m:t>(2)</m:t>
        </m:r>
      </m:oMath>
      <w:r>
        <w:rPr>
          <w:rFonts w:ascii="宋体" w:cs="宋体"/>
          <w:kern w:val="0"/>
          <w:szCs w:val="21"/>
        </w:rPr>
        <w:t>在额定电压下灯泡的功率为额定功率，根据实际电压和额定电压关系，结合电路图判断滑动变阻器移动方向；</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求出该小灯泡额定功率；根据公式</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和影响电阻大小的因素分析。</w:t>
      </w:r>
      <w:r>
        <w:rPr>
          <w:rFonts w:ascii="宋体" w:cs="宋体"/>
          <w:kern w:val="0"/>
          <w:szCs w:val="21"/>
        </w:rPr>
        <w:br/>
      </w:r>
      <w:r>
        <w:rPr>
          <w:rFonts w:ascii="宋体" w:cs="宋体"/>
          <w:kern w:val="0"/>
          <w:szCs w:val="21"/>
        </w:rPr>
        <w:t>此题是测量电功率的实验，考查注意事项、电路图的连接、功率的计算、操作过程、影响电阻大小的因素等，有一定的难度。</w:t>
      </w:r>
    </w:p>
    <w:p w14:paraId="4C139ADC"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25.</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断开时，此电路为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w:t>
      </w:r>
      <w:r>
        <w:rPr>
          <w:rFonts w:ascii="宋体" w:cs="宋体"/>
          <w:kern w:val="0"/>
          <w:szCs w:val="21"/>
        </w:rPr>
        <w:br/>
      </w:r>
      <w:r>
        <w:rPr>
          <w:rFonts w:ascii="宋体" w:cs="宋体"/>
          <w:kern w:val="0"/>
          <w:szCs w:val="21"/>
        </w:rPr>
        <w:t>根据欧姆定律可得，电源电压：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=0.2A×30Ω=6V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断开，且滑片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端时，灯泡与滑动变阻器的最大阻值串联，</w:t>
      </w:r>
      <w:r>
        <w:rPr>
          <w:rFonts w:ascii="宋体" w:cs="宋体"/>
          <w:kern w:val="0"/>
          <w:szCs w:val="21"/>
        </w:rPr>
        <w:br/>
      </w:r>
      <w:r>
        <w:rPr>
          <w:rFonts w:ascii="宋体" w:cs="宋体"/>
          <w:kern w:val="0"/>
          <w:szCs w:val="21"/>
        </w:rPr>
        <w:t>根据欧姆定律可得，电路总电阻：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0.1A</m:t>
            </m:r>
          </m:den>
        </m:f>
        <m:r>
          <w:rPr>
            <w:rFonts w:ascii="Cambria Math" w:hAnsi="Cambria Math"/>
          </w:rPr>
          <m:t>=60Ω</m:t>
        </m:r>
      </m:oMath>
      <w:r>
        <w:rPr>
          <w:rFonts w:ascii="宋体" w:cs="宋体"/>
          <w:kern w:val="0"/>
          <w:szCs w:val="21"/>
        </w:rPr>
        <w:t>，</w:t>
      </w:r>
      <w:r>
        <w:rPr>
          <w:rFonts w:ascii="宋体" w:cs="宋体"/>
          <w:kern w:val="0"/>
          <w:szCs w:val="21"/>
        </w:rPr>
        <w:br/>
      </w:r>
      <w:r>
        <w:rPr>
          <w:rFonts w:ascii="宋体" w:cs="宋体"/>
          <w:kern w:val="0"/>
          <w:szCs w:val="21"/>
        </w:rPr>
        <w:t>灯泡的阻值：</w:t>
      </w:r>
      <m:oMath>
        <m:sSub>
          <m:sSubPr>
            <m:ctrlPr>
              <w:rPr>
                <w:rFonts w:ascii="Cambria Math" w:hAnsi="Cambria Math"/>
              </w:rPr>
            </m:ctrlPr>
          </m:sSubPr>
          <m:e>
            <m:r>
              <w:rPr>
                <w:rFonts w:ascii="Cambria Math" w:hAnsi="Cambria Math"/>
              </w:rPr>
              <m:t>R</m:t>
            </m:r>
          </m:e>
          <m:sub>
            <m:r>
              <w:rPr>
                <w:rFonts w:ascii="Cambria Math" w:hAnsi="Cambria Math"/>
              </w:rPr>
              <m:t>灯</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=60Ω-50Ω=10Ω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断开，且滑片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端时，灯泡与滑动变阻器的最大阻值串联，此时电路总电阻最大，电路消耗总功率最小，</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m:t>
        </m:r>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=6V×0.1A=0.6W</m:t>
        </m:r>
      </m:oMath>
      <w:r>
        <w:rPr>
          <w:rFonts w:ascii="宋体" w:cs="宋体"/>
          <w:kern w:val="0"/>
          <w:szCs w:val="21"/>
        </w:rPr>
        <w:t>；</w:t>
      </w:r>
      <w:r>
        <w:rPr>
          <w:rFonts w:ascii="宋体" w:cs="宋体"/>
          <w:kern w:val="0"/>
          <w:szCs w:val="21"/>
        </w:rPr>
        <w:br/>
      </w:r>
      <w:r>
        <w:rPr>
          <w:rFonts w:ascii="宋体" w:cs="宋体"/>
          <w:kern w:val="0"/>
          <w:szCs w:val="21"/>
        </w:rPr>
        <w:t>当</w:t>
      </w:r>
      <w:r>
        <w:rPr>
          <w:rFonts w:eastAsia="Times New Roman" w:hAnsi="Times New Roman"/>
          <w:kern w:val="0"/>
          <w:szCs w:val="21"/>
        </w:rPr>
        <w:t>3</w:t>
      </w:r>
      <w:r>
        <w:rPr>
          <w:rFonts w:ascii="宋体" w:cs="宋体"/>
          <w:kern w:val="0"/>
          <w:szCs w:val="21"/>
        </w:rPr>
        <w:t>个开关都闭合，且滑片在</w:t>
      </w:r>
      <w:r>
        <w:rPr>
          <w:rFonts w:eastAsia="Times New Roman" w:hAnsi="Times New Roman"/>
          <w:i/>
          <w:iCs/>
          <w:kern w:val="0"/>
          <w:szCs w:val="21"/>
        </w:rPr>
        <w:t>a</w:t>
      </w:r>
      <w:r>
        <w:rPr>
          <w:rFonts w:ascii="宋体" w:cs="宋体"/>
          <w:kern w:val="0"/>
          <w:szCs w:val="21"/>
        </w:rPr>
        <w:t>端时，灯泡与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并联，电路中的总电阻最小，电路消耗的总功率最大，</w:t>
      </w:r>
      <w:r>
        <w:rPr>
          <w:rFonts w:ascii="宋体" w:cs="宋体"/>
          <w:kern w:val="0"/>
          <w:szCs w:val="21"/>
        </w:rPr>
        <w:br/>
      </w:r>
      <w:r>
        <w:rPr>
          <w:rFonts w:ascii="宋体" w:cs="宋体"/>
          <w:kern w:val="0"/>
          <w:szCs w:val="21"/>
        </w:rPr>
        <w:t>此时电路的总电流：</w:t>
      </w:r>
      <m:oMath>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灯</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灯</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30Ω</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m:t>
            </m:r>
          </m:den>
        </m:f>
        <m:r>
          <w:rPr>
            <w:rFonts w:ascii="Cambria Math" w:hAnsi="Cambria Math"/>
          </w:rPr>
          <m:t>=0.8A</m:t>
        </m:r>
      </m:oMath>
      <w:r>
        <w:rPr>
          <w:rFonts w:ascii="宋体" w:cs="宋体"/>
          <w:kern w:val="0"/>
          <w:szCs w:val="21"/>
        </w:rPr>
        <w:t>，</w:t>
      </w:r>
      <w:r>
        <w:rPr>
          <w:rFonts w:ascii="宋体" w:cs="宋体"/>
          <w:kern w:val="0"/>
          <w:szCs w:val="21"/>
        </w:rPr>
        <w:br/>
      </w:r>
      <w:r>
        <w:rPr>
          <w:rFonts w:ascii="宋体" w:cs="宋体"/>
          <w:kern w:val="0"/>
          <w:szCs w:val="21"/>
        </w:rPr>
        <w:t>则电路消耗的最大总功率：</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=6V×0.8A=4.8W</m:t>
        </m:r>
      </m:oMath>
      <w:r>
        <w:rPr>
          <w:rFonts w:ascii="宋体" w:cs="宋体"/>
          <w:kern w:val="0"/>
          <w:szCs w:val="21"/>
        </w:rPr>
        <w:t>；</w:t>
      </w:r>
      <w:r>
        <w:rPr>
          <w:rFonts w:ascii="宋体" w:cs="宋体"/>
          <w:kern w:val="0"/>
          <w:szCs w:val="21"/>
        </w:rPr>
        <w:br/>
      </w:r>
      <w:r>
        <w:rPr>
          <w:rFonts w:ascii="宋体" w:cs="宋体"/>
          <w:kern w:val="0"/>
          <w:szCs w:val="21"/>
        </w:rPr>
        <w:t>所以电路中消耗的最大总功率与最小总功率之比：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4.8W</m:t>
            </m:r>
          </m:num>
          <m:den>
            <m:r>
              <w:rPr>
                <w:rFonts w:ascii="Cambria Math" w:hAnsi="Cambria Math"/>
                <w:sz w:val="24"/>
                <w:szCs w:val="24"/>
              </w:rPr>
              <m:t>0.6W</m:t>
            </m:r>
          </m:den>
        </m:f>
        <m:r>
          <w:rPr>
            <w:rFonts w:ascii="Cambria Math" w:hAnsi="Cambria Math"/>
          </w:rPr>
          <m:t>=</m:t>
        </m:r>
        <m:f>
          <m:fPr>
            <m:ctrlPr>
              <w:rPr>
                <w:rFonts w:ascii="Cambria Math" w:hAnsi="Cambria Math"/>
              </w:rPr>
            </m:ctrlPr>
          </m:fPr>
          <m:num>
            <m:r>
              <w:rPr>
                <w:rFonts w:ascii="Cambria Math" w:hAnsi="Cambria Math"/>
                <w:sz w:val="24"/>
                <w:szCs w:val="24"/>
              </w:rPr>
              <m:t>8</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w:t>
      </w:r>
      <m:oMath>
        <m:r>
          <w:rPr>
            <w:rFonts w:ascii="Cambria Math" w:hAnsi="Cambria Math"/>
          </w:rPr>
          <m:t>U=6V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灯泡的阻值</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电路中消耗的最大总功率与最小总功率之比</w:t>
      </w:r>
      <w:r>
        <w:rPr>
          <w:rFonts w:eastAsia="Times New Roman" w:hAnsi="Times New Roman"/>
          <w:kern w:val="0"/>
          <w:szCs w:val="21"/>
        </w:rPr>
        <w:t>8</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 w:val="24"/>
          <w:szCs w:val="24"/>
        </w:rPr>
        <w:t> </w:t>
      </w:r>
    </w:p>
    <w:p w14:paraId="2728CB25"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断开时，此电路为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的简单电路，电流表测电路中的电流，根据欧姆定律求出电源的电压；</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断开，且滑片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端时，灯泡与滑动变阻器的最大阻值串联，电流表测电路中的电流，根据欧姆定律求出电路总电阻，根据串联电路的电阻特点求出灯泡的阻值；</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可知，电源电压一定，当电路中电阻最小时，电流最大，总功率最大，反之总功率最小；</w:t>
      </w:r>
      <w:r>
        <w:rPr>
          <w:rFonts w:ascii="宋体" w:cs="宋体"/>
          <w:kern w:val="0"/>
          <w:szCs w:val="21"/>
        </w:rPr>
        <w:br/>
      </w:r>
      <w:r>
        <w:rPr>
          <w:rFonts w:ascii="宋体" w:cs="宋体"/>
          <w:kern w:val="0"/>
          <w:szCs w:val="21"/>
        </w:rPr>
        <w:t>当灯泡与滑动变阻器的最大阻值串联时电路中的电阻最大，电路消耗的总功率最小，根据</w:t>
      </w:r>
      <m:oMath>
        <m:r>
          <w:rPr>
            <w:rFonts w:ascii="Cambria Math" w:hAnsi="Cambria Math"/>
          </w:rPr>
          <m:t>P=UI</m:t>
        </m:r>
      </m:oMath>
      <w:r>
        <w:rPr>
          <w:rFonts w:ascii="宋体" w:cs="宋体"/>
          <w:kern w:val="0"/>
          <w:szCs w:val="21"/>
        </w:rPr>
        <w:t>求出其大小；当灯泡与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并联时电路中的总电阻最小，电路消耗的总功率最大，根据</w:t>
      </w:r>
      <m:oMath>
        <m:r>
          <w:rPr>
            <w:rFonts w:ascii="Cambria Math" w:hAnsi="Cambria Math"/>
          </w:rPr>
          <m:t>P=UI</m:t>
        </m:r>
      </m:oMath>
      <w:r>
        <w:rPr>
          <w:rFonts w:ascii="宋体" w:cs="宋体"/>
          <w:kern w:val="0"/>
          <w:szCs w:val="21"/>
        </w:rPr>
        <w:t>求出其大小，进一步求出两者的比值。</w:t>
      </w:r>
      <w:r>
        <w:rPr>
          <w:rFonts w:ascii="宋体" w:cs="宋体"/>
          <w:kern w:val="0"/>
          <w:szCs w:val="21"/>
        </w:rPr>
        <w:br/>
      </w:r>
      <w:r>
        <w:rPr>
          <w:rFonts w:ascii="宋体" w:cs="宋体"/>
          <w:kern w:val="0"/>
          <w:szCs w:val="21"/>
        </w:rPr>
        <w:t>本题考查了电阻的串联和并联电路的特点，开关闭合前后电流表所测电路元件和电路最大、最小电功率的判断是关键。</w:t>
      </w:r>
    </w:p>
    <w:p w14:paraId="630604BC"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由表中数据知，养生壶的额定电压为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，额定功率为</w:t>
      </w:r>
      <w:r>
        <w:rPr>
          <w:rFonts w:eastAsia="Times New Roman" w:hAnsi="Times New Roman"/>
          <w:kern w:val="0"/>
          <w:szCs w:val="21"/>
        </w:rPr>
        <w:t>1210</w:t>
      </w:r>
      <w:r>
        <w:rPr>
          <w:rFonts w:eastAsia="Times New Roman" w:hAnsi="Times New Roman"/>
          <w:i/>
          <w:iCs/>
          <w:kern w:val="0"/>
          <w:szCs w:val="21"/>
        </w:rPr>
        <w:t>W</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可得，面状电阻的阻值：</w:t>
      </w:r>
      <w:r>
        <w:rPr>
          <w:rFonts w:ascii="宋体" w:cs="宋体"/>
          <w:kern w:val="0"/>
          <w:szCs w:val="21"/>
        </w:rPr>
        <w:br/>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1210W</m:t>
            </m:r>
          </m:den>
        </m:f>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由欧姆定律可得，养生壶正常工作时的电流：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40Ω</m:t>
            </m:r>
          </m:den>
        </m:f>
        <m:r>
          <w:rPr>
            <w:rFonts w:ascii="Cambria Math" w:hAnsi="Cambria Math"/>
          </w:rPr>
          <m:t>=5.5A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在一个标准大气压下水的沸点是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，则温度为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的水烧开，水所需吸收热量：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电能表上标有</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，表示电能表转盘每转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电路消耗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w:t>
      </w:r>
      <w:r>
        <w:rPr>
          <w:rFonts w:ascii="宋体" w:cs="宋体"/>
          <w:kern w:val="0"/>
          <w:szCs w:val="21"/>
        </w:rPr>
        <w:br/>
      </w:r>
      <w:r>
        <w:rPr>
          <w:rFonts w:ascii="宋体" w:cs="宋体"/>
          <w:kern w:val="0"/>
          <w:szCs w:val="21"/>
        </w:rPr>
        <w:t>则电能表的转盘</w:t>
      </w:r>
      <m:oMath>
        <m:r>
          <w:rPr>
            <w:rFonts w:ascii="Cambria Math" w:hAnsi="Cambria Math"/>
          </w:rPr>
          <m:t>6</m:t>
        </m:r>
        <m:r>
          <m:rPr>
            <m:sty m:val="p"/>
          </m:rPr>
          <w:rPr>
            <w:rFonts w:ascii="Cambria Math" w:hAnsi="Cambria Math"/>
          </w:rPr>
          <m:t>min</m:t>
        </m:r>
      </m:oMath>
      <w:r>
        <w:rPr>
          <w:rFonts w:ascii="宋体" w:cs="宋体"/>
          <w:kern w:val="0"/>
          <w:szCs w:val="21"/>
        </w:rPr>
        <w:t>内转了</w:t>
      </w:r>
      <w:r>
        <w:rPr>
          <w:rFonts w:eastAsia="Times New Roman" w:hAnsi="Times New Roman"/>
          <w:kern w:val="0"/>
          <w:szCs w:val="21"/>
        </w:rPr>
        <w:t>300</w:t>
      </w:r>
      <w:r>
        <w:rPr>
          <w:rFonts w:ascii="宋体" w:cs="宋体"/>
          <w:kern w:val="0"/>
          <w:szCs w:val="21"/>
        </w:rPr>
        <w:t>转养生壶消耗的电能为：</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300r</m:t>
            </m:r>
          </m:num>
          <m:den>
            <m:r>
              <w:rPr>
                <w:rFonts w:ascii="Cambria Math" w:hAnsi="Cambria Math"/>
                <w:sz w:val="24"/>
                <w:szCs w:val="24"/>
              </w:rPr>
              <m:t>3000r/kW⋅h</m:t>
            </m:r>
          </m:den>
        </m:f>
        <m:r>
          <w:rPr>
            <w:rFonts w:ascii="Cambria Math" w:hAnsi="Cambria Math"/>
          </w:rPr>
          <m:t>=0.1kW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该养生壶正常工作时，面状电阻的阻值是</w:t>
      </w:r>
      <m:oMath>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该养生壶正常工作时，其电流是</w:t>
      </w:r>
      <m:oMath>
        <m:r>
          <w:rPr>
            <w:rFonts w:ascii="Cambria Math" w:hAnsi="Cambria Math"/>
          </w:rPr>
          <m:t>5.5A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此过程中水吸收的热量是</w:t>
      </w:r>
      <m:oMath>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此过程中养生壶消耗的电能是</w:t>
      </w:r>
      <m:oMath>
        <m:r>
          <w:rPr>
            <w:rFonts w:ascii="Cambria Math" w:hAnsi="Cambria Math"/>
          </w:rPr>
          <m:t>0.1kW</m:t>
        </m:r>
        <m:r>
          <m:rPr>
            <m:sty m:val="b"/>
          </m:rPr>
          <w:rPr>
            <w:rFonts w:ascii="Cambria Math" w:hAnsi="Cambria Math"/>
          </w:rPr>
          <m:t>⋅</m:t>
        </m:r>
        <m:r>
          <w:rPr>
            <w:rFonts w:ascii="Cambria Math" w:hAnsi="Cambria Math"/>
          </w:rPr>
          <m:t>h</m:t>
        </m:r>
      </m:oMath>
      <w:r>
        <w:rPr>
          <w:rFonts w:ascii="宋体" w:cs="宋体"/>
          <w:kern w:val="0"/>
          <w:szCs w:val="21"/>
        </w:rPr>
        <w:t>。</w:t>
      </w:r>
      <w:r>
        <w:rPr>
          <w:rFonts w:eastAsia="Times New Roman" w:hAnsi="Times New Roman"/>
          <w:kern w:val="0"/>
          <w:sz w:val="24"/>
          <w:szCs w:val="24"/>
        </w:rPr>
        <w:t> </w:t>
      </w:r>
    </w:p>
    <w:p w14:paraId="78F08645"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由表中数据知养生壶的额定电压和额定功率，由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求出面状电阻的阻值；</w:t>
      </w:r>
      <w:r>
        <w:rPr>
          <w:rFonts w:ascii="宋体" w:cs="宋体"/>
          <w:kern w:val="0"/>
          <w:szCs w:val="21"/>
        </w:rPr>
        <w:br/>
      </w:r>
      <m:oMath>
        <m:r>
          <w:rPr>
            <w:rFonts w:ascii="Cambria Math" w:hAnsi="Cambria Math"/>
          </w:rPr>
          <m:t>(2)</m:t>
        </m:r>
      </m:oMath>
      <w:r>
        <w:rPr>
          <w:rFonts w:ascii="宋体" w:cs="宋体"/>
          <w:kern w:val="0"/>
          <w:szCs w:val="21"/>
        </w:rPr>
        <w:t>由欧姆定律求出养生壶正常工作时的电流；</w:t>
      </w:r>
      <w:r>
        <w:rPr>
          <w:rFonts w:ascii="宋体" w:cs="宋体"/>
          <w:kern w:val="0"/>
          <w:szCs w:val="21"/>
        </w:rPr>
        <w:br/>
      </w:r>
      <m:oMath>
        <m:r>
          <w:rPr>
            <w:rFonts w:ascii="Cambria Math" w:hAnsi="Cambria Math"/>
          </w:rPr>
          <m:t>(3)</m:t>
        </m:r>
      </m:oMath>
      <w:r>
        <w:rPr>
          <w:rFonts w:ascii="宋体" w:cs="宋体"/>
          <w:kern w:val="0"/>
          <w:szCs w:val="21"/>
        </w:rPr>
        <w:t>在一个标准大气压下水的沸点是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求出将温度为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的水烧开，水所需吸收热量；</w:t>
      </w:r>
      <w:r>
        <w:rPr>
          <w:rFonts w:ascii="宋体" w:cs="宋体"/>
          <w:kern w:val="0"/>
          <w:szCs w:val="21"/>
        </w:rPr>
        <w:br/>
      </w:r>
      <m:oMath>
        <m:r>
          <w:rPr>
            <w:rFonts w:ascii="Cambria Math" w:hAnsi="Cambria Math"/>
          </w:rPr>
          <m:t>(4)</m:t>
        </m:r>
      </m:oMath>
      <w:r>
        <w:rPr>
          <w:rFonts w:ascii="宋体" w:cs="宋体"/>
          <w:kern w:val="0"/>
          <w:szCs w:val="21"/>
        </w:rPr>
        <w:t>根据电能表上标有</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的含义，求出电能表</w:t>
      </w:r>
      <m:oMath>
        <m:r>
          <w:rPr>
            <w:rFonts w:ascii="Cambria Math" w:hAnsi="Cambria Math"/>
          </w:rPr>
          <m:t>(</m:t>
        </m:r>
      </m:oMath>
      <w:r>
        <w:rPr>
          <w:rFonts w:ascii="宋体" w:cs="宋体"/>
          <w:kern w:val="0"/>
          <w:szCs w:val="21"/>
        </w:rPr>
        <w:t>图乙</w:t>
      </w:r>
      <m:oMath>
        <m:r>
          <w:rPr>
            <w:rFonts w:ascii="Cambria Math" w:hAnsi="Cambria Math"/>
          </w:rPr>
          <m:t>)</m:t>
        </m:r>
      </m:oMath>
      <w:r>
        <w:rPr>
          <w:rFonts w:ascii="宋体" w:cs="宋体"/>
          <w:kern w:val="0"/>
          <w:szCs w:val="21"/>
        </w:rPr>
        <w:t>的转盘</w:t>
      </w:r>
      <m:oMath>
        <m:r>
          <w:rPr>
            <w:rFonts w:ascii="Cambria Math" w:hAnsi="Cambria Math"/>
          </w:rPr>
          <m:t>6</m:t>
        </m:r>
        <m:r>
          <m:rPr>
            <m:sty m:val="p"/>
          </m:rPr>
          <w:rPr>
            <w:rFonts w:ascii="Cambria Math" w:hAnsi="Cambria Math"/>
          </w:rPr>
          <m:t>min</m:t>
        </m:r>
      </m:oMath>
      <w:r>
        <w:rPr>
          <w:rFonts w:ascii="宋体" w:cs="宋体"/>
          <w:kern w:val="0"/>
          <w:szCs w:val="21"/>
        </w:rPr>
        <w:t>内转了</w:t>
      </w:r>
      <w:r>
        <w:rPr>
          <w:rFonts w:eastAsia="Times New Roman" w:hAnsi="Times New Roman"/>
          <w:kern w:val="0"/>
          <w:szCs w:val="21"/>
        </w:rPr>
        <w:t>300</w:t>
      </w:r>
      <w:r>
        <w:rPr>
          <w:rFonts w:ascii="宋体" w:cs="宋体"/>
          <w:kern w:val="0"/>
          <w:szCs w:val="21"/>
        </w:rPr>
        <w:t>转消耗的电能。</w:t>
      </w:r>
      <w:r>
        <w:rPr>
          <w:rFonts w:ascii="宋体" w:cs="宋体"/>
          <w:kern w:val="0"/>
          <w:szCs w:val="21"/>
        </w:rPr>
        <w:br/>
      </w:r>
      <w:r>
        <w:rPr>
          <w:rFonts w:ascii="宋体" w:cs="宋体"/>
          <w:kern w:val="0"/>
          <w:szCs w:val="21"/>
        </w:rPr>
        <w:t>本题为电热综合计划规模，考查电功率公式、欧姆定律和</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公式的运用和对电能表参数含义的理解。</w:t>
      </w:r>
    </w:p>
    <w:p w14:paraId="3E5C0D70" w14:textId="77777777" w:rsidR="000C6BB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eastAsia="Times New Roman" w:hAnsi="Times New Roman"/>
          <w:i/>
          <w:iCs/>
          <w:kern w:val="0"/>
          <w:szCs w:val="21"/>
        </w:rPr>
        <w:t>S</w:t>
      </w:r>
      <w:r>
        <w:rPr>
          <w:rFonts w:ascii="宋体" w:cs="宋体"/>
          <w:kern w:val="0"/>
          <w:szCs w:val="21"/>
        </w:rPr>
        <w:t>极</w:t>
      </w:r>
      <w:r>
        <w:rPr>
          <w:rFonts w:eastAsia="Times New Roman" w:hAnsi="Times New Roman"/>
          <w:kern w:val="0"/>
          <w:sz w:val="24"/>
          <w:szCs w:val="24"/>
        </w:rPr>
        <w:t> </w:t>
      </w:r>
    </w:p>
    <w:p w14:paraId="6C7C4BA4" w14:textId="77777777" w:rsidR="000C6BB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电磁铁是根据电流的磁效应制成的；图甲中电流从电磁铁的上端外侧流入，由安培定则可知，线圈的下端为</w:t>
      </w:r>
      <w:r>
        <w:rPr>
          <w:rFonts w:eastAsia="Times New Roman" w:hAnsi="Times New Roman"/>
          <w:i/>
          <w:iCs/>
          <w:kern w:val="0"/>
          <w:szCs w:val="21"/>
        </w:rPr>
        <w:t>N</w:t>
      </w:r>
      <w:r>
        <w:rPr>
          <w:rFonts w:ascii="宋体" w:cs="宋体"/>
          <w:kern w:val="0"/>
          <w:szCs w:val="21"/>
        </w:rPr>
        <w:t>极，其上端的磁极为</w:t>
      </w:r>
      <w:r>
        <w:rPr>
          <w:rFonts w:eastAsia="Times New Roman" w:hAnsi="Times New Roman"/>
          <w:i/>
          <w:iCs/>
          <w:kern w:val="0"/>
          <w:szCs w:val="21"/>
        </w:rPr>
        <w:t>S</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分析甲图可知，当衔铁与上方触点接通时，电路中只有</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工作，为加热状态；</w:t>
      </w:r>
      <w:r>
        <w:rPr>
          <w:rFonts w:ascii="宋体" w:cs="宋体"/>
          <w:kern w:val="0"/>
          <w:szCs w:val="21"/>
        </w:rPr>
        <w:br/>
      </w:r>
      <w:r>
        <w:rPr>
          <w:rFonts w:ascii="宋体" w:cs="宋体"/>
          <w:kern w:val="0"/>
          <w:szCs w:val="21"/>
        </w:rPr>
        <w:t>当衔铁与下方触点接通时，电路中</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串联，一起工作，为保温状态；</w:t>
      </w:r>
      <w:r>
        <w:rPr>
          <w:rFonts w:ascii="宋体" w:cs="宋体"/>
          <w:kern w:val="0"/>
          <w:szCs w:val="21"/>
        </w:rPr>
        <w:br/>
      </w:r>
      <w:r>
        <w:rPr>
          <w:rFonts w:ascii="宋体" w:cs="宋体"/>
          <w:kern w:val="0"/>
          <w:szCs w:val="21"/>
        </w:rPr>
        <w:lastRenderedPageBreak/>
        <w:t>加热时电热丝</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的功率为：</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22Ω</m:t>
            </m:r>
          </m:den>
        </m:f>
        <m:r>
          <w:rPr>
            <w:rFonts w:ascii="Cambria Math" w:hAnsi="Cambria Math"/>
          </w:rPr>
          <m:t>=2200W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电路处于加热状态，正常工作</w:t>
      </w:r>
      <w:r>
        <w:rPr>
          <w:rFonts w:eastAsia="Times New Roman" w:hAnsi="Times New Roman"/>
          <w:kern w:val="0"/>
          <w:szCs w:val="21"/>
        </w:rPr>
        <w:t>1</w:t>
      </w:r>
      <w:r>
        <w:rPr>
          <w:rFonts w:ascii="宋体" w:cs="宋体"/>
          <w:kern w:val="0"/>
          <w:szCs w:val="21"/>
        </w:rPr>
        <w:t>小时，</w:t>
      </w:r>
      <w:r>
        <w:rPr>
          <w:rFonts w:ascii="宋体" w:cs="宋体"/>
          <w:kern w:val="0"/>
          <w:szCs w:val="21"/>
        </w:rPr>
        <w:br/>
      </w:r>
      <m:oMath>
        <m:r>
          <w:rPr>
            <w:rFonts w:ascii="Cambria Math" w:hAnsi="Cambria Math"/>
          </w:rPr>
          <m:t>Q=Pt=2200W×3600s=7.92×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产生的热量</w:t>
      </w:r>
      <m:oMath>
        <m:r>
          <w:rPr>
            <w:rFonts w:ascii="Cambria Math" w:hAnsi="Cambria Math"/>
          </w:rPr>
          <m:t>80%</m:t>
        </m:r>
      </m:oMath>
      <w:r>
        <w:rPr>
          <w:rFonts w:ascii="宋体" w:cs="宋体"/>
          <w:kern w:val="0"/>
          <w:szCs w:val="21"/>
        </w:rPr>
        <w:t>被水吸收，</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=80%×Q=80%×7.92×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J=6.336×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变形得：</w:t>
      </w:r>
      <w:r>
        <w:rPr>
          <w:rFonts w:ascii="宋体" w:cs="宋体"/>
          <w:kern w:val="0"/>
          <w:szCs w:val="21"/>
        </w:rPr>
        <w:br/>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cm</m:t>
            </m:r>
          </m:den>
        </m:f>
        <m:r>
          <w:rPr>
            <w:rFonts w:ascii="Cambria Math" w:hAnsi="Cambria Math"/>
          </w:rPr>
          <m:t>=</m:t>
        </m:r>
        <m:f>
          <m:fPr>
            <m:ctrlPr>
              <w:rPr>
                <w:rFonts w:ascii="Cambria Math" w:hAnsi="Cambria Math"/>
              </w:rPr>
            </m:ctrlPr>
          </m:fPr>
          <m:num>
            <m:r>
              <w:rPr>
                <w:rFonts w:ascii="Cambria Math" w:hAnsi="Cambria Math"/>
                <w:sz w:val="24"/>
                <w:szCs w:val="24"/>
              </w:rPr>
              <m:t>6.336×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)×60kg</m:t>
            </m:r>
          </m:den>
        </m:f>
        <m:r>
          <w:rPr>
            <w:rFonts w:ascii="Cambria Math" w:hAnsi="Cambria Math"/>
          </w:rPr>
          <m:t>≈</m:t>
        </m:r>
        <m:sSup>
          <m:sSupPr>
            <m:ctrlPr>
              <w:rPr>
                <w:rFonts w:ascii="Cambria Math" w:hAnsi="Cambria Math"/>
              </w:rPr>
            </m:ctrlPr>
          </m:sSupPr>
          <m:e>
            <m:r>
              <w:rPr>
                <w:rFonts w:ascii="Cambria Math" w:hAnsi="Cambria Math"/>
              </w:rPr>
              <m:t>25.1</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如果将热水器中的水温设置为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，此时控制电路中的电流刚好为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可知，此时控制电路的总电阻：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由图象可知，</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10Ω</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=30Ω-10Ω=20Ω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图甲中电磁铁的上端为</w:t>
      </w:r>
      <w:r>
        <w:rPr>
          <w:rFonts w:eastAsia="Times New Roman" w:hAnsi="Times New Roman"/>
          <w:i/>
          <w:iCs/>
          <w:kern w:val="0"/>
          <w:szCs w:val="21"/>
        </w:rPr>
        <w:t>S</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加热时电热丝</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的功率为</w:t>
      </w:r>
      <w:r>
        <w:rPr>
          <w:rFonts w:eastAsia="Times New Roman" w:hAnsi="Times New Roman"/>
          <w:kern w:val="0"/>
          <w:szCs w:val="21"/>
        </w:rPr>
        <w:t>2200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水温升高了</w:t>
      </w:r>
      <m:oMath>
        <m:sSup>
          <m:sSupPr>
            <m:ctrlPr>
              <w:rPr>
                <w:rFonts w:ascii="Cambria Math" w:hAnsi="Cambria Math"/>
              </w:rPr>
            </m:ctrlPr>
          </m:sSupPr>
          <m:e>
            <m:r>
              <w:rPr>
                <w:rFonts w:ascii="Cambria Math" w:hAnsi="Cambria Math"/>
              </w:rPr>
              <m:t>25.1</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(4)</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的阻值应该调至</w:t>
      </w:r>
      <m:oMath>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电磁铁是根据电流的磁效应制成的；应用安培定则判断出线圈上端的磁极；</w:t>
      </w:r>
      <w:r>
        <w:rPr>
          <w:rFonts w:ascii="宋体" w:cs="宋体"/>
          <w:kern w:val="0"/>
          <w:szCs w:val="21"/>
        </w:rPr>
        <w:br/>
      </w:r>
      <m:oMath>
        <m:r>
          <w:rPr>
            <w:rFonts w:ascii="Cambria Math" w:hAnsi="Cambria Math"/>
          </w:rPr>
          <m:t>(2)</m:t>
        </m:r>
      </m:oMath>
      <w:r>
        <w:rPr>
          <w:rFonts w:ascii="宋体" w:cs="宋体"/>
          <w:kern w:val="0"/>
          <w:szCs w:val="21"/>
        </w:rPr>
        <w:t>由题意求出水吸收的热量，由吸热公式可以求出水升高的温度；</w:t>
      </w:r>
      <w:r>
        <w:rPr>
          <w:rFonts w:ascii="宋体" w:cs="宋体"/>
          <w:kern w:val="0"/>
          <w:szCs w:val="21"/>
        </w:rPr>
        <w:br/>
      </w:r>
      <m:oMath>
        <m:r>
          <w:rPr>
            <w:rFonts w:ascii="Cambria Math" w:hAnsi="Cambria Math"/>
          </w:rPr>
          <m:t>(4)</m:t>
        </m:r>
      </m:oMath>
      <w:r>
        <w:rPr>
          <w:rFonts w:ascii="宋体" w:cs="宋体"/>
          <w:kern w:val="0"/>
          <w:szCs w:val="21"/>
        </w:rPr>
        <w:t>如果将热水器中的水温设置为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，此时控制电路中的电流刚好为</w:t>
      </w:r>
      <m:oMath>
        <m:r>
          <w:rPr>
            <w:rFonts w:ascii="Cambria Math" w:hAnsi="Cambria Math"/>
          </w:rPr>
          <m:t>0.2A</m:t>
        </m:r>
      </m:oMath>
      <w:r>
        <w:rPr>
          <w:rFonts w:ascii="宋体" w:cs="宋体"/>
          <w:kern w:val="0"/>
          <w:szCs w:val="21"/>
        </w:rPr>
        <w:t>，由欧姆定律求出此时控制电路的总电阻，然后由图象求出热敏电阻的阻值，最后由串联电路的特点求出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本题主要考查了电磁继电器的工作过程、欧姆定律的应用、电功与热量的综合计算，难度较大。</w:t>
      </w:r>
    </w:p>
    <w:sectPr w:rsidR="000C6BB0" w:rsidSect="003C368E">
      <w:footerReference w:type="default" r:id="rId4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B412" w14:textId="77777777" w:rsidR="003C368E" w:rsidRDefault="003C368E">
      <w:r>
        <w:separator/>
      </w:r>
    </w:p>
  </w:endnote>
  <w:endnote w:type="continuationSeparator" w:id="0">
    <w:p w14:paraId="49ADFCD4" w14:textId="77777777" w:rsidR="003C368E" w:rsidRDefault="003C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516D" w14:textId="6704993C"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474C85">
      <w:rPr>
        <w:noProof/>
      </w:rPr>
      <w:instrText>11</w:instrText>
    </w:r>
    <w:r>
      <w:fldChar w:fldCharType="end"/>
    </w:r>
    <w:r>
      <w:instrText xml:space="preserve"> </w:instrText>
    </w:r>
    <w:r>
      <w:fldChar w:fldCharType="separate"/>
    </w:r>
    <w:r w:rsidR="00474C85">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74C85">
      <w:rPr>
        <w:noProof/>
      </w:rPr>
      <w:instrText>23</w:instrText>
    </w:r>
    <w:r>
      <w:fldChar w:fldCharType="end"/>
    </w:r>
    <w:r>
      <w:instrText xml:space="preserve"> </w:instrText>
    </w:r>
    <w:r>
      <w:fldChar w:fldCharType="separate"/>
    </w:r>
    <w:r w:rsidR="00474C85">
      <w:rPr>
        <w:noProof/>
      </w:rPr>
      <w:t>23</w:t>
    </w:r>
    <w:r>
      <w:fldChar w:fldCharType="end"/>
    </w:r>
    <w:r>
      <w:rPr>
        <w:rFonts w:hint="eastAsia"/>
      </w:rPr>
      <w:t>页</w:t>
    </w:r>
  </w:p>
  <w:p w14:paraId="28D2676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2727" w14:textId="77777777" w:rsidR="003C368E" w:rsidRDefault="003C368E">
      <w:r>
        <w:separator/>
      </w:r>
    </w:p>
  </w:footnote>
  <w:footnote w:type="continuationSeparator" w:id="0">
    <w:p w14:paraId="1A956B7C" w14:textId="77777777" w:rsidR="003C368E" w:rsidRDefault="003C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2458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C6BB0"/>
    <w:rsid w:val="00151D4A"/>
    <w:rsid w:val="003C368E"/>
    <w:rsid w:val="00474C85"/>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1DF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ec148d28-ed67-4b98-b876-8e2859c88b6d;3632c4f2e-cd33-4df4-a4a5-1c8ad19f0215,57a41ea33-d400-4867-80ab-5fd5a06adb00,7039e4d02-34e8-459a-9e1e-8ad896083864,7775d5ca2-40cd-4a05-8542-669939737d44,61c92f201-c973-454c-9a28-85fcb97895cc,f30073ac4-c037-4caf-9b0f-130a891cede8,d6c96a9ab-b96e-4eb4-a185-6c3b732e3057,9636cb41e-f8b2-4675-bd2c-5504f7a9248c,7ff6ee2a0-f59d-4662-abee-e7ea1b5208f6,e584382e2-b1aa-433b-8e9c-41a294cbe29b,24d5e3e6f-85f8-4685-b3ca-c1d3251ad60b,81b8a39ef-e9c1-483f-a649-67d5da2f33c3,15168d830-67b2-4a80-a14c-1fc29d784043,cc47f3b89-9abe-4eda-a0a1-1d785b30c89f,e1a247b3b-a3c6-40f4-9cd9-236284d712d2,cc9576e7f-b743-4660-a3ff-2a1f066ded93,e734984b4-2b06-48f5-9df2-c0351b491a22,d051fa859-0b35-4e22-80c8-e59fb441b094,654944088-9c04-4ec7-ad17-7939d11c5514,4921ebb30-4a23-490c-a6c3-af697995a251,600098e0f-f26c-477e-b575-0e0583b6436c,20503e4c1-f062-4cde-9119-c77abaa3dd5e,623234f91-e911-4481-8d99-01747c21bd5c,de11e1be5-7e83-4363-a201-884c21d61cc2,6d9446f42-2338-4f38-a448-7733ef440bc3,895375cd4-16e4-4ab6-8659-52a04b3ce16f,7be25dfff-f456-42bc-b62c-879d2d13fdd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C04E-ADEE-4FE3-8997-A1A62C4805BF}">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2450</Words>
  <Characters>13965</Characters>
  <Application>Microsoft Office Word</Application>
  <DocSecurity>0</DocSecurity>
  <Lines>116</Lines>
  <Paragraphs>32</Paragraphs>
  <ScaleCrop>false</ScaleCrop>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