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34BD" w14:textId="77777777" w:rsidR="00BC4DC9" w:rsidRPr="00774209" w:rsidRDefault="00000000" w:rsidP="00B53878">
      <w:pPr>
        <w:spacing w:line="360" w:lineRule="auto"/>
        <w:jc w:val="center"/>
        <w:rPr>
          <w:color w:val="FF0000"/>
        </w:rPr>
      </w:pPr>
      <w:r w:rsidRPr="00774209">
        <w:rPr>
          <w:rFonts w:eastAsia="Times New Roman" w:hAnsi="Times New Roman"/>
          <w:b/>
          <w:color w:val="FF0000"/>
          <w:sz w:val="32"/>
        </w:rPr>
        <w:t>2023-2024</w:t>
      </w:r>
      <w:r w:rsidRPr="00774209">
        <w:rPr>
          <w:rFonts w:ascii="宋体" w:cs="宋体"/>
          <w:b/>
          <w:color w:val="FF0000"/>
          <w:sz w:val="32"/>
        </w:rPr>
        <w:t>学年陕西省汉中市八年级（上）期末物理试卷</w:t>
      </w:r>
    </w:p>
    <w:p w14:paraId="535BF11A"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15</w:t>
      </w:r>
      <w:r>
        <w:rPr>
          <w:rFonts w:ascii="黑体" w:eastAsia="黑体" w:hAnsi="黑体" w:cs="黑体"/>
        </w:rPr>
        <w:t>小题，共</w:t>
      </w:r>
      <w:r>
        <w:rPr>
          <w:rFonts w:eastAsia="Times New Roman" w:hAnsi="Times New Roman"/>
          <w:b/>
        </w:rPr>
        <w:t>30</w:t>
      </w:r>
      <w:r>
        <w:rPr>
          <w:rFonts w:ascii="黑体" w:eastAsia="黑体" w:hAnsi="黑体" w:cs="黑体"/>
        </w:rPr>
        <w:t>分。</w:t>
      </w:r>
    </w:p>
    <w:p w14:paraId="093D665D" w14:textId="77777777" w:rsidR="00BC4DC9" w:rsidRDefault="00000000" w:rsidP="00B53878">
      <w:pPr>
        <w:spacing w:line="360" w:lineRule="auto"/>
        <w:textAlignment w:val="center"/>
      </w:pPr>
      <w:r>
        <w:rPr>
          <w:rFonts w:eastAsia="Times New Roman" w:hAnsi="Times New Roman"/>
          <w:kern w:val="0"/>
          <w:szCs w:val="21"/>
        </w:rPr>
        <w:t>1</w:t>
      </w:r>
      <w:r>
        <w:rPr>
          <w:rFonts w:ascii="宋体" w:cs="宋体"/>
          <w:kern w:val="0"/>
          <w:szCs w:val="21"/>
        </w:rPr>
        <w:t>.</w:t>
      </w:r>
      <w:bookmarkStart w:id="0" w:name="915f6799-8806-4ef6-8bed-e49b095547d1"/>
      <w:r>
        <w:rPr>
          <w:rFonts w:eastAsia="Times New Roman" w:hAnsi="Times New Roman"/>
          <w:noProof/>
          <w:kern w:val="0"/>
          <w:sz w:val="24"/>
          <w:szCs w:val="24"/>
        </w:rPr>
        <w:drawing>
          <wp:anchor distT="0" distB="0" distL="114300" distR="114300" simplePos="0" relativeHeight="251658240" behindDoc="0" locked="0" layoutInCell="1" allowOverlap="0" wp14:anchorId="4C428C72" wp14:editId="3012DBF7">
            <wp:simplePos x="0" y="0"/>
            <wp:positionH relativeFrom="column">
              <wp:align>right</wp:align>
            </wp:positionH>
            <wp:positionV relativeFrom="line">
              <wp:posOffset>76200</wp:posOffset>
            </wp:positionV>
            <wp:extent cx="1933575" cy="12477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933575" cy="1247775"/>
                    </a:xfrm>
                    <a:prstGeom prst="rect">
                      <a:avLst/>
                    </a:prstGeom>
                    <a:noFill/>
                    <a:ln>
                      <a:noFill/>
                    </a:ln>
                  </pic:spPr>
                </pic:pic>
              </a:graphicData>
            </a:graphic>
          </wp:anchor>
        </w:drawing>
      </w:r>
      <w:r>
        <w:rPr>
          <w:rFonts w:eastAsia="Times New Roman" w:hAnsi="Times New Roman"/>
          <w:kern w:val="0"/>
          <w:szCs w:val="21"/>
        </w:rPr>
        <w:t>9</w:t>
      </w:r>
      <w:r>
        <w:rPr>
          <w:rFonts w:ascii="宋体" w:cs="宋体"/>
          <w:kern w:val="0"/>
          <w:szCs w:val="21"/>
        </w:rPr>
        <w:t>月</w:t>
      </w:r>
      <w:r>
        <w:rPr>
          <w:rFonts w:eastAsia="Times New Roman" w:hAnsi="Times New Roman"/>
          <w:kern w:val="0"/>
          <w:szCs w:val="21"/>
        </w:rPr>
        <w:t>28</w:t>
      </w:r>
      <w:r>
        <w:rPr>
          <w:rFonts w:ascii="宋体" w:cs="宋体"/>
          <w:kern w:val="0"/>
          <w:szCs w:val="21"/>
        </w:rPr>
        <w:t>日晚，</w:t>
      </w:r>
      <w:r>
        <w:rPr>
          <w:rFonts w:eastAsia="Times New Roman" w:hAnsi="Times New Roman"/>
          <w:kern w:val="0"/>
          <w:szCs w:val="21"/>
        </w:rPr>
        <w:t>2023</w:t>
      </w:r>
      <w:r>
        <w:rPr>
          <w:rFonts w:ascii="宋体" w:cs="宋体"/>
          <w:kern w:val="0"/>
          <w:szCs w:val="21"/>
        </w:rPr>
        <w:t>秦岭熊猫音乐节暨汉中烧鱼节在滨江新区天汉大剧院的西侧草坪启动。如图所示，我们能区分不同歌手声音的主要依据是</w:t>
      </w:r>
      <w:r>
        <w:rPr>
          <w:rFonts w:eastAsia="Times New Roman" w:hAnsi="Times New Roman"/>
          <w:kern w:val="0"/>
          <w:szCs w:val="21"/>
        </w:rPr>
        <w:t>(    )</w:t>
      </w:r>
      <w:bookmarkEnd w:id="0"/>
    </w:p>
    <w:p w14:paraId="138CB130" w14:textId="77AA5299" w:rsidR="00BC4DC9" w:rsidRDefault="00000000">
      <w:pPr>
        <w:spacing w:line="360" w:lineRule="auto"/>
      </w:pPr>
      <w:r>
        <w:rPr>
          <w:rFonts w:eastAsia="Times New Roman" w:hAnsi="Times New Roman"/>
          <w:kern w:val="0"/>
          <w:szCs w:val="21"/>
        </w:rPr>
        <w:t xml:space="preserve">A. </w:t>
      </w:r>
      <w:r>
        <w:rPr>
          <w:rFonts w:ascii="宋体" w:cs="宋体"/>
          <w:kern w:val="0"/>
          <w:szCs w:val="21"/>
        </w:rPr>
        <w:t>响度</w:t>
      </w:r>
      <w:r w:rsidR="00774209">
        <w:rPr>
          <w:rFonts w:ascii="宋体" w:cs="宋体" w:hint="eastAsia"/>
          <w:kern w:val="0"/>
          <w:szCs w:val="21"/>
        </w:rPr>
        <w:t xml:space="preserve"> </w:t>
      </w:r>
      <w:r w:rsidR="00774209">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音调</w:t>
      </w:r>
      <w:r w:rsidR="00774209">
        <w:rPr>
          <w:rFonts w:ascii="宋体" w:cs="宋体" w:hint="eastAsia"/>
          <w:kern w:val="0"/>
          <w:szCs w:val="21"/>
        </w:rPr>
        <w:t xml:space="preserve"> </w:t>
      </w:r>
      <w:r w:rsidR="00774209">
        <w:rPr>
          <w:rFonts w:ascii="宋体" w:cs="宋体"/>
          <w:kern w:val="0"/>
          <w:szCs w:val="21"/>
        </w:rPr>
        <w:t xml:space="preserve">  </w:t>
      </w:r>
      <w:r>
        <w:rPr>
          <w:rFonts w:eastAsia="Times New Roman" w:hAnsi="Times New Roman"/>
          <w:kern w:val="0"/>
          <w:szCs w:val="21"/>
        </w:rPr>
        <w:t xml:space="preserve">C. </w:t>
      </w:r>
      <w:r>
        <w:rPr>
          <w:rFonts w:ascii="宋体" w:cs="宋体"/>
          <w:kern w:val="0"/>
          <w:szCs w:val="21"/>
        </w:rPr>
        <w:t>音色</w:t>
      </w:r>
      <w:r w:rsidR="00774209">
        <w:rPr>
          <w:rFonts w:ascii="宋体" w:cs="宋体" w:hint="eastAsia"/>
          <w:kern w:val="0"/>
          <w:szCs w:val="21"/>
        </w:rPr>
        <w:t xml:space="preserve"> </w:t>
      </w:r>
      <w:r w:rsidR="00774209">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声速</w:t>
      </w:r>
    </w:p>
    <w:p w14:paraId="17764925"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361f478b-cc54-41fa-8522-d7298ea7efbe"/>
      <w:r>
        <w:rPr>
          <w:rFonts w:ascii="宋体" w:cs="宋体"/>
          <w:kern w:val="0"/>
          <w:szCs w:val="21"/>
        </w:rPr>
        <w:t>下列有关声音，下列说法正确的是</w:t>
      </w:r>
      <w:r>
        <w:rPr>
          <w:rFonts w:eastAsia="Times New Roman" w:hAnsi="Times New Roman"/>
          <w:kern w:val="0"/>
          <w:szCs w:val="21"/>
        </w:rPr>
        <w:t>(    )</w:t>
      </w:r>
      <w:bookmarkEnd w:id="1"/>
    </w:p>
    <w:p w14:paraId="2FE0C79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没有传声的介质，我们也能听到声音</w:t>
      </w:r>
      <w:r>
        <w:tab/>
      </w:r>
      <w:r>
        <w:rPr>
          <w:rFonts w:eastAsia="Times New Roman" w:hAnsi="Times New Roman"/>
          <w:kern w:val="0"/>
          <w:szCs w:val="21"/>
        </w:rPr>
        <w:t xml:space="preserve">B. </w:t>
      </w:r>
      <w:r>
        <w:rPr>
          <w:rFonts w:ascii="宋体" w:cs="宋体"/>
          <w:kern w:val="0"/>
          <w:szCs w:val="21"/>
        </w:rPr>
        <w:t>“隔墙有耳”说明固体也能传声</w:t>
      </w:r>
      <w:r>
        <w:br/>
      </w:r>
      <w:r>
        <w:rPr>
          <w:rFonts w:eastAsia="Times New Roman" w:hAnsi="Times New Roman"/>
          <w:kern w:val="0"/>
          <w:szCs w:val="21"/>
        </w:rPr>
        <w:t xml:space="preserve">C. </w:t>
      </w:r>
      <w:r>
        <w:rPr>
          <w:rFonts w:ascii="宋体" w:cs="宋体"/>
          <w:kern w:val="0"/>
          <w:szCs w:val="21"/>
        </w:rPr>
        <w:t>声音在空气中的传播速度是</w:t>
      </w:r>
      <m:oMath>
        <m:r>
          <w:rPr>
            <w:rFonts w:ascii="Cambria Math" w:hAnsi="Cambria Math"/>
          </w:rPr>
          <m:t>340m/s</m:t>
        </m:r>
      </m:oMath>
      <w:r>
        <w:tab/>
      </w:r>
      <w:r>
        <w:rPr>
          <w:rFonts w:eastAsia="Times New Roman" w:hAnsi="Times New Roman"/>
          <w:kern w:val="0"/>
          <w:szCs w:val="21"/>
        </w:rPr>
        <w:t xml:space="preserve">D. </w:t>
      </w:r>
      <w:r>
        <w:rPr>
          <w:rFonts w:ascii="宋体" w:cs="宋体"/>
          <w:kern w:val="0"/>
          <w:szCs w:val="21"/>
        </w:rPr>
        <w:t>只要物体振动，我们就一定能听到声音</w:t>
      </w:r>
    </w:p>
    <w:p w14:paraId="5D55B9B4"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36de59e3-0cea-48e3-9a9a-7a0557379bf5"/>
      <w:r>
        <w:rPr>
          <w:rFonts w:ascii="宋体" w:cs="宋体"/>
          <w:kern w:val="0"/>
          <w:szCs w:val="21"/>
        </w:rPr>
        <w:t>如图所示，是声音输入到示波器上时显示的波形。以下说法正确的是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E8D5172" wp14:editId="6E7A5D86">
            <wp:extent cx="4324350" cy="9048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4324350" cy="904875"/>
                    </a:xfrm>
                    <a:prstGeom prst="rect">
                      <a:avLst/>
                    </a:prstGeom>
                    <a:noFill/>
                    <a:ln>
                      <a:noFill/>
                    </a:ln>
                  </pic:spPr>
                </pic:pic>
              </a:graphicData>
            </a:graphic>
          </wp:inline>
        </w:drawing>
      </w:r>
      <w:bookmarkEnd w:id="2"/>
    </w:p>
    <w:p w14:paraId="3CC2240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甲和乙音调相同，乙和丙响度相同</w:t>
      </w:r>
      <w:r>
        <w:tab/>
      </w:r>
      <w:r>
        <w:rPr>
          <w:rFonts w:eastAsia="Times New Roman" w:hAnsi="Times New Roman"/>
          <w:kern w:val="0"/>
          <w:szCs w:val="21"/>
        </w:rPr>
        <w:t xml:space="preserve">B. </w:t>
      </w:r>
      <w:r>
        <w:rPr>
          <w:rFonts w:ascii="宋体" w:cs="宋体"/>
          <w:kern w:val="0"/>
          <w:szCs w:val="21"/>
        </w:rPr>
        <w:t>甲和乙响度相同，乙和丙音色相同</w:t>
      </w:r>
      <w:r>
        <w:br/>
      </w:r>
      <w:r>
        <w:rPr>
          <w:rFonts w:eastAsia="Times New Roman" w:hAnsi="Times New Roman"/>
          <w:kern w:val="0"/>
          <w:szCs w:val="21"/>
        </w:rPr>
        <w:t xml:space="preserve">C. </w:t>
      </w:r>
      <w:r>
        <w:rPr>
          <w:rFonts w:ascii="宋体" w:cs="宋体"/>
          <w:kern w:val="0"/>
          <w:szCs w:val="21"/>
        </w:rPr>
        <w:t>甲和丁音调相同，乙和丙响度相同</w:t>
      </w:r>
      <w:r>
        <w:tab/>
      </w:r>
      <w:r>
        <w:rPr>
          <w:rFonts w:eastAsia="Times New Roman" w:hAnsi="Times New Roman"/>
          <w:kern w:val="0"/>
          <w:szCs w:val="21"/>
        </w:rPr>
        <w:t xml:space="preserve">D. </w:t>
      </w:r>
      <w:r>
        <w:rPr>
          <w:rFonts w:ascii="宋体" w:cs="宋体"/>
          <w:kern w:val="0"/>
          <w:szCs w:val="21"/>
        </w:rPr>
        <w:t>甲、乙、丙、丁音调和响度都相同</w:t>
      </w:r>
    </w:p>
    <w:p w14:paraId="7EED011F"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7051b1cf-8cfc-4645-8c0b-49b4f3346a46"/>
      <w:r>
        <w:rPr>
          <w:rFonts w:ascii="宋体" w:cs="宋体"/>
          <w:kern w:val="0"/>
          <w:szCs w:val="21"/>
        </w:rPr>
        <w:t>近几年，全国各地掀起跳广场舞的热潮。广场舞有益身心健康，但也影响周围居民的生活。为避免噪声给周边居民的生活造成干扰，采取的下列措施及解释均合理的是</w:t>
      </w:r>
      <w:r>
        <w:rPr>
          <w:rFonts w:eastAsia="Times New Roman" w:hAnsi="Times New Roman"/>
          <w:kern w:val="0"/>
          <w:szCs w:val="21"/>
        </w:rPr>
        <w:t>(    )</w:t>
      </w:r>
      <w:bookmarkEnd w:id="3"/>
    </w:p>
    <w:p w14:paraId="655107A2" w14:textId="7C394877" w:rsidR="00BC4DC9" w:rsidRDefault="00000000">
      <w:pPr>
        <w:spacing w:line="360" w:lineRule="auto"/>
      </w:pPr>
      <w:r>
        <w:rPr>
          <w:rFonts w:eastAsia="Times New Roman" w:hAnsi="Times New Roman"/>
          <w:kern w:val="0"/>
          <w:szCs w:val="21"/>
        </w:rPr>
        <w:t xml:space="preserve">A. </w:t>
      </w:r>
      <w:r>
        <w:rPr>
          <w:rFonts w:ascii="宋体" w:cs="宋体"/>
          <w:kern w:val="0"/>
          <w:szCs w:val="21"/>
        </w:rPr>
        <w:t>调节音箱的音量，使声音的音调不要太高</w:t>
      </w:r>
      <w:r w:rsidR="00B54C4C">
        <w:rPr>
          <w:rFonts w:ascii="宋体" w:cs="宋体" w:hint="eastAsia"/>
          <w:kern w:val="0"/>
          <w:szCs w:val="21"/>
        </w:rPr>
        <w:t xml:space="preserve"> </w:t>
      </w:r>
      <w:r w:rsidR="00B54C4C">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让附近的居民关闭门窗，在人耳处减弱噪声</w:t>
      </w:r>
      <w:r>
        <w:br/>
      </w:r>
      <w:r>
        <w:rPr>
          <w:rFonts w:eastAsia="Times New Roman" w:hAnsi="Times New Roman"/>
          <w:kern w:val="0"/>
          <w:szCs w:val="21"/>
        </w:rPr>
        <w:t xml:space="preserve">C. </w:t>
      </w:r>
      <w:r>
        <w:rPr>
          <w:rFonts w:ascii="宋体" w:cs="宋体"/>
          <w:kern w:val="0"/>
          <w:szCs w:val="21"/>
        </w:rPr>
        <w:t>在广场上安装噪声监测装置，可以减弱噪声</w:t>
      </w:r>
      <w:r w:rsidR="00B54C4C">
        <w:rPr>
          <w:rFonts w:ascii="宋体" w:cs="宋体" w:hint="eastAsia"/>
          <w:kern w:val="0"/>
          <w:szCs w:val="21"/>
        </w:rPr>
        <w:t xml:space="preserve"> </w:t>
      </w:r>
      <w:r w:rsidR="00B54C4C">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晚八点以后禁止跳广场舞，防止噪声的产生</w:t>
      </w:r>
    </w:p>
    <w:p w14:paraId="709EB7FA"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f0987d42-cf28-4261-aa5b-952dfec2b266"/>
      <w:r>
        <w:rPr>
          <w:rFonts w:ascii="宋体" w:cs="宋体"/>
          <w:kern w:val="0"/>
          <w:szCs w:val="21"/>
        </w:rPr>
        <w:t>下列实例中，为了加快蒸发的是</w:t>
      </w:r>
      <w:r>
        <w:rPr>
          <w:rFonts w:eastAsia="Times New Roman" w:hAnsi="Times New Roman"/>
          <w:kern w:val="0"/>
          <w:szCs w:val="21"/>
        </w:rPr>
        <w:t>(    )</w:t>
      </w:r>
      <w:bookmarkEnd w:id="4"/>
    </w:p>
    <w:p w14:paraId="1404E1C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用电热吹风机吹干头发</w:t>
      </w:r>
      <w:r>
        <w:tab/>
      </w:r>
      <w:r>
        <w:rPr>
          <w:rFonts w:eastAsia="Times New Roman" w:hAnsi="Times New Roman"/>
          <w:kern w:val="0"/>
          <w:szCs w:val="21"/>
        </w:rPr>
        <w:t xml:space="preserve">B. </w:t>
      </w:r>
      <w:r>
        <w:rPr>
          <w:rFonts w:ascii="宋体" w:cs="宋体"/>
          <w:kern w:val="0"/>
          <w:szCs w:val="21"/>
        </w:rPr>
        <w:t>给盛有酒精的瓶子加盖</w:t>
      </w:r>
      <w:r>
        <w:br/>
      </w:r>
      <w:r>
        <w:rPr>
          <w:rFonts w:eastAsia="Times New Roman" w:hAnsi="Times New Roman"/>
          <w:kern w:val="0"/>
          <w:szCs w:val="21"/>
        </w:rPr>
        <w:t xml:space="preserve">C. </w:t>
      </w:r>
      <w:r>
        <w:rPr>
          <w:rFonts w:ascii="宋体" w:cs="宋体"/>
          <w:kern w:val="0"/>
          <w:szCs w:val="21"/>
        </w:rPr>
        <w:t>给播种后的农田覆盖地膜</w:t>
      </w:r>
      <w:r>
        <w:tab/>
      </w:r>
      <w:r>
        <w:rPr>
          <w:rFonts w:eastAsia="Times New Roman" w:hAnsi="Times New Roman"/>
          <w:kern w:val="0"/>
          <w:szCs w:val="21"/>
        </w:rPr>
        <w:t xml:space="preserve">D. </w:t>
      </w:r>
      <w:r>
        <w:rPr>
          <w:rFonts w:ascii="宋体" w:cs="宋体"/>
          <w:kern w:val="0"/>
          <w:szCs w:val="21"/>
        </w:rPr>
        <w:t>用管道输水代替沟渠输水灌溉庄稼</w:t>
      </w:r>
    </w:p>
    <w:p w14:paraId="1A55DE11"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45e1faf5-c6ac-4dd1-be11-38e3ddc694b4"/>
      <w:r>
        <w:rPr>
          <w:rFonts w:ascii="宋体" w:cs="宋体"/>
          <w:kern w:val="0"/>
          <w:szCs w:val="21"/>
        </w:rPr>
        <w:t>一代伟人毛泽东在《沁园春</w:t>
      </w:r>
      <m:oMath>
        <m:r>
          <m:rPr>
            <m:sty m:val="b"/>
          </m:rPr>
          <w:rPr>
            <w:rFonts w:ascii="Cambria Math" w:hAnsi="Cambria Math"/>
          </w:rPr>
          <m:t>⋅</m:t>
        </m:r>
      </m:oMath>
      <w:r>
        <w:rPr>
          <w:rFonts w:ascii="宋体" w:cs="宋体"/>
          <w:kern w:val="0"/>
          <w:szCs w:val="21"/>
        </w:rPr>
        <w:t>雪》中写到：“北国风光，千里冰封，万里雪飘”，形成这种自然景象的主要物态变化是</w:t>
      </w:r>
      <w:r>
        <w:rPr>
          <w:rFonts w:eastAsia="Times New Roman" w:hAnsi="Times New Roman"/>
          <w:kern w:val="0"/>
          <w:szCs w:val="21"/>
        </w:rPr>
        <w:t>(    )</w:t>
      </w:r>
      <w:bookmarkEnd w:id="5"/>
    </w:p>
    <w:p w14:paraId="6B34FF0D"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熔化和汽化</w:t>
      </w:r>
      <w:r>
        <w:tab/>
      </w:r>
      <w:r>
        <w:rPr>
          <w:rFonts w:eastAsia="Times New Roman" w:hAnsi="Times New Roman"/>
          <w:kern w:val="0"/>
          <w:szCs w:val="21"/>
        </w:rPr>
        <w:t xml:space="preserve">B. </w:t>
      </w:r>
      <w:r>
        <w:rPr>
          <w:rFonts w:ascii="宋体" w:cs="宋体"/>
          <w:kern w:val="0"/>
          <w:szCs w:val="21"/>
        </w:rPr>
        <w:t>凝固和凝华</w:t>
      </w:r>
      <w:r>
        <w:tab/>
      </w:r>
      <w:r>
        <w:rPr>
          <w:rFonts w:eastAsia="Times New Roman" w:hAnsi="Times New Roman"/>
          <w:kern w:val="0"/>
          <w:szCs w:val="21"/>
        </w:rPr>
        <w:t xml:space="preserve">C. </w:t>
      </w:r>
      <w:r>
        <w:rPr>
          <w:rFonts w:ascii="宋体" w:cs="宋体"/>
          <w:kern w:val="0"/>
          <w:szCs w:val="21"/>
        </w:rPr>
        <w:t>凝固和液化</w:t>
      </w:r>
      <w:r>
        <w:tab/>
      </w:r>
      <w:r>
        <w:rPr>
          <w:rFonts w:eastAsia="Times New Roman" w:hAnsi="Times New Roman"/>
          <w:kern w:val="0"/>
          <w:szCs w:val="21"/>
        </w:rPr>
        <w:t xml:space="preserve">D. </w:t>
      </w:r>
      <w:r>
        <w:rPr>
          <w:rFonts w:ascii="宋体" w:cs="宋体"/>
          <w:kern w:val="0"/>
          <w:szCs w:val="21"/>
        </w:rPr>
        <w:t>汽化和升华</w:t>
      </w:r>
    </w:p>
    <w:p w14:paraId="6B297D7F"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4058393d-08e5-4323-baf1-feefe2c0fa84"/>
      <w:r>
        <w:rPr>
          <w:rFonts w:ascii="宋体" w:cs="宋体"/>
          <w:kern w:val="0"/>
          <w:szCs w:val="21"/>
        </w:rPr>
        <w:t>下列对物态变化现象的分析，判断正确的是</w:t>
      </w:r>
      <w:r>
        <w:rPr>
          <w:rFonts w:eastAsia="Times New Roman" w:hAnsi="Times New Roman"/>
          <w:kern w:val="0"/>
          <w:szCs w:val="21"/>
        </w:rPr>
        <w:t>(    )</w:t>
      </w:r>
      <w:bookmarkEnd w:id="6"/>
    </w:p>
    <w:p w14:paraId="31C0610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春天，冰雪消融是冰的熔化形成的，这个过程中要吸收热量</w:t>
      </w:r>
      <w:r>
        <w:br/>
      </w:r>
      <w:r>
        <w:rPr>
          <w:rFonts w:eastAsia="Times New Roman" w:hAnsi="Times New Roman"/>
          <w:kern w:val="0"/>
          <w:szCs w:val="21"/>
        </w:rPr>
        <w:t xml:space="preserve">B. </w:t>
      </w:r>
      <w:r>
        <w:rPr>
          <w:rFonts w:ascii="宋体" w:cs="宋体"/>
          <w:kern w:val="0"/>
          <w:szCs w:val="21"/>
        </w:rPr>
        <w:t>夏天，常用干冰给食品保鲜，利用了干冰熔化吸热</w:t>
      </w:r>
      <w:r>
        <w:br/>
      </w:r>
      <w:r>
        <w:rPr>
          <w:rFonts w:eastAsia="Times New Roman" w:hAnsi="Times New Roman"/>
          <w:kern w:val="0"/>
          <w:szCs w:val="21"/>
        </w:rPr>
        <w:lastRenderedPageBreak/>
        <w:t xml:space="preserve">C. </w:t>
      </w:r>
      <w:r>
        <w:rPr>
          <w:rFonts w:ascii="宋体" w:cs="宋体"/>
          <w:kern w:val="0"/>
          <w:szCs w:val="21"/>
        </w:rPr>
        <w:t>深秋，有时早晨会看到草木上挂满白霜，这是凝固形成的</w:t>
      </w:r>
      <w:r>
        <w:br/>
      </w:r>
      <w:r>
        <w:rPr>
          <w:rFonts w:eastAsia="Times New Roman" w:hAnsi="Times New Roman"/>
          <w:kern w:val="0"/>
          <w:szCs w:val="21"/>
        </w:rPr>
        <w:t xml:space="preserve">D. </w:t>
      </w:r>
      <w:r>
        <w:rPr>
          <w:rFonts w:ascii="宋体" w:cs="宋体"/>
          <w:kern w:val="0"/>
          <w:szCs w:val="21"/>
        </w:rPr>
        <w:t>冬天，用电热水壶烧开水时冒出“白气”，这是汽化现象</w:t>
      </w:r>
    </w:p>
    <w:p w14:paraId="3C56448C"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48de9c97-c56b-4538-b355-500bdbb1c9f2"/>
      <w:r>
        <w:rPr>
          <w:rFonts w:eastAsia="Times New Roman" w:hAnsi="Times New Roman"/>
          <w:noProof/>
          <w:kern w:val="0"/>
          <w:sz w:val="24"/>
          <w:szCs w:val="24"/>
        </w:rPr>
        <w:drawing>
          <wp:anchor distT="0" distB="0" distL="114300" distR="114300" simplePos="0" relativeHeight="251659264" behindDoc="0" locked="0" layoutInCell="1" allowOverlap="0" wp14:anchorId="6762D916" wp14:editId="562F0120">
            <wp:simplePos x="0" y="0"/>
            <wp:positionH relativeFrom="column">
              <wp:align>right</wp:align>
            </wp:positionH>
            <wp:positionV relativeFrom="line">
              <wp:posOffset>76200</wp:posOffset>
            </wp:positionV>
            <wp:extent cx="1876425" cy="14859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876425" cy="1485900"/>
                    </a:xfrm>
                    <a:prstGeom prst="rect">
                      <a:avLst/>
                    </a:prstGeom>
                    <a:noFill/>
                    <a:ln>
                      <a:noFill/>
                    </a:ln>
                  </pic:spPr>
                </pic:pic>
              </a:graphicData>
            </a:graphic>
          </wp:anchor>
        </w:drawing>
      </w:r>
      <w:r>
        <w:rPr>
          <w:rFonts w:ascii="宋体" w:cs="宋体"/>
          <w:kern w:val="0"/>
          <w:szCs w:val="21"/>
        </w:rPr>
        <w:t>小名探究“固体的熔化特点”实验时，根据实验数据作出如图的温度随时间变化的图像。下列说法正确的是</w:t>
      </w:r>
      <w:r>
        <w:rPr>
          <w:rFonts w:eastAsia="Times New Roman" w:hAnsi="Times New Roman"/>
          <w:kern w:val="0"/>
          <w:szCs w:val="21"/>
        </w:rPr>
        <w:t>(    )</w:t>
      </w:r>
      <w:bookmarkEnd w:id="7"/>
    </w:p>
    <w:p w14:paraId="549078E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乙物质属于晶体</w:t>
      </w:r>
      <w:r>
        <w:br/>
      </w:r>
      <w:r>
        <w:rPr>
          <w:rFonts w:eastAsia="Times New Roman" w:hAnsi="Times New Roman"/>
          <w:kern w:val="0"/>
          <w:szCs w:val="21"/>
        </w:rPr>
        <w:t xml:space="preserve">B. </w:t>
      </w:r>
      <w:r>
        <w:rPr>
          <w:rFonts w:ascii="宋体" w:cs="宋体"/>
          <w:kern w:val="0"/>
          <w:szCs w:val="21"/>
        </w:rPr>
        <w:t>相等时间内甲物质固态升温比液态升温慢</w:t>
      </w:r>
      <w:r>
        <w:br/>
      </w:r>
      <w:r>
        <w:rPr>
          <w:rFonts w:eastAsia="Times New Roman" w:hAnsi="Times New Roman"/>
          <w:kern w:val="0"/>
          <w:szCs w:val="21"/>
        </w:rPr>
        <w:t xml:space="preserve">C. </w:t>
      </w:r>
      <w:r>
        <w:rPr>
          <w:rFonts w:ascii="宋体" w:cs="宋体"/>
          <w:kern w:val="0"/>
          <w:szCs w:val="21"/>
        </w:rPr>
        <w:t>由图像可知，甲物质的熔点</w:t>
      </w:r>
      <m:oMath>
        <m:sSup>
          <m:sSupPr>
            <m:ctrlPr>
              <w:rPr>
                <w:rFonts w:ascii="Cambria Math" w:hAnsi="Cambria Math"/>
              </w:rPr>
            </m:ctrlPr>
          </m:sSupPr>
          <m:e>
            <m:r>
              <w:rPr>
                <w:rFonts w:ascii="Cambria Math" w:hAnsi="Cambria Math"/>
              </w:rPr>
              <m:t>48</m:t>
            </m:r>
          </m:e>
          <m:sup>
            <m:r>
              <w:rPr>
                <w:rFonts w:ascii="Cambria Math" w:hAnsi="Cambria Math"/>
              </w:rPr>
              <m:t>℃</m:t>
            </m:r>
          </m:sup>
        </m:sSup>
      </m:oMath>
      <w:r>
        <w:br/>
      </w:r>
      <w:r>
        <w:rPr>
          <w:rFonts w:eastAsia="Times New Roman" w:hAnsi="Times New Roman"/>
          <w:kern w:val="0"/>
          <w:szCs w:val="21"/>
        </w:rPr>
        <w:t xml:space="preserve">D. </w:t>
      </w:r>
      <w:r>
        <w:rPr>
          <w:rFonts w:ascii="宋体" w:cs="宋体"/>
          <w:kern w:val="0"/>
          <w:szCs w:val="21"/>
        </w:rPr>
        <w:t>由图像可知，甲熔化过程用了</w:t>
      </w:r>
      <m:oMath>
        <m:r>
          <w:rPr>
            <w:rFonts w:ascii="Cambria Math" w:hAnsi="Cambria Math"/>
          </w:rPr>
          <m:t>8</m:t>
        </m:r>
        <m:r>
          <m:rPr>
            <m:sty m:val="p"/>
          </m:rPr>
          <w:rPr>
            <w:rFonts w:ascii="Cambria Math" w:hAnsi="Cambria Math"/>
          </w:rPr>
          <m:t>min</m:t>
        </m:r>
      </m:oMath>
    </w:p>
    <w:p w14:paraId="457A87FD"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f119c895-3eee-4c2f-a5a6-7158764c3351"/>
      <w:r>
        <w:rPr>
          <w:rFonts w:ascii="宋体" w:cs="宋体"/>
          <w:kern w:val="0"/>
          <w:szCs w:val="21"/>
        </w:rPr>
        <w:t>关于紫外线的主要作用，下列说法中不正确的是</w:t>
      </w:r>
      <w:r>
        <w:rPr>
          <w:rFonts w:eastAsia="Times New Roman" w:hAnsi="Times New Roman"/>
          <w:kern w:val="0"/>
          <w:szCs w:val="21"/>
        </w:rPr>
        <w:t>(    )</w:t>
      </w:r>
      <w:bookmarkEnd w:id="8"/>
    </w:p>
    <w:p w14:paraId="08BFC17E"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有助于人体合成维生素</w:t>
      </w:r>
      <w:r>
        <w:rPr>
          <w:rFonts w:eastAsia="Times New Roman" w:hAnsi="Times New Roman"/>
          <w:i/>
          <w:iCs/>
          <w:kern w:val="0"/>
          <w:szCs w:val="21"/>
        </w:rPr>
        <w:t>D</w:t>
      </w:r>
      <w:r>
        <w:tab/>
      </w:r>
      <w:r>
        <w:rPr>
          <w:rFonts w:eastAsia="Times New Roman" w:hAnsi="Times New Roman"/>
          <w:kern w:val="0"/>
          <w:szCs w:val="21"/>
        </w:rPr>
        <w:t xml:space="preserve">B. </w:t>
      </w:r>
      <w:r>
        <w:rPr>
          <w:rFonts w:ascii="宋体" w:cs="宋体"/>
          <w:kern w:val="0"/>
          <w:szCs w:val="21"/>
        </w:rPr>
        <w:t>能杀灭微生物</w:t>
      </w:r>
      <w:r>
        <w:br/>
      </w:r>
      <w:r>
        <w:rPr>
          <w:rFonts w:eastAsia="Times New Roman" w:hAnsi="Times New Roman"/>
          <w:kern w:val="0"/>
          <w:szCs w:val="21"/>
        </w:rPr>
        <w:t xml:space="preserve">C. </w:t>
      </w:r>
      <w:r>
        <w:rPr>
          <w:rFonts w:ascii="宋体" w:cs="宋体"/>
          <w:kern w:val="0"/>
          <w:szCs w:val="21"/>
        </w:rPr>
        <w:t>能使荧光物质发光</w:t>
      </w:r>
      <w:r>
        <w:tab/>
      </w:r>
      <w:r>
        <w:rPr>
          <w:rFonts w:eastAsia="Times New Roman" w:hAnsi="Times New Roman"/>
          <w:kern w:val="0"/>
          <w:szCs w:val="21"/>
        </w:rPr>
        <w:t xml:space="preserve">D. </w:t>
      </w:r>
      <w:r>
        <w:rPr>
          <w:rFonts w:ascii="宋体" w:cs="宋体"/>
          <w:kern w:val="0"/>
          <w:szCs w:val="21"/>
        </w:rPr>
        <w:t>能进行遥控</w:t>
      </w:r>
    </w:p>
    <w:p w14:paraId="3F6EA450"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12cdd29e-2460-425e-a5b1-0cf6930a2a92"/>
      <w:r>
        <w:rPr>
          <w:rFonts w:ascii="宋体" w:cs="宋体"/>
          <w:kern w:val="0"/>
          <w:szCs w:val="21"/>
        </w:rPr>
        <w:t>如图所示的四种现象中，同日食形成原因相同的是</w:t>
      </w:r>
      <w:r>
        <w:rPr>
          <w:rFonts w:eastAsia="Times New Roman" w:hAnsi="Times New Roman"/>
          <w:kern w:val="0"/>
          <w:szCs w:val="21"/>
        </w:rPr>
        <w:t>(    )</w:t>
      </w:r>
      <w:bookmarkEnd w:id="9"/>
    </w:p>
    <w:p w14:paraId="12A26AFB"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44B042F" wp14:editId="2CEC7DEE">
            <wp:extent cx="1390650" cy="10477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90650" cy="1047750"/>
                    </a:xfrm>
                    <a:prstGeom prst="rect">
                      <a:avLst/>
                    </a:prstGeom>
                    <a:noFill/>
                    <a:ln>
                      <a:noFill/>
                    </a:ln>
                  </pic:spPr>
                </pic:pic>
              </a:graphicData>
            </a:graphic>
          </wp:inline>
        </w:drawing>
      </w:r>
      <w:r>
        <w:rPr>
          <w:rFonts w:ascii="宋体" w:cs="宋体"/>
          <w:kern w:val="0"/>
          <w:szCs w:val="21"/>
        </w:rPr>
        <w:t>海市蜃楼</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7A7DACC" wp14:editId="4D817496">
            <wp:extent cx="714375" cy="11620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714375" cy="1162050"/>
                    </a:xfrm>
                    <a:prstGeom prst="rect">
                      <a:avLst/>
                    </a:prstGeom>
                    <a:noFill/>
                    <a:ln>
                      <a:noFill/>
                    </a:ln>
                  </pic:spPr>
                </pic:pic>
              </a:graphicData>
            </a:graphic>
          </wp:inline>
        </w:drawing>
      </w:r>
      <w:r>
        <w:rPr>
          <w:rFonts w:ascii="宋体" w:cs="宋体"/>
          <w:kern w:val="0"/>
          <w:szCs w:val="21"/>
        </w:rPr>
        <w:t>水面“折”枝</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A628C55" wp14:editId="31AEA406">
            <wp:extent cx="1381125" cy="8001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81125" cy="800100"/>
                    </a:xfrm>
                    <a:prstGeom prst="rect">
                      <a:avLst/>
                    </a:prstGeom>
                    <a:noFill/>
                    <a:ln>
                      <a:noFill/>
                    </a:ln>
                  </pic:spPr>
                </pic:pic>
              </a:graphicData>
            </a:graphic>
          </wp:inline>
        </w:drawing>
      </w:r>
      <w:r>
        <w:rPr>
          <w:rFonts w:ascii="宋体" w:cs="宋体"/>
          <w:kern w:val="0"/>
          <w:szCs w:val="21"/>
        </w:rPr>
        <w:t>水中倒影</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3D7397F" wp14:editId="42C58345">
            <wp:extent cx="1028700" cy="11525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28700" cy="1152525"/>
                    </a:xfrm>
                    <a:prstGeom prst="rect">
                      <a:avLst/>
                    </a:prstGeom>
                    <a:noFill/>
                    <a:ln>
                      <a:noFill/>
                    </a:ln>
                  </pic:spPr>
                </pic:pic>
              </a:graphicData>
            </a:graphic>
          </wp:inline>
        </w:drawing>
      </w:r>
      <w:r>
        <w:rPr>
          <w:rFonts w:ascii="宋体" w:cs="宋体"/>
          <w:kern w:val="0"/>
          <w:szCs w:val="21"/>
        </w:rPr>
        <w:t>手影</w:t>
      </w:r>
    </w:p>
    <w:p w14:paraId="7BEED175"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de5ef8a7-24e6-4d63-a060-a07d871d7960"/>
      <w:r>
        <w:rPr>
          <w:rFonts w:ascii="宋体" w:cs="宋体"/>
          <w:kern w:val="0"/>
          <w:szCs w:val="21"/>
        </w:rPr>
        <w:t>下面几个现象中与光的反射有关的是</w:t>
      </w:r>
      <w:r>
        <w:rPr>
          <w:rFonts w:eastAsia="Times New Roman" w:hAnsi="Times New Roman"/>
          <w:kern w:val="0"/>
          <w:szCs w:val="21"/>
        </w:rPr>
        <w:t>(    )</w:t>
      </w:r>
      <w:bookmarkEnd w:id="10"/>
    </w:p>
    <w:p w14:paraId="13E6712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古人匡衡凿壁偷光</w:t>
      </w:r>
      <w:r>
        <w:tab/>
      </w:r>
      <w:r>
        <w:rPr>
          <w:rFonts w:eastAsia="Times New Roman" w:hAnsi="Times New Roman"/>
          <w:kern w:val="0"/>
          <w:szCs w:val="21"/>
        </w:rPr>
        <w:t xml:space="preserve">B. </w:t>
      </w:r>
      <w:r>
        <w:rPr>
          <w:rFonts w:ascii="宋体" w:cs="宋体"/>
          <w:kern w:val="0"/>
          <w:szCs w:val="21"/>
        </w:rPr>
        <w:t>通过汽车的观后镜看车后方情景</w:t>
      </w:r>
      <w:r>
        <w:br/>
      </w:r>
      <w:r>
        <w:rPr>
          <w:rFonts w:eastAsia="Times New Roman" w:hAnsi="Times New Roman"/>
          <w:kern w:val="0"/>
          <w:szCs w:val="21"/>
        </w:rPr>
        <w:t xml:space="preserve">C. </w:t>
      </w:r>
      <w:r>
        <w:rPr>
          <w:rFonts w:ascii="宋体" w:cs="宋体"/>
          <w:kern w:val="0"/>
          <w:szCs w:val="21"/>
        </w:rPr>
        <w:t>雷雨过后天空中出现彩虹</w:t>
      </w:r>
      <w:r>
        <w:tab/>
      </w:r>
      <w:r>
        <w:rPr>
          <w:rFonts w:eastAsia="Times New Roman" w:hAnsi="Times New Roman"/>
          <w:kern w:val="0"/>
          <w:szCs w:val="21"/>
        </w:rPr>
        <w:t xml:space="preserve">D. </w:t>
      </w:r>
      <w:r>
        <w:rPr>
          <w:rFonts w:ascii="宋体" w:cs="宋体"/>
          <w:kern w:val="0"/>
          <w:szCs w:val="21"/>
        </w:rPr>
        <w:t>利用激光给隧道掘进机引导掘进方向</w:t>
      </w:r>
    </w:p>
    <w:p w14:paraId="0A8F1A78"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c50e8ce6-5525-4128-a803-fc7d9d850bd9"/>
      <w:r>
        <w:rPr>
          <w:rFonts w:ascii="宋体" w:cs="宋体"/>
          <w:kern w:val="0"/>
          <w:szCs w:val="21"/>
        </w:rPr>
        <w:t>在探究凸透镜成像规律的实验中，烛焰在光屏上呈现一个清晰放大的像。要使烛焰在光屏上呈现一个清晰缩小的像，调节的方法是</w:t>
      </w:r>
      <w:r>
        <w:rPr>
          <w:rFonts w:eastAsia="Times New Roman" w:hAnsi="Times New Roman"/>
          <w:kern w:val="0"/>
          <w:szCs w:val="21"/>
        </w:rPr>
        <w:t>(    )</w:t>
      </w:r>
      <w:bookmarkEnd w:id="11"/>
    </w:p>
    <w:p w14:paraId="2EF71D6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透镜不动，蜡烛远离透镜移动，光屏远离透镜移动</w:t>
      </w:r>
      <w:r>
        <w:br/>
      </w:r>
      <w:r>
        <w:rPr>
          <w:rFonts w:eastAsia="Times New Roman" w:hAnsi="Times New Roman"/>
          <w:kern w:val="0"/>
          <w:szCs w:val="21"/>
        </w:rPr>
        <w:t xml:space="preserve">B. </w:t>
      </w:r>
      <w:r>
        <w:rPr>
          <w:rFonts w:ascii="宋体" w:cs="宋体"/>
          <w:kern w:val="0"/>
          <w:szCs w:val="21"/>
        </w:rPr>
        <w:t>透镜不动，蜡烛远离透镜移动，光屏靠近透镜移动</w:t>
      </w:r>
      <w:r>
        <w:br/>
      </w:r>
      <w:r>
        <w:rPr>
          <w:rFonts w:eastAsia="Times New Roman" w:hAnsi="Times New Roman"/>
          <w:kern w:val="0"/>
          <w:szCs w:val="21"/>
        </w:rPr>
        <w:t xml:space="preserve">C. </w:t>
      </w:r>
      <w:r>
        <w:rPr>
          <w:rFonts w:ascii="宋体" w:cs="宋体"/>
          <w:kern w:val="0"/>
          <w:szCs w:val="21"/>
        </w:rPr>
        <w:t>透镜不动，蜡烛靠近透镜移动，光屏远离透镜移动</w:t>
      </w:r>
      <w:r>
        <w:br/>
      </w:r>
      <w:r>
        <w:rPr>
          <w:rFonts w:eastAsia="Times New Roman" w:hAnsi="Times New Roman"/>
          <w:kern w:val="0"/>
          <w:szCs w:val="21"/>
        </w:rPr>
        <w:t xml:space="preserve">D. </w:t>
      </w:r>
      <w:r>
        <w:rPr>
          <w:rFonts w:ascii="宋体" w:cs="宋体"/>
          <w:kern w:val="0"/>
          <w:szCs w:val="21"/>
        </w:rPr>
        <w:t>透镜不动，蜡烛靠近透镜移动，光屏靠近透镜移动</w:t>
      </w:r>
    </w:p>
    <w:p w14:paraId="592FA78C" w14:textId="77777777" w:rsidR="00BC4DC9" w:rsidRDefault="00000000">
      <w:pPr>
        <w:spacing w:line="360" w:lineRule="auto"/>
      </w:pPr>
      <w:r>
        <w:rPr>
          <w:rFonts w:eastAsia="Times New Roman" w:hAnsi="Times New Roman"/>
          <w:kern w:val="0"/>
          <w:szCs w:val="21"/>
        </w:rPr>
        <w:lastRenderedPageBreak/>
        <w:t>13</w:t>
      </w:r>
      <w:r>
        <w:rPr>
          <w:rFonts w:ascii="宋体" w:cs="宋体"/>
          <w:kern w:val="0"/>
          <w:szCs w:val="21"/>
        </w:rPr>
        <w:t>.</w:t>
      </w:r>
      <w:bookmarkStart w:id="12" w:name="6ddb2259-ff8d-4eba-8da1-e452f8b449ca"/>
      <w:r>
        <w:rPr>
          <w:rFonts w:ascii="宋体" w:cs="宋体"/>
          <w:kern w:val="0"/>
          <w:szCs w:val="21"/>
        </w:rPr>
        <w:t>晓燕同学在学校今年秋季运动会</w:t>
      </w:r>
      <w:r>
        <w:rPr>
          <w:rFonts w:eastAsia="Times New Roman" w:hAnsi="Times New Roman"/>
          <w:kern w:val="0"/>
          <w:szCs w:val="21"/>
        </w:rPr>
        <w:t>50</w:t>
      </w:r>
      <w:r>
        <w:rPr>
          <w:rFonts w:ascii="宋体" w:cs="宋体"/>
          <w:kern w:val="0"/>
          <w:szCs w:val="21"/>
        </w:rPr>
        <w:t>米赛跑中以</w:t>
      </w:r>
      <w:r>
        <w:rPr>
          <w:rFonts w:eastAsia="Times New Roman" w:hAnsi="Times New Roman"/>
          <w:kern w:val="0"/>
          <w:szCs w:val="21"/>
        </w:rPr>
        <w:t>8</w:t>
      </w:r>
      <w:r>
        <w:rPr>
          <w:rFonts w:eastAsia="Times New Roman" w:hAnsi="Times New Roman"/>
          <w:i/>
          <w:iCs/>
          <w:kern w:val="0"/>
          <w:szCs w:val="21"/>
        </w:rPr>
        <w:t>s</w:t>
      </w:r>
      <w:r>
        <w:rPr>
          <w:rFonts w:ascii="宋体" w:cs="宋体"/>
          <w:kern w:val="0"/>
          <w:szCs w:val="21"/>
        </w:rPr>
        <w:t>的成绩获得冠军，测得她在</w:t>
      </w:r>
      <w:r>
        <w:rPr>
          <w:rFonts w:eastAsia="Times New Roman" w:hAnsi="Times New Roman"/>
          <w:kern w:val="0"/>
          <w:szCs w:val="21"/>
        </w:rPr>
        <w:t>30</w:t>
      </w:r>
      <w:r>
        <w:rPr>
          <w:rFonts w:eastAsia="Times New Roman" w:hAnsi="Times New Roman"/>
          <w:i/>
          <w:iCs/>
          <w:kern w:val="0"/>
          <w:szCs w:val="21"/>
        </w:rPr>
        <w:t>m</w:t>
      </w:r>
      <w:r>
        <w:rPr>
          <w:rFonts w:ascii="宋体" w:cs="宋体"/>
          <w:kern w:val="0"/>
          <w:szCs w:val="21"/>
        </w:rPr>
        <w:t>处的速度是</w:t>
      </w:r>
      <m:oMath>
        <m:r>
          <w:rPr>
            <w:rFonts w:ascii="Cambria Math" w:hAnsi="Cambria Math"/>
          </w:rPr>
          <m:t>6m/s</m:t>
        </m:r>
      </m:oMath>
      <w:r>
        <w:rPr>
          <w:rFonts w:ascii="宋体" w:cs="宋体"/>
          <w:kern w:val="0"/>
          <w:szCs w:val="21"/>
        </w:rPr>
        <w:t>，到终点时的速度为</w:t>
      </w:r>
      <m:oMath>
        <m:r>
          <w:rPr>
            <w:rFonts w:ascii="Cambria Math" w:hAnsi="Cambria Math"/>
          </w:rPr>
          <m:t>7m/s</m:t>
        </m:r>
      </m:oMath>
      <w:r>
        <w:rPr>
          <w:rFonts w:ascii="宋体" w:cs="宋体"/>
          <w:kern w:val="0"/>
          <w:szCs w:val="21"/>
        </w:rPr>
        <w:t>，则全程内的平均速度是</w:t>
      </w:r>
      <w:r>
        <w:rPr>
          <w:rFonts w:eastAsia="Times New Roman" w:hAnsi="Times New Roman"/>
          <w:kern w:val="0"/>
          <w:szCs w:val="21"/>
        </w:rPr>
        <w:t>(    )</w:t>
      </w:r>
      <w:bookmarkEnd w:id="12"/>
    </w:p>
    <w:p w14:paraId="143B895E"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6m/s</m:t>
        </m:r>
      </m:oMath>
      <w:r>
        <w:tab/>
      </w:r>
      <w:r>
        <w:rPr>
          <w:rFonts w:eastAsia="Times New Roman" w:hAnsi="Times New Roman"/>
          <w:kern w:val="0"/>
          <w:szCs w:val="21"/>
        </w:rPr>
        <w:t xml:space="preserve">B. </w:t>
      </w:r>
      <m:oMath>
        <m:r>
          <w:rPr>
            <w:rFonts w:ascii="Cambria Math" w:hAnsi="Cambria Math"/>
          </w:rPr>
          <m:t>6.25m/s</m:t>
        </m:r>
      </m:oMath>
      <w:r>
        <w:tab/>
      </w:r>
      <w:r>
        <w:rPr>
          <w:rFonts w:eastAsia="Times New Roman" w:hAnsi="Times New Roman"/>
          <w:kern w:val="0"/>
          <w:szCs w:val="21"/>
        </w:rPr>
        <w:t xml:space="preserve">C. </w:t>
      </w:r>
      <m:oMath>
        <m:r>
          <w:rPr>
            <w:rFonts w:ascii="Cambria Math" w:hAnsi="Cambria Math"/>
          </w:rPr>
          <m:t>6.5m/s</m:t>
        </m:r>
      </m:oMath>
      <w:r>
        <w:tab/>
      </w:r>
      <w:r>
        <w:rPr>
          <w:rFonts w:eastAsia="Times New Roman" w:hAnsi="Times New Roman"/>
          <w:kern w:val="0"/>
          <w:szCs w:val="21"/>
        </w:rPr>
        <w:t xml:space="preserve">D. </w:t>
      </w:r>
      <m:oMath>
        <m:r>
          <w:rPr>
            <w:rFonts w:ascii="Cambria Math" w:hAnsi="Cambria Math"/>
          </w:rPr>
          <m:t>7m/s</m:t>
        </m:r>
      </m:oMath>
    </w:p>
    <w:p w14:paraId="4B119704"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e72f9a6a-edf7-4ad6-b7c9-5be5faa72533"/>
      <w:r>
        <w:rPr>
          <w:rFonts w:eastAsia="Times New Roman" w:hAnsi="Times New Roman"/>
          <w:noProof/>
          <w:kern w:val="0"/>
          <w:sz w:val="24"/>
          <w:szCs w:val="24"/>
        </w:rPr>
        <w:drawing>
          <wp:anchor distT="0" distB="0" distL="114300" distR="114300" simplePos="0" relativeHeight="251660288" behindDoc="0" locked="0" layoutInCell="1" allowOverlap="0" wp14:anchorId="2E49C882" wp14:editId="5F9DDFEB">
            <wp:simplePos x="0" y="0"/>
            <wp:positionH relativeFrom="column">
              <wp:align>right</wp:align>
            </wp:positionH>
            <wp:positionV relativeFrom="line">
              <wp:posOffset>76200</wp:posOffset>
            </wp:positionV>
            <wp:extent cx="1447800" cy="10572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47800" cy="1057275"/>
                    </a:xfrm>
                    <a:prstGeom prst="rect">
                      <a:avLst/>
                    </a:prstGeom>
                    <a:noFill/>
                    <a:ln>
                      <a:noFill/>
                    </a:ln>
                  </pic:spPr>
                </pic:pic>
              </a:graphicData>
            </a:graphic>
          </wp:anchor>
        </w:drawing>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7</w:t>
      </w:r>
      <w:r>
        <w:rPr>
          <w:rFonts w:ascii="宋体" w:cs="宋体"/>
          <w:kern w:val="0"/>
          <w:szCs w:val="21"/>
        </w:rPr>
        <w:t>日跳水世界杯蒙特利尔女子双人十米跳台决赛中，我国选手陈芋汐与全红婵夺得冠军。如图所示是她们比赛时动作高度同步的场景，说她们同步，是指</w:t>
      </w:r>
      <w:r>
        <w:rPr>
          <w:rFonts w:eastAsia="Times New Roman" w:hAnsi="Times New Roman"/>
          <w:kern w:val="0"/>
          <w:szCs w:val="21"/>
        </w:rPr>
        <w:t>(    )</w:t>
      </w:r>
      <w:bookmarkEnd w:id="13"/>
    </w:p>
    <w:p w14:paraId="7CDB534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她们相对于跳台始终是静止的</w:t>
      </w:r>
      <w:r>
        <w:br/>
      </w:r>
      <w:r>
        <w:rPr>
          <w:rFonts w:eastAsia="Times New Roman" w:hAnsi="Times New Roman"/>
          <w:kern w:val="0"/>
          <w:szCs w:val="21"/>
        </w:rPr>
        <w:t xml:space="preserve">B. </w:t>
      </w:r>
      <w:r>
        <w:rPr>
          <w:rFonts w:ascii="宋体" w:cs="宋体"/>
          <w:kern w:val="0"/>
          <w:szCs w:val="21"/>
        </w:rPr>
        <w:t>全红婵相对于陈芋汐始终是静止的</w:t>
      </w:r>
      <w:r>
        <w:br/>
      </w:r>
      <w:r>
        <w:rPr>
          <w:rFonts w:eastAsia="Times New Roman" w:hAnsi="Times New Roman"/>
          <w:kern w:val="0"/>
          <w:szCs w:val="21"/>
        </w:rPr>
        <w:t xml:space="preserve">C. </w:t>
      </w:r>
      <w:r>
        <w:rPr>
          <w:rFonts w:ascii="宋体" w:cs="宋体"/>
          <w:kern w:val="0"/>
          <w:szCs w:val="21"/>
        </w:rPr>
        <w:t>他们相对于观众是运动的</w:t>
      </w:r>
      <w:r>
        <w:br/>
      </w:r>
      <w:r>
        <w:rPr>
          <w:rFonts w:eastAsia="Times New Roman" w:hAnsi="Times New Roman"/>
          <w:kern w:val="0"/>
          <w:szCs w:val="21"/>
        </w:rPr>
        <w:t xml:space="preserve">D. </w:t>
      </w:r>
      <w:r>
        <w:rPr>
          <w:rFonts w:ascii="宋体" w:cs="宋体"/>
          <w:kern w:val="0"/>
          <w:szCs w:val="21"/>
        </w:rPr>
        <w:t>她们相对于水面始终是静止的</w:t>
      </w:r>
    </w:p>
    <w:p w14:paraId="0517FC42"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ada293f4-0d3d-4e3e-8420-abf15b60741f"/>
      <w:r>
        <w:rPr>
          <w:rFonts w:ascii="宋体" w:cs="宋体"/>
          <w:kern w:val="0"/>
          <w:szCs w:val="21"/>
        </w:rPr>
        <w:t>如图是甲、乙两辆同时从同一地点出发的小车的</w:t>
      </w:r>
      <m:oMath>
        <m:r>
          <w:rPr>
            <w:rFonts w:ascii="Cambria Math" w:hAnsi="Cambria Math"/>
          </w:rPr>
          <m:t>s-t</m:t>
        </m:r>
      </m:oMath>
      <w:r>
        <w:rPr>
          <w:rFonts w:ascii="宋体" w:cs="宋体"/>
          <w:kern w:val="0"/>
          <w:szCs w:val="21"/>
        </w:rPr>
        <w:t>图象，由图象可知</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6A41928" wp14:editId="2065E4C1">
            <wp:extent cx="1733804" cy="1486154"/>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733804" cy="1486154"/>
                    </a:xfrm>
                    <a:prstGeom prst="rect">
                      <a:avLst/>
                    </a:prstGeom>
                    <a:noFill/>
                    <a:ln>
                      <a:noFill/>
                    </a:ln>
                  </pic:spPr>
                </pic:pic>
              </a:graphicData>
            </a:graphic>
          </wp:inline>
        </w:drawing>
      </w:r>
      <w:bookmarkEnd w:id="14"/>
    </w:p>
    <w:p w14:paraId="04351B84" w14:textId="77777777" w:rsidR="00BC4DC9" w:rsidRDefault="00000000">
      <w:pPr>
        <w:spacing w:line="360" w:lineRule="auto"/>
      </w:pPr>
      <w:r>
        <w:rPr>
          <w:rFonts w:eastAsia="Times New Roman" w:hAnsi="Times New Roman"/>
          <w:kern w:val="0"/>
          <w:szCs w:val="21"/>
        </w:rPr>
        <w:t xml:space="preserve">A. </w:t>
      </w:r>
      <m:oMath>
        <m:r>
          <w:rPr>
            <w:rFonts w:ascii="Cambria Math" w:hAnsi="Cambria Math"/>
          </w:rPr>
          <m:t>7∼20</m:t>
        </m:r>
      </m:oMath>
      <w:r>
        <w:rPr>
          <w:rFonts w:ascii="宋体" w:cs="宋体"/>
          <w:kern w:val="0"/>
          <w:szCs w:val="21"/>
        </w:rPr>
        <w:t>秒钟乙车做匀速直线运动</w:t>
      </w:r>
      <w:r>
        <w:br/>
      </w:r>
      <w:r>
        <w:rPr>
          <w:rFonts w:eastAsia="Times New Roman" w:hAnsi="Times New Roman"/>
          <w:kern w:val="0"/>
          <w:szCs w:val="21"/>
        </w:rPr>
        <w:t xml:space="preserve">B. </w:t>
      </w:r>
      <w:r>
        <w:rPr>
          <w:rFonts w:ascii="宋体" w:cs="宋体"/>
          <w:kern w:val="0"/>
          <w:szCs w:val="21"/>
        </w:rPr>
        <w:t>在</w:t>
      </w:r>
      <m:oMath>
        <m:r>
          <w:rPr>
            <w:rFonts w:ascii="Cambria Math" w:hAnsi="Cambria Math"/>
          </w:rPr>
          <m:t>0∼5</m:t>
        </m:r>
      </m:oMath>
      <w:r>
        <w:rPr>
          <w:rFonts w:ascii="宋体" w:cs="宋体"/>
          <w:kern w:val="0"/>
          <w:szCs w:val="21"/>
        </w:rPr>
        <w:t>秒时间内，乙车的速度比甲车的速度大</w:t>
      </w:r>
      <w:r>
        <w:br/>
      </w:r>
      <w:r>
        <w:rPr>
          <w:rFonts w:eastAsia="Times New Roman" w:hAnsi="Times New Roman"/>
          <w:kern w:val="0"/>
          <w:szCs w:val="21"/>
        </w:rPr>
        <w:t xml:space="preserve">C. </w:t>
      </w:r>
      <w:r>
        <w:rPr>
          <w:rFonts w:ascii="宋体" w:cs="宋体"/>
          <w:kern w:val="0"/>
          <w:szCs w:val="21"/>
        </w:rPr>
        <w:t>第</w:t>
      </w:r>
      <w:r>
        <w:rPr>
          <w:rFonts w:eastAsia="Times New Roman" w:hAnsi="Times New Roman"/>
          <w:kern w:val="0"/>
          <w:szCs w:val="21"/>
        </w:rPr>
        <w:t>10</w:t>
      </w:r>
      <w:r>
        <w:rPr>
          <w:rFonts w:ascii="宋体" w:cs="宋体"/>
          <w:kern w:val="0"/>
          <w:szCs w:val="21"/>
        </w:rPr>
        <w:t>秒钟时，甲、乙两车速度相同</w:t>
      </w:r>
      <w:r>
        <w:br/>
      </w:r>
      <w:r>
        <w:rPr>
          <w:rFonts w:eastAsia="Times New Roman" w:hAnsi="Times New Roman"/>
          <w:kern w:val="0"/>
          <w:szCs w:val="21"/>
        </w:rPr>
        <w:t xml:space="preserve">D. </w:t>
      </w:r>
      <w:r>
        <w:rPr>
          <w:rFonts w:ascii="宋体" w:cs="宋体"/>
          <w:kern w:val="0"/>
          <w:szCs w:val="21"/>
        </w:rPr>
        <w:t>经过</w:t>
      </w:r>
      <w:r>
        <w:rPr>
          <w:rFonts w:eastAsia="Times New Roman" w:hAnsi="Times New Roman"/>
          <w:kern w:val="0"/>
          <w:szCs w:val="21"/>
        </w:rPr>
        <w:t>5</w:t>
      </w:r>
      <w:r>
        <w:rPr>
          <w:rFonts w:ascii="宋体" w:cs="宋体"/>
          <w:kern w:val="0"/>
          <w:szCs w:val="21"/>
        </w:rPr>
        <w:t>秒钟，甲车通过的路程比乙车大</w:t>
      </w:r>
    </w:p>
    <w:p w14:paraId="046D3886" w14:textId="77777777" w:rsidR="00BC4DC9" w:rsidRDefault="00000000">
      <w:pPr>
        <w:spacing w:line="360" w:lineRule="auto"/>
      </w:pPr>
      <w:r>
        <w:rPr>
          <w:rFonts w:ascii="黑体" w:eastAsia="黑体" w:hAnsi="黑体" w:cs="黑体"/>
        </w:rPr>
        <w:t>二、填空题：本大题共</w:t>
      </w:r>
      <w:r>
        <w:rPr>
          <w:rFonts w:eastAsia="Times New Roman" w:hAnsi="Times New Roman"/>
          <w:b/>
        </w:rPr>
        <w:t>10</w:t>
      </w:r>
      <w:r>
        <w:rPr>
          <w:rFonts w:ascii="黑体" w:eastAsia="黑体" w:hAnsi="黑体" w:cs="黑体"/>
        </w:rPr>
        <w:t>小题，共</w:t>
      </w:r>
      <w:r>
        <w:rPr>
          <w:rFonts w:eastAsia="Times New Roman" w:hAnsi="Times New Roman"/>
          <w:b/>
        </w:rPr>
        <w:t>29</w:t>
      </w:r>
      <w:r>
        <w:rPr>
          <w:rFonts w:ascii="黑体" w:eastAsia="黑体" w:hAnsi="黑体" w:cs="黑体"/>
        </w:rPr>
        <w:t>分。</w:t>
      </w:r>
    </w:p>
    <w:p w14:paraId="6D1E2E8A"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542cebac-6f30-491d-a69f-ffa883846b0e"/>
      <w:r>
        <w:rPr>
          <w:rFonts w:eastAsia="Times New Roman" w:hAnsi="Times New Roman"/>
          <w:noProof/>
          <w:kern w:val="0"/>
          <w:sz w:val="24"/>
          <w:szCs w:val="24"/>
        </w:rPr>
        <w:drawing>
          <wp:anchor distT="0" distB="0" distL="114300" distR="114300" simplePos="0" relativeHeight="251661312" behindDoc="0" locked="0" layoutInCell="1" allowOverlap="0" wp14:anchorId="0005960F" wp14:editId="715A7E09">
            <wp:simplePos x="0" y="0"/>
            <wp:positionH relativeFrom="column">
              <wp:align>right</wp:align>
            </wp:positionH>
            <wp:positionV relativeFrom="line">
              <wp:posOffset>76200</wp:posOffset>
            </wp:positionV>
            <wp:extent cx="1962150" cy="17335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962150" cy="1733550"/>
                    </a:xfrm>
                    <a:prstGeom prst="rect">
                      <a:avLst/>
                    </a:prstGeom>
                    <a:noFill/>
                    <a:ln>
                      <a:noFill/>
                    </a:ln>
                  </pic:spPr>
                </pic:pic>
              </a:graphicData>
            </a:graphic>
          </wp:anchor>
        </w:drawing>
      </w:r>
      <w:r>
        <w:rPr>
          <w:rFonts w:ascii="宋体" w:cs="宋体"/>
          <w:kern w:val="0"/>
          <w:szCs w:val="21"/>
        </w:rPr>
        <w:t>如图所示，某同学用刻度尺测量一块橡皮的长度，所用刻度尺的分度值是______</w:t>
      </w:r>
      <w:r>
        <w:rPr>
          <w:rFonts w:eastAsia="Times New Roman" w:hAnsi="Times New Roman"/>
          <w:i/>
          <w:iCs/>
          <w:kern w:val="0"/>
          <w:szCs w:val="21"/>
        </w:rPr>
        <w:t xml:space="preserve"> cm</w:t>
      </w:r>
      <w:r>
        <w:rPr>
          <w:rFonts w:ascii="宋体" w:cs="宋体"/>
          <w:kern w:val="0"/>
          <w:szCs w:val="21"/>
        </w:rPr>
        <w:t>，正确的视线方向是______，测量记录分别是</w:t>
      </w:r>
      <m:oMath>
        <m:r>
          <w:rPr>
            <w:rFonts w:ascii="Cambria Math" w:hAnsi="Cambria Math"/>
          </w:rPr>
          <m:t>2.51cm</m:t>
        </m:r>
      </m:oMath>
      <w:r>
        <w:rPr>
          <w:rFonts w:ascii="宋体" w:cs="宋体"/>
          <w:kern w:val="0"/>
          <w:szCs w:val="21"/>
        </w:rPr>
        <w:t>、</w:t>
      </w:r>
      <m:oMath>
        <m:r>
          <w:rPr>
            <w:rFonts w:ascii="Cambria Math" w:hAnsi="Cambria Math"/>
          </w:rPr>
          <m:t>2.53cm</m:t>
        </m:r>
      </m:oMath>
      <w:r>
        <w:rPr>
          <w:rFonts w:ascii="宋体" w:cs="宋体"/>
          <w:kern w:val="0"/>
          <w:szCs w:val="21"/>
        </w:rPr>
        <w:t>、</w:t>
      </w:r>
      <m:oMath>
        <m:r>
          <w:rPr>
            <w:rFonts w:ascii="Cambria Math" w:hAnsi="Cambria Math"/>
          </w:rPr>
          <m:t>2.42cm</m:t>
        </m:r>
      </m:oMath>
      <w:r>
        <w:rPr>
          <w:rFonts w:ascii="宋体" w:cs="宋体"/>
          <w:kern w:val="0"/>
          <w:szCs w:val="21"/>
        </w:rPr>
        <w:t>、</w:t>
      </w:r>
      <m:oMath>
        <m:r>
          <w:rPr>
            <w:rFonts w:ascii="Cambria Math" w:hAnsi="Cambria Math"/>
          </w:rPr>
          <m:t>2.52cm</m:t>
        </m:r>
      </m:oMath>
      <w:r>
        <w:rPr>
          <w:rFonts w:ascii="宋体" w:cs="宋体"/>
          <w:kern w:val="0"/>
          <w:szCs w:val="21"/>
        </w:rPr>
        <w:t>，其中有一个数据记录有误，则这个物体的测量结果应记作______</w:t>
      </w:r>
      <w:r>
        <w:rPr>
          <w:rFonts w:eastAsia="Times New Roman" w:hAnsi="Times New Roman"/>
          <w:i/>
          <w:iCs/>
          <w:kern w:val="0"/>
          <w:szCs w:val="21"/>
        </w:rPr>
        <w:t xml:space="preserve"> cm</w:t>
      </w:r>
      <w:r>
        <w:rPr>
          <w:rFonts w:ascii="宋体" w:cs="宋体"/>
          <w:kern w:val="0"/>
          <w:szCs w:val="21"/>
        </w:rPr>
        <w:t>。</w:t>
      </w:r>
      <w:bookmarkEnd w:id="15"/>
    </w:p>
    <w:p w14:paraId="39EC5760" w14:textId="77777777" w:rsidR="00322B46" w:rsidRDefault="00000000">
      <w:pPr>
        <w:spacing w:line="360" w:lineRule="auto"/>
        <w:textAlignment w:val="center"/>
      </w:pPr>
      <w:r>
        <w:br w:type="textWrapping" w:clear="all"/>
      </w:r>
    </w:p>
    <w:p w14:paraId="3AE0BF70" w14:textId="77777777" w:rsidR="00BC4DC9" w:rsidRDefault="00000000">
      <w:pPr>
        <w:spacing w:line="360" w:lineRule="auto"/>
      </w:pPr>
      <w:r>
        <w:rPr>
          <w:rFonts w:eastAsia="Times New Roman" w:hAnsi="Times New Roman"/>
          <w:kern w:val="0"/>
          <w:szCs w:val="21"/>
        </w:rPr>
        <w:lastRenderedPageBreak/>
        <w:t>17</w:t>
      </w:r>
      <w:r>
        <w:rPr>
          <w:rFonts w:ascii="宋体" w:cs="宋体"/>
          <w:kern w:val="0"/>
          <w:szCs w:val="21"/>
        </w:rPr>
        <w:t>.</w:t>
      </w:r>
      <w:bookmarkStart w:id="16" w:name="056331a1-5d96-4fa9-907c-efb4086ffe49"/>
      <w:r>
        <w:rPr>
          <w:rFonts w:ascii="宋体" w:cs="宋体"/>
          <w:kern w:val="0"/>
          <w:szCs w:val="21"/>
        </w:rPr>
        <w:t>当地时间</w:t>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12</w:t>
      </w:r>
      <w:r>
        <w:rPr>
          <w:rFonts w:ascii="宋体" w:cs="宋体"/>
          <w:kern w:val="0"/>
          <w:szCs w:val="21"/>
        </w:rPr>
        <w:t>月</w:t>
      </w:r>
      <w:r>
        <w:rPr>
          <w:rFonts w:eastAsia="Times New Roman" w:hAnsi="Times New Roman"/>
          <w:kern w:val="0"/>
          <w:szCs w:val="21"/>
        </w:rPr>
        <w:t>22</w:t>
      </w:r>
      <w:r>
        <w:rPr>
          <w:rFonts w:ascii="宋体" w:cs="宋体"/>
          <w:kern w:val="0"/>
          <w:szCs w:val="21"/>
        </w:rPr>
        <w:t>日，第</w:t>
      </w:r>
      <w:r>
        <w:rPr>
          <w:rFonts w:eastAsia="Times New Roman" w:hAnsi="Times New Roman"/>
          <w:kern w:val="0"/>
          <w:szCs w:val="21"/>
        </w:rPr>
        <w:t>78</w:t>
      </w:r>
      <w:r>
        <w:rPr>
          <w:rFonts w:ascii="宋体" w:cs="宋体"/>
          <w:kern w:val="0"/>
          <w:szCs w:val="21"/>
        </w:rPr>
        <w:t>届联合国大会协商一致通过决议，将春节</w:t>
      </w:r>
      <m:oMath>
        <m:r>
          <w:rPr>
            <w:rFonts w:ascii="Cambria Math" w:hAnsi="Cambria Math"/>
          </w:rPr>
          <m:t>(</m:t>
        </m:r>
      </m:oMath>
      <w:r>
        <w:rPr>
          <w:rFonts w:ascii="宋体" w:cs="宋体"/>
          <w:kern w:val="0"/>
          <w:szCs w:val="21"/>
        </w:rPr>
        <w:t>农历新年</w:t>
      </w:r>
      <m:oMath>
        <m:r>
          <w:rPr>
            <w:rFonts w:ascii="Cambria Math" w:hAnsi="Cambria Math"/>
          </w:rPr>
          <m:t>)</m:t>
        </m:r>
      </m:oMath>
      <w:r>
        <w:rPr>
          <w:rFonts w:ascii="宋体" w:cs="宋体"/>
          <w:kern w:val="0"/>
          <w:szCs w:val="21"/>
        </w:rPr>
        <w:t>确定为联合国假日。春节是中国的，也是世界的，“爆竹声中一岁除，春风送暖入屠苏”，一年一度的世界各地华人燃爆竹、舞狮子、敲锣打鼓庆新春。爆竹声是由于空气的______产生的。鼓声是通过______传到人耳的；我们能分辨出锣声和鼓声是根据______不同；爆竹声有时会破坏人的耳膜，说明声可以传递______。</w:t>
      </w:r>
      <w:bookmarkEnd w:id="16"/>
    </w:p>
    <w:p w14:paraId="5B1D030D"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ac29b126-0de8-483f-bb44-f8c79aa76302"/>
      <w:r>
        <w:rPr>
          <w:rFonts w:ascii="宋体" w:cs="宋体"/>
          <w:kern w:val="0"/>
          <w:szCs w:val="21"/>
        </w:rPr>
        <w:t>如图所示是人们常用的体温计，这种体温计是根据水银的______的性质制成的，使用前必须______。图中体温计的示数是______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bookmarkEnd w:id="17"/>
    </w:p>
    <w:tbl>
      <w:tblPr>
        <w:tblW w:w="0" w:type="auto"/>
        <w:jc w:val="center"/>
        <w:tblLook w:val="04A0" w:firstRow="1" w:lastRow="0" w:firstColumn="1" w:lastColumn="0" w:noHBand="0" w:noVBand="1"/>
      </w:tblPr>
      <w:tblGrid>
        <w:gridCol w:w="3816"/>
      </w:tblGrid>
      <w:tr w:rsidR="00322B46" w14:paraId="5857E87A" w14:textId="77777777">
        <w:trPr>
          <w:cantSplit/>
          <w:trHeight w:val="1125"/>
          <w:jc w:val="center"/>
        </w:trPr>
        <w:tc>
          <w:tcPr>
            <w:tcW w:w="3600" w:type="dxa"/>
          </w:tcPr>
          <w:p w14:paraId="030B01F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37A20F24" wp14:editId="5F2BA0AF">
                  <wp:simplePos x="0" y="0"/>
                  <wp:positionH relativeFrom="column">
                    <wp:align>center</wp:align>
                  </wp:positionH>
                  <wp:positionV relativeFrom="line">
                    <wp:posOffset>0</wp:posOffset>
                  </wp:positionV>
                  <wp:extent cx="2286000" cy="71437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286000" cy="714375"/>
                          </a:xfrm>
                          <a:prstGeom prst="rect">
                            <a:avLst/>
                          </a:prstGeom>
                          <a:noFill/>
                          <a:ln>
                            <a:noFill/>
                          </a:ln>
                        </pic:spPr>
                      </pic:pic>
                    </a:graphicData>
                  </a:graphic>
                </wp:anchor>
              </w:drawing>
            </w:r>
          </w:p>
        </w:tc>
      </w:tr>
    </w:tbl>
    <w:p w14:paraId="3F7E788C"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3fcfa900-f347-4a97-b440-a17c42b2618a"/>
      <w:r>
        <w:rPr>
          <w:rFonts w:ascii="宋体" w:cs="宋体"/>
          <w:kern w:val="0"/>
          <w:szCs w:val="21"/>
        </w:rPr>
        <w:t>寒冬，坐满乘客的出租车门窗紧闭，水蒸气会______</w:t>
      </w:r>
      <m:oMath>
        <m:r>
          <w:rPr>
            <w:rFonts w:ascii="Cambria Math" w:hAnsi="Cambria Math"/>
          </w:rPr>
          <m:t>(</m:t>
        </m:r>
      </m:oMath>
      <w:r>
        <w:rPr>
          <w:rFonts w:ascii="宋体" w:cs="宋体"/>
          <w:kern w:val="0"/>
          <w:szCs w:val="21"/>
        </w:rPr>
        <w:t>填物态变化</w:t>
      </w:r>
      <m:oMath>
        <m:r>
          <w:rPr>
            <w:rFonts w:ascii="Cambria Math" w:hAnsi="Cambria Math"/>
          </w:rPr>
          <m:t>)</m:t>
        </m:r>
      </m:oMath>
      <w:r>
        <w:rPr>
          <w:rFonts w:ascii="宋体" w:cs="宋体"/>
          <w:kern w:val="0"/>
          <w:szCs w:val="21"/>
        </w:rPr>
        <w:t>成小水珠附着在玻璃车窗的______</w:t>
      </w:r>
      <m:oMath>
        <m:r>
          <w:rPr>
            <w:rFonts w:ascii="Cambria Math" w:hAnsi="Cambria Math"/>
          </w:rPr>
          <m:t>(</m:t>
        </m:r>
      </m:oMath>
      <w:r>
        <w:rPr>
          <w:rFonts w:ascii="宋体" w:cs="宋体"/>
          <w:kern w:val="0"/>
          <w:szCs w:val="21"/>
        </w:rPr>
        <w:t>选填“内”或“外”</w:t>
      </w:r>
      <m:oMath>
        <m:r>
          <w:rPr>
            <w:rFonts w:ascii="Cambria Math" w:hAnsi="Cambria Math"/>
          </w:rPr>
          <m:t>)</m:t>
        </m:r>
      </m:oMath>
      <w:r>
        <w:rPr>
          <w:rFonts w:ascii="宋体" w:cs="宋体"/>
          <w:kern w:val="0"/>
          <w:szCs w:val="21"/>
        </w:rPr>
        <w:t>侧，司机打开空调对着车窗吹暖风，小水珠汽化，车窗又变清晰了；出租车使用的液化天然气是通过______方式使天然气液化的。</w:t>
      </w:r>
      <w:bookmarkEnd w:id="18"/>
    </w:p>
    <w:p w14:paraId="71E376BC"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2f172ce2-b9e9-41cb-8ab2-eddd79a307e9"/>
      <w:r>
        <w:rPr>
          <w:rFonts w:ascii="宋体" w:cs="宋体"/>
          <w:kern w:val="0"/>
          <w:szCs w:val="21"/>
        </w:rPr>
        <w:t>光在真空的传播速度是______</w:t>
      </w:r>
      <m:oMath>
        <m:r>
          <w:rPr>
            <w:rFonts w:ascii="Cambria Math" w:hAnsi="Cambria Math"/>
          </w:rPr>
          <m:t>m/s</m:t>
        </m:r>
      </m:oMath>
      <w:r>
        <w:rPr>
          <w:rFonts w:ascii="宋体" w:cs="宋体"/>
          <w:kern w:val="0"/>
          <w:szCs w:val="21"/>
        </w:rPr>
        <w:t>，雷雨天打雷时先看见闪电后听到雷声，其原因是______；如果看见闪电后</w:t>
      </w:r>
      <w:r>
        <w:rPr>
          <w:rFonts w:eastAsia="Times New Roman" w:hAnsi="Times New Roman"/>
          <w:kern w:val="0"/>
          <w:szCs w:val="21"/>
        </w:rPr>
        <w:t>6</w:t>
      </w:r>
      <w:r>
        <w:rPr>
          <w:rFonts w:eastAsia="Times New Roman" w:hAnsi="Times New Roman"/>
          <w:i/>
          <w:iCs/>
          <w:kern w:val="0"/>
          <w:szCs w:val="21"/>
        </w:rPr>
        <w:t xml:space="preserve"> s</w:t>
      </w:r>
      <w:r>
        <w:rPr>
          <w:rFonts w:ascii="宋体" w:cs="宋体"/>
          <w:kern w:val="0"/>
          <w:szCs w:val="21"/>
        </w:rPr>
        <w:t>听到雷声，打雷处距听者约______</w:t>
      </w:r>
      <w:r>
        <w:rPr>
          <w:rFonts w:eastAsia="Times New Roman" w:hAnsi="Times New Roman"/>
          <w:i/>
          <w:iCs/>
          <w:kern w:val="0"/>
          <w:szCs w:val="21"/>
        </w:rPr>
        <w:t xml:space="preserve"> m</w:t>
      </w:r>
      <w:r>
        <w:rPr>
          <w:rFonts w:ascii="宋体" w:cs="宋体"/>
          <w:kern w:val="0"/>
          <w:szCs w:val="21"/>
        </w:rPr>
        <w:t>。</w:t>
      </w:r>
      <m:oMath>
        <m:r>
          <w:rPr>
            <w:rFonts w:ascii="Cambria Math" w:hAnsi="Cambria Math"/>
          </w:rPr>
          <m:t>(</m:t>
        </m:r>
      </m:oMath>
      <w:r>
        <w:rPr>
          <w:rFonts w:ascii="宋体" w:cs="宋体"/>
          <w:kern w:val="0"/>
          <w:szCs w:val="21"/>
        </w:rPr>
        <w:t>声音在空气中的速度约取</w:t>
      </w:r>
      <m:oMath>
        <m:r>
          <w:rPr>
            <w:rFonts w:ascii="Cambria Math" w:hAnsi="Cambria Math"/>
          </w:rPr>
          <m:t>340m/s)</m:t>
        </m:r>
      </m:oMath>
      <w:bookmarkEnd w:id="19"/>
    </w:p>
    <w:p w14:paraId="3E4F0F5F"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93173c8d-98ad-49b0-9c40-9b6c847c9ae9"/>
      <w:r>
        <w:rPr>
          <w:rFonts w:ascii="宋体" w:cs="宋体"/>
          <w:kern w:val="0"/>
          <w:szCs w:val="21"/>
        </w:rPr>
        <w:t>红外线具有______效应。浙江大学柏浩研制出一种神奇织物、该织物隔热性能较好，将它披在兔子身上，用红外照相机拍摄得到的照片可能是______</w:t>
      </w:r>
      <m:oMath>
        <m:r>
          <w:rPr>
            <w:rFonts w:ascii="Cambria Math" w:hAnsi="Cambria Math"/>
          </w:rPr>
          <m:t>(</m:t>
        </m:r>
      </m:oMath>
      <w:r>
        <w:rPr>
          <w:rFonts w:ascii="宋体" w:cs="宋体"/>
          <w:kern w:val="0"/>
          <w:szCs w:val="21"/>
        </w:rPr>
        <w:t>甲</w:t>
      </w:r>
      <w:r>
        <w:rPr>
          <w:rFonts w:eastAsia="Times New Roman" w:hAnsi="Times New Roman"/>
          <w:kern w:val="0"/>
          <w:szCs w:val="21"/>
        </w:rPr>
        <w:t>/</w:t>
      </w:r>
      <w:r>
        <w:rPr>
          <w:rFonts w:ascii="宋体" w:cs="宋体"/>
          <w:kern w:val="0"/>
          <w:szCs w:val="21"/>
        </w:rPr>
        <w:t>乙</w:t>
      </w:r>
      <m:oMath>
        <m:r>
          <w:rPr>
            <w:rFonts w:ascii="Cambria Math" w:hAnsi="Cambria Math"/>
          </w:rPr>
          <m:t>)</m:t>
        </m:r>
      </m:oMath>
      <w:r>
        <w:rPr>
          <w:rFonts w:ascii="宋体" w:cs="宋体"/>
          <w:kern w:val="0"/>
          <w:szCs w:val="21"/>
        </w:rPr>
        <w:t>图。</w:t>
      </w:r>
      <w:bookmarkEnd w:id="20"/>
    </w:p>
    <w:tbl>
      <w:tblPr>
        <w:tblW w:w="0" w:type="auto"/>
        <w:jc w:val="center"/>
        <w:tblLook w:val="04A0" w:firstRow="1" w:lastRow="0" w:firstColumn="1" w:lastColumn="0" w:noHBand="0" w:noVBand="1"/>
      </w:tblPr>
      <w:tblGrid>
        <w:gridCol w:w="3801"/>
      </w:tblGrid>
      <w:tr w:rsidR="00322B46" w14:paraId="72052E44" w14:textId="77777777">
        <w:trPr>
          <w:cantSplit/>
          <w:trHeight w:val="1830"/>
          <w:jc w:val="center"/>
        </w:trPr>
        <w:tc>
          <w:tcPr>
            <w:tcW w:w="3585" w:type="dxa"/>
          </w:tcPr>
          <w:p w14:paraId="7A0D79C3"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27C033CA" wp14:editId="138F9A89">
                  <wp:simplePos x="0" y="0"/>
                  <wp:positionH relativeFrom="column">
                    <wp:align>center</wp:align>
                  </wp:positionH>
                  <wp:positionV relativeFrom="line">
                    <wp:posOffset>0</wp:posOffset>
                  </wp:positionV>
                  <wp:extent cx="2276475" cy="116205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276475" cy="1162050"/>
                          </a:xfrm>
                          <a:prstGeom prst="rect">
                            <a:avLst/>
                          </a:prstGeom>
                          <a:noFill/>
                          <a:ln>
                            <a:noFill/>
                          </a:ln>
                        </pic:spPr>
                      </pic:pic>
                    </a:graphicData>
                  </a:graphic>
                </wp:anchor>
              </w:drawing>
            </w:r>
          </w:p>
        </w:tc>
      </w:tr>
    </w:tbl>
    <w:p w14:paraId="4BCCCD6E"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e9ed3314-6169-495b-8d9c-25aab04ba7eb"/>
      <w:r>
        <w:rPr>
          <w:rFonts w:ascii="宋体" w:cs="宋体"/>
          <w:kern w:val="0"/>
          <w:szCs w:val="21"/>
        </w:rPr>
        <w:t>坐在电影院内不同位置的观众都能看到银幕上的画面，是由于光发生了______</w:t>
      </w:r>
      <m:oMath>
        <m:r>
          <w:rPr>
            <w:rFonts w:ascii="Cambria Math" w:hAnsi="Cambria Math"/>
          </w:rPr>
          <m:t>(</m:t>
        </m:r>
      </m:oMath>
      <w:r>
        <w:rPr>
          <w:rFonts w:ascii="宋体" w:cs="宋体"/>
          <w:kern w:val="0"/>
          <w:szCs w:val="21"/>
        </w:rPr>
        <w:t>选填“镜面”或“漫”</w:t>
      </w:r>
      <m:oMath>
        <m:r>
          <w:rPr>
            <w:rFonts w:ascii="Cambria Math" w:hAnsi="Cambria Math"/>
          </w:rPr>
          <m:t>)</m:t>
        </m:r>
      </m:oMath>
      <w:r>
        <w:rPr>
          <w:rFonts w:ascii="宋体" w:cs="宋体"/>
          <w:kern w:val="0"/>
          <w:szCs w:val="21"/>
        </w:rPr>
        <w:t>反射。若一个身高</w:t>
      </w:r>
      <m:oMath>
        <m:r>
          <w:rPr>
            <w:rFonts w:ascii="Cambria Math" w:hAnsi="Cambria Math"/>
          </w:rPr>
          <m:t>1.6m</m:t>
        </m:r>
      </m:oMath>
      <w:r>
        <w:rPr>
          <w:rFonts w:ascii="宋体" w:cs="宋体"/>
          <w:kern w:val="0"/>
          <w:szCs w:val="21"/>
        </w:rPr>
        <w:t>的人站在竖直挂置的穿衣镜前</w:t>
      </w:r>
      <m:oMath>
        <m:r>
          <w:rPr>
            <w:rFonts w:ascii="Cambria Math" w:hAnsi="Cambria Math"/>
          </w:rPr>
          <m:t>0.5m</m:t>
        </m:r>
      </m:oMath>
      <w:r>
        <w:rPr>
          <w:rFonts w:ascii="宋体" w:cs="宋体"/>
          <w:kern w:val="0"/>
          <w:szCs w:val="21"/>
        </w:rPr>
        <w:t>处，则此人在镜中的像高是______</w:t>
      </w:r>
      <w:r>
        <w:rPr>
          <w:rFonts w:eastAsia="Times New Roman" w:hAnsi="Times New Roman"/>
          <w:i/>
          <w:iCs/>
          <w:kern w:val="0"/>
          <w:szCs w:val="21"/>
        </w:rPr>
        <w:t xml:space="preserve"> m</w:t>
      </w:r>
      <w:r>
        <w:rPr>
          <w:rFonts w:ascii="宋体" w:cs="宋体"/>
          <w:kern w:val="0"/>
          <w:szCs w:val="21"/>
        </w:rPr>
        <w:t>。若此人远离平面镜，则像的大小______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21"/>
    </w:p>
    <w:p w14:paraId="0AF1D001" w14:textId="77777777" w:rsidR="00BC4DC9" w:rsidRDefault="00000000">
      <w:pPr>
        <w:spacing w:line="360" w:lineRule="auto"/>
      </w:pPr>
      <w:r>
        <w:rPr>
          <w:rFonts w:eastAsia="Times New Roman" w:hAnsi="Times New Roman"/>
          <w:kern w:val="0"/>
          <w:szCs w:val="21"/>
        </w:rPr>
        <w:t>23</w:t>
      </w:r>
      <w:r>
        <w:rPr>
          <w:rFonts w:ascii="宋体" w:cs="宋体"/>
          <w:kern w:val="0"/>
          <w:szCs w:val="21"/>
        </w:rPr>
        <w:t>.</w:t>
      </w:r>
      <w:bookmarkStart w:id="22" w:name="64d00937-b896-4228-9fa0-3552f12a5cd2"/>
      <w:r>
        <w:rPr>
          <w:rFonts w:ascii="宋体" w:cs="宋体"/>
          <w:kern w:val="0"/>
          <w:szCs w:val="21"/>
        </w:rPr>
        <w:t>如图所示，小明将一枚硬币放在碗的底部，眼睛在</w:t>
      </w:r>
      <w:r>
        <w:rPr>
          <w:rFonts w:eastAsia="Times New Roman" w:hAnsi="Times New Roman"/>
          <w:i/>
          <w:iCs/>
          <w:kern w:val="0"/>
          <w:szCs w:val="21"/>
        </w:rPr>
        <w:t>A</w:t>
      </w:r>
      <w:r>
        <w:rPr>
          <w:rFonts w:ascii="宋体" w:cs="宋体"/>
          <w:kern w:val="0"/>
          <w:szCs w:val="21"/>
        </w:rPr>
        <w:t>处恰好看不到它，这是因为光在同种均匀介质中是沿______传播；沿碗壁缓缓向碗中加水，小明在</w:t>
      </w:r>
      <w:r>
        <w:rPr>
          <w:rFonts w:eastAsia="Times New Roman" w:hAnsi="Times New Roman"/>
          <w:i/>
          <w:iCs/>
          <w:kern w:val="0"/>
          <w:szCs w:val="21"/>
        </w:rPr>
        <w:t xml:space="preserve"> A</w:t>
      </w:r>
      <w:r>
        <w:rPr>
          <w:rFonts w:ascii="宋体" w:cs="宋体"/>
          <w:kern w:val="0"/>
          <w:szCs w:val="21"/>
        </w:rPr>
        <w:t>处又看到硬币，这是光的______现象，此时小明看到的是硬币的______</w:t>
      </w:r>
      <m:oMath>
        <m:r>
          <w:rPr>
            <w:rFonts w:ascii="Cambria Math" w:hAnsi="Cambria Math"/>
          </w:rPr>
          <m:t>(</m:t>
        </m:r>
      </m:oMath>
      <w:r>
        <w:rPr>
          <w:rFonts w:ascii="宋体" w:cs="宋体"/>
          <w:kern w:val="0"/>
          <w:szCs w:val="21"/>
        </w:rPr>
        <w:t>选填“虚”或“实”</w:t>
      </w:r>
      <m:oMath>
        <m:r>
          <w:rPr>
            <w:rFonts w:ascii="Cambria Math" w:hAnsi="Cambria Math"/>
          </w:rPr>
          <m:t>)</m:t>
        </m:r>
      </m:oMath>
      <w:r>
        <w:rPr>
          <w:rFonts w:ascii="宋体" w:cs="宋体"/>
          <w:kern w:val="0"/>
          <w:szCs w:val="21"/>
        </w:rPr>
        <w:t>像。</w:t>
      </w:r>
      <w:bookmarkEnd w:id="22"/>
    </w:p>
    <w:p w14:paraId="79C55E12" w14:textId="77777777" w:rsidR="00BC4DC9" w:rsidRDefault="00000000">
      <w:pPr>
        <w:spacing w:line="360" w:lineRule="auto"/>
        <w:textAlignment w:val="center"/>
      </w:pPr>
      <w:r>
        <w:rPr>
          <w:rFonts w:eastAsia="Times New Roman" w:hAnsi="Times New Roman"/>
          <w:kern w:val="0"/>
          <w:szCs w:val="21"/>
        </w:rPr>
        <w:lastRenderedPageBreak/>
        <w:t>24</w:t>
      </w:r>
      <w:r>
        <w:rPr>
          <w:rFonts w:ascii="宋体" w:cs="宋体"/>
          <w:kern w:val="0"/>
          <w:szCs w:val="21"/>
        </w:rPr>
        <w:t>.</w:t>
      </w:r>
      <w:bookmarkStart w:id="23" w:name="deac6bbf-e7f0-4dd4-8db9-5195ec381aef"/>
      <w:r>
        <w:rPr>
          <w:rFonts w:ascii="宋体" w:cs="宋体"/>
          <w:kern w:val="0"/>
          <w:szCs w:val="21"/>
        </w:rPr>
        <w:t>据统计，我国约</w:t>
      </w:r>
      <m:oMath>
        <m:r>
          <w:rPr>
            <w:rFonts w:ascii="Cambria Math" w:hAnsi="Cambria Math"/>
          </w:rPr>
          <m:t>70%</m:t>
        </m:r>
      </m:oMath>
      <w:r>
        <w:rPr>
          <w:rFonts w:ascii="宋体" w:cs="宋体"/>
          <w:kern w:val="0"/>
          <w:szCs w:val="21"/>
        </w:rPr>
        <w:t>的中学生因用眼习惯不良，导致不同程度的近视眼，近视眼成像的光路图如______图，矫正近视眼的光路图如______图。</w:t>
      </w:r>
      <w:r>
        <w:rPr>
          <w:rFonts w:ascii="宋体" w:cs="宋体"/>
          <w:kern w:val="0"/>
          <w:szCs w:val="21"/>
        </w:rPr>
        <w:br/>
      </w:r>
      <w:r>
        <w:rPr>
          <w:rFonts w:eastAsia="Times New Roman" w:hAnsi="Times New Roman"/>
          <w:noProof/>
          <w:kern w:val="0"/>
          <w:sz w:val="24"/>
          <w:szCs w:val="24"/>
        </w:rPr>
        <w:drawing>
          <wp:inline distT="0" distB="0" distL="0" distR="0" wp14:anchorId="07283E8F" wp14:editId="2DF49DB0">
            <wp:extent cx="4638675" cy="9810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638675" cy="981075"/>
                    </a:xfrm>
                    <a:prstGeom prst="rect">
                      <a:avLst/>
                    </a:prstGeom>
                    <a:noFill/>
                    <a:ln>
                      <a:noFill/>
                    </a:ln>
                  </pic:spPr>
                </pic:pic>
              </a:graphicData>
            </a:graphic>
          </wp:inline>
        </w:drawing>
      </w:r>
      <w:bookmarkEnd w:id="23"/>
    </w:p>
    <w:p w14:paraId="23B6E315" w14:textId="77777777" w:rsidR="00BC4DC9" w:rsidRDefault="00000000">
      <w:pPr>
        <w:spacing w:line="360" w:lineRule="auto"/>
      </w:pPr>
      <w:r>
        <w:rPr>
          <w:rFonts w:eastAsia="Times New Roman" w:hAnsi="Times New Roman"/>
          <w:kern w:val="0"/>
          <w:szCs w:val="21"/>
        </w:rPr>
        <w:t>25</w:t>
      </w:r>
      <w:r>
        <w:rPr>
          <w:rFonts w:ascii="宋体" w:cs="宋体"/>
          <w:kern w:val="0"/>
          <w:szCs w:val="21"/>
        </w:rPr>
        <w:t>.</w:t>
      </w:r>
      <w:bookmarkStart w:id="24" w:name="5b88838b-8a4c-4bf7-b8de-f4cc4dedd246"/>
      <w:r>
        <w:rPr>
          <w:rFonts w:ascii="宋体" w:cs="宋体"/>
          <w:kern w:val="0"/>
          <w:szCs w:val="21"/>
        </w:rPr>
        <w:t>小明在平直的公路上以</w:t>
      </w:r>
      <m:oMath>
        <m:r>
          <w:rPr>
            <w:rFonts w:ascii="Cambria Math" w:hAnsi="Cambria Math"/>
          </w:rPr>
          <m:t>1m/s</m:t>
        </m:r>
      </m:oMath>
      <w:r>
        <w:rPr>
          <w:rFonts w:ascii="宋体" w:cs="宋体"/>
          <w:kern w:val="0"/>
          <w:szCs w:val="21"/>
        </w:rPr>
        <w:t>速度在平直的路面上匀速行走，则他在第</w:t>
      </w:r>
      <w:r>
        <w:rPr>
          <w:rFonts w:eastAsia="Times New Roman" w:hAnsi="Times New Roman"/>
          <w:kern w:val="0"/>
          <w:szCs w:val="21"/>
        </w:rPr>
        <w:t>3</w:t>
      </w:r>
      <w:r>
        <w:rPr>
          <w:rFonts w:ascii="宋体" w:cs="宋体"/>
          <w:kern w:val="0"/>
          <w:szCs w:val="21"/>
        </w:rPr>
        <w:t>秒的速度是______</w:t>
      </w:r>
      <m:oMath>
        <m:r>
          <w:rPr>
            <w:rFonts w:ascii="Cambria Math" w:hAnsi="Cambria Math"/>
          </w:rPr>
          <m:t>m/s</m:t>
        </m:r>
      </m:oMath>
      <w:r>
        <w:rPr>
          <w:rFonts w:ascii="宋体" w:cs="宋体"/>
          <w:kern w:val="0"/>
          <w:szCs w:val="21"/>
        </w:rPr>
        <w:t>；运动了</w:t>
      </w:r>
      <w:r>
        <w:rPr>
          <w:rFonts w:eastAsia="Times New Roman" w:hAnsi="Times New Roman"/>
          <w:kern w:val="0"/>
          <w:szCs w:val="21"/>
        </w:rPr>
        <w:t>15</w:t>
      </w:r>
      <w:r>
        <w:rPr>
          <w:rFonts w:ascii="宋体" w:cs="宋体"/>
          <w:kern w:val="0"/>
          <w:szCs w:val="21"/>
        </w:rPr>
        <w:t>米所用的时间是______，此时他相对于______是运动。</w:t>
      </w:r>
      <w:bookmarkEnd w:id="24"/>
    </w:p>
    <w:p w14:paraId="3A3270ED" w14:textId="77777777" w:rsidR="00BC4DC9" w:rsidRDefault="00000000">
      <w:pPr>
        <w:spacing w:line="360" w:lineRule="auto"/>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3C22F4D6" w14:textId="77777777" w:rsidR="00BC4DC9" w:rsidRDefault="00000000">
      <w:pPr>
        <w:spacing w:line="360" w:lineRule="auto"/>
        <w:textAlignment w:val="center"/>
      </w:pPr>
      <w:r>
        <w:rPr>
          <w:rFonts w:eastAsia="Times New Roman" w:hAnsi="Times New Roman"/>
          <w:kern w:val="0"/>
          <w:szCs w:val="21"/>
        </w:rPr>
        <w:t>26</w:t>
      </w:r>
      <w:r>
        <w:rPr>
          <w:rFonts w:ascii="宋体" w:cs="宋体"/>
          <w:kern w:val="0"/>
          <w:szCs w:val="21"/>
        </w:rPr>
        <w:t>.</w:t>
      </w:r>
      <w:bookmarkStart w:id="25" w:name="d26241a9-a0e0-4204-9b01-a179df11dac2"/>
      <w:r>
        <w:rPr>
          <w:rFonts w:ascii="宋体" w:cs="宋体"/>
          <w:kern w:val="0"/>
          <w:szCs w:val="21"/>
        </w:rPr>
        <w:t>如图所示一条光线斜射到水面，请完成光路。</w:t>
      </w:r>
      <w:r>
        <w:rPr>
          <w:rFonts w:ascii="宋体" w:cs="宋体"/>
          <w:kern w:val="0"/>
          <w:szCs w:val="21"/>
        </w:rPr>
        <w:br/>
      </w:r>
      <w:r>
        <w:rPr>
          <w:rFonts w:eastAsia="Times New Roman" w:hAnsi="Times New Roman"/>
          <w:noProof/>
          <w:kern w:val="0"/>
          <w:sz w:val="24"/>
          <w:szCs w:val="24"/>
        </w:rPr>
        <w:drawing>
          <wp:inline distT="0" distB="0" distL="0" distR="0" wp14:anchorId="1C522316" wp14:editId="1618B4AC">
            <wp:extent cx="1209675" cy="9429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09675" cy="942975"/>
                    </a:xfrm>
                    <a:prstGeom prst="rect">
                      <a:avLst/>
                    </a:prstGeom>
                    <a:noFill/>
                    <a:ln>
                      <a:noFill/>
                    </a:ln>
                  </pic:spPr>
                </pic:pic>
              </a:graphicData>
            </a:graphic>
          </wp:inline>
        </w:drawing>
      </w:r>
      <w:bookmarkEnd w:id="25"/>
    </w:p>
    <w:p w14:paraId="24178D2F" w14:textId="77777777" w:rsidR="00BC4DC9" w:rsidRDefault="00000000">
      <w:pPr>
        <w:spacing w:line="360" w:lineRule="auto"/>
        <w:textAlignment w:val="center"/>
      </w:pPr>
      <w:r>
        <w:rPr>
          <w:rFonts w:eastAsia="Times New Roman" w:hAnsi="Times New Roman"/>
          <w:kern w:val="0"/>
          <w:szCs w:val="21"/>
        </w:rPr>
        <w:t>27</w:t>
      </w:r>
      <w:r>
        <w:rPr>
          <w:rFonts w:ascii="宋体" w:cs="宋体"/>
          <w:kern w:val="0"/>
          <w:szCs w:val="21"/>
        </w:rPr>
        <w:t>.</w:t>
      </w:r>
      <w:bookmarkStart w:id="26" w:name="ce4115e5-9fd1-4030-a883-748b864e1297"/>
      <w:r>
        <w:rPr>
          <w:rFonts w:ascii="宋体" w:cs="宋体"/>
          <w:kern w:val="0"/>
          <w:szCs w:val="21"/>
        </w:rPr>
        <w:t>如图所示，画出物体</w:t>
      </w:r>
      <w:r>
        <w:rPr>
          <w:rFonts w:eastAsia="Times New Roman" w:hAnsi="Times New Roman"/>
          <w:i/>
          <w:iCs/>
          <w:kern w:val="0"/>
          <w:szCs w:val="21"/>
        </w:rPr>
        <w:t>AB</w:t>
      </w:r>
      <w:r>
        <w:rPr>
          <w:rFonts w:ascii="宋体" w:cs="宋体"/>
          <w:kern w:val="0"/>
          <w:szCs w:val="21"/>
        </w:rPr>
        <w:t>在平面镜成的像。</w:t>
      </w:r>
      <w:r>
        <w:rPr>
          <w:rFonts w:ascii="宋体" w:cs="宋体"/>
          <w:kern w:val="0"/>
          <w:szCs w:val="21"/>
        </w:rPr>
        <w:br/>
      </w:r>
      <w:r>
        <w:rPr>
          <w:rFonts w:eastAsia="Times New Roman" w:hAnsi="Times New Roman"/>
          <w:noProof/>
          <w:kern w:val="0"/>
          <w:sz w:val="24"/>
          <w:szCs w:val="24"/>
        </w:rPr>
        <w:drawing>
          <wp:inline distT="0" distB="0" distL="0" distR="0" wp14:anchorId="4CD7EE5E" wp14:editId="12E07BB8">
            <wp:extent cx="1066800" cy="12001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66800" cy="1200150"/>
                    </a:xfrm>
                    <a:prstGeom prst="rect">
                      <a:avLst/>
                    </a:prstGeom>
                    <a:noFill/>
                    <a:ln>
                      <a:noFill/>
                    </a:ln>
                  </pic:spPr>
                </pic:pic>
              </a:graphicData>
            </a:graphic>
          </wp:inline>
        </w:drawing>
      </w:r>
      <w:bookmarkEnd w:id="26"/>
    </w:p>
    <w:p w14:paraId="36901CF1" w14:textId="77777777" w:rsidR="00BC4DC9" w:rsidRDefault="00000000">
      <w:pPr>
        <w:spacing w:line="360" w:lineRule="auto"/>
      </w:pPr>
      <w:r>
        <w:rPr>
          <w:rFonts w:eastAsia="Times New Roman" w:hAnsi="Times New Roman"/>
          <w:kern w:val="0"/>
          <w:szCs w:val="21"/>
        </w:rPr>
        <w:t>28</w:t>
      </w:r>
      <w:r>
        <w:rPr>
          <w:rFonts w:ascii="宋体" w:cs="宋体"/>
          <w:kern w:val="0"/>
          <w:szCs w:val="21"/>
        </w:rPr>
        <w:t>.</w:t>
      </w:r>
      <w:bookmarkStart w:id="27" w:name="32bf7687-f5d9-4c01-bb0e-202b834d2822"/>
      <w:r>
        <w:rPr>
          <w:rFonts w:ascii="宋体" w:cs="宋体"/>
          <w:kern w:val="0"/>
          <w:szCs w:val="21"/>
        </w:rPr>
        <w:t>如图所示，完成图中所示的透镜光路图。</w:t>
      </w:r>
      <w:bookmarkEnd w:id="27"/>
    </w:p>
    <w:tbl>
      <w:tblPr>
        <w:tblW w:w="0" w:type="auto"/>
        <w:jc w:val="center"/>
        <w:tblLook w:val="04A0" w:firstRow="1" w:lastRow="0" w:firstColumn="1" w:lastColumn="0" w:noHBand="0" w:noVBand="1"/>
      </w:tblPr>
      <w:tblGrid>
        <w:gridCol w:w="3681"/>
      </w:tblGrid>
      <w:tr w:rsidR="00322B46" w14:paraId="5D146B05" w14:textId="77777777">
        <w:trPr>
          <w:cantSplit/>
          <w:trHeight w:val="1485"/>
          <w:jc w:val="center"/>
        </w:trPr>
        <w:tc>
          <w:tcPr>
            <w:tcW w:w="3465" w:type="dxa"/>
          </w:tcPr>
          <w:p w14:paraId="51B30D5C"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48F70714" wp14:editId="47D75DCF">
                  <wp:simplePos x="0" y="0"/>
                  <wp:positionH relativeFrom="column">
                    <wp:align>center</wp:align>
                  </wp:positionH>
                  <wp:positionV relativeFrom="line">
                    <wp:posOffset>0</wp:posOffset>
                  </wp:positionV>
                  <wp:extent cx="2200275" cy="9429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200275" cy="942975"/>
                          </a:xfrm>
                          <a:prstGeom prst="rect">
                            <a:avLst/>
                          </a:prstGeom>
                          <a:noFill/>
                          <a:ln>
                            <a:noFill/>
                          </a:ln>
                        </pic:spPr>
                      </pic:pic>
                    </a:graphicData>
                  </a:graphic>
                </wp:anchor>
              </w:drawing>
            </w:r>
          </w:p>
        </w:tc>
      </w:tr>
    </w:tbl>
    <w:p w14:paraId="735A8E88"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25</w:t>
      </w:r>
      <w:r>
        <w:rPr>
          <w:rFonts w:ascii="黑体" w:eastAsia="黑体" w:hAnsi="黑体" w:cs="黑体"/>
        </w:rPr>
        <w:t>分。</w:t>
      </w:r>
    </w:p>
    <w:p w14:paraId="741AF0F0" w14:textId="77777777" w:rsidR="00BC4DC9" w:rsidRDefault="00000000">
      <w:pPr>
        <w:spacing w:line="360" w:lineRule="auto"/>
        <w:textAlignment w:val="center"/>
      </w:pPr>
      <w:r>
        <w:rPr>
          <w:rFonts w:eastAsia="Times New Roman" w:hAnsi="Times New Roman"/>
          <w:kern w:val="0"/>
          <w:szCs w:val="21"/>
        </w:rPr>
        <w:t>29</w:t>
      </w:r>
      <w:r>
        <w:rPr>
          <w:rFonts w:ascii="宋体" w:cs="宋体"/>
          <w:kern w:val="0"/>
          <w:szCs w:val="21"/>
        </w:rPr>
        <w:t>.</w:t>
      </w:r>
      <w:bookmarkStart w:id="28" w:name="4957b4ff-5cf5-4012-807c-3b4f80464496"/>
      <w:r>
        <w:rPr>
          <w:rFonts w:eastAsia="Times New Roman" w:hAnsi="Times New Roman"/>
          <w:noProof/>
          <w:kern w:val="0"/>
          <w:sz w:val="24"/>
          <w:szCs w:val="24"/>
        </w:rPr>
        <w:drawing>
          <wp:anchor distT="0" distB="0" distL="114300" distR="114300" simplePos="0" relativeHeight="251665408" behindDoc="0" locked="0" layoutInCell="1" allowOverlap="0" wp14:anchorId="2C36BC58" wp14:editId="4AE45642">
            <wp:simplePos x="0" y="0"/>
            <wp:positionH relativeFrom="column">
              <wp:align>right</wp:align>
            </wp:positionH>
            <wp:positionV relativeFrom="line">
              <wp:posOffset>76200</wp:posOffset>
            </wp:positionV>
            <wp:extent cx="1590675" cy="8763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90675" cy="876300"/>
                    </a:xfrm>
                    <a:prstGeom prst="rect">
                      <a:avLst/>
                    </a:prstGeom>
                    <a:noFill/>
                    <a:ln>
                      <a:noFill/>
                    </a:ln>
                  </pic:spPr>
                </pic:pic>
              </a:graphicData>
            </a:graphic>
          </wp:anchor>
        </w:drawing>
      </w:r>
      <w:r>
        <w:rPr>
          <w:rFonts w:ascii="宋体" w:cs="宋体"/>
          <w:kern w:val="0"/>
          <w:szCs w:val="21"/>
        </w:rPr>
        <w:t>如图所示，把钢尺紧按在桌面上，一端伸出桌面，拨动钢尺，听它振动发出的声音，同时注意钢尺振动的幅度；改变拨动钢尺的力度，再次拨动，使钢尺振动的快慢大致相同。</w:t>
      </w:r>
      <w:r>
        <w:rPr>
          <w:rFonts w:ascii="宋体" w:cs="宋体"/>
          <w:kern w:val="0"/>
          <w:szCs w:val="21"/>
        </w:rPr>
        <w:br/>
      </w:r>
      <m:oMath>
        <m:r>
          <w:rPr>
            <w:rFonts w:ascii="Cambria Math" w:hAnsi="Cambria Math"/>
          </w:rPr>
          <m:t>(1)</m:t>
        </m:r>
      </m:oMath>
      <w:r>
        <w:rPr>
          <w:rFonts w:ascii="宋体" w:cs="宋体"/>
          <w:kern w:val="0"/>
          <w:szCs w:val="21"/>
        </w:rPr>
        <w:t>此实验用于探究声音的______与______之间的关系。</w:t>
      </w:r>
      <w:r>
        <w:rPr>
          <w:rFonts w:ascii="宋体" w:cs="宋体"/>
          <w:kern w:val="0"/>
          <w:szCs w:val="21"/>
        </w:rPr>
        <w:br/>
      </w:r>
      <m:oMath>
        <m:r>
          <w:rPr>
            <w:rFonts w:ascii="Cambria Math" w:hAnsi="Cambria Math"/>
          </w:rPr>
          <m:t>(2)</m:t>
        </m:r>
      </m:oMath>
      <w:r>
        <w:rPr>
          <w:rFonts w:ascii="宋体" w:cs="宋体"/>
          <w:kern w:val="0"/>
          <w:szCs w:val="21"/>
        </w:rPr>
        <w:t>若要继续探究声音的音调与频率的关系，实验时应保持______不变，改变钢尺伸出桌边的长度，使钢</w:t>
      </w:r>
      <w:r>
        <w:rPr>
          <w:rFonts w:ascii="宋体" w:cs="宋体"/>
          <w:kern w:val="0"/>
          <w:szCs w:val="21"/>
        </w:rPr>
        <w:lastRenderedPageBreak/>
        <w:t>尺每次的振动幅度大致相同，实验发现钢尺伸出桌面的长度越长振动越______，发出声音的音调越______。说明：音调的高低与______有关。</w:t>
      </w:r>
      <w:r>
        <w:rPr>
          <w:rFonts w:ascii="宋体" w:cs="宋体"/>
          <w:kern w:val="0"/>
          <w:szCs w:val="21"/>
        </w:rPr>
        <w:br/>
      </w:r>
      <m:oMath>
        <m:r>
          <w:rPr>
            <w:rFonts w:ascii="Cambria Math" w:hAnsi="Cambria Math"/>
          </w:rPr>
          <m:t>(3)</m:t>
        </m:r>
      </m:oMath>
      <w:r>
        <w:rPr>
          <w:rFonts w:ascii="宋体" w:cs="宋体"/>
          <w:kern w:val="0"/>
          <w:szCs w:val="21"/>
        </w:rPr>
        <w:t>当钢尺伸出桌面超过一定长度时，虽然用同样的力拨动钢尺振动，却听不到声音，这是由于______。</w:t>
      </w:r>
      <w:bookmarkEnd w:id="28"/>
    </w:p>
    <w:p w14:paraId="489A1901" w14:textId="77777777" w:rsidR="00BC4DC9" w:rsidRDefault="00000000">
      <w:pPr>
        <w:spacing w:line="360" w:lineRule="auto"/>
        <w:textAlignment w:val="center"/>
      </w:pPr>
      <w:r>
        <w:rPr>
          <w:rFonts w:eastAsia="Times New Roman" w:hAnsi="Times New Roman"/>
          <w:kern w:val="0"/>
          <w:szCs w:val="21"/>
        </w:rPr>
        <w:t>30</w:t>
      </w:r>
      <w:r>
        <w:rPr>
          <w:rFonts w:ascii="宋体" w:cs="宋体"/>
          <w:kern w:val="0"/>
          <w:szCs w:val="21"/>
        </w:rPr>
        <w:t>.</w:t>
      </w:r>
      <w:bookmarkStart w:id="29" w:name="90d59095-e690-44d3-8fd7-fdef03ab92e2"/>
      <w:r>
        <w:rPr>
          <w:rFonts w:ascii="宋体" w:cs="宋体"/>
          <w:kern w:val="0"/>
          <w:szCs w:val="21"/>
        </w:rPr>
        <w:t>在探究冰熔化时温度变化规律的实验中实验装置如图甲所示：</w:t>
      </w:r>
      <w:r>
        <w:rPr>
          <w:rFonts w:ascii="宋体" w:cs="宋体"/>
          <w:kern w:val="0"/>
          <w:szCs w:val="21"/>
        </w:rPr>
        <w:br/>
      </w:r>
      <w:r>
        <w:rPr>
          <w:rFonts w:eastAsia="Times New Roman" w:hAnsi="Times New Roman"/>
          <w:noProof/>
          <w:kern w:val="0"/>
          <w:sz w:val="24"/>
          <w:szCs w:val="24"/>
        </w:rPr>
        <w:drawing>
          <wp:inline distT="0" distB="0" distL="0" distR="0" wp14:anchorId="34CDF719" wp14:editId="5C8D3ABE">
            <wp:extent cx="4019550" cy="15525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019550" cy="15525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实验时，试管里装有适量的______</w:t>
      </w:r>
      <m:oMath>
        <m:r>
          <w:rPr>
            <w:rFonts w:ascii="Cambria Math" w:hAnsi="Cambria Math"/>
          </w:rPr>
          <m:t>(</m:t>
        </m:r>
      </m:oMath>
      <w:r>
        <w:rPr>
          <w:rFonts w:ascii="宋体" w:cs="宋体"/>
          <w:kern w:val="0"/>
          <w:szCs w:val="21"/>
        </w:rPr>
        <w:t>选填“冰块”或“碎冰”</w:t>
      </w:r>
      <m:oMath>
        <m:r>
          <w:rPr>
            <w:rFonts w:ascii="Cambria Math" w:hAnsi="Cambria Math"/>
          </w:rPr>
          <m:t>)</m:t>
        </m:r>
      </m:oMath>
      <w:r>
        <w:rPr>
          <w:rFonts w:ascii="宋体" w:cs="宋体"/>
          <w:kern w:val="0"/>
          <w:szCs w:val="21"/>
        </w:rPr>
        <w:t>；将试管放入水中加热，这样做的目的是______，而且温度上升较慢，便于记录。</w:t>
      </w:r>
      <w:r>
        <w:rPr>
          <w:rFonts w:ascii="宋体" w:cs="宋体"/>
          <w:kern w:val="0"/>
          <w:szCs w:val="21"/>
        </w:rPr>
        <w:br/>
      </w:r>
      <m:oMath>
        <m:r>
          <w:rPr>
            <w:rFonts w:ascii="Cambria Math" w:hAnsi="Cambria Math"/>
          </w:rPr>
          <m:t>(2)</m:t>
        </m:r>
      </m:oMath>
      <w:r>
        <w:rPr>
          <w:rFonts w:ascii="宋体" w:cs="宋体"/>
          <w:kern w:val="0"/>
          <w:szCs w:val="21"/>
        </w:rPr>
        <w:t>如图乙所示，此时温度计的读数是______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图丙是给冰加热时温度随时间变化的图像，由图像可知：在冰熔化过程吸热，但温度______，由此得出冰是______体。</w:t>
      </w:r>
      <w:r>
        <w:rPr>
          <w:rFonts w:ascii="宋体" w:cs="宋体"/>
          <w:kern w:val="0"/>
          <w:szCs w:val="21"/>
        </w:rPr>
        <w:br/>
      </w:r>
      <m:oMath>
        <m:r>
          <w:rPr>
            <w:rFonts w:ascii="Cambria Math" w:hAnsi="Cambria Math"/>
          </w:rPr>
          <m:t>(4)</m:t>
        </m:r>
      </m:oMath>
      <w:r>
        <w:rPr>
          <w:rFonts w:ascii="宋体" w:cs="宋体"/>
          <w:kern w:val="0"/>
          <w:szCs w:val="21"/>
        </w:rPr>
        <w:t>图像</w:t>
      </w:r>
      <w:r>
        <w:rPr>
          <w:rFonts w:eastAsia="Times New Roman" w:hAnsi="Times New Roman"/>
          <w:i/>
          <w:iCs/>
          <w:kern w:val="0"/>
          <w:szCs w:val="21"/>
        </w:rPr>
        <w:t>DE</w:t>
      </w:r>
      <w:r>
        <w:rPr>
          <w:rFonts w:ascii="宋体" w:cs="宋体"/>
          <w:kern w:val="0"/>
          <w:szCs w:val="21"/>
        </w:rPr>
        <w:t>段试管中的水______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沸腾，烧杯中水的温度______</w:t>
      </w:r>
      <m:oMath>
        <m:r>
          <w:rPr>
            <w:rFonts w:ascii="Cambria Math" w:hAnsi="Cambria Math"/>
          </w:rPr>
          <m:t>(</m:t>
        </m:r>
      </m:oMath>
      <w:r>
        <w:rPr>
          <w:rFonts w:ascii="宋体" w:cs="宋体"/>
          <w:kern w:val="0"/>
          <w:szCs w:val="21"/>
        </w:rPr>
        <w:t>选填“高于”、“低于”或“等于”</w:t>
      </w:r>
      <m:oMath>
        <m:r>
          <w:rPr>
            <w:rFonts w:ascii="Cambria Math" w:hAnsi="Cambria Math"/>
          </w:rPr>
          <m:t>)</m:t>
        </m:r>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当在烧杯的水中加入少量的食盐后，发现试管中的水能够沸腾，说明加入食盐后水的沸点______</w:t>
      </w:r>
      <m:oMath>
        <m:r>
          <w:rPr>
            <w:rFonts w:ascii="Cambria Math" w:hAnsi="Cambria Math"/>
          </w:rPr>
          <m:t>(</m:t>
        </m:r>
      </m:oMath>
      <w:r>
        <w:rPr>
          <w:rFonts w:ascii="宋体" w:cs="宋体"/>
          <w:kern w:val="0"/>
          <w:szCs w:val="21"/>
        </w:rPr>
        <w:t>选填“升高”，“降低”或“不变”</w:t>
      </w:r>
      <m:oMath>
        <m:r>
          <w:rPr>
            <w:rFonts w:ascii="Cambria Math" w:hAnsi="Cambria Math"/>
          </w:rPr>
          <m:t>)</m:t>
        </m:r>
      </m:oMath>
      <w:r>
        <w:rPr>
          <w:rFonts w:ascii="宋体" w:cs="宋体"/>
          <w:kern w:val="0"/>
          <w:szCs w:val="21"/>
        </w:rPr>
        <w:t>。</w:t>
      </w:r>
      <w:bookmarkEnd w:id="29"/>
    </w:p>
    <w:p w14:paraId="5ABE11E7" w14:textId="77777777" w:rsidR="00BC4DC9" w:rsidRDefault="00000000">
      <w:pPr>
        <w:spacing w:line="360" w:lineRule="auto"/>
      </w:pPr>
      <w:r>
        <w:rPr>
          <w:rFonts w:eastAsia="Times New Roman" w:hAnsi="Times New Roman"/>
          <w:kern w:val="0"/>
          <w:szCs w:val="21"/>
        </w:rPr>
        <w:t>31</w:t>
      </w:r>
      <w:r>
        <w:rPr>
          <w:rFonts w:ascii="宋体" w:cs="宋体"/>
          <w:kern w:val="0"/>
          <w:szCs w:val="21"/>
        </w:rPr>
        <w:t>.</w:t>
      </w:r>
      <w:bookmarkStart w:id="30" w:name="512d9544-88fa-42a5-9652-79c70f9c516d"/>
      <w:r>
        <w:rPr>
          <w:rFonts w:ascii="宋体" w:cs="宋体"/>
          <w:kern w:val="0"/>
          <w:szCs w:val="21"/>
        </w:rPr>
        <w:t>在“探究光的反射规律”实验中，如图甲所示，让一束光贴着纸板</w:t>
      </w:r>
      <w:r>
        <w:rPr>
          <w:rFonts w:eastAsia="Times New Roman" w:hAnsi="Times New Roman"/>
          <w:i/>
          <w:iCs/>
          <w:kern w:val="0"/>
          <w:szCs w:val="21"/>
        </w:rPr>
        <w:t>E</w:t>
      </w:r>
      <w:r>
        <w:rPr>
          <w:rFonts w:ascii="宋体" w:cs="宋体"/>
          <w:kern w:val="0"/>
          <w:szCs w:val="21"/>
        </w:rPr>
        <w:t>射到平面镜上，在纸板</w:t>
      </w:r>
      <w:r>
        <w:rPr>
          <w:rFonts w:eastAsia="Times New Roman" w:hAnsi="Times New Roman"/>
          <w:i/>
          <w:iCs/>
          <w:kern w:val="0"/>
          <w:szCs w:val="21"/>
        </w:rPr>
        <w:t>F</w:t>
      </w:r>
      <w:r>
        <w:rPr>
          <w:rFonts w:ascii="宋体" w:cs="宋体"/>
          <w:kern w:val="0"/>
          <w:szCs w:val="21"/>
        </w:rPr>
        <w:t>上会看到反射光线。</w:t>
      </w:r>
      <w:r>
        <w:rPr>
          <w:rFonts w:ascii="宋体" w:cs="宋体"/>
          <w:kern w:val="0"/>
          <w:szCs w:val="21"/>
        </w:rPr>
        <w:br/>
      </w:r>
      <m:oMath>
        <m:r>
          <w:rPr>
            <w:rFonts w:ascii="Cambria Math" w:hAnsi="Cambria Math"/>
          </w:rPr>
          <m:t>(1)</m:t>
        </m:r>
      </m:oMath>
      <w:r>
        <w:rPr>
          <w:rFonts w:ascii="宋体" w:cs="宋体"/>
          <w:kern w:val="0"/>
          <w:szCs w:val="21"/>
        </w:rPr>
        <w:t>将纸板</w:t>
      </w:r>
      <w:r>
        <w:rPr>
          <w:rFonts w:eastAsia="Times New Roman" w:hAnsi="Times New Roman"/>
          <w:i/>
          <w:iCs/>
          <w:kern w:val="0"/>
          <w:szCs w:val="21"/>
        </w:rPr>
        <w:t>F</w:t>
      </w:r>
      <w:r>
        <w:rPr>
          <w:rFonts w:ascii="宋体" w:cs="宋体"/>
          <w:kern w:val="0"/>
          <w:szCs w:val="21"/>
        </w:rPr>
        <w:t>沿</w:t>
      </w:r>
      <w:r>
        <w:rPr>
          <w:rFonts w:eastAsia="Times New Roman" w:hAnsi="Times New Roman"/>
          <w:i/>
          <w:iCs/>
          <w:kern w:val="0"/>
          <w:szCs w:val="21"/>
        </w:rPr>
        <w:t>PO</w:t>
      </w:r>
      <w:r>
        <w:rPr>
          <w:rFonts w:ascii="宋体" w:cs="宋体"/>
          <w:kern w:val="0"/>
          <w:szCs w:val="21"/>
        </w:rPr>
        <w:t>剪开，把上半部分向后折，如图乙所示，在纸板</w:t>
      </w:r>
      <w:r>
        <w:rPr>
          <w:rFonts w:eastAsia="Times New Roman" w:hAnsi="Times New Roman"/>
          <w:i/>
          <w:iCs/>
          <w:kern w:val="0"/>
          <w:szCs w:val="21"/>
        </w:rPr>
        <w:t>F</w:t>
      </w:r>
      <w:r>
        <w:rPr>
          <w:rFonts w:ascii="宋体" w:cs="宋体"/>
          <w:kern w:val="0"/>
          <w:szCs w:val="21"/>
        </w:rPr>
        <w:t>的______</w:t>
      </w:r>
      <m:oMath>
        <m:r>
          <w:rPr>
            <w:rFonts w:ascii="Cambria Math" w:hAnsi="Cambria Math"/>
          </w:rPr>
          <m:t>(</m:t>
        </m:r>
      </m:oMath>
      <w:r>
        <w:rPr>
          <w:rFonts w:ascii="宋体" w:cs="宋体"/>
          <w:kern w:val="0"/>
          <w:szCs w:val="21"/>
        </w:rPr>
        <w:t>选填“上”或“下”</w:t>
      </w:r>
      <m:oMath>
        <m:r>
          <w:rPr>
            <w:rFonts w:ascii="Cambria Math" w:hAnsi="Cambria Math"/>
          </w:rPr>
          <m:t>)</m:t>
        </m:r>
      </m:oMath>
      <w:r>
        <w:rPr>
          <w:rFonts w:ascii="宋体" w:cs="宋体"/>
          <w:kern w:val="0"/>
          <w:szCs w:val="21"/>
        </w:rPr>
        <w:t>半部分不会看到反射光线，说明反射光线、入射光线和法线______</w:t>
      </w:r>
      <m:oMath>
        <m:r>
          <w:rPr>
            <w:rFonts w:ascii="Cambria Math" w:hAnsi="Cambria Math"/>
          </w:rPr>
          <m:t>(</m:t>
        </m:r>
      </m:oMath>
      <w:r>
        <w:rPr>
          <w:rFonts w:ascii="宋体" w:cs="宋体"/>
          <w:kern w:val="0"/>
          <w:szCs w:val="21"/>
        </w:rPr>
        <w:t>选填“在”或“不在”</w:t>
      </w:r>
      <m:oMath>
        <m:r>
          <w:rPr>
            <w:rFonts w:ascii="Cambria Math" w:hAnsi="Cambria Math"/>
          </w:rPr>
          <m:t>)</m:t>
        </m:r>
      </m:oMath>
      <w:r>
        <w:rPr>
          <w:rFonts w:ascii="宋体" w:cs="宋体"/>
          <w:kern w:val="0"/>
          <w:szCs w:val="21"/>
        </w:rPr>
        <w:t>同一平面内。</w:t>
      </w:r>
      <w:r>
        <w:rPr>
          <w:rFonts w:ascii="宋体" w:cs="宋体"/>
          <w:kern w:val="0"/>
          <w:szCs w:val="21"/>
        </w:rPr>
        <w:br/>
      </w:r>
      <m:oMath>
        <m:r>
          <w:rPr>
            <w:rFonts w:ascii="Cambria Math" w:hAnsi="Cambria Math"/>
          </w:rPr>
          <m:t>(2)</m:t>
        </m:r>
      </m:oMath>
      <w:r>
        <w:rPr>
          <w:rFonts w:ascii="宋体" w:cs="宋体"/>
          <w:kern w:val="0"/>
          <w:szCs w:val="21"/>
        </w:rPr>
        <w:t>多次改变入射光线的位置，并测出反射角和对应入射角的大小，才能得出反射角______入射角的规律，这是为了使结论______。</w:t>
      </w:r>
      <w:r>
        <w:rPr>
          <w:rFonts w:ascii="宋体" w:cs="宋体"/>
          <w:kern w:val="0"/>
          <w:szCs w:val="21"/>
        </w:rPr>
        <w:br/>
      </w:r>
      <m:oMath>
        <m:r>
          <w:rPr>
            <w:rFonts w:ascii="Cambria Math" w:hAnsi="Cambria Math"/>
          </w:rPr>
          <m:t>(3)</m:t>
        </m:r>
      </m:oMath>
      <w:r>
        <w:rPr>
          <w:rFonts w:ascii="宋体" w:cs="宋体"/>
          <w:kern w:val="0"/>
          <w:szCs w:val="21"/>
        </w:rPr>
        <w:t>如果让光逆着反射光的方向射到镜面，反射光就会逆着原来入射光的方向射出，说明在反射现象中光路是______的。</w:t>
      </w:r>
      <w:bookmarkEnd w:id="30"/>
    </w:p>
    <w:tbl>
      <w:tblPr>
        <w:tblW w:w="0" w:type="auto"/>
        <w:jc w:val="center"/>
        <w:tblLook w:val="04A0" w:firstRow="1" w:lastRow="0" w:firstColumn="1" w:lastColumn="0" w:noHBand="0" w:noVBand="1"/>
      </w:tblPr>
      <w:tblGrid>
        <w:gridCol w:w="4431"/>
      </w:tblGrid>
      <w:tr w:rsidR="00322B46" w14:paraId="4C6C6383" w14:textId="77777777">
        <w:trPr>
          <w:cantSplit/>
          <w:trHeight w:val="2325"/>
          <w:jc w:val="center"/>
        </w:trPr>
        <w:tc>
          <w:tcPr>
            <w:tcW w:w="4215" w:type="dxa"/>
          </w:tcPr>
          <w:p w14:paraId="48C1C341"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6432" behindDoc="0" locked="0" layoutInCell="1" allowOverlap="0" wp14:anchorId="311381DC" wp14:editId="5469B1E8">
                  <wp:simplePos x="0" y="0"/>
                  <wp:positionH relativeFrom="column">
                    <wp:align>center</wp:align>
                  </wp:positionH>
                  <wp:positionV relativeFrom="line">
                    <wp:posOffset>0</wp:posOffset>
                  </wp:positionV>
                  <wp:extent cx="2676525" cy="147637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676525" cy="1476375"/>
                          </a:xfrm>
                          <a:prstGeom prst="rect">
                            <a:avLst/>
                          </a:prstGeom>
                          <a:noFill/>
                          <a:ln>
                            <a:noFill/>
                          </a:ln>
                        </pic:spPr>
                      </pic:pic>
                    </a:graphicData>
                  </a:graphic>
                </wp:anchor>
              </w:drawing>
            </w:r>
          </w:p>
        </w:tc>
      </w:tr>
    </w:tbl>
    <w:p w14:paraId="75327CB1" w14:textId="77777777" w:rsidR="00BC4DC9" w:rsidRDefault="00000000">
      <w:pPr>
        <w:spacing w:line="360" w:lineRule="auto"/>
        <w:textAlignment w:val="center"/>
      </w:pPr>
      <w:r>
        <w:rPr>
          <w:rFonts w:eastAsia="Times New Roman" w:hAnsi="Times New Roman"/>
          <w:kern w:val="0"/>
          <w:szCs w:val="21"/>
        </w:rPr>
        <w:t>32</w:t>
      </w:r>
      <w:r>
        <w:rPr>
          <w:rFonts w:ascii="宋体" w:cs="宋体"/>
          <w:kern w:val="0"/>
          <w:szCs w:val="21"/>
        </w:rPr>
        <w:t>.</w:t>
      </w:r>
      <w:bookmarkStart w:id="31" w:name="c64b466d-3302-4218-b909-87ff6b4afd10"/>
      <w:r>
        <w:rPr>
          <w:rFonts w:ascii="宋体" w:cs="宋体"/>
          <w:kern w:val="0"/>
          <w:szCs w:val="21"/>
        </w:rPr>
        <w:t>在利用光具座进行凸透镜成像的实验探究中：</w:t>
      </w:r>
      <w:r>
        <w:rPr>
          <w:rFonts w:ascii="宋体" w:cs="宋体"/>
          <w:kern w:val="0"/>
          <w:szCs w:val="21"/>
        </w:rPr>
        <w:br/>
      </w:r>
      <m:oMath>
        <m:r>
          <w:rPr>
            <w:rFonts w:ascii="Cambria Math" w:hAnsi="Cambria Math"/>
          </w:rPr>
          <m:t>(1)</m:t>
        </m:r>
      </m:oMath>
      <w:r>
        <w:rPr>
          <w:rFonts w:ascii="宋体" w:cs="宋体"/>
          <w:kern w:val="0"/>
          <w:szCs w:val="21"/>
        </w:rPr>
        <w:t>如图甲所示，一束平行于凸透镜主光轴的光线经过凸透镜后，在光屏上形成了一个最小、最亮的光斑。由图可知，则此凸透镜焦距约是______</w:t>
      </w:r>
      <w:r>
        <w:rPr>
          <w:rFonts w:eastAsia="Times New Roman" w:hAnsi="Times New Roman"/>
          <w:i/>
          <w:iCs/>
          <w:kern w:val="0"/>
          <w:szCs w:val="21"/>
        </w:rPr>
        <w:t>cm</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5DAFB14" wp14:editId="6CDF1A62">
            <wp:extent cx="4953635" cy="838327"/>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953635" cy="838327"/>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将蜡烛、凸透镜、光屏依次放在光具座上，并将三者的中心大致调在______。</w:t>
      </w:r>
      <w:r>
        <w:rPr>
          <w:rFonts w:ascii="宋体" w:cs="宋体"/>
          <w:kern w:val="0"/>
          <w:szCs w:val="21"/>
        </w:rPr>
        <w:br/>
      </w:r>
      <m:oMath>
        <m:r>
          <w:rPr>
            <w:rFonts w:ascii="Cambria Math" w:hAnsi="Cambria Math"/>
          </w:rPr>
          <m:t>(3)</m:t>
        </m:r>
      </m:oMath>
      <w:r>
        <w:rPr>
          <w:rFonts w:ascii="宋体" w:cs="宋体"/>
          <w:kern w:val="0"/>
          <w:szCs w:val="21"/>
        </w:rPr>
        <w:t>调整后，把烛焰放在距凸透镜</w:t>
      </w:r>
      <w:r>
        <w:rPr>
          <w:rFonts w:eastAsia="Times New Roman" w:hAnsi="Times New Roman"/>
          <w:kern w:val="0"/>
          <w:szCs w:val="21"/>
        </w:rPr>
        <w:t>16</w:t>
      </w:r>
      <w:r>
        <w:rPr>
          <w:rFonts w:eastAsia="Times New Roman" w:hAnsi="Times New Roman"/>
          <w:i/>
          <w:iCs/>
          <w:kern w:val="0"/>
          <w:szCs w:val="21"/>
        </w:rPr>
        <w:t>cm</w:t>
      </w:r>
      <w:r>
        <w:rPr>
          <w:rFonts w:ascii="宋体" w:cs="宋体"/>
          <w:kern w:val="0"/>
          <w:szCs w:val="21"/>
        </w:rPr>
        <w:t>处时</w:t>
      </w:r>
      <m:oMath>
        <m:r>
          <w:rPr>
            <w:rFonts w:ascii="Cambria Math" w:hAnsi="Cambria Math"/>
          </w:rPr>
          <m:t>(</m:t>
        </m:r>
      </m:oMath>
      <w:r>
        <w:rPr>
          <w:rFonts w:ascii="宋体" w:cs="宋体"/>
          <w:kern w:val="0"/>
          <w:szCs w:val="21"/>
        </w:rPr>
        <w:t>如图乙</w:t>
      </w:r>
      <m:oMath>
        <m:r>
          <w:rPr>
            <w:rFonts w:ascii="Cambria Math" w:hAnsi="Cambria Math"/>
          </w:rPr>
          <m:t>)</m:t>
        </m:r>
      </m:oMath>
      <w:r>
        <w:rPr>
          <w:rFonts w:ascii="宋体" w:cs="宋体"/>
          <w:kern w:val="0"/>
          <w:szCs w:val="21"/>
        </w:rPr>
        <w:t>，在凸透镜另一侧前后移动光屏，会在光屏上得到一个倒立、______的实像</w:t>
      </w:r>
      <m:oMath>
        <m:r>
          <w:rPr>
            <w:rFonts w:ascii="Cambria Math" w:hAnsi="Cambria Math"/>
          </w:rPr>
          <m:t>(</m:t>
        </m:r>
      </m:oMath>
      <w:r>
        <w:rPr>
          <w:rFonts w:ascii="宋体" w:cs="宋体"/>
          <w:kern w:val="0"/>
          <w:szCs w:val="21"/>
        </w:rPr>
        <w:t>填“放大”或“缩小”</w:t>
      </w:r>
      <m:oMath>
        <m:r>
          <w:rPr>
            <w:rFonts w:ascii="Cambria Math" w:hAnsi="Cambria Math"/>
          </w:rPr>
          <m:t>)</m:t>
        </m:r>
      </m:oMath>
      <w:r>
        <w:rPr>
          <w:rFonts w:ascii="宋体" w:cs="宋体"/>
          <w:kern w:val="0"/>
          <w:szCs w:val="21"/>
        </w:rPr>
        <w:t>；______就是利用这一成像规律工作的</w:t>
      </w:r>
      <m:oMath>
        <m:r>
          <w:rPr>
            <w:rFonts w:ascii="Cambria Math" w:hAnsi="Cambria Math"/>
          </w:rPr>
          <m:t>(</m:t>
        </m:r>
      </m:oMath>
      <w:r>
        <w:rPr>
          <w:rFonts w:ascii="宋体" w:cs="宋体"/>
          <w:kern w:val="0"/>
          <w:szCs w:val="21"/>
        </w:rPr>
        <w:t>选填“照相机”“幻灯机”“放大镜”</w:t>
      </w:r>
      <m:oMath>
        <m:r>
          <w:rPr>
            <w:rFonts w:ascii="Cambria Math" w:hAnsi="Cambria Math"/>
          </w:rPr>
          <m:t>)</m:t>
        </m:r>
      </m:oMath>
      <w:r>
        <w:rPr>
          <w:rFonts w:ascii="宋体" w:cs="宋体"/>
          <w:kern w:val="0"/>
          <w:szCs w:val="21"/>
        </w:rPr>
        <w:t>。若无论怎样移动光屏都不能得到蜡烛的像，说明</w:t>
      </w:r>
      <w:r>
        <w:rPr>
          <w:rFonts w:eastAsia="Times New Roman" w:hAnsi="Times New Roman"/>
          <w:i/>
          <w:iCs/>
          <w:kern w:val="0"/>
          <w:szCs w:val="21"/>
        </w:rPr>
        <w:t>u</w:t>
      </w:r>
      <w:r>
        <w:rPr>
          <w:rFonts w:ascii="宋体" w:cs="宋体"/>
          <w:kern w:val="0"/>
          <w:szCs w:val="21"/>
        </w:rPr>
        <w:t>______</w:t>
      </w:r>
      <m:oMath>
        <m:r>
          <w:rPr>
            <w:rFonts w:ascii="Cambria Math" w:hAnsi="Cambria Math"/>
          </w:rPr>
          <m:t>f(</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bookmarkEnd w:id="31"/>
    </w:p>
    <w:p w14:paraId="2CE685EB" w14:textId="77777777" w:rsidR="00BC4DC9" w:rsidRDefault="00000000">
      <w:pPr>
        <w:spacing w:line="360" w:lineRule="auto"/>
      </w:pPr>
      <w:r>
        <w:rPr>
          <w:rFonts w:ascii="黑体" w:eastAsia="黑体" w:hAnsi="黑体" w:cs="黑体"/>
        </w:rPr>
        <w:t>五、简答题：本大题共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22AC4657" w14:textId="77777777" w:rsidR="00BC4DC9" w:rsidRDefault="00000000">
      <w:pPr>
        <w:spacing w:line="360" w:lineRule="auto"/>
      </w:pPr>
      <w:r>
        <w:rPr>
          <w:rFonts w:eastAsia="Times New Roman" w:hAnsi="Times New Roman"/>
          <w:kern w:val="0"/>
          <w:szCs w:val="21"/>
        </w:rPr>
        <w:t>33</w:t>
      </w:r>
      <w:r>
        <w:rPr>
          <w:rFonts w:ascii="宋体" w:cs="宋体"/>
          <w:kern w:val="0"/>
          <w:szCs w:val="21"/>
        </w:rPr>
        <w:t>.</w:t>
      </w:r>
      <w:bookmarkStart w:id="32" w:name="e976039b-6320-4b63-9f5b-ab0f81dd7fb8"/>
      <w:r>
        <w:rPr>
          <w:rFonts w:ascii="宋体" w:cs="宋体"/>
          <w:kern w:val="0"/>
          <w:szCs w:val="21"/>
        </w:rPr>
        <w:t>冬天手冷时，用嘴向手上“哈气”</w:t>
      </w:r>
      <m:oMath>
        <m:r>
          <w:rPr>
            <w:rFonts w:ascii="Cambria Math" w:hAnsi="Cambria Math"/>
          </w:rPr>
          <m:t>(</m:t>
        </m:r>
      </m:oMath>
      <w:r>
        <w:rPr>
          <w:rFonts w:ascii="宋体" w:cs="宋体"/>
          <w:kern w:val="0"/>
          <w:szCs w:val="21"/>
        </w:rPr>
        <w:t>即缓慢地吹气</w:t>
      </w:r>
      <m:oMath>
        <m:r>
          <w:rPr>
            <w:rFonts w:ascii="Cambria Math" w:hAnsi="Cambria Math"/>
          </w:rPr>
          <m:t>)</m:t>
        </m:r>
      </m:oMath>
      <w:r>
        <w:rPr>
          <w:rFonts w:ascii="宋体" w:cs="宋体"/>
          <w:kern w:val="0"/>
          <w:szCs w:val="21"/>
        </w:rPr>
        <w:t>，手会感到暖和。若用劲向手上快速“吹气”，手不但不会暖和，反会觉得更冷。都是从嘴里出来的“气”，为什么会有不同的感觉呢？</w:t>
      </w:r>
      <w:bookmarkEnd w:id="32"/>
    </w:p>
    <w:p w14:paraId="46133366" w14:textId="77777777" w:rsidR="00BC4DC9" w:rsidRDefault="00BC4DC9">
      <w:pPr>
        <w:spacing w:line="360" w:lineRule="auto"/>
      </w:pPr>
    </w:p>
    <w:p w14:paraId="69A7A7F1" w14:textId="77777777" w:rsidR="00BC4DC9" w:rsidRDefault="00000000">
      <w:pPr>
        <w:spacing w:line="360" w:lineRule="auto"/>
      </w:pPr>
      <w:r>
        <w:rPr>
          <w:rFonts w:ascii="黑体" w:eastAsia="黑体" w:hAnsi="黑体" w:cs="黑体"/>
        </w:rPr>
        <w:t>六、计算题：本大题共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5FE2CB39" w14:textId="77777777" w:rsidR="00BC4DC9" w:rsidRDefault="00000000">
      <w:pPr>
        <w:spacing w:line="360" w:lineRule="auto"/>
      </w:pPr>
      <w:r>
        <w:rPr>
          <w:rFonts w:eastAsia="Times New Roman" w:hAnsi="Times New Roman"/>
          <w:kern w:val="0"/>
          <w:szCs w:val="21"/>
        </w:rPr>
        <w:t>34</w:t>
      </w:r>
      <w:r>
        <w:rPr>
          <w:rFonts w:ascii="宋体" w:cs="宋体"/>
          <w:kern w:val="0"/>
          <w:szCs w:val="21"/>
        </w:rPr>
        <w:t>.</w:t>
      </w:r>
      <w:bookmarkStart w:id="33" w:name="deb6ecaf-610c-447a-b13a-7346e0803d96"/>
      <w:r>
        <w:rPr>
          <w:rFonts w:ascii="宋体" w:cs="宋体"/>
          <w:kern w:val="0"/>
          <w:szCs w:val="21"/>
        </w:rPr>
        <w:t>便捷的交通与互联网给人们的出行带来很大的方便，春节期间，小明和爸爸准备从汉中去西安旅游，小明通过铁路</w:t>
      </w:r>
      <w:r>
        <w:rPr>
          <w:rFonts w:eastAsia="Times New Roman" w:hAnsi="Times New Roman"/>
          <w:kern w:val="0"/>
          <w:szCs w:val="21"/>
        </w:rPr>
        <w:t>12306</w:t>
      </w:r>
      <w:r>
        <w:rPr>
          <w:rFonts w:ascii="宋体" w:cs="宋体"/>
          <w:kern w:val="0"/>
          <w:szCs w:val="21"/>
        </w:rPr>
        <w:t>网站查询列车时刻表，如表所示。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614"/>
        <w:gridCol w:w="670"/>
        <w:gridCol w:w="670"/>
        <w:gridCol w:w="882"/>
      </w:tblGrid>
      <w:tr w:rsidR="00322B46" w14:paraId="771A2B97"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1A9B4185" w14:textId="77777777" w:rsidR="00322B4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车次</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12D4FCD" w14:textId="77777777" w:rsidR="00322B4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汉中</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25B460F" w14:textId="77777777" w:rsidR="00322B4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西安北</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129B9E72" w14:textId="77777777" w:rsidR="00322B4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运行路程</w:t>
            </w:r>
          </w:p>
        </w:tc>
      </w:tr>
      <w:tr w:rsidR="00322B46" w14:paraId="3305EE9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2073831" w14:textId="77777777" w:rsidR="00322B46"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G</w:t>
            </w:r>
            <w:r>
              <w:rPr>
                <w:rFonts w:eastAsia="Times New Roman" w:hAnsi="Times New Roman"/>
                <w:color w:val="000000"/>
                <w:kern w:val="0"/>
                <w:szCs w:val="21"/>
              </w:rPr>
              <w:t>3286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A037EDA" w14:textId="77777777" w:rsidR="00322B4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r>
              <w:rPr>
                <w:rFonts w:ascii="宋体" w:cs="宋体"/>
                <w:color w:val="000000"/>
                <w:kern w:val="0"/>
                <w:szCs w:val="21"/>
              </w:rPr>
              <w:t>：</w:t>
            </w:r>
            <w:r>
              <w:rPr>
                <w:rFonts w:eastAsia="Times New Roman" w:hAnsi="Times New Roman"/>
                <w:color w:val="000000"/>
                <w:kern w:val="0"/>
                <w:szCs w:val="21"/>
              </w:rPr>
              <w:t>16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3263CDF" w14:textId="77777777" w:rsidR="00322B4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11</w:t>
            </w:r>
            <w:r>
              <w:rPr>
                <w:rFonts w:ascii="宋体" w:cs="宋体"/>
                <w:color w:val="000000"/>
                <w:kern w:val="0"/>
                <w:szCs w:val="21"/>
              </w:rPr>
              <w:t>：</w:t>
            </w:r>
            <w:r>
              <w:rPr>
                <w:rFonts w:eastAsia="Times New Roman" w:hAnsi="Times New Roman"/>
                <w:color w:val="000000"/>
                <w:kern w:val="0"/>
                <w:szCs w:val="21"/>
              </w:rPr>
              <w:t>34</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CFA2262" w14:textId="77777777" w:rsidR="00322B4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248</w:t>
            </w:r>
            <w:r>
              <w:rPr>
                <w:rFonts w:eastAsia="Times New Roman" w:hAnsi="Times New Roman"/>
                <w:i/>
                <w:iCs/>
                <w:color w:val="000000"/>
                <w:kern w:val="0"/>
                <w:szCs w:val="21"/>
              </w:rPr>
              <w:t>km</w:t>
            </w:r>
          </w:p>
        </w:tc>
      </w:tr>
      <w:tr w:rsidR="00322B46" w14:paraId="582971A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59F8475" w14:textId="77777777" w:rsidR="00322B46" w:rsidRDefault="00000000">
            <w:pPr>
              <w:spacing w:line="360" w:lineRule="auto"/>
              <w:rPr>
                <w:rFonts w:eastAsia="Times New Roman" w:hAnsi="Times New Roman"/>
                <w:color w:val="000000"/>
                <w:kern w:val="0"/>
                <w:sz w:val="24"/>
                <w:szCs w:val="24"/>
              </w:rPr>
            </w:pPr>
            <w:r>
              <w:rPr>
                <w:rFonts w:eastAsia="Times New Roman" w:hAnsi="Times New Roman"/>
                <w:i/>
                <w:iCs/>
                <w:color w:val="000000"/>
                <w:kern w:val="0"/>
                <w:szCs w:val="21"/>
              </w:rPr>
              <w:t>D</w:t>
            </w:r>
            <w:r>
              <w:rPr>
                <w:rFonts w:eastAsia="Times New Roman" w:hAnsi="Times New Roman"/>
                <w:color w:val="000000"/>
                <w:kern w:val="0"/>
                <w:szCs w:val="21"/>
              </w:rPr>
              <w:t>1219</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3A92F4E" w14:textId="77777777" w:rsidR="00322B4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r>
              <w:rPr>
                <w:rFonts w:ascii="宋体" w:cs="宋体"/>
                <w:color w:val="000000"/>
                <w:kern w:val="0"/>
                <w:szCs w:val="21"/>
              </w:rPr>
              <w:t>：</w:t>
            </w:r>
            <w:r>
              <w:rPr>
                <w:rFonts w:eastAsia="Times New Roman" w:hAnsi="Times New Roman"/>
                <w:color w:val="000000"/>
                <w:kern w:val="0"/>
                <w:szCs w:val="21"/>
              </w:rPr>
              <w:t>36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C88A306" w14:textId="77777777" w:rsidR="00322B4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11</w:t>
            </w:r>
            <w:r>
              <w:rPr>
                <w:rFonts w:ascii="宋体" w:cs="宋体"/>
                <w:color w:val="000000"/>
                <w:kern w:val="0"/>
                <w:szCs w:val="21"/>
              </w:rPr>
              <w:t>：</w:t>
            </w:r>
            <w:r>
              <w:rPr>
                <w:rFonts w:eastAsia="Times New Roman" w:hAnsi="Times New Roman"/>
                <w:color w:val="000000"/>
                <w:kern w:val="0"/>
                <w:szCs w:val="21"/>
              </w:rPr>
              <w:t>59</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0E2CEEF" w14:textId="77777777" w:rsidR="00322B4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248</w:t>
            </w:r>
            <w:r>
              <w:rPr>
                <w:rFonts w:eastAsia="Times New Roman" w:hAnsi="Times New Roman"/>
                <w:i/>
                <w:iCs/>
                <w:color w:val="000000"/>
                <w:kern w:val="0"/>
                <w:szCs w:val="21"/>
              </w:rPr>
              <w:t>km</w:t>
            </w:r>
          </w:p>
        </w:tc>
      </w:tr>
    </w:tbl>
    <w:p w14:paraId="48FAE54B" w14:textId="77777777" w:rsidR="00322B46" w:rsidRDefault="00000000">
      <w:pPr>
        <w:spacing w:line="360" w:lineRule="auto"/>
        <w:rPr>
          <w:rFonts w:eastAsia="Times New Roman" w:hAnsi="Times New Roman"/>
          <w:kern w:val="0"/>
          <w:sz w:val="24"/>
          <w:szCs w:val="24"/>
        </w:rPr>
      </w:pPr>
      <m:oMath>
        <m:r>
          <w:rPr>
            <w:rFonts w:ascii="Cambria Math" w:hAnsi="Cambria Math"/>
          </w:rPr>
          <w:lastRenderedPageBreak/>
          <m:t>(1)G3286</m:t>
        </m:r>
      </m:oMath>
      <w:r>
        <w:rPr>
          <w:rFonts w:ascii="宋体" w:cs="宋体"/>
          <w:kern w:val="0"/>
          <w:szCs w:val="21"/>
        </w:rPr>
        <w:t>次列车由汉中开往西安北的平均速度为多少</w:t>
      </w:r>
      <m:oMath>
        <m:r>
          <w:rPr>
            <w:rFonts w:ascii="Cambria Math" w:hAnsi="Cambria Math"/>
          </w:rPr>
          <m:t>km/h</m:t>
        </m:r>
      </m:oMath>
      <w:r>
        <w:rPr>
          <w:rFonts w:ascii="宋体" w:cs="宋体"/>
          <w:kern w:val="0"/>
          <w:szCs w:val="21"/>
        </w:rPr>
        <w:t>？</w:t>
      </w:r>
      <m:oMath>
        <m:r>
          <w:rPr>
            <w:rFonts w:ascii="Cambria Math" w:hAnsi="Cambria Math"/>
          </w:rPr>
          <m:t>(</m:t>
        </m:r>
      </m:oMath>
      <w:r>
        <w:rPr>
          <w:rFonts w:ascii="宋体" w:cs="宋体"/>
          <w:kern w:val="0"/>
          <w:szCs w:val="21"/>
        </w:rPr>
        <w:t>计算结果保留一位小数</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若他们所乘坐的</w:t>
      </w:r>
      <w:r>
        <w:rPr>
          <w:rFonts w:eastAsia="Times New Roman" w:hAnsi="Times New Roman"/>
          <w:i/>
          <w:iCs/>
          <w:kern w:val="0"/>
          <w:szCs w:val="21"/>
        </w:rPr>
        <w:t>D</w:t>
      </w:r>
      <w:r>
        <w:rPr>
          <w:rFonts w:eastAsia="Times New Roman" w:hAnsi="Times New Roman"/>
          <w:kern w:val="0"/>
          <w:szCs w:val="21"/>
        </w:rPr>
        <w:t>1219</w:t>
      </w:r>
      <w:r>
        <w:rPr>
          <w:rFonts w:ascii="宋体" w:cs="宋体"/>
          <w:kern w:val="0"/>
          <w:szCs w:val="21"/>
        </w:rPr>
        <w:t>次列车以</w:t>
      </w:r>
      <m:oMath>
        <m:r>
          <w:rPr>
            <w:rFonts w:ascii="Cambria Math" w:hAnsi="Cambria Math"/>
          </w:rPr>
          <m:t>234km/h</m:t>
        </m:r>
      </m:oMath>
      <w:r>
        <w:rPr>
          <w:rFonts w:ascii="宋体" w:cs="宋体"/>
          <w:kern w:val="0"/>
          <w:szCs w:val="21"/>
        </w:rPr>
        <w:t>的速度完全通过一座大桥用时</w:t>
      </w:r>
      <w:r>
        <w:rPr>
          <w:rFonts w:eastAsia="Times New Roman" w:hAnsi="Times New Roman"/>
          <w:kern w:val="0"/>
          <w:szCs w:val="21"/>
        </w:rPr>
        <w:t>32</w:t>
      </w:r>
      <w:r>
        <w:rPr>
          <w:rFonts w:eastAsia="Times New Roman" w:hAnsi="Times New Roman"/>
          <w:i/>
          <w:iCs/>
          <w:kern w:val="0"/>
          <w:szCs w:val="21"/>
        </w:rPr>
        <w:t>s</w:t>
      </w:r>
      <w:r>
        <w:rPr>
          <w:rFonts w:ascii="宋体" w:cs="宋体"/>
          <w:kern w:val="0"/>
          <w:szCs w:val="21"/>
        </w:rPr>
        <w:t>，这座大桥的长度是多少米？</w:t>
      </w:r>
      <m:oMath>
        <m:r>
          <w:rPr>
            <w:rFonts w:ascii="Cambria Math" w:hAnsi="Cambria Math"/>
          </w:rPr>
          <m:t>(</m:t>
        </m:r>
      </m:oMath>
      <w:r>
        <w:rPr>
          <w:rFonts w:ascii="宋体" w:cs="宋体"/>
          <w:kern w:val="0"/>
          <w:szCs w:val="21"/>
        </w:rPr>
        <w:t>已知列车长</w:t>
      </w:r>
      <m:oMath>
        <m:r>
          <w:rPr>
            <w:rFonts w:ascii="Cambria Math" w:hAnsi="Cambria Math"/>
          </w:rPr>
          <m:t>200m)</m:t>
        </m:r>
      </m:oMath>
      <w:bookmarkEnd w:id="33"/>
      <w:r>
        <w:rPr>
          <w:rFonts w:eastAsia="Times New Roman" w:hAnsi="Times New Roman"/>
          <w:kern w:val="0"/>
          <w:sz w:val="24"/>
          <w:szCs w:val="24"/>
        </w:rPr>
        <w:br w:type="page"/>
      </w:r>
    </w:p>
    <w:p w14:paraId="5C3B5A37" w14:textId="77777777" w:rsidR="00322B46"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9927DAF"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3ECA52E"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解：不同歌手的音色不同，故</w:t>
      </w:r>
      <w:r>
        <w:rPr>
          <w:rFonts w:eastAsia="Times New Roman" w:hAnsi="Times New Roman"/>
          <w:i/>
          <w:iCs/>
          <w:kern w:val="0"/>
          <w:szCs w:val="21"/>
        </w:rPr>
        <w:t>C</w:t>
      </w:r>
      <w:r>
        <w:rPr>
          <w:rFonts w:ascii="宋体" w:cs="宋体"/>
          <w:kern w:val="0"/>
          <w:szCs w:val="21"/>
        </w:rPr>
        <w:t>符合题意，</w:t>
      </w:r>
      <w:r>
        <w:rPr>
          <w:rFonts w:eastAsia="Times New Roman" w:hAnsi="Times New Roman"/>
          <w:i/>
          <w:iCs/>
          <w:kern w:val="0"/>
          <w:szCs w:val="21"/>
        </w:rPr>
        <w:t>ABD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声音的高低叫音调，音调的高低与振动的频率有关。</w:t>
      </w:r>
      <w:r>
        <w:rPr>
          <w:rFonts w:ascii="宋体" w:cs="宋体"/>
          <w:kern w:val="0"/>
          <w:szCs w:val="21"/>
        </w:rPr>
        <w:br/>
      </w:r>
      <m:oMath>
        <m:r>
          <w:rPr>
            <w:rFonts w:ascii="Cambria Math" w:hAnsi="Cambria Math"/>
          </w:rPr>
          <m:t>(2)</m:t>
        </m:r>
      </m:oMath>
      <w:r>
        <w:rPr>
          <w:rFonts w:ascii="宋体" w:cs="宋体"/>
          <w:kern w:val="0"/>
          <w:szCs w:val="21"/>
        </w:rPr>
        <w:t>声音的大小叫响度，响度与振幅和距离声源的远近有关。</w:t>
      </w:r>
      <w:r>
        <w:rPr>
          <w:rFonts w:ascii="宋体" w:cs="宋体"/>
          <w:kern w:val="0"/>
          <w:szCs w:val="21"/>
        </w:rPr>
        <w:br/>
      </w:r>
      <m:oMath>
        <m:r>
          <w:rPr>
            <w:rFonts w:ascii="Cambria Math" w:hAnsi="Cambria Math"/>
          </w:rPr>
          <m:t>(3)</m:t>
        </m:r>
      </m:oMath>
      <w:r>
        <w:rPr>
          <w:rFonts w:ascii="宋体" w:cs="宋体"/>
          <w:kern w:val="0"/>
          <w:szCs w:val="21"/>
        </w:rPr>
        <w:t>音色与发声体的材料和结构有关。</w:t>
      </w:r>
      <w:r>
        <w:rPr>
          <w:rFonts w:ascii="宋体" w:cs="宋体"/>
          <w:kern w:val="0"/>
          <w:szCs w:val="21"/>
        </w:rPr>
        <w:br/>
        <w:t>知道音调、响度和音色；知道音调、响度和音色的影响因素。</w:t>
      </w:r>
    </w:p>
    <w:p w14:paraId="288979E7"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D16627E"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声音的传播需要介质，没有传播声音的介质，我们就听不到声音，故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“隔墙有耳”说明固体也能传声，故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声音的速度和介质种类及温度有关，声音在</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空气中的传播速度是</w:t>
      </w:r>
      <m:oMath>
        <m:r>
          <w:rPr>
            <w:rFonts w:ascii="Cambria Math" w:hAnsi="Cambria Math"/>
          </w:rPr>
          <m:t>340m/s</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物体振动，如果没有传声介质，我们是听不到声音的，故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声音的传播需要介质，真空不能传声。</w:t>
      </w:r>
      <w:r>
        <w:rPr>
          <w:rFonts w:ascii="宋体" w:cs="宋体"/>
          <w:kern w:val="0"/>
          <w:szCs w:val="21"/>
        </w:rPr>
        <w:br/>
        <w:t>声音的速度和介质种类及温度有关。</w:t>
      </w:r>
      <w:r>
        <w:rPr>
          <w:rFonts w:ascii="宋体" w:cs="宋体"/>
          <w:kern w:val="0"/>
          <w:szCs w:val="21"/>
        </w:rPr>
        <w:br/>
        <w:t>此题考查了声音的产生、传播条件及声速，属于基础知识。</w:t>
      </w:r>
    </w:p>
    <w:p w14:paraId="1ECD51DE"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5CA802C"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解：从图中可以看出，相同时间内，甲和乙振动的频率相同，丙振动频率大，丁的振动杂乱无章，所以音调相同的是甲和乙；</w:t>
      </w:r>
      <w:r>
        <w:rPr>
          <w:rFonts w:ascii="宋体" w:cs="宋体"/>
          <w:kern w:val="0"/>
          <w:szCs w:val="21"/>
        </w:rPr>
        <w:br/>
        <w:t>甲振幅最小，乙和丙振幅相同，故乙、丙响度相同；</w:t>
      </w:r>
      <w:r>
        <w:rPr>
          <w:rFonts w:ascii="宋体" w:cs="宋体"/>
          <w:kern w:val="0"/>
          <w:szCs w:val="21"/>
        </w:rPr>
        <w:br/>
        <w:t>图乙、丙的波形相同，说明乙和丙的音色相同；</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音调跟物体的振动频率有关，振动频率越大，音调越高。</w:t>
      </w:r>
      <w:r>
        <w:rPr>
          <w:rFonts w:ascii="宋体" w:cs="宋体"/>
          <w:kern w:val="0"/>
          <w:szCs w:val="21"/>
        </w:rPr>
        <w:br/>
        <w:t>响度跟物体的振幅有关，振幅越大，响度越大。</w:t>
      </w:r>
      <w:r>
        <w:rPr>
          <w:rFonts w:ascii="宋体" w:cs="宋体"/>
          <w:kern w:val="0"/>
          <w:szCs w:val="21"/>
        </w:rPr>
        <w:br/>
        <w:t>音色跟发声体的材料、品质有关。</w:t>
      </w:r>
      <w:r>
        <w:rPr>
          <w:rFonts w:ascii="宋体" w:cs="宋体"/>
          <w:kern w:val="0"/>
          <w:szCs w:val="21"/>
        </w:rPr>
        <w:br/>
        <w:t>相同时间内，振动的次数越多，频率越大；偏离原位置越远，振幅越大。</w:t>
      </w:r>
      <w:r>
        <w:rPr>
          <w:rFonts w:ascii="宋体" w:cs="宋体"/>
          <w:kern w:val="0"/>
          <w:szCs w:val="21"/>
        </w:rPr>
        <w:br/>
        <w:t>通过比较声音的波形图来考查频率对音调的影响和振幅对响度的影响，解题的关键是能够从波形图上看懂频率和振幅。</w:t>
      </w:r>
    </w:p>
    <w:p w14:paraId="04A3FF9D"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291E588"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、调节音响的音量旋钮，能够改变声音的响度大小，音量大则响度大，音量小则响度小；调节音量旋钮不能改变声音的音调，故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、居民关闭门窗，是在传播过程中减弱噪声，故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、在广场上安装噪声监测装置，不能减弱噪声，故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、晚八点半以后停止跳广场舞，防止噪声的产生，是在声源处减弱噪声，故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物理学中把人耳能感觉到的声音的强弱称为响度，把声音的高低称为音调，音色反映了声音的品质与特色；</w:t>
      </w:r>
      <w:r>
        <w:rPr>
          <w:rFonts w:ascii="宋体" w:cs="宋体"/>
          <w:kern w:val="0"/>
          <w:szCs w:val="21"/>
        </w:rPr>
        <w:br/>
        <w:t>防治噪声的途径：在声源处减弱、在传播过程中减弱、在人耳处减弱。</w:t>
      </w:r>
      <w:r>
        <w:rPr>
          <w:rFonts w:ascii="宋体" w:cs="宋体"/>
          <w:kern w:val="0"/>
          <w:szCs w:val="21"/>
        </w:rPr>
        <w:br/>
        <w:t>本题考查了声音的特征、传播以及防治噪声的途径，属于声学基础知识的考查，相对比较简单。</w:t>
      </w:r>
    </w:p>
    <w:p w14:paraId="521F4E6C"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6107208"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、用电热吹风机吹干头发，提高了水分的温度和加快了空气的流动，加快了水分的蒸发，故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、给盛有酒精的瓶子加盖，减慢了液体表面空气流动，减慢了蒸发，故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、用地膜覆盖农田，是减慢了液面上方的空气流动，减慢了蒸发，故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、用管道输水代替沟渠输水灌溉庄稼，是减慢了液面上方的空气流动，减慢了蒸发，故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m:oMath>
        <m:r>
          <w:rPr>
            <w:rFonts w:ascii="Cambria Math" w:hAnsi="Cambria Math"/>
          </w:rPr>
          <m:t>A.</m:t>
        </m:r>
      </m:oMath>
      <w:r>
        <w:rPr>
          <w:rFonts w:eastAsia="Times New Roman" w:hAnsi="Times New Roman"/>
          <w:kern w:val="0"/>
          <w:sz w:val="24"/>
          <w:szCs w:val="24"/>
        </w:rPr>
        <w:br/>
      </w:r>
      <w:r>
        <w:rPr>
          <w:rFonts w:ascii="宋体" w:cs="宋体"/>
          <w:kern w:val="0"/>
          <w:szCs w:val="21"/>
        </w:rPr>
        <w:t>影响蒸发快慢的因素有三个：液体的温度、液体的表面积和液体表面的空气流动情况；要想加快蒸发，可以提高液体的温度、增大液体的表面积同时加快液体表面的空气流动情况．</w:t>
      </w:r>
      <w:r>
        <w:rPr>
          <w:rFonts w:ascii="宋体" w:cs="宋体"/>
          <w:kern w:val="0"/>
          <w:szCs w:val="21"/>
        </w:rPr>
        <w:br/>
        <w:t>液体蒸发的快慢是经常考查到的一个知识点，有时还以实验题的形式考查．如：探究液体蒸发的快慢与哪些因素有关，在此实验中同时也考查到了控制变量法的使用．</w:t>
      </w:r>
    </w:p>
    <w:p w14:paraId="0FF36CDC"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8A3E022"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解：北方的冬天气温比较低，水结成冰，由液态变为固态属于凝固，雪花是水蒸气由气态直接变为固态形成，属于凝华。故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针对判断物态变化的问题，首先明确物质现在的状态和原来的状态，根据熔化、凝固、液化、汽化、凝华、升华的定义进行判断。</w:t>
      </w:r>
    </w:p>
    <w:p w14:paraId="11DA3246"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AC76A90"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A.</m:t>
        </m:r>
      </m:oMath>
      <w:r>
        <w:rPr>
          <w:rFonts w:ascii="宋体" w:cs="宋体"/>
          <w:kern w:val="0"/>
          <w:szCs w:val="21"/>
        </w:rPr>
        <w:t>春天，冰雪消融，物质由固态变成液态，这是熔化现象，这个过程中冰要吸收热量，故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夏天，常用干冰给食品保鲜，干冰由固态直接变成气态，是升华现象，干冰升华吸热，故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深秋，有时早晨会看到草木上挂满白霜，霜是空气中的水蒸气凝华形成的，故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冬天，用电热水壶烧开水时冒出“白气”，是水蒸气遇冷液化形成的小水滴，故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物质由固态变成液态叫做熔化，熔化吸热；物质由液态变成固态叫做凝固，凝固放热；</w:t>
      </w:r>
      <w:r>
        <w:rPr>
          <w:rFonts w:ascii="宋体" w:cs="宋体"/>
          <w:kern w:val="0"/>
          <w:szCs w:val="21"/>
        </w:rPr>
        <w:br/>
      </w:r>
      <m:oMath>
        <m:r>
          <w:rPr>
            <w:rFonts w:ascii="Cambria Math" w:hAnsi="Cambria Math"/>
          </w:rPr>
          <m:t>(2)</m:t>
        </m:r>
      </m:oMath>
      <w:r>
        <w:rPr>
          <w:rFonts w:ascii="宋体" w:cs="宋体"/>
          <w:kern w:val="0"/>
          <w:szCs w:val="21"/>
        </w:rPr>
        <w:t>物质由液态变成气态叫做汽化，汽化吸热；物质由气态变成液态叫做液化，液化放热；</w:t>
      </w:r>
      <w:r>
        <w:rPr>
          <w:rFonts w:ascii="宋体" w:cs="宋体"/>
          <w:kern w:val="0"/>
          <w:szCs w:val="21"/>
        </w:rPr>
        <w:br/>
      </w:r>
      <m:oMath>
        <m:r>
          <w:rPr>
            <w:rFonts w:ascii="Cambria Math" w:hAnsi="Cambria Math"/>
          </w:rPr>
          <m:t>(3)</m:t>
        </m:r>
      </m:oMath>
      <w:r>
        <w:rPr>
          <w:rFonts w:ascii="宋体" w:cs="宋体"/>
          <w:kern w:val="0"/>
          <w:szCs w:val="21"/>
        </w:rPr>
        <w:t>物质由固态直接变成气态叫做升华，升华吸热；物质由气态直接变成固态叫做凝华，凝华放热。</w:t>
      </w:r>
      <w:r>
        <w:rPr>
          <w:rFonts w:ascii="宋体" w:cs="宋体"/>
          <w:kern w:val="0"/>
          <w:szCs w:val="21"/>
        </w:rPr>
        <w:br/>
        <w:t>会辨别不同的物态变化形式，知道其吸热还是放热，关键是能与实际例子很好地结合起来，是此类题考查的重点。</w:t>
      </w:r>
    </w:p>
    <w:p w14:paraId="4F500CEC"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D0CA841"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、由图知，乙物质在熔化过程中，吸收热量，温度不断升高，所以该物质为非晶体，故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、比较图象甲</w:t>
      </w:r>
      <w:r>
        <w:rPr>
          <w:rFonts w:eastAsia="Times New Roman" w:hAnsi="Times New Roman"/>
          <w:i/>
          <w:iCs/>
          <w:kern w:val="0"/>
          <w:szCs w:val="21"/>
        </w:rPr>
        <w:t>a</w:t>
      </w:r>
      <w:r>
        <w:rPr>
          <w:rFonts w:ascii="宋体" w:cs="宋体"/>
          <w:kern w:val="0"/>
          <w:szCs w:val="21"/>
        </w:rPr>
        <w:t>段和</w:t>
      </w:r>
      <w:r>
        <w:rPr>
          <w:rFonts w:eastAsia="Times New Roman" w:hAnsi="Times New Roman"/>
          <w:i/>
          <w:iCs/>
          <w:kern w:val="0"/>
          <w:szCs w:val="21"/>
        </w:rPr>
        <w:t>b</w:t>
      </w:r>
      <w:r>
        <w:rPr>
          <w:rFonts w:ascii="宋体" w:cs="宋体"/>
          <w:kern w:val="0"/>
          <w:szCs w:val="21"/>
        </w:rPr>
        <w:t>段可以看出，在时间相同时，</w:t>
      </w:r>
      <w:r>
        <w:rPr>
          <w:rFonts w:eastAsia="Times New Roman" w:hAnsi="Times New Roman"/>
          <w:i/>
          <w:iCs/>
          <w:kern w:val="0"/>
          <w:szCs w:val="21"/>
        </w:rPr>
        <w:t>a</w:t>
      </w:r>
      <w:r>
        <w:rPr>
          <w:rFonts w:ascii="宋体" w:cs="宋体"/>
          <w:kern w:val="0"/>
          <w:szCs w:val="21"/>
        </w:rPr>
        <w:t>段温度升高快，说明这种物质在固态时升温快，故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、由图像甲可知，在</w:t>
      </w:r>
      <m:oMath>
        <m:r>
          <w:rPr>
            <w:rFonts w:ascii="Cambria Math" w:hAnsi="Cambria Math"/>
          </w:rPr>
          <m:t>4-8</m:t>
        </m:r>
        <m:r>
          <m:rPr>
            <m:sty m:val="p"/>
          </m:rPr>
          <w:rPr>
            <w:rFonts w:ascii="Cambria Math" w:hAnsi="Cambria Math"/>
          </w:rPr>
          <m:t>min</m:t>
        </m:r>
      </m:oMath>
      <w:r>
        <w:rPr>
          <w:rFonts w:ascii="宋体" w:cs="宋体"/>
          <w:kern w:val="0"/>
          <w:szCs w:val="21"/>
        </w:rPr>
        <w:t>内为熔化过程，甲熔化过程用了</w:t>
      </w:r>
      <m:oMath>
        <m:r>
          <w:rPr>
            <w:rFonts w:ascii="Cambria Math" w:hAnsi="Cambria Math"/>
          </w:rPr>
          <m:t>4</m:t>
        </m:r>
        <m:r>
          <m:rPr>
            <m:sty m:val="p"/>
          </m:rPr>
          <w:rPr>
            <w:rFonts w:ascii="Cambria Math" w:hAnsi="Cambria Math"/>
          </w:rPr>
          <m:t>min</m:t>
        </m:r>
      </m:oMath>
      <w:r>
        <w:rPr>
          <w:rFonts w:ascii="宋体" w:cs="宋体"/>
          <w:kern w:val="0"/>
          <w:szCs w:val="21"/>
        </w:rPr>
        <w:t>，在熔化过程中温度保持</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不变，故甲物质的熔点</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晶体和非晶体在熔化过程中的区别：晶体在熔化过程中，温度不变；非晶体在熔化过程中温度不断上升；</w:t>
      </w:r>
      <w:r>
        <w:rPr>
          <w:rFonts w:ascii="宋体" w:cs="宋体"/>
          <w:kern w:val="0"/>
          <w:szCs w:val="21"/>
        </w:rPr>
        <w:br/>
      </w:r>
      <m:oMath>
        <m:r>
          <w:rPr>
            <w:rFonts w:ascii="Cambria Math" w:hAnsi="Cambria Math"/>
          </w:rPr>
          <m:t>(2)</m:t>
        </m:r>
      </m:oMath>
      <w:r>
        <w:rPr>
          <w:rFonts w:ascii="宋体" w:cs="宋体"/>
          <w:kern w:val="0"/>
          <w:szCs w:val="21"/>
        </w:rPr>
        <w:t>通过比较图象中相同时间内温度变化的多少，可判断升温的快慢；</w:t>
      </w:r>
      <w:r>
        <w:rPr>
          <w:rFonts w:ascii="宋体" w:cs="宋体"/>
          <w:kern w:val="0"/>
          <w:szCs w:val="21"/>
        </w:rPr>
        <w:br/>
      </w:r>
      <m:oMath>
        <m:r>
          <w:rPr>
            <w:rFonts w:ascii="Cambria Math" w:hAnsi="Cambria Math"/>
          </w:rPr>
          <m:t>(3)</m:t>
        </m:r>
      </m:oMath>
      <w:r>
        <w:rPr>
          <w:rFonts w:ascii="宋体" w:cs="宋体"/>
          <w:kern w:val="0"/>
          <w:szCs w:val="21"/>
        </w:rPr>
        <w:t>熔化过程中保持不变的温度是熔点；</w:t>
      </w:r>
      <w:r>
        <w:rPr>
          <w:rFonts w:ascii="宋体" w:cs="宋体"/>
          <w:kern w:val="0"/>
          <w:szCs w:val="21"/>
        </w:rPr>
        <w:br/>
      </w:r>
      <m:oMath>
        <m:r>
          <w:rPr>
            <w:rFonts w:ascii="Cambria Math" w:hAnsi="Cambria Math"/>
          </w:rPr>
          <m:t>(4)</m:t>
        </m:r>
      </m:oMath>
      <w:r>
        <w:rPr>
          <w:rFonts w:ascii="宋体" w:cs="宋体"/>
          <w:kern w:val="0"/>
          <w:szCs w:val="21"/>
        </w:rPr>
        <w:t>从熔化开始到熔化结束时间为晶体熔化过程所用时间。</w:t>
      </w:r>
      <w:r>
        <w:rPr>
          <w:rFonts w:ascii="宋体" w:cs="宋体"/>
          <w:kern w:val="0"/>
          <w:szCs w:val="21"/>
        </w:rPr>
        <w:br/>
        <w:t>本题考查了晶体熔化过程的特点及对熔化图象的分析，重点是通过图象分析，考查了学生的识图能力，在分析时特别注意温度随时间的变化情况。</w:t>
      </w:r>
    </w:p>
    <w:p w14:paraId="799F9C61"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B3F1C1D"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、紫外线可以有助于合成维生素</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、紫外线可以杀死微生物，可以用紫外线来灭菌；</w:t>
      </w:r>
      <w:r>
        <w:rPr>
          <w:rFonts w:ascii="宋体" w:cs="宋体"/>
          <w:kern w:val="0"/>
          <w:szCs w:val="21"/>
        </w:rPr>
        <w:br/>
      </w:r>
      <w:r>
        <w:rPr>
          <w:rFonts w:eastAsia="Times New Roman" w:hAnsi="Times New Roman"/>
          <w:i/>
          <w:iCs/>
          <w:kern w:val="0"/>
          <w:szCs w:val="21"/>
        </w:rPr>
        <w:t>C</w:t>
      </w:r>
      <w:r>
        <w:rPr>
          <w:rFonts w:ascii="宋体" w:cs="宋体"/>
          <w:kern w:val="0"/>
          <w:szCs w:val="21"/>
        </w:rPr>
        <w:t>、紫外线可以使荧光物质发光，所以可以使用紫外线来验钞；</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、红外线可以用来遥控。</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根据紫外线的作用来作答。</w:t>
      </w:r>
      <w:r>
        <w:rPr>
          <w:rFonts w:ascii="宋体" w:cs="宋体"/>
          <w:kern w:val="0"/>
          <w:szCs w:val="21"/>
        </w:rPr>
        <w:br/>
        <w:t>此题考查了紫外线的特点，考查的方式比较直接，是一道基础题。</w:t>
      </w:r>
    </w:p>
    <w:p w14:paraId="3F266D83"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0440080"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解：日食是当月亮正好在太阳和地球之间时，地球进入了月亮的影子中时形成的，属于光的直线传播现象。</w:t>
      </w:r>
      <w:r>
        <w:rPr>
          <w:rFonts w:ascii="宋体" w:cs="宋体"/>
          <w:kern w:val="0"/>
          <w:szCs w:val="21"/>
        </w:rPr>
        <w:br/>
      </w:r>
      <w:r>
        <w:rPr>
          <w:rFonts w:eastAsia="Times New Roman" w:hAnsi="Times New Roman"/>
          <w:i/>
          <w:iCs/>
          <w:kern w:val="0"/>
          <w:szCs w:val="21"/>
        </w:rPr>
        <w:t>A</w:t>
      </w:r>
      <w:r>
        <w:rPr>
          <w:rFonts w:ascii="宋体" w:cs="宋体"/>
          <w:kern w:val="0"/>
          <w:szCs w:val="21"/>
        </w:rPr>
        <w:t>、海市蜃楼属于光的折射现象，故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、树枝“折断”了，是笔反射的光从水中斜射入空中时发生折射形成的，故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、水中形成倒影，属于平面镜成像，是由光的反射形成的，故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、手影的形成是由光的直线传播形成的，故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光在自然界中存在三种光现象：</w:t>
      </w:r>
      <w:r>
        <w:rPr>
          <w:rFonts w:ascii="宋体" w:cs="宋体"/>
          <w:kern w:val="0"/>
          <w:szCs w:val="21"/>
        </w:rPr>
        <w:br/>
      </w:r>
      <m:oMath>
        <m:r>
          <w:rPr>
            <w:rFonts w:ascii="Cambria Math" w:hAnsi="Cambria Math"/>
          </w:rPr>
          <m:t>(1)</m:t>
        </m:r>
      </m:oMath>
      <w:r>
        <w:rPr>
          <w:rFonts w:ascii="宋体" w:cs="宋体"/>
          <w:kern w:val="0"/>
          <w:szCs w:val="21"/>
        </w:rPr>
        <w:t>光在同种均匀物质中沿直线传播，在日常生活中，激光准直、小孔成像和影子的形成等都表明光在同一种均匀介质中是沿直线传播的；</w:t>
      </w:r>
      <w:r>
        <w:rPr>
          <w:rFonts w:ascii="宋体" w:cs="宋体"/>
          <w:kern w:val="0"/>
          <w:szCs w:val="21"/>
        </w:rPr>
        <w:br/>
      </w:r>
      <m:oMath>
        <m:r>
          <w:rPr>
            <w:rFonts w:ascii="Cambria Math" w:hAnsi="Cambria Math"/>
          </w:rPr>
          <m:t>(2)</m:t>
        </m:r>
      </m:oMath>
      <w:r>
        <w:rPr>
          <w:rFonts w:ascii="宋体" w:cs="宋体"/>
          <w:kern w:val="0"/>
          <w:szCs w:val="21"/>
        </w:rPr>
        <w:t>当光照射到物体表面上时，有一部分光被反射回来，例如：平面镜成像、水中倒影等；</w:t>
      </w:r>
      <w:r>
        <w:rPr>
          <w:rFonts w:ascii="宋体" w:cs="宋体"/>
          <w:kern w:val="0"/>
          <w:szCs w:val="21"/>
        </w:rPr>
        <w:br/>
      </w:r>
      <m:oMath>
        <m:r>
          <w:rPr>
            <w:rFonts w:ascii="Cambria Math" w:hAnsi="Cambria Math"/>
          </w:rPr>
          <m:t>(3)</m:t>
        </m:r>
      </m:oMath>
      <w:r>
        <w:rPr>
          <w:rFonts w:ascii="宋体" w:cs="宋体"/>
          <w:kern w:val="0"/>
          <w:szCs w:val="21"/>
        </w:rPr>
        <w:t>当光从一种介质斜射入另一种介质时，传播方向会偏折，发生折射现象；</w:t>
      </w:r>
      <w:r>
        <w:rPr>
          <w:rFonts w:ascii="宋体" w:cs="宋体"/>
          <w:kern w:val="0"/>
          <w:szCs w:val="21"/>
        </w:rPr>
        <w:br/>
      </w:r>
      <m:oMath>
        <m:r>
          <w:rPr>
            <w:rFonts w:ascii="Cambria Math" w:hAnsi="Cambria Math"/>
          </w:rPr>
          <m:t>(4)</m:t>
        </m:r>
      </m:oMath>
      <w:r>
        <w:rPr>
          <w:rFonts w:ascii="宋体" w:cs="宋体"/>
          <w:kern w:val="0"/>
          <w:szCs w:val="21"/>
        </w:rPr>
        <w:t>海市蜃楼是光的折射现象。</w:t>
      </w:r>
      <w:r>
        <w:rPr>
          <w:rFonts w:ascii="宋体" w:cs="宋体"/>
          <w:kern w:val="0"/>
          <w:szCs w:val="21"/>
        </w:rPr>
        <w:br/>
        <w:t>此题通过几个日常生活中的现象考查了对光的折射、光的直线传播、光的反射的理解，在学习过程中要善于利用所学知识解释有关现象。</w:t>
      </w:r>
    </w:p>
    <w:p w14:paraId="0BD3F409"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D45C653"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古人匡衡凿壁偷光，利用的是光的直线传播，故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通过汽车的观后镜看车后方情景，属于平面镜成像现象，是光的反射现象，故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雷雨过后天空中出现彩虹，是光的色散现象，属于光的折射现象，故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利用激光给隧道掘进机引导掘进方向，利用的是光的直线传播，故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通过汽车的观后镜看车后方情景，属于平面镜成像现象。</w:t>
      </w:r>
      <w:r>
        <w:rPr>
          <w:rFonts w:ascii="宋体" w:cs="宋体"/>
          <w:kern w:val="0"/>
          <w:szCs w:val="21"/>
        </w:rPr>
        <w:br/>
      </w:r>
      <m:oMath>
        <m:r>
          <w:rPr>
            <w:rFonts w:ascii="Cambria Math" w:hAnsi="Cambria Math"/>
          </w:rPr>
          <m:t>(2)</m:t>
        </m:r>
      </m:oMath>
      <w:r>
        <w:rPr>
          <w:rFonts w:ascii="宋体" w:cs="宋体"/>
          <w:kern w:val="0"/>
          <w:szCs w:val="21"/>
        </w:rPr>
        <w:t>光的折射现象，知道水底看起来比实际的要浅、斜插入水中的筷子向上折、海市蜃楼、凸透镜成像都是光的折射。</w:t>
      </w:r>
      <w:r>
        <w:rPr>
          <w:rFonts w:ascii="宋体" w:cs="宋体"/>
          <w:kern w:val="0"/>
          <w:szCs w:val="21"/>
        </w:rPr>
        <w:br/>
      </w:r>
      <m:oMath>
        <m:r>
          <w:rPr>
            <w:rFonts w:ascii="Cambria Math" w:hAnsi="Cambria Math"/>
          </w:rPr>
          <m:t>(3)</m:t>
        </m:r>
      </m:oMath>
      <w:r>
        <w:rPr>
          <w:rFonts w:ascii="宋体" w:cs="宋体"/>
          <w:kern w:val="0"/>
          <w:szCs w:val="21"/>
        </w:rPr>
        <w:t>光沿直线传播现象，知道影子的形成、日月食的形成、小孔成像都是光沿直线传播形成的。</w:t>
      </w:r>
      <w:r>
        <w:rPr>
          <w:rFonts w:ascii="宋体" w:cs="宋体"/>
          <w:kern w:val="0"/>
          <w:szCs w:val="21"/>
        </w:rPr>
        <w:br/>
      </w:r>
      <w:r>
        <w:rPr>
          <w:rFonts w:ascii="宋体" w:cs="宋体"/>
          <w:kern w:val="0"/>
          <w:szCs w:val="21"/>
        </w:rPr>
        <w:lastRenderedPageBreak/>
        <w:t>此题通过不同的现象考查了学生对光的反射、光的直线传播的理解，在学习中要注意区分，并要学会用所学知识解释有关的物理现象。</w:t>
      </w:r>
    </w:p>
    <w:p w14:paraId="58D63BD0"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DC1765A"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解：凸透镜成实像时，物距小于像距，成倒立放大的实像。要使光屏上呈现倒立、缩小的实像，要增大物距，同时减小像距，所以在凸透镜不动时，蜡烛远离凸透镜，同时光屏靠近凸透镜。只有</w:t>
      </w:r>
      <w:r>
        <w:rPr>
          <w:rFonts w:eastAsia="Times New Roman" w:hAnsi="Times New Roman"/>
          <w:i/>
          <w:iCs/>
          <w:kern w:val="0"/>
          <w:szCs w:val="21"/>
        </w:rPr>
        <w:t>B</w:t>
      </w:r>
      <w:r>
        <w:rPr>
          <w:rFonts w:ascii="宋体" w:cs="宋体"/>
          <w:kern w:val="0"/>
          <w:szCs w:val="21"/>
        </w:rPr>
        <w:t>选项正确，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根据物距和像距的关系进行判断：</w:t>
      </w:r>
      <w:r>
        <w:rPr>
          <w:rFonts w:ascii="宋体" w:cs="宋体"/>
          <w:kern w:val="0"/>
          <w:szCs w:val="21"/>
        </w:rPr>
        <w:br/>
        <w:t>凸透镜成实像时，物距大于像距，成倒立缩小的实像；物距等于像距时，成倒立等大的实像；物距小于像距时，成倒立放大的实像。</w:t>
      </w:r>
      <w:r>
        <w:rPr>
          <w:rFonts w:ascii="宋体" w:cs="宋体"/>
          <w:kern w:val="0"/>
          <w:szCs w:val="21"/>
        </w:rPr>
        <w:br/>
        <w:t>根据物距和像距的关系可以判断凸透镜成像情况；根据物距和焦距，根据像距和焦距，都可以判断凸透镜成像情况。</w:t>
      </w:r>
    </w:p>
    <w:p w14:paraId="71E621BA"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4A8BDE7"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解：晓燕的</w:t>
      </w:r>
      <w:r>
        <w:rPr>
          <w:rFonts w:eastAsia="Times New Roman" w:hAnsi="Times New Roman"/>
          <w:kern w:val="0"/>
          <w:szCs w:val="21"/>
        </w:rPr>
        <w:t>50</w:t>
      </w:r>
      <w:r>
        <w:rPr>
          <w:rFonts w:ascii="宋体" w:cs="宋体"/>
          <w:kern w:val="0"/>
          <w:szCs w:val="21"/>
        </w:rPr>
        <w:t>米平均速度为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50m</m:t>
            </m:r>
          </m:num>
          <m:den>
            <m:r>
              <w:rPr>
                <w:rFonts w:ascii="Cambria Math" w:hAnsi="Cambria Math"/>
                <w:sz w:val="24"/>
                <w:szCs w:val="24"/>
              </w:rPr>
              <m:t>8s</m:t>
            </m:r>
          </m:den>
        </m:f>
        <m:r>
          <w:rPr>
            <w:rFonts w:ascii="Cambria Math" w:hAnsi="Cambria Math"/>
          </w:rPr>
          <m:t>=6.25m/s</m:t>
        </m:r>
      </m:oMath>
      <w:r>
        <w:rPr>
          <w:rFonts w:ascii="宋体" w:cs="宋体"/>
          <w:kern w:val="0"/>
          <w:szCs w:val="21"/>
        </w:rPr>
        <w:t>，故</w:t>
      </w:r>
      <w:r>
        <w:rPr>
          <w:rFonts w:eastAsia="Times New Roman" w:hAnsi="Times New Roman"/>
          <w:i/>
          <w:iCs/>
          <w:kern w:val="0"/>
          <w:szCs w:val="21"/>
        </w:rPr>
        <w:t>ACD</w:t>
      </w:r>
      <w:r>
        <w:rPr>
          <w:rFonts w:ascii="宋体" w:cs="宋体"/>
          <w:kern w:val="0"/>
          <w:szCs w:val="21"/>
        </w:rPr>
        <w:t>不正确，</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由题意可知晓燕</w:t>
      </w:r>
      <w:r>
        <w:rPr>
          <w:rFonts w:eastAsia="Times New Roman" w:hAnsi="Times New Roman"/>
          <w:kern w:val="0"/>
          <w:szCs w:val="21"/>
        </w:rPr>
        <w:t>50</w:t>
      </w:r>
      <w:r>
        <w:rPr>
          <w:rFonts w:ascii="宋体" w:cs="宋体"/>
          <w:kern w:val="0"/>
          <w:szCs w:val="21"/>
        </w:rPr>
        <w:t>米赛的时间，由平均速度公式可以求出她的平均速度。</w:t>
      </w:r>
      <w:r>
        <w:rPr>
          <w:rFonts w:ascii="宋体" w:cs="宋体"/>
          <w:kern w:val="0"/>
          <w:szCs w:val="21"/>
        </w:rPr>
        <w:br/>
        <w:t>本题考查了平均速度的计算，是一道基础题；要求平均速度只要找出路程与所对应的运动时间，代入平均速度公式计算即可，解题时不要受题干所说的两个速度的影响，题中所提的速度为瞬时速度，与平均速度无关。</w:t>
      </w:r>
    </w:p>
    <w:p w14:paraId="788A1EF5"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5D28740"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、比赛时，她们相对于跳台的位置发生了改变，是运动的，故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、说她们同步，是因为比赛时全红婵相对于陈芋汐的位置没有发生改变，她们之间始终是静止的，故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、比赛时，他们相对于观众的位置发生了改变，是运动的，但这不是说她们“同步”的原因，故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、比赛时，她们相对于水面的位置发生了改变，是运动的，故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在研究物体的运动和静止时，要看物体的位置相对于参照物是否发生改变，若改变，则是运动的，若不改变，则是静止的。</w:t>
      </w:r>
      <w:r>
        <w:rPr>
          <w:rFonts w:ascii="宋体" w:cs="宋体"/>
          <w:kern w:val="0"/>
          <w:szCs w:val="21"/>
        </w:rPr>
        <w:br/>
      </w:r>
      <w:r>
        <w:rPr>
          <w:rFonts w:ascii="宋体" w:cs="宋体"/>
          <w:kern w:val="0"/>
          <w:szCs w:val="21"/>
        </w:rPr>
        <w:lastRenderedPageBreak/>
        <w:t>判断一个物体是运动还是静止，主要取决于所选的参照物，参照物不同，物体的运动情况可能不同，这就是运动和静止的相对性。</w:t>
      </w:r>
    </w:p>
    <w:p w14:paraId="589B91F8"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33BAA43"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、乙车在</w:t>
      </w:r>
      <m:oMath>
        <m:r>
          <w:rPr>
            <w:rFonts w:ascii="Cambria Math" w:hAnsi="Cambria Math"/>
          </w:rPr>
          <m:t>7∼20s</m:t>
        </m:r>
      </m:oMath>
      <w:r>
        <w:rPr>
          <w:rFonts w:ascii="宋体" w:cs="宋体"/>
          <w:kern w:val="0"/>
          <w:szCs w:val="21"/>
        </w:rPr>
        <w:t>内的图象是一条和时间轴平行的直线，所以乙车处于静止状态，故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、由图象看出两车在</w:t>
      </w:r>
      <m:oMath>
        <m:r>
          <w:rPr>
            <w:rFonts w:ascii="Cambria Math" w:hAnsi="Cambria Math"/>
          </w:rPr>
          <m:t>0∼5s</m:t>
        </m:r>
      </m:oMath>
      <w:r>
        <w:rPr>
          <w:rFonts w:ascii="宋体" w:cs="宋体"/>
          <w:kern w:val="0"/>
          <w:szCs w:val="21"/>
        </w:rPr>
        <w:t>内的图象是一条斜线，表示两车做的是匀速直线运动，且在相同时间内甲车通过的路程小于乙车通过的路程，所以</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、由图象看出两车在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末相遇，此时乙处于静止状态，甲还在匀速运动，二者速度不相同，故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、由图象看出甲车在</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末的路程</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，乙车在</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末的路程</w:t>
      </w:r>
      <w:r>
        <w:rPr>
          <w:rFonts w:eastAsia="Times New Roman" w:hAnsi="Times New Roman"/>
          <w:kern w:val="0"/>
          <w:szCs w:val="21"/>
        </w:rPr>
        <w:t>15</w:t>
      </w:r>
      <w:r>
        <w:rPr>
          <w:rFonts w:eastAsia="Times New Roman" w:hAnsi="Times New Roman"/>
          <w:i/>
          <w:iCs/>
          <w:kern w:val="0"/>
          <w:szCs w:val="21"/>
        </w:rPr>
        <w:t>m</w:t>
      </w:r>
      <w:r>
        <w:rPr>
          <w:rFonts w:ascii="宋体" w:cs="宋体"/>
          <w:kern w:val="0"/>
          <w:szCs w:val="21"/>
        </w:rPr>
        <w:t>，所以在</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末乙通过的路程大于甲，故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本题考查了由</w:t>
      </w:r>
      <m:oMath>
        <m:r>
          <w:rPr>
            <w:rFonts w:ascii="Cambria Math" w:hAnsi="Cambria Math"/>
          </w:rPr>
          <m:t>s-t</m:t>
        </m:r>
      </m:oMath>
      <w:r>
        <w:rPr>
          <w:rFonts w:ascii="宋体" w:cs="宋体"/>
          <w:kern w:val="0"/>
          <w:szCs w:val="21"/>
        </w:rPr>
        <w:t>图象比较物体的速度大小、判断两车的位置关系等内容，由图象判断小车的运动性质、找出小车的路程与所对应的时间，是解题的关键。</w:t>
      </w:r>
    </w:p>
    <w:p w14:paraId="02FFBE03"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0.1B2.52</m:t>
        </m:r>
      </m:oMath>
      <w:r>
        <w:rPr>
          <w:rFonts w:eastAsia="Times New Roman" w:hAnsi="Times New Roman"/>
          <w:kern w:val="0"/>
          <w:sz w:val="24"/>
          <w:szCs w:val="24"/>
        </w:rPr>
        <w:t> </w:t>
      </w:r>
    </w:p>
    <w:p w14:paraId="28291B42"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解：对应于刻度尺的分度值，所以该刻度尺的分度值为</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，即</w:t>
      </w:r>
      <m:oMath>
        <m:r>
          <w:rPr>
            <w:rFonts w:ascii="Cambria Math" w:hAnsi="Cambria Math"/>
          </w:rPr>
          <m:t>0.1cm</m:t>
        </m:r>
      </m:oMath>
      <w:r>
        <w:rPr>
          <w:rFonts w:ascii="宋体" w:cs="宋体"/>
          <w:kern w:val="0"/>
          <w:szCs w:val="21"/>
        </w:rPr>
        <w:t>；正确的视线为</w:t>
      </w:r>
      <w:r>
        <w:rPr>
          <w:rFonts w:eastAsia="Times New Roman" w:hAnsi="Times New Roman"/>
          <w:i/>
          <w:iCs/>
          <w:kern w:val="0"/>
          <w:szCs w:val="21"/>
        </w:rPr>
        <w:t>B</w:t>
      </w:r>
      <w:r>
        <w:rPr>
          <w:rFonts w:ascii="宋体" w:cs="宋体"/>
          <w:kern w:val="0"/>
          <w:szCs w:val="21"/>
        </w:rPr>
        <w:t>；比较测量结果可以看出：</w:t>
      </w:r>
      <m:oMath>
        <m:r>
          <w:rPr>
            <w:rFonts w:ascii="Cambria Math" w:hAnsi="Cambria Math"/>
          </w:rPr>
          <m:t>2.42cm</m:t>
        </m:r>
      </m:oMath>
      <w:r>
        <w:rPr>
          <w:rFonts w:ascii="宋体" w:cs="宋体"/>
          <w:kern w:val="0"/>
          <w:szCs w:val="21"/>
        </w:rPr>
        <w:t>与其它数值相比，准确值不同，所以是错误的，应该去掉；</w:t>
      </w:r>
      <w:r>
        <w:rPr>
          <w:rFonts w:ascii="宋体" w:cs="宋体"/>
          <w:kern w:val="0"/>
          <w:szCs w:val="21"/>
        </w:rPr>
        <w:br/>
        <w:t>物体的长度为</w:t>
      </w:r>
      <m:oMath>
        <m:r>
          <w:rPr>
            <w:rFonts w:ascii="Cambria Math" w:hAnsi="Cambria Math"/>
          </w:rPr>
          <m:t>L=</m:t>
        </m:r>
        <m:f>
          <m:fPr>
            <m:ctrlPr>
              <w:rPr>
                <w:rFonts w:ascii="Cambria Math" w:hAnsi="Cambria Math"/>
              </w:rPr>
            </m:ctrlPr>
          </m:fPr>
          <m:num>
            <m:r>
              <w:rPr>
                <w:rFonts w:ascii="Cambria Math" w:hAnsi="Cambria Math"/>
                <w:sz w:val="24"/>
                <w:szCs w:val="24"/>
              </w:rPr>
              <m:t>2.51cm+2.53cm+2.52cm</m:t>
            </m:r>
          </m:num>
          <m:den>
            <m:r>
              <w:rPr>
                <w:rFonts w:ascii="Cambria Math" w:hAnsi="Cambria Math"/>
                <w:sz w:val="24"/>
                <w:szCs w:val="24"/>
              </w:rPr>
              <m:t>3</m:t>
            </m:r>
          </m:den>
        </m:f>
        <m:r>
          <w:rPr>
            <w:rFonts w:ascii="Cambria Math" w:hAnsi="Cambria Math"/>
          </w:rPr>
          <m:t>=2.52cm</m:t>
        </m:r>
      </m:oMath>
      <w:r>
        <w:rPr>
          <w:rFonts w:ascii="宋体" w:cs="宋体"/>
          <w:kern w:val="0"/>
          <w:szCs w:val="21"/>
        </w:rPr>
        <w:t>。</w:t>
      </w:r>
      <w:r>
        <w:rPr>
          <w:rFonts w:ascii="宋体" w:cs="宋体"/>
          <w:kern w:val="0"/>
          <w:szCs w:val="21"/>
        </w:rPr>
        <w:br/>
        <w:t>故答案为：</w:t>
      </w:r>
      <m:oMath>
        <m:r>
          <w:rPr>
            <w:rFonts w:ascii="Cambria Math" w:hAnsi="Cambria Math"/>
          </w:rPr>
          <m:t>0.1</m:t>
        </m:r>
      </m:oMath>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2.52</m:t>
        </m:r>
      </m:oMath>
      <w:r>
        <w:rPr>
          <w:rFonts w:ascii="宋体" w:cs="宋体"/>
          <w:kern w:val="0"/>
          <w:szCs w:val="21"/>
        </w:rPr>
        <w:t>。</w:t>
      </w:r>
      <w:r>
        <w:rPr>
          <w:rFonts w:ascii="宋体" w:cs="宋体"/>
          <w:kern w:val="0"/>
          <w:szCs w:val="21"/>
        </w:rPr>
        <w:br/>
        <w:t>一个正确的长度测量值，最后一位是估读值，倒数第二位对应的单位是刻度尺的分度值；一个物体的长度是一定的，测量次数不同，测量值的估读值可能不同，但准确值是相同的，哪一个测量结果的准确值与其它测量值不同，此数值就是错误的；多次测量取平均值可以减小误差。</w:t>
      </w:r>
      <w:r>
        <w:rPr>
          <w:rFonts w:ascii="宋体" w:cs="宋体"/>
          <w:kern w:val="0"/>
          <w:szCs w:val="21"/>
        </w:rPr>
        <w:br/>
        <w:t>用刻度尺多次测量物体长度时，平均值要保留到与测量数值位数一样，这样更接近物体长度真实值。</w:t>
      </w:r>
    </w:p>
    <w:p w14:paraId="4C078639"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振动</w:t>
      </w:r>
      <w:r>
        <w:rPr>
          <w:rFonts w:eastAsia="Times New Roman" w:hAnsi="Times New Roman"/>
          <w:kern w:val="0"/>
          <w:szCs w:val="21"/>
        </w:rPr>
        <w:t xml:space="preserve">  </w:t>
      </w:r>
      <w:r>
        <w:rPr>
          <w:rFonts w:ascii="宋体" w:cs="宋体"/>
          <w:kern w:val="0"/>
          <w:szCs w:val="21"/>
        </w:rPr>
        <w:t>空气</w:t>
      </w:r>
      <w:r>
        <w:rPr>
          <w:rFonts w:eastAsia="Times New Roman" w:hAnsi="Times New Roman"/>
          <w:kern w:val="0"/>
          <w:szCs w:val="21"/>
        </w:rPr>
        <w:t xml:space="preserve">  </w:t>
      </w:r>
      <w:r>
        <w:rPr>
          <w:rFonts w:ascii="宋体" w:cs="宋体"/>
          <w:kern w:val="0"/>
          <w:szCs w:val="21"/>
        </w:rPr>
        <w:t>音色</w:t>
      </w:r>
      <w:r>
        <w:rPr>
          <w:rFonts w:eastAsia="Times New Roman" w:hAnsi="Times New Roman"/>
          <w:kern w:val="0"/>
          <w:szCs w:val="21"/>
        </w:rPr>
        <w:t xml:space="preserve">  </w:t>
      </w:r>
      <w:r>
        <w:rPr>
          <w:rFonts w:ascii="宋体" w:cs="宋体"/>
          <w:kern w:val="0"/>
          <w:szCs w:val="21"/>
        </w:rPr>
        <w:t>能量</w:t>
      </w:r>
      <w:r>
        <w:rPr>
          <w:rFonts w:eastAsia="Times New Roman" w:hAnsi="Times New Roman"/>
          <w:kern w:val="0"/>
          <w:sz w:val="24"/>
          <w:szCs w:val="24"/>
        </w:rPr>
        <w:t> </w:t>
      </w:r>
    </w:p>
    <w:p w14:paraId="57B521FB"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解：爆竹声由于空气发生振动而发出的声音。</w:t>
      </w:r>
      <w:r>
        <w:rPr>
          <w:rFonts w:ascii="宋体" w:cs="宋体"/>
          <w:kern w:val="0"/>
          <w:szCs w:val="21"/>
        </w:rPr>
        <w:br/>
        <w:t>声音的传播需要介质，鼓声是通过空气传播到人耳的。</w:t>
      </w:r>
      <w:r>
        <w:rPr>
          <w:rFonts w:ascii="宋体" w:cs="宋体"/>
          <w:kern w:val="0"/>
          <w:szCs w:val="21"/>
        </w:rPr>
        <w:br/>
        <w:t>音色表示声音的品质与特色，所以我们能分辨出锣声和鼓声是因为声音的音色不同。</w:t>
      </w:r>
      <w:r>
        <w:rPr>
          <w:rFonts w:ascii="宋体" w:cs="宋体"/>
          <w:kern w:val="0"/>
          <w:szCs w:val="21"/>
        </w:rPr>
        <w:br/>
        <w:t>声音能够传递信息和能量，爆竹声有时会破坏人的耳膜，说明声音能够传递能量。</w:t>
      </w:r>
      <w:r>
        <w:rPr>
          <w:rFonts w:ascii="宋体" w:cs="宋体"/>
          <w:kern w:val="0"/>
          <w:szCs w:val="21"/>
        </w:rPr>
        <w:br/>
        <w:t>故答案为：振动；空气；音色；能量。</w:t>
      </w:r>
      <w:r>
        <w:rPr>
          <w:rFonts w:ascii="宋体" w:cs="宋体"/>
          <w:kern w:val="0"/>
          <w:szCs w:val="21"/>
        </w:rPr>
        <w:br/>
      </w:r>
      <w:r>
        <w:rPr>
          <w:rFonts w:ascii="宋体" w:cs="宋体"/>
          <w:kern w:val="0"/>
          <w:szCs w:val="21"/>
        </w:rPr>
        <w:lastRenderedPageBreak/>
        <w:t>声音是由物体的振动产生的；</w:t>
      </w:r>
      <w:r>
        <w:rPr>
          <w:rFonts w:ascii="宋体" w:cs="宋体"/>
          <w:kern w:val="0"/>
          <w:szCs w:val="21"/>
        </w:rPr>
        <w:br/>
        <w:t>声音的传播需要介质；</w:t>
      </w:r>
      <w:r>
        <w:rPr>
          <w:rFonts w:ascii="宋体" w:cs="宋体"/>
          <w:kern w:val="0"/>
          <w:szCs w:val="21"/>
        </w:rPr>
        <w:br/>
        <w:t>音色表示声音的品质与特色；</w:t>
      </w:r>
      <w:r>
        <w:rPr>
          <w:rFonts w:ascii="宋体" w:cs="宋体"/>
          <w:kern w:val="0"/>
          <w:szCs w:val="21"/>
        </w:rPr>
        <w:br/>
        <w:t>声音能够传递信息和能量。</w:t>
      </w:r>
      <w:r>
        <w:rPr>
          <w:rFonts w:ascii="宋体" w:cs="宋体"/>
          <w:kern w:val="0"/>
          <w:szCs w:val="21"/>
        </w:rPr>
        <w:br/>
        <w:t>此题考查了声音的产生、传播及声音的利用、特性，属于基础知识。</w:t>
      </w:r>
    </w:p>
    <w:p w14:paraId="5AE57BE4"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热胀冷缩</w:t>
      </w:r>
      <w:r>
        <w:rPr>
          <w:rFonts w:eastAsia="Times New Roman" w:hAnsi="Times New Roman"/>
          <w:kern w:val="0"/>
          <w:szCs w:val="21"/>
        </w:rPr>
        <w:t xml:space="preserve">  </w:t>
      </w:r>
      <w:r>
        <w:rPr>
          <w:rFonts w:ascii="宋体" w:cs="宋体"/>
          <w:kern w:val="0"/>
          <w:szCs w:val="21"/>
        </w:rPr>
        <w:t>甩一甩</w:t>
      </w:r>
      <w:r>
        <w:rPr>
          <w:rFonts w:eastAsia="Times New Roman" w:hAnsi="Times New Roman"/>
          <w:kern w:val="0"/>
          <w:szCs w:val="21"/>
        </w:rPr>
        <w:t xml:space="preserve">  </w:t>
      </w:r>
      <m:oMath>
        <m:r>
          <w:rPr>
            <w:rFonts w:ascii="Cambria Math" w:hAnsi="Cambria Math"/>
          </w:rPr>
          <m:t>37.8</m:t>
        </m:r>
      </m:oMath>
      <w:r>
        <w:rPr>
          <w:rFonts w:eastAsia="Times New Roman" w:hAnsi="Times New Roman"/>
          <w:kern w:val="0"/>
          <w:sz w:val="24"/>
          <w:szCs w:val="24"/>
        </w:rPr>
        <w:t> </w:t>
      </w:r>
    </w:p>
    <w:p w14:paraId="30CEAE46"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解：体温计是根据水银的热胀冷缩性质制成的，使用前必须甩一甩，观察图中的体温计可知，分度值为</w:t>
      </w:r>
      <m:oMath>
        <m:sSup>
          <m:sSupPr>
            <m:ctrlPr>
              <w:rPr>
                <w:rFonts w:ascii="Cambria Math" w:hAnsi="Cambria Math"/>
              </w:rPr>
            </m:ctrlPr>
          </m:sSupPr>
          <m:e>
            <m:r>
              <w:rPr>
                <w:rFonts w:ascii="Cambria Math" w:hAnsi="Cambria Math"/>
              </w:rPr>
              <m:t>0.1</m:t>
            </m:r>
          </m:e>
          <m:sup>
            <m:r>
              <w:rPr>
                <w:rFonts w:ascii="Cambria Math" w:hAnsi="Cambria Math"/>
              </w:rPr>
              <m:t>℃</m:t>
            </m:r>
          </m:sup>
        </m:sSup>
      </m:oMath>
      <w:r>
        <w:rPr>
          <w:rFonts w:ascii="宋体" w:cs="宋体"/>
          <w:kern w:val="0"/>
          <w:szCs w:val="21"/>
        </w:rPr>
        <w:t>，图中体温计示数为</w:t>
      </w:r>
      <m:oMath>
        <m:sSup>
          <m:sSupPr>
            <m:ctrlPr>
              <w:rPr>
                <w:rFonts w:ascii="Cambria Math" w:hAnsi="Cambria Math"/>
              </w:rPr>
            </m:ctrlPr>
          </m:sSupPr>
          <m:e>
            <m:r>
              <w:rPr>
                <w:rFonts w:ascii="Cambria Math" w:hAnsi="Cambria Math"/>
              </w:rPr>
              <m:t>37.8</m:t>
            </m:r>
          </m:e>
          <m:sup>
            <m:r>
              <w:rPr>
                <w:rFonts w:ascii="Cambria Math" w:hAnsi="Cambria Math"/>
              </w:rPr>
              <m:t>℃</m:t>
            </m:r>
          </m:sup>
        </m:sSup>
      </m:oMath>
      <w:r>
        <w:rPr>
          <w:rFonts w:ascii="宋体" w:cs="宋体"/>
          <w:kern w:val="0"/>
          <w:szCs w:val="21"/>
        </w:rPr>
        <w:t>。</w:t>
      </w:r>
      <w:r>
        <w:rPr>
          <w:rFonts w:ascii="宋体" w:cs="宋体"/>
          <w:kern w:val="0"/>
          <w:szCs w:val="21"/>
        </w:rPr>
        <w:br/>
        <w:t>故答案为：热胀冷缩；甩一甩；</w:t>
      </w:r>
      <m:oMath>
        <m:r>
          <w:rPr>
            <w:rFonts w:ascii="Cambria Math" w:hAnsi="Cambria Math"/>
          </w:rPr>
          <m:t>37.8</m:t>
        </m:r>
      </m:oMath>
      <w:r>
        <w:rPr>
          <w:rFonts w:ascii="宋体" w:cs="宋体"/>
          <w:kern w:val="0"/>
          <w:szCs w:val="21"/>
        </w:rPr>
        <w:t>。</w:t>
      </w:r>
      <w:r>
        <w:rPr>
          <w:rFonts w:ascii="宋体" w:cs="宋体"/>
          <w:kern w:val="0"/>
          <w:szCs w:val="21"/>
        </w:rPr>
        <w:br/>
        <w:t>体温计的工作原理是利用了水银的热胀冷缩，测量范围是</w:t>
      </w:r>
      <m:oMath>
        <m:r>
          <w:rPr>
            <w:rFonts w:ascii="Cambria Math" w:hAnsi="Cambria Math"/>
          </w:rPr>
          <m:t>35∼</m:t>
        </m:r>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，分度值为</w:t>
      </w:r>
      <m:oMath>
        <m:sSup>
          <m:sSupPr>
            <m:ctrlPr>
              <w:rPr>
                <w:rFonts w:ascii="Cambria Math" w:hAnsi="Cambria Math"/>
              </w:rPr>
            </m:ctrlPr>
          </m:sSupPr>
          <m:e>
            <m:r>
              <w:rPr>
                <w:rFonts w:ascii="Cambria Math" w:hAnsi="Cambria Math"/>
              </w:rPr>
              <m:t>0.1</m:t>
            </m:r>
          </m:e>
          <m:sup>
            <m:r>
              <w:rPr>
                <w:rFonts w:ascii="Cambria Math" w:hAnsi="Cambria Math"/>
              </w:rPr>
              <m:t>℃</m:t>
            </m:r>
          </m:sup>
        </m:sSup>
      </m:oMath>
      <w:r>
        <w:rPr>
          <w:rFonts w:ascii="宋体" w:cs="宋体"/>
          <w:kern w:val="0"/>
          <w:szCs w:val="21"/>
        </w:rPr>
        <w:t>，据此作答，</w:t>
      </w:r>
      <w:r>
        <w:rPr>
          <w:rFonts w:ascii="宋体" w:cs="宋体"/>
          <w:kern w:val="0"/>
          <w:szCs w:val="21"/>
        </w:rPr>
        <w:br/>
        <w:t>本题考查了温度计的原理和读数，是比较基础的题目，难度较小。</w:t>
      </w:r>
    </w:p>
    <w:p w14:paraId="0400821C"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液化</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Cs w:val="21"/>
        </w:rPr>
        <w:t xml:space="preserve">  </w:t>
      </w:r>
      <w:r>
        <w:rPr>
          <w:rFonts w:ascii="宋体" w:cs="宋体"/>
          <w:kern w:val="0"/>
          <w:szCs w:val="21"/>
        </w:rPr>
        <w:t>压缩体积</w:t>
      </w:r>
      <w:r>
        <w:rPr>
          <w:rFonts w:eastAsia="Times New Roman" w:hAnsi="Times New Roman"/>
          <w:kern w:val="0"/>
          <w:sz w:val="24"/>
          <w:szCs w:val="24"/>
        </w:rPr>
        <w:t> </w:t>
      </w:r>
    </w:p>
    <w:p w14:paraId="228C1503"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解：汽车内人很多，会呼出很多水蒸气，而玻璃的温度较低，水蒸气遇到温度较低的玻璃会液化成小水珠附着在玻璃上，使玻璃变模糊，所以小水珠在玻璃的内侧，此过程放出热量；</w:t>
      </w:r>
      <w:r>
        <w:rPr>
          <w:rFonts w:ascii="宋体" w:cs="宋体"/>
          <w:kern w:val="0"/>
          <w:szCs w:val="21"/>
        </w:rPr>
        <w:br/>
        <w:t>出租车使用的液化天然气是通过压缩体积的方式使天然气液化的。</w:t>
      </w:r>
      <w:r>
        <w:rPr>
          <w:rFonts w:ascii="宋体" w:cs="宋体"/>
          <w:kern w:val="0"/>
          <w:szCs w:val="21"/>
        </w:rPr>
        <w:br/>
        <w:t>故答案为：液化；内；压缩体积。</w:t>
      </w:r>
      <w:r>
        <w:rPr>
          <w:rFonts w:ascii="宋体" w:cs="宋体"/>
          <w:kern w:val="0"/>
          <w:szCs w:val="21"/>
        </w:rPr>
        <w:br/>
        <w:t>液化是由于温度较高的水蒸气遇冷时而变成小水珠的现象；使气体液化有两种方法，一是降低温度，二是压缩体积。</w:t>
      </w:r>
      <w:r>
        <w:rPr>
          <w:rFonts w:ascii="宋体" w:cs="宋体"/>
          <w:kern w:val="0"/>
          <w:szCs w:val="21"/>
        </w:rPr>
        <w:br/>
        <w:t>本题考汽化和液化现象，属于基础题。</w:t>
      </w:r>
    </w:p>
    <w:p w14:paraId="730EC757"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eastAsia="Times New Roman" w:hAnsi="Times New Roman"/>
          <w:kern w:val="0"/>
          <w:szCs w:val="21"/>
        </w:rPr>
        <w:t xml:space="preserve">  </w:t>
      </w:r>
      <w:r>
        <w:rPr>
          <w:rFonts w:ascii="宋体" w:cs="宋体"/>
          <w:kern w:val="0"/>
          <w:szCs w:val="21"/>
        </w:rPr>
        <w:t>光速大于声速</w:t>
      </w:r>
      <w:r>
        <w:rPr>
          <w:rFonts w:eastAsia="Times New Roman" w:hAnsi="Times New Roman"/>
          <w:kern w:val="0"/>
          <w:szCs w:val="21"/>
        </w:rPr>
        <w:t>  2040</w:t>
      </w:r>
      <w:r>
        <w:rPr>
          <w:rFonts w:eastAsia="Times New Roman" w:hAnsi="Times New Roman"/>
          <w:kern w:val="0"/>
          <w:sz w:val="24"/>
          <w:szCs w:val="24"/>
        </w:rPr>
        <w:t> </w:t>
      </w:r>
    </w:p>
    <w:p w14:paraId="190237BD"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光在空气或真空中的传播速度约为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，因为光的传播速度大于声音的传播速度，所以我们是先看到闪电后听到雷声的；</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得打雷处到听者的距离：</w:t>
      </w:r>
      <w:r>
        <w:rPr>
          <w:rFonts w:ascii="宋体" w:cs="宋体"/>
          <w:kern w:val="0"/>
          <w:szCs w:val="21"/>
        </w:rPr>
        <w:br/>
      </w:r>
      <m:oMath>
        <m:r>
          <w:rPr>
            <w:rFonts w:ascii="Cambria Math" w:hAnsi="Cambria Math"/>
          </w:rPr>
          <m:t>s=vt=340m/s×6s=2040m</m:t>
        </m:r>
      </m:oMath>
      <w:r>
        <w:rPr>
          <w:rFonts w:ascii="宋体" w:cs="宋体"/>
          <w:kern w:val="0"/>
          <w:szCs w:val="21"/>
        </w:rPr>
        <w:t>。</w:t>
      </w:r>
      <w:r>
        <w:rPr>
          <w:rFonts w:ascii="宋体" w:cs="宋体"/>
          <w:kern w:val="0"/>
          <w:szCs w:val="21"/>
        </w:rPr>
        <w:br/>
        <w:t>答：打雷处距离他</w:t>
      </w:r>
      <w:r>
        <w:rPr>
          <w:rFonts w:eastAsia="Times New Roman" w:hAnsi="Times New Roman"/>
          <w:kern w:val="0"/>
          <w:szCs w:val="21"/>
        </w:rPr>
        <w:t>2040</w:t>
      </w:r>
      <w:r>
        <w:rPr>
          <w:rFonts w:eastAsia="Times New Roman" w:hAnsi="Times New Roman"/>
          <w:i/>
          <w:iCs/>
          <w:kern w:val="0"/>
          <w:szCs w:val="21"/>
        </w:rPr>
        <w:t>m</w:t>
      </w:r>
      <w:r>
        <w:rPr>
          <w:rFonts w:ascii="宋体" w:cs="宋体"/>
          <w:kern w:val="0"/>
          <w:szCs w:val="21"/>
        </w:rPr>
        <w:t>。</w:t>
      </w:r>
      <w:r>
        <w:rPr>
          <w:rFonts w:ascii="宋体" w:cs="宋体"/>
          <w:kern w:val="0"/>
          <w:szCs w:val="21"/>
        </w:rPr>
        <w:br/>
        <w:t>故答案为：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ascii="宋体" w:cs="宋体"/>
          <w:kern w:val="0"/>
          <w:szCs w:val="21"/>
        </w:rPr>
        <w:t>；光速大于声速；</w:t>
      </w:r>
      <w:r>
        <w:rPr>
          <w:rFonts w:eastAsia="Times New Roman" w:hAnsi="Times New Roman"/>
          <w:kern w:val="0"/>
          <w:szCs w:val="21"/>
        </w:rPr>
        <w:t>2040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光在空气中的传播速度为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，在空气中光速远大于声速；</w:t>
      </w:r>
      <w:r>
        <w:rPr>
          <w:rFonts w:ascii="宋体" w:cs="宋体"/>
          <w:kern w:val="0"/>
          <w:szCs w:val="21"/>
        </w:rPr>
        <w:br/>
      </w:r>
      <m:oMath>
        <m:r>
          <w:rPr>
            <w:rFonts w:ascii="Cambria Math" w:hAnsi="Cambria Math"/>
          </w:rPr>
          <w:lastRenderedPageBreak/>
          <m:t>(2)</m:t>
        </m:r>
      </m:oMath>
      <w:r>
        <w:rPr>
          <w:rFonts w:ascii="宋体" w:cs="宋体"/>
          <w:kern w:val="0"/>
          <w:szCs w:val="21"/>
        </w:rPr>
        <w:t>根据公式</w:t>
      </w:r>
      <m:oMath>
        <m:r>
          <w:rPr>
            <w:rFonts w:ascii="Cambria Math" w:hAnsi="Cambria Math"/>
          </w:rPr>
          <m:t>s=vt</m:t>
        </m:r>
      </m:oMath>
      <w:r>
        <w:rPr>
          <w:rFonts w:ascii="宋体" w:cs="宋体"/>
          <w:kern w:val="0"/>
          <w:szCs w:val="21"/>
        </w:rPr>
        <w:t>可求打雷处离听者的距离。</w:t>
      </w:r>
      <w:r>
        <w:rPr>
          <w:rFonts w:ascii="宋体" w:cs="宋体"/>
          <w:kern w:val="0"/>
          <w:szCs w:val="21"/>
        </w:rPr>
        <w:br/>
        <w:t>本题主要考查速度公式的应用，知道闪电和打雷是同时发生是关键。</w:t>
      </w:r>
    </w:p>
    <w:p w14:paraId="05210D21"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热</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 w:val="24"/>
          <w:szCs w:val="24"/>
        </w:rPr>
        <w:t> </w:t>
      </w:r>
    </w:p>
    <w:p w14:paraId="600158B1"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红外线的特点可知，红外线具有热效应，一切物体都会向外辐射红外线，不受物体亮暗的影响，用红外照相机能拍摄到清晰的照片；因为织物的隔热性好，兔子辐射的红外线被织物隔离了，当给白兔身体披上织物，再用红外照相机拍摄得到的照片，兔子身体“隐形”了，故乙图正确。</w:t>
      </w:r>
      <w:r>
        <w:rPr>
          <w:rFonts w:ascii="宋体" w:cs="宋体"/>
          <w:kern w:val="0"/>
          <w:szCs w:val="21"/>
        </w:rPr>
        <w:br/>
        <w:t>故答案为：热；乙。</w:t>
      </w:r>
      <w:r>
        <w:rPr>
          <w:rFonts w:ascii="宋体" w:cs="宋体"/>
          <w:kern w:val="0"/>
          <w:szCs w:val="21"/>
        </w:rPr>
        <w:br/>
        <w:t>红外线具有热效应，一切物体都会向外辐射红外线，温度越高的物体辐射的红外线越明显。</w:t>
      </w:r>
      <w:r>
        <w:rPr>
          <w:rFonts w:ascii="宋体" w:cs="宋体"/>
          <w:kern w:val="0"/>
          <w:szCs w:val="21"/>
        </w:rPr>
        <w:br/>
        <w:t>红外线的作用和用途：根据红外线的热作用比较强制成热谱仪、红外线夜视仪、红外线体温计、制成遥控器等，有着广泛的应用。</w:t>
      </w:r>
    </w:p>
    <w:p w14:paraId="2EB476DD"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漫</w:t>
      </w:r>
      <w:r>
        <w:rPr>
          <w:rFonts w:eastAsia="Times New Roman" w:hAnsi="Times New Roman"/>
          <w:kern w:val="0"/>
          <w:szCs w:val="21"/>
        </w:rPr>
        <w:t xml:space="preserve">  </w:t>
      </w:r>
      <m:oMath>
        <m:r>
          <w:rPr>
            <w:rFonts w:ascii="Cambria Math" w:hAnsi="Cambria Math"/>
          </w:rPr>
          <m:t>1.6</m:t>
        </m:r>
      </m:oMath>
      <w:r>
        <w:rPr>
          <w:rFonts w:ascii="宋体" w:cs="宋体"/>
          <w:kern w:val="0"/>
          <w:szCs w:val="21"/>
        </w:rPr>
        <w:t>不变</w:t>
      </w:r>
      <w:r>
        <w:rPr>
          <w:rFonts w:eastAsia="Times New Roman" w:hAnsi="Times New Roman"/>
          <w:kern w:val="0"/>
          <w:sz w:val="24"/>
          <w:szCs w:val="24"/>
        </w:rPr>
        <w:t> </w:t>
      </w:r>
    </w:p>
    <w:p w14:paraId="5C40B9BA"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解：电影院的银幕表面粗糙，凹凸不平，观众可以从不同位置看到屏幕，是由于光发生了漫反射。</w:t>
      </w:r>
      <w:r>
        <w:rPr>
          <w:rFonts w:ascii="宋体" w:cs="宋体"/>
          <w:kern w:val="0"/>
          <w:szCs w:val="21"/>
        </w:rPr>
        <w:br/>
        <w:t>根据平面镜成像特点，像和物体大小相等，人身高</w:t>
      </w:r>
      <m:oMath>
        <m:r>
          <w:rPr>
            <w:rFonts w:ascii="Cambria Math" w:hAnsi="Cambria Math"/>
          </w:rPr>
          <m:t>1.6m</m:t>
        </m:r>
      </m:oMath>
      <w:r>
        <w:rPr>
          <w:rFonts w:ascii="宋体" w:cs="宋体"/>
          <w:kern w:val="0"/>
          <w:szCs w:val="21"/>
        </w:rPr>
        <w:t>，此人在镜中的像高是</w:t>
      </w:r>
      <m:oMath>
        <m:r>
          <w:rPr>
            <w:rFonts w:ascii="Cambria Math" w:hAnsi="Cambria Math"/>
          </w:rPr>
          <m:t>1.6m</m:t>
        </m:r>
      </m:oMath>
      <w:r>
        <w:rPr>
          <w:rFonts w:ascii="宋体" w:cs="宋体"/>
          <w:kern w:val="0"/>
          <w:szCs w:val="21"/>
        </w:rPr>
        <w:t>。</w:t>
      </w:r>
      <w:r>
        <w:rPr>
          <w:rFonts w:ascii="宋体" w:cs="宋体"/>
          <w:kern w:val="0"/>
          <w:szCs w:val="21"/>
        </w:rPr>
        <w:br/>
        <w:t>根据平面镜成像特点，平面镜成虚像，像和物体大小相等，人远离平面镜，像的大小不变。</w:t>
      </w:r>
      <w:r>
        <w:rPr>
          <w:rFonts w:ascii="宋体" w:cs="宋体"/>
          <w:kern w:val="0"/>
          <w:szCs w:val="21"/>
        </w:rPr>
        <w:br/>
        <w:t>故答案为：漫；</w:t>
      </w:r>
      <m:oMath>
        <m:r>
          <w:rPr>
            <w:rFonts w:ascii="Cambria Math" w:hAnsi="Cambria Math"/>
          </w:rPr>
          <m:t>1.6</m:t>
        </m:r>
      </m:oMath>
      <w:r>
        <w:rPr>
          <w:rFonts w:ascii="宋体" w:cs="宋体"/>
          <w:kern w:val="0"/>
          <w:szCs w:val="21"/>
        </w:rPr>
        <w:t>；不变。</w:t>
      </w:r>
      <w:r>
        <w:rPr>
          <w:rFonts w:ascii="宋体" w:cs="宋体"/>
          <w:kern w:val="0"/>
          <w:szCs w:val="21"/>
        </w:rPr>
        <w:br/>
      </w:r>
      <m:oMath>
        <m:r>
          <w:rPr>
            <w:rFonts w:ascii="Cambria Math" w:hAnsi="Cambria Math"/>
          </w:rPr>
          <m:t>(1)</m:t>
        </m:r>
      </m:oMath>
      <w:r>
        <w:rPr>
          <w:rFonts w:ascii="宋体" w:cs="宋体"/>
          <w:kern w:val="0"/>
          <w:szCs w:val="21"/>
        </w:rPr>
        <w:t>漫反射时反射光线射向各个方向，所以我们能从各个不同方向看到本身不发光的物体。</w:t>
      </w:r>
      <w:r>
        <w:rPr>
          <w:rFonts w:ascii="宋体" w:cs="宋体"/>
          <w:kern w:val="0"/>
          <w:szCs w:val="21"/>
        </w:rPr>
        <w:br/>
      </w:r>
      <m:oMath>
        <m:r>
          <w:rPr>
            <w:rFonts w:ascii="Cambria Math" w:hAnsi="Cambria Math"/>
          </w:rPr>
          <m:t>(2)</m:t>
        </m:r>
      </m:oMath>
      <w:r>
        <w:rPr>
          <w:rFonts w:ascii="宋体" w:cs="宋体"/>
          <w:kern w:val="0"/>
          <w:szCs w:val="21"/>
        </w:rPr>
        <w:t>物体在平面镜中成虚像，物像大小相等，像的大小跟物体的大小有关，跟物体距离平面镜的远近没有关系。</w:t>
      </w:r>
      <w:r>
        <w:rPr>
          <w:rFonts w:ascii="宋体" w:cs="宋体"/>
          <w:kern w:val="0"/>
          <w:szCs w:val="21"/>
        </w:rPr>
        <w:br/>
        <w:t>人靠近平面镜时，感觉像变大，实际上像的大小不变，是眼睛看像的视角增大，感觉像在变大，是一种错觉。</w:t>
      </w:r>
    </w:p>
    <w:p w14:paraId="3A21EC50"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直线</w:t>
      </w:r>
      <w:r>
        <w:rPr>
          <w:rFonts w:eastAsia="Times New Roman" w:hAnsi="Times New Roman"/>
          <w:kern w:val="0"/>
          <w:szCs w:val="21"/>
        </w:rPr>
        <w:t xml:space="preserve">  </w:t>
      </w:r>
      <w:r>
        <w:rPr>
          <w:rFonts w:ascii="宋体" w:cs="宋体"/>
          <w:kern w:val="0"/>
          <w:szCs w:val="21"/>
        </w:rPr>
        <w:t>折射</w:t>
      </w:r>
      <w:r>
        <w:rPr>
          <w:rFonts w:eastAsia="Times New Roman" w:hAnsi="Times New Roman"/>
          <w:kern w:val="0"/>
          <w:szCs w:val="21"/>
        </w:rPr>
        <w:t xml:space="preserve">  </w:t>
      </w:r>
      <w:r>
        <w:rPr>
          <w:rFonts w:ascii="宋体" w:cs="宋体"/>
          <w:kern w:val="0"/>
          <w:szCs w:val="21"/>
        </w:rPr>
        <w:t>虚</w:t>
      </w:r>
      <w:r>
        <w:rPr>
          <w:rFonts w:eastAsia="Times New Roman" w:hAnsi="Times New Roman"/>
          <w:kern w:val="0"/>
          <w:sz w:val="24"/>
          <w:szCs w:val="24"/>
        </w:rPr>
        <w:t> </w:t>
      </w:r>
    </w:p>
    <w:p w14:paraId="42738770"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小明看不到硬币，是由于碗的边缘部分挡住了来自硬币的光线，光线进入不到眼镜，所以眼镜看不到硬币，这说明了光在均匀介质中是沿直线传播的；</w:t>
      </w:r>
      <w:r>
        <w:rPr>
          <w:rFonts w:ascii="宋体" w:cs="宋体"/>
          <w:kern w:val="0"/>
          <w:szCs w:val="21"/>
        </w:rPr>
        <w:br/>
      </w:r>
      <m:oMath>
        <m:r>
          <w:rPr>
            <w:rFonts w:ascii="Cambria Math" w:hAnsi="Cambria Math"/>
          </w:rPr>
          <m:t>(2)</m:t>
        </m:r>
      </m:oMath>
      <w:r>
        <w:rPr>
          <w:rFonts w:ascii="宋体" w:cs="宋体"/>
          <w:kern w:val="0"/>
          <w:szCs w:val="21"/>
        </w:rPr>
        <w:t>当沿碗壁缓缓向碗中加水时，来自硬币的光线会从水中斜射入空气中从而发生折射，当折射光线进入人眼时，人眼逆着折射光线看去，看到的便是由于光的折射而形成的虚像</w:t>
      </w:r>
      <m:oMath>
        <m:r>
          <w:rPr>
            <w:rFonts w:ascii="Cambria Math" w:hAnsi="Cambria Math"/>
          </w:rPr>
          <m:t>(</m:t>
        </m:r>
      </m:oMath>
      <w:r>
        <w:rPr>
          <w:rFonts w:ascii="宋体" w:cs="宋体"/>
          <w:kern w:val="0"/>
          <w:szCs w:val="21"/>
        </w:rPr>
        <w:t>虚像的位置比物体的实际位置偏高</w:t>
      </w:r>
      <m:oMath>
        <m:r>
          <w:rPr>
            <w:rFonts w:ascii="Cambria Math" w:hAnsi="Cambria Math"/>
          </w:rPr>
          <m:t>)</m:t>
        </m:r>
      </m:oMath>
      <w:r>
        <w:rPr>
          <w:rFonts w:ascii="宋体" w:cs="宋体"/>
          <w:kern w:val="0"/>
          <w:szCs w:val="21"/>
        </w:rPr>
        <w:t>，所以小明在</w:t>
      </w:r>
      <w:r>
        <w:rPr>
          <w:rFonts w:eastAsia="Times New Roman" w:hAnsi="Times New Roman"/>
          <w:i/>
          <w:iCs/>
          <w:kern w:val="0"/>
          <w:szCs w:val="21"/>
        </w:rPr>
        <w:t>A</w:t>
      </w:r>
      <w:r>
        <w:rPr>
          <w:rFonts w:ascii="宋体" w:cs="宋体"/>
          <w:kern w:val="0"/>
          <w:szCs w:val="21"/>
        </w:rPr>
        <w:t>处也能看到硬币的虚像，这是利用了光的折射现象。</w:t>
      </w:r>
      <w:r>
        <w:rPr>
          <w:rFonts w:ascii="宋体" w:cs="宋体"/>
          <w:kern w:val="0"/>
          <w:szCs w:val="21"/>
        </w:rPr>
        <w:br/>
        <w:t>故答案为：直线；折射；虚。</w:t>
      </w:r>
      <w:r>
        <w:rPr>
          <w:rFonts w:ascii="宋体" w:cs="宋体"/>
          <w:kern w:val="0"/>
          <w:szCs w:val="21"/>
        </w:rPr>
        <w:br/>
      </w:r>
      <m:oMath>
        <m:r>
          <w:rPr>
            <w:rFonts w:ascii="Cambria Math" w:hAnsi="Cambria Math"/>
          </w:rPr>
          <m:t>(1)</m:t>
        </m:r>
      </m:oMath>
      <w:r>
        <w:rPr>
          <w:rFonts w:ascii="宋体" w:cs="宋体"/>
          <w:kern w:val="0"/>
          <w:szCs w:val="21"/>
        </w:rPr>
        <w:t>光在均匀介质中是沿直线传播的；</w:t>
      </w:r>
      <w:r>
        <w:rPr>
          <w:rFonts w:ascii="宋体" w:cs="宋体"/>
          <w:kern w:val="0"/>
          <w:szCs w:val="21"/>
        </w:rPr>
        <w:br/>
      </w:r>
      <m:oMath>
        <m:r>
          <w:rPr>
            <w:rFonts w:ascii="Cambria Math" w:hAnsi="Cambria Math"/>
          </w:rPr>
          <w:lastRenderedPageBreak/>
          <m:t>(2)</m:t>
        </m:r>
      </m:oMath>
      <w:r>
        <w:rPr>
          <w:rFonts w:ascii="宋体" w:cs="宋体"/>
          <w:kern w:val="0"/>
          <w:szCs w:val="21"/>
        </w:rPr>
        <w:t>光从一种介质斜射入另一介质时，光的传播方向会发生偏折，折射光线进入人眼，人眼逆着折射光线就看到了物体的虚像。</w:t>
      </w:r>
      <w:r>
        <w:rPr>
          <w:rFonts w:ascii="宋体" w:cs="宋体"/>
          <w:kern w:val="0"/>
          <w:szCs w:val="21"/>
        </w:rPr>
        <w:br/>
        <w:t>本题综合考查了光的直线传播、光的折射，关于光的传播历来就是考试的一个考点，所以该题属于常见题，一定要掌握。</w:t>
      </w:r>
    </w:p>
    <w:p w14:paraId="651FAD60"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eastAsia="Times New Roman" w:hAnsi="Times New Roman"/>
          <w:i/>
          <w:iCs/>
          <w:kern w:val="0"/>
          <w:szCs w:val="21"/>
        </w:rPr>
        <w:t>a c</w:t>
      </w:r>
      <w:r>
        <w:rPr>
          <w:rFonts w:eastAsia="Times New Roman" w:hAnsi="Times New Roman"/>
          <w:kern w:val="0"/>
          <w:sz w:val="24"/>
          <w:szCs w:val="24"/>
        </w:rPr>
        <w:t> </w:t>
      </w:r>
    </w:p>
    <w:p w14:paraId="0B4B25FA"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解：图</w:t>
      </w:r>
      <w:r>
        <w:rPr>
          <w:rFonts w:eastAsia="Times New Roman" w:hAnsi="Times New Roman"/>
          <w:i/>
          <w:iCs/>
          <w:kern w:val="0"/>
          <w:szCs w:val="21"/>
        </w:rPr>
        <w:t>a</w:t>
      </w:r>
      <w:r>
        <w:rPr>
          <w:rFonts w:ascii="宋体" w:cs="宋体"/>
          <w:kern w:val="0"/>
          <w:szCs w:val="21"/>
        </w:rPr>
        <w:t>的入射光线会聚在视网膜的前方，表示了近视眼的成像情况；为了使光线会聚在原来的会聚点后面的视网膜上，就需要在光线进入人的眼睛以前发散一下，因此带对光线具有发散作用的凹透镜来矫正，如图</w:t>
      </w:r>
      <w:r>
        <w:rPr>
          <w:rFonts w:eastAsia="Times New Roman" w:hAnsi="Times New Roman"/>
          <w:i/>
          <w:iCs/>
          <w:kern w:val="0"/>
          <w:szCs w:val="21"/>
        </w:rPr>
        <w:t>c</w:t>
      </w:r>
      <w:r>
        <w:rPr>
          <w:rFonts w:ascii="宋体" w:cs="宋体"/>
          <w:kern w:val="0"/>
          <w:szCs w:val="21"/>
        </w:rPr>
        <w:t>所示。</w:t>
      </w:r>
      <w:r>
        <w:rPr>
          <w:rFonts w:ascii="宋体" w:cs="宋体"/>
          <w:kern w:val="0"/>
          <w:szCs w:val="21"/>
        </w:rPr>
        <w:br/>
        <w:t>故答案为：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ascii="宋体" w:cs="宋体"/>
          <w:kern w:val="0"/>
          <w:szCs w:val="21"/>
        </w:rPr>
        <w:br/>
        <w:t>近视眼是由于晶状体对光线的会聚作用太强，使远处物体射来的光线会聚在视网膜的前方，由此可以确定哪一个图表示了近视眼的成像情况。</w:t>
      </w:r>
      <w:r>
        <w:rPr>
          <w:rFonts w:ascii="宋体" w:cs="宋体"/>
          <w:kern w:val="0"/>
          <w:szCs w:val="21"/>
        </w:rPr>
        <w:br/>
        <w:t>根据近视眼和远视眼的成因分析其矫正方法。</w:t>
      </w:r>
      <w:r>
        <w:rPr>
          <w:rFonts w:ascii="宋体" w:cs="宋体"/>
          <w:kern w:val="0"/>
          <w:szCs w:val="21"/>
        </w:rPr>
        <w:br/>
        <w:t>明确近视眼、远视眼、正常眼的成像特点以及近视眼和远视眼的矫正措施是解决此题的关键。</w:t>
      </w:r>
    </w:p>
    <w:p w14:paraId="5CFCA316"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eastAsia="Times New Roman" w:hAnsi="Times New Roman"/>
          <w:kern w:val="0"/>
          <w:szCs w:val="21"/>
        </w:rPr>
        <w:t>1 15</w:t>
      </w:r>
      <w:r>
        <w:rPr>
          <w:rFonts w:eastAsia="Times New Roman" w:hAnsi="Times New Roman"/>
          <w:i/>
          <w:iCs/>
          <w:kern w:val="0"/>
          <w:szCs w:val="21"/>
        </w:rPr>
        <w:t xml:space="preserve"> s </w:t>
      </w:r>
      <w:r>
        <w:rPr>
          <w:rFonts w:ascii="宋体" w:cs="宋体"/>
          <w:kern w:val="0"/>
          <w:szCs w:val="21"/>
        </w:rPr>
        <w:t>地面</w:t>
      </w:r>
      <w:r>
        <w:rPr>
          <w:rFonts w:eastAsia="Times New Roman" w:hAnsi="Times New Roman"/>
          <w:kern w:val="0"/>
          <w:sz w:val="24"/>
          <w:szCs w:val="24"/>
        </w:rPr>
        <w:t> </w:t>
      </w:r>
    </w:p>
    <w:p w14:paraId="630976D4"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解：根据匀速定义可知，小明运动过程中速度始终保持不变，则他在第</w:t>
      </w:r>
      <w:r>
        <w:rPr>
          <w:rFonts w:eastAsia="Times New Roman" w:hAnsi="Times New Roman"/>
          <w:kern w:val="0"/>
          <w:szCs w:val="21"/>
        </w:rPr>
        <w:t>3</w:t>
      </w:r>
      <w:r>
        <w:rPr>
          <w:rFonts w:ascii="宋体" w:cs="宋体"/>
          <w:kern w:val="0"/>
          <w:szCs w:val="21"/>
        </w:rPr>
        <w:t>秒的速度仍是</w:t>
      </w:r>
      <m:oMath>
        <m:r>
          <w:rPr>
            <w:rFonts w:ascii="Cambria Math" w:hAnsi="Cambria Math"/>
          </w:rPr>
          <m:t>1m/s</m:t>
        </m:r>
      </m:oMath>
      <w:r>
        <w:rPr>
          <w:rFonts w:ascii="宋体" w:cs="宋体"/>
          <w:kern w:val="0"/>
          <w:szCs w:val="21"/>
        </w:rPr>
        <w:t>；</w:t>
      </w:r>
      <w:r>
        <w:rPr>
          <w:rFonts w:ascii="宋体" w:cs="宋体"/>
          <w:kern w:val="0"/>
          <w:szCs w:val="21"/>
        </w:rPr>
        <w:br/>
        <w:t>小明运动</w:t>
      </w:r>
      <w:r>
        <w:rPr>
          <w:rFonts w:eastAsia="Times New Roman" w:hAnsi="Times New Roman"/>
          <w:kern w:val="0"/>
          <w:szCs w:val="21"/>
        </w:rPr>
        <w:t>15</w:t>
      </w:r>
      <w:r>
        <w:rPr>
          <w:rFonts w:ascii="宋体" w:cs="宋体"/>
          <w:kern w:val="0"/>
          <w:szCs w:val="21"/>
        </w:rPr>
        <w:t>米所用的时间为</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15m</m:t>
            </m:r>
          </m:num>
          <m:den>
            <m:r>
              <w:rPr>
                <w:rFonts w:ascii="Cambria Math" w:hAnsi="Cambria Math"/>
                <w:sz w:val="24"/>
                <w:szCs w:val="24"/>
              </w:rPr>
              <m:t>1m/s</m:t>
            </m:r>
          </m:den>
        </m:f>
        <m:r>
          <w:rPr>
            <w:rFonts w:ascii="Cambria Math" w:hAnsi="Cambria Math"/>
          </w:rPr>
          <m:t>=15s</m:t>
        </m:r>
      </m:oMath>
      <w:r>
        <w:rPr>
          <w:rFonts w:ascii="宋体" w:cs="宋体"/>
          <w:kern w:val="0"/>
          <w:szCs w:val="21"/>
        </w:rPr>
        <w:t>；</w:t>
      </w:r>
      <w:r>
        <w:rPr>
          <w:rFonts w:ascii="宋体" w:cs="宋体"/>
          <w:kern w:val="0"/>
          <w:szCs w:val="21"/>
        </w:rPr>
        <w:br/>
        <w:t>小明相对于地面位置时刻发生改变，则是运动的。</w:t>
      </w:r>
      <w:r>
        <w:rPr>
          <w:rFonts w:ascii="宋体" w:cs="宋体"/>
          <w:kern w:val="0"/>
          <w:szCs w:val="21"/>
        </w:rPr>
        <w:b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15</w:t>
      </w:r>
      <w:r>
        <w:rPr>
          <w:rFonts w:eastAsia="Times New Roman" w:hAnsi="Times New Roman"/>
          <w:i/>
          <w:iCs/>
          <w:kern w:val="0"/>
          <w:szCs w:val="21"/>
        </w:rPr>
        <w:t>s</w:t>
      </w:r>
      <w:r>
        <w:rPr>
          <w:rFonts w:ascii="宋体" w:cs="宋体"/>
          <w:kern w:val="0"/>
          <w:szCs w:val="21"/>
        </w:rPr>
        <w:t>；地面。</w:t>
      </w:r>
      <w:r>
        <w:rPr>
          <w:rFonts w:ascii="宋体" w:cs="宋体"/>
          <w:kern w:val="0"/>
          <w:szCs w:val="21"/>
        </w:rPr>
        <w:br/>
        <w:t>做匀速直线运动的物体，其速度总保持不变，其大小总等于它通过的路程与时间的比值，与运动的路程、运动的时间无关，由此可得出结论；</w:t>
      </w:r>
      <w:r>
        <w:rPr>
          <w:rFonts w:ascii="宋体" w:cs="宋体"/>
          <w:kern w:val="0"/>
          <w:szCs w:val="21"/>
        </w:rPr>
        <w:br/>
        <w:t>根据速度公式求出运动了</w:t>
      </w:r>
      <w:r>
        <w:rPr>
          <w:rFonts w:eastAsia="Times New Roman" w:hAnsi="Times New Roman"/>
          <w:kern w:val="0"/>
          <w:szCs w:val="21"/>
        </w:rPr>
        <w:t>15</w:t>
      </w:r>
      <w:r>
        <w:rPr>
          <w:rFonts w:ascii="宋体" w:cs="宋体"/>
          <w:kern w:val="0"/>
          <w:szCs w:val="21"/>
        </w:rPr>
        <w:t>米所用的时间；</w:t>
      </w:r>
      <w:r>
        <w:rPr>
          <w:rFonts w:ascii="宋体" w:cs="宋体"/>
          <w:kern w:val="0"/>
          <w:szCs w:val="21"/>
        </w:rPr>
        <w:br/>
        <w:t>在研究机械运动时，被选作标准的物体叫参照物。一个物体是运动还是静止，需要看它相对于参照物的位置是否变化。</w:t>
      </w:r>
      <w:r>
        <w:rPr>
          <w:rFonts w:ascii="宋体" w:cs="宋体"/>
          <w:kern w:val="0"/>
          <w:szCs w:val="21"/>
        </w:rPr>
        <w:br/>
        <w:t>本题考查了对匀速直线运动、速度公式和参照物等知识的理解和应用，基础题。</w:t>
      </w:r>
    </w:p>
    <w:p w14:paraId="7D209C2C" w14:textId="77777777" w:rsidR="00322B46"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26.</w:t>
      </w:r>
      <w:r>
        <w:rPr>
          <w:rFonts w:ascii="宋体" w:cs="宋体"/>
          <w:color w:val="3333FF"/>
          <w:kern w:val="0"/>
          <w:szCs w:val="21"/>
        </w:rPr>
        <w:t>【答案】</w:t>
      </w:r>
      <w:r>
        <w:rPr>
          <w:rFonts w:ascii="宋体" w:cs="宋体"/>
          <w:kern w:val="0"/>
          <w:szCs w:val="21"/>
        </w:rPr>
        <w:t>解：图中法线已经画出，首先根据反射角等于入射角，在空气中法线的右侧画出反射光线；</w:t>
      </w:r>
      <w:r>
        <w:rPr>
          <w:rFonts w:ascii="宋体" w:cs="宋体"/>
          <w:kern w:val="0"/>
          <w:szCs w:val="21"/>
        </w:rPr>
        <w:br/>
        <w:t>然后根据折射角小于入射角，在法线右侧的水中画出折射光线，如下图所示：</w:t>
      </w:r>
      <w:r>
        <w:rPr>
          <w:rFonts w:ascii="宋体" w:cs="宋体"/>
          <w:kern w:val="0"/>
          <w:szCs w:val="21"/>
        </w:rPr>
        <w:br/>
      </w:r>
      <w:r>
        <w:rPr>
          <w:rFonts w:eastAsia="Times New Roman" w:hAnsi="Times New Roman"/>
          <w:noProof/>
          <w:kern w:val="0"/>
          <w:sz w:val="24"/>
          <w:szCs w:val="24"/>
        </w:rPr>
        <w:drawing>
          <wp:inline distT="0" distB="0" distL="0" distR="0" wp14:anchorId="46042600" wp14:editId="2832A658">
            <wp:extent cx="1171575" cy="9048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171575" cy="904875"/>
                    </a:xfrm>
                    <a:prstGeom prst="rect">
                      <a:avLst/>
                    </a:prstGeom>
                    <a:noFill/>
                    <a:ln>
                      <a:noFill/>
                    </a:ln>
                  </pic:spPr>
                </pic:pic>
              </a:graphicData>
            </a:graphic>
          </wp:inline>
        </w:drawing>
      </w:r>
      <w:r>
        <w:rPr>
          <w:rFonts w:eastAsia="Times New Roman" w:hAnsi="Times New Roman"/>
          <w:kern w:val="0"/>
          <w:sz w:val="24"/>
          <w:szCs w:val="24"/>
        </w:rPr>
        <w:t> </w:t>
      </w:r>
    </w:p>
    <w:p w14:paraId="6714392C"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光在水面同时发生折射和反射：</w:t>
      </w:r>
      <w:r>
        <w:rPr>
          <w:rFonts w:ascii="宋体" w:cs="宋体"/>
          <w:kern w:val="0"/>
          <w:szCs w:val="21"/>
        </w:rPr>
        <w:br/>
        <w:t>根据反射定律：反射光线、入射光线和法线在同一平面内，反射光线、入射光线分居法线两侧，反射角等于入射角，作出反射光线；</w:t>
      </w:r>
      <w:r>
        <w:rPr>
          <w:rFonts w:ascii="宋体" w:cs="宋体"/>
          <w:kern w:val="0"/>
          <w:szCs w:val="21"/>
        </w:rPr>
        <w:br/>
        <w:t>根据光由空气斜射进入水中遵循的规律：折射光线、入射光线和法线在同一平面内，折射光线、入射光线分居法线两侧，光由空气斜射进入水中时，折射光线向法线偏折，折射角小于入射角，作出折射光线。</w:t>
      </w:r>
      <w:r>
        <w:rPr>
          <w:rFonts w:ascii="宋体" w:cs="宋体"/>
          <w:kern w:val="0"/>
          <w:szCs w:val="21"/>
        </w:rPr>
        <w:br/>
        <w:t>在两种介质的界面上，折射和反射一般是同时发生的，反射角和折射角随入射角的增大而增大，反射光线和入射光线在同种介质中，折射光线和入射光线在两种不同的介质中。</w:t>
      </w:r>
    </w:p>
    <w:p w14:paraId="0DE22A20" w14:textId="77777777" w:rsidR="00322B46"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w:r>
        <w:rPr>
          <w:rFonts w:ascii="宋体" w:cs="宋体"/>
          <w:kern w:val="0"/>
          <w:szCs w:val="21"/>
        </w:rPr>
        <w:br/>
        <w:t>先作出物体</w:t>
      </w:r>
      <w:r>
        <w:rPr>
          <w:rFonts w:eastAsia="Times New Roman" w:hAnsi="Times New Roman"/>
          <w:i/>
          <w:iCs/>
          <w:kern w:val="0"/>
          <w:szCs w:val="21"/>
        </w:rPr>
        <w:t>AB</w:t>
      </w:r>
      <w:r>
        <w:rPr>
          <w:rFonts w:ascii="宋体" w:cs="宋体"/>
          <w:kern w:val="0"/>
          <w:szCs w:val="21"/>
        </w:rPr>
        <w:t>的端点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在平面镜中的对称点</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，连接</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点即为物体</w:t>
      </w:r>
      <w:r>
        <w:rPr>
          <w:rFonts w:eastAsia="Times New Roman" w:hAnsi="Times New Roman"/>
          <w:i/>
          <w:iCs/>
          <w:kern w:val="0"/>
          <w:szCs w:val="21"/>
        </w:rPr>
        <w:t>AB</w:t>
      </w:r>
      <w:r>
        <w:rPr>
          <w:rFonts w:ascii="宋体" w:cs="宋体"/>
          <w:kern w:val="0"/>
          <w:szCs w:val="21"/>
        </w:rPr>
        <w:t>在平面镜中的像，注意辅助线和像用虚线，如图所示：</w:t>
      </w:r>
      <w:r>
        <w:rPr>
          <w:rFonts w:ascii="宋体" w:cs="宋体"/>
          <w:kern w:val="0"/>
          <w:szCs w:val="21"/>
        </w:rPr>
        <w:br/>
      </w:r>
      <w:r>
        <w:rPr>
          <w:rFonts w:eastAsia="Times New Roman" w:hAnsi="Times New Roman"/>
          <w:noProof/>
          <w:kern w:val="0"/>
          <w:sz w:val="24"/>
          <w:szCs w:val="24"/>
        </w:rPr>
        <w:drawing>
          <wp:inline distT="0" distB="0" distL="0" distR="0" wp14:anchorId="3A24375D" wp14:editId="1A6CC9DF">
            <wp:extent cx="1828800" cy="15240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828800" cy="1524000"/>
                    </a:xfrm>
                    <a:prstGeom prst="rect">
                      <a:avLst/>
                    </a:prstGeom>
                    <a:noFill/>
                    <a:ln>
                      <a:noFill/>
                    </a:ln>
                  </pic:spPr>
                </pic:pic>
              </a:graphicData>
            </a:graphic>
          </wp:inline>
        </w:drawing>
      </w:r>
      <w:r>
        <w:rPr>
          <w:rFonts w:eastAsia="Times New Roman" w:hAnsi="Times New Roman"/>
          <w:kern w:val="0"/>
          <w:sz w:val="24"/>
          <w:szCs w:val="24"/>
        </w:rPr>
        <w:t> </w:t>
      </w:r>
    </w:p>
    <w:p w14:paraId="3876B8A2"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平面镜成像的特点是：像物大小相等、到平面镜的距离相等、连线与镜面垂直、左右相反，即像物关于平面镜对称，利用这一对称性作出</w:t>
      </w:r>
      <w:r>
        <w:rPr>
          <w:rFonts w:eastAsia="Times New Roman" w:hAnsi="Times New Roman"/>
          <w:i/>
          <w:iCs/>
          <w:kern w:val="0"/>
          <w:szCs w:val="21"/>
        </w:rPr>
        <w:t>AB</w:t>
      </w:r>
      <w:r>
        <w:rPr>
          <w:rFonts w:ascii="宋体" w:cs="宋体"/>
          <w:kern w:val="0"/>
          <w:szCs w:val="21"/>
        </w:rPr>
        <w:t>的像。</w:t>
      </w:r>
      <w:r>
        <w:rPr>
          <w:rFonts w:ascii="宋体" w:cs="宋体"/>
          <w:kern w:val="0"/>
          <w:szCs w:val="21"/>
        </w:rPr>
        <w:br/>
        <w:t>在平面镜成像作图中，若作出物体在平面镜中所成的像，要先根据像与物关于平面镜对称，先作出端点和关键点的像点，再用虚线连接各点即为物体的像。</w:t>
      </w:r>
    </w:p>
    <w:p w14:paraId="3D9602BB" w14:textId="77777777" w:rsidR="00322B46"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解：①通过焦点的光线经凸透镜折射后将平行于主光轴。平行于主光轴的光线经凸透镜折射后将过焦点，据此画出两条折射光线即可；如图所示：</w:t>
      </w:r>
      <w:r>
        <w:rPr>
          <w:rFonts w:ascii="宋体" w:cs="宋体"/>
          <w:kern w:val="0"/>
          <w:szCs w:val="21"/>
        </w:rPr>
        <w:br/>
      </w:r>
      <w:r>
        <w:rPr>
          <w:rFonts w:eastAsia="Times New Roman" w:hAnsi="Times New Roman"/>
          <w:noProof/>
          <w:kern w:val="0"/>
          <w:sz w:val="24"/>
          <w:szCs w:val="24"/>
        </w:rPr>
        <w:drawing>
          <wp:inline distT="0" distB="0" distL="0" distR="0" wp14:anchorId="5A8936BE" wp14:editId="5D0602D8">
            <wp:extent cx="1819275" cy="8286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819275" cy="828675"/>
                    </a:xfrm>
                    <a:prstGeom prst="rect">
                      <a:avLst/>
                    </a:prstGeom>
                    <a:noFill/>
                    <a:ln>
                      <a:noFill/>
                    </a:ln>
                  </pic:spPr>
                </pic:pic>
              </a:graphicData>
            </a:graphic>
          </wp:inline>
        </w:drawing>
      </w:r>
      <w:r>
        <w:rPr>
          <w:rFonts w:eastAsia="Times New Roman" w:hAnsi="Times New Roman"/>
          <w:kern w:val="0"/>
          <w:sz w:val="24"/>
          <w:szCs w:val="24"/>
        </w:rPr>
        <w:t> </w:t>
      </w:r>
    </w:p>
    <w:p w14:paraId="3EF39EA5"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在作凸透镜的光路图时，先确定所给的光线的特点再根据透镜的光学特点来作图。</w:t>
      </w:r>
      <w:r>
        <w:rPr>
          <w:rFonts w:ascii="宋体" w:cs="宋体"/>
          <w:kern w:val="0"/>
          <w:szCs w:val="21"/>
        </w:rPr>
        <w:br/>
        <w:t>凸透镜的三条特殊光线：①通过焦点的光线经凸透镜折射后将平行于主光轴。②平行于主光轴的光线经凸透镜折射后将过焦点。③过光心的光线经凸透镜折射后传播方向不改变。</w:t>
      </w:r>
    </w:p>
    <w:p w14:paraId="2319EA33"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响度</w:t>
      </w:r>
      <w:r>
        <w:rPr>
          <w:rFonts w:eastAsia="Times New Roman" w:hAnsi="Times New Roman"/>
          <w:kern w:val="0"/>
          <w:szCs w:val="21"/>
        </w:rPr>
        <w:t xml:space="preserve">  </w:t>
      </w:r>
      <w:r>
        <w:rPr>
          <w:rFonts w:ascii="宋体" w:cs="宋体"/>
          <w:kern w:val="0"/>
          <w:szCs w:val="21"/>
        </w:rPr>
        <w:t>振幅</w:t>
      </w:r>
      <w:r>
        <w:rPr>
          <w:rFonts w:eastAsia="Times New Roman" w:hAnsi="Times New Roman"/>
          <w:kern w:val="0"/>
          <w:szCs w:val="21"/>
        </w:rPr>
        <w:t xml:space="preserve">  </w:t>
      </w:r>
      <w:r>
        <w:rPr>
          <w:rFonts w:ascii="宋体" w:cs="宋体"/>
          <w:kern w:val="0"/>
          <w:szCs w:val="21"/>
        </w:rPr>
        <w:t>拨动钢尺的力度</w:t>
      </w:r>
      <w:r>
        <w:rPr>
          <w:rFonts w:eastAsia="Times New Roman" w:hAnsi="Times New Roman"/>
          <w:kern w:val="0"/>
          <w:szCs w:val="21"/>
        </w:rPr>
        <w:t xml:space="preserve">  </w:t>
      </w:r>
      <w:r>
        <w:rPr>
          <w:rFonts w:ascii="宋体" w:cs="宋体"/>
          <w:kern w:val="0"/>
          <w:szCs w:val="21"/>
        </w:rPr>
        <w:t>慢</w:t>
      </w:r>
      <w:r>
        <w:rPr>
          <w:rFonts w:eastAsia="Times New Roman" w:hAnsi="Times New Roman"/>
          <w:kern w:val="0"/>
          <w:szCs w:val="21"/>
        </w:rPr>
        <w:t xml:space="preserve">  </w:t>
      </w:r>
      <w:r>
        <w:rPr>
          <w:rFonts w:ascii="宋体" w:cs="宋体"/>
          <w:kern w:val="0"/>
          <w:szCs w:val="21"/>
        </w:rPr>
        <w:t>低</w:t>
      </w:r>
      <w:r>
        <w:rPr>
          <w:rFonts w:eastAsia="Times New Roman" w:hAnsi="Times New Roman"/>
          <w:kern w:val="0"/>
          <w:szCs w:val="21"/>
        </w:rPr>
        <w:t xml:space="preserve">  </w:t>
      </w:r>
      <w:r>
        <w:rPr>
          <w:rFonts w:ascii="宋体" w:cs="宋体"/>
          <w:kern w:val="0"/>
          <w:szCs w:val="21"/>
        </w:rPr>
        <w:t>频率</w:t>
      </w:r>
      <w:r>
        <w:rPr>
          <w:rFonts w:eastAsia="Times New Roman" w:hAnsi="Times New Roman"/>
          <w:kern w:val="0"/>
          <w:szCs w:val="21"/>
        </w:rPr>
        <w:t xml:space="preserve">  </w:t>
      </w:r>
      <w:r>
        <w:rPr>
          <w:rFonts w:ascii="宋体" w:cs="宋体"/>
          <w:kern w:val="0"/>
          <w:szCs w:val="21"/>
        </w:rPr>
        <w:t>钢尺振动的频率小于</w:t>
      </w:r>
      <w:r>
        <w:rPr>
          <w:rFonts w:eastAsia="Times New Roman" w:hAnsi="Times New Roman"/>
          <w:kern w:val="0"/>
          <w:szCs w:val="21"/>
        </w:rPr>
        <w:t>20</w:t>
      </w:r>
      <w:r>
        <w:rPr>
          <w:rFonts w:eastAsia="Times New Roman" w:hAnsi="Times New Roman"/>
          <w:i/>
          <w:iCs/>
          <w:kern w:val="0"/>
          <w:szCs w:val="21"/>
        </w:rPr>
        <w:t>Hz</w:t>
      </w:r>
      <w:r>
        <w:rPr>
          <w:rFonts w:ascii="宋体" w:cs="宋体"/>
          <w:kern w:val="0"/>
          <w:szCs w:val="21"/>
        </w:rPr>
        <w:t>，不在人的听觉范围之内</w:t>
      </w:r>
      <w:r>
        <w:rPr>
          <w:rFonts w:eastAsia="Times New Roman" w:hAnsi="Times New Roman"/>
          <w:kern w:val="0"/>
          <w:sz w:val="24"/>
          <w:szCs w:val="24"/>
        </w:rPr>
        <w:t> </w:t>
      </w:r>
    </w:p>
    <w:p w14:paraId="343A5A3B"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此实验用于探究声音的响度与振幅之间的关系；让尺子伸出桌面的长度相同，拨动尺子的力度越大尺子振动幅度越大，得出的结论是：振幅越大，响度越大；</w:t>
      </w:r>
      <w:r>
        <w:rPr>
          <w:rFonts w:ascii="宋体" w:cs="宋体"/>
          <w:kern w:val="0"/>
          <w:szCs w:val="21"/>
        </w:rPr>
        <w:br/>
      </w:r>
      <m:oMath>
        <m:r>
          <w:rPr>
            <w:rFonts w:ascii="Cambria Math" w:hAnsi="Cambria Math"/>
          </w:rPr>
          <m:t>(2)</m:t>
        </m:r>
      </m:oMath>
      <w:r>
        <w:rPr>
          <w:rFonts w:ascii="宋体" w:cs="宋体"/>
          <w:kern w:val="0"/>
          <w:szCs w:val="21"/>
        </w:rPr>
        <w:t>探究声音的音调与频率的关系，实验时应保持拨动钢尺的力度不变，改变钢尺伸出桌边的长度，使钢尺每次的振动幅度大致相同，实验发现尺子伸出桌面的长度越长振动越慢，发出声音的音调越低。</w:t>
      </w:r>
      <w:r>
        <w:rPr>
          <w:rFonts w:ascii="宋体" w:cs="宋体"/>
          <w:kern w:val="0"/>
          <w:szCs w:val="21"/>
        </w:rPr>
        <w:br/>
      </w:r>
      <m:oMath>
        <m:r>
          <w:rPr>
            <w:rFonts w:ascii="Cambria Math" w:hAnsi="Cambria Math"/>
          </w:rPr>
          <m:t>(3)</m:t>
        </m:r>
      </m:oMath>
      <w:r>
        <w:rPr>
          <w:rFonts w:ascii="宋体" w:cs="宋体"/>
          <w:kern w:val="0"/>
          <w:szCs w:val="21"/>
        </w:rPr>
        <w:t>增加钢尺伸出桌面的长度，振动部分体积增大，质量增大，越来越难振动，频率越来越小，音调越来越低。</w:t>
      </w:r>
      <w:r>
        <w:rPr>
          <w:rFonts w:ascii="宋体" w:cs="宋体"/>
          <w:kern w:val="0"/>
          <w:szCs w:val="21"/>
        </w:rPr>
        <w:br/>
        <w:t>钢尺伸出桌面超过一定长度，很难振动，频率小于</w:t>
      </w:r>
      <w:r>
        <w:rPr>
          <w:rFonts w:eastAsia="Times New Roman" w:hAnsi="Times New Roman"/>
          <w:kern w:val="0"/>
          <w:szCs w:val="21"/>
        </w:rPr>
        <w:t>20</w:t>
      </w:r>
      <w:r>
        <w:rPr>
          <w:rFonts w:eastAsia="Times New Roman" w:hAnsi="Times New Roman"/>
          <w:i/>
          <w:iCs/>
          <w:kern w:val="0"/>
          <w:szCs w:val="21"/>
        </w:rPr>
        <w:t>Hz</w:t>
      </w:r>
      <w:r>
        <w:rPr>
          <w:rFonts w:ascii="宋体" w:cs="宋体"/>
          <w:kern w:val="0"/>
          <w:szCs w:val="21"/>
        </w:rPr>
        <w:t>，不在人的听觉范围之内，所以听不到声音。</w:t>
      </w:r>
      <w:r>
        <w:rPr>
          <w:rFonts w:ascii="宋体" w:cs="宋体"/>
          <w:kern w:val="0"/>
          <w:szCs w:val="21"/>
        </w:rPr>
        <w:br/>
        <w:t>故答案为：</w:t>
      </w:r>
      <m:oMath>
        <m:r>
          <w:rPr>
            <w:rFonts w:ascii="Cambria Math" w:hAnsi="Cambria Math"/>
          </w:rPr>
          <m:t>(1)</m:t>
        </m:r>
      </m:oMath>
      <w:r>
        <w:rPr>
          <w:rFonts w:ascii="宋体" w:cs="宋体"/>
          <w:kern w:val="0"/>
          <w:szCs w:val="21"/>
        </w:rPr>
        <w:t>响度；振幅；</w:t>
      </w:r>
      <m:oMath>
        <m:r>
          <w:rPr>
            <w:rFonts w:ascii="Cambria Math" w:hAnsi="Cambria Math"/>
          </w:rPr>
          <m:t>(2)</m:t>
        </m:r>
      </m:oMath>
      <w:r>
        <w:rPr>
          <w:rFonts w:ascii="宋体" w:cs="宋体"/>
          <w:kern w:val="0"/>
          <w:szCs w:val="21"/>
        </w:rPr>
        <w:t>拨动钢尺的力度；慢；低；频率；</w:t>
      </w:r>
      <m:oMath>
        <m:r>
          <w:rPr>
            <w:rFonts w:ascii="Cambria Math" w:hAnsi="Cambria Math"/>
          </w:rPr>
          <m:t>(3)</m:t>
        </m:r>
      </m:oMath>
      <w:r>
        <w:rPr>
          <w:rFonts w:ascii="宋体" w:cs="宋体"/>
          <w:kern w:val="0"/>
          <w:szCs w:val="21"/>
        </w:rPr>
        <w:t>钢尺振动的频率小于</w:t>
      </w:r>
      <w:r>
        <w:rPr>
          <w:rFonts w:eastAsia="Times New Roman" w:hAnsi="Times New Roman"/>
          <w:kern w:val="0"/>
          <w:szCs w:val="21"/>
        </w:rPr>
        <w:t>20</w:t>
      </w:r>
      <w:r>
        <w:rPr>
          <w:rFonts w:eastAsia="Times New Roman" w:hAnsi="Times New Roman"/>
          <w:i/>
          <w:iCs/>
          <w:kern w:val="0"/>
          <w:szCs w:val="21"/>
        </w:rPr>
        <w:t>Hz</w:t>
      </w:r>
      <w:r>
        <w:rPr>
          <w:rFonts w:ascii="宋体" w:cs="宋体"/>
          <w:kern w:val="0"/>
          <w:szCs w:val="21"/>
        </w:rPr>
        <w:t>，不在人的听觉范围之内。</w:t>
      </w:r>
      <w:r>
        <w:rPr>
          <w:rFonts w:ascii="宋体" w:cs="宋体"/>
          <w:kern w:val="0"/>
          <w:szCs w:val="21"/>
        </w:rPr>
        <w:br/>
      </w:r>
      <m:oMath>
        <m:r>
          <w:rPr>
            <w:rFonts w:ascii="Cambria Math" w:hAnsi="Cambria Math"/>
          </w:rPr>
          <m:t>(1)</m:t>
        </m:r>
      </m:oMath>
      <w:r>
        <w:rPr>
          <w:rFonts w:ascii="宋体" w:cs="宋体"/>
          <w:kern w:val="0"/>
          <w:szCs w:val="21"/>
        </w:rPr>
        <w:t>响度指声音的强弱，是由发声体振动的振幅决定，振幅越大，响度越大。</w:t>
      </w:r>
      <w:r>
        <w:rPr>
          <w:rFonts w:ascii="宋体" w:cs="宋体"/>
          <w:kern w:val="0"/>
          <w:szCs w:val="21"/>
        </w:rPr>
        <w:br/>
      </w:r>
      <m:oMath>
        <m:r>
          <w:rPr>
            <w:rFonts w:ascii="Cambria Math" w:hAnsi="Cambria Math"/>
          </w:rPr>
          <m:t>(2)</m:t>
        </m:r>
      </m:oMath>
      <w:r>
        <w:rPr>
          <w:rFonts w:ascii="宋体" w:cs="宋体"/>
          <w:kern w:val="0"/>
          <w:szCs w:val="21"/>
        </w:rPr>
        <w:t>音调的高低与发声体振动快慢有关，物体振动越快，音调就越高，物体振动越慢，音调就越低。</w:t>
      </w:r>
      <w:r>
        <w:rPr>
          <w:rFonts w:ascii="宋体" w:cs="宋体"/>
          <w:kern w:val="0"/>
          <w:szCs w:val="21"/>
        </w:rPr>
        <w:br/>
      </w:r>
      <m:oMath>
        <m:r>
          <w:rPr>
            <w:rFonts w:ascii="Cambria Math" w:hAnsi="Cambria Math"/>
          </w:rPr>
          <m:t>(3)</m:t>
        </m:r>
      </m:oMath>
      <w:r>
        <w:rPr>
          <w:rFonts w:ascii="宋体" w:cs="宋体"/>
          <w:kern w:val="0"/>
          <w:szCs w:val="21"/>
        </w:rPr>
        <w:t>体积大，质量大的物体难振动，频率小，音调低，人能听到的频率范围是</w:t>
      </w:r>
      <m:oMath>
        <m:r>
          <w:rPr>
            <w:rFonts w:ascii="Cambria Math" w:hAnsi="Cambria Math"/>
          </w:rPr>
          <m:t>20-20000Hz</m:t>
        </m:r>
      </m:oMath>
      <w:r>
        <w:rPr>
          <w:rFonts w:ascii="宋体" w:cs="宋体"/>
          <w:kern w:val="0"/>
          <w:szCs w:val="21"/>
        </w:rPr>
        <w:t>。</w:t>
      </w:r>
      <w:r>
        <w:rPr>
          <w:rFonts w:ascii="宋体" w:cs="宋体"/>
          <w:kern w:val="0"/>
          <w:szCs w:val="21"/>
        </w:rPr>
        <w:br/>
        <w:t>本题是探究音调和响度的影响因素，要正确区分声音的三要素并能够搞清影响它们的因素：音调指声音的高低，是由发声体振动的频率决定，频率越高，音调越高；响度指声音的强弱，是由发声体振动的振幅决定，振幅越大，响度越大；音色是由发声体的特性决定的，不同发声体的音色不同。同时考查了控制变量法的应用。</w:t>
      </w:r>
    </w:p>
    <w:p w14:paraId="3DA449A6"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碎冰</w:t>
      </w:r>
      <w:r>
        <w:rPr>
          <w:rFonts w:eastAsia="Times New Roman" w:hAnsi="Times New Roman"/>
          <w:kern w:val="0"/>
          <w:szCs w:val="21"/>
        </w:rPr>
        <w:t xml:space="preserve">  </w:t>
      </w:r>
      <w:r>
        <w:rPr>
          <w:rFonts w:ascii="宋体" w:cs="宋体"/>
          <w:kern w:val="0"/>
          <w:szCs w:val="21"/>
        </w:rPr>
        <w:t>使冰受热比较均匀</w:t>
      </w:r>
      <w:r>
        <w:rPr>
          <w:rFonts w:eastAsia="Times New Roman" w:hAnsi="Times New Roman"/>
          <w:kern w:val="0"/>
          <w:szCs w:val="21"/>
        </w:rPr>
        <w:t xml:space="preserve">  </w:t>
      </w:r>
      <m:oMath>
        <m:r>
          <w:rPr>
            <w:rFonts w:ascii="Cambria Math" w:hAnsi="Cambria Math"/>
          </w:rPr>
          <m:t>-8</m:t>
        </m:r>
      </m:oMath>
      <w:r>
        <w:rPr>
          <w:rFonts w:ascii="宋体" w:cs="宋体"/>
          <w:kern w:val="0"/>
          <w:szCs w:val="21"/>
        </w:rPr>
        <w:t>不变</w:t>
      </w:r>
      <w:r>
        <w:rPr>
          <w:rFonts w:eastAsia="Times New Roman" w:hAnsi="Times New Roman"/>
          <w:kern w:val="0"/>
          <w:szCs w:val="21"/>
        </w:rPr>
        <w:t xml:space="preserve">  </w:t>
      </w:r>
      <w:r>
        <w:rPr>
          <w:rFonts w:ascii="宋体" w:cs="宋体"/>
          <w:kern w:val="0"/>
          <w:szCs w:val="21"/>
        </w:rPr>
        <w:t>晶</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Cs w:val="21"/>
        </w:rPr>
        <w:t xml:space="preserve">  </w:t>
      </w:r>
      <w:r>
        <w:rPr>
          <w:rFonts w:ascii="宋体" w:cs="宋体"/>
          <w:kern w:val="0"/>
          <w:szCs w:val="21"/>
        </w:rPr>
        <w:t>等于</w:t>
      </w:r>
      <w:r>
        <w:rPr>
          <w:rFonts w:eastAsia="Times New Roman" w:hAnsi="Times New Roman"/>
          <w:kern w:val="0"/>
          <w:szCs w:val="21"/>
        </w:rPr>
        <w:t xml:space="preserve">  </w:t>
      </w:r>
      <w:r>
        <w:rPr>
          <w:rFonts w:ascii="宋体" w:cs="宋体"/>
          <w:kern w:val="0"/>
          <w:szCs w:val="21"/>
        </w:rPr>
        <w:t>升高</w:t>
      </w:r>
      <w:r>
        <w:rPr>
          <w:rFonts w:eastAsia="Times New Roman" w:hAnsi="Times New Roman"/>
          <w:kern w:val="0"/>
          <w:sz w:val="24"/>
          <w:szCs w:val="24"/>
        </w:rPr>
        <w:t> </w:t>
      </w:r>
    </w:p>
    <w:p w14:paraId="62AA3254"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时，图甲试管里装有适量的碎冰，让冰块受热更均匀；将装有碎冰的试管放入水中加热，这是水浴法，采用水浴法，使冰受热比较均匀，并且温度变化比较慢，便于记录实验温度；小水珠是水蒸气遇冷液化而成的；</w:t>
      </w:r>
      <w:r>
        <w:rPr>
          <w:rFonts w:ascii="宋体" w:cs="宋体"/>
          <w:kern w:val="0"/>
          <w:szCs w:val="21"/>
        </w:rPr>
        <w:br/>
      </w:r>
      <m:oMath>
        <m:r>
          <w:rPr>
            <w:rFonts w:ascii="Cambria Math" w:hAnsi="Cambria Math"/>
          </w:rPr>
          <m:t>(2)</m:t>
        </m:r>
      </m:oMath>
      <w:r>
        <w:rPr>
          <w:rFonts w:ascii="宋体" w:cs="宋体"/>
          <w:kern w:val="0"/>
          <w:szCs w:val="21"/>
        </w:rPr>
        <w:t>温度计的分度值为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，刻度位于零下，此时温度计的读数为</w:t>
      </w:r>
      <m:oMath>
        <m:r>
          <w:rPr>
            <w:rFonts w:ascii="Cambria Math" w:hAnsi="Cambria Math"/>
          </w:rPr>
          <m:t>-</m:t>
        </m:r>
        <m:sSup>
          <m:sSupPr>
            <m:ctrlPr>
              <w:rPr>
                <w:rFonts w:ascii="Cambria Math" w:hAnsi="Cambria Math"/>
              </w:rPr>
            </m:ctrlPr>
          </m:sSupPr>
          <m:e>
            <m:r>
              <w:rPr>
                <w:rFonts w:ascii="Cambria Math" w:hAnsi="Cambria Math"/>
              </w:rPr>
              <m:t>8</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由图象可知，冰在熔化过程中不断吸热，温度保持不变，所以冰是晶体；</w:t>
      </w:r>
      <w:r>
        <w:rPr>
          <w:rFonts w:ascii="宋体" w:cs="宋体"/>
          <w:kern w:val="0"/>
          <w:szCs w:val="21"/>
        </w:rPr>
        <w:br/>
      </w:r>
      <m:oMath>
        <m:r>
          <w:rPr>
            <w:rFonts w:ascii="Cambria Math" w:hAnsi="Cambria Math"/>
          </w:rPr>
          <m:t>(4)</m:t>
        </m:r>
      </m:oMath>
      <w:r>
        <w:rPr>
          <w:rFonts w:ascii="宋体" w:cs="宋体"/>
          <w:kern w:val="0"/>
          <w:szCs w:val="21"/>
        </w:rPr>
        <w:t>由图可知，此时水的沸点为</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，水在沸腾过程中温度保持不变，所以烧杯中的水温一直为</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；由于烧杯内的水沸腾时温度保持不变，试管内的水虽达到沸点，但不能继续吸热，所以不能沸腾；</w:t>
      </w:r>
      <w:r>
        <w:rPr>
          <w:rFonts w:ascii="宋体" w:cs="宋体"/>
          <w:kern w:val="0"/>
          <w:szCs w:val="21"/>
        </w:rPr>
        <w:br/>
      </w:r>
      <m:oMath>
        <m:r>
          <w:rPr>
            <w:rFonts w:ascii="Cambria Math" w:hAnsi="Cambria Math"/>
          </w:rPr>
          <m:t>(5)</m:t>
        </m:r>
      </m:oMath>
      <w:r>
        <w:rPr>
          <w:rFonts w:ascii="宋体" w:cs="宋体"/>
          <w:kern w:val="0"/>
          <w:szCs w:val="21"/>
        </w:rPr>
        <w:t>在烧杯的水中加入少量的食盐后，发现试管中的水能够沸腾，即试管中的水能继续从烧杯中吸热，说明烧杯中水的沸点高于</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，所以加入食盐后，水的沸点升高。</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碎冰；使冰受热比较均匀；</w:t>
      </w:r>
      <m:oMath>
        <m:r>
          <w:rPr>
            <w:rFonts w:ascii="Cambria Math" w:hAnsi="Cambria Math"/>
          </w:rPr>
          <m:t>(2)-8</m:t>
        </m:r>
      </m:oMath>
      <w:r>
        <w:rPr>
          <w:rFonts w:ascii="宋体" w:cs="宋体"/>
          <w:kern w:val="0"/>
          <w:szCs w:val="21"/>
        </w:rPr>
        <w:t>；</w:t>
      </w:r>
      <m:oMath>
        <m:r>
          <w:rPr>
            <w:rFonts w:ascii="Cambria Math" w:hAnsi="Cambria Math"/>
          </w:rPr>
          <m:t>(3)</m:t>
        </m:r>
      </m:oMath>
      <w:r>
        <w:rPr>
          <w:rFonts w:ascii="宋体" w:cs="宋体"/>
          <w:kern w:val="0"/>
          <w:szCs w:val="21"/>
        </w:rPr>
        <w:t>不变；晶；</w:t>
      </w:r>
      <m:oMath>
        <m:r>
          <w:rPr>
            <w:rFonts w:ascii="Cambria Math" w:hAnsi="Cambria Math"/>
          </w:rPr>
          <m:t>(4)</m:t>
        </m:r>
      </m:oMath>
      <w:r>
        <w:rPr>
          <w:rFonts w:ascii="宋体" w:cs="宋体"/>
          <w:kern w:val="0"/>
          <w:szCs w:val="21"/>
        </w:rPr>
        <w:t>不能；等于；</w:t>
      </w:r>
      <m:oMath>
        <m:r>
          <w:rPr>
            <w:rFonts w:ascii="Cambria Math" w:hAnsi="Cambria Math"/>
          </w:rPr>
          <m:t>(5)</m:t>
        </m:r>
      </m:oMath>
      <w:r>
        <w:rPr>
          <w:rFonts w:ascii="宋体" w:cs="宋体"/>
          <w:kern w:val="0"/>
          <w:szCs w:val="21"/>
        </w:rPr>
        <w:t>升高。</w:t>
      </w:r>
      <w:r>
        <w:rPr>
          <w:rFonts w:ascii="宋体" w:cs="宋体"/>
          <w:kern w:val="0"/>
          <w:szCs w:val="21"/>
        </w:rPr>
        <w:br/>
      </w:r>
      <m:oMath>
        <m:r>
          <w:rPr>
            <w:rFonts w:ascii="Cambria Math" w:hAnsi="Cambria Math"/>
          </w:rPr>
          <m:t>(1)</m:t>
        </m:r>
      </m:oMath>
      <w:r>
        <w:rPr>
          <w:rFonts w:ascii="宋体" w:cs="宋体"/>
          <w:kern w:val="0"/>
          <w:szCs w:val="21"/>
        </w:rPr>
        <w:t>探究晶体的熔化实验时，一般都采用水浴法，同时使用较小的物体，这样更容易让物体均匀受热，并且变化比较慢，便于记录实验温度；</w:t>
      </w:r>
      <w:r>
        <w:rPr>
          <w:rFonts w:ascii="宋体" w:cs="宋体"/>
          <w:kern w:val="0"/>
          <w:szCs w:val="21"/>
        </w:rPr>
        <w:br/>
      </w:r>
      <m:oMath>
        <m:r>
          <w:rPr>
            <w:rFonts w:ascii="Cambria Math" w:hAnsi="Cambria Math"/>
          </w:rPr>
          <m:t>(2)</m:t>
        </m:r>
      </m:oMath>
      <w:r>
        <w:rPr>
          <w:rFonts w:ascii="宋体" w:cs="宋体"/>
          <w:kern w:val="0"/>
          <w:szCs w:val="21"/>
        </w:rPr>
        <w:t>根据温度计的分度值读数，注意零上还是零下；</w:t>
      </w:r>
      <w:r>
        <w:rPr>
          <w:rFonts w:ascii="宋体" w:cs="宋体"/>
          <w:kern w:val="0"/>
          <w:szCs w:val="21"/>
        </w:rPr>
        <w:br/>
      </w:r>
      <m:oMath>
        <m:r>
          <w:rPr>
            <w:rFonts w:ascii="Cambria Math" w:hAnsi="Cambria Math"/>
          </w:rPr>
          <m:t>(3)</m:t>
        </m:r>
      </m:oMath>
      <w:r>
        <w:rPr>
          <w:rFonts w:ascii="宋体" w:cs="宋体"/>
          <w:kern w:val="0"/>
          <w:szCs w:val="21"/>
        </w:rPr>
        <w:t>晶体熔化的特点：不断吸热，温度保持不变；</w:t>
      </w:r>
      <w:r>
        <w:rPr>
          <w:rFonts w:ascii="宋体" w:cs="宋体"/>
          <w:kern w:val="0"/>
          <w:szCs w:val="21"/>
        </w:rPr>
        <w:br/>
      </w:r>
      <m:oMath>
        <m:r>
          <w:rPr>
            <w:rFonts w:ascii="Cambria Math" w:hAnsi="Cambria Math"/>
          </w:rPr>
          <m:t>(4)</m:t>
        </m:r>
      </m:oMath>
      <w:r>
        <w:rPr>
          <w:rFonts w:ascii="宋体" w:cs="宋体"/>
          <w:kern w:val="0"/>
          <w:szCs w:val="21"/>
        </w:rPr>
        <w:t>液体沸腾的条件：达到沸点，不断吸热；液体沸腾特点：不断吸热，温度保持不变；</w:t>
      </w:r>
      <w:r>
        <w:rPr>
          <w:rFonts w:ascii="宋体" w:cs="宋体"/>
          <w:kern w:val="0"/>
          <w:szCs w:val="21"/>
        </w:rPr>
        <w:br/>
      </w:r>
      <m:oMath>
        <m:r>
          <w:rPr>
            <w:rFonts w:ascii="Cambria Math" w:hAnsi="Cambria Math"/>
          </w:rPr>
          <m:t>(5)</m:t>
        </m:r>
      </m:oMath>
      <w:r>
        <w:rPr>
          <w:rFonts w:ascii="宋体" w:cs="宋体"/>
          <w:kern w:val="0"/>
          <w:szCs w:val="21"/>
        </w:rPr>
        <w:t>加入食盐后水的沸点会升高。</w:t>
      </w:r>
      <w:r>
        <w:rPr>
          <w:rFonts w:ascii="宋体" w:cs="宋体"/>
          <w:kern w:val="0"/>
          <w:szCs w:val="21"/>
        </w:rPr>
        <w:br/>
        <w:t>本题考查了液体沸腾的条件等知识，关键是将课本知识内容记忆清楚，认真审题分析。</w:t>
      </w:r>
    </w:p>
    <w:p w14:paraId="3659B63B"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上</w:t>
      </w:r>
      <w:r>
        <w:rPr>
          <w:rFonts w:eastAsia="Times New Roman" w:hAnsi="Times New Roman"/>
          <w:kern w:val="0"/>
          <w:szCs w:val="21"/>
        </w:rPr>
        <w:t xml:space="preserve">  </w:t>
      </w:r>
      <w:r>
        <w:rPr>
          <w:rFonts w:ascii="宋体" w:cs="宋体"/>
          <w:kern w:val="0"/>
          <w:szCs w:val="21"/>
        </w:rPr>
        <w:t>在</w:t>
      </w:r>
      <w:r>
        <w:rPr>
          <w:rFonts w:eastAsia="Times New Roman" w:hAnsi="Times New Roman"/>
          <w:kern w:val="0"/>
          <w:szCs w:val="21"/>
        </w:rPr>
        <w:t xml:space="preserve">  </w:t>
      </w:r>
      <w:r>
        <w:rPr>
          <w:rFonts w:ascii="宋体" w:cs="宋体"/>
          <w:kern w:val="0"/>
          <w:szCs w:val="21"/>
        </w:rPr>
        <w:t>等于</w:t>
      </w:r>
      <w:r>
        <w:rPr>
          <w:rFonts w:eastAsia="Times New Roman" w:hAnsi="Times New Roman"/>
          <w:kern w:val="0"/>
          <w:szCs w:val="21"/>
        </w:rPr>
        <w:t xml:space="preserve">  </w:t>
      </w:r>
      <w:r>
        <w:rPr>
          <w:rFonts w:ascii="宋体" w:cs="宋体"/>
          <w:kern w:val="0"/>
          <w:szCs w:val="21"/>
        </w:rPr>
        <w:t>更具有普遍性</w:t>
      </w:r>
      <w:r>
        <w:rPr>
          <w:rFonts w:eastAsia="Times New Roman" w:hAnsi="Times New Roman"/>
          <w:kern w:val="0"/>
          <w:szCs w:val="21"/>
        </w:rPr>
        <w:t xml:space="preserve">  </w:t>
      </w:r>
      <w:r>
        <w:rPr>
          <w:rFonts w:ascii="宋体" w:cs="宋体"/>
          <w:kern w:val="0"/>
          <w:szCs w:val="21"/>
        </w:rPr>
        <w:t>可逆</w:t>
      </w:r>
      <w:r>
        <w:rPr>
          <w:rFonts w:eastAsia="Times New Roman" w:hAnsi="Times New Roman"/>
          <w:kern w:val="0"/>
          <w:sz w:val="24"/>
          <w:szCs w:val="24"/>
        </w:rPr>
        <w:t> </w:t>
      </w:r>
    </w:p>
    <w:p w14:paraId="2AB0B69F"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将纸板沿</w:t>
      </w:r>
      <w:r>
        <w:rPr>
          <w:rFonts w:eastAsia="Times New Roman" w:hAnsi="Times New Roman"/>
          <w:i/>
          <w:iCs/>
          <w:kern w:val="0"/>
          <w:szCs w:val="21"/>
        </w:rPr>
        <w:t>PQ</w:t>
      </w:r>
      <w:r>
        <w:rPr>
          <w:rFonts w:ascii="宋体" w:cs="宋体"/>
          <w:kern w:val="0"/>
          <w:szCs w:val="21"/>
        </w:rPr>
        <w:t>剪开，将纸板的上半部分向后折，如图丙所示，发现在纸板右侧的下部会看到反射光线，而上部不会看到反射光线，此实验现象说明反射光线、入射光线和法线在同一平面；</w:t>
      </w:r>
      <w:r>
        <w:rPr>
          <w:rFonts w:ascii="宋体" w:cs="宋体"/>
          <w:kern w:val="0"/>
          <w:szCs w:val="21"/>
        </w:rPr>
        <w:br/>
      </w:r>
      <m:oMath>
        <m:r>
          <w:rPr>
            <w:rFonts w:ascii="Cambria Math" w:hAnsi="Cambria Math"/>
          </w:rPr>
          <m:t>(2)</m:t>
        </m:r>
      </m:oMath>
      <w:r>
        <w:rPr>
          <w:rFonts w:ascii="宋体" w:cs="宋体"/>
          <w:kern w:val="0"/>
          <w:szCs w:val="21"/>
        </w:rPr>
        <w:t>多次改变入射光线的位置，并测出反射角和对应入射角的大小，可得到的实验结论是在光的反射现象中，反射角等于入射角；多次测量使结论更具有普遍性；</w:t>
      </w:r>
      <w:r>
        <w:rPr>
          <w:rFonts w:ascii="宋体" w:cs="宋体"/>
          <w:kern w:val="0"/>
          <w:szCs w:val="21"/>
        </w:rPr>
        <w:br/>
      </w:r>
      <m:oMath>
        <m:r>
          <w:rPr>
            <w:rFonts w:ascii="Cambria Math" w:hAnsi="Cambria Math"/>
          </w:rPr>
          <m:t>(3)</m:t>
        </m:r>
      </m:oMath>
      <w:r>
        <w:rPr>
          <w:rFonts w:ascii="宋体" w:cs="宋体"/>
          <w:kern w:val="0"/>
          <w:szCs w:val="21"/>
        </w:rPr>
        <w:t>让光线逆着反射光线的方向射到镜面上，会发现反射光线沿着原来的入射光的方向射出，则表明光在反射时，光路是可逆的。</w:t>
      </w:r>
      <w:r>
        <w:rPr>
          <w:rFonts w:ascii="宋体" w:cs="宋体"/>
          <w:kern w:val="0"/>
          <w:szCs w:val="21"/>
        </w:rPr>
        <w:br/>
        <w:t>故答案为：</w:t>
      </w:r>
      <m:oMath>
        <m:r>
          <w:rPr>
            <w:rFonts w:ascii="Cambria Math" w:hAnsi="Cambria Math"/>
          </w:rPr>
          <m:t>(1)</m:t>
        </m:r>
      </m:oMath>
      <w:r>
        <w:rPr>
          <w:rFonts w:ascii="宋体" w:cs="宋体"/>
          <w:kern w:val="0"/>
          <w:szCs w:val="21"/>
        </w:rPr>
        <w:t>上；在；</w:t>
      </w:r>
      <m:oMath>
        <m:r>
          <w:rPr>
            <w:rFonts w:ascii="Cambria Math" w:hAnsi="Cambria Math"/>
          </w:rPr>
          <m:t>(2)</m:t>
        </m:r>
      </m:oMath>
      <w:r>
        <w:rPr>
          <w:rFonts w:ascii="宋体" w:cs="宋体"/>
          <w:kern w:val="0"/>
          <w:szCs w:val="21"/>
        </w:rPr>
        <w:t>等于；更具有普遍性；</w:t>
      </w:r>
      <m:oMath>
        <m:r>
          <w:rPr>
            <w:rFonts w:ascii="Cambria Math" w:hAnsi="Cambria Math"/>
          </w:rPr>
          <m:t>(3)</m:t>
        </m:r>
      </m:oMath>
      <w:r>
        <w:rPr>
          <w:rFonts w:ascii="宋体" w:cs="宋体"/>
          <w:kern w:val="0"/>
          <w:szCs w:val="21"/>
        </w:rPr>
        <w:t>可逆。</w:t>
      </w:r>
      <w:r>
        <w:rPr>
          <w:rFonts w:ascii="宋体" w:cs="宋体"/>
          <w:kern w:val="0"/>
          <w:szCs w:val="21"/>
        </w:rPr>
        <w:br/>
        <w:t>光的反射定律：反射光线、入射光线、法线在同一平面内，反射光线和入射光线分居在法线的两侧；反射角等于入射角；根据光的反射定律，可判断纸反向后折和纸板不垂直时是否能观察到反射光线；反射时，光路都是可逆的。</w:t>
      </w:r>
      <w:r>
        <w:rPr>
          <w:rFonts w:ascii="宋体" w:cs="宋体"/>
          <w:kern w:val="0"/>
          <w:szCs w:val="21"/>
        </w:rPr>
        <w:br/>
        <w:t>本题考查光的反射规律及其应用，明确光的反射规律的内容是解答本题的关键。</w:t>
      </w:r>
    </w:p>
    <w:p w14:paraId="585ACCA6"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32.</w:t>
      </w:r>
      <w:r>
        <w:rPr>
          <w:rFonts w:ascii="宋体" w:cs="宋体"/>
          <w:color w:val="3333FF"/>
          <w:kern w:val="0"/>
          <w:szCs w:val="21"/>
        </w:rPr>
        <w:t>【答案】</w:t>
      </w:r>
      <m:oMath>
        <m:r>
          <w:rPr>
            <w:rFonts w:ascii="Cambria Math" w:hAnsi="Cambria Math"/>
          </w:rPr>
          <m:t>11.0</m:t>
        </m:r>
      </m:oMath>
      <w:r>
        <w:rPr>
          <w:rFonts w:ascii="宋体" w:cs="宋体"/>
          <w:kern w:val="0"/>
          <w:szCs w:val="21"/>
        </w:rPr>
        <w:t>；同一高度；放大；幻灯机；</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eastAsia="Times New Roman" w:hAnsi="Times New Roman"/>
          <w:kern w:val="0"/>
          <w:sz w:val="24"/>
          <w:szCs w:val="24"/>
        </w:rPr>
        <w:t> </w:t>
      </w:r>
    </w:p>
    <w:p w14:paraId="2E69E2CF"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此题考查的是凸透镜焦距的确定及成像规律和实际应用，属于基本技能的考查和基本规律的应用，难度不大，熟练掌握凸透镜成像规律是解决此类问题的前提。</w:t>
      </w:r>
      <w:r>
        <w:rPr>
          <w:rFonts w:ascii="宋体" w:cs="宋体"/>
          <w:kern w:val="0"/>
          <w:szCs w:val="21"/>
        </w:rPr>
        <w:br/>
        <w:t>【解答】</w:t>
      </w:r>
      <w:r>
        <w:rPr>
          <w:rFonts w:ascii="宋体" w:cs="宋体"/>
          <w:kern w:val="0"/>
          <w:szCs w:val="21"/>
        </w:rPr>
        <w:br/>
      </w:r>
      <m:oMath>
        <m:r>
          <w:rPr>
            <w:rFonts w:ascii="Cambria Math" w:hAnsi="Cambria Math"/>
          </w:rPr>
          <m:t>(1)</m:t>
        </m:r>
      </m:oMath>
      <w:r>
        <w:rPr>
          <w:rFonts w:ascii="宋体" w:cs="宋体"/>
          <w:kern w:val="0"/>
          <w:szCs w:val="21"/>
        </w:rPr>
        <w:t>让一束平行于凸透镜主光轴的光经过凸透镜后，在光屏上形成了一个最小、最亮的光斑，这点是凸透镜的焦点。</w:t>
      </w:r>
      <w:r>
        <w:rPr>
          <w:rFonts w:ascii="宋体" w:cs="宋体"/>
          <w:kern w:val="0"/>
          <w:szCs w:val="21"/>
        </w:rPr>
        <w:br/>
        <w:t>焦点到光心的距离是凸透镜的焦距，由图甲可知，凸透镜的焦距是</w:t>
      </w:r>
      <m:oMath>
        <m:r>
          <w:rPr>
            <w:rFonts w:ascii="Cambria Math" w:hAnsi="Cambria Math"/>
          </w:rPr>
          <m:t>11.0cm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根据实验的要求，让像成在光屏的中心，必须使烛焰、凸透镜和光屏三者的中心放在同一高度上；</w:t>
      </w:r>
      <w:r>
        <w:rPr>
          <w:rFonts w:ascii="宋体" w:cs="宋体"/>
          <w:kern w:val="0"/>
          <w:szCs w:val="21"/>
        </w:rPr>
        <w:br/>
      </w:r>
      <m:oMath>
        <m:r>
          <w:rPr>
            <w:rFonts w:ascii="Cambria Math" w:hAnsi="Cambria Math"/>
          </w:rPr>
          <m:t>(3)</m:t>
        </m:r>
      </m:oMath>
      <w:r>
        <w:rPr>
          <w:rFonts w:ascii="宋体" w:cs="宋体"/>
          <w:kern w:val="0"/>
          <w:szCs w:val="21"/>
        </w:rPr>
        <w:t>凸透镜的焦距是</w:t>
      </w:r>
      <m:oMath>
        <m:r>
          <w:rPr>
            <w:rFonts w:ascii="Cambria Math" w:hAnsi="Cambria Math"/>
          </w:rPr>
          <m:t>11.0cm</m:t>
        </m:r>
      </m:oMath>
      <w:r>
        <w:rPr>
          <w:rFonts w:ascii="宋体" w:cs="宋体"/>
          <w:kern w:val="0"/>
          <w:szCs w:val="21"/>
        </w:rPr>
        <w:t>，烛焰放在距凸透镜</w:t>
      </w:r>
      <w:r>
        <w:rPr>
          <w:rFonts w:eastAsia="Times New Roman" w:hAnsi="Times New Roman"/>
          <w:kern w:val="0"/>
          <w:szCs w:val="21"/>
        </w:rPr>
        <w:t>16</w:t>
      </w:r>
      <w:r>
        <w:rPr>
          <w:rFonts w:eastAsia="Times New Roman" w:hAnsi="Times New Roman"/>
          <w:i/>
          <w:iCs/>
          <w:kern w:val="0"/>
          <w:szCs w:val="21"/>
        </w:rPr>
        <w:t>cm</w:t>
      </w:r>
      <w:r>
        <w:rPr>
          <w:rFonts w:ascii="宋体" w:cs="宋体"/>
          <w:kern w:val="0"/>
          <w:szCs w:val="21"/>
        </w:rPr>
        <w:t>处时，物体在凸透镜的一倍焦距和二倍焦距之间，成</w:t>
      </w:r>
      <w:r>
        <w:rPr>
          <w:rFonts w:ascii="宋体" w:cs="宋体"/>
          <w:kern w:val="0"/>
          <w:szCs w:val="21"/>
        </w:rPr>
        <w:lastRenderedPageBreak/>
        <w:t>倒立、放大的实像。幻灯机和投影仪就是利用这一成像规律工作的。光屏上不成像有可能是物体成虚像，即此时的物距小于一倍焦距；或者不成像，即物体在焦点上。</w:t>
      </w:r>
    </w:p>
    <w:p w14:paraId="2F2EE542"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33.</w:t>
      </w:r>
      <w:r>
        <w:rPr>
          <w:rFonts w:ascii="宋体" w:cs="宋体"/>
          <w:color w:val="3333FF"/>
          <w:kern w:val="0"/>
          <w:szCs w:val="21"/>
        </w:rPr>
        <w:t>【答案】</w:t>
      </w:r>
      <w:r>
        <w:rPr>
          <w:rFonts w:ascii="宋体" w:cs="宋体"/>
          <w:kern w:val="0"/>
          <w:szCs w:val="21"/>
        </w:rPr>
        <w:t>答：向手上“哈气”</w:t>
      </w:r>
      <m:oMath>
        <m:r>
          <w:rPr>
            <w:rFonts w:ascii="Cambria Math" w:hAnsi="Cambria Math"/>
          </w:rPr>
          <m:t>(</m:t>
        </m:r>
      </m:oMath>
      <w:r>
        <w:rPr>
          <w:rFonts w:ascii="宋体" w:cs="宋体"/>
          <w:kern w:val="0"/>
          <w:szCs w:val="21"/>
        </w:rPr>
        <w:t>缓慢地吹气</w:t>
      </w:r>
      <m:oMath>
        <m:r>
          <w:rPr>
            <w:rFonts w:ascii="Cambria Math" w:hAnsi="Cambria Math"/>
          </w:rPr>
          <m:t>)</m:t>
        </m:r>
      </m:oMath>
      <w:r>
        <w:rPr>
          <w:rFonts w:ascii="宋体" w:cs="宋体"/>
          <w:kern w:val="0"/>
          <w:szCs w:val="21"/>
        </w:rPr>
        <w:t>时，从口中哈出的水蒸气遇到冷的手液化放热，手吸收热量，所以手会感到暖和。若使劲儿向手吹气，加快了手表面空气的流动，使手表面的水分蒸发加快，水分蒸发时从手上吸热，所以手不但不会暖和，反会觉得更冷。</w:t>
      </w:r>
      <w:r>
        <w:rPr>
          <w:rFonts w:eastAsia="Times New Roman" w:hAnsi="Times New Roman"/>
          <w:kern w:val="0"/>
          <w:sz w:val="24"/>
          <w:szCs w:val="24"/>
        </w:rPr>
        <w:t> </w:t>
      </w:r>
    </w:p>
    <w:p w14:paraId="351DE873"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本题要用到改变物体内能的方法和影响蒸发快慢的因素这两个知识来解答，在明白“哈气”和“吹气”的区别的基础上解答此题。</w:t>
      </w:r>
      <w:r>
        <w:rPr>
          <w:rFonts w:ascii="宋体" w:cs="宋体"/>
          <w:kern w:val="0"/>
          <w:szCs w:val="21"/>
        </w:rPr>
        <w:br/>
        <w:t>知道改变内能的方法和影响蒸发快慢的因素，真正理解“哈气”和“吹气”的区别才能解决此题。</w:t>
      </w:r>
    </w:p>
    <w:p w14:paraId="576B4497" w14:textId="77777777" w:rsidR="00322B4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列车由汉中开往西安北的运行时间</w:t>
      </w:r>
      <m:oMath>
        <m:r>
          <w:rPr>
            <w:rFonts w:ascii="Cambria Math" w:hAnsi="Cambria Math"/>
          </w:rPr>
          <m:t>t=12</m:t>
        </m:r>
      </m:oMath>
      <w:r>
        <w:rPr>
          <w:rFonts w:ascii="宋体" w:cs="宋体"/>
          <w:kern w:val="0"/>
          <w:szCs w:val="21"/>
        </w:rPr>
        <w:t>：</w:t>
      </w:r>
      <m:oMath>
        <m:r>
          <w:rPr>
            <w:rFonts w:ascii="Cambria Math" w:hAnsi="Cambria Math"/>
          </w:rPr>
          <m:t>34-11</m:t>
        </m:r>
      </m:oMath>
      <w:r>
        <w:rPr>
          <w:rFonts w:ascii="宋体" w:cs="宋体"/>
          <w:kern w:val="0"/>
          <w:szCs w:val="21"/>
        </w:rPr>
        <w:t>：</w:t>
      </w:r>
      <m:oMath>
        <m:r>
          <w:rPr>
            <w:rFonts w:ascii="Cambria Math" w:hAnsi="Cambria Math"/>
          </w:rPr>
          <m:t>16=1</m:t>
        </m:r>
        <m:r>
          <w:rPr>
            <w:rFonts w:ascii="Cambria Math" w:hAnsi="Cambria Math"/>
          </w:rPr>
          <m:t>h</m:t>
        </m:r>
        <m:r>
          <w:rPr>
            <w:rFonts w:ascii="Cambria Math" w:hAnsi="Cambria Math"/>
          </w:rPr>
          <m:t>18</m:t>
        </m:r>
        <m:r>
          <m:rPr>
            <m:sty m:val="p"/>
          </m:rPr>
          <w:rPr>
            <w:rFonts w:ascii="Cambria Math" w:hAnsi="Cambria Math"/>
          </w:rPr>
          <m:t>min</m:t>
        </m:r>
        <m:r>
          <w:rPr>
            <w:rFonts w:ascii="Cambria Math" w:hAnsi="Cambria Math"/>
          </w:rPr>
          <m:t>=1.3</m:t>
        </m:r>
        <m:r>
          <w:rPr>
            <w:rFonts w:ascii="Cambria Math" w:hAnsi="Cambria Math"/>
          </w:rPr>
          <m:t>h</m:t>
        </m:r>
      </m:oMath>
      <w:r>
        <w:rPr>
          <w:rFonts w:ascii="宋体" w:cs="宋体"/>
          <w:kern w:val="0"/>
          <w:szCs w:val="21"/>
        </w:rPr>
        <w:t>，行驶的路程</w:t>
      </w:r>
      <m:oMath>
        <m:r>
          <w:rPr>
            <w:rFonts w:ascii="Cambria Math" w:hAnsi="Cambria Math"/>
          </w:rPr>
          <m:t>s=248km</m:t>
        </m:r>
      </m:oMath>
      <w:r>
        <w:rPr>
          <w:rFonts w:ascii="宋体" w:cs="宋体"/>
          <w:kern w:val="0"/>
          <w:szCs w:val="21"/>
        </w:rPr>
        <w:t>，</w:t>
      </w:r>
      <w:r>
        <w:rPr>
          <w:rFonts w:ascii="宋体" w:cs="宋体"/>
          <w:kern w:val="0"/>
          <w:szCs w:val="21"/>
        </w:rPr>
        <w:br/>
        <w:t>列车由汉中开往西安北的平均速度：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248km</m:t>
            </m:r>
          </m:num>
          <m:den>
            <m:r>
              <w:rPr>
                <w:rFonts w:ascii="Cambria Math" w:hAnsi="Cambria Math"/>
                <w:sz w:val="24"/>
                <w:szCs w:val="24"/>
              </w:rPr>
              <m:t>1.3</m:t>
            </m:r>
            <m:r>
              <w:rPr>
                <w:rFonts w:ascii="Cambria Math" w:hAnsi="Cambria Math"/>
                <w:sz w:val="24"/>
                <w:szCs w:val="24"/>
              </w:rPr>
              <m:t>h</m:t>
            </m:r>
          </m:den>
        </m:f>
        <m:r>
          <w:rPr>
            <w:rFonts w:ascii="Cambria Math" w:hAnsi="Cambria Math"/>
          </w:rPr>
          <m:t>≈190.8km/h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列车的速度</w:t>
      </w:r>
      <m:oMath>
        <m:r>
          <w:rPr>
            <w:rFonts w:ascii="Cambria Math" w:hAnsi="Cambria Math"/>
          </w:rPr>
          <m:t>v'=234km/h=</m:t>
        </m:r>
        <m:r>
          <w:rPr>
            <w:rFonts w:ascii="Cambria Math" w:hAnsi="Cambria Math"/>
          </w:rPr>
          <m:t>65m/s</m:t>
        </m:r>
      </m:oMath>
      <w:r>
        <w:rPr>
          <w:rFonts w:ascii="宋体" w:cs="宋体"/>
          <w:kern w:val="0"/>
          <w:szCs w:val="21"/>
        </w:rPr>
        <w:t>所用的时间</w:t>
      </w:r>
      <m:oMath>
        <m:r>
          <w:rPr>
            <w:rFonts w:ascii="Cambria Math" w:hAnsi="Cambria Math"/>
          </w:rPr>
          <m:t>t'=32s</m:t>
        </m:r>
      </m:oMath>
      <w:r>
        <w:rPr>
          <w:rFonts w:eastAsia="Times New Roman" w:hAnsi="Times New Roman"/>
          <w:kern w:val="0"/>
          <w:sz w:val="24"/>
          <w:szCs w:val="24"/>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可知，列车完全通过大桥所走的路程：</w:t>
      </w:r>
      <m:oMath>
        <m:r>
          <w:rPr>
            <w:rFonts w:ascii="Cambria Math" w:hAnsi="Cambria Math"/>
          </w:rPr>
          <m:t>s'=v't'=65m/s×32s=2080m</m:t>
        </m:r>
      </m:oMath>
      <w:r>
        <w:rPr>
          <w:rFonts w:ascii="宋体" w:cs="宋体"/>
          <w:kern w:val="0"/>
          <w:szCs w:val="21"/>
        </w:rPr>
        <w:t>，</w:t>
      </w:r>
      <w:r>
        <w:rPr>
          <w:rFonts w:ascii="宋体" w:cs="宋体"/>
          <w:kern w:val="0"/>
          <w:szCs w:val="21"/>
        </w:rPr>
        <w:br/>
        <w:t>大桥的长度：</w:t>
      </w:r>
      <m:oMath>
        <m:sSub>
          <m:sSubPr>
            <m:ctrlPr>
              <w:rPr>
                <w:rFonts w:ascii="Cambria Math" w:hAnsi="Cambria Math"/>
              </w:rPr>
            </m:ctrlPr>
          </m:sSubPr>
          <m:e>
            <m:r>
              <w:rPr>
                <w:rFonts w:ascii="Cambria Math" w:hAnsi="Cambria Math"/>
              </w:rPr>
              <m:t>L</m:t>
            </m:r>
          </m:e>
          <m:sub>
            <m:r>
              <w:rPr>
                <w:rFonts w:ascii="Cambria Math" w:hAnsi="Cambria Math"/>
              </w:rPr>
              <m:t>桥</m:t>
            </m:r>
          </m:sub>
        </m:sSub>
        <m:r>
          <w:rPr>
            <w:rFonts w:ascii="Cambria Math" w:hAnsi="Cambria Math"/>
          </w:rPr>
          <m:t>=</m:t>
        </m:r>
        <m:sSup>
          <m:sSupPr>
            <m:ctrlPr>
              <w:rPr>
                <w:rFonts w:ascii="Cambria Math" w:hAnsi="Cambria Math"/>
              </w:rPr>
            </m:ctrlPr>
          </m:sSupPr>
          <m:e>
            <m:r>
              <w:rPr>
                <w:rFonts w:ascii="Cambria Math" w:hAnsi="Cambria Math"/>
              </w:rPr>
              <m:t>s</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车</m:t>
            </m:r>
          </m:sub>
        </m:sSub>
        <m:r>
          <w:rPr>
            <w:rFonts w:ascii="Cambria Math" w:hAnsi="Cambria Math"/>
          </w:rPr>
          <m:t>=2080m-200m=1880m</m:t>
        </m:r>
      </m:oMath>
      <w:r>
        <w:rPr>
          <w:rFonts w:ascii="宋体" w:cs="宋体"/>
          <w:kern w:val="0"/>
          <w:szCs w:val="21"/>
        </w:rPr>
        <w:t>。</w:t>
      </w:r>
      <w:r>
        <w:rPr>
          <w:rFonts w:ascii="宋体" w:cs="宋体"/>
          <w:kern w:val="0"/>
          <w:szCs w:val="21"/>
        </w:rPr>
        <w:br/>
        <w:t>答：</w:t>
      </w:r>
      <m:oMath>
        <m:r>
          <w:rPr>
            <w:rFonts w:ascii="Cambria Math" w:hAnsi="Cambria Math"/>
          </w:rPr>
          <m:t>(1)G3286</m:t>
        </m:r>
      </m:oMath>
      <w:r>
        <w:rPr>
          <w:rFonts w:ascii="宋体" w:cs="宋体"/>
          <w:kern w:val="0"/>
          <w:szCs w:val="21"/>
        </w:rPr>
        <w:t>次列车由汉中开往西安北的平均速度为</w:t>
      </w:r>
      <m:oMath>
        <m:r>
          <w:rPr>
            <w:rFonts w:ascii="Cambria Math" w:hAnsi="Cambria Math"/>
          </w:rPr>
          <m:t>190.8km/h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大桥的长度为</w:t>
      </w:r>
      <w:r>
        <w:rPr>
          <w:rFonts w:eastAsia="Times New Roman" w:hAnsi="Times New Roman"/>
          <w:kern w:val="0"/>
          <w:szCs w:val="21"/>
        </w:rPr>
        <w:t>1880</w:t>
      </w:r>
      <w:r>
        <w:rPr>
          <w:rFonts w:eastAsia="Times New Roman" w:hAnsi="Times New Roman"/>
          <w:i/>
          <w:iCs/>
          <w:kern w:val="0"/>
          <w:szCs w:val="21"/>
        </w:rPr>
        <w:t>m</w:t>
      </w:r>
      <w:r>
        <w:rPr>
          <w:rFonts w:ascii="宋体" w:cs="宋体"/>
          <w:kern w:val="0"/>
          <w:szCs w:val="21"/>
        </w:rPr>
        <w:t>。</w:t>
      </w:r>
      <w:r>
        <w:rPr>
          <w:rFonts w:eastAsia="Times New Roman" w:hAnsi="Times New Roman"/>
          <w:kern w:val="0"/>
          <w:sz w:val="24"/>
          <w:szCs w:val="24"/>
        </w:rPr>
        <w:t> </w:t>
      </w:r>
    </w:p>
    <w:p w14:paraId="49333344" w14:textId="77777777" w:rsidR="00322B46"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由列车时刻表可知列车由汉中开往西安北的运行时间和路程，根据速度公式求出列车由汉中开往西安北的平均速度；</w:t>
      </w:r>
      <w:r>
        <w:rPr>
          <w:rFonts w:ascii="宋体" w:cs="宋体"/>
          <w:kern w:val="0"/>
          <w:szCs w:val="21"/>
        </w:rPr>
        <w:br/>
      </w:r>
      <m:oMath>
        <m:r>
          <w:rPr>
            <w:rFonts w:ascii="Cambria Math" w:hAnsi="Cambria Math"/>
          </w:rPr>
          <m:t>(2)</m:t>
        </m:r>
      </m:oMath>
      <w:r>
        <w:rPr>
          <w:rFonts w:ascii="宋体" w:cs="宋体"/>
          <w:kern w:val="0"/>
          <w:szCs w:val="21"/>
        </w:rPr>
        <w:t>根据速度公式求出列车完全通过大桥所行驶的路程，大桥的长度等于列车完全通过大桥所行驶的路程减去列车的长度。</w:t>
      </w:r>
      <w:r>
        <w:rPr>
          <w:rFonts w:ascii="宋体" w:cs="宋体"/>
          <w:kern w:val="0"/>
          <w:szCs w:val="21"/>
        </w:rPr>
        <w:br/>
        <w:t>本题考查速度公式的应用，解题的关键是知道列车完全通过大桥所行驶的路程等于大桥的长度加上列车的长度。</w:t>
      </w:r>
    </w:p>
    <w:sectPr w:rsidR="00322B46" w:rsidSect="003A4ACB">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82F8" w14:textId="77777777" w:rsidR="003A4ACB" w:rsidRDefault="003A4ACB">
      <w:r>
        <w:separator/>
      </w:r>
    </w:p>
  </w:endnote>
  <w:endnote w:type="continuationSeparator" w:id="0">
    <w:p w14:paraId="5C576A12" w14:textId="77777777" w:rsidR="003A4ACB" w:rsidRDefault="003A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FD2" w14:textId="532A8B26"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B54C4C">
      <w:rPr>
        <w:noProof/>
      </w:rPr>
      <w:instrText>2</w:instrText>
    </w:r>
    <w:r>
      <w:fldChar w:fldCharType="end"/>
    </w:r>
    <w:r>
      <w:instrText xml:space="preserve"> </w:instrText>
    </w:r>
    <w:r>
      <w:fldChar w:fldCharType="separate"/>
    </w:r>
    <w:r w:rsidR="00B54C4C">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4C4C">
      <w:rPr>
        <w:noProof/>
      </w:rPr>
      <w:instrText>21</w:instrText>
    </w:r>
    <w:r>
      <w:fldChar w:fldCharType="end"/>
    </w:r>
    <w:r>
      <w:instrText xml:space="preserve"> </w:instrText>
    </w:r>
    <w:r>
      <w:fldChar w:fldCharType="separate"/>
    </w:r>
    <w:r w:rsidR="00B54C4C">
      <w:rPr>
        <w:noProof/>
      </w:rPr>
      <w:t>21</w:t>
    </w:r>
    <w:r>
      <w:fldChar w:fldCharType="end"/>
    </w:r>
    <w:r>
      <w:rPr>
        <w:rFonts w:hint="eastAsia"/>
      </w:rPr>
      <w:t>页</w:t>
    </w:r>
  </w:p>
  <w:p w14:paraId="56C3DB9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1B4A" w14:textId="77777777" w:rsidR="003A4ACB" w:rsidRDefault="003A4ACB">
      <w:r>
        <w:separator/>
      </w:r>
    </w:p>
  </w:footnote>
  <w:footnote w:type="continuationSeparator" w:id="0">
    <w:p w14:paraId="1D8D2C04" w14:textId="77777777" w:rsidR="003A4ACB" w:rsidRDefault="003A4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13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22B46"/>
    <w:rsid w:val="003A4ACB"/>
    <w:rsid w:val="00774209"/>
    <w:rsid w:val="0094729D"/>
    <w:rsid w:val="009D662E"/>
    <w:rsid w:val="00AC1539"/>
    <w:rsid w:val="00B53878"/>
    <w:rsid w:val="00B54C4C"/>
    <w:rsid w:val="00BC4DC9"/>
    <w:rsid w:val="00C70944"/>
    <w:rsid w:val="00C841D7"/>
    <w:rsid w:val="00DE1F19"/>
    <w:rsid w:val="00F13BD2"/>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AD1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f7c45aab6-c7ae-45a9-bae4-564d7dd2df83;9151f6799-8806-4ef6-8bed-e49b095547d1,3614f478b-cc54-41fa-8522-d7298ea7efbe,36d0e59e3-0cea-48e3-9a9a-7a0557379bf5,70551b1cf-8cfc-4645-8c0b-49b4f3346a46,f09487d42-cf28-4261-aa5b-952dfec2b266,45e11faf5-c6ac-4dd1-be11-38e3ddc694b4,40528393d-08e5-4323-baf1-feefe2c0fa84,48d7e9c97-c56b-4538-b355-500bdbb1c9f2,f1199c895-3eee-4c2f-a5a6-7158764c3351,12c2dd29e-2460-425e-a5b1-0cf6930a2a92,de55ef8a7-24e6-4d63-a060-a07d871d7960,c503e8ce6-5525-4128-a803-fc7d9d850bd9,6dd6b2259-ff8d-4eba-8da1-e452f8b449ca,e727f9a6a-edf7-4ad6-b7c9-5be5faa72533,ada4293f4-0d3d-4e3e-8420-abf15b60741f,5423cebac-6f30-491d-a69f-ffa883846b0e,0569331a1-5d96-4fa9-907c-efb4086ffe49,ac259b126-0de8-483f-bb44-f8c79aa76302,3fc5fa900-f347-4a97-b440-a17c42b2618a,2f1972ce2-b9e9-41cb-8ab2-eddd79a307e9,931073c8d-98ad-49b0-9c40-9b6c847c9ae9,e9e2d3314-6169-495b-8d9c-25aab04ba7eb,64d600937-b896-4228-9fa0-3552f12a5cd2,dea0c6bbf-e7f0-4dd4-8db9-5195ec381aef,5b888838b-8a4c-4bf7-b8de-f4cc4dedd246,d266241a9-a0e0-4204-9b01-a179df11dac2,ce48115e5-9fd1-4030-a883-748b864e1297,32b7f7687-f5d9-4c01-bb0e-202b834d2822,49507b4ff-5cf5-4012-807c-3b4f80464496,90d259095-e690-44d3-8fd7-fdef03ab92e2,5121d9544-88fa-42a5-9652-79c70f9c516d,c643b466d-3302-4218-b909-87ff6b4afd10,e9796039b-6320-4b63-9f5b-ab0f81dd7fb8,deb06ecaf-610c-447a-b13a-7346e0803d96,</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E88A4179-A269-42D6-B3B1-DEB8D86A1A43}">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21</Pages>
  <Words>2297</Words>
  <Characters>13093</Characters>
  <Application>Microsoft Office Word</Application>
  <DocSecurity>0</DocSecurity>
  <Lines>109</Lines>
  <Paragraphs>30</Paragraphs>
  <ScaleCrop>false</ScaleCrop>
  <Company>iflytek</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f7c5aab6-c7ae-45a9-bae4-564d7dd2df83</dc:description>
  <cp:lastModifiedBy>Administrator</cp:lastModifiedBy>
  <cp:revision>271</cp:revision>
  <dcterms:created xsi:type="dcterms:W3CDTF">2011-01-13T09:46:00Z</dcterms:created>
  <dcterms:modified xsi:type="dcterms:W3CDTF">2024-02-19T09:09:00Z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