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4B0DD6B3" w:rsidR="00B2119A" w:rsidRPr="00953276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953276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953276" w:rsidRPr="00953276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甘肃省</w:t>
      </w:r>
      <w:r w:rsidR="00953276" w:rsidRPr="00953276">
        <w:rPr>
          <w:rFonts w:ascii="黑体" w:eastAsia="黑体" w:hAnsi="黑体"/>
          <w:b/>
          <w:color w:val="FF0000"/>
          <w:sz w:val="36"/>
          <w:szCs w:val="36"/>
          <w:lang w:eastAsia="zh-CN"/>
        </w:rPr>
        <w:t>金昌市</w:t>
      </w:r>
      <w:r w:rsidR="00E9627C" w:rsidRPr="00953276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中考</w:t>
      </w:r>
      <w:r w:rsidRPr="00953276">
        <w:rPr>
          <w:rFonts w:ascii="黑体" w:eastAsia="黑体" w:hAnsi="黑体"/>
          <w:b/>
          <w:color w:val="FF0000"/>
          <w:sz w:val="36"/>
          <w:szCs w:val="36"/>
          <w:lang w:eastAsia="zh-CN"/>
        </w:rPr>
        <w:t>物理试题</w:t>
      </w:r>
      <w:r w:rsidRPr="00953276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3276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04B5B803" w14:textId="77777777" w:rsidR="00953276" w:rsidRPr="00BE1BCD" w:rsidRDefault="00953276" w:rsidP="00953276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考生注意：</w:t>
      </w:r>
      <w:r w:rsidRPr="00953276">
        <w:rPr>
          <w:bCs/>
          <w:sz w:val="24"/>
          <w:lang w:eastAsia="zh-CN"/>
        </w:rPr>
        <w:t>本试卷满分为</w:t>
      </w:r>
      <w:r w:rsidRPr="00953276">
        <w:rPr>
          <w:rFonts w:ascii="Times New Roman" w:eastAsia="Times New Roman" w:hAnsi="Times New Roman" w:cs="Times New Roman"/>
          <w:bCs/>
          <w:sz w:val="24"/>
          <w:lang w:eastAsia="zh-CN"/>
        </w:rPr>
        <w:t>100</w:t>
      </w:r>
      <w:r w:rsidRPr="00953276">
        <w:rPr>
          <w:bCs/>
          <w:sz w:val="24"/>
          <w:lang w:eastAsia="zh-CN"/>
        </w:rPr>
        <w:t>分，考试时间为</w:t>
      </w:r>
      <w:r w:rsidRPr="00953276">
        <w:rPr>
          <w:rFonts w:ascii="Times New Roman" w:eastAsia="Times New Roman" w:hAnsi="Times New Roman" w:cs="Times New Roman"/>
          <w:bCs/>
          <w:sz w:val="24"/>
          <w:lang w:eastAsia="zh-CN"/>
        </w:rPr>
        <w:t>120</w:t>
      </w:r>
      <w:r w:rsidRPr="00953276">
        <w:rPr>
          <w:bCs/>
          <w:sz w:val="24"/>
          <w:lang w:eastAsia="zh-CN"/>
        </w:rPr>
        <w:t>分钟。所有试题均在答题卡上作答，否则无效。</w:t>
      </w:r>
    </w:p>
    <w:p w14:paraId="4A60F2BA" w14:textId="77777777" w:rsidR="00953276" w:rsidRPr="00BE1BCD" w:rsidRDefault="00953276" w:rsidP="00953276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一、选择题（本题共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10</w:t>
      </w:r>
      <w:r>
        <w:rPr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20</w:t>
      </w:r>
      <w:r>
        <w:rPr>
          <w:b/>
          <w:sz w:val="24"/>
          <w:lang w:eastAsia="zh-CN"/>
        </w:rPr>
        <w:t>分，每小题给出的四个选项中只有一个正确）</w:t>
      </w:r>
    </w:p>
    <w:p w14:paraId="044CA6C9" w14:textId="77777777" w:rsidR="00953276" w:rsidRPr="00BE1BCD" w:rsidRDefault="00953276" w:rsidP="00953276">
      <w:pPr>
        <w:spacing w:line="360" w:lineRule="auto"/>
        <w:rPr>
          <w:lang w:eastAsia="zh-CN"/>
        </w:rPr>
      </w:pPr>
      <w:r>
        <w:rPr>
          <w:lang w:eastAsia="zh-CN"/>
        </w:rPr>
        <w:t>1. 公共场所标示的“请勿大声喧哗”的温馨提示，是指控</w:t>
      </w:r>
      <w:proofErr w:type="gramStart"/>
      <w:r>
        <w:rPr>
          <w:lang w:eastAsia="zh-CN"/>
        </w:rPr>
        <w:t>制声音</w:t>
      </w:r>
      <w:proofErr w:type="gramEnd"/>
      <w:r>
        <w:rPr>
          <w:lang w:eastAsia="zh-CN"/>
        </w:rPr>
        <w:t>的（　　）</w:t>
      </w:r>
    </w:p>
    <w:p w14:paraId="0BA71F00" w14:textId="77777777" w:rsidR="00953276" w:rsidRDefault="00953276" w:rsidP="00953276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音调</w:t>
      </w:r>
      <w:r w:rsidRPr="00BE1BCD">
        <w:rPr>
          <w:lang w:eastAsia="zh-CN"/>
        </w:rPr>
        <w:tab/>
        <w:t xml:space="preserve">B. </w:t>
      </w:r>
      <w:r>
        <w:rPr>
          <w:lang w:eastAsia="zh-CN"/>
        </w:rPr>
        <w:t>响度</w:t>
      </w:r>
      <w:r w:rsidRPr="00BE1BCD">
        <w:rPr>
          <w:lang w:eastAsia="zh-CN"/>
        </w:rPr>
        <w:tab/>
        <w:t xml:space="preserve">C. </w:t>
      </w:r>
      <w:r>
        <w:rPr>
          <w:lang w:eastAsia="zh-CN"/>
        </w:rPr>
        <w:t>音色</w:t>
      </w:r>
      <w:r w:rsidRPr="00BE1BCD">
        <w:rPr>
          <w:lang w:eastAsia="zh-CN"/>
        </w:rPr>
        <w:tab/>
        <w:t xml:space="preserve">D. </w:t>
      </w:r>
      <w:r>
        <w:rPr>
          <w:lang w:eastAsia="zh-CN"/>
        </w:rPr>
        <w:t>频率</w:t>
      </w:r>
    </w:p>
    <w:p w14:paraId="255CFC6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小林到兰州游玩，下列他看到的光现象描述及分析正确的是（　　）</w:t>
      </w:r>
    </w:p>
    <w:p w14:paraId="7B4B8DC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高大挺拔的黄河楼与水中倒影交相呼应，倒影的形成是光的折射现象</w:t>
      </w:r>
    </w:p>
    <w:p w14:paraId="1C8AD20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晚上的奥体中心玫瑰体育场变幻出不同颜色，是光的色散现象</w:t>
      </w:r>
    </w:p>
    <w:p w14:paraId="14A81C01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白天看到白塔山标志性建筑——白塔，是光的反射现象</w:t>
      </w:r>
    </w:p>
    <w:p w14:paraId="10471474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proofErr w:type="gramStart"/>
      <w:r>
        <w:rPr>
          <w:color w:val="000000"/>
          <w:lang w:eastAsia="zh-CN"/>
        </w:rPr>
        <w:t>看到倒垂在清澈黄河水中柳树树枝被“</w:t>
      </w:r>
      <w:proofErr w:type="gramEnd"/>
      <w:r>
        <w:rPr>
          <w:color w:val="000000"/>
          <w:lang w:eastAsia="zh-CN"/>
        </w:rPr>
        <w:t>折断”，是光的反射现象</w:t>
      </w:r>
    </w:p>
    <w:p w14:paraId="11E86190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诗词是我国优秀的文化遗产，下列诗句中所指的物态变化现象分析正确的是（　　）</w:t>
      </w:r>
    </w:p>
    <w:p w14:paraId="1AF3865D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月落乌啼霜满天，江枫渔火对愁眠——“</w:t>
      </w:r>
      <w:proofErr w:type="gramStart"/>
      <w:r>
        <w:rPr>
          <w:color w:val="000000"/>
          <w:lang w:eastAsia="zh-CN"/>
        </w:rPr>
        <w:t>霜”的形成是凝华现象</w:t>
      </w:r>
      <w:proofErr w:type="gramEnd"/>
    </w:p>
    <w:p w14:paraId="0B766858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柴门闻犬吠，风雪夜归人一</w:t>
      </w:r>
      <w:proofErr w:type="gramStart"/>
      <w:r>
        <w:rPr>
          <w:color w:val="000000"/>
          <w:lang w:eastAsia="zh-CN"/>
        </w:rPr>
        <w:t>—“</w:t>
      </w:r>
      <w:proofErr w:type="gramEnd"/>
      <w:r>
        <w:rPr>
          <w:color w:val="000000"/>
          <w:lang w:eastAsia="zh-CN"/>
        </w:rPr>
        <w:t>雪”的形成是液化现象</w:t>
      </w:r>
    </w:p>
    <w:p w14:paraId="588DA12E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天接云涛连晓雾，星河欲转千帆舞——“</w:t>
      </w:r>
      <w:proofErr w:type="gramStart"/>
      <w:r>
        <w:rPr>
          <w:color w:val="000000"/>
          <w:lang w:eastAsia="zh-CN"/>
        </w:rPr>
        <w:t>雾”的形成是蒸发现象</w:t>
      </w:r>
      <w:proofErr w:type="gramEnd"/>
    </w:p>
    <w:p w14:paraId="4C6D37CE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可怜九月初三夜，露似真珠月似弓——“</w:t>
      </w:r>
      <w:proofErr w:type="gramStart"/>
      <w:r>
        <w:rPr>
          <w:color w:val="000000"/>
          <w:lang w:eastAsia="zh-CN"/>
        </w:rPr>
        <w:t>露”的形成是熔化现象</w:t>
      </w:r>
      <w:proofErr w:type="gramEnd"/>
    </w:p>
    <w:p w14:paraId="1502A85D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2022</w:t>
      </w:r>
      <w:r>
        <w:rPr>
          <w:color w:val="000000"/>
          <w:lang w:eastAsia="zh-CN"/>
        </w:rPr>
        <w:t>年我国在超导领域取得重大突破。超导材料具有零电阻、抗磁性等特殊的物理性质，应用领域非常广泛。常温下的超导体，最适合制作（　　）</w:t>
      </w:r>
    </w:p>
    <w:p w14:paraId="2201B90D" w14:textId="77777777" w:rsidR="00953276" w:rsidRDefault="00953276" w:rsidP="00653C7E">
      <w:pPr>
        <w:tabs>
          <w:tab w:val="left" w:pos="2436"/>
          <w:tab w:val="left" w:pos="4873"/>
          <w:tab w:val="left" w:pos="6872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家用保险丝</w:t>
      </w:r>
      <w:r>
        <w:rPr>
          <w:color w:val="000000"/>
          <w:lang w:eastAsia="zh-CN"/>
        </w:rPr>
        <w:tab/>
        <w:t>B. 白炽灯泡的灯丝</w:t>
      </w:r>
      <w:r>
        <w:rPr>
          <w:color w:val="000000"/>
          <w:lang w:eastAsia="zh-CN"/>
        </w:rPr>
        <w:tab/>
        <w:t>C. 电熨斗发热体</w:t>
      </w:r>
      <w:r>
        <w:rPr>
          <w:color w:val="000000"/>
          <w:lang w:eastAsia="zh-CN"/>
        </w:rPr>
        <w:tab/>
        <w:t>D. 高压输电线</w:t>
      </w:r>
    </w:p>
    <w:p w14:paraId="3724E33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2022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11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29</w:t>
      </w:r>
      <w:r>
        <w:rPr>
          <w:color w:val="000000"/>
          <w:lang w:eastAsia="zh-CN"/>
        </w:rPr>
        <w:t>日，搭载神舟十五号载人飞船的长征二号运载火箭成功发射，并进入预定轨道，开始追赶“天和”核心舱。飞船与空间站组合体交会对接后，中国空间站将组成“三舱三船”的组合体。下列说法正确的是（　　）</w:t>
      </w:r>
    </w:p>
    <w:p w14:paraId="1D2D975D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proofErr w:type="gramStart"/>
      <w:r>
        <w:rPr>
          <w:color w:val="000000"/>
          <w:lang w:eastAsia="zh-CN"/>
        </w:rPr>
        <w:t>宇航员在“</w:t>
      </w:r>
      <w:proofErr w:type="gramEnd"/>
      <w:r>
        <w:rPr>
          <w:color w:val="000000"/>
          <w:lang w:eastAsia="zh-CN"/>
        </w:rPr>
        <w:t>三舱”中的“问天实验舱”内必须通过电磁波相互传递信息</w:t>
      </w:r>
    </w:p>
    <w:p w14:paraId="7914913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“</w:t>
      </w:r>
      <w:proofErr w:type="gramStart"/>
      <w:r>
        <w:rPr>
          <w:color w:val="000000"/>
          <w:lang w:eastAsia="zh-CN"/>
        </w:rPr>
        <w:t>神舟十五号”的太阳能电池将太阳能转化为机械能</w:t>
      </w:r>
      <w:proofErr w:type="gramEnd"/>
    </w:p>
    <w:p w14:paraId="2513E14B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在追赶中，</w:t>
      </w:r>
      <w:proofErr w:type="gramStart"/>
      <w:r>
        <w:rPr>
          <w:color w:val="000000"/>
          <w:lang w:eastAsia="zh-CN"/>
        </w:rPr>
        <w:t>以“</w:t>
      </w:r>
      <w:proofErr w:type="gramEnd"/>
      <w:r>
        <w:rPr>
          <w:color w:val="000000"/>
          <w:lang w:eastAsia="zh-CN"/>
        </w:rPr>
        <w:t>神舟十五号”为参照物，“天和”是运动</w:t>
      </w:r>
      <w:r>
        <w:rPr>
          <w:noProof/>
          <w:color w:val="000000"/>
        </w:rPr>
        <w:drawing>
          <wp:inline distT="0" distB="0" distL="0" distR="0" wp14:anchorId="2A877B36" wp14:editId="2A8E97EB">
            <wp:extent cx="133350" cy="177800"/>
            <wp:effectExtent l="0" t="0" r="0" b="0"/>
            <wp:docPr id="200386" name="图片 20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6CCE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“</w:t>
      </w:r>
      <w:proofErr w:type="gramStart"/>
      <w:r>
        <w:rPr>
          <w:color w:val="000000"/>
          <w:lang w:eastAsia="zh-CN"/>
        </w:rPr>
        <w:t>长征二号”加速升空过程中</w:t>
      </w:r>
      <w:proofErr w:type="gramEnd"/>
      <w:r>
        <w:rPr>
          <w:color w:val="000000"/>
          <w:lang w:eastAsia="zh-CN"/>
        </w:rPr>
        <w:t>，“神舟十五号”机械能保持不变</w:t>
      </w:r>
    </w:p>
    <w:p w14:paraId="2DDF2E1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自行车是人们“绿色出行”的首选工具。骑自行车时，下列摩擦应设法减小的是（　　）</w:t>
      </w:r>
    </w:p>
    <w:p w14:paraId="65F79AA4" w14:textId="77777777" w:rsidR="00953276" w:rsidRDefault="00953276" w:rsidP="00953276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手与车把手之间的摩擦</w:t>
      </w:r>
      <w:r>
        <w:rPr>
          <w:color w:val="000000"/>
          <w:lang w:eastAsia="zh-CN"/>
        </w:rPr>
        <w:tab/>
        <w:t>B. 脚与脚蹬之间的摩擦</w:t>
      </w:r>
    </w:p>
    <w:p w14:paraId="66F47C90" w14:textId="77777777" w:rsidR="00953276" w:rsidRDefault="00953276" w:rsidP="00953276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C. 车轮与地面之间的摩擦</w:t>
      </w:r>
      <w:r>
        <w:rPr>
          <w:color w:val="000000"/>
          <w:lang w:eastAsia="zh-CN"/>
        </w:rPr>
        <w:tab/>
        <w:t>D. 车轮的轴与轴承之间的摩擦</w:t>
      </w:r>
    </w:p>
    <w:p w14:paraId="4C5B8B3C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月，我国东部战区组织了环台岛军事演习，这是对“台独”分裂势力与外部反华势力勾连挑衅的严重警告，是捍卫国家主权和领土完整的必要行动。如图所示为参加演习的我国辽宁号航空母舰，当战斗机从军舰上起飞后（　　）</w:t>
      </w:r>
    </w:p>
    <w:p w14:paraId="6EF95E5A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B66C8EB" wp14:editId="7136C233">
            <wp:extent cx="1571625" cy="11049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FA58F90" w14:textId="77777777" w:rsidR="00953276" w:rsidRDefault="00953276" w:rsidP="00953276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舰体略上浮，受到浮力不变</w:t>
      </w:r>
      <w:r>
        <w:rPr>
          <w:color w:val="000000"/>
          <w:lang w:eastAsia="zh-CN"/>
        </w:rPr>
        <w:tab/>
        <w:t>B. 舰体略上浮，受到浮力变小</w:t>
      </w:r>
    </w:p>
    <w:p w14:paraId="3D8184AB" w14:textId="77777777" w:rsidR="00953276" w:rsidRDefault="00953276" w:rsidP="00953276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舰体略下沉，受到浮力不变</w:t>
      </w:r>
      <w:r>
        <w:rPr>
          <w:color w:val="000000"/>
          <w:lang w:eastAsia="zh-CN"/>
        </w:rPr>
        <w:tab/>
        <w:t>D. 舰体略下沉，受到浮力变大</w:t>
      </w:r>
    </w:p>
    <w:p w14:paraId="2CCB699E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如图所示，在一个配有活塞的厚玻璃筒里放一小团硝化棉，迅速压下活塞，观察到硝化棉燃烧起来。在下压活塞的过程中，下列说法正确的是（　　）</w:t>
      </w:r>
    </w:p>
    <w:p w14:paraId="129F8F8B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CC50EC5" wp14:editId="0ED4794E">
            <wp:extent cx="590550" cy="14001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E52835E" w14:textId="77777777" w:rsidR="00953276" w:rsidRDefault="00953276" w:rsidP="00953276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气体的内能转化为活塞的机械能</w:t>
      </w:r>
      <w:r>
        <w:rPr>
          <w:color w:val="000000"/>
          <w:lang w:eastAsia="zh-CN"/>
        </w:rPr>
        <w:tab/>
        <w:t>B. 筒内气体温度降低</w:t>
      </w:r>
    </w:p>
    <w:p w14:paraId="0E8665A6" w14:textId="77777777" w:rsidR="00953276" w:rsidRDefault="00953276" w:rsidP="00953276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筒内气体的内能不变</w:t>
      </w:r>
      <w:r>
        <w:rPr>
          <w:color w:val="000000"/>
          <w:lang w:eastAsia="zh-CN"/>
        </w:rPr>
        <w:tab/>
        <w:t>D. 活塞对筒内气体做了功</w:t>
      </w:r>
    </w:p>
    <w:p w14:paraId="54F64322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如图所示的现象中，下列说法不正确的是（　　）</w:t>
      </w:r>
    </w:p>
    <w:p w14:paraId="067A412D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83E61BB" wp14:editId="5C3805D8">
            <wp:extent cx="4838700" cy="15049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B231C50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图甲中，验电器的金属箔片张开，是因为异种电荷相互吸引</w:t>
      </w:r>
    </w:p>
    <w:p w14:paraId="2D01EF0C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图乙中，放在通电导线下方的小磁针发生偏转，说明电流周围存在磁场</w:t>
      </w:r>
    </w:p>
    <w:p w14:paraId="3E3C6BDD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图丙中，导体运动时灵敏电流计指针发生偏转，说明利用磁场可以产生电流</w:t>
      </w:r>
    </w:p>
    <w:p w14:paraId="2F02C238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图丁中，闭合开关后，向右移动滑动变阻器滑片时，电磁铁的磁性会减弱</w:t>
      </w:r>
    </w:p>
    <w:p w14:paraId="17E1BC62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学校科技小组设计了一个室内天然气泄漏检测仪，原理如图所示，其中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是检测天然气的电阻（气敏电阻），天然气浓度增大时，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减小，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为定值电阻，电源电压不</w:t>
      </w:r>
      <w:r>
        <w:rPr>
          <w:color w:val="000000"/>
          <w:lang w:eastAsia="zh-CN"/>
        </w:rPr>
        <w:lastRenderedPageBreak/>
        <w:t>变，闭合开关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，下列判断正确的是（　　）</w:t>
      </w:r>
    </w:p>
    <w:p w14:paraId="4A04AD81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C45112C" wp14:editId="30B0BFCB">
            <wp:extent cx="1181100" cy="14668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08106A8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显示仪一定是电流表</w:t>
      </w:r>
    </w:p>
    <w:p w14:paraId="60E917DF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</w:t>
      </w:r>
      <w:r>
        <w:rPr>
          <w:noProof/>
          <w:color w:val="000000"/>
          <w:position w:val="-22"/>
        </w:rPr>
        <w:drawing>
          <wp:inline distT="0" distB="0" distL="0" distR="0" wp14:anchorId="07BA9D80" wp14:editId="1D38E74F">
            <wp:extent cx="31750" cy="88900"/>
            <wp:effectExtent l="0" t="0" r="0" b="0"/>
            <wp:docPr id="200380" name="图片 20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0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室内有天然气泄漏时，显示仪示数变小</w:t>
      </w:r>
    </w:p>
    <w:p w14:paraId="6945B2BB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室内有天然气泄漏时，电路消耗的电功率变小</w:t>
      </w:r>
    </w:p>
    <w:p w14:paraId="31E69F4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若调低报警浓度，可将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换成阻值大一点的电阻</w:t>
      </w:r>
    </w:p>
    <w:p w14:paraId="77793D7B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分）</w:t>
      </w:r>
    </w:p>
    <w:p w14:paraId="01389DF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发声的音叉放入水中溅出水花，说明声音是由于物体___________产生的，物理学中把这种研究方法叫做___________（选填“等效替代法”、“转换法”或“控制变量法”）。</w:t>
      </w:r>
    </w:p>
    <w:p w14:paraId="741086A9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智能家居已广泛应用于生活中，手机通过___________（选填“电磁波”或“超声波”）远程控制扫地机器人，充电时机器人内置的电池属于___________（选填“用电器”或“电源”）。</w:t>
      </w:r>
    </w:p>
    <w:p w14:paraId="390AE640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学校给同学们布置了做“拿手家常菜”的家庭劳动作业，李明同学用手机录制了鱼丸的制作过程，手机镜头对光起到___________作用（选填“会聚”或“发散”）；他用夸张的表情介绍了闻到的鱼丸香味，能闻到香味是因为分子在不停息地___________。</w:t>
      </w:r>
    </w:p>
    <w:p w14:paraId="722FF6FE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2022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日，神舟十四号载人飞船返回舱成功着陆，返回舱着陆的最后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米，反推发动机向下喷出高速气流，以达到减小返回舱下降速度的目的，减速下降过程中说明力可以改变物体的___________，宇航员受到的重力___________（选填“变大”“不变”或“变小”）。</w:t>
      </w:r>
    </w:p>
    <w:p w14:paraId="352374FF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驾驶员的头枕和安全带在安全驾驶中起着重要作用。如图所示，头枕是为了减小汽车在___________（选填“追尾前车”或“被后车追尾”）时由于惯性造成的伤害，轿车在水平路面上高速行驶时对地面的压力___________（选填“大于”“等于”或“小于”）静止时对地面的压力。</w:t>
      </w:r>
    </w:p>
    <w:p w14:paraId="2C4C24E4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2B0E70D5" wp14:editId="640B5885">
            <wp:extent cx="1762125" cy="149542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03018E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如图所示是三种类型的剪刀，请为铁匠师傅选择一把剪铁皮的剪刀，你会选择___________（选填“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”“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color w:val="000000"/>
          <w:lang w:eastAsia="zh-CN"/>
        </w:rPr>
        <w:t>”）剪刀，这样选择的目的是为了___________（选填“省力”“省距离”或“省功”）。</w:t>
      </w:r>
    </w:p>
    <w:p w14:paraId="5037C96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24FC88D" wp14:editId="69CD81B7">
            <wp:extent cx="1695450" cy="9525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073667D0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如图所示为发光二极管（简称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LED</w:t>
      </w:r>
      <w:r>
        <w:rPr>
          <w:color w:val="000000"/>
          <w:lang w:eastAsia="zh-CN"/>
        </w:rPr>
        <w:t>），当电流从较长的引脚流入时，发光二极管和小灯泡都发光；当电流从较短的引脚流入时，发光二极管和小灯泡都不发光，根据上述实验现象判断，两种情况下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zh-CN"/>
        </w:rPr>
        <w:t>LED</w:t>
      </w:r>
      <w:proofErr w:type="spellEnd"/>
      <w:r>
        <w:rPr>
          <w:color w:val="000000"/>
          <w:lang w:eastAsia="zh-CN"/>
        </w:rPr>
        <w:t>的电阻___________（选填“相同”或“不相同”），其额定电压通常都比较小，在家庭电路中需要与其它用电器___________（选填“串联”或“并联”）才能正常工作。</w:t>
      </w:r>
    </w:p>
    <w:p w14:paraId="4D394DEF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汽车在刹车过程中，机械能转化为地面和轮胎的内能，这些内能将无法自动地转化为汽车的机械能，这种现象说明自发的能量转化过程是有一定___________性的，但在能量的转化和转移过程中，能的总量___________（选填“不断减少”、“保持不变”或“不断增加”）。</w:t>
      </w:r>
    </w:p>
    <w:p w14:paraId="2A6FAC9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三、识图、作图题（本题共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分）</w:t>
      </w:r>
    </w:p>
    <w:p w14:paraId="193C930B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如图所示，图甲中木条的长度为___________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color w:val="000000"/>
          <w:lang w:eastAsia="zh-CN"/>
        </w:rPr>
        <w:t>；图乙中温度计读数为___________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°C</w:t>
      </w:r>
      <w:r>
        <w:rPr>
          <w:color w:val="000000"/>
          <w:lang w:eastAsia="zh-CN"/>
        </w:rPr>
        <w:t>。</w:t>
      </w:r>
    </w:p>
    <w:p w14:paraId="43E1C85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BF6480A" wp14:editId="02365318">
            <wp:extent cx="1990725" cy="10191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7CF860D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小明用自制电磁小船放在水中判断方向，如图所示，开关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闭合前，小船船头（右端）指向东边。闭合开关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，电磁小船的船头（右端）为电磁铁的___________极（选填“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”）；船头在地磁场的作用下，将___________偏转（选填“顺时针”或“逆时针”）。</w:t>
      </w:r>
    </w:p>
    <w:p w14:paraId="7F566F6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791E80AE" wp14:editId="223B7F90">
            <wp:extent cx="2762250" cy="11049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1FC6B41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如图甲所示，小阳乘坐机场水平电梯时，放在电梯上的手提箱与水平电梯以相同速度匀速直线前进，乙图是手提箱在水平电梯上的简化图，请在乙图中画出手提箱此时受力的示意图。</w:t>
      </w:r>
    </w:p>
    <w:p w14:paraId="3BAB764E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F997487" wp14:editId="1D18483F">
            <wp:extent cx="2743200" cy="11620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BE65212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如图所示，</w:t>
      </w:r>
      <w:proofErr w:type="gramStart"/>
      <w:r>
        <w:rPr>
          <w:color w:val="000000"/>
          <w:lang w:eastAsia="zh-CN"/>
        </w:rPr>
        <w:t>小亮用滑轮组</w:t>
      </w:r>
      <w:proofErr w:type="gramEnd"/>
      <w:r>
        <w:rPr>
          <w:color w:val="000000"/>
          <w:lang w:eastAsia="zh-CN"/>
        </w:rPr>
        <w:t>将装修材料运到楼上，请用笔画线帮他组装最省力</w:t>
      </w:r>
      <w:r>
        <w:rPr>
          <w:noProof/>
          <w:color w:val="000000"/>
        </w:rPr>
        <w:drawing>
          <wp:inline distT="0" distB="0" distL="0" distR="0" wp14:anchorId="47984D43" wp14:editId="38D8DBE8">
            <wp:extent cx="133350" cy="177800"/>
            <wp:effectExtent l="0" t="0" r="0" b="0"/>
            <wp:docPr id="200378" name="图片 200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滑轮组。</w:t>
      </w:r>
    </w:p>
    <w:p w14:paraId="0DE75E2D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2792194" wp14:editId="2C0A23DA">
            <wp:extent cx="1333500" cy="20478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0148B7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四、实验探究题（本题共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分）</w:t>
      </w:r>
    </w:p>
    <w:p w14:paraId="2F3700AA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小王买了一种果汁，他想在实验室中测量出这种果汁的密度，主要实验步骤如下：</w:t>
      </w:r>
    </w:p>
    <w:p w14:paraId="6C21489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）把天平放在水平台上，将游码移到零刻度线处，指针位置如图甲所示，此时应向___________（选填“左”或“右”）调节平衡螺母，直至横梁平衡；</w:t>
      </w:r>
    </w:p>
    <w:p w14:paraId="53EA66E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）用调节好的天平测量烧杯和果汁的总质量为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106g</w:t>
      </w:r>
      <w:r>
        <w:rPr>
          <w:color w:val="000000"/>
          <w:lang w:eastAsia="zh-CN"/>
        </w:rPr>
        <w:t>；</w:t>
      </w:r>
    </w:p>
    <w:p w14:paraId="627A7F9C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1C0E2A0E" wp14:editId="667015FA">
            <wp:extent cx="3429000" cy="13716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07E7FC2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）将烧杯中的部分果汁倒入量筒中，如图乙所示，量筒中果汁的体积为___________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</w:p>
    <w:p w14:paraId="5FF7E128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）用天平测烧杯和杯内剩余果汁的总质量，如图丙所示，测得烧杯和剩余果汁的总质量为___________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</w:t>
      </w:r>
      <w:r>
        <w:rPr>
          <w:color w:val="000000"/>
          <w:lang w:eastAsia="zh-CN"/>
        </w:rPr>
        <w:t>；</w:t>
      </w:r>
    </w:p>
    <w:p w14:paraId="4385B7C3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）计算出果汁的密度为___________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g/cm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</w:p>
    <w:p w14:paraId="7BE793D2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）小王发现上述第（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）步操作时，有少量果汁附着在量筒内壁上，你觉得测得的果汁密度将会___________（选填“偏小”“不变”或“偏大”）。</w:t>
      </w:r>
    </w:p>
    <w:p w14:paraId="7E1ED34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24. 物理兴趣小组在“探究阻力对物体运动的影响”的实验中，让同一小车从同一斜面的同一高度由静止自由滑下，分别通过水平面上的毛巾、棉布、木板表面，如图所示。</w:t>
      </w:r>
    </w:p>
    <w:p w14:paraId="7F9C2B8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5080F2E" wp14:editId="513B3F1C">
            <wp:extent cx="5238750" cy="635571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3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53EA0B4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）让小车从同一斜面上的同一高度处，沿斜面从静止开始运动，目的是使小车到达水平面时的___________相同；</w:t>
      </w:r>
    </w:p>
    <w:p w14:paraId="6EA7D7F4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）小车在____________表面速度减小的最慢（选填“毛巾”“棉布”或“木板”）；</w:t>
      </w:r>
    </w:p>
    <w:p w14:paraId="38149F2E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）我们可以推断：如果水平面绝对光滑，运动的物体将保持____________状态；</w:t>
      </w:r>
    </w:p>
    <w:p w14:paraId="0A2B852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）根据以上结论，关于运动和力的判断，下列说法正确的是____________（填选项符号）；</w:t>
      </w:r>
    </w:p>
    <w:p w14:paraId="429FC9B0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A.</w:t>
      </w:r>
      <w:r>
        <w:rPr>
          <w:color w:val="000000"/>
          <w:lang w:eastAsia="zh-CN"/>
        </w:rPr>
        <w:t>沿水平方向没有推动桌子，是桌子受到的推力小于摩擦力</w:t>
      </w:r>
    </w:p>
    <w:p w14:paraId="0709385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B.</w:t>
      </w:r>
      <w:r>
        <w:rPr>
          <w:color w:val="000000"/>
          <w:lang w:eastAsia="zh-CN"/>
        </w:rPr>
        <w:t>轮船漂在水面上，是因为轮船受到的浮力等于轮船和货物总共受到的重力</w:t>
      </w:r>
    </w:p>
    <w:p w14:paraId="07C2F51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C.</w:t>
      </w:r>
      <w:r>
        <w:rPr>
          <w:color w:val="000000"/>
          <w:lang w:eastAsia="zh-CN"/>
        </w:rPr>
        <w:t>地面上滚动的足球最终会停下来，是因为受到的阻力大于向前的惯性作用</w:t>
      </w:r>
    </w:p>
    <w:p w14:paraId="5D412F8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）三组实验中小车在水平面上从运动到静止消耗的机械能大小____________（选填“相等”或“不相等”）。</w:t>
      </w:r>
    </w:p>
    <w:p w14:paraId="28C8FC0D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25. 小林在“探究光的反射规律”实验中，如图甲所示，把一个平面镜放在水平桌面上，再把一张纸板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ENF</w:t>
      </w:r>
      <w:r>
        <w:rPr>
          <w:color w:val="000000"/>
          <w:lang w:eastAsia="zh-CN"/>
        </w:rPr>
        <w:t>竖直的立在平面镜上，使一束光贴着纸板沿某一角度射到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点，</w:t>
      </w:r>
      <w:r>
        <w:rPr>
          <w:color w:val="000000"/>
          <w:lang w:eastAsia="zh-CN"/>
        </w:rPr>
        <w:lastRenderedPageBreak/>
        <w:t>经平面镜反射，沿另一个方向射出。在纸板上用笔描出入射光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EO</w:t>
      </w:r>
      <w:r>
        <w:rPr>
          <w:color w:val="000000"/>
          <w:lang w:eastAsia="zh-CN"/>
        </w:rPr>
        <w:t>和反射光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OF</w:t>
      </w:r>
      <w:r>
        <w:rPr>
          <w:color w:val="000000"/>
          <w:lang w:eastAsia="zh-CN"/>
        </w:rPr>
        <w:t>的路径。</w:t>
      </w:r>
    </w:p>
    <w:p w14:paraId="417A466E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甲</w:t>
      </w:r>
      <w:r>
        <w:rPr>
          <w:noProof/>
          <w:color w:val="000000"/>
        </w:rPr>
        <w:drawing>
          <wp:inline distT="0" distB="0" distL="0" distR="0" wp14:anchorId="68F1087C" wp14:editId="01DF6BCC">
            <wp:extent cx="1266825" cy="8572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乙</w:t>
      </w:r>
      <w:r>
        <w:rPr>
          <w:noProof/>
          <w:color w:val="000000"/>
        </w:rPr>
        <w:drawing>
          <wp:inline distT="0" distB="0" distL="0" distR="0" wp14:anchorId="7337100D" wp14:editId="226FC39B">
            <wp:extent cx="1238250" cy="9810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BD49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）图甲中，用激光笔让一束光沿着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EO</w:t>
      </w:r>
      <w:r>
        <w:rPr>
          <w:color w:val="000000"/>
          <w:lang w:eastAsia="zh-CN"/>
        </w:rPr>
        <w:t>平行纸板射向镜面上的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点，小林能从不同方向看到纸板上的光束，是因为发生了____________反射，在纸板上画出光路，再次改变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EO</w:t>
      </w:r>
      <w:r>
        <w:rPr>
          <w:color w:val="000000"/>
          <w:lang w:eastAsia="zh-CN"/>
        </w:rPr>
        <w:t>的方向，重复上述实验，取下纸板，用量角器量出光线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EO</w:t>
      </w:r>
      <w:r>
        <w:rPr>
          <w:color w:val="000000"/>
          <w:lang w:eastAsia="zh-CN"/>
        </w:rPr>
        <w:t>与____________（选填“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ON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CD</w:t>
      </w:r>
      <w:r>
        <w:rPr>
          <w:color w:val="000000"/>
          <w:lang w:eastAsia="zh-CN"/>
        </w:rPr>
        <w:t>”）的夹角，即为入射角，记下数据，比较反射角和入射角的大小关系；</w:t>
      </w:r>
    </w:p>
    <w:p w14:paraId="37264C6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）图甲中，</w:t>
      </w:r>
      <w:proofErr w:type="gramStart"/>
      <w:r>
        <w:rPr>
          <w:color w:val="000000"/>
          <w:lang w:eastAsia="zh-CN"/>
        </w:rPr>
        <w:t>当光沿</w:t>
      </w:r>
      <w:proofErr w:type="gramEnd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FO</w:t>
      </w:r>
      <w:r>
        <w:rPr>
          <w:color w:val="000000"/>
          <w:lang w:eastAsia="zh-CN"/>
        </w:rPr>
        <w:t>的方向射向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点时，光会沿着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OE</w:t>
      </w:r>
      <w:r>
        <w:rPr>
          <w:color w:val="000000"/>
          <w:lang w:eastAsia="zh-CN"/>
        </w:rPr>
        <w:t>的方向射出，说明在反射现象中光路是___________的；</w:t>
      </w:r>
    </w:p>
    <w:p w14:paraId="534DA558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）小林让激光</w:t>
      </w:r>
      <w:proofErr w:type="gramStart"/>
      <w:r>
        <w:rPr>
          <w:color w:val="000000"/>
          <w:lang w:eastAsia="zh-CN"/>
        </w:rPr>
        <w:t>笔发出</w:t>
      </w:r>
      <w:proofErr w:type="gramEnd"/>
      <w:r>
        <w:rPr>
          <w:color w:val="000000"/>
          <w:lang w:eastAsia="zh-CN"/>
        </w:rPr>
        <w:t>的激光沿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EO</w:t>
      </w:r>
      <w:r>
        <w:rPr>
          <w:color w:val="000000"/>
          <w:lang w:eastAsia="zh-CN"/>
        </w:rPr>
        <w:t>射到平面镜上的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点，先</w:t>
      </w:r>
      <w:proofErr w:type="gramStart"/>
      <w:r>
        <w:rPr>
          <w:color w:val="000000"/>
          <w:lang w:eastAsia="zh-CN"/>
        </w:rPr>
        <w:t>不折转光</w:t>
      </w:r>
      <w:proofErr w:type="gramEnd"/>
      <w:r>
        <w:rPr>
          <w:color w:val="000000"/>
          <w:lang w:eastAsia="zh-CN"/>
        </w:rPr>
        <w:t>屏时，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ON</w:t>
      </w:r>
      <w:r>
        <w:rPr>
          <w:color w:val="000000"/>
          <w:lang w:eastAsia="zh-CN"/>
        </w:rPr>
        <w:t>右侧光屏上能观察到反射光线，再将右侧</w:t>
      </w:r>
      <w:proofErr w:type="gramStart"/>
      <w:r>
        <w:rPr>
          <w:color w:val="000000"/>
          <w:lang w:eastAsia="zh-CN"/>
        </w:rPr>
        <w:t>光屏沿</w:t>
      </w:r>
      <w:proofErr w:type="gramEnd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ON</w:t>
      </w:r>
      <w:r>
        <w:rPr>
          <w:color w:val="000000"/>
          <w:lang w:eastAsia="zh-CN"/>
        </w:rPr>
        <w:t>向后转动，如图乙所示，右侧光屏上观察不到反射光线。这说明光的反射现象中，反射光线、入射光线和法线在____________平面上；</w:t>
      </w:r>
    </w:p>
    <w:p w14:paraId="64CCF4F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）小林使入射光线与反射光线的夹角为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60°</w:t>
      </w:r>
      <w:r>
        <w:rPr>
          <w:color w:val="000000"/>
          <w:lang w:eastAsia="zh-CN"/>
        </w:rPr>
        <w:t>时，则反射角大小应为____________。</w:t>
      </w:r>
    </w:p>
    <w:p w14:paraId="25DE72F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26. 小丽在“测量小灯泡的电功率”实验中，实验器材有：电压恒为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3V</w:t>
      </w:r>
      <w:r>
        <w:rPr>
          <w:color w:val="000000"/>
          <w:lang w:eastAsia="zh-CN"/>
        </w:rPr>
        <w:t>的电源一个、小灯泡（额定电压为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2.5V</w:t>
      </w:r>
      <w:r>
        <w:rPr>
          <w:color w:val="000000"/>
          <w:lang w:eastAsia="zh-CN"/>
        </w:rPr>
        <w:t>）、电压表、电流表、滑动变阻器、开关各一个，导线若干。</w:t>
      </w:r>
    </w:p>
    <w:p w14:paraId="61ED08ED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）如图甲所示是小丽连接的实物电路，图中有一根导线连接错误，请你在连接错误的导线上打“×”并补画出正确的连线；（     ）</w:t>
      </w:r>
    </w:p>
    <w:p w14:paraId="5D7C69D3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4AFC5AF" wp14:editId="563FA323">
            <wp:extent cx="5238750" cy="1493203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9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08F4BBEA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）连接电路过程中，开关应该___________（选填“断开”或“闭合”），滑动变阻器的滑片应该移动到___________（选填“最左”或“最右”）端；</w:t>
      </w:r>
    </w:p>
    <w:p w14:paraId="2FD9C7F1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）正确连接电路后闭合开关，发现灯泡不亮，</w:t>
      </w:r>
      <w:proofErr w:type="gramStart"/>
      <w:r>
        <w:rPr>
          <w:color w:val="000000"/>
          <w:lang w:eastAsia="zh-CN"/>
        </w:rPr>
        <w:t>电流表无示数</w:t>
      </w:r>
      <w:proofErr w:type="gramEnd"/>
      <w:r>
        <w:rPr>
          <w:color w:val="000000"/>
          <w:lang w:eastAsia="zh-CN"/>
        </w:rPr>
        <w:t>，电压表有示数，则电路的故障可能是___________；（填选项符号）</w:t>
      </w:r>
    </w:p>
    <w:p w14:paraId="50D82A69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．灯泡短路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B</w:t>
      </w:r>
      <w:r>
        <w:rPr>
          <w:color w:val="000000"/>
          <w:lang w:eastAsia="zh-CN"/>
        </w:rPr>
        <w:t>．灯泡断路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C</w:t>
      </w:r>
      <w:r>
        <w:rPr>
          <w:color w:val="000000"/>
          <w:lang w:eastAsia="zh-CN"/>
        </w:rPr>
        <w:t>．滑动变阻器短路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D</w:t>
      </w:r>
      <w:r>
        <w:rPr>
          <w:color w:val="000000"/>
          <w:lang w:eastAsia="zh-CN"/>
        </w:rPr>
        <w:t>．滑动变阻器断路</w:t>
      </w:r>
    </w:p>
    <w:p w14:paraId="0FDFF163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）电路故障排除后，闭合开关，移动滑动变阻器的滑片，电流表指针如图乙所示，则此时通过小灯泡的电流是___________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；</w:t>
      </w:r>
    </w:p>
    <w:p w14:paraId="1D3C2461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）电路连接正确操作后，小灯泡发光，此时电压表的示数为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2.0V</w:t>
      </w:r>
      <w:r>
        <w:rPr>
          <w:color w:val="000000"/>
          <w:lang w:eastAsia="zh-CN"/>
        </w:rPr>
        <w:t>，为了测量小灯泡的额定电功率，这时应该向___________（选填“左”或“右”）端移动滑动变阻器的滑片；</w:t>
      </w:r>
    </w:p>
    <w:p w14:paraId="274C66AB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）小</w:t>
      </w:r>
      <w:proofErr w:type="gramStart"/>
      <w:r>
        <w:rPr>
          <w:color w:val="000000"/>
          <w:lang w:eastAsia="zh-CN"/>
        </w:rPr>
        <w:t>丽根据</w:t>
      </w:r>
      <w:proofErr w:type="gramEnd"/>
      <w:r>
        <w:rPr>
          <w:color w:val="000000"/>
          <w:lang w:eastAsia="zh-CN"/>
        </w:rPr>
        <w:t>记录的多组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color w:val="000000"/>
          <w:lang w:eastAsia="zh-CN"/>
        </w:rPr>
        <w:t>数据，画出了小灯泡中电流随其两端电压变化的关系图像（如图丙所示），则小灯泡的额定功率为___________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W</w:t>
      </w:r>
      <w:r>
        <w:rPr>
          <w:color w:val="000000"/>
          <w:lang w:eastAsia="zh-CN"/>
        </w:rPr>
        <w:t>；</w:t>
      </w:r>
    </w:p>
    <w:p w14:paraId="390B8843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</w:t>
      </w:r>
      <w:r>
        <w:rPr>
          <w:color w:val="000000"/>
          <w:lang w:eastAsia="zh-CN"/>
        </w:rPr>
        <w:t>）小</w:t>
      </w:r>
      <w:proofErr w:type="gramStart"/>
      <w:r>
        <w:rPr>
          <w:color w:val="000000"/>
          <w:lang w:eastAsia="zh-CN"/>
        </w:rPr>
        <w:t>丽根据</w:t>
      </w:r>
      <w:proofErr w:type="gramEnd"/>
      <w:r>
        <w:rPr>
          <w:color w:val="000000"/>
          <w:lang w:eastAsia="zh-CN"/>
        </w:rPr>
        <w:t>小灯泡的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color w:val="000000"/>
          <w:lang w:eastAsia="zh-CN"/>
        </w:rPr>
        <w:t>图像（如图丙所示），分析出小灯泡的电阻随两端电压的增大而___________（选填“增大”、“不变”或“减小”），你认为原因是___________。</w:t>
      </w:r>
    </w:p>
    <w:p w14:paraId="0A77398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五、计算与简答题（本题共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31</w:t>
      </w:r>
      <w:r>
        <w:rPr>
          <w:b/>
          <w:color w:val="000000"/>
          <w:sz w:val="24"/>
          <w:lang w:eastAsia="zh-CN"/>
        </w:rPr>
        <w:t>分。简</w:t>
      </w:r>
      <w:proofErr w:type="gramStart"/>
      <w:r>
        <w:rPr>
          <w:b/>
          <w:color w:val="000000"/>
          <w:sz w:val="24"/>
          <w:lang w:eastAsia="zh-CN"/>
        </w:rPr>
        <w:t>答部分</w:t>
      </w:r>
      <w:proofErr w:type="gramEnd"/>
      <w:r>
        <w:rPr>
          <w:b/>
          <w:color w:val="000000"/>
          <w:sz w:val="24"/>
          <w:lang w:eastAsia="zh-CN"/>
        </w:rPr>
        <w:t>要有必要的分析和说明，计算部分要有主要公式及数值代入过程，计算结果要有数值和单位。）</w:t>
      </w:r>
    </w:p>
    <w:p w14:paraId="1AE6929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27. 炎炎夏日，小明从冰箱里拿出一杯酸奶。请从物理角度分析</w:t>
      </w:r>
    </w:p>
    <w:p w14:paraId="1A925438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(1)使用吸管尖端插入</w:t>
      </w:r>
      <w:proofErr w:type="gramStart"/>
      <w:r>
        <w:rPr>
          <w:color w:val="000000"/>
          <w:lang w:eastAsia="zh-CN"/>
        </w:rPr>
        <w:t>酸奶杯</w:t>
      </w:r>
      <w:proofErr w:type="gramEnd"/>
      <w:r>
        <w:rPr>
          <w:color w:val="000000"/>
          <w:lang w:eastAsia="zh-CN"/>
        </w:rPr>
        <w:t>上方塑封膜时，比较容易，这是为什么?</w:t>
      </w:r>
    </w:p>
    <w:p w14:paraId="7AB5A602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(2)一会儿，发现在</w:t>
      </w:r>
      <w:proofErr w:type="gramStart"/>
      <w:r>
        <w:rPr>
          <w:color w:val="000000"/>
          <w:lang w:eastAsia="zh-CN"/>
        </w:rPr>
        <w:t>酸奶杯</w:t>
      </w:r>
      <w:proofErr w:type="gramEnd"/>
      <w:r>
        <w:rPr>
          <w:color w:val="000000"/>
          <w:lang w:eastAsia="zh-CN"/>
        </w:rPr>
        <w:t>的外表面附着了很多小水珠，这又是为什么?</w:t>
      </w:r>
    </w:p>
    <w:p w14:paraId="25AE8760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28. 如图所示，电源电压为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9V</w:t>
      </w:r>
      <w:r>
        <w:rPr>
          <w:color w:val="000000"/>
          <w:lang w:eastAsia="zh-CN"/>
        </w:rPr>
        <w:t>且保持不变。闭合开关后，电流表</w:t>
      </w:r>
      <w:r>
        <w:object w:dxaOrig="326" w:dyaOrig="367" w14:anchorId="486207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alt="学科网(www.zxxk.com)--教育资源门户，提供试卷、教案、课件、论文、素材以及各类教学资源下载，还有大量而丰富的教学相关资讯！" style="width:16.2pt;height:18.6pt" o:ole="">
            <v:imagedata r:id="rId25" o:title="eqIdacf35aa115963656d885b6440d6caa2c"/>
          </v:shape>
          <o:OLEObject Type="Embed" ProgID="Equation.DSMT4" ShapeID="_x0000_i1063" DrawAspect="Content" ObjectID="_1752256446" r:id="rId26"/>
        </w:object>
      </w:r>
      <w:r>
        <w:rPr>
          <w:color w:val="000000"/>
          <w:lang w:eastAsia="zh-CN"/>
        </w:rPr>
        <w:t>的示数为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0.4A</w:t>
      </w:r>
      <w:r>
        <w:rPr>
          <w:color w:val="000000"/>
          <w:lang w:eastAsia="zh-CN"/>
        </w:rPr>
        <w:t>，电阻</w:t>
      </w:r>
      <w:r>
        <w:object w:dxaOrig="960" w:dyaOrig="360" w14:anchorId="73CDDA6E">
          <v:shape id="_x0000_i1064" type="#_x0000_t75" alt="学科网(www.zxxk.com)--教育资源门户，提供试卷、教案、课件、论文、素材以及各类教学资源下载，还有大量而丰富的教学相关资讯！" style="width:48pt;height:18pt" o:ole="">
            <v:imagedata r:id="rId27" o:title="eqId5d81788ead906bc2ff2e3bef3c5794f9"/>
          </v:shape>
          <o:OLEObject Type="Embed" ProgID="Equation.DSMT4" ShapeID="_x0000_i1064" DrawAspect="Content" ObjectID="_1752256447" r:id="rId28"/>
        </w:object>
      </w:r>
      <w:r>
        <w:rPr>
          <w:color w:val="000000"/>
          <w:lang w:eastAsia="zh-CN"/>
        </w:rPr>
        <w:t>。求：</w:t>
      </w:r>
    </w:p>
    <w:p w14:paraId="338C300A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）电流表</w:t>
      </w:r>
      <w:r>
        <w:object w:dxaOrig="340" w:dyaOrig="360" w14:anchorId="3B419297">
          <v:shape id="_x0000_i1065" type="#_x0000_t75" alt="学科网(www.zxxk.com)--教育资源门户，提供试卷、教案、课件、论文、素材以及各类教学资源下载，还有大量而丰富的教学相关资讯！" style="width:16.8pt;height:18pt" o:ole="">
            <v:imagedata r:id="rId29" o:title="eqIdc9e65b2e896a5c2371ef4d17d58d2709"/>
          </v:shape>
          <o:OLEObject Type="Embed" ProgID="Equation.DSMT4" ShapeID="_x0000_i1065" DrawAspect="Content" ObjectID="_1752256448" r:id="rId30"/>
        </w:object>
      </w:r>
      <w:r>
        <w:rPr>
          <w:color w:val="000000"/>
          <w:lang w:eastAsia="zh-CN"/>
        </w:rPr>
        <w:t>的示数；</w:t>
      </w:r>
    </w:p>
    <w:p w14:paraId="241BB20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分钟内，电阻</w:t>
      </w:r>
      <w:r>
        <w:object w:dxaOrig="300" w:dyaOrig="362" w14:anchorId="5DA18298">
          <v:shape id="_x0000_i1066" type="#_x0000_t75" alt="学科网(www.zxxk.com)--教育资源门户，提供试卷、教案、课件、论文、素材以及各类教学资源下载，还有大量而丰富的教学相关资讯！" style="width:15pt;height:18pt" o:ole="">
            <v:imagedata r:id="rId31" o:title="eqId19f20f21a9d50b61dac519a3ddab539d"/>
          </v:shape>
          <o:OLEObject Type="Embed" ProgID="Equation.DSMT4" ShapeID="_x0000_i1066" DrawAspect="Content" ObjectID="_1752256449" r:id="rId32"/>
        </w:object>
      </w:r>
      <w:r>
        <w:rPr>
          <w:color w:val="000000"/>
          <w:lang w:eastAsia="zh-CN"/>
        </w:rPr>
        <w:t>上产生的热量。</w:t>
      </w:r>
    </w:p>
    <w:p w14:paraId="5589411B" w14:textId="77777777" w:rsidR="00953276" w:rsidRDefault="00953276" w:rsidP="00953276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2626A60" wp14:editId="7497DDF5">
            <wp:extent cx="1571625" cy="103822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39A1B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29. 国家提倡节能减排，各地“煤改气”正在积极进行，某同学计算他家天然气烧水的热效率将</w:t>
      </w:r>
      <w:r>
        <w:object w:dxaOrig="440" w:dyaOrig="320" w14:anchorId="181BF5F6">
          <v:shape id="_x0000_i1067" type="#_x0000_t75" alt="学科网(www.zxxk.com)--教育资源门户，提供试卷、教案、课件、论文、素材以及各类教学资源下载，还有大量而丰富的教学相关资讯！" style="width:22.2pt;height:16.2pt" o:ole="">
            <v:imagedata r:id="rId34" o:title="eqId84f9d47d2ae1088b9f5157260c529310"/>
          </v:shape>
          <o:OLEObject Type="Embed" ProgID="Equation.DSMT4" ShapeID="_x0000_i1067" DrawAspect="Content" ObjectID="_1752256450" r:id="rId35"/>
        </w:object>
      </w:r>
      <w:r>
        <w:rPr>
          <w:color w:val="000000"/>
          <w:lang w:eastAsia="zh-CN"/>
        </w:rPr>
        <w:t>的水倒入烧水壶中，并测出水温为</w:t>
      </w:r>
      <w:r>
        <w:object w:dxaOrig="520" w:dyaOrig="279" w14:anchorId="03B791B2">
          <v:shape id="_x0000_i1068" type="#_x0000_t75" alt="学科网(www.zxxk.com)--教育资源门户，提供试卷、教案、课件、论文、素材以及各类教学资源下载，还有大量而丰富的教学相关资讯！" style="width:25.8pt;height:13.8pt;mso-position-horizontal-relative:page;mso-position-vertical-relative:page" o:ole="">
            <v:imagedata r:id="rId36" o:title="eqId211c7b625ba00438f5ecf6803be6f344"/>
          </v:shape>
          <o:OLEObject Type="Embed" ProgID="Equation.DSMT4" ShapeID="_x0000_i1068" DrawAspect="Content" ObjectID="_1752256451" r:id="rId37"/>
        </w:object>
      </w:r>
      <w:r>
        <w:rPr>
          <w:color w:val="000000"/>
          <w:lang w:eastAsia="zh-CN"/>
        </w:rPr>
        <w:t>。在一个标准大气压下，把水刚加热到</w:t>
      </w:r>
      <w:r>
        <w:object w:dxaOrig="600" w:dyaOrig="279" w14:anchorId="345D1D66">
          <v:shape id="_x0000_i1069" type="#_x0000_t75" alt="学科网(www.zxxk.com)--教育资源门户，提供试卷、教案、课件、论文、素材以及各类教学资源下载，还有大量而丰富的教学相关资讯！" style="width:30pt;height:13.8pt;mso-position-horizontal-relative:page;mso-position-vertical-relative:page" o:ole="">
            <v:imagedata r:id="rId38" o:title="eqId598a32279830e7d8bbd0422ce08aee9a"/>
          </v:shape>
          <o:OLEObject Type="Embed" ProgID="Equation.DSMT4" ShapeID="_x0000_i1069" DrawAspect="Content" ObjectID="_1752256452" r:id="rId39"/>
        </w:object>
      </w:r>
      <w:r>
        <w:rPr>
          <w:color w:val="000000"/>
          <w:lang w:eastAsia="zh-CN"/>
        </w:rPr>
        <w:t>时，测出消耗天然气</w:t>
      </w:r>
      <w:r>
        <w:object w:dxaOrig="883" w:dyaOrig="326" w14:anchorId="733DB3AF">
          <v:shape id="_x0000_i1070" type="#_x0000_t75" alt="学科网(www.zxxk.com)--教育资源门户，提供试卷、教案、课件、论文、素材以及各类教学资源下载，还有大量而丰富的教学相关资讯！" style="width:44.4pt;height:16.2pt" o:ole="">
            <v:imagedata r:id="rId40" o:title="eqId8367c18f30ab0fd7cb30fe3203b29028"/>
          </v:shape>
          <o:OLEObject Type="Embed" ProgID="Equation.DSMT4" ShapeID="_x0000_i1070" DrawAspect="Content" ObjectID="_1752256453" r:id="rId41"/>
        </w:object>
      </w:r>
      <w:r>
        <w:rPr>
          <w:color w:val="000000"/>
          <w:lang w:eastAsia="zh-CN"/>
        </w:rPr>
        <w:t>。已知水的比热容</w:t>
      </w:r>
      <w:r>
        <w:object w:dxaOrig="2382" w:dyaOrig="397" w14:anchorId="2123346A">
          <v:shape id="_x0000_i1071" type="#_x0000_t75" alt="学科网(www.zxxk.com)--教育资源门户，提供试卷、教案、课件、论文、素材以及各类教学资源下载，还有大量而丰富的教学相关资讯！" style="width:119.4pt;height:19.8pt" o:ole="">
            <v:imagedata r:id="rId42" o:title="eqId399e6ec9feb267fbd7f8780df68d36b2"/>
          </v:shape>
          <o:OLEObject Type="Embed" ProgID="Equation.DSMT4" ShapeID="_x0000_i1071" DrawAspect="Content" ObjectID="_1752256454" r:id="rId43"/>
        </w:object>
      </w:r>
      <w:r>
        <w:rPr>
          <w:color w:val="000000"/>
          <w:lang w:eastAsia="zh-CN"/>
        </w:rPr>
        <w:t>，天然气热值约为</w:t>
      </w:r>
      <w:r>
        <w:object w:dxaOrig="1780" w:dyaOrig="367" w14:anchorId="5E9E9974">
          <v:shape id="_x0000_i1072" type="#_x0000_t75" alt="学科网(www.zxxk.com)--教育资源门户，提供试卷、教案、课件、论文、素材以及各类教学资源下载，还有大量而丰富的教学相关资讯！" style="width:88.8pt;height:18.6pt" o:ole="">
            <v:imagedata r:id="rId44" o:title="eqId3c69527a4c40f0db033cc3f71e231d43"/>
          </v:shape>
          <o:OLEObject Type="Embed" ProgID="Equation.DSMT4" ShapeID="_x0000_i1072" DrawAspect="Content" ObjectID="_1752256455" r:id="rId45"/>
        </w:object>
      </w:r>
      <w:r>
        <w:rPr>
          <w:color w:val="000000"/>
          <w:lang w:eastAsia="zh-CN"/>
        </w:rPr>
        <w:t>。</w:t>
      </w:r>
    </w:p>
    <w:p w14:paraId="728BA37F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求：(1)将这些水烧开，需吸收多少热量；</w:t>
      </w:r>
    </w:p>
    <w:p w14:paraId="720C26FC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(2)在这种情况下，燃烧的天然气放出了多少热量；</w:t>
      </w:r>
    </w:p>
    <w:p w14:paraId="5740887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(3)他家天然气灶的效率。</w:t>
      </w:r>
    </w:p>
    <w:p w14:paraId="61BFD488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30. 随着人们生活水平的提高，房</w:t>
      </w:r>
      <w:proofErr w:type="gramStart"/>
      <w:r>
        <w:rPr>
          <w:color w:val="000000"/>
          <w:lang w:eastAsia="zh-CN"/>
        </w:rPr>
        <w:t>车旅游</w:t>
      </w:r>
      <w:proofErr w:type="gramEnd"/>
      <w:r>
        <w:rPr>
          <w:color w:val="000000"/>
          <w:lang w:eastAsia="zh-CN"/>
        </w:rPr>
        <w:t>受到了大众的青睐，某公司推出了如图所示</w:t>
      </w:r>
      <w:r>
        <w:rPr>
          <w:color w:val="000000"/>
          <w:lang w:eastAsia="zh-CN"/>
        </w:rPr>
        <w:lastRenderedPageBreak/>
        <w:t>的小型房车，小林和父母参观车展时试驾了该车，该车在平直公路上以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54km/h</w:t>
      </w:r>
      <w:r>
        <w:rPr>
          <w:color w:val="000000"/>
          <w:lang w:eastAsia="zh-CN"/>
        </w:rPr>
        <w:t>的速度匀速行驶了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3600m</w:t>
      </w:r>
      <w:r>
        <w:rPr>
          <w:color w:val="000000"/>
          <w:lang w:eastAsia="zh-CN"/>
        </w:rPr>
        <w:t>，已知车轮与水平地面总接触面积为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，试驾时车和人总质量为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kg</w:t>
      </w:r>
      <w:r>
        <w:rPr>
          <w:color w:val="000000"/>
          <w:lang w:eastAsia="zh-CN"/>
        </w:rPr>
        <w:t>，阻力是车重的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</w:t>
      </w:r>
      <w:r>
        <w:rPr>
          <w:color w:val="000000"/>
          <w:lang w:eastAsia="zh-CN"/>
        </w:rPr>
        <w:t>倍。（假定汽车静止时对地面的压力大小等于汽车总重力，汽车匀速行驶时牵引力等于阻力，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10N/kg</w:t>
      </w:r>
      <w:r>
        <w:rPr>
          <w:color w:val="000000"/>
          <w:lang w:eastAsia="zh-CN"/>
        </w:rPr>
        <w:t>。）求：</w:t>
      </w:r>
    </w:p>
    <w:p w14:paraId="1749520E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）该房车匀速行驶了多长时间？</w:t>
      </w:r>
    </w:p>
    <w:p w14:paraId="72DDA518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）该房车静止在水平地面上时，对地面的压强是多少？</w:t>
      </w:r>
    </w:p>
    <w:p w14:paraId="3C138AE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）该房车匀速行驶时牵引力做功的功率是多大？</w:t>
      </w:r>
    </w:p>
    <w:p w14:paraId="54C452B9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12AEE3A" wp14:editId="6701E209">
            <wp:extent cx="1790700" cy="13049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AA673C1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31. 如图甲所示为小</w:t>
      </w:r>
      <w:proofErr w:type="gramStart"/>
      <w:r>
        <w:rPr>
          <w:color w:val="000000"/>
          <w:lang w:eastAsia="zh-CN"/>
        </w:rPr>
        <w:t>艺同学</w:t>
      </w:r>
      <w:proofErr w:type="gramEnd"/>
      <w:r>
        <w:rPr>
          <w:color w:val="000000"/>
          <w:lang w:eastAsia="zh-CN"/>
        </w:rPr>
        <w:t>家的电中药壶，有“猛火”和“文火”两个挡位，工作电路简化为图乙所示，其中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S'</w:t>
      </w:r>
      <w:proofErr w:type="gramStart"/>
      <w:r>
        <w:rPr>
          <w:color w:val="000000"/>
          <w:lang w:eastAsia="zh-CN"/>
        </w:rPr>
        <w:t>为挡位</w:t>
      </w:r>
      <w:proofErr w:type="gramEnd"/>
      <w:r>
        <w:rPr>
          <w:color w:val="000000"/>
          <w:lang w:eastAsia="zh-CN"/>
        </w:rPr>
        <w:t>开关，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为发热电阻（假定工作时电阻不变），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为阻值可忽略不计的指示灯。当电中药壶处于猛火挡时，红灯亮；处于文火挡时，绿灯亮。</w:t>
      </w:r>
      <w:proofErr w:type="gramStart"/>
      <w:r>
        <w:rPr>
          <w:color w:val="000000"/>
          <w:lang w:eastAsia="zh-CN"/>
        </w:rPr>
        <w:t>已知电</w:t>
      </w:r>
      <w:proofErr w:type="gramEnd"/>
      <w:r>
        <w:rPr>
          <w:color w:val="000000"/>
          <w:lang w:eastAsia="zh-CN"/>
        </w:rPr>
        <w:t>中药壶额定电压为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</w:t>
      </w:r>
      <w:r>
        <w:rPr>
          <w:color w:val="000000"/>
          <w:lang w:eastAsia="zh-CN"/>
        </w:rPr>
        <w:t>，猛火挡的额定功率为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2420W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180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。</w:t>
      </w:r>
    </w:p>
    <w:p w14:paraId="2EB35FD9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E497199" wp14:editId="7297E953">
            <wp:extent cx="2133600" cy="105727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48DF00D3" wp14:editId="2E2F793E">
            <wp:extent cx="1095375" cy="15049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270CC2B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）判断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灯是___________（选填“红灯”或“绿灯”），你的判断依据是什么？（      ）</w:t>
      </w:r>
    </w:p>
    <w:p w14:paraId="2C555A46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）求电中药壶“文火”挡的额定功率？（     ）</w:t>
      </w:r>
    </w:p>
    <w:p w14:paraId="6175024C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）某天用电高峰时，小艺用电中药壶帮奶奶熬药，为了计算家里电路的实际电压，她关了家里其它用电器，只将电中药壶调到猛火挡上，电中药壶工作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1min</w:t>
      </w:r>
      <w:r>
        <w:rPr>
          <w:color w:val="000000"/>
          <w:lang w:eastAsia="zh-CN"/>
        </w:rPr>
        <w:t>，电能表（如图丙所示）的电能表表盘转了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</w:t>
      </w:r>
      <w:r>
        <w:rPr>
          <w:color w:val="000000"/>
          <w:lang w:eastAsia="zh-CN"/>
        </w:rPr>
        <w:t>转，由此她计算出家庭电路的实际电压是多少？（      ）</w:t>
      </w:r>
      <w:r>
        <w:rPr>
          <w:color w:val="000000"/>
          <w:lang w:eastAsia="zh-CN"/>
        </w:rPr>
        <w:br w:type="page"/>
      </w:r>
    </w:p>
    <w:p w14:paraId="60E619C4" w14:textId="77777777" w:rsidR="00953276" w:rsidRPr="00653C7E" w:rsidRDefault="00953276" w:rsidP="00953276">
      <w:pPr>
        <w:spacing w:line="360" w:lineRule="auto"/>
        <w:jc w:val="center"/>
        <w:textAlignment w:val="center"/>
        <w:rPr>
          <w:color w:val="FF0000"/>
          <w:lang w:eastAsia="zh-CN"/>
        </w:rPr>
      </w:pPr>
      <w:r w:rsidRPr="00653C7E">
        <w:rPr>
          <w:b/>
          <w:color w:val="FF0000"/>
          <w:sz w:val="32"/>
          <w:lang w:eastAsia="zh-CN"/>
        </w:rPr>
        <w:lastRenderedPageBreak/>
        <w:t>金昌市</w:t>
      </w:r>
      <w:r w:rsidRPr="00653C7E">
        <w:rPr>
          <w:rFonts w:ascii="Times New Roman" w:eastAsia="Times New Roman" w:hAnsi="Times New Roman" w:cs="Times New Roman"/>
          <w:b/>
          <w:color w:val="FF0000"/>
          <w:sz w:val="32"/>
          <w:lang w:eastAsia="zh-CN"/>
        </w:rPr>
        <w:t>2023</w:t>
      </w:r>
      <w:r w:rsidRPr="00653C7E">
        <w:rPr>
          <w:b/>
          <w:color w:val="FF0000"/>
          <w:sz w:val="32"/>
          <w:lang w:eastAsia="zh-CN"/>
        </w:rPr>
        <w:t>年初中毕业及高中阶段教育招生考试</w:t>
      </w:r>
    </w:p>
    <w:p w14:paraId="76774D37" w14:textId="77777777" w:rsidR="00953276" w:rsidRPr="00653C7E" w:rsidRDefault="00953276" w:rsidP="00953276">
      <w:pPr>
        <w:spacing w:line="360" w:lineRule="auto"/>
        <w:jc w:val="center"/>
        <w:textAlignment w:val="center"/>
        <w:rPr>
          <w:color w:val="FF0000"/>
          <w:lang w:eastAsia="zh-CN"/>
        </w:rPr>
      </w:pPr>
      <w:r w:rsidRPr="00653C7E">
        <w:rPr>
          <w:b/>
          <w:color w:val="FF0000"/>
          <w:sz w:val="32"/>
          <w:lang w:eastAsia="zh-CN"/>
        </w:rPr>
        <w:t>物理试卷</w:t>
      </w:r>
    </w:p>
    <w:p w14:paraId="59DA2F17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考生注意：本试卷满分为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100</w:t>
      </w:r>
      <w:r>
        <w:rPr>
          <w:b/>
          <w:color w:val="000000"/>
          <w:sz w:val="24"/>
          <w:lang w:eastAsia="zh-CN"/>
        </w:rPr>
        <w:t>分，考试时间为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120</w:t>
      </w:r>
      <w:r>
        <w:rPr>
          <w:b/>
          <w:color w:val="000000"/>
          <w:sz w:val="24"/>
          <w:lang w:eastAsia="zh-CN"/>
        </w:rPr>
        <w:t>分钟。所有试题均在答题卡上作答，否则无效。</w:t>
      </w:r>
    </w:p>
    <w:p w14:paraId="224D65CA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分，每小题给出的四个选项中只有一个正确）</w:t>
      </w:r>
    </w:p>
    <w:p w14:paraId="1D1544C2" w14:textId="686F9DA3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B</w:t>
      </w:r>
      <w:r w:rsidR="00653C7E">
        <w:rPr>
          <w:color w:val="000000"/>
          <w:lang w:eastAsia="zh-CN"/>
        </w:rPr>
        <w:t xml:space="preserve"> 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C</w:t>
      </w:r>
      <w:r w:rsidR="00653C7E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A</w:t>
      </w:r>
      <w:r w:rsidR="00653C7E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D</w:t>
      </w:r>
      <w:r w:rsidR="00653C7E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C</w:t>
      </w:r>
    </w:p>
    <w:p w14:paraId="27274DD0" w14:textId="0C16274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D</w:t>
      </w:r>
      <w:r w:rsidR="00653C7E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B</w:t>
      </w:r>
      <w:r w:rsidR="00653C7E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D</w:t>
      </w:r>
      <w:r w:rsidR="00653C7E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A</w:t>
      </w:r>
      <w:r w:rsidR="00653C7E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D</w:t>
      </w:r>
    </w:p>
    <w:p w14:paraId="29E0F842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分）</w:t>
      </w:r>
    </w:p>
    <w:p w14:paraId="52996BB6" w14:textId="454D94FE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 xml:space="preserve">    ①</w:t>
      </w:r>
      <w:r>
        <w:rPr>
          <w:noProof/>
          <w:color w:val="000000"/>
          <w:position w:val="-22"/>
        </w:rPr>
        <w:drawing>
          <wp:inline distT="0" distB="0" distL="0" distR="0" wp14:anchorId="6E4B0A26" wp14:editId="4FD150B6">
            <wp:extent cx="31750" cy="88900"/>
            <wp:effectExtent l="0" t="0" r="0" b="0"/>
            <wp:docPr id="200384" name="图片 20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4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振动    ②. 转换法</w:t>
      </w:r>
    </w:p>
    <w:p w14:paraId="603A7587" w14:textId="4848B1E9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 xml:space="preserve">    ①. 电磁波    ②. 用电器</w:t>
      </w:r>
    </w:p>
    <w:p w14:paraId="645D03A3" w14:textId="7586CDB6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 xml:space="preserve">    ①. 会聚    ②. 做无规则的运动</w:t>
      </w:r>
    </w:p>
    <w:p w14:paraId="383F0FC8" w14:textId="3B8F009E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 xml:space="preserve">    ①. 运动状态    ②. 不变</w:t>
      </w:r>
    </w:p>
    <w:p w14:paraId="3B1CE594" w14:textId="2C206C41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 xml:space="preserve">    ①. 被后车追尾    ②. 小于</w:t>
      </w:r>
    </w:p>
    <w:p w14:paraId="44F2F51C" w14:textId="4D72F4CB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    ②. 省力</w:t>
      </w:r>
    </w:p>
    <w:p w14:paraId="429075F2" w14:textId="7CD8BAB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不相同    ②. 串联</w:t>
      </w:r>
    </w:p>
    <w:p w14:paraId="7B8C3EBD" w14:textId="092956EA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 xml:space="preserve">    ①</w:t>
      </w:r>
      <w:r>
        <w:rPr>
          <w:noProof/>
          <w:color w:val="000000"/>
          <w:position w:val="-22"/>
        </w:rPr>
        <w:drawing>
          <wp:inline distT="0" distB="0" distL="0" distR="0" wp14:anchorId="2C12282A" wp14:editId="4F9BA920">
            <wp:extent cx="31750" cy="88900"/>
            <wp:effectExtent l="0" t="0" r="0" b="0"/>
            <wp:docPr id="200382" name="图片 2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2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方向    ②. 保持不变</w:t>
      </w:r>
    </w:p>
    <w:p w14:paraId="4E4FD125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三、识图、作图题（本题共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分）</w:t>
      </w:r>
    </w:p>
    <w:p w14:paraId="052F60A9" w14:textId="729CD310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2.65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29</w:t>
      </w:r>
    </w:p>
    <w:p w14:paraId="472E9F1E" w14:textId="4CAC717B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 xml:space="preserve">    ②. 顺时针</w:t>
      </w:r>
    </w:p>
    <w:p w14:paraId="734A75EA" w14:textId="757EF764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noProof/>
          <w:color w:val="000000"/>
        </w:rPr>
        <w:drawing>
          <wp:inline distT="0" distB="0" distL="0" distR="0" wp14:anchorId="21B4109C" wp14:editId="13EDFE4D">
            <wp:extent cx="1543050" cy="11525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7B12A4F" w14:textId="062157BB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【22题】</w:t>
      </w:r>
      <w:r>
        <w:rPr>
          <w:noProof/>
          <w:color w:val="000000"/>
        </w:rPr>
        <w:drawing>
          <wp:inline distT="0" distB="0" distL="0" distR="0" wp14:anchorId="2C418A58" wp14:editId="6965188D">
            <wp:extent cx="1257300" cy="192405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12B10B7E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四、实验探究题（本题共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分）</w:t>
      </w:r>
    </w:p>
    <w:p w14:paraId="3E609AD1" w14:textId="5E8A742D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 xml:space="preserve">    ①. 左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</w:t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62</w:t>
      </w:r>
      <w:r>
        <w:rPr>
          <w:color w:val="000000"/>
          <w:lang w:eastAsia="zh-CN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1.1</w:t>
      </w:r>
      <w:r>
        <w:rPr>
          <w:color w:val="000000"/>
          <w:lang w:eastAsia="zh-CN"/>
        </w:rPr>
        <w:t xml:space="preserve">    ⑤. 偏大</w:t>
      </w:r>
    </w:p>
    <w:p w14:paraId="39D7FD3D" w14:textId="7BB74F8E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【24题】</w:t>
      </w:r>
      <w:r>
        <w:rPr>
          <w:color w:val="000000"/>
          <w:lang w:eastAsia="zh-CN"/>
        </w:rPr>
        <w:t xml:space="preserve">    ①. 速度    ②. 木板    ③. 匀速直线运动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  ⑤. 相等</w:t>
      </w:r>
    </w:p>
    <w:p w14:paraId="57DACB28" w14:textId="1C5A0F4F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【25题】</w:t>
      </w:r>
      <w:r>
        <w:rPr>
          <w:color w:val="000000"/>
          <w:lang w:eastAsia="zh-CN"/>
        </w:rPr>
        <w:t xml:space="preserve">    ①. 漫    ②. 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ON</w:t>
      </w:r>
      <w:r>
        <w:rPr>
          <w:color w:val="000000"/>
          <w:lang w:eastAsia="zh-CN"/>
        </w:rPr>
        <w:t xml:space="preserve">    ③. 可逆    ④. 同一    ⑤.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30°</w:t>
      </w:r>
    </w:p>
    <w:p w14:paraId="34C8A7E4" w14:textId="0DED0899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【26题】</w:t>
      </w:r>
      <w:r>
        <w:rPr>
          <w:color w:val="000000"/>
          <w:lang w:eastAsia="zh-CN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666BB71B" wp14:editId="4D5C7780">
            <wp:extent cx="2143125" cy="140017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    ②. 断开    ③. 最左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  ⑤.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0.14</w:t>
      </w:r>
      <w:r>
        <w:rPr>
          <w:color w:val="000000"/>
          <w:lang w:eastAsia="zh-CN"/>
        </w:rPr>
        <w:t xml:space="preserve">    ⑥. 右    ⑦.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0.625</w:t>
      </w:r>
      <w:r>
        <w:rPr>
          <w:color w:val="000000"/>
          <w:lang w:eastAsia="zh-CN"/>
        </w:rPr>
        <w:t xml:space="preserve">    ⑧. 增大    ⑨. 电压增大，小灯泡发光越亮，灯丝温度越高，电阻越大</w:t>
      </w:r>
    </w:p>
    <w:p w14:paraId="10DDAC60" w14:textId="7777777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五、计算与简答题（本题共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31</w:t>
      </w:r>
      <w:r>
        <w:rPr>
          <w:b/>
          <w:color w:val="000000"/>
          <w:sz w:val="24"/>
          <w:lang w:eastAsia="zh-CN"/>
        </w:rPr>
        <w:t>分。简</w:t>
      </w:r>
      <w:proofErr w:type="gramStart"/>
      <w:r>
        <w:rPr>
          <w:b/>
          <w:color w:val="000000"/>
          <w:sz w:val="24"/>
          <w:lang w:eastAsia="zh-CN"/>
        </w:rPr>
        <w:t>答部分</w:t>
      </w:r>
      <w:proofErr w:type="gramEnd"/>
      <w:r>
        <w:rPr>
          <w:b/>
          <w:color w:val="000000"/>
          <w:sz w:val="24"/>
          <w:lang w:eastAsia="zh-CN"/>
        </w:rPr>
        <w:t>要有必要的分析和说明，计算部分要有主要公式及数值代入过程，计算结果要有数值和单位。）</w:t>
      </w:r>
    </w:p>
    <w:p w14:paraId="320F85F3" w14:textId="06A76AA6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【27题】</w:t>
      </w:r>
      <w:r>
        <w:rPr>
          <w:color w:val="000000"/>
          <w:lang w:eastAsia="zh-CN"/>
        </w:rPr>
        <w:t>(1)见解析(2)见解析</w:t>
      </w:r>
    </w:p>
    <w:p w14:paraId="46398211" w14:textId="46A8D5DF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【28题】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1A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324J</w:t>
      </w:r>
    </w:p>
    <w:p w14:paraId="507A1926" w14:textId="138DE6D1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【29题】</w:t>
      </w:r>
      <w:r>
        <w:rPr>
          <w:color w:val="000000"/>
          <w:lang w:eastAsia="zh-CN"/>
        </w:rPr>
        <w:t>(1)</w:t>
      </w:r>
      <w:r>
        <w:object w:dxaOrig="1100" w:dyaOrig="312" w14:anchorId="0571D3E8">
          <v:shape id="_x0000_i1073" type="#_x0000_t75" alt="学科网(www.zxxk.com)--教育资源门户，提供试卷、教案、课件、论文、素材以及各类教学资源下载，还有大量而丰富的教学相关资讯！" style="width:55.2pt;height:15.6pt" o:ole="">
            <v:imagedata r:id="rId52" o:title="eqId09b87c050ea78b7fbd0218090852a933"/>
          </v:shape>
          <o:OLEObject Type="Embed" ProgID="Equation.DSMT4" ShapeID="_x0000_i1073" DrawAspect="Content" ObjectID="_1752256456" r:id="rId53"/>
        </w:object>
      </w:r>
      <w:r>
        <w:rPr>
          <w:color w:val="000000"/>
          <w:lang w:eastAsia="zh-CN"/>
        </w:rPr>
        <w:t>；(2)</w:t>
      </w:r>
      <w:r>
        <w:object w:dxaOrig="1080" w:dyaOrig="323" w14:anchorId="7ADB19CF">
          <v:shape id="_x0000_i1074" type="#_x0000_t75" alt="学科网(www.zxxk.com)--教育资源门户，提供试卷、教案、课件、论文、素材以及各类教学资源下载，还有大量而丰富的教学相关资讯！" style="width:54pt;height:16.2pt" o:ole="">
            <v:imagedata r:id="rId54" o:title="eqId6a4b48565839563a3023d74ea246ba4d"/>
          </v:shape>
          <o:OLEObject Type="Embed" ProgID="Equation.DSMT4" ShapeID="_x0000_i1074" DrawAspect="Content" ObjectID="_1752256457" r:id="rId55"/>
        </w:object>
      </w:r>
      <w:r>
        <w:rPr>
          <w:color w:val="000000"/>
          <w:lang w:eastAsia="zh-CN"/>
        </w:rPr>
        <w:t>；(3)35%</w:t>
      </w:r>
    </w:p>
    <w:p w14:paraId="2D2A07DD" w14:textId="0EBA4057" w:rsidR="00953276" w:rsidRDefault="00953276" w:rsidP="00953276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【30题】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240s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5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Pa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4</w:t>
      </w:r>
      <w:r>
        <w:rPr>
          <w:rFonts w:ascii="Times New Roman" w:eastAsia="Times New Roman" w:hAnsi="Times New Roman" w:cs="Times New Roman"/>
          <w:color w:val="000000"/>
          <w:lang w:eastAsia="zh-CN"/>
        </w:rPr>
        <w:t>W</w:t>
      </w:r>
    </w:p>
    <w:p w14:paraId="22464731" w14:textId="2DA79C6C" w:rsidR="00953276" w:rsidRDefault="00953276" w:rsidP="00653C7E">
      <w:pPr>
        <w:spacing w:line="360" w:lineRule="auto"/>
        <w:textAlignment w:val="center"/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</w:pPr>
      <w:r>
        <w:rPr>
          <w:color w:val="2E75B6"/>
          <w:lang w:eastAsia="zh-CN"/>
        </w:rPr>
        <w:t>【31题】</w:t>
      </w:r>
      <w:r>
        <w:rPr>
          <w:color w:val="000000"/>
          <w:lang w:eastAsia="zh-CN"/>
        </w:rPr>
        <w:t xml:space="preserve">  ①. 红灯    ②. 见解析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242W</w:t>
      </w:r>
      <w:r>
        <w:rPr>
          <w:color w:val="000000"/>
          <w:lang w:eastAsia="zh-CN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200V</w:t>
      </w:r>
    </w:p>
    <w:sectPr w:rsidR="00953276">
      <w:footerReference w:type="default" r:id="rId56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CF4AA" w14:textId="77777777" w:rsidR="005807C2" w:rsidRDefault="005807C2" w:rsidP="009751E8">
      <w:r>
        <w:separator/>
      </w:r>
    </w:p>
  </w:endnote>
  <w:endnote w:type="continuationSeparator" w:id="0">
    <w:p w14:paraId="43D6AD10" w14:textId="77777777" w:rsidR="005807C2" w:rsidRDefault="005807C2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14749" w14:textId="77777777" w:rsidR="005807C2" w:rsidRDefault="005807C2" w:rsidP="009751E8">
      <w:r>
        <w:separator/>
      </w:r>
    </w:p>
  </w:footnote>
  <w:footnote w:type="continuationSeparator" w:id="0">
    <w:p w14:paraId="34CC4A2D" w14:textId="77777777" w:rsidR="005807C2" w:rsidRDefault="005807C2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0F751D"/>
    <w:rsid w:val="00160F84"/>
    <w:rsid w:val="00195E45"/>
    <w:rsid w:val="00322F7D"/>
    <w:rsid w:val="003C3FDD"/>
    <w:rsid w:val="004D6ACC"/>
    <w:rsid w:val="005807C2"/>
    <w:rsid w:val="00653C7E"/>
    <w:rsid w:val="008C4DBC"/>
    <w:rsid w:val="00953276"/>
    <w:rsid w:val="009751E8"/>
    <w:rsid w:val="009C7E40"/>
    <w:rsid w:val="00B2119A"/>
    <w:rsid w:val="00B335F9"/>
    <w:rsid w:val="00D26571"/>
    <w:rsid w:val="00E12C92"/>
    <w:rsid w:val="00E9627C"/>
    <w:rsid w:val="00ED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png"/><Relationship Id="rId26" Type="http://schemas.openxmlformats.org/officeDocument/2006/relationships/oleObject" Target="embeddings/oleObject1.bin"/><Relationship Id="rId39" Type="http://schemas.openxmlformats.org/officeDocument/2006/relationships/oleObject" Target="embeddings/oleObject7.bin"/><Relationship Id="rId21" Type="http://schemas.openxmlformats.org/officeDocument/2006/relationships/image" Target="media/image15.png"/><Relationship Id="rId34" Type="http://schemas.openxmlformats.org/officeDocument/2006/relationships/image" Target="media/image24.wmf"/><Relationship Id="rId42" Type="http://schemas.openxmlformats.org/officeDocument/2006/relationships/image" Target="media/image28.wmf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oleObject" Target="embeddings/oleObject12.bin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1.wmf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oleObject" Target="embeddings/oleObject4.bin"/><Relationship Id="rId37" Type="http://schemas.openxmlformats.org/officeDocument/2006/relationships/oleObject" Target="embeddings/oleObject6.bin"/><Relationship Id="rId40" Type="http://schemas.openxmlformats.org/officeDocument/2006/relationships/image" Target="media/image27.wmf"/><Relationship Id="rId45" Type="http://schemas.openxmlformats.org/officeDocument/2006/relationships/oleObject" Target="embeddings/oleObject10.bin"/><Relationship Id="rId53" Type="http://schemas.openxmlformats.org/officeDocument/2006/relationships/oleObject" Target="embeddings/oleObject11.bin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wmf"/><Relationship Id="rId30" Type="http://schemas.openxmlformats.org/officeDocument/2006/relationships/oleObject" Target="embeddings/oleObject3.bin"/><Relationship Id="rId35" Type="http://schemas.openxmlformats.org/officeDocument/2006/relationships/oleObject" Target="embeddings/oleObject5.bin"/><Relationship Id="rId43" Type="http://schemas.openxmlformats.org/officeDocument/2006/relationships/oleObject" Target="embeddings/oleObject9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image" Target="media/image35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wmf"/><Relationship Id="rId33" Type="http://schemas.openxmlformats.org/officeDocument/2006/relationships/image" Target="media/image23.png"/><Relationship Id="rId38" Type="http://schemas.openxmlformats.org/officeDocument/2006/relationships/image" Target="media/image26.wmf"/><Relationship Id="rId46" Type="http://schemas.openxmlformats.org/officeDocument/2006/relationships/image" Target="media/image30.png"/><Relationship Id="rId20" Type="http://schemas.openxmlformats.org/officeDocument/2006/relationships/image" Target="media/image14.png"/><Relationship Id="rId41" Type="http://schemas.openxmlformats.org/officeDocument/2006/relationships/oleObject" Target="embeddings/oleObject8.bin"/><Relationship Id="rId54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oleObject" Target="embeddings/oleObject2.bin"/><Relationship Id="rId36" Type="http://schemas.openxmlformats.org/officeDocument/2006/relationships/image" Target="media/image25.wm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2.wmf"/><Relationship Id="rId44" Type="http://schemas.openxmlformats.org/officeDocument/2006/relationships/image" Target="media/image29.wmf"/><Relationship Id="rId52" Type="http://schemas.openxmlformats.org/officeDocument/2006/relationships/image" Target="media/image36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3</cp:revision>
  <dcterms:created xsi:type="dcterms:W3CDTF">2023-07-30T13:05:00Z</dcterms:created>
  <dcterms:modified xsi:type="dcterms:W3CDTF">2023-07-30T13:07:00Z</dcterms:modified>
</cp:coreProperties>
</file>