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40" w:rsidRPr="00BF0AAE" w:rsidRDefault="00AC4440" w:rsidP="00AC4440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  <w:r w:rsidRPr="00BF0AAE">
        <w:rPr>
          <w:rFonts w:ascii="黑体" w:eastAsia="黑体" w:hAnsi="黑体" w:cs="黑体" w:hint="eastAsia"/>
          <w:bCs/>
          <w:color w:val="FF0000"/>
          <w:sz w:val="44"/>
          <w:szCs w:val="44"/>
        </w:rPr>
        <w:t>专题0</w:t>
      </w:r>
      <w:r w:rsidR="009D543D">
        <w:rPr>
          <w:rFonts w:ascii="黑体" w:eastAsia="黑体" w:hAnsi="黑体" w:cs="黑体" w:hint="eastAsia"/>
          <w:bCs/>
          <w:color w:val="FF0000"/>
          <w:sz w:val="44"/>
          <w:szCs w:val="44"/>
        </w:rPr>
        <w:t>3</w:t>
      </w:r>
      <w:r w:rsidRPr="00BF0AAE">
        <w:rPr>
          <w:rFonts w:ascii="黑体" w:eastAsia="黑体" w:hAnsi="黑体" w:cs="黑体" w:hint="eastAsia"/>
          <w:bCs/>
          <w:color w:val="FF0000"/>
          <w:sz w:val="44"/>
          <w:szCs w:val="44"/>
        </w:rPr>
        <w:t xml:space="preserve"> </w:t>
      </w:r>
      <w:r w:rsidR="00BF0AAE" w:rsidRPr="00BF0AAE">
        <w:rPr>
          <w:rFonts w:ascii="黑体" w:eastAsia="黑体" w:hAnsi="黑体" w:cs="黑体" w:hint="eastAsia"/>
          <w:bCs/>
          <w:color w:val="FF0000"/>
          <w:sz w:val="44"/>
          <w:szCs w:val="44"/>
        </w:rPr>
        <w:t>透镜及其应用</w:t>
      </w:r>
    </w:p>
    <w:p w:rsidR="00BF0AAE" w:rsidRDefault="00BF0AAE" w:rsidP="00BF0AAE">
      <w:pPr>
        <w:spacing w:line="360" w:lineRule="auto"/>
        <w:textAlignment w:val="center"/>
        <w:rPr>
          <w:rFonts w:ascii="黑体" w:eastAsia="黑体" w:hAnsi="黑体" w:cs="黑体"/>
          <w:bCs/>
          <w:color w:val="000000" w:themeColor="text1"/>
          <w:sz w:val="44"/>
          <w:szCs w:val="44"/>
        </w:rPr>
      </w:pPr>
    </w:p>
    <w:p w:rsidR="00BF0AAE" w:rsidRDefault="009D543D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1</w:t>
      </w:r>
      <w:r w:rsidR="00BF0AAE">
        <w:rPr>
          <w:rFonts w:hint="eastAsia"/>
          <w:b/>
          <w:bCs/>
          <w:color w:val="0000FF"/>
          <w:szCs w:val="21"/>
        </w:rPr>
        <w:t>、（</w:t>
      </w:r>
      <w:r w:rsidR="00BF0AAE">
        <w:rPr>
          <w:rFonts w:hint="eastAsia"/>
          <w:b/>
          <w:bCs/>
          <w:color w:val="0000FF"/>
          <w:szCs w:val="21"/>
        </w:rPr>
        <w:t>2021</w:t>
      </w:r>
      <w:r w:rsidR="00BF0AAE">
        <w:rPr>
          <w:rFonts w:hint="eastAsia"/>
          <w:b/>
          <w:bCs/>
          <w:color w:val="0000FF"/>
          <w:szCs w:val="21"/>
        </w:rPr>
        <w:t>·江苏连云港·</w:t>
      </w:r>
      <w:r w:rsidR="00BF0AAE">
        <w:rPr>
          <w:rFonts w:hint="eastAsia"/>
          <w:b/>
          <w:bCs/>
          <w:color w:val="0000FF"/>
          <w:szCs w:val="21"/>
        </w:rPr>
        <w:t>T18</w:t>
      </w:r>
      <w:r w:rsidR="00BF0AAE">
        <w:rPr>
          <w:rFonts w:hint="eastAsia"/>
          <w:b/>
          <w:bCs/>
          <w:color w:val="0000FF"/>
          <w:szCs w:val="21"/>
        </w:rPr>
        <w:t>）</w:t>
      </w:r>
      <w:r w:rsidR="00BF0AAE">
        <w:rPr>
          <w:rFonts w:ascii="宋体" w:eastAsia="宋体" w:hAnsi="宋体" w:cs="宋体"/>
          <w:bCs/>
        </w:rPr>
        <w:t>按照题目要求作图。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）如图甲所示，请画出这条光线经过凸透镜后的折射光线；</w:t>
      </w:r>
      <w:r>
        <w:rPr>
          <w:bCs/>
        </w:rPr>
        <w:t>（</w:t>
      </w:r>
      <w:r>
        <w:rPr>
          <w:bCs/>
        </w:rPr>
        <w:t>____</w:t>
      </w:r>
      <w:r>
        <w:rPr>
          <w:bCs/>
        </w:rPr>
        <w:t>）</w:t>
      </w:r>
    </w:p>
    <w:p w:rsidR="00BF0AAE" w:rsidRDefault="00BF0AAE" w:rsidP="00BF0AAE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46601206" wp14:editId="6EA04AEA">
            <wp:extent cx="2428875" cy="1524000"/>
            <wp:effectExtent l="0" t="0" r="9525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89198" name="图片 100009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/>
          <w:bCs/>
        </w:rPr>
        <w:t>）如图乙所示，请标出通电螺线管的</w:t>
      </w:r>
      <w:r>
        <w:rPr>
          <w:rFonts w:ascii="Times New Roman" w:eastAsia="Times New Roman" w:hAnsi="Times New Roman" w:cs="Times New Roman"/>
          <w:bCs/>
        </w:rPr>
        <w:t>N</w:t>
      </w:r>
      <w:r>
        <w:rPr>
          <w:rFonts w:ascii="宋体" w:eastAsia="宋体" w:hAnsi="宋体" w:cs="宋体"/>
          <w:bCs/>
        </w:rPr>
        <w:t>、</w:t>
      </w:r>
      <w:r>
        <w:rPr>
          <w:rFonts w:ascii="Times New Roman" w:eastAsia="Times New Roman" w:hAnsi="Times New Roman" w:cs="Times New Roman"/>
          <w:bCs/>
        </w:rPr>
        <w:t>S</w:t>
      </w:r>
      <w:r>
        <w:rPr>
          <w:rFonts w:ascii="宋体" w:eastAsia="宋体" w:hAnsi="宋体" w:cs="宋体"/>
          <w:bCs/>
        </w:rPr>
        <w:t>极并用箭头画出图中磁感线的方向。</w:t>
      </w:r>
      <w:r>
        <w:rPr>
          <w:bCs/>
        </w:rPr>
        <w:t>（</w:t>
      </w:r>
      <w:r>
        <w:rPr>
          <w:bCs/>
        </w:rPr>
        <w:t>____</w:t>
      </w:r>
      <w:r>
        <w:rPr>
          <w:bCs/>
        </w:rPr>
        <w:t>）</w:t>
      </w:r>
    </w:p>
    <w:p w:rsidR="00BF0AAE" w:rsidRDefault="00BF0AAE" w:rsidP="00BF0AAE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1666F1F0" wp14:editId="065C527E">
            <wp:extent cx="2571750" cy="1495425"/>
            <wp:effectExtent l="0" t="0" r="0" b="9525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46135" name="图片 100010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AE" w:rsidRDefault="009D543D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2</w:t>
      </w:r>
      <w:r w:rsidR="00BF0AAE">
        <w:rPr>
          <w:rFonts w:hint="eastAsia"/>
          <w:b/>
          <w:bCs/>
          <w:color w:val="0000FF"/>
          <w:szCs w:val="21"/>
        </w:rPr>
        <w:t>、（</w:t>
      </w:r>
      <w:r w:rsidR="00BF0AAE">
        <w:rPr>
          <w:rFonts w:hint="eastAsia"/>
          <w:b/>
          <w:bCs/>
          <w:color w:val="0000FF"/>
          <w:szCs w:val="21"/>
        </w:rPr>
        <w:t>2021</w:t>
      </w:r>
      <w:r w:rsidR="00BF0AAE">
        <w:rPr>
          <w:rFonts w:hint="eastAsia"/>
          <w:b/>
          <w:bCs/>
          <w:color w:val="0000FF"/>
          <w:szCs w:val="21"/>
        </w:rPr>
        <w:t>·云南·</w:t>
      </w:r>
      <w:r w:rsidR="00BF0AAE">
        <w:rPr>
          <w:rFonts w:hint="eastAsia"/>
          <w:b/>
          <w:bCs/>
          <w:color w:val="0000FF"/>
          <w:szCs w:val="21"/>
        </w:rPr>
        <w:t>T16</w:t>
      </w:r>
      <w:r w:rsidR="00BF0AAE">
        <w:rPr>
          <w:rFonts w:hint="eastAsia"/>
          <w:b/>
          <w:bCs/>
          <w:color w:val="0000FF"/>
          <w:szCs w:val="21"/>
        </w:rPr>
        <w:t>）</w:t>
      </w:r>
      <w:r w:rsidR="00BF0AAE">
        <w:rPr>
          <w:rFonts w:ascii="宋体" w:eastAsia="宋体" w:hAnsi="宋体" w:cs="宋体"/>
          <w:bCs/>
        </w:rPr>
        <w:t>用焦距为</w:t>
      </w:r>
      <w:r w:rsidR="00BF0AAE">
        <w:rPr>
          <w:rFonts w:ascii="Times New Roman" w:eastAsia="Times New Roman" w:hAnsi="Times New Roman" w:cs="Times New Roman"/>
          <w:bCs/>
        </w:rPr>
        <w:t>10cm</w:t>
      </w:r>
      <w:r w:rsidR="00BF0AAE">
        <w:rPr>
          <w:rFonts w:ascii="宋体" w:eastAsia="宋体" w:hAnsi="宋体" w:cs="宋体"/>
          <w:bCs/>
        </w:rPr>
        <w:t>的凸透镜探究成像规律，如图所示，烛焰在光屏上成清晰的像，则光屏到凸透镜的距离可能是</w:t>
      </w:r>
      <w:r w:rsidR="00BF0AAE">
        <w:rPr>
          <w:bCs/>
        </w:rPr>
        <w:t>__________</w:t>
      </w:r>
      <w:r w:rsidR="00BF0AAE">
        <w:rPr>
          <w:rFonts w:ascii="Times New Roman" w:eastAsia="Times New Roman" w:hAnsi="Times New Roman" w:cs="Times New Roman"/>
          <w:bCs/>
        </w:rPr>
        <w:t>cm</w:t>
      </w:r>
      <w:r w:rsidR="00BF0AAE">
        <w:rPr>
          <w:rFonts w:ascii="宋体" w:eastAsia="宋体" w:hAnsi="宋体" w:cs="宋体"/>
          <w:bCs/>
        </w:rPr>
        <w:t>（选填“</w:t>
      </w:r>
      <w:r w:rsidR="00BF0AAE">
        <w:rPr>
          <w:rFonts w:ascii="Times New Roman" w:eastAsia="Times New Roman" w:hAnsi="Times New Roman" w:cs="Times New Roman"/>
          <w:bCs/>
        </w:rPr>
        <w:t>8</w:t>
      </w:r>
      <w:r w:rsidR="00BF0AAE">
        <w:rPr>
          <w:rFonts w:ascii="宋体" w:eastAsia="宋体" w:hAnsi="宋体" w:cs="宋体"/>
          <w:bCs/>
        </w:rPr>
        <w:t>”、“</w:t>
      </w:r>
      <w:r w:rsidR="00BF0AAE">
        <w:rPr>
          <w:rFonts w:ascii="Times New Roman" w:eastAsia="Times New Roman" w:hAnsi="Times New Roman" w:cs="Times New Roman"/>
          <w:bCs/>
        </w:rPr>
        <w:t>18</w:t>
      </w:r>
      <w:r w:rsidR="00BF0AAE">
        <w:rPr>
          <w:rFonts w:ascii="宋体" w:eastAsia="宋体" w:hAnsi="宋体" w:cs="宋体"/>
          <w:bCs/>
        </w:rPr>
        <w:t>”或“</w:t>
      </w:r>
      <w:r w:rsidR="00BF0AAE">
        <w:rPr>
          <w:rFonts w:ascii="Times New Roman" w:eastAsia="Times New Roman" w:hAnsi="Times New Roman" w:cs="Times New Roman"/>
          <w:bCs/>
        </w:rPr>
        <w:t>28</w:t>
      </w:r>
      <w:r w:rsidR="00BF0AAE">
        <w:rPr>
          <w:rFonts w:ascii="宋体" w:eastAsia="宋体" w:hAnsi="宋体" w:cs="宋体"/>
          <w:bCs/>
        </w:rPr>
        <w:t>”）；把近视镜片放在蜡烛和凸透镜之间，应将光屏向</w:t>
      </w:r>
      <w:r w:rsidR="00BF0AAE">
        <w:rPr>
          <w:bCs/>
        </w:rPr>
        <w:t>__________</w:t>
      </w:r>
      <w:r w:rsidR="00BF0AAE">
        <w:rPr>
          <w:rFonts w:ascii="宋体" w:eastAsia="宋体" w:hAnsi="宋体" w:cs="宋体"/>
          <w:bCs/>
        </w:rPr>
        <w:t>（选填“左”或“右”）调节，才能在光屏上重新成清晰的像。</w:t>
      </w:r>
    </w:p>
    <w:p w:rsidR="00BF0AAE" w:rsidRDefault="00BF0AAE" w:rsidP="00BF0AAE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1ED55822" wp14:editId="79A2D834">
            <wp:extent cx="1952625" cy="800100"/>
            <wp:effectExtent l="0" t="0" r="9525" b="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79937" name="图片 6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AE" w:rsidRDefault="009D543D" w:rsidP="00BF0AA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hAnsi="宋体" w:hint="eastAsia"/>
          <w:b/>
          <w:color w:val="0000FF"/>
          <w:szCs w:val="21"/>
        </w:rPr>
        <w:t>3</w:t>
      </w:r>
      <w:r w:rsidR="00BF0AAE">
        <w:rPr>
          <w:rFonts w:ascii="宋体" w:hAnsi="宋体" w:hint="eastAsia"/>
          <w:b/>
          <w:color w:val="0000FF"/>
          <w:szCs w:val="21"/>
        </w:rPr>
        <w:t>、（2021·安徽）</w:t>
      </w:r>
      <w:r w:rsidR="00BF0AAE">
        <w:rPr>
          <w:rFonts w:ascii="宋体" w:eastAsia="宋体" w:hAnsi="宋体" w:cs="宋体"/>
          <w:color w:val="000000"/>
        </w:rPr>
        <w:t>如图，</w:t>
      </w:r>
      <w:r w:rsidR="00BF0AAE">
        <w:rPr>
          <w:rFonts w:ascii="Times New Roman" w:eastAsia="Times New Roman" w:hAnsi="Times New Roman" w:cs="Times New Roman"/>
          <w:color w:val="000000"/>
        </w:rPr>
        <w:t>L</w:t>
      </w:r>
      <w:r w:rsidR="00BF0AAE">
        <w:rPr>
          <w:rFonts w:ascii="宋体" w:eastAsia="宋体" w:hAnsi="宋体" w:cs="宋体"/>
          <w:color w:val="000000"/>
        </w:rPr>
        <w:t>表示凸透镜，</w:t>
      </w:r>
      <w:r w:rsidR="00BF0AAE">
        <w:rPr>
          <w:rFonts w:ascii="Times New Roman" w:eastAsia="Times New Roman" w:hAnsi="Times New Roman" w:cs="Times New Roman"/>
          <w:i/>
          <w:color w:val="000000"/>
        </w:rPr>
        <w:t>MN</w:t>
      </w:r>
      <w:r w:rsidR="00BF0AAE">
        <w:rPr>
          <w:rFonts w:ascii="宋体" w:eastAsia="宋体" w:hAnsi="宋体" w:cs="宋体"/>
          <w:color w:val="000000"/>
        </w:rPr>
        <w:t>为主光轴。</w:t>
      </w:r>
      <w:r w:rsidR="00BF0AAE">
        <w:rPr>
          <w:rFonts w:ascii="Times New Roman" w:eastAsia="Times New Roman" w:hAnsi="Times New Roman" w:cs="Times New Roman"/>
          <w:i/>
          <w:color w:val="000000"/>
        </w:rPr>
        <w:t>O</w:t>
      </w:r>
      <w:r w:rsidR="00BF0AAE">
        <w:rPr>
          <w:rFonts w:ascii="宋体" w:eastAsia="宋体" w:hAnsi="宋体" w:cs="宋体"/>
          <w:color w:val="000000"/>
        </w:rPr>
        <w:t>为光心，</w:t>
      </w:r>
      <w:r w:rsidR="00BF0AAE">
        <w:rPr>
          <w:rFonts w:ascii="Times New Roman" w:eastAsia="Times New Roman" w:hAnsi="Times New Roman" w:cs="Times New Roman"/>
          <w:i/>
          <w:color w:val="000000"/>
        </w:rPr>
        <w:t>F</w:t>
      </w:r>
      <w:r w:rsidR="00BF0AAE">
        <w:rPr>
          <w:rFonts w:ascii="宋体" w:eastAsia="宋体" w:hAnsi="宋体" w:cs="宋体"/>
          <w:color w:val="000000"/>
        </w:rPr>
        <w:t>为焦点。从</w:t>
      </w:r>
      <w:r w:rsidR="00BF0AAE">
        <w:rPr>
          <w:rFonts w:ascii="Times New Roman" w:eastAsia="Times New Roman" w:hAnsi="Times New Roman" w:cs="Times New Roman"/>
          <w:i/>
          <w:color w:val="000000"/>
        </w:rPr>
        <w:t>S</w:t>
      </w:r>
      <w:r w:rsidR="00BF0AAE">
        <w:rPr>
          <w:rFonts w:ascii="宋体" w:eastAsia="宋体" w:hAnsi="宋体" w:cs="宋体"/>
          <w:color w:val="000000"/>
        </w:rPr>
        <w:t>点发出两条光线，一条经过光心，另一条平行于主光轴，请在图中画出它们经凸透镜后的出射光线</w:t>
      </w:r>
      <w:r w:rsidR="00BF0AAE">
        <w:rPr>
          <w:rFonts w:ascii="宋体" w:eastAsia="宋体" w:hAnsi="宋体" w:cs="宋体"/>
          <w:color w:val="000000"/>
        </w:rPr>
        <w:lastRenderedPageBreak/>
        <w:t>______。</w:t>
      </w:r>
    </w:p>
    <w:p w:rsidR="00BF0AAE" w:rsidRDefault="00BF0AAE" w:rsidP="00BF0AA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drawing>
          <wp:inline distT="0" distB="0" distL="114300" distR="114300" wp14:anchorId="774D4A82" wp14:editId="6B305496">
            <wp:extent cx="2943860" cy="1006475"/>
            <wp:effectExtent l="0" t="0" r="8890" b="3175"/>
            <wp:docPr id="10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173484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AE" w:rsidRDefault="009D543D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4</w:t>
      </w:r>
      <w:r w:rsidR="00BF0AAE">
        <w:rPr>
          <w:rFonts w:ascii="宋体" w:hAnsi="宋体" w:hint="eastAsia"/>
          <w:b/>
          <w:color w:val="0000FF"/>
          <w:szCs w:val="21"/>
        </w:rPr>
        <w:t>、（2021·重庆市A卷·T14）</w:t>
      </w:r>
      <w:r w:rsidR="00BF0AAE">
        <w:rPr>
          <w:rFonts w:ascii="宋体" w:eastAsia="宋体" w:hAnsi="宋体" w:cs="宋体"/>
          <w:bCs/>
        </w:rPr>
        <w:t>请按要求完成下列作图：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）在图甲中画出折射光线的入射光线；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/>
          <w:bCs/>
        </w:rPr>
        <w:t>）图乙中小磁针处于自由静止状态，在括号内标上“</w:t>
      </w:r>
      <w:r>
        <w:rPr>
          <w:rFonts w:ascii="Times New Roman" w:eastAsia="Times New Roman" w:hAnsi="Times New Roman" w:cs="Times New Roman"/>
          <w:bCs/>
        </w:rPr>
        <w:t>N</w:t>
      </w:r>
      <w:r>
        <w:rPr>
          <w:rFonts w:ascii="宋体" w:eastAsia="宋体" w:hAnsi="宋体" w:cs="宋体"/>
          <w:bCs/>
        </w:rPr>
        <w:t>”或“</w:t>
      </w:r>
      <w:r>
        <w:rPr>
          <w:rFonts w:ascii="Times New Roman" w:eastAsia="Times New Roman" w:hAnsi="Times New Roman" w:cs="Times New Roman"/>
          <w:bCs/>
        </w:rPr>
        <w:t>S</w:t>
      </w:r>
      <w:r>
        <w:rPr>
          <w:rFonts w:ascii="宋体" w:eastAsia="宋体" w:hAnsi="宋体" w:cs="宋体"/>
          <w:bCs/>
        </w:rPr>
        <w:t>”。</w:t>
      </w:r>
    </w:p>
    <w:p w:rsidR="00BF0AAE" w:rsidRDefault="00BF0AAE" w:rsidP="00BF0AAE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3829E5F8" wp14:editId="3A682F17">
            <wp:extent cx="2025015" cy="1162050"/>
            <wp:effectExtent l="0" t="0" r="13335" b="0"/>
            <wp:docPr id="100024" name="图片 1000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66099" name="图片 100024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114300" distR="114300" wp14:anchorId="49E35095" wp14:editId="30974C0E">
            <wp:extent cx="1089025" cy="1467485"/>
            <wp:effectExtent l="0" t="0" r="15875" b="18415"/>
            <wp:docPr id="100025" name="图片 1000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117870" name="图片 10002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5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·江苏连云港·</w:t>
      </w:r>
      <w:r>
        <w:rPr>
          <w:rFonts w:hint="eastAsia"/>
          <w:b/>
          <w:bCs/>
          <w:color w:val="0000FF"/>
          <w:szCs w:val="21"/>
        </w:rPr>
        <w:t>T9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在“探究平面镜成像的特点”时，下列说法正确的是（　　）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物体在平面镜中所成的像是虚像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当物体远离平面镜时，它在镜中的像将变小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如果物体比平面镜大，则物体在镜中的像不是完整的像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用一块不透明的木板挡在平面镜与像之间，像就会被遮挡住</w:t>
      </w:r>
    </w:p>
    <w:p w:rsidR="009D543D" w:rsidRDefault="009D543D" w:rsidP="009D543D">
      <w:pPr>
        <w:spacing w:line="360" w:lineRule="auto"/>
        <w:rPr>
          <w:rFonts w:cs="宋体"/>
          <w:szCs w:val="21"/>
        </w:rPr>
      </w:pPr>
      <w:r>
        <w:rPr>
          <w:rFonts w:hint="eastAsia"/>
          <w:b/>
          <w:bCs/>
          <w:color w:val="0000FF"/>
          <w:szCs w:val="21"/>
        </w:rPr>
        <w:t>6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·四川遂宁·</w:t>
      </w:r>
      <w:r>
        <w:rPr>
          <w:rFonts w:hint="eastAsia"/>
          <w:b/>
          <w:bCs/>
          <w:color w:val="0000FF"/>
          <w:szCs w:val="21"/>
        </w:rPr>
        <w:t>T13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cs="宋体" w:hint="eastAsia"/>
          <w:szCs w:val="21"/>
        </w:rPr>
        <w:t>学校“护眼小分队”自制了一个水凸透镜，来展示近视眼、远视眼的成因及矫正方法，水凸透镜的厚薄可通过注射器注入透镜的水量来调节。实验器材如图中位置时，光屏上得到烛焰清晰的像；接着他推动活塞使水凸透镜变厚，发现光屏上的像变模糊，将蜡烛适当靠近透镜，像又变清晰；若不移动蜡烛，要让光屏上的像变清晰，可在蜡烛与水透镜之间适当位置安装一个合适的</w:t>
      </w:r>
      <w:r>
        <w:rPr>
          <w:rFonts w:hint="eastAsia"/>
          <w:spacing w:val="-3"/>
          <w:szCs w:val="21"/>
          <w:u w:val="single"/>
        </w:rPr>
        <w:t xml:space="preserve">    </w:t>
      </w:r>
      <w:r>
        <w:rPr>
          <w:rFonts w:cs="宋体" w:hint="eastAsia"/>
          <w:szCs w:val="21"/>
        </w:rPr>
        <w:t>（选填“凹”或“凸”）透镜。此过程模拟的是</w:t>
      </w:r>
      <w:r>
        <w:rPr>
          <w:rFonts w:hint="eastAsia"/>
          <w:spacing w:val="-3"/>
          <w:szCs w:val="21"/>
          <w:u w:val="single"/>
        </w:rPr>
        <w:t xml:space="preserve">    </w:t>
      </w:r>
      <w:r>
        <w:rPr>
          <w:rFonts w:cs="宋体" w:hint="eastAsia"/>
          <w:szCs w:val="21"/>
        </w:rPr>
        <w:t>(</w:t>
      </w:r>
      <w:r>
        <w:rPr>
          <w:rFonts w:cs="宋体" w:hint="eastAsia"/>
          <w:szCs w:val="21"/>
        </w:rPr>
        <w:t>选填“近视眼”或“远视眼”</w:t>
      </w:r>
      <w:r>
        <w:rPr>
          <w:rFonts w:cs="宋体" w:hint="eastAsia"/>
          <w:szCs w:val="21"/>
        </w:rPr>
        <w:t>)</w:t>
      </w:r>
      <w:r>
        <w:rPr>
          <w:rFonts w:cs="宋体" w:hint="eastAsia"/>
          <w:szCs w:val="21"/>
        </w:rPr>
        <w:t>的成因及矫正方法。</w:t>
      </w:r>
    </w:p>
    <w:p w:rsidR="009D543D" w:rsidRDefault="009D543D" w:rsidP="009D543D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44B6351B" wp14:editId="1D203749">
            <wp:extent cx="3044190" cy="1131570"/>
            <wp:effectExtent l="0" t="0" r="3810" b="11430"/>
            <wp:docPr id="5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85434" name="图片 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7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·浙江湖州·</w:t>
      </w:r>
      <w:r>
        <w:rPr>
          <w:rFonts w:hint="eastAsia"/>
          <w:b/>
          <w:bCs/>
          <w:color w:val="0000FF"/>
          <w:szCs w:val="21"/>
        </w:rPr>
        <w:t>T9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小明用手机拍照，发现手机镜头过于靠近拍摄对象时（如图所示）无法正常对焦，拍出的照片模糊，此时像成在感光器（相当于光屏）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（选填“前”或“后”）。小明发现将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透镜紧靠在手机镜头上可以解决这一问题，从而理解了手机微距镜头的工作原理。</w:t>
      </w:r>
    </w:p>
    <w:p w:rsidR="009D543D" w:rsidRDefault="009D543D" w:rsidP="009D543D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77F5A343" wp14:editId="258546F0">
            <wp:extent cx="962025" cy="828675"/>
            <wp:effectExtent l="0" t="0" r="9525" b="9525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469194" name="图片 7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8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·江苏连云港·</w:t>
      </w:r>
      <w:r>
        <w:rPr>
          <w:rFonts w:hint="eastAsia"/>
          <w:b/>
          <w:bCs/>
          <w:color w:val="0000FF"/>
          <w:szCs w:val="21"/>
        </w:rPr>
        <w:t>T17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如图所示，一支固定好的激光笔向空水槽底部固定点</w:t>
      </w:r>
      <w:r>
        <w:rPr>
          <w:rFonts w:ascii="Times New Roman" w:eastAsia="Times New Roman" w:hAnsi="Times New Roman" w:cs="Times New Roman"/>
          <w:bCs/>
          <w:i/>
        </w:rPr>
        <w:t>O</w:t>
      </w:r>
      <w:r>
        <w:rPr>
          <w:rFonts w:ascii="宋体" w:eastAsia="宋体" w:hAnsi="宋体" w:cs="宋体"/>
          <w:bCs/>
        </w:rPr>
        <w:t>打出一束激光。向水槽内加水使水面上升至</w:t>
      </w:r>
      <w:r>
        <w:rPr>
          <w:rFonts w:ascii="Times New Roman" w:eastAsia="Times New Roman" w:hAnsi="Times New Roman" w:cs="Times New Roman"/>
          <w:bCs/>
          <w:i/>
        </w:rPr>
        <w:t>A</w:t>
      </w:r>
      <w:r>
        <w:rPr>
          <w:rFonts w:ascii="宋体" w:eastAsia="宋体" w:hAnsi="宋体" w:cs="宋体"/>
          <w:bCs/>
        </w:rPr>
        <w:t>点，此时光斑在</w:t>
      </w:r>
      <w:r>
        <w:rPr>
          <w:rFonts w:ascii="Times New Roman" w:eastAsia="Times New Roman" w:hAnsi="Times New Roman" w:cs="Times New Roman"/>
          <w:bCs/>
          <w:i/>
        </w:rPr>
        <w:t>O</w:t>
      </w:r>
      <w:r>
        <w:rPr>
          <w:rFonts w:ascii="宋体" w:eastAsia="宋体" w:hAnsi="宋体" w:cs="宋体"/>
          <w:bCs/>
        </w:rPr>
        <w:t>点</w:t>
      </w:r>
      <w:r>
        <w:rPr>
          <w:bCs/>
        </w:rPr>
        <w:t>_______</w:t>
      </w:r>
      <w:r>
        <w:rPr>
          <w:rFonts w:ascii="宋体" w:eastAsia="宋体" w:hAnsi="宋体" w:cs="宋体"/>
          <w:bCs/>
        </w:rPr>
        <w:t>侧，这是因为发生了</w:t>
      </w:r>
      <w:r>
        <w:rPr>
          <w:bCs/>
        </w:rPr>
        <w:t>_______</w:t>
      </w:r>
      <w:r>
        <w:rPr>
          <w:rFonts w:ascii="宋体" w:eastAsia="宋体" w:hAnsi="宋体" w:cs="宋体"/>
          <w:bCs/>
        </w:rPr>
        <w:t>现象。打开水槽底部水龙头缓慢放水，同时观察到水槽底部光斑向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移动。</w:t>
      </w:r>
    </w:p>
    <w:p w:rsidR="009D543D" w:rsidRDefault="009D543D" w:rsidP="009D543D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04FF39EF" wp14:editId="4E5E4A02">
            <wp:extent cx="1428750" cy="1543050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24830" name="图片 100007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9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·四川泸州·</w:t>
      </w:r>
      <w:r>
        <w:rPr>
          <w:rFonts w:hint="eastAsia"/>
          <w:b/>
          <w:bCs/>
          <w:color w:val="0000FF"/>
          <w:szCs w:val="21"/>
        </w:rPr>
        <w:t>T14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盛夏凌晨池塘边草木上的露珠是空气中的水蒸气</w:t>
      </w:r>
      <w:r>
        <w:rPr>
          <w:bCs/>
        </w:rPr>
        <w:t>_______</w:t>
      </w:r>
      <w:r>
        <w:rPr>
          <w:rFonts w:ascii="宋体" w:eastAsia="宋体" w:hAnsi="宋体" w:cs="宋体"/>
          <w:bCs/>
        </w:rPr>
        <w:t>形成的。为防止儿童溺水，在池塘边上安装了如图所示的摄像头，其镜头是一个</w:t>
      </w:r>
      <w:r>
        <w:rPr>
          <w:bCs/>
        </w:rPr>
        <w:t>_______</w:t>
      </w:r>
      <w:r>
        <w:rPr>
          <w:rFonts w:ascii="宋体" w:eastAsia="宋体" w:hAnsi="宋体" w:cs="宋体"/>
          <w:bCs/>
        </w:rPr>
        <w:t>（选填“凸”或“凹”）透镜，当儿童靠近池塘的过程中，通过镜头所成的实像越来越</w:t>
      </w:r>
      <w:r>
        <w:rPr>
          <w:bCs/>
        </w:rPr>
        <w:t>_______</w:t>
      </w:r>
      <w:r>
        <w:rPr>
          <w:rFonts w:ascii="宋体" w:eastAsia="宋体" w:hAnsi="宋体" w:cs="宋体"/>
          <w:bCs/>
        </w:rPr>
        <w:t>（选填“大”或“小”）。</w:t>
      </w:r>
    </w:p>
    <w:p w:rsidR="009D543D" w:rsidRDefault="009D543D" w:rsidP="009D543D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lastRenderedPageBreak/>
        <w:drawing>
          <wp:inline distT="0" distB="0" distL="114300" distR="114300" wp14:anchorId="124A13CF" wp14:editId="3EE6A0F3">
            <wp:extent cx="1190625" cy="1123950"/>
            <wp:effectExtent l="0" t="0" r="9525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102948" name="图片 1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3D" w:rsidRDefault="009D543D" w:rsidP="00BF0AAE">
      <w:pPr>
        <w:spacing w:line="360" w:lineRule="auto"/>
        <w:jc w:val="left"/>
        <w:textAlignment w:val="center"/>
        <w:rPr>
          <w:rFonts w:ascii="宋体" w:hAnsi="宋体" w:hint="eastAsia"/>
          <w:b/>
          <w:color w:val="0000FF"/>
          <w:szCs w:val="21"/>
        </w:rPr>
      </w:pP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10、（2021·重庆市A卷·T15）</w:t>
      </w: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）在探究凸透镜成像的规律时：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①调节凸透镜、光屏、烛焰的中心处于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（选填“相同”或“不同”）高度。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②如图所示，测出了凸透镜的焦距；若凸透镜不动，把蜡烛移到光具座</w:t>
      </w:r>
      <w:r>
        <w:rPr>
          <w:rFonts w:ascii="Times New Roman" w:eastAsia="Times New Roman" w:hAnsi="Times New Roman" w:cs="Times New Roman"/>
          <w:bCs/>
        </w:rPr>
        <w:t>15cm</w:t>
      </w:r>
      <w:r>
        <w:rPr>
          <w:rFonts w:ascii="宋体" w:eastAsia="宋体" w:hAnsi="宋体" w:cs="宋体"/>
          <w:bCs/>
        </w:rPr>
        <w:t>刻度处，调节光屏，在光屏上会成倒立、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（选填“放大”“缩小”或“等大”）的清晰实像，生活中的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（选填“放大镜”“投影仪”或“照相机”）是用这一原理制成的。</w:t>
      </w:r>
    </w:p>
    <w:p w:rsidR="00BF0AAE" w:rsidRDefault="00BF0AAE" w:rsidP="00BF0AAE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374D8C74" wp14:editId="3512100A">
            <wp:extent cx="1228725" cy="990600"/>
            <wp:effectExtent l="0" t="0" r="9525" b="0"/>
            <wp:docPr id="100030" name="图片 1000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8633" name="图片 100030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/>
          <w:bCs/>
        </w:rPr>
        <w:t>）在探究物质熔化特点时，得到图甲物质温度随时间变化的图像，由图像可知该物质属于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（选填“晶体”或“非晶体”），图中</w:t>
      </w:r>
      <w:r>
        <w:rPr>
          <w:rFonts w:ascii="Times New Roman" w:eastAsia="Times New Roman" w:hAnsi="Times New Roman" w:cs="Times New Roman"/>
          <w:bCs/>
          <w:i/>
        </w:rPr>
        <w:t>A</w:t>
      </w:r>
      <w:r>
        <w:rPr>
          <w:rFonts w:ascii="宋体" w:eastAsia="宋体" w:hAnsi="宋体" w:cs="宋体"/>
          <w:bCs/>
        </w:rPr>
        <w:t>点的温度如图乙温度计所示，读数为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℃，熔化过程需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（选填“吸热”或“放热”）。</w:t>
      </w:r>
    </w:p>
    <w:p w:rsidR="00BF0AAE" w:rsidRDefault="00BF0AAE" w:rsidP="00BF0AAE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10FE1791" wp14:editId="7EDAD789">
            <wp:extent cx="2876550" cy="1638300"/>
            <wp:effectExtent l="0" t="0" r="0" b="0"/>
            <wp:docPr id="100031" name="图片 1000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39687" name="图片 100031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AE" w:rsidRDefault="009D543D" w:rsidP="00BF0AAE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lastRenderedPageBreak/>
        <w:t>1</w:t>
      </w:r>
      <w:r w:rsidR="00BF0AAE">
        <w:rPr>
          <w:rFonts w:hint="eastAsia"/>
          <w:bCs/>
          <w:color w:val="FF0000"/>
        </w:rPr>
        <w:t>、</w:t>
      </w:r>
      <w:r w:rsidR="00BF0AAE">
        <w:rPr>
          <w:bCs/>
          <w:color w:val="FF0000"/>
        </w:rPr>
        <w:t>【答案】</w:t>
      </w:r>
      <w:r w:rsidR="00BF0AAE">
        <w:rPr>
          <w:bCs/>
          <w:noProof/>
          <w:color w:val="FF0000"/>
        </w:rPr>
        <w:drawing>
          <wp:inline distT="0" distB="0" distL="114300" distR="114300" wp14:anchorId="55FAC84B" wp14:editId="10E2BF64">
            <wp:extent cx="2381250" cy="1304925"/>
            <wp:effectExtent l="0" t="0" r="0" b="9525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21516" name="图片 100011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AAE">
        <w:rPr>
          <w:bCs/>
          <w:color w:val="FF0000"/>
        </w:rPr>
        <w:t xml:space="preserve">    </w:t>
      </w:r>
      <w:r w:rsidR="00BF0AAE">
        <w:rPr>
          <w:bCs/>
          <w:noProof/>
          <w:color w:val="FF0000"/>
        </w:rPr>
        <w:drawing>
          <wp:inline distT="0" distB="0" distL="114300" distR="114300" wp14:anchorId="65D51726" wp14:editId="3AE5F302">
            <wp:extent cx="2343150" cy="1323975"/>
            <wp:effectExtent l="0" t="0" r="0" b="9525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563255" name="图片 100012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AAE">
        <w:rPr>
          <w:bCs/>
          <w:color w:val="FF0000"/>
        </w:rPr>
        <w:t xml:space="preserve">    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平行于主光轴的入射光线经凸透镜折射后通过焦点，如下图所示</w:t>
      </w:r>
    </w:p>
    <w:p w:rsidR="00BF0AAE" w:rsidRDefault="00BF0AAE" w:rsidP="00BF0AAE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114300" distR="114300" wp14:anchorId="22A86447" wp14:editId="311BB563">
            <wp:extent cx="2381250" cy="1304925"/>
            <wp:effectExtent l="0" t="0" r="0" b="9525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10684" name="图片 100013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根据电源的正负极可以确定电流从螺线管的右端进左端出，结合安培定则即可确定螺线管的左端为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宋体" w:eastAsia="宋体" w:hAnsi="宋体" w:cs="宋体"/>
          <w:bCs/>
          <w:color w:val="FF0000"/>
        </w:rPr>
        <w:t>极右端为</w:t>
      </w:r>
      <w:r>
        <w:rPr>
          <w:rFonts w:ascii="Times New Roman" w:eastAsia="Times New Roman" w:hAnsi="Times New Roman" w:cs="Times New Roman"/>
          <w:bCs/>
          <w:color w:val="FF0000"/>
        </w:rPr>
        <w:t>N</w:t>
      </w:r>
      <w:r>
        <w:rPr>
          <w:rFonts w:ascii="宋体" w:eastAsia="宋体" w:hAnsi="宋体" w:cs="宋体"/>
          <w:bCs/>
          <w:color w:val="FF0000"/>
        </w:rPr>
        <w:t>极，在磁体的周围，磁感线从磁体的</w:t>
      </w:r>
      <w:r>
        <w:rPr>
          <w:rFonts w:ascii="Times New Roman" w:eastAsia="Times New Roman" w:hAnsi="Times New Roman" w:cs="Times New Roman"/>
          <w:bCs/>
          <w:color w:val="FF0000"/>
        </w:rPr>
        <w:t>N</w:t>
      </w:r>
      <w:r>
        <w:rPr>
          <w:rFonts w:ascii="宋体" w:eastAsia="宋体" w:hAnsi="宋体" w:cs="宋体"/>
          <w:bCs/>
          <w:color w:val="FF0000"/>
        </w:rPr>
        <w:t>极出发回到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宋体" w:eastAsia="宋体" w:hAnsi="宋体" w:cs="宋体"/>
          <w:bCs/>
          <w:color w:val="FF0000"/>
        </w:rPr>
        <w:t>极，如下图所示</w:t>
      </w:r>
    </w:p>
    <w:p w:rsidR="00BF0AAE" w:rsidRDefault="00BF0AAE" w:rsidP="00BF0AAE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114300" distR="114300" wp14:anchorId="0F0A5648" wp14:editId="1A9CCE4B">
            <wp:extent cx="2343150" cy="1323975"/>
            <wp:effectExtent l="0" t="0" r="0" b="952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87132" name="图片 100014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AE" w:rsidRDefault="009D543D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2</w:t>
      </w:r>
      <w:r w:rsidR="00BF0AAE">
        <w:rPr>
          <w:rFonts w:hint="eastAsia"/>
          <w:bCs/>
          <w:color w:val="FF0000"/>
        </w:rPr>
        <w:t>、</w:t>
      </w:r>
      <w:r w:rsidR="00BF0AAE">
        <w:rPr>
          <w:bCs/>
          <w:color w:val="FF0000"/>
        </w:rPr>
        <w:t>【答案】</w:t>
      </w:r>
      <w:r w:rsidR="00BF0AAE">
        <w:rPr>
          <w:rFonts w:ascii="Times New Roman" w:eastAsia="Times New Roman" w:hAnsi="Times New Roman" w:cs="Times New Roman"/>
          <w:bCs/>
          <w:color w:val="FF0000"/>
        </w:rPr>
        <w:t>18</w:t>
      </w:r>
      <w:r w:rsidR="00BF0AAE">
        <w:rPr>
          <w:bCs/>
          <w:color w:val="FF0000"/>
        </w:rPr>
        <w:t xml:space="preserve">    </w:t>
      </w:r>
      <w:r w:rsidR="00BF0AAE">
        <w:rPr>
          <w:rFonts w:ascii="宋体" w:eastAsia="宋体" w:hAnsi="宋体" w:cs="宋体"/>
          <w:bCs/>
          <w:color w:val="FF0000"/>
        </w:rPr>
        <w:t>右</w:t>
      </w:r>
      <w:r w:rsidR="00BF0AAE">
        <w:rPr>
          <w:bCs/>
          <w:color w:val="FF0000"/>
        </w:rPr>
        <w:t xml:space="preserve">    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物距大于像距，所以此时物距大于二倍焦距，像距在一倍和二倍焦距之间，因为焦距</w:t>
      </w:r>
      <w:r>
        <w:rPr>
          <w:rFonts w:ascii="Times New Roman" w:eastAsia="Times New Roman" w:hAnsi="Times New Roman" w:cs="Times New Roman"/>
          <w:bCs/>
          <w:color w:val="FF0000"/>
        </w:rPr>
        <w:t>10cm</w:t>
      </w:r>
      <w:r>
        <w:rPr>
          <w:rFonts w:ascii="宋体" w:eastAsia="宋体" w:hAnsi="宋体" w:cs="宋体"/>
          <w:bCs/>
          <w:color w:val="FF0000"/>
        </w:rPr>
        <w:t>，所以像距可能</w:t>
      </w:r>
      <w:r>
        <w:rPr>
          <w:rFonts w:ascii="Times New Roman" w:eastAsia="Times New Roman" w:hAnsi="Times New Roman" w:cs="Times New Roman"/>
          <w:bCs/>
          <w:color w:val="FF0000"/>
        </w:rPr>
        <w:t>18cm</w:t>
      </w:r>
      <w:r>
        <w:rPr>
          <w:rFonts w:ascii="宋体" w:eastAsia="宋体" w:hAnsi="宋体" w:cs="宋体"/>
          <w:bCs/>
          <w:color w:val="FF0000"/>
        </w:rPr>
        <w:t>。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把近视镜片放在蜡烛和凸透镜之间，近视镜片是凹透镜，光线发散，像距增大，光屏要</w:t>
      </w:r>
      <w:r>
        <w:rPr>
          <w:rFonts w:ascii="宋体" w:eastAsia="宋体" w:hAnsi="宋体" w:cs="宋体"/>
          <w:bCs/>
          <w:color w:val="FF0000"/>
        </w:rPr>
        <w:lastRenderedPageBreak/>
        <w:t>右移。</w:t>
      </w:r>
    </w:p>
    <w:p w:rsidR="00BF0AAE" w:rsidRDefault="009D543D" w:rsidP="00BF0AAE">
      <w:pPr>
        <w:spacing w:line="360" w:lineRule="auto"/>
        <w:textAlignment w:val="center"/>
        <w:rPr>
          <w:color w:val="FF0000"/>
        </w:rPr>
      </w:pPr>
      <w:r>
        <w:rPr>
          <w:rFonts w:hint="eastAsia"/>
          <w:color w:val="FF0000"/>
        </w:rPr>
        <w:t>3</w:t>
      </w:r>
      <w:r w:rsidR="00BF0AAE">
        <w:rPr>
          <w:rFonts w:hint="eastAsia"/>
          <w:color w:val="FF0000"/>
        </w:rPr>
        <w:t>、</w:t>
      </w:r>
      <w:r w:rsidR="00BF0AAE">
        <w:rPr>
          <w:color w:val="FF0000"/>
        </w:rPr>
        <w:t>【答案】</w:t>
      </w:r>
      <w:r w:rsidR="00BF0AAE">
        <w:rPr>
          <w:noProof/>
          <w:color w:val="FF0000"/>
        </w:rPr>
        <w:drawing>
          <wp:inline distT="0" distB="0" distL="114300" distR="114300" wp14:anchorId="0CA2C753" wp14:editId="5BC577D8">
            <wp:extent cx="2838450" cy="970280"/>
            <wp:effectExtent l="0" t="0" r="0" b="1270"/>
            <wp:docPr id="8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44689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AE" w:rsidRDefault="00BF0AAE" w:rsidP="00BF0AAE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:rsidR="00BF0AAE" w:rsidRDefault="00BF0AAE" w:rsidP="00BF0AAE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通过光心后传播方向不变，故将</w:t>
      </w:r>
      <w:r>
        <w:rPr>
          <w:rFonts w:ascii="Times New Roman" w:eastAsia="Times New Roman" w:hAnsi="Times New Roman" w:cs="Times New Roman"/>
          <w:i/>
          <w:color w:val="FF0000"/>
        </w:rPr>
        <w:t>SO</w:t>
      </w:r>
      <w:r>
        <w:rPr>
          <w:rFonts w:ascii="宋体" w:eastAsia="宋体" w:hAnsi="宋体" w:cs="宋体"/>
          <w:color w:val="FF0000"/>
        </w:rPr>
        <w:t>延长，并标上向下的箭头，平行于主光轴后，过焦点，故将折射点与焦点用实线连接，并标上向下的箭头，故如下图所示：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noProof/>
          <w:color w:val="FF0000"/>
        </w:rPr>
        <w:drawing>
          <wp:inline distT="0" distB="0" distL="114300" distR="114300" wp14:anchorId="41937841" wp14:editId="517926D6">
            <wp:extent cx="3029585" cy="1035685"/>
            <wp:effectExtent l="0" t="0" r="18415" b="12065"/>
            <wp:docPr id="9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66750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FF0000"/>
        </w:rPr>
        <w:t>。</w:t>
      </w:r>
    </w:p>
    <w:p w:rsidR="00BF0AAE" w:rsidRDefault="009D543D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</w:rPr>
        <w:t>4</w:t>
      </w:r>
      <w:r w:rsidR="00BF0AAE">
        <w:rPr>
          <w:rFonts w:hint="eastAsia"/>
        </w:rPr>
        <w:t>、</w:t>
      </w:r>
      <w:r w:rsidR="00BF0AAE">
        <w:rPr>
          <w:bCs/>
          <w:color w:val="FF0000"/>
        </w:rPr>
        <w:t>【答案】</w:t>
      </w:r>
      <w:r w:rsidR="00BF0AAE">
        <w:rPr>
          <w:rFonts w:ascii="宋体" w:eastAsia="宋体" w:hAnsi="宋体" w:cs="宋体"/>
          <w:bCs/>
          <w:color w:val="FF0000"/>
        </w:rPr>
        <w:t>（</w:t>
      </w:r>
      <w:r w:rsidR="00BF0AAE">
        <w:rPr>
          <w:rFonts w:ascii="Times New Roman" w:eastAsia="Times New Roman" w:hAnsi="Times New Roman" w:cs="Times New Roman"/>
          <w:bCs/>
          <w:color w:val="FF0000"/>
        </w:rPr>
        <w:t>1</w:t>
      </w:r>
      <w:r w:rsidR="00BF0AAE">
        <w:rPr>
          <w:rFonts w:ascii="宋体" w:eastAsia="宋体" w:hAnsi="宋体" w:cs="宋体"/>
          <w:bCs/>
          <w:color w:val="FF0000"/>
        </w:rPr>
        <w:t>）</w:t>
      </w:r>
    </w:p>
    <w:p w:rsidR="00BF0AAE" w:rsidRDefault="00BF0AAE" w:rsidP="00BF0AAE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114300" distR="114300" wp14:anchorId="2FD3B5B0" wp14:editId="67EDE186">
            <wp:extent cx="1486535" cy="792480"/>
            <wp:effectExtent l="0" t="0" r="18415" b="7620"/>
            <wp:docPr id="100026" name="图片 1000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85317" name="图片 100026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bCs/>
          <w:noProof/>
          <w:color w:val="FF0000"/>
        </w:rPr>
        <w:drawing>
          <wp:inline distT="0" distB="0" distL="114300" distR="114300" wp14:anchorId="2BF1C18D" wp14:editId="749AF8F7">
            <wp:extent cx="838835" cy="1082675"/>
            <wp:effectExtent l="0" t="0" r="18415" b="3175"/>
            <wp:docPr id="100027" name="图片 1000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76638" name="图片 100027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/>
          <w:bCs/>
          <w:color w:val="FF0000"/>
        </w:rPr>
        <w:t>）由图甲知，通过凹透镜的折射光线的反向延长线过异侧焦点，那么入射光线平行于主光轴，作图如下：</w:t>
      </w:r>
    </w:p>
    <w:p w:rsidR="00BF0AAE" w:rsidRDefault="00BF0AAE" w:rsidP="00BF0AAE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114300" distR="114300" wp14:anchorId="784E0527" wp14:editId="642898E2">
            <wp:extent cx="2067560" cy="1101725"/>
            <wp:effectExtent l="0" t="0" r="8890" b="3175"/>
            <wp:docPr id="100028" name="图片 100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97481" name="图片 100028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/>
          <w:bCs/>
          <w:color w:val="FF0000"/>
        </w:rPr>
        <w:t>）由图乙知，磁体的</w:t>
      </w:r>
      <w:r>
        <w:rPr>
          <w:rFonts w:ascii="Times New Roman" w:eastAsia="Times New Roman" w:hAnsi="Times New Roman" w:cs="Times New Roman"/>
          <w:bCs/>
          <w:color w:val="FF0000"/>
        </w:rPr>
        <w:t>N</w:t>
      </w:r>
      <w:r>
        <w:rPr>
          <w:rFonts w:ascii="宋体" w:eastAsia="宋体" w:hAnsi="宋体" w:cs="宋体"/>
          <w:bCs/>
          <w:color w:val="FF0000"/>
        </w:rPr>
        <w:t>极在左端，据：同名磁极相互排斥，异名磁极相互吸引知，小磁针的</w:t>
      </w:r>
      <w:r>
        <w:rPr>
          <w:rFonts w:ascii="Times New Roman" w:eastAsia="Times New Roman" w:hAnsi="Times New Roman" w:cs="Times New Roman"/>
          <w:bCs/>
          <w:color w:val="FF0000"/>
        </w:rPr>
        <w:t>N</w:t>
      </w:r>
      <w:r>
        <w:rPr>
          <w:rFonts w:ascii="宋体" w:eastAsia="宋体" w:hAnsi="宋体" w:cs="宋体"/>
          <w:bCs/>
          <w:color w:val="FF0000"/>
        </w:rPr>
        <w:t>极在右端，即括号内应标上</w:t>
      </w:r>
      <w:r>
        <w:rPr>
          <w:rFonts w:ascii="Times New Roman" w:eastAsia="Times New Roman" w:hAnsi="Times New Roman" w:cs="Times New Roman"/>
          <w:bCs/>
          <w:color w:val="FF0000"/>
        </w:rPr>
        <w:t>N</w:t>
      </w:r>
      <w:r>
        <w:rPr>
          <w:rFonts w:ascii="宋体" w:eastAsia="宋体" w:hAnsi="宋体" w:cs="宋体"/>
          <w:bCs/>
          <w:color w:val="FF0000"/>
        </w:rPr>
        <w:t>。作图如下：</w:t>
      </w:r>
    </w:p>
    <w:p w:rsidR="00BF0AAE" w:rsidRDefault="00BF0AAE" w:rsidP="00BF0AAE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lastRenderedPageBreak/>
        <w:drawing>
          <wp:inline distT="0" distB="0" distL="114300" distR="114300" wp14:anchorId="047E0FB7" wp14:editId="732D8B63">
            <wp:extent cx="1130935" cy="1457325"/>
            <wp:effectExtent l="0" t="0" r="12065" b="9525"/>
            <wp:docPr id="100029" name="图片 1000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71391" name="图片 100029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3D" w:rsidRDefault="009D543D" w:rsidP="009D543D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5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A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．根据平面镜成像的特点可知物体在平面镜中所成的像是虚像，故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正确；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．平面镜成的像与物体大小相等，当物体远离平面镜时，它在镜中的像不变，故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．如果物体比平面镜大，此时物体在平面镜中所成的像仍然是完整的，故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．平面镜成的是虚像，像是反射光线的反向延长线会聚形成的，不是实际光线照到像点，所以镜子背面放什么物体都不会影响成像；所以如果用一块不透明的木板挡在像的前面，是不会影响成像的，故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错误。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。</w:t>
      </w:r>
    </w:p>
    <w:p w:rsidR="009D543D" w:rsidRDefault="009D543D" w:rsidP="009D543D">
      <w:pPr>
        <w:spacing w:line="360" w:lineRule="auto"/>
        <w:rPr>
          <w:rFonts w:cs="宋体"/>
          <w:color w:val="FF0000"/>
          <w:szCs w:val="21"/>
        </w:rPr>
      </w:pPr>
      <w:r>
        <w:rPr>
          <w:rFonts w:cs="宋体" w:hint="eastAsia"/>
          <w:color w:val="FF0000"/>
          <w:szCs w:val="21"/>
        </w:rPr>
        <w:t>6</w:t>
      </w:r>
      <w:r>
        <w:rPr>
          <w:rFonts w:cs="宋体" w:hint="eastAsia"/>
          <w:color w:val="FF0000"/>
          <w:szCs w:val="21"/>
        </w:rPr>
        <w:t>、【解析】当他推动活塞使水凸透镜变厚时，凸透镜会聚光的能力变强，像成在光屏的前方，造成近视眼，此时光屏上的像变模糊，要让光屏上的像变清晰，可在蜡烛与水透镜之间适当位置安装一个合适的凹透镜，因凹透镜对光线有发散作用，使光线延迟会聚。</w:t>
      </w:r>
    </w:p>
    <w:p w:rsidR="009D543D" w:rsidRDefault="009D543D" w:rsidP="009D543D">
      <w:pPr>
        <w:spacing w:line="360" w:lineRule="auto"/>
        <w:rPr>
          <w:color w:val="FF0000"/>
        </w:rPr>
      </w:pPr>
      <w:r>
        <w:rPr>
          <w:rFonts w:cs="宋体" w:hint="eastAsia"/>
          <w:color w:val="FF0000"/>
          <w:szCs w:val="21"/>
        </w:rPr>
        <w:t>【答案】凹</w:t>
      </w:r>
      <w:r>
        <w:rPr>
          <w:rFonts w:hint="eastAsia"/>
          <w:color w:val="FF0000"/>
          <w:spacing w:val="-2"/>
          <w:szCs w:val="21"/>
        </w:rPr>
        <w:t xml:space="preserve">    </w:t>
      </w:r>
      <w:r>
        <w:rPr>
          <w:rFonts w:hint="eastAsia"/>
          <w:color w:val="FF0000"/>
          <w:spacing w:val="-2"/>
          <w:szCs w:val="21"/>
        </w:rPr>
        <w:t>近视眼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7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rFonts w:ascii="宋体" w:eastAsia="宋体" w:hAnsi="宋体" w:cs="宋体"/>
          <w:bCs/>
          <w:color w:val="FF0000"/>
        </w:rPr>
        <w:t>后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凸透镜</w:t>
      </w:r>
      <w:r>
        <w:rPr>
          <w:bCs/>
          <w:color w:val="FF0000"/>
        </w:rPr>
        <w:t xml:space="preserve">    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当成像清晰时，像在光屏上，当手机再靠近时，物与像移动方向相同，即像会远离透镜，因此手机镜头过于靠近拍摄对象时，所以像成在感光器（相当于光屏）后。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像成在感光器（相当于光屏）后，光线更会聚一点，像就成在光屏上，因此可以在手机镜头前凸透镜解决这个问题。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8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rFonts w:ascii="宋体" w:eastAsia="宋体" w:hAnsi="宋体" w:cs="宋体"/>
          <w:bCs/>
          <w:color w:val="FF0000"/>
        </w:rPr>
        <w:t>左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光的折射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右</w:t>
      </w:r>
      <w:r>
        <w:rPr>
          <w:bCs/>
          <w:color w:val="FF0000"/>
        </w:rPr>
        <w:t xml:space="preserve">    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[1][2]</w:t>
      </w:r>
      <w:r>
        <w:rPr>
          <w:rFonts w:ascii="宋体" w:eastAsia="宋体" w:hAnsi="宋体" w:cs="宋体"/>
          <w:bCs/>
          <w:color w:val="FF0000"/>
        </w:rPr>
        <w:t>光从空气斜射入水中，发生折射，折射角小于入射角，折射光线靠近法线，</w:t>
      </w:r>
      <w:r>
        <w:rPr>
          <w:rFonts w:ascii="宋体" w:eastAsia="宋体" w:hAnsi="宋体" w:cs="宋体"/>
          <w:bCs/>
          <w:color w:val="FF0000"/>
        </w:rPr>
        <w:lastRenderedPageBreak/>
        <w:t>所以光斑左移。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[3]</w:t>
      </w:r>
      <w:r>
        <w:rPr>
          <w:rFonts w:ascii="宋体" w:eastAsia="宋体" w:hAnsi="宋体" w:cs="宋体"/>
          <w:bCs/>
          <w:color w:val="FF0000"/>
        </w:rPr>
        <w:t>打开水槽底部水龙头缓慢放水，作出高水位和低水位的图。</w:t>
      </w:r>
    </w:p>
    <w:p w:rsidR="009D543D" w:rsidRDefault="009D543D" w:rsidP="009D543D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114300" distR="114300" wp14:anchorId="01A651BB" wp14:editId="649A1D7E">
            <wp:extent cx="1428750" cy="1543050"/>
            <wp:effectExtent l="0" t="0" r="0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90534" name="图片 100008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由图可知，水槽底部光斑向右移。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9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rFonts w:ascii="宋体" w:eastAsia="宋体" w:hAnsi="宋体" w:cs="宋体"/>
          <w:bCs/>
          <w:color w:val="FF0000"/>
        </w:rPr>
        <w:t>液化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凸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大</w:t>
      </w:r>
      <w:r>
        <w:rPr>
          <w:bCs/>
          <w:color w:val="FF0000"/>
        </w:rPr>
        <w:t xml:space="preserve">    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露珠是空气中的水蒸气遇冷液化而成的。</w:t>
      </w:r>
    </w:p>
    <w:p w:rsidR="009D543D" w:rsidRDefault="009D543D" w:rsidP="009D543D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[2][3]</w:t>
      </w:r>
      <w:r>
        <w:rPr>
          <w:rFonts w:ascii="宋体" w:eastAsia="宋体" w:hAnsi="宋体" w:cs="宋体"/>
          <w:bCs/>
          <w:color w:val="FF0000"/>
        </w:rPr>
        <w:t>摄像头的镜头是一个凸透镜，能成缩小倒立实像，儿童靠近池塘时，物距变小，所成的像变大。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bookmarkStart w:id="0" w:name="_GoBack"/>
      <w:bookmarkEnd w:id="0"/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bCs/>
          <w:color w:val="FF0000"/>
        </w:rPr>
        <w:t>【答案】</w:t>
      </w:r>
      <w:r>
        <w:rPr>
          <w:rFonts w:ascii="宋体" w:eastAsia="宋体" w:hAnsi="宋体" w:cs="宋体"/>
          <w:bCs/>
          <w:color w:val="FF0000"/>
        </w:rPr>
        <w:t>相同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放大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投影仪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晶体</w:t>
      </w:r>
      <w:r>
        <w:rPr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</w:rPr>
        <w:t>39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吸热</w:t>
      </w:r>
      <w:r>
        <w:rPr>
          <w:bCs/>
          <w:color w:val="FF0000"/>
        </w:rPr>
        <w:t xml:space="preserve">    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/>
          <w:bCs/>
          <w:color w:val="FF0000"/>
        </w:rPr>
        <w:t>）①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实验前要调整凸透镜和光屏的高度，使它们的中心与烛焰的中心大致在同一高度，其目的是使像能成在光屏的中央。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②</w:t>
      </w:r>
      <w:r>
        <w:rPr>
          <w:rFonts w:ascii="Times New Roman" w:eastAsia="Times New Roman" w:hAnsi="Times New Roman" w:cs="Times New Roman"/>
          <w:bCs/>
          <w:color w:val="FF0000"/>
        </w:rPr>
        <w:t>[2][3]</w:t>
      </w:r>
      <w:r>
        <w:rPr>
          <w:rFonts w:ascii="宋体" w:eastAsia="宋体" w:hAnsi="宋体" w:cs="宋体"/>
          <w:bCs/>
          <w:color w:val="FF0000"/>
        </w:rPr>
        <w:t>由图可知凸透镜的焦距为</w:t>
      </w:r>
    </w:p>
    <w:p w:rsidR="00BF0AAE" w:rsidRDefault="00BF0AAE" w:rsidP="00BF0AAE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i/>
          <w:color w:val="FF0000"/>
        </w:rPr>
        <w:t>f</w:t>
      </w:r>
      <w:r>
        <w:rPr>
          <w:rFonts w:ascii="Times New Roman" w:eastAsia="Times New Roman" w:hAnsi="Times New Roman" w:cs="Times New Roman"/>
          <w:bCs/>
          <w:color w:val="FF0000"/>
        </w:rPr>
        <w:t>=40.0cm-30.0cm=10.0cm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凸透镜不动，把蜡烛移到光具座</w:t>
      </w:r>
      <w:r>
        <w:rPr>
          <w:rFonts w:ascii="Times New Roman" w:eastAsia="Times New Roman" w:hAnsi="Times New Roman" w:cs="Times New Roman"/>
          <w:bCs/>
          <w:color w:val="FF0000"/>
        </w:rPr>
        <w:t>15cm</w:t>
      </w:r>
      <w:r>
        <w:rPr>
          <w:rFonts w:ascii="宋体" w:eastAsia="宋体" w:hAnsi="宋体" w:cs="宋体"/>
          <w:bCs/>
          <w:color w:val="FF0000"/>
        </w:rPr>
        <w:t>刻度处，物距为</w:t>
      </w:r>
      <w:r>
        <w:rPr>
          <w:rFonts w:ascii="Times New Roman" w:eastAsia="Times New Roman" w:hAnsi="Times New Roman" w:cs="Times New Roman"/>
          <w:bCs/>
          <w:color w:val="FF0000"/>
        </w:rPr>
        <w:t>15cm</w:t>
      </w:r>
      <w:r>
        <w:rPr>
          <w:rFonts w:ascii="宋体" w:eastAsia="宋体" w:hAnsi="宋体" w:cs="宋体"/>
          <w:bCs/>
          <w:color w:val="FF0000"/>
        </w:rPr>
        <w:t>，物距大于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/>
          <w:bCs/>
          <w:color w:val="FF0000"/>
        </w:rPr>
        <w:t>倍焦距小于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/>
          <w:bCs/>
          <w:color w:val="FF0000"/>
        </w:rPr>
        <w:t>倍焦距，在光屏上会成倒立、放大的清晰实像，投影仪应用此原理制成的。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[4]</w:t>
      </w:r>
      <w:r>
        <w:rPr>
          <w:rFonts w:ascii="宋体" w:eastAsia="宋体" w:hAnsi="宋体" w:cs="宋体"/>
          <w:bCs/>
          <w:color w:val="FF0000"/>
        </w:rPr>
        <w:t>由图甲可知，物质熔化过程中，温度不变，属于晶体。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[5]</w:t>
      </w:r>
      <w:r>
        <w:rPr>
          <w:rFonts w:ascii="宋体" w:eastAsia="宋体" w:hAnsi="宋体" w:cs="宋体"/>
          <w:bCs/>
          <w:color w:val="FF0000"/>
        </w:rPr>
        <w:t>图中</w:t>
      </w:r>
      <w:r>
        <w:rPr>
          <w:rFonts w:ascii="Times New Roman" w:eastAsia="Times New Roman" w:hAnsi="Times New Roman" w:cs="Times New Roman"/>
          <w:bCs/>
          <w:i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点的温度如图乙温度计所示，温度计的分度值是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/>
          <w:bCs/>
          <w:color w:val="FF0000"/>
        </w:rPr>
        <w:t>℃，温度计的示数是</w:t>
      </w:r>
      <w:r>
        <w:rPr>
          <w:rFonts w:ascii="Times New Roman" w:eastAsia="Times New Roman" w:hAnsi="Times New Roman" w:cs="Times New Roman"/>
          <w:bCs/>
          <w:color w:val="FF0000"/>
        </w:rPr>
        <w:t>39</w:t>
      </w:r>
      <w:r>
        <w:rPr>
          <w:rFonts w:ascii="宋体" w:eastAsia="宋体" w:hAnsi="宋体" w:cs="宋体"/>
          <w:bCs/>
          <w:color w:val="FF0000"/>
        </w:rPr>
        <w:t>℃。</w:t>
      </w:r>
    </w:p>
    <w:p w:rsidR="00BF0AAE" w:rsidRDefault="00BF0AAE" w:rsidP="00BF0AAE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[6]</w:t>
      </w:r>
      <w:r>
        <w:rPr>
          <w:rFonts w:ascii="宋体" w:eastAsia="宋体" w:hAnsi="宋体" w:cs="宋体"/>
          <w:bCs/>
          <w:color w:val="FF0000"/>
        </w:rPr>
        <w:t>固体熔化时需要吸收热量。</w:t>
      </w:r>
    </w:p>
    <w:p w:rsidR="00BF0AAE" w:rsidRPr="00BF0AAE" w:rsidRDefault="00BF0AAE" w:rsidP="00BF0AAE">
      <w:pPr>
        <w:spacing w:line="360" w:lineRule="auto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</w:p>
    <w:sectPr w:rsidR="00BF0AAE" w:rsidRPr="00BF0AAE">
      <w:head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46" w:rsidRDefault="00EB2346" w:rsidP="004D5D19">
      <w:pPr>
        <w:spacing w:after="0" w:line="240" w:lineRule="auto"/>
      </w:pPr>
      <w:r>
        <w:separator/>
      </w:r>
    </w:p>
  </w:endnote>
  <w:endnote w:type="continuationSeparator" w:id="0">
    <w:p w:rsidR="00EB2346" w:rsidRDefault="00EB2346" w:rsidP="004D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46" w:rsidRDefault="00EB2346" w:rsidP="004D5D19">
      <w:pPr>
        <w:spacing w:after="0" w:line="240" w:lineRule="auto"/>
      </w:pPr>
      <w:r>
        <w:separator/>
      </w:r>
    </w:p>
  </w:footnote>
  <w:footnote w:type="continuationSeparator" w:id="0">
    <w:p w:rsidR="00EB2346" w:rsidRDefault="00EB2346" w:rsidP="004D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19" w:rsidRDefault="004D5D19">
    <w:pPr>
      <w:pStyle w:val="a3"/>
    </w:pPr>
    <w:r w:rsidRPr="004D5D19">
      <w:rPr>
        <w:rFonts w:hint="eastAsia"/>
      </w:rPr>
      <w:t>2021</w:t>
    </w:r>
    <w:r w:rsidRPr="004D5D19">
      <w:rPr>
        <w:rFonts w:hint="eastAsia"/>
      </w:rPr>
      <w:t>年全国中考物理真题分类汇编专题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D11F"/>
    <w:multiLevelType w:val="singleLevel"/>
    <w:tmpl w:val="F231D11F"/>
    <w:lvl w:ilvl="0">
      <w:start w:val="2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C"/>
    <w:rsid w:val="00395202"/>
    <w:rsid w:val="004D5D19"/>
    <w:rsid w:val="005D569C"/>
    <w:rsid w:val="006D67EC"/>
    <w:rsid w:val="009442F9"/>
    <w:rsid w:val="009D543D"/>
    <w:rsid w:val="00AC4440"/>
    <w:rsid w:val="00B12A0C"/>
    <w:rsid w:val="00BF0AAE"/>
    <w:rsid w:val="00D107F0"/>
    <w:rsid w:val="00EB2346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2685</Characters>
  <Application>Microsoft Office Word</Application>
  <DocSecurity>0</DocSecurity>
  <Lines>22</Lines>
  <Paragraphs>6</Paragraphs>
  <ScaleCrop>false</ScaleCrop>
  <Company>China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2021-08-08T08:18:00Z</dcterms:created>
  <dcterms:modified xsi:type="dcterms:W3CDTF">2021-08-08T08:31:00Z</dcterms:modified>
</cp:coreProperties>
</file>