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6CA" w:rsidRPr="008506CA" w:rsidRDefault="008506CA" w:rsidP="008506CA">
      <w:pPr>
        <w:spacing w:line="242" w:lineRule="auto"/>
        <w:jc w:val="center"/>
        <w:rPr>
          <w:rFonts w:ascii="hakuyoxingshu7000" w:eastAsia="hakuyoxingshu7000" w:hAnsi="hakuyoxingshu7000" w:cs="hakuyoxingshu7000" w:hint="eastAsia"/>
          <w:b/>
          <w:color w:val="FF0000"/>
          <w:sz w:val="28"/>
          <w:szCs w:val="28"/>
          <w:shd w:val="clear" w:color="auto" w:fill="FFFFFF"/>
        </w:rPr>
      </w:pPr>
      <w:r w:rsidRPr="008506CA">
        <w:rPr>
          <w:rFonts w:ascii="hakuyoxingshu7000" w:eastAsia="hakuyoxingshu7000" w:hAnsi="hakuyoxingshu7000" w:cs="hakuyoxingshu7000" w:hint="eastAsia"/>
          <w:b/>
          <w:color w:val="FF0000"/>
          <w:sz w:val="28"/>
          <w:szCs w:val="28"/>
          <w:shd w:val="clear" w:color="auto" w:fill="FFFFFF"/>
        </w:rPr>
        <w:t>2020-2021学年</w:t>
      </w:r>
      <w:bookmarkStart w:id="0" w:name="_GoBack"/>
      <w:r w:rsidRPr="008506CA">
        <w:rPr>
          <w:rFonts w:ascii="hakuyoxingshu7000" w:eastAsia="hakuyoxingshu7000" w:hAnsi="hakuyoxingshu7000" w:cs="hakuyoxingshu7000" w:hint="eastAsia"/>
          <w:b/>
          <w:color w:val="FF0000"/>
          <w:sz w:val="28"/>
          <w:szCs w:val="28"/>
          <w:shd w:val="clear" w:color="auto" w:fill="FFFFFF"/>
        </w:rPr>
        <w:t>安徽省合肥市庐阳区</w:t>
      </w:r>
      <w:bookmarkEnd w:id="0"/>
      <w:r w:rsidRPr="008506CA">
        <w:rPr>
          <w:rFonts w:ascii="hakuyoxingshu7000" w:eastAsia="hakuyoxingshu7000" w:hAnsi="hakuyoxingshu7000" w:cs="hakuyoxingshu7000" w:hint="eastAsia"/>
          <w:b/>
          <w:color w:val="FF0000"/>
          <w:sz w:val="28"/>
          <w:szCs w:val="28"/>
          <w:shd w:val="clear" w:color="auto" w:fill="FFFFFF"/>
        </w:rPr>
        <w:t>八年级</w:t>
      </w:r>
      <w:r w:rsidRPr="008506CA">
        <w:rPr>
          <w:rFonts w:ascii="hakuyoxingshu7000" w:eastAsia="hakuyoxingshu7000" w:hAnsi="hakuyoxingshu7000" w:cs="hakuyoxingshu7000" w:hint="eastAsia"/>
          <w:b/>
          <w:color w:val="FF0000"/>
          <w:sz w:val="28"/>
          <w:szCs w:val="28"/>
          <w:shd w:val="clear" w:color="auto" w:fill="FFFFFF"/>
        </w:rPr>
        <w:t>第二</w:t>
      </w:r>
      <w:r w:rsidRPr="008506CA">
        <w:rPr>
          <w:rFonts w:ascii="hakuyoxingshu7000" w:eastAsia="hakuyoxingshu7000" w:hAnsi="hakuyoxingshu7000" w:cs="hakuyoxingshu7000" w:hint="eastAsia"/>
          <w:b/>
          <w:color w:val="FF0000"/>
          <w:sz w:val="28"/>
          <w:szCs w:val="28"/>
          <w:shd w:val="clear" w:color="auto" w:fill="FFFFFF"/>
        </w:rPr>
        <w:t>学期期末物理试卷（原卷）</w:t>
      </w:r>
    </w:p>
    <w:p w:rsidR="008506CA" w:rsidRDefault="008506CA" w:rsidP="008506CA">
      <w:pPr>
        <w:spacing w:line="242" w:lineRule="auto"/>
        <w:jc w:val="center"/>
        <w:rPr>
          <w:rFonts w:ascii="宋体" w:hAnsi="宋体" w:hint="eastAsia"/>
          <w:color w:val="000000"/>
          <w:sz w:val="18"/>
          <w:szCs w:val="18"/>
          <w:shd w:val="clear" w:color="auto" w:fill="FFFFFF"/>
        </w:rPr>
      </w:pPr>
      <w:r w:rsidRPr="00FD3537">
        <w:rPr>
          <w:rFonts w:ascii="宋体" w:hAnsi="宋体" w:hint="eastAsia"/>
          <w:color w:val="000000"/>
          <w:sz w:val="18"/>
          <w:szCs w:val="18"/>
          <w:shd w:val="clear" w:color="auto" w:fill="FFFFFF"/>
        </w:rPr>
        <w:t>注意事项</w:t>
      </w:r>
      <w:r>
        <w:rPr>
          <w:rFonts w:ascii="宋体" w:hAnsi="宋体" w:hint="eastAsia"/>
          <w:color w:val="000000"/>
          <w:sz w:val="18"/>
          <w:szCs w:val="18"/>
          <w:shd w:val="clear" w:color="auto" w:fill="FFFFFF"/>
        </w:rPr>
        <w:t>：</w:t>
      </w:r>
      <w:r w:rsidRPr="00FD3537">
        <w:rPr>
          <w:rFonts w:ascii="宋体" w:hAnsi="宋体" w:hint="eastAsia"/>
          <w:color w:val="000000"/>
          <w:sz w:val="18"/>
          <w:szCs w:val="18"/>
          <w:shd w:val="clear" w:color="auto" w:fill="FFFFFF"/>
        </w:rPr>
        <w:t>本卷共四大题23小题，全卷满分</w:t>
      </w:r>
      <w:r>
        <w:rPr>
          <w:rFonts w:ascii="宋体" w:hAnsi="宋体" w:hint="eastAsia"/>
          <w:color w:val="000000"/>
          <w:sz w:val="18"/>
          <w:szCs w:val="18"/>
          <w:shd w:val="clear" w:color="auto" w:fill="FFFFFF"/>
        </w:rPr>
        <w:t>7</w:t>
      </w:r>
      <w:r w:rsidRPr="00FD3537">
        <w:rPr>
          <w:rFonts w:ascii="宋体" w:hAnsi="宋体" w:hint="eastAsia"/>
          <w:color w:val="000000"/>
          <w:sz w:val="18"/>
          <w:szCs w:val="18"/>
          <w:shd w:val="clear" w:color="auto" w:fill="FFFFFF"/>
        </w:rPr>
        <w:t>0分</w:t>
      </w:r>
      <w:r>
        <w:rPr>
          <w:rFonts w:ascii="宋体" w:hAnsi="宋体" w:hint="eastAsia"/>
          <w:color w:val="000000"/>
          <w:sz w:val="18"/>
          <w:szCs w:val="18"/>
          <w:shd w:val="clear" w:color="auto" w:fill="FFFFFF"/>
        </w:rPr>
        <w:t>，物理</w:t>
      </w:r>
      <w:r w:rsidRPr="00FD3537">
        <w:rPr>
          <w:rFonts w:ascii="宋体" w:hAnsi="宋体" w:hint="eastAsia"/>
          <w:color w:val="000000"/>
          <w:sz w:val="18"/>
          <w:szCs w:val="18"/>
          <w:shd w:val="clear" w:color="auto" w:fill="FFFFFF"/>
        </w:rPr>
        <w:t>考试时间共</w:t>
      </w:r>
      <w:r>
        <w:rPr>
          <w:rFonts w:ascii="宋体" w:hAnsi="宋体" w:hint="eastAsia"/>
          <w:color w:val="000000"/>
          <w:sz w:val="18"/>
          <w:szCs w:val="18"/>
          <w:shd w:val="clear" w:color="auto" w:fill="FFFFFF"/>
        </w:rPr>
        <w:t>8</w:t>
      </w:r>
      <w:r w:rsidRPr="00FD3537">
        <w:rPr>
          <w:rFonts w:ascii="宋体" w:hAnsi="宋体" w:hint="eastAsia"/>
          <w:color w:val="000000"/>
          <w:sz w:val="18"/>
          <w:szCs w:val="18"/>
          <w:shd w:val="clear" w:color="auto" w:fill="FFFFFF"/>
        </w:rPr>
        <w:t>0分钟。</w:t>
      </w:r>
    </w:p>
    <w:p w:rsidR="008506CA" w:rsidRPr="002E0154" w:rsidRDefault="008506CA" w:rsidP="008506CA">
      <w:pPr>
        <w:spacing w:line="242" w:lineRule="auto"/>
        <w:rPr>
          <w:rFonts w:ascii="宋体" w:hAnsi="宋体" w:hint="eastAsia"/>
          <w:b/>
          <w:color w:val="000000"/>
          <w:sz w:val="18"/>
          <w:szCs w:val="18"/>
          <w:shd w:val="clear" w:color="auto" w:fill="FFFFFF"/>
        </w:rPr>
      </w:pPr>
      <w:r w:rsidRPr="00FD3537">
        <w:rPr>
          <w:rFonts w:ascii="宋体" w:hAnsi="宋体" w:hint="eastAsia"/>
          <w:b/>
          <w:color w:val="000000"/>
          <w:sz w:val="18"/>
          <w:szCs w:val="18"/>
          <w:shd w:val="clear" w:color="auto" w:fill="FFFFFF"/>
        </w:rPr>
        <w:t>一、填空题（</w:t>
      </w:r>
      <w:r>
        <w:rPr>
          <w:rFonts w:ascii="宋体" w:hAnsi="宋体" w:hint="eastAsia"/>
          <w:b/>
          <w:color w:val="000000"/>
          <w:sz w:val="18"/>
          <w:szCs w:val="18"/>
          <w:shd w:val="clear" w:color="auto" w:fill="FFFFFF"/>
        </w:rPr>
        <w:t>本大题共10小题，</w:t>
      </w:r>
      <w:r w:rsidRPr="00FD3537">
        <w:rPr>
          <w:rFonts w:ascii="宋体" w:hAnsi="宋体" w:hint="eastAsia"/>
          <w:b/>
          <w:color w:val="000000"/>
          <w:sz w:val="18"/>
          <w:szCs w:val="18"/>
          <w:shd w:val="clear" w:color="auto" w:fill="FFFFFF"/>
        </w:rPr>
        <w:t>每空2分，满分</w:t>
      </w:r>
      <w:r>
        <w:rPr>
          <w:rFonts w:ascii="宋体" w:hAnsi="宋体" w:hint="eastAsia"/>
          <w:b/>
          <w:color w:val="000000"/>
          <w:sz w:val="18"/>
          <w:szCs w:val="18"/>
          <w:shd w:val="clear" w:color="auto" w:fill="FFFFFF"/>
        </w:rPr>
        <w:t>20</w:t>
      </w:r>
      <w:r w:rsidRPr="00FD3537">
        <w:rPr>
          <w:rFonts w:ascii="宋体" w:hAnsi="宋体" w:hint="eastAsia"/>
          <w:b/>
          <w:color w:val="000000"/>
          <w:sz w:val="18"/>
          <w:szCs w:val="18"/>
          <w:shd w:val="clear" w:color="auto" w:fill="FFFFFF"/>
        </w:rPr>
        <w:t>分）</w:t>
      </w:r>
    </w:p>
    <w:p w:rsidR="008506CA" w:rsidRDefault="008506CA" w:rsidP="008506CA">
      <w:pPr>
        <w:spacing w:line="242" w:lineRule="auto"/>
        <w:rPr>
          <w:rFonts w:ascii="宋体" w:hAnsi="宋体" w:hint="eastAsia"/>
          <w:color w:val="000000"/>
          <w:sz w:val="18"/>
          <w:szCs w:val="18"/>
          <w:shd w:val="clear" w:color="auto" w:fill="FFFFFF"/>
        </w:rPr>
      </w:pPr>
      <w:r w:rsidRPr="002E0154">
        <w:rPr>
          <w:rFonts w:ascii="宋体" w:hAnsi="宋体" w:hint="eastAsia"/>
          <w:color w:val="000000"/>
          <w:sz w:val="18"/>
          <w:szCs w:val="18"/>
          <w:shd w:val="clear" w:color="auto" w:fill="FFFFFF"/>
        </w:rPr>
        <w:t>1、如图所示，在注射器中吸满水后，再用橡皮套将注射器封住，用力推活塞，发现水的体积很难压缩，这个现象间接说明分子之间存在___</w:t>
      </w:r>
      <w:r>
        <w:rPr>
          <w:rFonts w:ascii="宋体" w:hAnsi="宋体" w:hint="eastAsia"/>
          <w:color w:val="000000"/>
          <w:sz w:val="18"/>
          <w:szCs w:val="18"/>
          <w:u w:val="single"/>
          <w:shd w:val="clear" w:color="auto" w:fill="FFFFFF"/>
        </w:rPr>
        <w:t xml:space="preserve">         </w:t>
      </w:r>
      <w:r w:rsidRPr="002E0154">
        <w:rPr>
          <w:rFonts w:ascii="宋体" w:hAnsi="宋体" w:hint="eastAsia"/>
          <w:color w:val="000000"/>
          <w:sz w:val="18"/>
          <w:szCs w:val="18"/>
          <w:shd w:val="clear" w:color="auto" w:fill="FFFFFF"/>
        </w:rPr>
        <w:t>_</w:t>
      </w:r>
      <w:r>
        <w:rPr>
          <w:rFonts w:ascii="宋体" w:hAnsi="宋体" w:hint="eastAsia"/>
          <w:color w:val="000000"/>
          <w:sz w:val="18"/>
          <w:szCs w:val="18"/>
          <w:shd w:val="clear" w:color="auto" w:fill="FFFFFF"/>
        </w:rPr>
        <w:t>（</w:t>
      </w:r>
      <w:r w:rsidRPr="002E0154">
        <w:rPr>
          <w:rFonts w:ascii="宋体" w:hAnsi="宋体" w:hint="eastAsia"/>
          <w:color w:val="000000"/>
          <w:sz w:val="18"/>
          <w:szCs w:val="18"/>
          <w:shd w:val="clear" w:color="auto" w:fill="FFFFFF"/>
        </w:rPr>
        <w:t>选填 “引力”或“斥力</w:t>
      </w:r>
      <w:r>
        <w:rPr>
          <w:rFonts w:ascii="宋体" w:hAnsi="宋体" w:hint="eastAsia"/>
          <w:color w:val="000000"/>
          <w:sz w:val="18"/>
          <w:szCs w:val="18"/>
          <w:shd w:val="clear" w:color="auto" w:fill="FFFFFF"/>
        </w:rPr>
        <w:t>”）</w:t>
      </w:r>
      <w:r w:rsidRPr="002E0154">
        <w:rPr>
          <w:rFonts w:ascii="宋体" w:hAnsi="宋体" w:hint="eastAsia"/>
          <w:color w:val="000000"/>
          <w:sz w:val="18"/>
          <w:szCs w:val="18"/>
          <w:shd w:val="clear" w:color="auto" w:fill="FFFFFF"/>
        </w:rPr>
        <w:t>作用。</w:t>
      </w:r>
    </w:p>
    <w:p w:rsidR="008506CA" w:rsidRDefault="008506CA" w:rsidP="008506CA">
      <w:pPr>
        <w:spacing w:line="242" w:lineRule="auto"/>
        <w:rPr>
          <w:rFonts w:ascii="宋体" w:hAnsi="宋体" w:hint="eastAsia"/>
          <w:color w:val="000000"/>
          <w:sz w:val="18"/>
          <w:szCs w:val="18"/>
          <w:shd w:val="clear" w:color="auto" w:fill="FFFFFF"/>
        </w:rPr>
      </w:pPr>
      <w:r>
        <w:rPr>
          <w:rFonts w:ascii="宋体" w:hAnsi="宋体" w:hint="eastAsia"/>
          <w:noProof/>
          <w:color w:val="000000"/>
          <w:sz w:val="18"/>
          <w:szCs w:val="18"/>
          <w:shd w:val="clear" w:color="auto" w:fill="FFFFFF"/>
        </w:rPr>
        <w:drawing>
          <wp:inline distT="0" distB="0" distL="0" distR="0">
            <wp:extent cx="838200" cy="838200"/>
            <wp:effectExtent l="0" t="0" r="0" b="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w:t>
      </w:r>
      <w:r w:rsidRPr="002E0154">
        <w:rPr>
          <w:rFonts w:ascii="宋体" w:hAnsi="宋体" w:hint="eastAsia"/>
          <w:color w:val="000000"/>
          <w:sz w:val="18"/>
          <w:szCs w:val="18"/>
          <w:shd w:val="clear" w:color="auto" w:fill="FFFFFF"/>
        </w:rPr>
        <w:t xml:space="preserve"> </w:t>
      </w:r>
      <w:r>
        <w:rPr>
          <w:rFonts w:ascii="宋体" w:hAnsi="宋体" w:hint="eastAsia"/>
          <w:color w:val="000000"/>
          <w:sz w:val="18"/>
          <w:szCs w:val="18"/>
          <w:shd w:val="clear" w:color="auto" w:fill="FFFFFF"/>
        </w:rPr>
        <w:t xml:space="preserve">  </w:t>
      </w:r>
      <w:r>
        <w:rPr>
          <w:rFonts w:ascii="宋体" w:hAnsi="宋体" w:hint="eastAsia"/>
          <w:noProof/>
          <w:color w:val="000000"/>
          <w:sz w:val="18"/>
          <w:szCs w:val="18"/>
          <w:shd w:val="clear" w:color="auto" w:fill="FFFFFF"/>
        </w:rPr>
        <w:drawing>
          <wp:inline distT="0" distB="0" distL="0" distR="0">
            <wp:extent cx="552450" cy="914400"/>
            <wp:effectExtent l="0" t="0" r="0"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914400"/>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w:t>
      </w:r>
      <w:r w:rsidRPr="002E0154">
        <w:rPr>
          <w:rFonts w:ascii="宋体" w:hAnsi="宋体" w:hint="eastAsia"/>
          <w:color w:val="000000"/>
          <w:sz w:val="18"/>
          <w:szCs w:val="18"/>
          <w:shd w:val="clear" w:color="auto" w:fill="FFFFFF"/>
        </w:rPr>
        <w:t xml:space="preserve"> </w:t>
      </w:r>
      <w:r>
        <w:rPr>
          <w:rFonts w:ascii="宋体" w:hAnsi="宋体" w:hint="eastAsia"/>
          <w:noProof/>
          <w:color w:val="000000"/>
          <w:sz w:val="18"/>
          <w:szCs w:val="18"/>
          <w:shd w:val="clear" w:color="auto" w:fill="FFFFFF"/>
        </w:rPr>
        <w:drawing>
          <wp:inline distT="0" distB="0" distL="0" distR="0">
            <wp:extent cx="1409700" cy="933450"/>
            <wp:effectExtent l="0" t="0" r="0"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933450"/>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w:t>
      </w:r>
      <w:r>
        <w:rPr>
          <w:rFonts w:ascii="宋体" w:hAnsi="宋体" w:hint="eastAsia"/>
          <w:noProof/>
          <w:color w:val="000000"/>
          <w:sz w:val="18"/>
          <w:szCs w:val="18"/>
          <w:shd w:val="clear" w:color="auto" w:fill="FFFFFF"/>
        </w:rPr>
        <w:drawing>
          <wp:inline distT="0" distB="0" distL="0" distR="0">
            <wp:extent cx="2019300" cy="923925"/>
            <wp:effectExtent l="0" t="0" r="0" b="9525"/>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923925"/>
                    </a:xfrm>
                    <a:prstGeom prst="rect">
                      <a:avLst/>
                    </a:prstGeom>
                    <a:noFill/>
                    <a:ln>
                      <a:noFill/>
                    </a:ln>
                  </pic:spPr>
                </pic:pic>
              </a:graphicData>
            </a:graphic>
          </wp:inline>
        </w:drawing>
      </w:r>
    </w:p>
    <w:p w:rsidR="008506CA" w:rsidRDefault="008506CA" w:rsidP="008506CA">
      <w:pPr>
        <w:spacing w:line="242" w:lineRule="auto"/>
        <w:rPr>
          <w:rFonts w:ascii="宋体" w:hAnsi="宋体" w:hint="eastAsia"/>
          <w:color w:val="000000"/>
          <w:sz w:val="18"/>
          <w:szCs w:val="18"/>
          <w:shd w:val="clear" w:color="auto" w:fill="FFFFFF"/>
        </w:rPr>
      </w:pPr>
      <w:r>
        <w:rPr>
          <w:rFonts w:ascii="宋体" w:hAnsi="宋体" w:hint="eastAsia"/>
          <w:color w:val="000000"/>
          <w:sz w:val="18"/>
          <w:szCs w:val="18"/>
          <w:shd w:val="clear" w:color="auto" w:fill="FFFFFF"/>
        </w:rPr>
        <w:t xml:space="preserve"> 第1题图         第2题图             第3题图                          第4题图</w:t>
      </w:r>
    </w:p>
    <w:p w:rsidR="008506CA" w:rsidRDefault="008506CA" w:rsidP="008506CA">
      <w:pPr>
        <w:spacing w:line="242" w:lineRule="auto"/>
        <w:rPr>
          <w:rFonts w:ascii="宋体" w:hAnsi="宋体" w:hint="eastAsia"/>
          <w:color w:val="000000"/>
          <w:sz w:val="18"/>
          <w:szCs w:val="18"/>
          <w:shd w:val="clear" w:color="auto" w:fill="FFFFFF"/>
        </w:rPr>
      </w:pPr>
      <w:r w:rsidRPr="002E0154">
        <w:rPr>
          <w:rFonts w:ascii="宋体" w:hAnsi="宋体" w:hint="eastAsia"/>
          <w:color w:val="000000"/>
          <w:sz w:val="18"/>
          <w:szCs w:val="18"/>
          <w:shd w:val="clear" w:color="auto" w:fill="FFFFFF"/>
        </w:rPr>
        <w:t>2、取一个瓶子，装入适量的水，再取一</w:t>
      </w:r>
      <w:r>
        <w:rPr>
          <w:rFonts w:ascii="宋体" w:hAnsi="宋体" w:hint="eastAsia"/>
          <w:color w:val="000000"/>
          <w:sz w:val="18"/>
          <w:szCs w:val="18"/>
          <w:shd w:val="clear" w:color="auto" w:fill="FFFFFF"/>
        </w:rPr>
        <w:t>根两端开口带刻度的细玻璃管，使玻璃管穿过橡皮塞插入</w:t>
      </w:r>
      <w:r w:rsidRPr="002E0154">
        <w:rPr>
          <w:rFonts w:ascii="宋体" w:hAnsi="宋体" w:hint="eastAsia"/>
          <w:color w:val="000000"/>
          <w:sz w:val="18"/>
          <w:szCs w:val="18"/>
          <w:shd w:val="clear" w:color="auto" w:fill="FFFFFF"/>
        </w:rPr>
        <w:t>水中。从管子上端吹入少量气体，使瓶内气体压强大于大气压，水沿玻璃管上升到瓶口上方如图。如果将它从甲地搬到乙地时观察到细玻璃管里的水面上升，则甲、乙两地</w:t>
      </w:r>
      <w:r>
        <w:rPr>
          <w:rFonts w:ascii="宋体" w:hAnsi="宋体" w:hint="eastAsia"/>
          <w:color w:val="000000"/>
          <w:sz w:val="18"/>
          <w:szCs w:val="18"/>
          <w:shd w:val="clear" w:color="auto" w:fill="FFFFFF"/>
        </w:rPr>
        <w:t>（</w:t>
      </w:r>
      <w:r w:rsidRPr="002E0154">
        <w:rPr>
          <w:rFonts w:ascii="宋体" w:hAnsi="宋体" w:hint="eastAsia"/>
          <w:color w:val="000000"/>
          <w:sz w:val="18"/>
          <w:szCs w:val="18"/>
          <w:shd w:val="clear" w:color="auto" w:fill="FFFFFF"/>
        </w:rPr>
        <w:t>两地气温相同</w:t>
      </w:r>
      <w:r>
        <w:rPr>
          <w:rFonts w:ascii="宋体" w:hAnsi="宋体" w:hint="eastAsia"/>
          <w:color w:val="000000"/>
          <w:sz w:val="18"/>
          <w:szCs w:val="18"/>
          <w:shd w:val="clear" w:color="auto" w:fill="FFFFFF"/>
        </w:rPr>
        <w:t>）</w:t>
      </w:r>
      <w:r w:rsidRPr="002E0154">
        <w:rPr>
          <w:rFonts w:ascii="宋体" w:hAnsi="宋体" w:hint="eastAsia"/>
          <w:color w:val="000000"/>
          <w:sz w:val="18"/>
          <w:szCs w:val="18"/>
          <w:shd w:val="clear" w:color="auto" w:fill="FFFFFF"/>
        </w:rPr>
        <w:t>的大气压p</w:t>
      </w:r>
      <w:r w:rsidRPr="002E0154">
        <w:rPr>
          <w:rFonts w:ascii="宋体" w:hAnsi="宋体" w:hint="eastAsia"/>
          <w:color w:val="000000"/>
          <w:sz w:val="24"/>
          <w:shd w:val="clear" w:color="auto" w:fill="FFFFFF"/>
          <w:vertAlign w:val="subscript"/>
        </w:rPr>
        <w:t>甲</w:t>
      </w:r>
      <w:r>
        <w:rPr>
          <w:rFonts w:ascii="宋体" w:hAnsi="宋体" w:hint="eastAsia"/>
          <w:color w:val="000000"/>
          <w:sz w:val="18"/>
          <w:szCs w:val="18"/>
          <w:shd w:val="clear" w:color="auto" w:fill="FFFFFF"/>
        </w:rPr>
        <w:t>___</w:t>
      </w:r>
      <w:r>
        <w:rPr>
          <w:rFonts w:ascii="宋体" w:hAnsi="宋体" w:hint="eastAsia"/>
          <w:color w:val="000000"/>
          <w:sz w:val="18"/>
          <w:szCs w:val="18"/>
          <w:u w:val="single"/>
          <w:shd w:val="clear" w:color="auto" w:fill="FFFFFF"/>
        </w:rPr>
        <w:t xml:space="preserve">     </w:t>
      </w:r>
      <w:r>
        <w:rPr>
          <w:rFonts w:ascii="宋体" w:hAnsi="宋体" w:hint="eastAsia"/>
          <w:color w:val="000000"/>
          <w:sz w:val="18"/>
          <w:szCs w:val="18"/>
          <w:shd w:val="clear" w:color="auto" w:fill="FFFFFF"/>
        </w:rPr>
        <w:t xml:space="preserve">_ </w:t>
      </w:r>
      <w:r w:rsidRPr="002E0154">
        <w:rPr>
          <w:rFonts w:ascii="宋体" w:hAnsi="宋体" w:hint="eastAsia"/>
          <w:color w:val="000000"/>
          <w:sz w:val="18"/>
          <w:szCs w:val="18"/>
          <w:shd w:val="clear" w:color="auto" w:fill="FFFFFF"/>
        </w:rPr>
        <w:t>p</w:t>
      </w:r>
      <w:r w:rsidRPr="002E0154">
        <w:rPr>
          <w:rFonts w:ascii="宋体" w:hAnsi="宋体" w:hint="eastAsia"/>
          <w:color w:val="000000"/>
          <w:sz w:val="24"/>
          <w:shd w:val="clear" w:color="auto" w:fill="FFFFFF"/>
          <w:vertAlign w:val="subscript"/>
        </w:rPr>
        <w:t>乙</w:t>
      </w:r>
      <w:r>
        <w:rPr>
          <w:rFonts w:ascii="宋体" w:hAnsi="宋体" w:hint="eastAsia"/>
          <w:color w:val="000000"/>
          <w:sz w:val="18"/>
          <w:szCs w:val="18"/>
          <w:shd w:val="clear" w:color="auto" w:fill="FFFFFF"/>
        </w:rPr>
        <w:t>（</w:t>
      </w:r>
      <w:r w:rsidRPr="002E0154">
        <w:rPr>
          <w:rFonts w:ascii="宋体" w:hAnsi="宋体" w:hint="eastAsia"/>
          <w:color w:val="000000"/>
          <w:sz w:val="18"/>
          <w:szCs w:val="18"/>
          <w:shd w:val="clear" w:color="auto" w:fill="FFFFFF"/>
        </w:rPr>
        <w:t>选填“&gt;”“&lt;”或“=”</w:t>
      </w:r>
      <w:r>
        <w:rPr>
          <w:rFonts w:ascii="宋体" w:hAnsi="宋体" w:hint="eastAsia"/>
          <w:color w:val="000000"/>
          <w:sz w:val="18"/>
          <w:szCs w:val="18"/>
          <w:shd w:val="clear" w:color="auto" w:fill="FFFFFF"/>
        </w:rPr>
        <w:t>）</w:t>
      </w:r>
      <w:r w:rsidRPr="002E0154">
        <w:rPr>
          <w:rFonts w:ascii="宋体" w:hAnsi="宋体" w:hint="eastAsia"/>
          <w:color w:val="000000"/>
          <w:sz w:val="18"/>
          <w:szCs w:val="18"/>
          <w:shd w:val="clear" w:color="auto" w:fill="FFFFFF"/>
        </w:rPr>
        <w:t>。</w:t>
      </w:r>
    </w:p>
    <w:p w:rsidR="008506CA" w:rsidRDefault="008506CA" w:rsidP="008506CA">
      <w:pPr>
        <w:spacing w:line="242" w:lineRule="auto"/>
        <w:rPr>
          <w:rFonts w:ascii="宋体" w:hAnsi="宋体" w:hint="eastAsia"/>
          <w:color w:val="000000"/>
          <w:sz w:val="18"/>
          <w:szCs w:val="18"/>
          <w:shd w:val="clear" w:color="auto" w:fill="FFFFFF"/>
        </w:rPr>
      </w:pPr>
      <w:r w:rsidRPr="002E0154">
        <w:rPr>
          <w:rFonts w:ascii="宋体" w:hAnsi="宋体" w:hint="eastAsia"/>
          <w:color w:val="000000"/>
          <w:sz w:val="18"/>
          <w:szCs w:val="18"/>
          <w:shd w:val="clear" w:color="auto" w:fill="FFFFFF"/>
        </w:rPr>
        <w:t>3、通常在赛车的尾部安装上尾翼</w:t>
      </w:r>
      <w:r>
        <w:rPr>
          <w:rFonts w:ascii="宋体" w:hAnsi="宋体" w:hint="eastAsia"/>
          <w:color w:val="000000"/>
          <w:sz w:val="18"/>
          <w:szCs w:val="18"/>
          <w:shd w:val="clear" w:color="auto" w:fill="FFFFFF"/>
        </w:rPr>
        <w:t>（</w:t>
      </w:r>
      <w:r w:rsidRPr="002E0154">
        <w:rPr>
          <w:rFonts w:ascii="宋体" w:hAnsi="宋体" w:hint="eastAsia"/>
          <w:color w:val="000000"/>
          <w:sz w:val="18"/>
          <w:szCs w:val="18"/>
          <w:shd w:val="clear" w:color="auto" w:fill="FFFFFF"/>
        </w:rPr>
        <w:t>又叫气流偏导器</w:t>
      </w:r>
      <w:r>
        <w:rPr>
          <w:rFonts w:ascii="宋体" w:hAnsi="宋体" w:hint="eastAsia"/>
          <w:color w:val="000000"/>
          <w:sz w:val="18"/>
          <w:szCs w:val="18"/>
          <w:shd w:val="clear" w:color="auto" w:fill="FFFFFF"/>
        </w:rPr>
        <w:t>），</w:t>
      </w:r>
      <w:r w:rsidRPr="002E0154">
        <w:rPr>
          <w:rFonts w:ascii="宋体" w:hAnsi="宋体" w:hint="eastAsia"/>
          <w:color w:val="000000"/>
          <w:sz w:val="18"/>
          <w:szCs w:val="18"/>
          <w:shd w:val="clear" w:color="auto" w:fill="FFFFFF"/>
        </w:rPr>
        <w:t>形状如图所示。当赛车高速行驶时气流偏导器上下两面受到流动空气的合力方向__</w:t>
      </w:r>
      <w:r>
        <w:rPr>
          <w:rFonts w:ascii="宋体" w:hAnsi="宋体" w:hint="eastAsia"/>
          <w:color w:val="000000"/>
          <w:sz w:val="18"/>
          <w:szCs w:val="18"/>
          <w:u w:val="single"/>
          <w:shd w:val="clear" w:color="auto" w:fill="FFFFFF"/>
        </w:rPr>
        <w:t xml:space="preserve">          </w:t>
      </w:r>
      <w:r w:rsidRPr="002E0154">
        <w:rPr>
          <w:rFonts w:ascii="宋体" w:hAnsi="宋体" w:hint="eastAsia"/>
          <w:color w:val="000000"/>
          <w:sz w:val="18"/>
          <w:szCs w:val="18"/>
          <w:shd w:val="clear" w:color="auto" w:fill="FFFFFF"/>
        </w:rPr>
        <w:t>_</w:t>
      </w:r>
      <w:r>
        <w:rPr>
          <w:rFonts w:ascii="宋体" w:hAnsi="宋体" w:hint="eastAsia"/>
          <w:color w:val="000000"/>
          <w:sz w:val="18"/>
          <w:szCs w:val="18"/>
          <w:shd w:val="clear" w:color="auto" w:fill="FFFFFF"/>
        </w:rPr>
        <w:t>（</w:t>
      </w:r>
      <w:r w:rsidRPr="002E0154">
        <w:rPr>
          <w:rFonts w:ascii="宋体" w:hAnsi="宋体" w:hint="eastAsia"/>
          <w:color w:val="000000"/>
          <w:sz w:val="18"/>
          <w:szCs w:val="18"/>
          <w:shd w:val="clear" w:color="auto" w:fill="FFFFFF"/>
        </w:rPr>
        <w:t>选填“向上”或“向下”</w:t>
      </w:r>
      <w:r>
        <w:rPr>
          <w:rFonts w:ascii="宋体" w:hAnsi="宋体" w:hint="eastAsia"/>
          <w:color w:val="000000"/>
          <w:sz w:val="18"/>
          <w:szCs w:val="18"/>
          <w:shd w:val="clear" w:color="auto" w:fill="FFFFFF"/>
        </w:rPr>
        <w:t>）</w:t>
      </w:r>
    </w:p>
    <w:p w:rsidR="008506CA" w:rsidRDefault="008506CA" w:rsidP="008506CA">
      <w:pPr>
        <w:spacing w:line="242" w:lineRule="auto"/>
        <w:rPr>
          <w:rFonts w:ascii="宋体" w:hAnsi="宋体" w:hint="eastAsia"/>
          <w:color w:val="000000"/>
          <w:sz w:val="18"/>
          <w:szCs w:val="18"/>
          <w:shd w:val="clear" w:color="auto" w:fill="FFFFFF"/>
        </w:rPr>
      </w:pPr>
      <w:r w:rsidRPr="00FA0CF0">
        <w:rPr>
          <w:rFonts w:ascii="宋体" w:hAnsi="宋体" w:hint="eastAsia"/>
          <w:color w:val="000000"/>
          <w:sz w:val="18"/>
          <w:szCs w:val="18"/>
          <w:shd w:val="clear" w:color="auto" w:fill="FFFFFF"/>
        </w:rPr>
        <w:t>4、如图为建筑工地上常用的挖掘机，质量为</w:t>
      </w:r>
      <w:r>
        <w:rPr>
          <w:rFonts w:ascii="宋体" w:hAnsi="宋体" w:hint="eastAsia"/>
          <w:color w:val="000000"/>
          <w:sz w:val="18"/>
          <w:szCs w:val="18"/>
          <w:shd w:val="clear" w:color="auto" w:fill="FFFFFF"/>
        </w:rPr>
        <w:t>42t，</w:t>
      </w:r>
      <w:r w:rsidRPr="00FA0CF0">
        <w:rPr>
          <w:rFonts w:ascii="宋体" w:hAnsi="宋体" w:hint="eastAsia"/>
          <w:color w:val="000000"/>
          <w:sz w:val="18"/>
          <w:szCs w:val="18"/>
          <w:shd w:val="clear" w:color="auto" w:fill="FFFFFF"/>
        </w:rPr>
        <w:t>静止时对水平地面的压强为</w:t>
      </w:r>
      <w:r>
        <w:rPr>
          <w:rFonts w:ascii="宋体" w:hAnsi="宋体" w:hint="eastAsia"/>
          <w:color w:val="000000"/>
          <w:sz w:val="18"/>
          <w:szCs w:val="18"/>
          <w:shd w:val="clear" w:color="auto" w:fill="FFFFFF"/>
        </w:rPr>
        <w:t>7×10</w:t>
      </w:r>
      <w:r w:rsidRPr="00FA0CF0">
        <w:rPr>
          <w:rFonts w:ascii="Cambria Math" w:hAnsi="Cambria Math"/>
          <w:color w:val="000000"/>
          <w:sz w:val="24"/>
          <w:shd w:val="clear" w:color="auto" w:fill="FFFFFF"/>
          <w:vertAlign w:val="superscript"/>
        </w:rPr>
        <w:t>4</w:t>
      </w:r>
      <w:r w:rsidRPr="00FA0CF0">
        <w:rPr>
          <w:rFonts w:ascii="宋体" w:hAnsi="宋体" w:hint="eastAsia"/>
          <w:color w:val="000000"/>
          <w:sz w:val="18"/>
          <w:szCs w:val="18"/>
          <w:shd w:val="clear" w:color="auto" w:fill="FFFFFF"/>
        </w:rPr>
        <w:t>Pa，此时，履带与水平地面</w:t>
      </w:r>
    </w:p>
    <w:p w:rsidR="008506CA" w:rsidRDefault="008506CA" w:rsidP="008506CA">
      <w:pPr>
        <w:spacing w:line="242" w:lineRule="auto"/>
        <w:rPr>
          <w:rFonts w:ascii="宋体" w:hAnsi="宋体" w:hint="eastAsia"/>
          <w:color w:val="000000"/>
          <w:sz w:val="18"/>
          <w:szCs w:val="18"/>
          <w:shd w:val="clear" w:color="auto" w:fill="FFFFFF"/>
        </w:rPr>
      </w:pPr>
      <w:r w:rsidRPr="00FA0CF0">
        <w:rPr>
          <w:rFonts w:ascii="宋体" w:hAnsi="宋体" w:hint="eastAsia"/>
          <w:color w:val="000000"/>
          <w:sz w:val="18"/>
          <w:szCs w:val="18"/>
          <w:shd w:val="clear" w:color="auto" w:fill="FFFFFF"/>
        </w:rPr>
        <w:t>的总接触面积为_</w:t>
      </w:r>
      <w:r>
        <w:rPr>
          <w:rFonts w:ascii="宋体" w:hAnsi="宋体" w:hint="eastAsia"/>
          <w:color w:val="000000"/>
          <w:sz w:val="18"/>
          <w:szCs w:val="18"/>
          <w:u w:val="single"/>
          <w:shd w:val="clear" w:color="auto" w:fill="FFFFFF"/>
        </w:rPr>
        <w:t xml:space="preserve">         </w:t>
      </w:r>
      <w:r w:rsidRPr="00FA0CF0">
        <w:rPr>
          <w:rFonts w:hint="eastAsia"/>
        </w:rPr>
        <w:t xml:space="preserve"> </w:t>
      </w:r>
      <w:r>
        <w:rPr>
          <w:rFonts w:ascii="宋体" w:hAnsi="宋体" w:hint="eastAsia"/>
          <w:color w:val="000000"/>
          <w:sz w:val="18"/>
          <w:szCs w:val="18"/>
          <w:shd w:val="clear" w:color="auto" w:fill="FFFFFF"/>
        </w:rPr>
        <w:t>m</w:t>
      </w:r>
      <w:r>
        <w:rPr>
          <w:rFonts w:ascii="Cambria Math" w:hAnsi="Cambria Math" w:hint="eastAsia"/>
          <w:color w:val="000000"/>
          <w:sz w:val="24"/>
          <w:shd w:val="clear" w:color="auto" w:fill="FFFFFF"/>
          <w:vertAlign w:val="superscript"/>
        </w:rPr>
        <w:t>2</w:t>
      </w:r>
      <w:r w:rsidRPr="00FA0CF0">
        <w:rPr>
          <w:rFonts w:ascii="宋体" w:hAnsi="宋体" w:hint="eastAsia"/>
          <w:color w:val="000000"/>
          <w:sz w:val="18"/>
          <w:szCs w:val="18"/>
          <w:shd w:val="clear" w:color="auto" w:fill="FFFFFF"/>
        </w:rPr>
        <w:t>。</w:t>
      </w:r>
    </w:p>
    <w:p w:rsidR="008506CA" w:rsidRDefault="008506CA" w:rsidP="008506CA">
      <w:pPr>
        <w:spacing w:line="242" w:lineRule="auto"/>
        <w:rPr>
          <w:rFonts w:ascii="宋体" w:hAnsi="宋体" w:hint="eastAsia"/>
          <w:color w:val="000000"/>
          <w:sz w:val="18"/>
          <w:szCs w:val="18"/>
          <w:shd w:val="clear" w:color="auto" w:fill="FFFFFF"/>
        </w:rPr>
      </w:pPr>
      <w:r w:rsidRPr="00FA0CF0">
        <w:rPr>
          <w:rFonts w:ascii="宋体" w:hAnsi="宋体" w:hint="eastAsia"/>
          <w:color w:val="000000"/>
          <w:sz w:val="18"/>
          <w:szCs w:val="18"/>
          <w:shd w:val="clear" w:color="auto" w:fill="FFFFFF"/>
        </w:rPr>
        <w:t>5、弹簧测力计通过细线吊着一个体积为</w:t>
      </w:r>
      <w:r>
        <w:rPr>
          <w:rFonts w:ascii="宋体" w:hAnsi="宋体" w:hint="eastAsia"/>
          <w:color w:val="000000"/>
          <w:sz w:val="18"/>
          <w:szCs w:val="18"/>
          <w:shd w:val="clear" w:color="auto" w:fill="FFFFFF"/>
        </w:rPr>
        <w:t>1.2×10</w:t>
      </w:r>
      <w:r>
        <w:rPr>
          <w:rFonts w:ascii="Cambria Math" w:hAnsi="Cambria Math" w:hint="eastAsia"/>
          <w:color w:val="000000"/>
          <w:sz w:val="24"/>
          <w:shd w:val="clear" w:color="auto" w:fill="FFFFFF"/>
          <w:vertAlign w:val="superscript"/>
        </w:rPr>
        <w:t>-4</w:t>
      </w:r>
      <w:r>
        <w:rPr>
          <w:rFonts w:ascii="宋体" w:hAnsi="宋体" w:hint="eastAsia"/>
          <w:color w:val="000000"/>
          <w:sz w:val="18"/>
          <w:szCs w:val="18"/>
          <w:shd w:val="clear" w:color="auto" w:fill="FFFFFF"/>
        </w:rPr>
        <w:t>m</w:t>
      </w:r>
      <w:r>
        <w:rPr>
          <w:rFonts w:ascii="Cambria Math" w:hAnsi="Cambria Math" w:hint="eastAsia"/>
          <w:color w:val="000000"/>
          <w:sz w:val="24"/>
          <w:shd w:val="clear" w:color="auto" w:fill="FFFFFF"/>
          <w:vertAlign w:val="superscript"/>
        </w:rPr>
        <w:t>3</w:t>
      </w:r>
      <w:r w:rsidRPr="00FA0CF0">
        <w:rPr>
          <w:rFonts w:ascii="宋体" w:hAnsi="宋体" w:hint="eastAsia"/>
          <w:color w:val="000000"/>
          <w:sz w:val="18"/>
          <w:szCs w:val="18"/>
          <w:shd w:val="clear" w:color="auto" w:fill="FFFFFF"/>
        </w:rPr>
        <w:t>金属块，静止时弹簧测力计的示数如图甲所示。若将金属块</w:t>
      </w:r>
    </w:p>
    <w:p w:rsidR="008506CA" w:rsidRDefault="008506CA" w:rsidP="008506CA">
      <w:pPr>
        <w:spacing w:line="242" w:lineRule="auto"/>
        <w:rPr>
          <w:rFonts w:ascii="宋体" w:hAnsi="宋体" w:hint="eastAsia"/>
          <w:color w:val="000000"/>
          <w:sz w:val="18"/>
          <w:szCs w:val="18"/>
          <w:shd w:val="clear" w:color="auto" w:fill="FFFFFF"/>
        </w:rPr>
      </w:pPr>
      <w:r w:rsidRPr="00FA0CF0">
        <w:rPr>
          <w:rFonts w:ascii="宋体" w:hAnsi="宋体" w:hint="eastAsia"/>
          <w:color w:val="000000"/>
          <w:sz w:val="18"/>
          <w:szCs w:val="18"/>
          <w:shd w:val="clear" w:color="auto" w:fill="FFFFFF"/>
        </w:rPr>
        <w:t>浸没在水中，如图乙所示，静止时弹簧测力计的示数是____</w:t>
      </w:r>
      <w:r>
        <w:rPr>
          <w:rFonts w:ascii="宋体" w:hAnsi="宋体" w:hint="eastAsia"/>
          <w:color w:val="000000"/>
          <w:sz w:val="18"/>
          <w:szCs w:val="18"/>
          <w:u w:val="single"/>
          <w:shd w:val="clear" w:color="auto" w:fill="FFFFFF"/>
        </w:rPr>
        <w:t xml:space="preserve">      </w:t>
      </w:r>
      <w:r w:rsidRPr="00FA0CF0">
        <w:rPr>
          <w:rFonts w:ascii="宋体" w:hAnsi="宋体" w:hint="eastAsia"/>
          <w:color w:val="000000"/>
          <w:sz w:val="18"/>
          <w:szCs w:val="18"/>
          <w:shd w:val="clear" w:color="auto" w:fill="FFFFFF"/>
        </w:rPr>
        <w:t>_ N。</w:t>
      </w:r>
    </w:p>
    <w:p w:rsidR="008506CA" w:rsidRDefault="008506CA" w:rsidP="008506CA">
      <w:pPr>
        <w:spacing w:line="242" w:lineRule="auto"/>
        <w:rPr>
          <w:rFonts w:ascii="宋体" w:hAnsi="宋体" w:hint="eastAsia"/>
          <w:color w:val="000000"/>
          <w:sz w:val="18"/>
          <w:szCs w:val="18"/>
          <w:shd w:val="clear" w:color="auto" w:fill="FFFFFF"/>
        </w:rPr>
      </w:pPr>
      <w:r>
        <w:rPr>
          <w:rFonts w:ascii="宋体" w:hAnsi="宋体" w:hint="eastAsia"/>
          <w:noProof/>
          <w:color w:val="000000"/>
          <w:sz w:val="18"/>
          <w:szCs w:val="18"/>
          <w:shd w:val="clear" w:color="auto" w:fill="FFFFFF"/>
        </w:rPr>
        <w:drawing>
          <wp:inline distT="0" distB="0" distL="0" distR="0">
            <wp:extent cx="1333500" cy="1038225"/>
            <wp:effectExtent l="0" t="0" r="0" b="952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w:t>
      </w:r>
      <w:r>
        <w:rPr>
          <w:rFonts w:ascii="宋体" w:hAnsi="宋体" w:hint="eastAsia"/>
          <w:noProof/>
          <w:color w:val="000000"/>
          <w:sz w:val="18"/>
          <w:szCs w:val="18"/>
          <w:shd w:val="clear" w:color="auto" w:fill="FFFFFF"/>
        </w:rPr>
        <w:drawing>
          <wp:inline distT="0" distB="0" distL="0" distR="0">
            <wp:extent cx="1552575" cy="1038225"/>
            <wp:effectExtent l="0" t="0" r="9525" b="9525"/>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2575" cy="1038225"/>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w:t>
      </w:r>
      <w:r>
        <w:rPr>
          <w:rFonts w:ascii="宋体" w:hAnsi="宋体" w:hint="eastAsia"/>
          <w:noProof/>
          <w:color w:val="000000"/>
          <w:sz w:val="18"/>
          <w:szCs w:val="18"/>
          <w:shd w:val="clear" w:color="auto" w:fill="FFFFFF"/>
        </w:rPr>
        <w:lastRenderedPageBreak/>
        <w:drawing>
          <wp:inline distT="0" distB="0" distL="0" distR="0">
            <wp:extent cx="1019175" cy="1038225"/>
            <wp:effectExtent l="0" t="0" r="9525" b="9525"/>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9175" cy="1038225"/>
                    </a:xfrm>
                    <a:prstGeom prst="rect">
                      <a:avLst/>
                    </a:prstGeom>
                    <a:noFill/>
                    <a:ln>
                      <a:noFill/>
                    </a:ln>
                  </pic:spPr>
                </pic:pic>
              </a:graphicData>
            </a:graphic>
          </wp:inline>
        </w:drawing>
      </w:r>
    </w:p>
    <w:p w:rsidR="008506CA" w:rsidRDefault="008506CA" w:rsidP="008506CA">
      <w:pPr>
        <w:spacing w:line="242" w:lineRule="auto"/>
        <w:rPr>
          <w:rFonts w:ascii="宋体" w:hAnsi="宋体" w:hint="eastAsia"/>
          <w:color w:val="000000"/>
          <w:sz w:val="18"/>
          <w:szCs w:val="18"/>
          <w:shd w:val="clear" w:color="auto" w:fill="FFFFFF"/>
        </w:rPr>
      </w:pPr>
      <w:r>
        <w:rPr>
          <w:rFonts w:ascii="宋体" w:hAnsi="宋体" w:hint="eastAsia"/>
          <w:color w:val="000000"/>
          <w:sz w:val="18"/>
          <w:szCs w:val="18"/>
          <w:shd w:val="clear" w:color="auto" w:fill="FFFFFF"/>
        </w:rPr>
        <w:t xml:space="preserve">      第5题图                              第6题图                          第7题图</w:t>
      </w:r>
    </w:p>
    <w:p w:rsidR="008506CA" w:rsidRDefault="008506CA" w:rsidP="008506CA">
      <w:pPr>
        <w:spacing w:line="242" w:lineRule="auto"/>
        <w:rPr>
          <w:rFonts w:ascii="宋体" w:hAnsi="宋体" w:hint="eastAsia"/>
          <w:color w:val="000000"/>
          <w:sz w:val="18"/>
          <w:szCs w:val="18"/>
          <w:shd w:val="clear" w:color="auto" w:fill="FFFFFF"/>
        </w:rPr>
      </w:pPr>
      <w:r w:rsidRPr="00FA0CF0">
        <w:rPr>
          <w:rFonts w:ascii="宋体" w:hAnsi="宋体" w:hint="eastAsia"/>
          <w:color w:val="000000"/>
          <w:sz w:val="18"/>
          <w:szCs w:val="18"/>
          <w:shd w:val="clear" w:color="auto" w:fill="FFFFFF"/>
        </w:rPr>
        <w:t>6</w:t>
      </w:r>
      <w:r>
        <w:rPr>
          <w:rFonts w:ascii="宋体" w:hAnsi="宋体" w:hint="eastAsia"/>
          <w:color w:val="000000"/>
          <w:sz w:val="18"/>
          <w:szCs w:val="18"/>
          <w:shd w:val="clear" w:color="auto" w:fill="FFFFFF"/>
        </w:rPr>
        <w:t>、如图甲所示是一个核桃破壳器。破壳时，手柄可以看成一</w:t>
      </w:r>
      <w:r w:rsidRPr="00FA0CF0">
        <w:rPr>
          <w:rFonts w:ascii="宋体" w:hAnsi="宋体" w:hint="eastAsia"/>
          <w:color w:val="000000"/>
          <w:sz w:val="18"/>
          <w:szCs w:val="18"/>
          <w:shd w:val="clear" w:color="auto" w:fill="FFFFFF"/>
        </w:rPr>
        <w:t>个杠杆。图乙为其简化的示意图。请在乙图中画出作</w:t>
      </w:r>
    </w:p>
    <w:p w:rsidR="008506CA" w:rsidRDefault="008506CA" w:rsidP="008506CA">
      <w:pPr>
        <w:spacing w:line="242" w:lineRule="auto"/>
        <w:rPr>
          <w:rFonts w:ascii="宋体" w:hAnsi="宋体" w:hint="eastAsia"/>
          <w:color w:val="000000"/>
          <w:sz w:val="18"/>
          <w:szCs w:val="18"/>
          <w:shd w:val="clear" w:color="auto" w:fill="FFFFFF"/>
        </w:rPr>
      </w:pPr>
      <w:r w:rsidRPr="00FA0CF0">
        <w:rPr>
          <w:rFonts w:ascii="宋体" w:hAnsi="宋体" w:hint="eastAsia"/>
          <w:color w:val="000000"/>
          <w:sz w:val="18"/>
          <w:szCs w:val="18"/>
          <w:shd w:val="clear" w:color="auto" w:fill="FFFFFF"/>
        </w:rPr>
        <w:t>用在A点的最小动力</w:t>
      </w:r>
      <w:r>
        <w:rPr>
          <w:rFonts w:ascii="宋体" w:hAnsi="宋体" w:hint="eastAsia"/>
          <w:color w:val="000000"/>
          <w:sz w:val="18"/>
          <w:szCs w:val="18"/>
          <w:shd w:val="clear" w:color="auto" w:fill="FFFFFF"/>
        </w:rPr>
        <w:t>F</w:t>
      </w:r>
      <w:r w:rsidRPr="00FA0CF0">
        <w:rPr>
          <w:rFonts w:ascii="Cambria Math" w:hAnsi="Cambria Math"/>
          <w:color w:val="000000"/>
          <w:sz w:val="24"/>
          <w:shd w:val="clear" w:color="auto" w:fill="FFFFFF"/>
          <w:vertAlign w:val="subscript"/>
        </w:rPr>
        <w:t>1</w:t>
      </w:r>
      <w:r w:rsidRPr="00FA0CF0">
        <w:rPr>
          <w:rFonts w:ascii="宋体" w:hAnsi="宋体" w:hint="eastAsia"/>
          <w:color w:val="000000"/>
          <w:sz w:val="18"/>
          <w:szCs w:val="18"/>
          <w:shd w:val="clear" w:color="auto" w:fill="FFFFFF"/>
        </w:rPr>
        <w:t>及其力臂l</w:t>
      </w:r>
      <w:r>
        <w:rPr>
          <w:rFonts w:ascii="宋体" w:hAnsi="宋体" w:hint="eastAsia"/>
          <w:color w:val="000000"/>
          <w:sz w:val="18"/>
          <w:szCs w:val="18"/>
          <w:shd w:val="clear" w:color="auto" w:fill="FFFFFF"/>
        </w:rPr>
        <w:t>1</w:t>
      </w:r>
      <w:r w:rsidRPr="00FA0CF0">
        <w:rPr>
          <w:rFonts w:ascii="宋体" w:hAnsi="宋体" w:hint="eastAsia"/>
          <w:color w:val="000000"/>
          <w:sz w:val="18"/>
          <w:szCs w:val="18"/>
          <w:shd w:val="clear" w:color="auto" w:fill="FFFFFF"/>
        </w:rPr>
        <w:t>。</w:t>
      </w:r>
    </w:p>
    <w:p w:rsidR="008506CA" w:rsidRDefault="008506CA" w:rsidP="008506CA">
      <w:pPr>
        <w:spacing w:line="242" w:lineRule="auto"/>
        <w:rPr>
          <w:rFonts w:ascii="宋体" w:hAnsi="宋体" w:hint="eastAsia"/>
          <w:color w:val="000000"/>
          <w:sz w:val="18"/>
          <w:szCs w:val="18"/>
          <w:shd w:val="clear" w:color="auto" w:fill="FFFFFF"/>
        </w:rPr>
      </w:pPr>
      <w:r>
        <w:rPr>
          <w:rFonts w:ascii="宋体" w:hAnsi="宋体" w:hint="eastAsia"/>
          <w:color w:val="000000"/>
          <w:sz w:val="18"/>
          <w:szCs w:val="18"/>
          <w:shd w:val="clear" w:color="auto" w:fill="FFFFFF"/>
        </w:rPr>
        <w:t>7、</w:t>
      </w:r>
      <w:r w:rsidRPr="00FA0CF0">
        <w:rPr>
          <w:rFonts w:ascii="宋体" w:hAnsi="宋体" w:hint="eastAsia"/>
          <w:color w:val="000000"/>
          <w:sz w:val="18"/>
          <w:szCs w:val="18"/>
          <w:shd w:val="clear" w:color="auto" w:fill="FFFFFF"/>
        </w:rPr>
        <w:t>如图所示，在建筑工地上，工人师傅利用一根绳子和两个滑轮运送建筑材料。请在图中画出最省力的滑轮组绕</w:t>
      </w:r>
    </w:p>
    <w:p w:rsidR="008506CA" w:rsidRDefault="008506CA" w:rsidP="008506CA">
      <w:pPr>
        <w:spacing w:line="242" w:lineRule="auto"/>
        <w:rPr>
          <w:rFonts w:ascii="宋体" w:hAnsi="宋体" w:hint="eastAsia"/>
          <w:color w:val="000000"/>
          <w:sz w:val="18"/>
          <w:szCs w:val="18"/>
          <w:shd w:val="clear" w:color="auto" w:fill="FFFFFF"/>
        </w:rPr>
      </w:pPr>
      <w:r w:rsidRPr="00FA0CF0">
        <w:rPr>
          <w:rFonts w:ascii="宋体" w:hAnsi="宋体" w:hint="eastAsia"/>
          <w:color w:val="000000"/>
          <w:sz w:val="18"/>
          <w:szCs w:val="18"/>
          <w:shd w:val="clear" w:color="auto" w:fill="FFFFFF"/>
        </w:rPr>
        <w:t>绳方法。</w:t>
      </w:r>
    </w:p>
    <w:p w:rsidR="008506CA" w:rsidRDefault="008506CA" w:rsidP="008506CA">
      <w:pPr>
        <w:spacing w:line="242" w:lineRule="auto"/>
        <w:rPr>
          <w:rFonts w:ascii="宋体" w:hAnsi="宋体" w:hint="eastAsia"/>
          <w:color w:val="000000"/>
          <w:sz w:val="18"/>
          <w:szCs w:val="18"/>
          <w:shd w:val="clear" w:color="auto" w:fill="FFFFFF"/>
        </w:rPr>
      </w:pPr>
      <w:r w:rsidRPr="00FA0CF0">
        <w:rPr>
          <w:rFonts w:ascii="宋体" w:hAnsi="宋体" w:hint="eastAsia"/>
          <w:color w:val="000000"/>
          <w:sz w:val="18"/>
          <w:szCs w:val="18"/>
          <w:shd w:val="clear" w:color="auto" w:fill="FFFFFF"/>
        </w:rPr>
        <w:t>8、如图所示，弹簧下端悬挂一个实心小球，用手托住小球，小球静止在A点，此时弹簧处于自然长度。释放小球，小球向下运动到最低点B (不超过弹簧弹性限度)，小球从A点运动到B点的过程中，__</w:t>
      </w:r>
      <w:r>
        <w:rPr>
          <w:rFonts w:ascii="宋体" w:hAnsi="宋体" w:hint="eastAsia"/>
          <w:color w:val="000000"/>
          <w:sz w:val="18"/>
          <w:szCs w:val="18"/>
          <w:u w:val="single"/>
          <w:shd w:val="clear" w:color="auto" w:fill="FFFFFF"/>
        </w:rPr>
        <w:t xml:space="preserve">         </w:t>
      </w:r>
      <w:r w:rsidRPr="00FA0CF0">
        <w:rPr>
          <w:rFonts w:ascii="宋体" w:hAnsi="宋体" w:hint="eastAsia"/>
          <w:color w:val="000000"/>
          <w:sz w:val="18"/>
          <w:szCs w:val="18"/>
          <w:shd w:val="clear" w:color="auto" w:fill="FFFFFF"/>
        </w:rPr>
        <w:t>_不断增大</w:t>
      </w:r>
      <w:r>
        <w:rPr>
          <w:rFonts w:ascii="宋体" w:hAnsi="宋体" w:hint="eastAsia"/>
          <w:color w:val="000000"/>
          <w:sz w:val="18"/>
          <w:szCs w:val="18"/>
          <w:shd w:val="clear" w:color="auto" w:fill="FFFFFF"/>
        </w:rPr>
        <w:t>（</w:t>
      </w:r>
      <w:r w:rsidRPr="00FA0CF0">
        <w:rPr>
          <w:rFonts w:ascii="宋体" w:hAnsi="宋体" w:hint="eastAsia"/>
          <w:color w:val="000000"/>
          <w:sz w:val="18"/>
          <w:szCs w:val="18"/>
          <w:shd w:val="clear" w:color="auto" w:fill="FFFFFF"/>
        </w:rPr>
        <w:t>选</w:t>
      </w:r>
    </w:p>
    <w:p w:rsidR="008506CA" w:rsidRDefault="008506CA" w:rsidP="008506CA">
      <w:pPr>
        <w:spacing w:line="242" w:lineRule="auto"/>
        <w:rPr>
          <w:rFonts w:ascii="宋体" w:hAnsi="宋体" w:hint="eastAsia"/>
          <w:color w:val="000000"/>
          <w:sz w:val="18"/>
          <w:szCs w:val="18"/>
          <w:shd w:val="clear" w:color="auto" w:fill="FFFFFF"/>
        </w:rPr>
      </w:pPr>
      <w:r w:rsidRPr="00FA0CF0">
        <w:rPr>
          <w:rFonts w:ascii="宋体" w:hAnsi="宋体" w:hint="eastAsia"/>
          <w:color w:val="000000"/>
          <w:sz w:val="18"/>
          <w:szCs w:val="18"/>
          <w:shd w:val="clear" w:color="auto" w:fill="FFFFFF"/>
        </w:rPr>
        <w:t>填“小球动能”“小球重力势能”或“弹簧的弹性势能”</w:t>
      </w:r>
      <w:r>
        <w:rPr>
          <w:rFonts w:ascii="宋体" w:hAnsi="宋体" w:hint="eastAsia"/>
          <w:color w:val="000000"/>
          <w:sz w:val="18"/>
          <w:szCs w:val="18"/>
          <w:shd w:val="clear" w:color="auto" w:fill="FFFFFF"/>
        </w:rPr>
        <w:t>）</w:t>
      </w:r>
      <w:r w:rsidRPr="00FA0CF0">
        <w:rPr>
          <w:rFonts w:ascii="宋体" w:hAnsi="宋体" w:hint="eastAsia"/>
          <w:color w:val="000000"/>
          <w:sz w:val="18"/>
          <w:szCs w:val="18"/>
          <w:shd w:val="clear" w:color="auto" w:fill="FFFFFF"/>
        </w:rPr>
        <w:t>。</w:t>
      </w:r>
    </w:p>
    <w:p w:rsidR="008506CA" w:rsidRDefault="008506CA" w:rsidP="008506CA">
      <w:pPr>
        <w:spacing w:line="242" w:lineRule="auto"/>
        <w:rPr>
          <w:rFonts w:ascii="宋体" w:hAnsi="宋体" w:hint="eastAsia"/>
          <w:color w:val="000000"/>
          <w:sz w:val="18"/>
          <w:szCs w:val="18"/>
          <w:shd w:val="clear" w:color="auto" w:fill="FFFFFF"/>
        </w:rPr>
      </w:pPr>
      <w:r>
        <w:rPr>
          <w:rFonts w:ascii="宋体" w:hAnsi="宋体" w:hint="eastAsia"/>
          <w:noProof/>
          <w:color w:val="000000"/>
          <w:sz w:val="18"/>
          <w:szCs w:val="18"/>
          <w:shd w:val="clear" w:color="auto" w:fill="FFFFFF"/>
        </w:rPr>
        <w:drawing>
          <wp:inline distT="0" distB="0" distL="0" distR="0">
            <wp:extent cx="600075" cy="790575"/>
            <wp:effectExtent l="0" t="0" r="9525" b="9525"/>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w:t>
      </w:r>
      <w:r>
        <w:rPr>
          <w:rFonts w:ascii="宋体" w:hAnsi="宋体" w:hint="eastAsia"/>
          <w:noProof/>
          <w:color w:val="000000"/>
          <w:sz w:val="18"/>
          <w:szCs w:val="18"/>
          <w:shd w:val="clear" w:color="auto" w:fill="FFFFFF"/>
        </w:rPr>
        <w:drawing>
          <wp:inline distT="0" distB="0" distL="0" distR="0">
            <wp:extent cx="1104900" cy="771525"/>
            <wp:effectExtent l="0" t="0" r="0" b="9525"/>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4900" cy="771525"/>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w:t>
      </w:r>
      <w:r>
        <w:rPr>
          <w:rFonts w:ascii="宋体" w:hAnsi="宋体" w:hint="eastAsia"/>
          <w:noProof/>
          <w:color w:val="000000"/>
          <w:sz w:val="18"/>
          <w:szCs w:val="18"/>
          <w:shd w:val="clear" w:color="auto" w:fill="FFFFFF"/>
        </w:rPr>
        <w:drawing>
          <wp:inline distT="0" distB="0" distL="0" distR="0">
            <wp:extent cx="1428750" cy="762000"/>
            <wp:effectExtent l="0" t="0" r="0"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a:ln>
                      <a:noFill/>
                    </a:ln>
                  </pic:spPr>
                </pic:pic>
              </a:graphicData>
            </a:graphic>
          </wp:inline>
        </w:drawing>
      </w:r>
    </w:p>
    <w:p w:rsidR="008506CA" w:rsidRDefault="008506CA" w:rsidP="008506CA">
      <w:pPr>
        <w:spacing w:line="242" w:lineRule="auto"/>
        <w:rPr>
          <w:rFonts w:ascii="宋体" w:hAnsi="宋体" w:hint="eastAsia"/>
          <w:color w:val="000000"/>
          <w:sz w:val="18"/>
          <w:szCs w:val="18"/>
          <w:shd w:val="clear" w:color="auto" w:fill="FFFFFF"/>
        </w:rPr>
      </w:pPr>
      <w:r>
        <w:rPr>
          <w:rFonts w:ascii="宋体" w:hAnsi="宋体" w:hint="eastAsia"/>
          <w:color w:val="000000"/>
          <w:sz w:val="18"/>
          <w:szCs w:val="18"/>
          <w:shd w:val="clear" w:color="auto" w:fill="FFFFFF"/>
        </w:rPr>
        <w:t xml:space="preserve"> 第8题图                             第9题图                             第10题图</w:t>
      </w:r>
    </w:p>
    <w:p w:rsidR="008506CA" w:rsidRDefault="008506CA" w:rsidP="008506CA">
      <w:pPr>
        <w:spacing w:line="242" w:lineRule="auto"/>
        <w:rPr>
          <w:rFonts w:ascii="宋体" w:hAnsi="宋体" w:hint="eastAsia"/>
          <w:color w:val="000000"/>
          <w:sz w:val="18"/>
          <w:szCs w:val="18"/>
          <w:shd w:val="clear" w:color="auto" w:fill="FFFFFF"/>
        </w:rPr>
      </w:pPr>
      <w:r w:rsidRPr="00D0050E">
        <w:rPr>
          <w:rFonts w:ascii="宋体" w:hAnsi="宋体" w:hint="eastAsia"/>
          <w:color w:val="000000"/>
          <w:sz w:val="18"/>
          <w:szCs w:val="18"/>
          <w:shd w:val="clear" w:color="auto" w:fill="FFFFFF"/>
        </w:rPr>
        <w:t>9、如图所示，物体甲、乙的质量分别为0. 5kg、5kg， 物体乙恰好水平向右匀速直线运动。若要使物体乙水平向</w:t>
      </w:r>
    </w:p>
    <w:p w:rsidR="008506CA" w:rsidRDefault="008506CA" w:rsidP="008506CA">
      <w:pPr>
        <w:spacing w:line="242" w:lineRule="auto"/>
        <w:rPr>
          <w:rFonts w:ascii="宋体" w:hAnsi="宋体" w:hint="eastAsia"/>
          <w:color w:val="000000"/>
          <w:sz w:val="18"/>
          <w:szCs w:val="18"/>
          <w:shd w:val="clear" w:color="auto" w:fill="FFFFFF"/>
        </w:rPr>
      </w:pPr>
      <w:r w:rsidRPr="00D0050E">
        <w:rPr>
          <w:rFonts w:ascii="宋体" w:hAnsi="宋体" w:hint="eastAsia"/>
          <w:color w:val="000000"/>
          <w:sz w:val="18"/>
          <w:szCs w:val="18"/>
          <w:shd w:val="clear" w:color="auto" w:fill="FFFFFF"/>
        </w:rPr>
        <w:t>左匀速直线运动，则需给乙施加一个水平向左的拉力</w:t>
      </w:r>
      <w:r>
        <w:rPr>
          <w:rFonts w:ascii="宋体" w:hAnsi="宋体" w:hint="eastAsia"/>
          <w:color w:val="000000"/>
          <w:sz w:val="18"/>
          <w:szCs w:val="18"/>
          <w:shd w:val="clear" w:color="auto" w:fill="FFFFFF"/>
        </w:rPr>
        <w:t>F=___</w:t>
      </w:r>
      <w:r>
        <w:rPr>
          <w:rFonts w:ascii="宋体" w:hAnsi="宋体" w:hint="eastAsia"/>
          <w:color w:val="000000"/>
          <w:sz w:val="18"/>
          <w:szCs w:val="18"/>
          <w:u w:val="single"/>
          <w:shd w:val="clear" w:color="auto" w:fill="FFFFFF"/>
        </w:rPr>
        <w:t xml:space="preserve">       </w:t>
      </w:r>
      <w:r>
        <w:rPr>
          <w:rFonts w:ascii="宋体" w:hAnsi="宋体" w:hint="eastAsia"/>
          <w:color w:val="000000"/>
          <w:sz w:val="18"/>
          <w:szCs w:val="18"/>
          <w:shd w:val="clear" w:color="auto" w:fill="FFFFFF"/>
        </w:rPr>
        <w:t xml:space="preserve"> N（</w:t>
      </w:r>
      <w:r w:rsidRPr="00D0050E">
        <w:rPr>
          <w:rFonts w:ascii="宋体" w:hAnsi="宋体" w:hint="eastAsia"/>
          <w:color w:val="000000"/>
          <w:sz w:val="18"/>
          <w:szCs w:val="18"/>
          <w:shd w:val="clear" w:color="auto" w:fill="FFFFFF"/>
        </w:rPr>
        <w:t>不计绳重、滑轮间的摩擦</w:t>
      </w:r>
      <w:r>
        <w:rPr>
          <w:rFonts w:ascii="宋体" w:hAnsi="宋体" w:hint="eastAsia"/>
          <w:color w:val="000000"/>
          <w:sz w:val="18"/>
          <w:szCs w:val="18"/>
          <w:shd w:val="clear" w:color="auto" w:fill="FFFFFF"/>
        </w:rPr>
        <w:t>）</w:t>
      </w:r>
      <w:r w:rsidRPr="00D0050E">
        <w:rPr>
          <w:rFonts w:ascii="宋体" w:hAnsi="宋体" w:hint="eastAsia"/>
          <w:color w:val="000000"/>
          <w:sz w:val="18"/>
          <w:szCs w:val="18"/>
          <w:shd w:val="clear" w:color="auto" w:fill="FFFFFF"/>
        </w:rPr>
        <w:t>。</w:t>
      </w:r>
    </w:p>
    <w:p w:rsidR="008506CA" w:rsidRDefault="008506CA" w:rsidP="008506CA">
      <w:pPr>
        <w:spacing w:line="242" w:lineRule="auto"/>
        <w:rPr>
          <w:rFonts w:ascii="宋体" w:hAnsi="宋体" w:hint="eastAsia"/>
          <w:color w:val="000000"/>
          <w:sz w:val="18"/>
          <w:szCs w:val="18"/>
          <w:shd w:val="clear" w:color="auto" w:fill="FFFFFF"/>
        </w:rPr>
      </w:pPr>
      <w:r w:rsidRPr="00D0050E">
        <w:rPr>
          <w:rFonts w:ascii="宋体" w:hAnsi="宋体" w:hint="eastAsia"/>
          <w:color w:val="000000"/>
          <w:sz w:val="18"/>
          <w:szCs w:val="18"/>
          <w:shd w:val="clear" w:color="auto" w:fill="FFFFFF"/>
        </w:rPr>
        <w:t>10、如图为新一代四旋翼快递无人机，其下方悬挂着一个质量为3kg的货物。无人机以2m/s的速度匀速竖直上</w:t>
      </w:r>
    </w:p>
    <w:p w:rsidR="008506CA" w:rsidRDefault="008506CA" w:rsidP="008506CA">
      <w:pPr>
        <w:spacing w:line="242" w:lineRule="auto"/>
        <w:rPr>
          <w:rFonts w:ascii="宋体" w:hAnsi="宋体" w:hint="eastAsia"/>
          <w:color w:val="000000"/>
          <w:sz w:val="18"/>
          <w:szCs w:val="18"/>
          <w:shd w:val="clear" w:color="auto" w:fill="FFFFFF"/>
        </w:rPr>
      </w:pPr>
      <w:r w:rsidRPr="00D0050E">
        <w:rPr>
          <w:rFonts w:ascii="宋体" w:hAnsi="宋体" w:hint="eastAsia"/>
          <w:color w:val="000000"/>
          <w:sz w:val="18"/>
          <w:szCs w:val="18"/>
          <w:shd w:val="clear" w:color="auto" w:fill="FFFFFF"/>
        </w:rPr>
        <w:t>升了</w:t>
      </w:r>
      <w:r>
        <w:rPr>
          <w:rFonts w:ascii="宋体" w:hAnsi="宋体" w:hint="eastAsia"/>
          <w:color w:val="000000"/>
          <w:sz w:val="18"/>
          <w:szCs w:val="18"/>
          <w:shd w:val="clear" w:color="auto" w:fill="FFFFFF"/>
        </w:rPr>
        <w:t>5s，</w:t>
      </w:r>
      <w:r w:rsidRPr="00D0050E">
        <w:rPr>
          <w:rFonts w:ascii="宋体" w:hAnsi="宋体" w:hint="eastAsia"/>
          <w:color w:val="000000"/>
          <w:sz w:val="18"/>
          <w:szCs w:val="18"/>
          <w:shd w:val="clear" w:color="auto" w:fill="FFFFFF"/>
        </w:rPr>
        <w:t>它对货物做功的功率是</w:t>
      </w:r>
      <w:r>
        <w:rPr>
          <w:rFonts w:ascii="宋体" w:hAnsi="宋体" w:hint="eastAsia"/>
          <w:color w:val="000000"/>
          <w:sz w:val="18"/>
          <w:szCs w:val="18"/>
          <w:shd w:val="clear" w:color="auto" w:fill="FFFFFF"/>
        </w:rPr>
        <w:t>___</w:t>
      </w:r>
      <w:r>
        <w:rPr>
          <w:rFonts w:ascii="宋体" w:hAnsi="宋体" w:hint="eastAsia"/>
          <w:color w:val="000000"/>
          <w:sz w:val="18"/>
          <w:szCs w:val="18"/>
          <w:u w:val="single"/>
          <w:shd w:val="clear" w:color="auto" w:fill="FFFFFF"/>
        </w:rPr>
        <w:t xml:space="preserve">        </w:t>
      </w:r>
      <w:r w:rsidRPr="00D0050E">
        <w:rPr>
          <w:rFonts w:ascii="宋体" w:hAnsi="宋体" w:hint="eastAsia"/>
          <w:color w:val="000000"/>
          <w:sz w:val="18"/>
          <w:szCs w:val="18"/>
          <w:shd w:val="clear" w:color="auto" w:fill="FFFFFF"/>
        </w:rPr>
        <w:t>_W。</w:t>
      </w:r>
    </w:p>
    <w:p w:rsidR="008506CA" w:rsidRPr="00FD3537" w:rsidRDefault="008506CA" w:rsidP="008506CA">
      <w:pPr>
        <w:spacing w:line="242" w:lineRule="auto"/>
        <w:rPr>
          <w:rFonts w:ascii="宋体" w:hAnsi="宋体" w:hint="eastAsia"/>
          <w:b/>
          <w:color w:val="000000"/>
          <w:sz w:val="18"/>
          <w:szCs w:val="18"/>
          <w:shd w:val="clear" w:color="auto" w:fill="FFFFFF"/>
        </w:rPr>
      </w:pPr>
      <w:r w:rsidRPr="00FD3537">
        <w:rPr>
          <w:rFonts w:ascii="宋体" w:hAnsi="宋体" w:hint="eastAsia"/>
          <w:b/>
          <w:color w:val="000000"/>
          <w:sz w:val="18"/>
          <w:szCs w:val="18"/>
          <w:shd w:val="clear" w:color="auto" w:fill="FFFFFF"/>
        </w:rPr>
        <w:t>二、选择题（</w:t>
      </w:r>
      <w:r>
        <w:rPr>
          <w:rFonts w:ascii="宋体" w:hAnsi="宋体" w:hint="eastAsia"/>
          <w:b/>
          <w:color w:val="000000"/>
          <w:sz w:val="18"/>
          <w:szCs w:val="18"/>
          <w:shd w:val="clear" w:color="auto" w:fill="FFFFFF"/>
        </w:rPr>
        <w:t>本大题7小题，</w:t>
      </w:r>
      <w:r w:rsidRPr="00FD3537">
        <w:rPr>
          <w:rFonts w:ascii="宋体" w:hAnsi="宋体" w:hint="eastAsia"/>
          <w:b/>
          <w:color w:val="000000"/>
          <w:sz w:val="18"/>
          <w:szCs w:val="18"/>
          <w:shd w:val="clear" w:color="auto" w:fill="FFFFFF"/>
        </w:rPr>
        <w:t>每小题</w:t>
      </w:r>
      <w:r>
        <w:rPr>
          <w:rFonts w:ascii="宋体" w:hAnsi="宋体" w:hint="eastAsia"/>
          <w:b/>
          <w:color w:val="000000"/>
          <w:sz w:val="18"/>
          <w:szCs w:val="18"/>
          <w:shd w:val="clear" w:color="auto" w:fill="FFFFFF"/>
        </w:rPr>
        <w:t>2</w:t>
      </w:r>
      <w:r w:rsidRPr="00FD3537">
        <w:rPr>
          <w:rFonts w:ascii="宋体" w:hAnsi="宋体" w:hint="eastAsia"/>
          <w:b/>
          <w:color w:val="000000"/>
          <w:sz w:val="18"/>
          <w:szCs w:val="18"/>
          <w:shd w:val="clear" w:color="auto" w:fill="FFFFFF"/>
        </w:rPr>
        <w:t>分，满分</w:t>
      </w:r>
      <w:r>
        <w:rPr>
          <w:rFonts w:ascii="宋体" w:hAnsi="宋体" w:hint="eastAsia"/>
          <w:b/>
          <w:color w:val="000000"/>
          <w:sz w:val="18"/>
          <w:szCs w:val="18"/>
          <w:shd w:val="clear" w:color="auto" w:fill="FFFFFF"/>
        </w:rPr>
        <w:t>14</w:t>
      </w:r>
      <w:r w:rsidRPr="00FD3537">
        <w:rPr>
          <w:rFonts w:ascii="宋体" w:hAnsi="宋体" w:hint="eastAsia"/>
          <w:b/>
          <w:color w:val="000000"/>
          <w:sz w:val="18"/>
          <w:szCs w:val="18"/>
          <w:shd w:val="clear" w:color="auto" w:fill="FFFFFF"/>
        </w:rPr>
        <w:t>分）</w:t>
      </w:r>
    </w:p>
    <w:p w:rsidR="008506CA" w:rsidRDefault="008506CA" w:rsidP="008506CA">
      <w:pPr>
        <w:spacing w:line="242" w:lineRule="auto"/>
        <w:rPr>
          <w:rFonts w:ascii="宋体" w:hAnsi="宋体" w:hint="eastAsia"/>
          <w:color w:val="000000"/>
          <w:sz w:val="18"/>
          <w:szCs w:val="18"/>
          <w:shd w:val="clear" w:color="auto" w:fill="FFFFFF"/>
        </w:rPr>
      </w:pPr>
      <w:r w:rsidRPr="00B075CD">
        <w:rPr>
          <w:rFonts w:ascii="宋体" w:hAnsi="宋体" w:hint="eastAsia"/>
          <w:color w:val="000000"/>
          <w:sz w:val="18"/>
          <w:szCs w:val="18"/>
          <w:shd w:val="clear" w:color="auto" w:fill="FFFFFF"/>
        </w:rPr>
        <w:t>11、伽利略认为</w:t>
      </w:r>
      <w:r>
        <w:rPr>
          <w:rFonts w:ascii="宋体" w:hAnsi="宋体" w:hint="eastAsia"/>
          <w:color w:val="000000"/>
          <w:sz w:val="18"/>
          <w:szCs w:val="18"/>
          <w:shd w:val="clear" w:color="auto" w:fill="FFFFFF"/>
        </w:rPr>
        <w:t>：</w:t>
      </w:r>
      <w:r w:rsidRPr="00B075CD">
        <w:rPr>
          <w:rFonts w:ascii="宋体" w:hAnsi="宋体" w:hint="eastAsia"/>
          <w:color w:val="000000"/>
          <w:sz w:val="18"/>
          <w:szCs w:val="18"/>
          <w:shd w:val="clear" w:color="auto" w:fill="FFFFFF"/>
        </w:rPr>
        <w:t>一个金属小球从光滑斜面的某一高度处由静止滚下，由于不受阻力，没有能量损耗，那么它必定到达另一光滑斜面的同</w:t>
      </w:r>
      <w:r>
        <w:rPr>
          <w:rFonts w:ascii="宋体" w:hAnsi="宋体" w:hint="eastAsia"/>
          <w:color w:val="000000"/>
          <w:sz w:val="18"/>
          <w:szCs w:val="18"/>
          <w:shd w:val="clear" w:color="auto" w:fill="FFFFFF"/>
        </w:rPr>
        <w:t>一</w:t>
      </w:r>
      <w:r w:rsidRPr="00B075CD">
        <w:rPr>
          <w:rFonts w:ascii="宋体" w:hAnsi="宋体" w:hint="eastAsia"/>
          <w:color w:val="000000"/>
          <w:sz w:val="18"/>
          <w:szCs w:val="18"/>
          <w:shd w:val="clear" w:color="auto" w:fill="FFFFFF"/>
        </w:rPr>
        <w:t>高度， 若把斜面放平缓一些， 也会出现同样的情况，模拟实验如图，则下列说法中正确的是</w:t>
      </w:r>
      <w:r>
        <w:rPr>
          <w:rFonts w:ascii="宋体" w:hAnsi="宋体" w:hint="eastAsia"/>
          <w:color w:val="000000"/>
          <w:sz w:val="18"/>
          <w:szCs w:val="18"/>
          <w:shd w:val="clear" w:color="auto" w:fill="FFFFFF"/>
        </w:rPr>
        <w:t>（      ）</w:t>
      </w:r>
    </w:p>
    <w:p w:rsidR="008506CA" w:rsidRDefault="008506CA" w:rsidP="008506CA">
      <w:pPr>
        <w:spacing w:line="242" w:lineRule="auto"/>
        <w:rPr>
          <w:rFonts w:ascii="宋体" w:hAnsi="宋体" w:hint="eastAsia"/>
          <w:color w:val="000000"/>
          <w:sz w:val="18"/>
          <w:szCs w:val="18"/>
          <w:shd w:val="clear" w:color="auto" w:fill="FFFFFF"/>
        </w:rPr>
      </w:pPr>
      <w:r w:rsidRPr="00B075CD">
        <w:rPr>
          <w:rFonts w:ascii="宋体" w:hAnsi="宋体" w:hint="eastAsia"/>
          <w:color w:val="000000"/>
          <w:sz w:val="18"/>
          <w:szCs w:val="18"/>
          <w:shd w:val="clear" w:color="auto" w:fill="FFFFFF"/>
        </w:rPr>
        <w:t>A.小球从斜面滚下过程中受平衡力作用</w:t>
      </w:r>
      <w:r>
        <w:rPr>
          <w:rFonts w:ascii="宋体" w:hAnsi="宋体" w:hint="eastAsia"/>
          <w:color w:val="000000"/>
          <w:sz w:val="18"/>
          <w:szCs w:val="18"/>
          <w:shd w:val="clear" w:color="auto" w:fill="FFFFFF"/>
        </w:rPr>
        <w:t xml:space="preserve">               </w:t>
      </w:r>
      <w:r w:rsidRPr="00B075CD">
        <w:rPr>
          <w:rFonts w:ascii="宋体" w:hAnsi="宋体" w:hint="eastAsia"/>
          <w:color w:val="000000"/>
          <w:sz w:val="18"/>
          <w:szCs w:val="18"/>
          <w:shd w:val="clear" w:color="auto" w:fill="FFFFFF"/>
        </w:rPr>
        <w:t>B.小球到达B点时的机械能大于到达C点时的机械</w:t>
      </w:r>
      <w:r w:rsidRPr="00B075CD">
        <w:rPr>
          <w:rFonts w:ascii="宋体" w:hAnsi="宋体" w:hint="eastAsia"/>
          <w:color w:val="000000"/>
          <w:sz w:val="18"/>
          <w:szCs w:val="18"/>
          <w:shd w:val="clear" w:color="auto" w:fill="FFFFFF"/>
        </w:rPr>
        <w:lastRenderedPageBreak/>
        <w:t>能</w:t>
      </w:r>
    </w:p>
    <w:p w:rsidR="008506CA" w:rsidRDefault="008506CA" w:rsidP="008506CA">
      <w:pPr>
        <w:spacing w:line="242" w:lineRule="auto"/>
        <w:rPr>
          <w:rFonts w:ascii="宋体" w:hAnsi="宋体" w:hint="eastAsia"/>
          <w:color w:val="000000"/>
          <w:sz w:val="18"/>
          <w:szCs w:val="18"/>
          <w:shd w:val="clear" w:color="auto" w:fill="FFFFFF"/>
        </w:rPr>
      </w:pPr>
      <w:r>
        <w:rPr>
          <w:rFonts w:ascii="宋体" w:hAnsi="宋体" w:hint="eastAsia"/>
          <w:color w:val="000000"/>
          <w:sz w:val="18"/>
          <w:szCs w:val="18"/>
          <w:shd w:val="clear" w:color="auto" w:fill="FFFFFF"/>
        </w:rPr>
        <w:t>C</w:t>
      </w:r>
      <w:r w:rsidRPr="00B075CD">
        <w:rPr>
          <w:rFonts w:ascii="宋体" w:hAnsi="宋体" w:hint="eastAsia"/>
          <w:color w:val="000000"/>
          <w:sz w:val="18"/>
          <w:szCs w:val="18"/>
          <w:shd w:val="clear" w:color="auto" w:fill="FFFFFF"/>
        </w:rPr>
        <w:t>.减小右侧斜面与水平面的夹角后，小球在右侧斜面上运动到最高点时克服重力做功变多</w:t>
      </w:r>
    </w:p>
    <w:p w:rsidR="008506CA" w:rsidRDefault="008506CA" w:rsidP="008506CA">
      <w:pPr>
        <w:spacing w:line="242" w:lineRule="auto"/>
        <w:rPr>
          <w:rFonts w:ascii="宋体" w:hAnsi="宋体" w:hint="eastAsia"/>
          <w:color w:val="000000"/>
          <w:sz w:val="18"/>
          <w:szCs w:val="18"/>
          <w:shd w:val="clear" w:color="auto" w:fill="FFFFFF"/>
        </w:rPr>
      </w:pPr>
      <w:r w:rsidRPr="00B075CD">
        <w:rPr>
          <w:rFonts w:ascii="宋体" w:hAnsi="宋体" w:hint="eastAsia"/>
          <w:color w:val="000000"/>
          <w:sz w:val="18"/>
          <w:szCs w:val="18"/>
          <w:shd w:val="clear" w:color="auto" w:fill="FFFFFF"/>
        </w:rPr>
        <w:t>D.右侧斜面与水平面的夹角减小为0°后，小球到达水平面后动能不变</w:t>
      </w:r>
    </w:p>
    <w:p w:rsidR="008506CA" w:rsidRDefault="008506CA" w:rsidP="008506CA">
      <w:pPr>
        <w:spacing w:line="242" w:lineRule="auto"/>
        <w:rPr>
          <w:rFonts w:ascii="宋体" w:hAnsi="宋体" w:hint="eastAsia"/>
          <w:color w:val="000000"/>
          <w:sz w:val="18"/>
          <w:szCs w:val="18"/>
          <w:shd w:val="clear" w:color="auto" w:fill="FFFFFF"/>
        </w:rPr>
      </w:pPr>
      <w:r>
        <w:rPr>
          <w:rFonts w:ascii="宋体" w:hAnsi="宋体" w:hint="eastAsia"/>
          <w:noProof/>
          <w:color w:val="000000"/>
          <w:sz w:val="18"/>
          <w:szCs w:val="18"/>
          <w:shd w:val="clear" w:color="auto" w:fill="FFFFFF"/>
        </w:rPr>
        <w:drawing>
          <wp:inline distT="0" distB="0" distL="0" distR="0">
            <wp:extent cx="1647825" cy="609600"/>
            <wp:effectExtent l="0" t="0" r="9525" b="0"/>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w:t>
      </w:r>
      <w:r>
        <w:rPr>
          <w:rFonts w:ascii="宋体" w:hAnsi="宋体" w:hint="eastAsia"/>
          <w:noProof/>
          <w:color w:val="000000"/>
          <w:sz w:val="18"/>
          <w:szCs w:val="18"/>
          <w:shd w:val="clear" w:color="auto" w:fill="FFFFFF"/>
        </w:rPr>
        <w:drawing>
          <wp:inline distT="0" distB="0" distL="0" distR="0">
            <wp:extent cx="1057275" cy="742950"/>
            <wp:effectExtent l="0" t="0" r="9525" b="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7275" cy="742950"/>
                    </a:xfrm>
                    <a:prstGeom prst="rect">
                      <a:avLst/>
                    </a:prstGeom>
                    <a:noFill/>
                    <a:ln>
                      <a:noFill/>
                    </a:ln>
                  </pic:spPr>
                </pic:pic>
              </a:graphicData>
            </a:graphic>
          </wp:inline>
        </w:drawing>
      </w:r>
      <w:r>
        <w:rPr>
          <w:rFonts w:ascii="宋体" w:hAnsi="宋体" w:hint="eastAsia"/>
          <w:noProof/>
          <w:color w:val="000000"/>
          <w:sz w:val="18"/>
          <w:szCs w:val="18"/>
          <w:shd w:val="clear" w:color="auto" w:fill="FFFFFF"/>
        </w:rPr>
        <w:drawing>
          <wp:inline distT="0" distB="0" distL="0" distR="0">
            <wp:extent cx="1400175" cy="742950"/>
            <wp:effectExtent l="0" t="0" r="9525"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0175" cy="742950"/>
                    </a:xfrm>
                    <a:prstGeom prst="rect">
                      <a:avLst/>
                    </a:prstGeom>
                    <a:noFill/>
                    <a:ln>
                      <a:noFill/>
                    </a:ln>
                  </pic:spPr>
                </pic:pic>
              </a:graphicData>
            </a:graphic>
          </wp:inline>
        </w:drawing>
      </w:r>
      <w:r>
        <w:rPr>
          <w:rFonts w:ascii="宋体" w:hAnsi="宋体" w:hint="eastAsia"/>
          <w:noProof/>
          <w:color w:val="000000"/>
          <w:sz w:val="18"/>
          <w:szCs w:val="18"/>
          <w:shd w:val="clear" w:color="auto" w:fill="FFFFFF"/>
        </w:rPr>
        <w:drawing>
          <wp:inline distT="0" distB="0" distL="0" distR="0">
            <wp:extent cx="1390650" cy="56197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inline>
        </w:drawing>
      </w:r>
    </w:p>
    <w:p w:rsidR="008506CA" w:rsidRDefault="008506CA" w:rsidP="008506CA">
      <w:pPr>
        <w:spacing w:line="242" w:lineRule="auto"/>
        <w:rPr>
          <w:rFonts w:ascii="宋体" w:hAnsi="宋体" w:hint="eastAsia"/>
          <w:color w:val="000000"/>
          <w:sz w:val="18"/>
          <w:szCs w:val="18"/>
          <w:shd w:val="clear" w:color="auto" w:fill="FFFFFF"/>
        </w:rPr>
      </w:pPr>
      <w:r>
        <w:rPr>
          <w:rFonts w:ascii="宋体" w:hAnsi="宋体" w:hint="eastAsia"/>
          <w:color w:val="000000"/>
          <w:sz w:val="18"/>
          <w:szCs w:val="18"/>
          <w:shd w:val="clear" w:color="auto" w:fill="FFFFFF"/>
        </w:rPr>
        <w:t xml:space="preserve">          第11题图              第14题图              第16题图                第17题图</w:t>
      </w:r>
    </w:p>
    <w:p w:rsidR="008506CA" w:rsidRDefault="008506CA" w:rsidP="008506CA">
      <w:pPr>
        <w:spacing w:line="242" w:lineRule="auto"/>
        <w:rPr>
          <w:rFonts w:ascii="宋体" w:hAnsi="宋体" w:hint="eastAsia"/>
          <w:color w:val="000000"/>
          <w:sz w:val="18"/>
          <w:szCs w:val="18"/>
          <w:shd w:val="clear" w:color="auto" w:fill="FFFFFF"/>
        </w:rPr>
      </w:pPr>
      <w:r w:rsidRPr="00B075CD">
        <w:rPr>
          <w:rFonts w:ascii="宋体" w:hAnsi="宋体" w:hint="eastAsia"/>
          <w:color w:val="000000"/>
          <w:sz w:val="18"/>
          <w:szCs w:val="18"/>
          <w:shd w:val="clear" w:color="auto" w:fill="FFFFFF"/>
        </w:rPr>
        <w:t>12、中国古代的造纸术、指南针、火药、印刷术“四大发明”影响了世界，现代的“新四大发明</w:t>
      </w:r>
      <w:r>
        <w:rPr>
          <w:rFonts w:ascii="宋体" w:hAnsi="宋体" w:hint="eastAsia"/>
          <w:color w:val="000000"/>
          <w:sz w:val="18"/>
          <w:szCs w:val="18"/>
          <w:shd w:val="clear" w:color="auto" w:fill="FFFFFF"/>
        </w:rPr>
        <w:t>：</w:t>
      </w:r>
      <w:r w:rsidRPr="00B075CD">
        <w:rPr>
          <w:rFonts w:ascii="宋体" w:hAnsi="宋体" w:hint="eastAsia"/>
          <w:color w:val="000000"/>
          <w:sz w:val="18"/>
          <w:szCs w:val="18"/>
          <w:shd w:val="clear" w:color="auto" w:fill="FFFFFF"/>
        </w:rPr>
        <w:t>高铁、支付宝、共享单车和网购”改变了中国。关于新的四大发明，下列说法中错误的是</w:t>
      </w:r>
      <w:r>
        <w:rPr>
          <w:rFonts w:ascii="宋体" w:hAnsi="宋体" w:hint="eastAsia"/>
          <w:color w:val="000000"/>
          <w:sz w:val="18"/>
          <w:szCs w:val="18"/>
          <w:shd w:val="clear" w:color="auto" w:fill="FFFFFF"/>
        </w:rPr>
        <w:t>（      ）</w:t>
      </w:r>
    </w:p>
    <w:p w:rsidR="008506CA" w:rsidRDefault="008506CA" w:rsidP="008506CA">
      <w:pPr>
        <w:spacing w:line="242" w:lineRule="auto"/>
        <w:rPr>
          <w:rFonts w:ascii="宋体" w:hAnsi="宋体" w:hint="eastAsia"/>
          <w:color w:val="000000"/>
          <w:sz w:val="18"/>
          <w:szCs w:val="18"/>
          <w:shd w:val="clear" w:color="auto" w:fill="FFFFFF"/>
        </w:rPr>
      </w:pPr>
      <w:r>
        <w:rPr>
          <w:rFonts w:ascii="宋体" w:hAnsi="宋体" w:hint="eastAsia"/>
          <w:color w:val="000000"/>
          <w:sz w:val="18"/>
          <w:szCs w:val="18"/>
          <w:shd w:val="clear" w:color="auto" w:fill="FFFFFF"/>
        </w:rPr>
        <w:t xml:space="preserve">A  </w:t>
      </w:r>
      <w:r>
        <w:rPr>
          <w:rFonts w:ascii="宋体" w:hAnsi="宋体" w:hint="eastAsia"/>
          <w:noProof/>
          <w:color w:val="000000"/>
          <w:sz w:val="18"/>
          <w:szCs w:val="18"/>
          <w:shd w:val="clear" w:color="auto" w:fill="FFFFFF"/>
        </w:rPr>
        <w:drawing>
          <wp:inline distT="0" distB="0" distL="0" distR="0">
            <wp:extent cx="895350" cy="54292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5350" cy="542925"/>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B  </w:t>
      </w:r>
      <w:r>
        <w:rPr>
          <w:rFonts w:ascii="宋体" w:hAnsi="宋体" w:hint="eastAsia"/>
          <w:noProof/>
          <w:color w:val="000000"/>
          <w:sz w:val="18"/>
          <w:szCs w:val="18"/>
          <w:shd w:val="clear" w:color="auto" w:fill="FFFFFF"/>
        </w:rPr>
        <w:drawing>
          <wp:inline distT="0" distB="0" distL="0" distR="0">
            <wp:extent cx="952500" cy="54292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542925"/>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C  </w:t>
      </w:r>
      <w:r>
        <w:rPr>
          <w:rFonts w:ascii="宋体" w:hAnsi="宋体" w:hint="eastAsia"/>
          <w:noProof/>
          <w:color w:val="000000"/>
          <w:sz w:val="18"/>
          <w:szCs w:val="18"/>
          <w:shd w:val="clear" w:color="auto" w:fill="FFFFFF"/>
        </w:rPr>
        <w:drawing>
          <wp:inline distT="0" distB="0" distL="0" distR="0">
            <wp:extent cx="1019175" cy="54292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9175" cy="542925"/>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D  </w:t>
      </w:r>
      <w:r>
        <w:rPr>
          <w:rFonts w:ascii="宋体" w:hAnsi="宋体" w:hint="eastAsia"/>
          <w:noProof/>
          <w:color w:val="000000"/>
          <w:sz w:val="18"/>
          <w:szCs w:val="18"/>
          <w:shd w:val="clear" w:color="auto" w:fill="FFFFFF"/>
        </w:rPr>
        <w:drawing>
          <wp:inline distT="0" distB="0" distL="0" distR="0">
            <wp:extent cx="1000125" cy="5429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0125" cy="542925"/>
                    </a:xfrm>
                    <a:prstGeom prst="rect">
                      <a:avLst/>
                    </a:prstGeom>
                    <a:noFill/>
                    <a:ln>
                      <a:noFill/>
                    </a:ln>
                  </pic:spPr>
                </pic:pic>
              </a:graphicData>
            </a:graphic>
          </wp:inline>
        </w:drawing>
      </w:r>
    </w:p>
    <w:p w:rsidR="008506CA" w:rsidRDefault="008506CA" w:rsidP="008506CA">
      <w:pPr>
        <w:spacing w:line="242" w:lineRule="auto"/>
        <w:rPr>
          <w:rFonts w:ascii="宋体" w:hAnsi="宋体" w:hint="eastAsia"/>
          <w:color w:val="000000"/>
          <w:sz w:val="18"/>
          <w:szCs w:val="18"/>
          <w:shd w:val="clear" w:color="auto" w:fill="FFFFFF"/>
        </w:rPr>
      </w:pPr>
      <w:r w:rsidRPr="00EB608D">
        <w:rPr>
          <w:rFonts w:ascii="宋体" w:hAnsi="宋体" w:hint="eastAsia"/>
          <w:color w:val="000000"/>
          <w:sz w:val="18"/>
          <w:szCs w:val="18"/>
          <w:shd w:val="clear" w:color="auto" w:fill="FFFFFF"/>
        </w:rPr>
        <w:t>A.支付盒子静止于水平桌面上，它受到的重力和桌面对它的支持力是一对平衡力</w:t>
      </w:r>
    </w:p>
    <w:p w:rsidR="008506CA" w:rsidRDefault="008506CA" w:rsidP="008506CA">
      <w:pPr>
        <w:spacing w:line="242" w:lineRule="auto"/>
        <w:rPr>
          <w:rFonts w:ascii="宋体" w:hAnsi="宋体" w:hint="eastAsia"/>
          <w:color w:val="000000"/>
          <w:sz w:val="18"/>
          <w:szCs w:val="18"/>
          <w:shd w:val="clear" w:color="auto" w:fill="FFFFFF"/>
        </w:rPr>
      </w:pPr>
      <w:r w:rsidRPr="00EB608D">
        <w:rPr>
          <w:rFonts w:ascii="宋体" w:hAnsi="宋体" w:hint="eastAsia"/>
          <w:color w:val="000000"/>
          <w:sz w:val="18"/>
          <w:szCs w:val="18"/>
          <w:shd w:val="clear" w:color="auto" w:fill="FFFFFF"/>
        </w:rPr>
        <w:t>B.高铁站台设置黄色安全线是为了避免乘客过于靠近运行中的列车而被“吸”进轨道</w:t>
      </w:r>
    </w:p>
    <w:p w:rsidR="008506CA" w:rsidRDefault="008506CA" w:rsidP="008506CA">
      <w:pPr>
        <w:spacing w:line="242" w:lineRule="auto"/>
        <w:rPr>
          <w:rFonts w:ascii="宋体" w:hAnsi="宋体" w:hint="eastAsia"/>
          <w:color w:val="000000"/>
          <w:sz w:val="18"/>
          <w:szCs w:val="18"/>
          <w:shd w:val="clear" w:color="auto" w:fill="FFFFFF"/>
        </w:rPr>
      </w:pPr>
      <w:r w:rsidRPr="00EB608D">
        <w:rPr>
          <w:rFonts w:ascii="宋体" w:hAnsi="宋体" w:hint="eastAsia"/>
          <w:color w:val="000000"/>
          <w:sz w:val="18"/>
          <w:szCs w:val="18"/>
          <w:shd w:val="clear" w:color="auto" w:fill="FFFFFF"/>
        </w:rPr>
        <w:t>C.骑行共享单车时不允许搭载他人，可以减少骑行时惯性</w:t>
      </w:r>
    </w:p>
    <w:p w:rsidR="008506CA" w:rsidRDefault="008506CA" w:rsidP="008506CA">
      <w:pPr>
        <w:spacing w:line="242" w:lineRule="auto"/>
        <w:rPr>
          <w:rFonts w:ascii="宋体" w:hAnsi="宋体" w:hint="eastAsia"/>
          <w:color w:val="000000"/>
          <w:sz w:val="18"/>
          <w:szCs w:val="18"/>
          <w:shd w:val="clear" w:color="auto" w:fill="FFFFFF"/>
        </w:rPr>
      </w:pPr>
      <w:r w:rsidRPr="00EB608D">
        <w:rPr>
          <w:rFonts w:ascii="宋体" w:hAnsi="宋体" w:hint="eastAsia"/>
          <w:color w:val="000000"/>
          <w:sz w:val="18"/>
          <w:szCs w:val="18"/>
          <w:shd w:val="clear" w:color="auto" w:fill="FFFFFF"/>
        </w:rPr>
        <w:t>D.行驶在平直路面的电动无人快递车关闭电源后会很快停下，说明物体的运动需要力来维持</w:t>
      </w:r>
    </w:p>
    <w:p w:rsidR="008506CA" w:rsidRDefault="008506CA" w:rsidP="008506CA">
      <w:pPr>
        <w:spacing w:line="242" w:lineRule="auto"/>
        <w:rPr>
          <w:rFonts w:ascii="宋体" w:hAnsi="宋体" w:hint="eastAsia"/>
          <w:color w:val="000000"/>
          <w:sz w:val="18"/>
          <w:szCs w:val="18"/>
          <w:shd w:val="clear" w:color="auto" w:fill="FFFFFF"/>
        </w:rPr>
      </w:pPr>
      <w:r w:rsidRPr="00EB608D">
        <w:rPr>
          <w:rFonts w:ascii="宋体" w:hAnsi="宋体" w:hint="eastAsia"/>
          <w:color w:val="000000"/>
          <w:sz w:val="18"/>
          <w:szCs w:val="18"/>
          <w:shd w:val="clear" w:color="auto" w:fill="FFFFFF"/>
        </w:rPr>
        <w:t>13、如图所示的四个实例中，与大气压作用无关的是</w:t>
      </w:r>
      <w:r>
        <w:rPr>
          <w:rFonts w:ascii="宋体" w:hAnsi="宋体" w:hint="eastAsia"/>
          <w:color w:val="000000"/>
          <w:sz w:val="18"/>
          <w:szCs w:val="18"/>
          <w:shd w:val="clear" w:color="auto" w:fill="FFFFFF"/>
        </w:rPr>
        <w:t>（        ）</w:t>
      </w:r>
    </w:p>
    <w:p w:rsidR="008506CA" w:rsidRDefault="008506CA" w:rsidP="008506CA">
      <w:pPr>
        <w:spacing w:line="242" w:lineRule="auto"/>
        <w:ind w:firstLineChars="250" w:firstLine="450"/>
        <w:rPr>
          <w:rFonts w:ascii="宋体" w:hAnsi="宋体" w:hint="eastAsia"/>
          <w:color w:val="000000"/>
          <w:sz w:val="18"/>
          <w:szCs w:val="18"/>
          <w:shd w:val="clear" w:color="auto" w:fill="FFFFFF"/>
        </w:rPr>
      </w:pPr>
      <w:r>
        <w:rPr>
          <w:rFonts w:ascii="宋体" w:hAnsi="宋体" w:hint="eastAsia"/>
          <w:noProof/>
          <w:color w:val="000000"/>
          <w:sz w:val="18"/>
          <w:szCs w:val="18"/>
          <w:shd w:val="clear" w:color="auto" w:fill="FFFFFF"/>
        </w:rPr>
        <w:drawing>
          <wp:inline distT="0" distB="0" distL="0" distR="0">
            <wp:extent cx="476250" cy="5334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w:t>
      </w:r>
      <w:r>
        <w:rPr>
          <w:rFonts w:ascii="宋体" w:hAnsi="宋体" w:hint="eastAsia"/>
          <w:noProof/>
          <w:color w:val="000000"/>
          <w:sz w:val="18"/>
          <w:szCs w:val="18"/>
          <w:shd w:val="clear" w:color="auto" w:fill="FFFFFF"/>
        </w:rPr>
        <w:drawing>
          <wp:inline distT="0" distB="0" distL="0" distR="0">
            <wp:extent cx="895350" cy="5334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95350" cy="533400"/>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w:t>
      </w:r>
      <w:r>
        <w:rPr>
          <w:rFonts w:ascii="宋体" w:hAnsi="宋体" w:hint="eastAsia"/>
          <w:noProof/>
          <w:color w:val="000000"/>
          <w:sz w:val="18"/>
          <w:szCs w:val="18"/>
          <w:shd w:val="clear" w:color="auto" w:fill="FFFFFF"/>
        </w:rPr>
        <w:drawing>
          <wp:inline distT="0" distB="0" distL="0" distR="0">
            <wp:extent cx="609600" cy="5334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w:t>
      </w:r>
      <w:r>
        <w:rPr>
          <w:rFonts w:ascii="宋体" w:hAnsi="宋体" w:hint="eastAsia"/>
          <w:noProof/>
          <w:color w:val="000000"/>
          <w:sz w:val="18"/>
          <w:szCs w:val="18"/>
          <w:shd w:val="clear" w:color="auto" w:fill="FFFFFF"/>
        </w:rPr>
        <w:drawing>
          <wp:inline distT="0" distB="0" distL="0" distR="0">
            <wp:extent cx="876300" cy="533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76300" cy="533400"/>
                    </a:xfrm>
                    <a:prstGeom prst="rect">
                      <a:avLst/>
                    </a:prstGeom>
                    <a:noFill/>
                    <a:ln>
                      <a:noFill/>
                    </a:ln>
                  </pic:spPr>
                </pic:pic>
              </a:graphicData>
            </a:graphic>
          </wp:inline>
        </w:drawing>
      </w:r>
    </w:p>
    <w:p w:rsidR="008506CA" w:rsidRDefault="008506CA" w:rsidP="008506CA">
      <w:pPr>
        <w:spacing w:line="242" w:lineRule="auto"/>
        <w:rPr>
          <w:rFonts w:ascii="宋体" w:hAnsi="宋体" w:hint="eastAsia"/>
          <w:color w:val="000000"/>
          <w:sz w:val="18"/>
          <w:szCs w:val="18"/>
          <w:shd w:val="clear" w:color="auto" w:fill="FFFFFF"/>
        </w:rPr>
      </w:pPr>
      <w:r w:rsidRPr="00EB608D">
        <w:rPr>
          <w:rFonts w:ascii="宋体" w:hAnsi="宋体" w:hint="eastAsia"/>
          <w:color w:val="000000"/>
          <w:sz w:val="18"/>
          <w:szCs w:val="18"/>
          <w:shd w:val="clear" w:color="auto" w:fill="FFFFFF"/>
        </w:rPr>
        <w:t>A.密度计测量液体密度</w:t>
      </w:r>
      <w:r>
        <w:rPr>
          <w:rFonts w:ascii="宋体" w:hAnsi="宋体" w:hint="eastAsia"/>
          <w:color w:val="000000"/>
          <w:sz w:val="18"/>
          <w:szCs w:val="18"/>
          <w:shd w:val="clear" w:color="auto" w:fill="FFFFFF"/>
        </w:rPr>
        <w:t xml:space="preserve">    </w:t>
      </w:r>
      <w:r w:rsidRPr="00EB608D">
        <w:rPr>
          <w:rFonts w:ascii="宋体" w:hAnsi="宋体" w:hint="eastAsia"/>
          <w:color w:val="000000"/>
          <w:sz w:val="18"/>
          <w:szCs w:val="18"/>
          <w:shd w:val="clear" w:color="auto" w:fill="FFFFFF"/>
        </w:rPr>
        <w:t>B.塑料吸盘被紧压在平滑的墙上</w:t>
      </w:r>
      <w:r>
        <w:rPr>
          <w:rFonts w:ascii="宋体" w:hAnsi="宋体" w:hint="eastAsia"/>
          <w:color w:val="000000"/>
          <w:sz w:val="18"/>
          <w:szCs w:val="18"/>
          <w:shd w:val="clear" w:color="auto" w:fill="FFFFFF"/>
        </w:rPr>
        <w:t xml:space="preserve">     </w:t>
      </w:r>
      <w:r w:rsidRPr="00EB608D">
        <w:rPr>
          <w:rFonts w:ascii="宋体" w:hAnsi="宋体" w:hint="eastAsia"/>
          <w:color w:val="000000"/>
          <w:sz w:val="18"/>
          <w:szCs w:val="18"/>
          <w:shd w:val="clear" w:color="auto" w:fill="FFFFFF"/>
        </w:rPr>
        <w:t>C.用塑料吸管吸饮料</w:t>
      </w:r>
      <w:r>
        <w:rPr>
          <w:rFonts w:ascii="宋体" w:hAnsi="宋体" w:hint="eastAsia"/>
          <w:color w:val="000000"/>
          <w:sz w:val="18"/>
          <w:szCs w:val="18"/>
          <w:shd w:val="clear" w:color="auto" w:fill="FFFFFF"/>
        </w:rPr>
        <w:t xml:space="preserve">     </w:t>
      </w:r>
      <w:r w:rsidRPr="00EB608D">
        <w:rPr>
          <w:rFonts w:ascii="宋体" w:hAnsi="宋体" w:hint="eastAsia"/>
          <w:color w:val="000000"/>
          <w:sz w:val="18"/>
          <w:szCs w:val="18"/>
          <w:shd w:val="clear" w:color="auto" w:fill="FFFFFF"/>
        </w:rPr>
        <w:t>D.茶壶盖上留有透气孔</w:t>
      </w:r>
    </w:p>
    <w:p w:rsidR="008506CA" w:rsidRDefault="008506CA" w:rsidP="008506CA">
      <w:pPr>
        <w:spacing w:line="242" w:lineRule="auto"/>
        <w:rPr>
          <w:rFonts w:ascii="宋体" w:hAnsi="宋体" w:hint="eastAsia"/>
          <w:color w:val="000000"/>
          <w:sz w:val="18"/>
          <w:szCs w:val="18"/>
          <w:shd w:val="clear" w:color="auto" w:fill="FFFFFF"/>
        </w:rPr>
      </w:pPr>
      <w:r w:rsidRPr="009D6F21">
        <w:rPr>
          <w:rFonts w:ascii="宋体" w:hAnsi="宋体" w:hint="eastAsia"/>
          <w:color w:val="000000"/>
          <w:sz w:val="18"/>
          <w:szCs w:val="18"/>
          <w:shd w:val="clear" w:color="auto" w:fill="FFFFFF"/>
        </w:rPr>
        <w:t>14、小明将两个完全相同的物体A、B,分别放在甲、乙两种液体中，A、B处于如图所示的漂浮状态，且此时液面处于同一水平高度。由此可判断</w:t>
      </w:r>
      <w:r>
        <w:rPr>
          <w:rFonts w:ascii="宋体" w:hAnsi="宋体" w:hint="eastAsia"/>
          <w:color w:val="000000"/>
          <w:sz w:val="18"/>
          <w:szCs w:val="18"/>
          <w:shd w:val="clear" w:color="auto" w:fill="FFFFFF"/>
        </w:rPr>
        <w:t>（       ）</w:t>
      </w:r>
    </w:p>
    <w:p w:rsidR="008506CA" w:rsidRDefault="008506CA" w:rsidP="008506CA">
      <w:pPr>
        <w:spacing w:line="242" w:lineRule="auto"/>
        <w:rPr>
          <w:rFonts w:ascii="宋体" w:hAnsi="宋体" w:hint="eastAsia"/>
          <w:color w:val="000000"/>
          <w:sz w:val="18"/>
          <w:szCs w:val="18"/>
          <w:shd w:val="clear" w:color="auto" w:fill="FFFFFF"/>
        </w:rPr>
      </w:pPr>
      <w:r w:rsidRPr="009D6F21">
        <w:rPr>
          <w:rFonts w:ascii="宋体" w:hAnsi="宋体" w:hint="eastAsia"/>
          <w:color w:val="000000"/>
          <w:sz w:val="18"/>
          <w:szCs w:val="18"/>
          <w:shd w:val="clear" w:color="auto" w:fill="FFFFFF"/>
        </w:rPr>
        <w:t>A.甲液体密度小于乙液体密度</w:t>
      </w:r>
      <w:r>
        <w:rPr>
          <w:rFonts w:ascii="宋体" w:hAnsi="宋体" w:hint="eastAsia"/>
          <w:color w:val="000000"/>
          <w:sz w:val="18"/>
          <w:szCs w:val="18"/>
          <w:shd w:val="clear" w:color="auto" w:fill="FFFFFF"/>
        </w:rPr>
        <w:t xml:space="preserve">                                   </w:t>
      </w:r>
      <w:r w:rsidRPr="00786988">
        <w:rPr>
          <w:rFonts w:ascii="宋体" w:hAnsi="宋体" w:hint="eastAsia"/>
          <w:color w:val="000000"/>
          <w:sz w:val="18"/>
          <w:szCs w:val="18"/>
          <w:shd w:val="clear" w:color="auto" w:fill="FFFFFF"/>
        </w:rPr>
        <w:t>B.物体A、B下表面所受液体压强相</w:t>
      </w:r>
      <w:r w:rsidRPr="00786988">
        <w:rPr>
          <w:rFonts w:ascii="宋体" w:hAnsi="宋体" w:hint="eastAsia"/>
          <w:color w:val="000000"/>
          <w:sz w:val="18"/>
          <w:szCs w:val="18"/>
          <w:shd w:val="clear" w:color="auto" w:fill="FFFFFF"/>
        </w:rPr>
        <w:lastRenderedPageBreak/>
        <w:t>等</w:t>
      </w:r>
    </w:p>
    <w:p w:rsidR="008506CA" w:rsidRDefault="008506CA" w:rsidP="008506CA">
      <w:pPr>
        <w:spacing w:line="242" w:lineRule="auto"/>
        <w:rPr>
          <w:rFonts w:ascii="宋体" w:hAnsi="宋体" w:hint="eastAsia"/>
          <w:color w:val="000000"/>
          <w:sz w:val="18"/>
          <w:szCs w:val="18"/>
          <w:shd w:val="clear" w:color="auto" w:fill="FFFFFF"/>
        </w:rPr>
      </w:pPr>
      <w:r w:rsidRPr="00786988">
        <w:rPr>
          <w:rFonts w:ascii="宋体" w:hAnsi="宋体" w:hint="eastAsia"/>
          <w:color w:val="000000"/>
          <w:sz w:val="18"/>
          <w:szCs w:val="18"/>
          <w:shd w:val="clear" w:color="auto" w:fill="FFFFFF"/>
        </w:rPr>
        <w:t>C甲液体对容器底部的压强小于乙液体对容器底部的压强</w:t>
      </w:r>
      <w:r>
        <w:rPr>
          <w:rFonts w:ascii="宋体" w:hAnsi="宋体" w:hint="eastAsia"/>
          <w:color w:val="000000"/>
          <w:sz w:val="18"/>
          <w:szCs w:val="18"/>
          <w:shd w:val="clear" w:color="auto" w:fill="FFFFFF"/>
        </w:rPr>
        <w:t xml:space="preserve">            </w:t>
      </w:r>
      <w:r w:rsidRPr="00786988">
        <w:rPr>
          <w:rFonts w:ascii="宋体" w:hAnsi="宋体" w:hint="eastAsia"/>
          <w:color w:val="000000"/>
          <w:sz w:val="18"/>
          <w:szCs w:val="18"/>
          <w:shd w:val="clear" w:color="auto" w:fill="FFFFFF"/>
        </w:rPr>
        <w:t>D.A物体受到的浮力小于B物体受到的浮力</w:t>
      </w:r>
    </w:p>
    <w:p w:rsidR="008506CA" w:rsidRDefault="008506CA" w:rsidP="008506CA">
      <w:pPr>
        <w:spacing w:line="242" w:lineRule="auto"/>
        <w:rPr>
          <w:rFonts w:ascii="宋体" w:hAnsi="宋体" w:hint="eastAsia"/>
          <w:color w:val="000000"/>
          <w:sz w:val="18"/>
          <w:szCs w:val="18"/>
          <w:shd w:val="clear" w:color="auto" w:fill="FFFFFF"/>
        </w:rPr>
      </w:pPr>
      <w:r w:rsidRPr="00786988">
        <w:rPr>
          <w:rFonts w:ascii="宋体" w:hAnsi="宋体" w:hint="eastAsia"/>
          <w:color w:val="000000"/>
          <w:sz w:val="18"/>
          <w:szCs w:val="18"/>
          <w:shd w:val="clear" w:color="auto" w:fill="FFFFFF"/>
        </w:rPr>
        <w:t>15、如图所示的工具，人们使用时属于省距离简单机械的是</w:t>
      </w:r>
      <w:r>
        <w:rPr>
          <w:rFonts w:ascii="宋体" w:hAnsi="宋体" w:hint="eastAsia"/>
          <w:color w:val="000000"/>
          <w:sz w:val="18"/>
          <w:szCs w:val="18"/>
          <w:shd w:val="clear" w:color="auto" w:fill="FFFFFF"/>
        </w:rPr>
        <w:t>（       ）</w:t>
      </w:r>
    </w:p>
    <w:p w:rsidR="008506CA" w:rsidRDefault="008506CA" w:rsidP="008506CA">
      <w:pPr>
        <w:spacing w:line="242" w:lineRule="auto"/>
        <w:rPr>
          <w:rFonts w:ascii="宋体" w:hAnsi="宋体" w:hint="eastAsia"/>
          <w:color w:val="000000"/>
          <w:sz w:val="18"/>
          <w:szCs w:val="18"/>
          <w:shd w:val="clear" w:color="auto" w:fill="FFFFFF"/>
        </w:rPr>
      </w:pPr>
      <w:r>
        <w:rPr>
          <w:rFonts w:ascii="宋体" w:hAnsi="宋体" w:hint="eastAsia"/>
          <w:noProof/>
          <w:color w:val="000000"/>
          <w:sz w:val="18"/>
          <w:szCs w:val="18"/>
          <w:shd w:val="clear" w:color="auto" w:fill="FFFFFF"/>
        </w:rPr>
        <w:drawing>
          <wp:inline distT="0" distB="0" distL="0" distR="0">
            <wp:extent cx="1038225" cy="6191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38225" cy="619125"/>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w:t>
      </w:r>
      <w:r>
        <w:rPr>
          <w:rFonts w:ascii="宋体" w:hAnsi="宋体" w:hint="eastAsia"/>
          <w:noProof/>
          <w:color w:val="000000"/>
          <w:sz w:val="18"/>
          <w:szCs w:val="18"/>
          <w:shd w:val="clear" w:color="auto" w:fill="FFFFFF"/>
        </w:rPr>
        <w:drawing>
          <wp:inline distT="0" distB="0" distL="0" distR="0">
            <wp:extent cx="1028700" cy="6191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8700" cy="619125"/>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w:t>
      </w:r>
      <w:r>
        <w:rPr>
          <w:rFonts w:ascii="宋体" w:hAnsi="宋体" w:hint="eastAsia"/>
          <w:noProof/>
          <w:color w:val="000000"/>
          <w:sz w:val="18"/>
          <w:szCs w:val="18"/>
          <w:shd w:val="clear" w:color="auto" w:fill="FFFFFF"/>
        </w:rPr>
        <w:drawing>
          <wp:inline distT="0" distB="0" distL="0" distR="0">
            <wp:extent cx="1076325" cy="561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76325" cy="561975"/>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w:t>
      </w:r>
      <w:r>
        <w:rPr>
          <w:rFonts w:ascii="宋体" w:hAnsi="宋体" w:hint="eastAsia"/>
          <w:noProof/>
          <w:color w:val="000000"/>
          <w:sz w:val="18"/>
          <w:szCs w:val="18"/>
          <w:shd w:val="clear" w:color="auto" w:fill="FFFFFF"/>
        </w:rPr>
        <w:drawing>
          <wp:inline distT="0" distB="0" distL="0" distR="0">
            <wp:extent cx="657225" cy="7143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7225" cy="714375"/>
                    </a:xfrm>
                    <a:prstGeom prst="rect">
                      <a:avLst/>
                    </a:prstGeom>
                    <a:noFill/>
                    <a:ln>
                      <a:noFill/>
                    </a:ln>
                  </pic:spPr>
                </pic:pic>
              </a:graphicData>
            </a:graphic>
          </wp:inline>
        </w:drawing>
      </w:r>
    </w:p>
    <w:p w:rsidR="008506CA" w:rsidRDefault="008506CA" w:rsidP="008506CA">
      <w:pPr>
        <w:spacing w:line="242" w:lineRule="auto"/>
        <w:rPr>
          <w:rFonts w:ascii="宋体" w:hAnsi="宋体" w:hint="eastAsia"/>
          <w:color w:val="000000"/>
          <w:sz w:val="18"/>
          <w:szCs w:val="18"/>
          <w:shd w:val="clear" w:color="auto" w:fill="FFFFFF"/>
        </w:rPr>
      </w:pPr>
      <w:r w:rsidRPr="00786988">
        <w:rPr>
          <w:rFonts w:ascii="宋体" w:hAnsi="宋体" w:hint="eastAsia"/>
          <w:color w:val="000000"/>
          <w:sz w:val="18"/>
          <w:szCs w:val="18"/>
          <w:shd w:val="clear" w:color="auto" w:fill="FFFFFF"/>
        </w:rPr>
        <w:t>A.核桃夹夹开核桃</w:t>
      </w:r>
      <w:r>
        <w:rPr>
          <w:rFonts w:ascii="宋体" w:hAnsi="宋体" w:hint="eastAsia"/>
          <w:color w:val="000000"/>
          <w:sz w:val="18"/>
          <w:szCs w:val="18"/>
          <w:shd w:val="clear" w:color="auto" w:fill="FFFFFF"/>
        </w:rPr>
        <w:t xml:space="preserve">           B.</w:t>
      </w:r>
      <w:r w:rsidRPr="00786988">
        <w:rPr>
          <w:rFonts w:ascii="宋体" w:hAnsi="宋体" w:hint="eastAsia"/>
          <w:color w:val="000000"/>
          <w:sz w:val="18"/>
          <w:szCs w:val="18"/>
          <w:shd w:val="clear" w:color="auto" w:fill="FFFFFF"/>
        </w:rPr>
        <w:t>羊角锤拔起钉子</w:t>
      </w:r>
      <w:r>
        <w:rPr>
          <w:rFonts w:ascii="宋体" w:hAnsi="宋体" w:hint="eastAsia"/>
          <w:color w:val="000000"/>
          <w:sz w:val="18"/>
          <w:szCs w:val="18"/>
          <w:shd w:val="clear" w:color="auto" w:fill="FFFFFF"/>
        </w:rPr>
        <w:t xml:space="preserve">            C.</w:t>
      </w:r>
      <w:r w:rsidRPr="00786988">
        <w:rPr>
          <w:rFonts w:ascii="宋体" w:hAnsi="宋体" w:hint="eastAsia"/>
          <w:color w:val="000000"/>
          <w:sz w:val="18"/>
          <w:szCs w:val="18"/>
          <w:shd w:val="clear" w:color="auto" w:fill="FFFFFF"/>
        </w:rPr>
        <w:t>定滑轮拉动木块</w:t>
      </w:r>
      <w:r>
        <w:rPr>
          <w:rFonts w:ascii="宋体" w:hAnsi="宋体" w:hint="eastAsia"/>
          <w:color w:val="000000"/>
          <w:sz w:val="18"/>
          <w:szCs w:val="18"/>
          <w:shd w:val="clear" w:color="auto" w:fill="FFFFFF"/>
        </w:rPr>
        <w:t xml:space="preserve">        D.</w:t>
      </w:r>
      <w:r w:rsidRPr="00786988">
        <w:rPr>
          <w:rFonts w:ascii="宋体" w:hAnsi="宋体" w:hint="eastAsia"/>
          <w:color w:val="000000"/>
          <w:sz w:val="18"/>
          <w:szCs w:val="18"/>
          <w:shd w:val="clear" w:color="auto" w:fill="FFFFFF"/>
        </w:rPr>
        <w:t>动滑轮提升重物</w:t>
      </w:r>
    </w:p>
    <w:p w:rsidR="008506CA" w:rsidRDefault="008506CA" w:rsidP="008506CA">
      <w:pPr>
        <w:rPr>
          <w:rFonts w:ascii="宋体" w:hAnsi="宋体"/>
          <w:noProof/>
          <w:sz w:val="18"/>
          <w:szCs w:val="18"/>
        </w:rPr>
      </w:pPr>
      <w:r w:rsidRPr="00CF4CCC">
        <w:rPr>
          <w:rFonts w:ascii="宋体" w:hAnsi="宋体"/>
          <w:noProof/>
          <w:sz w:val="18"/>
          <w:szCs w:val="18"/>
        </w:rPr>
        <w:t>16、如图所示，快递小哥为了把较重的货物装入运输车，用同样的</w:t>
      </w:r>
      <w:r w:rsidRPr="00CF4CCC">
        <w:rPr>
          <w:rFonts w:ascii="宋体" w:hAnsi="宋体" w:hint="eastAsia"/>
          <w:noProof/>
          <w:sz w:val="18"/>
          <w:szCs w:val="18"/>
        </w:rPr>
        <w:t>器材设计了甲、乙两种方式提升货物。若把同一货物匀速提升到同</w:t>
      </w:r>
      <w:r>
        <w:rPr>
          <w:rFonts w:ascii="宋体" w:hAnsi="宋体" w:hint="eastAsia"/>
          <w:noProof/>
          <w:sz w:val="18"/>
          <w:szCs w:val="18"/>
        </w:rPr>
        <w:t>一</w:t>
      </w:r>
      <w:r w:rsidRPr="00CF4CCC">
        <w:rPr>
          <w:rFonts w:ascii="宋体" w:hAnsi="宋体"/>
          <w:noProof/>
          <w:sz w:val="18"/>
          <w:szCs w:val="18"/>
        </w:rPr>
        <w:t>高度，忽略绳重和摩擦。下列分析正确的是</w:t>
      </w:r>
      <w:r>
        <w:rPr>
          <w:rFonts w:ascii="宋体" w:hAnsi="宋体" w:hint="eastAsia"/>
          <w:noProof/>
          <w:sz w:val="18"/>
          <w:szCs w:val="18"/>
        </w:rPr>
        <w:t>（          ）</w:t>
      </w:r>
    </w:p>
    <w:p w:rsidR="008506CA" w:rsidRDefault="008506CA" w:rsidP="008506CA">
      <w:pPr>
        <w:rPr>
          <w:rFonts w:ascii="宋体" w:hAnsi="宋体" w:hint="eastAsia"/>
          <w:noProof/>
          <w:sz w:val="18"/>
          <w:szCs w:val="18"/>
        </w:rPr>
      </w:pPr>
      <w:r w:rsidRPr="006E569E">
        <w:rPr>
          <w:rFonts w:ascii="宋体" w:hAnsi="宋体"/>
          <w:noProof/>
          <w:sz w:val="18"/>
          <w:szCs w:val="18"/>
        </w:rPr>
        <w:t>A.甲方式可以省力</w:t>
      </w:r>
      <w:r>
        <w:rPr>
          <w:rFonts w:ascii="宋体" w:hAnsi="宋体" w:hint="eastAsia"/>
          <w:noProof/>
          <w:sz w:val="18"/>
          <w:szCs w:val="18"/>
        </w:rPr>
        <w:t xml:space="preserve"> </w:t>
      </w:r>
      <w:r>
        <w:rPr>
          <w:rFonts w:ascii="宋体" w:hAnsi="宋体"/>
          <w:noProof/>
          <w:sz w:val="18"/>
          <w:szCs w:val="18"/>
        </w:rPr>
        <w:t xml:space="preserve">   </w:t>
      </w:r>
      <w:r>
        <w:rPr>
          <w:rFonts w:ascii="宋体" w:hAnsi="宋体" w:hint="eastAsia"/>
          <w:noProof/>
          <w:sz w:val="18"/>
          <w:szCs w:val="18"/>
        </w:rPr>
        <w:t xml:space="preserve">                                  </w:t>
      </w:r>
      <w:r w:rsidRPr="006E569E">
        <w:rPr>
          <w:rFonts w:ascii="宋体" w:hAnsi="宋体"/>
          <w:noProof/>
          <w:sz w:val="18"/>
          <w:szCs w:val="18"/>
        </w:rPr>
        <w:t>B.乙方式不能改变力的方向</w:t>
      </w:r>
    </w:p>
    <w:p w:rsidR="008506CA" w:rsidRDefault="008506CA" w:rsidP="008506CA">
      <w:pPr>
        <w:rPr>
          <w:rFonts w:ascii="宋体" w:hAnsi="宋体"/>
          <w:noProof/>
          <w:sz w:val="18"/>
          <w:szCs w:val="18"/>
        </w:rPr>
      </w:pPr>
      <w:r w:rsidRPr="006E569E">
        <w:rPr>
          <w:rFonts w:ascii="宋体" w:hAnsi="宋体"/>
          <w:noProof/>
          <w:sz w:val="18"/>
          <w:szCs w:val="18"/>
        </w:rPr>
        <w:t>C.甲、乙两种方式做的有用功相等</w:t>
      </w:r>
      <w:r>
        <w:rPr>
          <w:rFonts w:ascii="宋体" w:hAnsi="宋体" w:hint="eastAsia"/>
          <w:noProof/>
          <w:sz w:val="18"/>
          <w:szCs w:val="18"/>
        </w:rPr>
        <w:t xml:space="preserve"> </w:t>
      </w:r>
      <w:r>
        <w:rPr>
          <w:rFonts w:ascii="宋体" w:hAnsi="宋体"/>
          <w:noProof/>
          <w:sz w:val="18"/>
          <w:szCs w:val="18"/>
        </w:rPr>
        <w:t xml:space="preserve">  </w:t>
      </w:r>
      <w:r>
        <w:rPr>
          <w:rFonts w:ascii="宋体" w:hAnsi="宋体" w:hint="eastAsia"/>
          <w:noProof/>
          <w:sz w:val="18"/>
          <w:szCs w:val="18"/>
        </w:rPr>
        <w:t xml:space="preserve">                     </w:t>
      </w:r>
      <w:r w:rsidRPr="006E569E">
        <w:rPr>
          <w:rFonts w:ascii="宋体" w:hAnsi="宋体"/>
          <w:noProof/>
          <w:sz w:val="18"/>
          <w:szCs w:val="18"/>
        </w:rPr>
        <w:t>D.甲、乙两种方式的机械效率相等</w:t>
      </w:r>
    </w:p>
    <w:p w:rsidR="008506CA" w:rsidRDefault="008506CA" w:rsidP="008506CA">
      <w:pPr>
        <w:rPr>
          <w:rFonts w:ascii="宋体" w:hAnsi="宋体"/>
          <w:noProof/>
          <w:sz w:val="18"/>
          <w:szCs w:val="18"/>
        </w:rPr>
      </w:pPr>
      <w:r w:rsidRPr="00CF4CCC">
        <w:rPr>
          <w:rFonts w:ascii="宋体" w:hAnsi="宋体"/>
          <w:noProof/>
          <w:sz w:val="18"/>
          <w:szCs w:val="18"/>
        </w:rPr>
        <w:t>17、如图</w:t>
      </w:r>
      <w:r>
        <w:rPr>
          <w:rFonts w:ascii="宋体" w:hAnsi="宋体" w:hint="eastAsia"/>
          <w:noProof/>
          <w:sz w:val="18"/>
          <w:szCs w:val="18"/>
        </w:rPr>
        <w:t>，</w:t>
      </w:r>
      <w:r w:rsidRPr="00CF4CCC">
        <w:rPr>
          <w:rFonts w:ascii="宋体" w:hAnsi="宋体"/>
          <w:noProof/>
          <w:sz w:val="18"/>
          <w:szCs w:val="18"/>
        </w:rPr>
        <w:t>在斜面上将一个重15N的物体匀速从斜面底端拉到顶端，沿斜面向上的拉力F=6N,</w:t>
      </w:r>
      <w:r w:rsidRPr="00CF4CCC">
        <w:rPr>
          <w:rFonts w:hint="eastAsia"/>
        </w:rPr>
        <w:t xml:space="preserve"> </w:t>
      </w:r>
      <w:r w:rsidRPr="00CF4CCC">
        <w:rPr>
          <w:rFonts w:ascii="宋体" w:hAnsi="宋体" w:hint="eastAsia"/>
          <w:noProof/>
          <w:sz w:val="18"/>
          <w:szCs w:val="18"/>
        </w:rPr>
        <w:t>斜面长</w:t>
      </w:r>
      <w:r w:rsidRPr="00CF4CCC">
        <w:rPr>
          <w:rFonts w:ascii="宋体" w:hAnsi="宋体"/>
          <w:noProof/>
          <w:sz w:val="18"/>
          <w:szCs w:val="18"/>
        </w:rPr>
        <w:t>s=1.2m、斜面高h=0</w:t>
      </w:r>
      <w:r>
        <w:rPr>
          <w:rFonts w:ascii="宋体" w:hAnsi="宋体" w:hint="eastAsia"/>
          <w:noProof/>
          <w:sz w:val="18"/>
          <w:szCs w:val="18"/>
        </w:rPr>
        <w:t>.</w:t>
      </w:r>
      <w:r w:rsidRPr="00CF4CCC">
        <w:rPr>
          <w:rFonts w:ascii="宋体" w:hAnsi="宋体"/>
          <w:noProof/>
          <w:sz w:val="18"/>
          <w:szCs w:val="18"/>
        </w:rPr>
        <w:t>3m。下列说法正确的是</w:t>
      </w:r>
      <w:r>
        <w:rPr>
          <w:rFonts w:ascii="宋体" w:hAnsi="宋体" w:hint="eastAsia"/>
          <w:noProof/>
          <w:sz w:val="18"/>
          <w:szCs w:val="18"/>
        </w:rPr>
        <w:t>（        ）</w:t>
      </w:r>
    </w:p>
    <w:p w:rsidR="008506CA" w:rsidRDefault="008506CA" w:rsidP="008506CA">
      <w:pPr>
        <w:rPr>
          <w:rFonts w:ascii="宋体" w:hAnsi="宋体"/>
          <w:noProof/>
          <w:sz w:val="18"/>
          <w:szCs w:val="18"/>
        </w:rPr>
      </w:pPr>
      <w:r w:rsidRPr="00CF4CCC">
        <w:rPr>
          <w:rFonts w:ascii="宋体" w:hAnsi="宋体"/>
          <w:noProof/>
          <w:sz w:val="18"/>
          <w:szCs w:val="18"/>
        </w:rPr>
        <w:t>A.克服物体重力做功7.2J</w:t>
      </w:r>
      <w:r>
        <w:rPr>
          <w:rFonts w:ascii="宋体" w:hAnsi="宋体"/>
          <w:noProof/>
          <w:sz w:val="18"/>
          <w:szCs w:val="18"/>
        </w:rPr>
        <w:t xml:space="preserve">    </w:t>
      </w:r>
      <w:r w:rsidRPr="00CF4CCC">
        <w:rPr>
          <w:rFonts w:ascii="宋体" w:hAnsi="宋体"/>
          <w:noProof/>
          <w:sz w:val="18"/>
          <w:szCs w:val="18"/>
        </w:rPr>
        <w:t>B.额外功为1.8J</w:t>
      </w:r>
      <w:r>
        <w:rPr>
          <w:rFonts w:ascii="宋体" w:hAnsi="宋体" w:hint="eastAsia"/>
          <w:noProof/>
          <w:sz w:val="18"/>
          <w:szCs w:val="18"/>
        </w:rPr>
        <w:t xml:space="preserve">   </w:t>
      </w:r>
      <w:r w:rsidRPr="00CF4CCC">
        <w:rPr>
          <w:rFonts w:ascii="宋体" w:hAnsi="宋体"/>
          <w:noProof/>
          <w:sz w:val="18"/>
          <w:szCs w:val="18"/>
        </w:rPr>
        <w:t>C.物体受到的摩擦力为2.25N</w:t>
      </w:r>
      <w:r>
        <w:rPr>
          <w:rFonts w:ascii="宋体" w:hAnsi="宋体"/>
          <w:noProof/>
          <w:sz w:val="18"/>
          <w:szCs w:val="18"/>
        </w:rPr>
        <w:t xml:space="preserve">  </w:t>
      </w:r>
      <w:r>
        <w:rPr>
          <w:rFonts w:ascii="宋体" w:hAnsi="宋体" w:hint="eastAsia"/>
          <w:noProof/>
          <w:sz w:val="18"/>
          <w:szCs w:val="18"/>
        </w:rPr>
        <w:t xml:space="preserve">  </w:t>
      </w:r>
      <w:r w:rsidRPr="00CF4CCC">
        <w:rPr>
          <w:rFonts w:ascii="宋体" w:hAnsi="宋体"/>
          <w:noProof/>
          <w:sz w:val="18"/>
          <w:szCs w:val="18"/>
        </w:rPr>
        <w:t>D.斜面的机械效率为37.5%</w:t>
      </w:r>
    </w:p>
    <w:p w:rsidR="008506CA" w:rsidRDefault="008506CA" w:rsidP="008506CA">
      <w:pPr>
        <w:spacing w:line="242" w:lineRule="auto"/>
        <w:rPr>
          <w:rFonts w:ascii="宋体" w:hAnsi="宋体" w:hint="eastAsia"/>
          <w:color w:val="000000"/>
          <w:sz w:val="18"/>
          <w:szCs w:val="18"/>
          <w:shd w:val="clear" w:color="auto" w:fill="FFFFFF"/>
        </w:rPr>
      </w:pPr>
    </w:p>
    <w:p w:rsidR="008506CA" w:rsidRPr="00FD3537" w:rsidRDefault="008506CA" w:rsidP="008506CA">
      <w:pPr>
        <w:spacing w:line="288" w:lineRule="auto"/>
        <w:rPr>
          <w:rFonts w:ascii="宋体" w:hAnsi="宋体" w:hint="eastAsia"/>
          <w:b/>
          <w:color w:val="000000"/>
          <w:sz w:val="18"/>
          <w:szCs w:val="18"/>
          <w:shd w:val="clear" w:color="auto" w:fill="FFFFFF"/>
        </w:rPr>
      </w:pPr>
      <w:r w:rsidRPr="00FD3537">
        <w:rPr>
          <w:rFonts w:ascii="宋体" w:hAnsi="宋体" w:hint="eastAsia"/>
          <w:b/>
          <w:color w:val="000000"/>
          <w:sz w:val="18"/>
          <w:szCs w:val="18"/>
          <w:shd w:val="clear" w:color="auto" w:fill="FFFFFF"/>
        </w:rPr>
        <w:t>三、实验探究题（</w:t>
      </w:r>
      <w:r>
        <w:rPr>
          <w:rFonts w:ascii="宋体" w:hAnsi="宋体" w:hint="eastAsia"/>
          <w:b/>
          <w:color w:val="000000"/>
          <w:sz w:val="18"/>
          <w:szCs w:val="18"/>
          <w:shd w:val="clear" w:color="auto" w:fill="FFFFFF"/>
        </w:rPr>
        <w:t>本大题3小题，</w:t>
      </w:r>
      <w:r w:rsidRPr="00FD3537">
        <w:rPr>
          <w:rFonts w:ascii="宋体" w:hAnsi="宋体" w:hint="eastAsia"/>
          <w:b/>
          <w:color w:val="000000"/>
          <w:sz w:val="18"/>
          <w:szCs w:val="18"/>
          <w:shd w:val="clear" w:color="auto" w:fill="FFFFFF"/>
        </w:rPr>
        <w:t>每空2分，满分</w:t>
      </w:r>
      <w:r>
        <w:rPr>
          <w:rFonts w:ascii="宋体" w:hAnsi="宋体" w:hint="eastAsia"/>
          <w:b/>
          <w:color w:val="000000"/>
          <w:sz w:val="18"/>
          <w:szCs w:val="18"/>
          <w:shd w:val="clear" w:color="auto" w:fill="FFFFFF"/>
        </w:rPr>
        <w:t>18</w:t>
      </w:r>
      <w:r w:rsidRPr="00FD3537">
        <w:rPr>
          <w:rFonts w:ascii="宋体" w:hAnsi="宋体" w:hint="eastAsia"/>
          <w:b/>
          <w:color w:val="000000"/>
          <w:sz w:val="18"/>
          <w:szCs w:val="18"/>
          <w:shd w:val="clear" w:color="auto" w:fill="FFFFFF"/>
        </w:rPr>
        <w:t>分）</w:t>
      </w:r>
    </w:p>
    <w:p w:rsidR="008506CA" w:rsidRDefault="008506CA" w:rsidP="008506CA">
      <w:pPr>
        <w:spacing w:line="288" w:lineRule="auto"/>
        <w:rPr>
          <w:rFonts w:ascii="宋体" w:hAnsi="宋体"/>
          <w:noProof/>
          <w:sz w:val="18"/>
          <w:szCs w:val="18"/>
        </w:rPr>
      </w:pPr>
      <w:r w:rsidRPr="00ED4CA9">
        <w:rPr>
          <w:rFonts w:ascii="宋体" w:hAnsi="宋体"/>
          <w:noProof/>
          <w:sz w:val="18"/>
          <w:szCs w:val="18"/>
        </w:rPr>
        <w:t>18、在“探究二力平衡条件”的活动中，学习小组设计了图甲和图乙两种实验方案。</w:t>
      </w:r>
    </w:p>
    <w:p w:rsidR="008506CA" w:rsidRPr="008F26F3" w:rsidRDefault="008506CA" w:rsidP="008506CA">
      <w:pPr>
        <w:widowControl/>
        <w:spacing w:line="288" w:lineRule="auto"/>
        <w:jc w:val="left"/>
        <w:rPr>
          <w:rFonts w:ascii="宋体" w:hAnsi="宋体" w:cs="宋体"/>
          <w:sz w:val="24"/>
        </w:rPr>
      </w:pPr>
      <w:r>
        <w:rPr>
          <w:rFonts w:ascii="宋体" w:hAnsi="宋体" w:cs="宋体"/>
          <w:noProof/>
          <w:sz w:val="24"/>
        </w:rPr>
        <w:drawing>
          <wp:inline distT="0" distB="0" distL="0" distR="0">
            <wp:extent cx="1457325" cy="6572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57325" cy="657225"/>
                    </a:xfrm>
                    <a:prstGeom prst="rect">
                      <a:avLst/>
                    </a:prstGeom>
                    <a:noFill/>
                    <a:ln>
                      <a:noFill/>
                    </a:ln>
                  </pic:spPr>
                </pic:pic>
              </a:graphicData>
            </a:graphic>
          </wp:inline>
        </w:drawing>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noProof/>
          <w:sz w:val="24"/>
        </w:rPr>
        <w:drawing>
          <wp:inline distT="0" distB="0" distL="0" distR="0">
            <wp:extent cx="1447800" cy="6667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47800" cy="666750"/>
                    </a:xfrm>
                    <a:prstGeom prst="rect">
                      <a:avLst/>
                    </a:prstGeom>
                    <a:noFill/>
                    <a:ln>
                      <a:noFill/>
                    </a:ln>
                  </pic:spPr>
                </pic:pic>
              </a:graphicData>
            </a:graphic>
          </wp:inline>
        </w:drawing>
      </w:r>
    </w:p>
    <w:p w:rsidR="008506CA" w:rsidRDefault="008506CA" w:rsidP="008506CA">
      <w:pPr>
        <w:spacing w:line="288" w:lineRule="auto"/>
        <w:ind w:firstLineChars="100" w:firstLine="180"/>
        <w:rPr>
          <w:rFonts w:ascii="宋体" w:hAnsi="宋体"/>
          <w:noProof/>
          <w:sz w:val="18"/>
          <w:szCs w:val="18"/>
        </w:rPr>
      </w:pPr>
      <w:r w:rsidRPr="008F26F3">
        <w:rPr>
          <w:rFonts w:ascii="宋体" w:hAnsi="宋体" w:hint="eastAsia"/>
          <w:noProof/>
          <w:sz w:val="18"/>
          <w:szCs w:val="18"/>
        </w:rPr>
        <w:t>图甲研究对象</w:t>
      </w:r>
      <w:r>
        <w:rPr>
          <w:rFonts w:ascii="宋体" w:hAnsi="宋体" w:hint="eastAsia"/>
          <w:noProof/>
          <w:sz w:val="18"/>
          <w:szCs w:val="18"/>
        </w:rPr>
        <w:t>：</w:t>
      </w:r>
      <w:r w:rsidRPr="008F26F3">
        <w:rPr>
          <w:rFonts w:ascii="宋体" w:hAnsi="宋体"/>
          <w:noProof/>
          <w:sz w:val="18"/>
          <w:szCs w:val="18"/>
        </w:rPr>
        <w:t>小木块</w:t>
      </w:r>
      <w:r>
        <w:rPr>
          <w:rFonts w:ascii="宋体" w:hAnsi="宋体" w:hint="eastAsia"/>
          <w:noProof/>
          <w:sz w:val="18"/>
          <w:szCs w:val="18"/>
        </w:rPr>
        <w:t xml:space="preserve"> </w:t>
      </w:r>
      <w:r>
        <w:rPr>
          <w:rFonts w:ascii="宋体" w:hAnsi="宋体"/>
          <w:noProof/>
          <w:sz w:val="18"/>
          <w:szCs w:val="18"/>
        </w:rPr>
        <w:t xml:space="preserve">            </w:t>
      </w:r>
      <w:r>
        <w:rPr>
          <w:rFonts w:ascii="宋体" w:hAnsi="宋体" w:hint="eastAsia"/>
          <w:noProof/>
          <w:sz w:val="18"/>
          <w:szCs w:val="18"/>
        </w:rPr>
        <w:t xml:space="preserve">                       </w:t>
      </w:r>
      <w:r>
        <w:rPr>
          <w:rFonts w:ascii="宋体" w:hAnsi="宋体"/>
          <w:noProof/>
          <w:sz w:val="18"/>
          <w:szCs w:val="18"/>
        </w:rPr>
        <w:t xml:space="preserve"> </w:t>
      </w:r>
      <w:r w:rsidRPr="008F26F3">
        <w:rPr>
          <w:rFonts w:ascii="宋体" w:hAnsi="宋体" w:hint="eastAsia"/>
          <w:noProof/>
          <w:sz w:val="18"/>
          <w:szCs w:val="18"/>
        </w:rPr>
        <w:t>图乙研究对象</w:t>
      </w:r>
      <w:r>
        <w:rPr>
          <w:rFonts w:ascii="宋体" w:hAnsi="宋体" w:hint="eastAsia"/>
          <w:noProof/>
          <w:sz w:val="18"/>
          <w:szCs w:val="18"/>
        </w:rPr>
        <w:t>：</w:t>
      </w:r>
      <w:r w:rsidRPr="008F26F3">
        <w:rPr>
          <w:rFonts w:ascii="宋体" w:hAnsi="宋体"/>
          <w:noProof/>
          <w:sz w:val="18"/>
          <w:szCs w:val="18"/>
        </w:rPr>
        <w:t>轻质小卡片</w:t>
      </w:r>
    </w:p>
    <w:p w:rsidR="008506CA" w:rsidRPr="008F26F3" w:rsidRDefault="008506CA" w:rsidP="008506CA">
      <w:pPr>
        <w:spacing w:line="288" w:lineRule="auto"/>
        <w:rPr>
          <w:rFonts w:ascii="宋体" w:hAnsi="宋体"/>
          <w:noProof/>
          <w:sz w:val="18"/>
          <w:szCs w:val="18"/>
        </w:rPr>
      </w:pPr>
      <w:r>
        <w:rPr>
          <w:rFonts w:ascii="宋体" w:hAnsi="宋体" w:hint="eastAsia"/>
          <w:noProof/>
          <w:sz w:val="18"/>
          <w:szCs w:val="18"/>
        </w:rPr>
        <w:t>（1）</w:t>
      </w:r>
      <w:r w:rsidRPr="008F26F3">
        <w:rPr>
          <w:rFonts w:ascii="宋体" w:hAnsi="宋体"/>
          <w:noProof/>
          <w:sz w:val="18"/>
          <w:szCs w:val="18"/>
        </w:rPr>
        <w:t>从实验效果的角度分析，你认为</w:t>
      </w:r>
      <w:r>
        <w:rPr>
          <w:rFonts w:ascii="宋体" w:hAnsi="宋体"/>
          <w:noProof/>
          <w:sz w:val="18"/>
          <w:szCs w:val="18"/>
          <w:u w:val="single"/>
        </w:rPr>
        <w:t xml:space="preserve">   </w:t>
      </w:r>
      <w:r>
        <w:rPr>
          <w:rFonts w:ascii="宋体" w:hAnsi="宋体" w:hint="eastAsia"/>
          <w:noProof/>
          <w:sz w:val="18"/>
          <w:szCs w:val="18"/>
          <w:u w:val="single"/>
        </w:rPr>
        <w:t xml:space="preserve">     </w:t>
      </w:r>
      <w:r>
        <w:rPr>
          <w:rFonts w:ascii="宋体" w:hAnsi="宋体"/>
          <w:noProof/>
          <w:sz w:val="18"/>
          <w:szCs w:val="18"/>
          <w:u w:val="single"/>
        </w:rPr>
        <w:t xml:space="preserve">    </w:t>
      </w:r>
      <w:r w:rsidRPr="008F26F3">
        <w:rPr>
          <w:rFonts w:ascii="宋体" w:hAnsi="宋体"/>
          <w:noProof/>
          <w:sz w:val="18"/>
          <w:szCs w:val="18"/>
        </w:rPr>
        <w:t>方案更好， 理由是</w:t>
      </w:r>
      <w:r>
        <w:rPr>
          <w:rFonts w:ascii="宋体" w:hAnsi="宋体" w:hint="eastAsia"/>
          <w:noProof/>
          <w:sz w:val="18"/>
          <w:szCs w:val="18"/>
          <w:u w:val="single"/>
        </w:rPr>
        <w:t xml:space="preserve"> </w:t>
      </w:r>
      <w:r>
        <w:rPr>
          <w:rFonts w:ascii="宋体" w:hAnsi="宋体"/>
          <w:noProof/>
          <w:sz w:val="18"/>
          <w:szCs w:val="18"/>
          <w:u w:val="single"/>
        </w:rPr>
        <w:t xml:space="preserve">                              </w:t>
      </w:r>
      <w:r>
        <w:rPr>
          <w:rFonts w:ascii="宋体" w:hAnsi="宋体" w:hint="eastAsia"/>
          <w:noProof/>
          <w:sz w:val="18"/>
          <w:szCs w:val="18"/>
        </w:rPr>
        <w:t>。</w:t>
      </w:r>
    </w:p>
    <w:p w:rsidR="008506CA" w:rsidRPr="002666A4" w:rsidRDefault="008506CA" w:rsidP="008506CA">
      <w:pPr>
        <w:spacing w:line="288" w:lineRule="auto"/>
        <w:rPr>
          <w:rFonts w:ascii="宋体" w:hAnsi="宋体"/>
          <w:noProof/>
          <w:sz w:val="18"/>
          <w:szCs w:val="18"/>
        </w:rPr>
      </w:pPr>
      <w:r>
        <w:rPr>
          <w:rFonts w:ascii="宋体" w:hAnsi="宋体" w:hint="eastAsia"/>
          <w:noProof/>
          <w:sz w:val="18"/>
          <w:szCs w:val="18"/>
        </w:rPr>
        <w:t>（2）</w:t>
      </w:r>
      <w:r w:rsidRPr="008F26F3">
        <w:rPr>
          <w:rFonts w:ascii="宋体" w:hAnsi="宋体"/>
          <w:noProof/>
          <w:sz w:val="18"/>
          <w:szCs w:val="18"/>
        </w:rPr>
        <w:t>把小卡片按图示箭头方向转过</w:t>
      </w:r>
      <w:r>
        <w:rPr>
          <w:rFonts w:ascii="宋体" w:hAnsi="宋体" w:hint="eastAsia"/>
          <w:noProof/>
          <w:sz w:val="18"/>
          <w:szCs w:val="18"/>
        </w:rPr>
        <w:t>一</w:t>
      </w:r>
      <w:r w:rsidRPr="008F26F3">
        <w:rPr>
          <w:rFonts w:ascii="宋体" w:hAnsi="宋体"/>
          <w:noProof/>
          <w:sz w:val="18"/>
          <w:szCs w:val="18"/>
        </w:rPr>
        <w:t>个角度，然后松手</w:t>
      </w:r>
      <w:r>
        <w:rPr>
          <w:rFonts w:ascii="宋体" w:hAnsi="宋体" w:hint="eastAsia"/>
          <w:noProof/>
          <w:sz w:val="18"/>
          <w:szCs w:val="18"/>
        </w:rPr>
        <w:t>，</w:t>
      </w:r>
      <w:r w:rsidRPr="008F26F3">
        <w:rPr>
          <w:rFonts w:ascii="宋体" w:hAnsi="宋体"/>
          <w:noProof/>
          <w:sz w:val="18"/>
          <w:szCs w:val="18"/>
        </w:rPr>
        <w:t>观察到小卡片转动，最后恢复到静止状</w:t>
      </w:r>
      <w:r w:rsidRPr="008F26F3">
        <w:rPr>
          <w:rFonts w:ascii="宋体" w:hAnsi="宋体" w:hint="eastAsia"/>
          <w:noProof/>
          <w:sz w:val="18"/>
          <w:szCs w:val="18"/>
        </w:rPr>
        <w:t>态，说明</w:t>
      </w:r>
      <w:r w:rsidRPr="008F26F3">
        <w:rPr>
          <w:rFonts w:ascii="宋体" w:hAnsi="宋体" w:hint="eastAsia"/>
          <w:noProof/>
          <w:sz w:val="18"/>
          <w:szCs w:val="18"/>
        </w:rPr>
        <w:lastRenderedPageBreak/>
        <w:t>两个力必须作用在</w:t>
      </w:r>
      <w:r>
        <w:rPr>
          <w:rFonts w:ascii="宋体" w:hAnsi="宋体" w:hint="eastAsia"/>
          <w:noProof/>
          <w:sz w:val="18"/>
          <w:szCs w:val="18"/>
          <w:u w:val="single"/>
        </w:rPr>
        <w:t xml:space="preserve"> </w:t>
      </w:r>
      <w:r>
        <w:rPr>
          <w:rFonts w:ascii="宋体" w:hAnsi="宋体"/>
          <w:noProof/>
          <w:sz w:val="18"/>
          <w:szCs w:val="18"/>
          <w:u w:val="single"/>
        </w:rPr>
        <w:t xml:space="preserve">                </w:t>
      </w:r>
      <w:r w:rsidRPr="008F26F3">
        <w:rPr>
          <w:rFonts w:ascii="宋体" w:hAnsi="宋体" w:hint="eastAsia"/>
          <w:noProof/>
          <w:sz w:val="18"/>
          <w:szCs w:val="18"/>
        </w:rPr>
        <w:t>才能平衡。</w:t>
      </w:r>
    </w:p>
    <w:p w:rsidR="008506CA" w:rsidRDefault="008506CA" w:rsidP="008506CA">
      <w:pPr>
        <w:spacing w:line="288" w:lineRule="auto"/>
        <w:rPr>
          <w:rFonts w:ascii="宋体" w:hAnsi="宋体"/>
          <w:noProof/>
          <w:sz w:val="18"/>
          <w:szCs w:val="18"/>
        </w:rPr>
      </w:pPr>
      <w:r w:rsidRPr="00ED4CA9">
        <w:rPr>
          <w:rFonts w:ascii="宋体" w:hAnsi="宋体"/>
          <w:noProof/>
          <w:sz w:val="18"/>
          <w:szCs w:val="18"/>
        </w:rPr>
        <w:t>19、 在“探究压力作用效果与哪些因素有关”的实验中，小明利用了多个完全相同的木块和海绵</w:t>
      </w:r>
      <w:r w:rsidRPr="00ED4CA9">
        <w:rPr>
          <w:rFonts w:ascii="宋体" w:hAnsi="宋体" w:hint="eastAsia"/>
          <w:noProof/>
          <w:sz w:val="18"/>
          <w:szCs w:val="18"/>
        </w:rPr>
        <w:t>进行了如图所示的实验</w:t>
      </w:r>
      <w:r>
        <w:rPr>
          <w:rFonts w:ascii="宋体" w:hAnsi="宋体" w:hint="eastAsia"/>
          <w:noProof/>
          <w:sz w:val="18"/>
          <w:szCs w:val="18"/>
        </w:rPr>
        <w:t>。</w:t>
      </w:r>
    </w:p>
    <w:p w:rsidR="008506CA" w:rsidRPr="00ED4CA9" w:rsidRDefault="008506CA" w:rsidP="008506CA">
      <w:pPr>
        <w:spacing w:line="288" w:lineRule="auto"/>
        <w:rPr>
          <w:rFonts w:ascii="宋体" w:hAnsi="宋体"/>
          <w:noProof/>
          <w:sz w:val="18"/>
          <w:szCs w:val="18"/>
        </w:rPr>
      </w:pPr>
      <w:r>
        <w:rPr>
          <w:rFonts w:ascii="宋体" w:hAnsi="宋体" w:hint="eastAsia"/>
          <w:noProof/>
          <w:sz w:val="18"/>
          <w:szCs w:val="18"/>
        </w:rPr>
        <w:t>（1）</w:t>
      </w:r>
      <w:r w:rsidRPr="00ED4CA9">
        <w:rPr>
          <w:rFonts w:ascii="宋体" w:hAnsi="宋体"/>
          <w:noProof/>
          <w:sz w:val="18"/>
          <w:szCs w:val="18"/>
        </w:rPr>
        <w:t>实验中通过观察海绵的</w:t>
      </w:r>
      <w:r>
        <w:rPr>
          <w:rFonts w:ascii="宋体" w:hAnsi="宋体"/>
          <w:noProof/>
          <w:sz w:val="18"/>
          <w:szCs w:val="18"/>
          <w:u w:val="single"/>
        </w:rPr>
        <w:t xml:space="preserve">         </w:t>
      </w:r>
      <w:r>
        <w:rPr>
          <w:rFonts w:ascii="宋体" w:hAnsi="宋体" w:hint="eastAsia"/>
          <w:noProof/>
          <w:sz w:val="18"/>
          <w:szCs w:val="18"/>
          <w:u w:val="single"/>
        </w:rPr>
        <w:t xml:space="preserve">  </w:t>
      </w:r>
      <w:r>
        <w:rPr>
          <w:rFonts w:ascii="宋体" w:hAnsi="宋体"/>
          <w:noProof/>
          <w:sz w:val="18"/>
          <w:szCs w:val="18"/>
          <w:u w:val="single"/>
        </w:rPr>
        <w:t xml:space="preserve">   </w:t>
      </w:r>
      <w:r w:rsidRPr="00ED4CA9">
        <w:rPr>
          <w:rFonts w:ascii="宋体" w:hAnsi="宋体" w:hint="eastAsia"/>
          <w:noProof/>
          <w:sz w:val="18"/>
          <w:szCs w:val="18"/>
        </w:rPr>
        <w:t>来比较压力作用效果。</w:t>
      </w:r>
    </w:p>
    <w:p w:rsidR="008506CA" w:rsidRPr="00ED4CA9" w:rsidRDefault="008506CA" w:rsidP="008506CA">
      <w:pPr>
        <w:spacing w:line="288" w:lineRule="auto"/>
        <w:rPr>
          <w:rFonts w:ascii="宋体" w:hAnsi="宋体"/>
          <w:noProof/>
          <w:sz w:val="18"/>
          <w:szCs w:val="18"/>
        </w:rPr>
      </w:pPr>
      <w:r>
        <w:rPr>
          <w:rFonts w:ascii="宋体" w:hAnsi="宋体" w:hint="eastAsia"/>
          <w:noProof/>
          <w:sz w:val="18"/>
          <w:szCs w:val="18"/>
        </w:rPr>
        <w:t>（2）</w:t>
      </w:r>
      <w:r w:rsidRPr="00ED4CA9">
        <w:rPr>
          <w:rFonts w:ascii="宋体" w:hAnsi="宋体"/>
          <w:noProof/>
          <w:sz w:val="18"/>
          <w:szCs w:val="18"/>
        </w:rPr>
        <w:t>对比甲、丁两图，小强认为压力作用效果与压力大小无关，你认为他的观点</w:t>
      </w:r>
      <w:r>
        <w:rPr>
          <w:rFonts w:ascii="宋体" w:hAnsi="宋体" w:hint="eastAsia"/>
          <w:noProof/>
          <w:sz w:val="18"/>
          <w:szCs w:val="18"/>
          <w:u w:val="single"/>
        </w:rPr>
        <w:t xml:space="preserve"> </w:t>
      </w:r>
      <w:r>
        <w:rPr>
          <w:rFonts w:ascii="宋体" w:hAnsi="宋体"/>
          <w:noProof/>
          <w:sz w:val="18"/>
          <w:szCs w:val="18"/>
          <w:u w:val="single"/>
        </w:rPr>
        <w:t xml:space="preserve">         </w:t>
      </w:r>
      <w:r>
        <w:rPr>
          <w:rFonts w:ascii="宋体" w:hAnsi="宋体" w:hint="eastAsia"/>
          <w:noProof/>
          <w:sz w:val="18"/>
          <w:szCs w:val="18"/>
          <w:u w:val="single"/>
        </w:rPr>
        <w:t xml:space="preserve">    </w:t>
      </w:r>
      <w:r>
        <w:rPr>
          <w:rFonts w:ascii="宋体" w:hAnsi="宋体"/>
          <w:noProof/>
          <w:sz w:val="18"/>
          <w:szCs w:val="18"/>
          <w:u w:val="single"/>
        </w:rPr>
        <w:t xml:space="preserve">   </w:t>
      </w:r>
      <w:r w:rsidRPr="002666A4">
        <w:rPr>
          <w:rFonts w:ascii="宋体" w:hAnsi="宋体"/>
          <w:noProof/>
          <w:sz w:val="18"/>
          <w:szCs w:val="18"/>
        </w:rPr>
        <w:t xml:space="preserve"> </w:t>
      </w:r>
      <w:r w:rsidRPr="002666A4">
        <w:rPr>
          <w:rFonts w:ascii="宋体" w:hAnsi="宋体" w:hint="eastAsia"/>
          <w:noProof/>
          <w:sz w:val="18"/>
          <w:szCs w:val="18"/>
        </w:rPr>
        <w:t>（</w:t>
      </w:r>
      <w:r w:rsidRPr="002666A4">
        <w:rPr>
          <w:rFonts w:ascii="宋体" w:hAnsi="宋体"/>
          <w:noProof/>
          <w:sz w:val="18"/>
          <w:szCs w:val="18"/>
        </w:rPr>
        <w:t>选填“正确”或“错误”</w:t>
      </w:r>
      <w:r w:rsidRPr="002666A4">
        <w:rPr>
          <w:rFonts w:ascii="宋体" w:hAnsi="宋体" w:hint="eastAsia"/>
          <w:noProof/>
          <w:sz w:val="18"/>
          <w:szCs w:val="18"/>
        </w:rPr>
        <w:t>）</w:t>
      </w:r>
      <w:r>
        <w:rPr>
          <w:rFonts w:ascii="宋体" w:hAnsi="宋体" w:hint="eastAsia"/>
          <w:noProof/>
          <w:sz w:val="18"/>
          <w:szCs w:val="18"/>
        </w:rPr>
        <w:t>；</w:t>
      </w:r>
      <w:r w:rsidRPr="00ED4CA9">
        <w:rPr>
          <w:rFonts w:ascii="宋体" w:hAnsi="宋体"/>
          <w:noProof/>
          <w:sz w:val="18"/>
          <w:szCs w:val="18"/>
        </w:rPr>
        <w:t>理由是</w:t>
      </w:r>
      <w:r>
        <w:rPr>
          <w:rFonts w:ascii="宋体" w:hAnsi="宋体"/>
          <w:noProof/>
          <w:sz w:val="18"/>
          <w:szCs w:val="18"/>
          <w:u w:val="single"/>
        </w:rPr>
        <w:t xml:space="preserve">                                            </w:t>
      </w:r>
      <w:r w:rsidRPr="00ED4CA9">
        <w:rPr>
          <w:rFonts w:ascii="宋体" w:hAnsi="宋体" w:hint="eastAsia"/>
          <w:noProof/>
          <w:sz w:val="18"/>
          <w:szCs w:val="18"/>
        </w:rPr>
        <w:t>。</w:t>
      </w:r>
    </w:p>
    <w:p w:rsidR="008506CA" w:rsidRPr="00AB6319" w:rsidRDefault="008506CA" w:rsidP="008506CA">
      <w:pPr>
        <w:widowControl/>
        <w:spacing w:line="288" w:lineRule="auto"/>
        <w:jc w:val="left"/>
        <w:rPr>
          <w:rFonts w:ascii="宋体" w:hAnsi="宋体" w:cs="宋体"/>
          <w:sz w:val="24"/>
        </w:rPr>
      </w:pPr>
      <w:r>
        <w:rPr>
          <w:rFonts w:ascii="宋体" w:hAnsi="宋体" w:cs="宋体"/>
          <w:noProof/>
          <w:sz w:val="24"/>
        </w:rPr>
        <w:drawing>
          <wp:inline distT="0" distB="0" distL="0" distR="0">
            <wp:extent cx="3228975" cy="9334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28975" cy="933450"/>
                    </a:xfrm>
                    <a:prstGeom prst="rect">
                      <a:avLst/>
                    </a:prstGeom>
                    <a:noFill/>
                    <a:ln>
                      <a:noFill/>
                    </a:ln>
                  </pic:spPr>
                </pic:pic>
              </a:graphicData>
            </a:graphic>
          </wp:inline>
        </w:drawing>
      </w:r>
    </w:p>
    <w:p w:rsidR="008506CA" w:rsidRDefault="008506CA" w:rsidP="008506CA">
      <w:pPr>
        <w:spacing w:line="288" w:lineRule="auto"/>
        <w:rPr>
          <w:rFonts w:ascii="宋体" w:hAnsi="宋体"/>
          <w:noProof/>
          <w:sz w:val="18"/>
          <w:szCs w:val="18"/>
        </w:rPr>
      </w:pPr>
      <w:r w:rsidRPr="00AB6319">
        <w:rPr>
          <w:rFonts w:ascii="宋体" w:hAnsi="宋体"/>
          <w:noProof/>
          <w:sz w:val="18"/>
          <w:szCs w:val="18"/>
        </w:rPr>
        <w:t>20、小明用如图的实验装置探究滑轮组机械效率。实验中用同一滑轮组提升钩码，记录数据如</w:t>
      </w:r>
      <w:r w:rsidRPr="00AB6319">
        <w:rPr>
          <w:rFonts w:ascii="宋体" w:hAnsi="宋体" w:hint="eastAsia"/>
          <w:noProof/>
          <w:sz w:val="18"/>
          <w:szCs w:val="18"/>
        </w:rPr>
        <w:t>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17"/>
        <w:gridCol w:w="1843"/>
        <w:gridCol w:w="992"/>
        <w:gridCol w:w="1843"/>
        <w:gridCol w:w="992"/>
      </w:tblGrid>
      <w:tr w:rsidR="008506CA" w:rsidTr="00385043">
        <w:tc>
          <w:tcPr>
            <w:tcW w:w="988" w:type="dxa"/>
          </w:tcPr>
          <w:p w:rsidR="008506CA" w:rsidRPr="002666A4" w:rsidRDefault="008506CA"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实验次数</w:t>
            </w:r>
          </w:p>
        </w:tc>
        <w:tc>
          <w:tcPr>
            <w:tcW w:w="1417" w:type="dxa"/>
          </w:tcPr>
          <w:p w:rsidR="008506CA" w:rsidRPr="002666A4" w:rsidRDefault="008506CA" w:rsidP="00385043">
            <w:pPr>
              <w:adjustRightInd w:val="0"/>
              <w:spacing w:line="288" w:lineRule="auto"/>
              <w:jc w:val="center"/>
              <w:textAlignment w:val="baseline"/>
              <w:rPr>
                <w:rFonts w:ascii="宋体" w:hAnsi="宋体"/>
                <w:noProof/>
                <w:sz w:val="18"/>
                <w:szCs w:val="18"/>
              </w:rPr>
            </w:pPr>
            <w:r w:rsidRPr="002666A4">
              <w:rPr>
                <w:rFonts w:ascii="宋体" w:hAnsi="宋体"/>
                <w:noProof/>
                <w:sz w:val="18"/>
                <w:szCs w:val="18"/>
              </w:rPr>
              <w:t>钩码的重</w:t>
            </w:r>
            <w:r w:rsidRPr="002666A4">
              <w:rPr>
                <w:rFonts w:ascii="宋体" w:hAnsi="宋体" w:hint="eastAsia"/>
                <w:noProof/>
                <w:sz w:val="18"/>
                <w:szCs w:val="18"/>
              </w:rPr>
              <w:t>力</w:t>
            </w:r>
            <w:r w:rsidRPr="002666A4">
              <w:rPr>
                <w:rFonts w:ascii="宋体" w:hAnsi="宋体"/>
                <w:noProof/>
                <w:sz w:val="18"/>
                <w:szCs w:val="18"/>
              </w:rPr>
              <w:t>G/N</w:t>
            </w:r>
          </w:p>
        </w:tc>
        <w:tc>
          <w:tcPr>
            <w:tcW w:w="1843" w:type="dxa"/>
          </w:tcPr>
          <w:p w:rsidR="008506CA" w:rsidRPr="002666A4" w:rsidRDefault="008506CA" w:rsidP="00385043">
            <w:pPr>
              <w:adjustRightInd w:val="0"/>
              <w:spacing w:line="288" w:lineRule="auto"/>
              <w:jc w:val="center"/>
              <w:textAlignment w:val="baseline"/>
              <w:rPr>
                <w:rFonts w:ascii="宋体" w:hAnsi="宋体"/>
                <w:noProof/>
                <w:sz w:val="18"/>
                <w:szCs w:val="18"/>
              </w:rPr>
            </w:pPr>
            <w:r w:rsidRPr="002666A4">
              <w:rPr>
                <w:rFonts w:ascii="宋体" w:hAnsi="宋体"/>
                <w:noProof/>
                <w:sz w:val="18"/>
                <w:szCs w:val="18"/>
              </w:rPr>
              <w:t>钩码提升的</w:t>
            </w:r>
            <w:r w:rsidRPr="002666A4">
              <w:rPr>
                <w:rFonts w:ascii="宋体" w:hAnsi="宋体" w:hint="eastAsia"/>
                <w:noProof/>
                <w:sz w:val="18"/>
                <w:szCs w:val="18"/>
              </w:rPr>
              <w:t>高度</w:t>
            </w:r>
            <w:r w:rsidRPr="002666A4">
              <w:rPr>
                <w:rFonts w:ascii="宋体" w:hAnsi="宋体"/>
                <w:noProof/>
                <w:sz w:val="18"/>
                <w:szCs w:val="18"/>
              </w:rPr>
              <w:t>h/m</w:t>
            </w:r>
          </w:p>
        </w:tc>
        <w:tc>
          <w:tcPr>
            <w:tcW w:w="992" w:type="dxa"/>
          </w:tcPr>
          <w:p w:rsidR="008506CA" w:rsidRPr="002666A4" w:rsidRDefault="008506CA"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拉力</w:t>
            </w:r>
            <w:r w:rsidRPr="002666A4">
              <w:rPr>
                <w:rFonts w:ascii="宋体" w:hAnsi="宋体"/>
                <w:noProof/>
                <w:sz w:val="18"/>
                <w:szCs w:val="18"/>
              </w:rPr>
              <w:t>F/N</w:t>
            </w:r>
          </w:p>
        </w:tc>
        <w:tc>
          <w:tcPr>
            <w:tcW w:w="1843" w:type="dxa"/>
          </w:tcPr>
          <w:p w:rsidR="008506CA" w:rsidRPr="002666A4" w:rsidRDefault="008506CA"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绳端移动的距离</w:t>
            </w:r>
            <w:r w:rsidRPr="002666A4">
              <w:rPr>
                <w:rFonts w:ascii="宋体" w:hAnsi="宋体"/>
                <w:noProof/>
                <w:sz w:val="18"/>
                <w:szCs w:val="18"/>
              </w:rPr>
              <w:t>s/m</w:t>
            </w:r>
          </w:p>
        </w:tc>
        <w:tc>
          <w:tcPr>
            <w:tcW w:w="992" w:type="dxa"/>
          </w:tcPr>
          <w:p w:rsidR="008506CA" w:rsidRPr="002666A4" w:rsidRDefault="008506CA"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机械效率</w:t>
            </w:r>
          </w:p>
        </w:tc>
      </w:tr>
      <w:tr w:rsidR="008506CA" w:rsidTr="00385043">
        <w:tc>
          <w:tcPr>
            <w:tcW w:w="988" w:type="dxa"/>
          </w:tcPr>
          <w:p w:rsidR="008506CA" w:rsidRPr="002666A4" w:rsidRDefault="008506CA"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1</w:t>
            </w:r>
          </w:p>
        </w:tc>
        <w:tc>
          <w:tcPr>
            <w:tcW w:w="1417" w:type="dxa"/>
          </w:tcPr>
          <w:p w:rsidR="008506CA" w:rsidRPr="002666A4" w:rsidRDefault="008506CA"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2</w:t>
            </w:r>
          </w:p>
        </w:tc>
        <w:tc>
          <w:tcPr>
            <w:tcW w:w="1843" w:type="dxa"/>
          </w:tcPr>
          <w:p w:rsidR="008506CA" w:rsidRPr="002666A4" w:rsidRDefault="008506CA"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0.1</w:t>
            </w:r>
          </w:p>
        </w:tc>
        <w:tc>
          <w:tcPr>
            <w:tcW w:w="992" w:type="dxa"/>
          </w:tcPr>
          <w:p w:rsidR="008506CA" w:rsidRPr="002666A4" w:rsidRDefault="008506CA"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0.9</w:t>
            </w:r>
          </w:p>
        </w:tc>
        <w:tc>
          <w:tcPr>
            <w:tcW w:w="1843" w:type="dxa"/>
          </w:tcPr>
          <w:p w:rsidR="008506CA" w:rsidRPr="002666A4" w:rsidRDefault="008506CA"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0.3</w:t>
            </w:r>
          </w:p>
        </w:tc>
        <w:tc>
          <w:tcPr>
            <w:tcW w:w="992" w:type="dxa"/>
          </w:tcPr>
          <w:p w:rsidR="008506CA" w:rsidRPr="002666A4" w:rsidRDefault="008506CA" w:rsidP="00385043">
            <w:pPr>
              <w:adjustRightInd w:val="0"/>
              <w:spacing w:line="288" w:lineRule="auto"/>
              <w:jc w:val="center"/>
              <w:textAlignment w:val="baseline"/>
              <w:rPr>
                <w:rFonts w:ascii="宋体" w:hAnsi="宋体"/>
                <w:noProof/>
                <w:sz w:val="18"/>
                <w:szCs w:val="18"/>
              </w:rPr>
            </w:pPr>
            <w:r w:rsidRPr="002666A4">
              <w:rPr>
                <w:rFonts w:ascii="宋体" w:hAnsi="宋体"/>
                <w:noProof/>
                <w:sz w:val="18"/>
                <w:szCs w:val="18"/>
              </w:rPr>
              <w:t>74.1%</w:t>
            </w:r>
          </w:p>
        </w:tc>
      </w:tr>
      <w:tr w:rsidR="008506CA" w:rsidTr="00385043">
        <w:tc>
          <w:tcPr>
            <w:tcW w:w="988" w:type="dxa"/>
          </w:tcPr>
          <w:p w:rsidR="008506CA" w:rsidRPr="002666A4" w:rsidRDefault="008506CA"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2</w:t>
            </w:r>
          </w:p>
        </w:tc>
        <w:tc>
          <w:tcPr>
            <w:tcW w:w="1417" w:type="dxa"/>
          </w:tcPr>
          <w:p w:rsidR="008506CA" w:rsidRPr="002666A4" w:rsidRDefault="008506CA"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4</w:t>
            </w:r>
          </w:p>
        </w:tc>
        <w:tc>
          <w:tcPr>
            <w:tcW w:w="1843" w:type="dxa"/>
          </w:tcPr>
          <w:p w:rsidR="008506CA" w:rsidRPr="002666A4" w:rsidRDefault="008506CA"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0.1</w:t>
            </w:r>
          </w:p>
        </w:tc>
        <w:tc>
          <w:tcPr>
            <w:tcW w:w="992" w:type="dxa"/>
          </w:tcPr>
          <w:p w:rsidR="008506CA" w:rsidRPr="002666A4" w:rsidRDefault="008506CA"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1.6</w:t>
            </w:r>
          </w:p>
        </w:tc>
        <w:tc>
          <w:tcPr>
            <w:tcW w:w="1843" w:type="dxa"/>
          </w:tcPr>
          <w:p w:rsidR="008506CA" w:rsidRPr="002666A4" w:rsidRDefault="008506CA"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0.3</w:t>
            </w:r>
          </w:p>
        </w:tc>
        <w:tc>
          <w:tcPr>
            <w:tcW w:w="992" w:type="dxa"/>
          </w:tcPr>
          <w:p w:rsidR="008506CA" w:rsidRPr="002666A4" w:rsidRDefault="008506CA" w:rsidP="00385043">
            <w:pPr>
              <w:adjustRightInd w:val="0"/>
              <w:spacing w:line="288" w:lineRule="auto"/>
              <w:jc w:val="center"/>
              <w:textAlignment w:val="baseline"/>
              <w:rPr>
                <w:rFonts w:ascii="宋体" w:hAnsi="宋体"/>
                <w:noProof/>
                <w:sz w:val="18"/>
                <w:szCs w:val="18"/>
              </w:rPr>
            </w:pPr>
          </w:p>
        </w:tc>
      </w:tr>
      <w:tr w:rsidR="008506CA" w:rsidTr="00385043">
        <w:tc>
          <w:tcPr>
            <w:tcW w:w="988" w:type="dxa"/>
          </w:tcPr>
          <w:p w:rsidR="008506CA" w:rsidRPr="002666A4" w:rsidRDefault="008506CA"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3</w:t>
            </w:r>
          </w:p>
        </w:tc>
        <w:tc>
          <w:tcPr>
            <w:tcW w:w="1417" w:type="dxa"/>
          </w:tcPr>
          <w:p w:rsidR="008506CA" w:rsidRPr="002666A4" w:rsidRDefault="008506CA"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6</w:t>
            </w:r>
          </w:p>
        </w:tc>
        <w:tc>
          <w:tcPr>
            <w:tcW w:w="1843" w:type="dxa"/>
          </w:tcPr>
          <w:p w:rsidR="008506CA" w:rsidRPr="002666A4" w:rsidRDefault="008506CA"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0.1</w:t>
            </w:r>
          </w:p>
        </w:tc>
        <w:tc>
          <w:tcPr>
            <w:tcW w:w="992" w:type="dxa"/>
          </w:tcPr>
          <w:p w:rsidR="008506CA" w:rsidRPr="002666A4" w:rsidRDefault="008506CA"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2.3</w:t>
            </w:r>
          </w:p>
        </w:tc>
        <w:tc>
          <w:tcPr>
            <w:tcW w:w="1843" w:type="dxa"/>
          </w:tcPr>
          <w:p w:rsidR="008506CA" w:rsidRPr="002666A4" w:rsidRDefault="008506CA"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0.3</w:t>
            </w:r>
          </w:p>
        </w:tc>
        <w:tc>
          <w:tcPr>
            <w:tcW w:w="992" w:type="dxa"/>
          </w:tcPr>
          <w:p w:rsidR="008506CA" w:rsidRPr="002666A4" w:rsidRDefault="008506CA" w:rsidP="00385043">
            <w:pPr>
              <w:adjustRightInd w:val="0"/>
              <w:spacing w:line="288" w:lineRule="auto"/>
              <w:jc w:val="center"/>
              <w:textAlignment w:val="baseline"/>
              <w:rPr>
                <w:rFonts w:ascii="宋体" w:hAnsi="宋体"/>
                <w:noProof/>
                <w:sz w:val="18"/>
                <w:szCs w:val="18"/>
              </w:rPr>
            </w:pPr>
          </w:p>
        </w:tc>
      </w:tr>
    </w:tbl>
    <w:p w:rsidR="008506CA" w:rsidRDefault="008506CA" w:rsidP="008506CA">
      <w:pPr>
        <w:spacing w:line="288" w:lineRule="auto"/>
        <w:rPr>
          <w:rFonts w:ascii="宋体" w:hAnsi="宋体"/>
          <w:noProof/>
          <w:sz w:val="18"/>
          <w:szCs w:val="18"/>
        </w:rPr>
      </w:pPr>
      <w:r>
        <w:rPr>
          <w:rFonts w:ascii="宋体" w:hAnsi="宋体" w:hint="eastAsia"/>
          <w:noProof/>
          <w:sz w:val="18"/>
          <w:szCs w:val="18"/>
        </w:rPr>
        <w:t>（1）</w:t>
      </w:r>
      <w:r w:rsidRPr="00AB6319">
        <w:rPr>
          <w:rFonts w:ascii="宋体" w:hAnsi="宋体"/>
          <w:noProof/>
          <w:sz w:val="18"/>
          <w:szCs w:val="18"/>
        </w:rPr>
        <w:t>第2次实验中，滑轮组的机械效率为___</w:t>
      </w:r>
      <w:r>
        <w:rPr>
          <w:rFonts w:ascii="宋体" w:hAnsi="宋体" w:hint="eastAsia"/>
          <w:noProof/>
          <w:sz w:val="18"/>
          <w:szCs w:val="18"/>
          <w:u w:val="single"/>
        </w:rPr>
        <w:t xml:space="preserve">        </w:t>
      </w:r>
      <w:r w:rsidRPr="00AB6319">
        <w:rPr>
          <w:rFonts w:ascii="宋体" w:hAnsi="宋体"/>
          <w:noProof/>
          <w:sz w:val="18"/>
          <w:szCs w:val="18"/>
        </w:rPr>
        <w:t>_%</w:t>
      </w:r>
      <w:r>
        <w:rPr>
          <w:rFonts w:ascii="宋体" w:hAnsi="宋体" w:hint="eastAsia"/>
          <w:noProof/>
          <w:sz w:val="18"/>
          <w:szCs w:val="18"/>
        </w:rPr>
        <w:t>（</w:t>
      </w:r>
      <w:r w:rsidRPr="00AB6319">
        <w:rPr>
          <w:rFonts w:ascii="宋体" w:hAnsi="宋体"/>
          <w:noProof/>
          <w:sz w:val="18"/>
          <w:szCs w:val="18"/>
        </w:rPr>
        <w:t>结果保留到0.1%</w:t>
      </w:r>
      <w:r>
        <w:rPr>
          <w:rFonts w:ascii="宋体" w:hAnsi="宋体" w:hint="eastAsia"/>
          <w:noProof/>
          <w:sz w:val="18"/>
          <w:szCs w:val="18"/>
        </w:rPr>
        <w:t>）；</w:t>
      </w:r>
    </w:p>
    <w:p w:rsidR="008506CA" w:rsidRPr="00AB6319" w:rsidRDefault="008506CA" w:rsidP="008506CA">
      <w:pPr>
        <w:spacing w:line="288" w:lineRule="auto"/>
        <w:rPr>
          <w:rFonts w:ascii="宋体" w:hAnsi="宋体"/>
          <w:noProof/>
          <w:sz w:val="18"/>
          <w:szCs w:val="18"/>
        </w:rPr>
      </w:pPr>
      <w:r>
        <w:rPr>
          <w:rFonts w:ascii="宋体" w:hAnsi="宋体" w:hint="eastAsia"/>
          <w:noProof/>
          <w:sz w:val="18"/>
          <w:szCs w:val="18"/>
        </w:rPr>
        <w:t>（2）</w:t>
      </w:r>
      <w:r w:rsidRPr="00AB6319">
        <w:rPr>
          <w:rFonts w:ascii="宋体" w:hAnsi="宋体"/>
          <w:noProof/>
          <w:sz w:val="18"/>
          <w:szCs w:val="18"/>
        </w:rPr>
        <w:t>分析实验数据可得</w:t>
      </w:r>
      <w:r>
        <w:rPr>
          <w:rFonts w:ascii="宋体" w:hAnsi="宋体" w:hint="eastAsia"/>
          <w:noProof/>
          <w:sz w:val="18"/>
          <w:szCs w:val="18"/>
        </w:rPr>
        <w:t>：</w:t>
      </w:r>
      <w:r w:rsidRPr="00AB6319">
        <w:rPr>
          <w:rFonts w:ascii="宋体" w:hAnsi="宋体"/>
          <w:noProof/>
          <w:sz w:val="18"/>
          <w:szCs w:val="18"/>
        </w:rPr>
        <w:t>对同</w:t>
      </w:r>
      <w:r>
        <w:rPr>
          <w:rFonts w:ascii="宋体" w:hAnsi="宋体" w:hint="eastAsia"/>
          <w:noProof/>
          <w:sz w:val="18"/>
          <w:szCs w:val="18"/>
        </w:rPr>
        <w:t>一</w:t>
      </w:r>
      <w:r w:rsidRPr="00AB6319">
        <w:rPr>
          <w:rFonts w:ascii="宋体" w:hAnsi="宋体"/>
          <w:noProof/>
          <w:sz w:val="18"/>
          <w:szCs w:val="18"/>
        </w:rPr>
        <w:t>滑轮组，滑轮组的机械效率高低与</w:t>
      </w:r>
      <w:r>
        <w:rPr>
          <w:rFonts w:ascii="宋体" w:hAnsi="宋体" w:hint="eastAsia"/>
          <w:noProof/>
          <w:sz w:val="18"/>
          <w:szCs w:val="18"/>
        </w:rPr>
        <w:t xml:space="preserve"> </w:t>
      </w:r>
      <w:r>
        <w:rPr>
          <w:rFonts w:ascii="宋体" w:hAnsi="宋体"/>
          <w:noProof/>
          <w:sz w:val="18"/>
          <w:szCs w:val="18"/>
          <w:u w:val="single"/>
        </w:rPr>
        <w:t xml:space="preserve">             </w:t>
      </w:r>
      <w:r w:rsidRPr="00AB6319">
        <w:rPr>
          <w:rFonts w:ascii="宋体" w:hAnsi="宋体" w:hint="eastAsia"/>
          <w:noProof/>
          <w:sz w:val="18"/>
          <w:szCs w:val="18"/>
        </w:rPr>
        <w:t>和滑轮间的摩擦有关。</w:t>
      </w:r>
    </w:p>
    <w:p w:rsidR="008506CA" w:rsidRDefault="008506CA" w:rsidP="008506CA">
      <w:pPr>
        <w:spacing w:line="288" w:lineRule="auto"/>
        <w:rPr>
          <w:rFonts w:ascii="宋体" w:hAnsi="宋体"/>
          <w:noProof/>
          <w:sz w:val="18"/>
          <w:szCs w:val="18"/>
        </w:rPr>
      </w:pPr>
      <w:r>
        <w:rPr>
          <w:rFonts w:ascii="宋体" w:hAnsi="宋体" w:hint="eastAsia"/>
          <w:noProof/>
          <w:sz w:val="18"/>
          <w:szCs w:val="18"/>
        </w:rPr>
        <w:t>（3）</w:t>
      </w:r>
      <w:r w:rsidRPr="00AB6319">
        <w:rPr>
          <w:rFonts w:ascii="宋体" w:hAnsi="宋体"/>
          <w:noProof/>
          <w:sz w:val="18"/>
          <w:szCs w:val="18"/>
        </w:rPr>
        <w:t>若减慢提升物体上升的速度，则滑轮组的机械效率</w:t>
      </w:r>
      <w:r>
        <w:rPr>
          <w:rFonts w:ascii="宋体" w:hAnsi="宋体"/>
          <w:noProof/>
          <w:sz w:val="18"/>
          <w:szCs w:val="18"/>
          <w:u w:val="single"/>
        </w:rPr>
        <w:t xml:space="preserve">       </w:t>
      </w:r>
      <w:r>
        <w:rPr>
          <w:rFonts w:ascii="宋体" w:hAnsi="宋体" w:hint="eastAsia"/>
          <w:noProof/>
          <w:sz w:val="18"/>
          <w:szCs w:val="18"/>
          <w:u w:val="single"/>
        </w:rPr>
        <w:t xml:space="preserve">  </w:t>
      </w:r>
      <w:r>
        <w:rPr>
          <w:rFonts w:ascii="宋体" w:hAnsi="宋体"/>
          <w:noProof/>
          <w:sz w:val="18"/>
          <w:szCs w:val="18"/>
          <w:u w:val="single"/>
        </w:rPr>
        <w:t xml:space="preserve">  </w:t>
      </w:r>
      <w:r>
        <w:rPr>
          <w:rFonts w:ascii="宋体" w:hAnsi="宋体" w:hint="eastAsia"/>
          <w:noProof/>
          <w:sz w:val="18"/>
          <w:szCs w:val="18"/>
          <w:u w:val="single"/>
        </w:rPr>
        <w:t xml:space="preserve"> </w:t>
      </w:r>
      <w:r>
        <w:rPr>
          <w:rFonts w:ascii="宋体" w:hAnsi="宋体"/>
          <w:noProof/>
          <w:sz w:val="18"/>
          <w:szCs w:val="18"/>
          <w:u w:val="single"/>
        </w:rPr>
        <w:t xml:space="preserve">  </w:t>
      </w:r>
      <w:r w:rsidRPr="002666A4">
        <w:rPr>
          <w:rFonts w:ascii="宋体" w:hAnsi="宋体" w:hint="eastAsia"/>
          <w:noProof/>
          <w:sz w:val="18"/>
          <w:szCs w:val="18"/>
        </w:rPr>
        <w:t>（</w:t>
      </w:r>
      <w:r w:rsidRPr="002666A4">
        <w:rPr>
          <w:rFonts w:ascii="宋体" w:hAnsi="宋体"/>
          <w:noProof/>
          <w:sz w:val="18"/>
          <w:szCs w:val="18"/>
        </w:rPr>
        <w:t>选填“变大”“变小”或“不变”</w:t>
      </w:r>
      <w:r w:rsidRPr="002666A4">
        <w:rPr>
          <w:rFonts w:ascii="宋体" w:hAnsi="宋体" w:hint="eastAsia"/>
          <w:noProof/>
          <w:sz w:val="18"/>
          <w:szCs w:val="18"/>
        </w:rPr>
        <w:t>）</w:t>
      </w:r>
      <w:r w:rsidRPr="00AB6319">
        <w:rPr>
          <w:rFonts w:ascii="宋体" w:hAnsi="宋体"/>
          <w:noProof/>
          <w:sz w:val="18"/>
          <w:szCs w:val="18"/>
        </w:rPr>
        <w:t>。</w:t>
      </w:r>
    </w:p>
    <w:p w:rsidR="008506CA" w:rsidRPr="00AB6319" w:rsidRDefault="008506CA" w:rsidP="008506CA">
      <w:pPr>
        <w:widowControl/>
        <w:spacing w:line="288" w:lineRule="auto"/>
        <w:jc w:val="left"/>
        <w:rPr>
          <w:rFonts w:ascii="宋体" w:hAnsi="宋体" w:cs="宋体"/>
          <w:sz w:val="24"/>
        </w:rPr>
      </w:pPr>
      <w:r>
        <w:rPr>
          <w:rFonts w:ascii="宋体" w:hAnsi="宋体" w:cs="宋体"/>
          <w:noProof/>
          <w:sz w:val="24"/>
        </w:rPr>
        <w:drawing>
          <wp:inline distT="0" distB="0" distL="0" distR="0">
            <wp:extent cx="962025" cy="18097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62025" cy="1809750"/>
                    </a:xfrm>
                    <a:prstGeom prst="rect">
                      <a:avLst/>
                    </a:prstGeom>
                    <a:noFill/>
                    <a:ln>
                      <a:noFill/>
                    </a:ln>
                  </pic:spPr>
                </pic:pic>
              </a:graphicData>
            </a:graphic>
          </wp:inline>
        </w:drawing>
      </w:r>
    </w:p>
    <w:p w:rsidR="008506CA" w:rsidRDefault="008506CA" w:rsidP="008506CA">
      <w:pPr>
        <w:rPr>
          <w:rFonts w:ascii="宋体" w:hAnsi="宋体"/>
          <w:noProof/>
          <w:sz w:val="18"/>
          <w:szCs w:val="18"/>
        </w:rPr>
      </w:pPr>
    </w:p>
    <w:p w:rsidR="008506CA" w:rsidRDefault="008506CA" w:rsidP="008506CA">
      <w:pPr>
        <w:spacing w:line="288" w:lineRule="auto"/>
        <w:rPr>
          <w:rFonts w:ascii="宋体" w:hAnsi="宋体" w:hint="eastAsia"/>
          <w:color w:val="000000"/>
          <w:sz w:val="18"/>
          <w:szCs w:val="18"/>
          <w:shd w:val="clear" w:color="auto" w:fill="FFFFFF"/>
        </w:rPr>
      </w:pPr>
    </w:p>
    <w:p w:rsidR="008506CA" w:rsidRPr="00FD3537" w:rsidRDefault="008506CA" w:rsidP="008506CA">
      <w:pPr>
        <w:spacing w:line="288" w:lineRule="auto"/>
        <w:rPr>
          <w:rFonts w:ascii="宋体" w:hAnsi="宋体" w:hint="eastAsia"/>
          <w:b/>
          <w:color w:val="000000"/>
          <w:sz w:val="18"/>
          <w:szCs w:val="18"/>
          <w:shd w:val="clear" w:color="auto" w:fill="FFFFFF"/>
        </w:rPr>
      </w:pPr>
      <w:r w:rsidRPr="00FD3537">
        <w:rPr>
          <w:rFonts w:ascii="宋体" w:hAnsi="宋体" w:hint="eastAsia"/>
          <w:b/>
          <w:color w:val="000000"/>
          <w:sz w:val="18"/>
          <w:szCs w:val="18"/>
          <w:shd w:val="clear" w:color="auto" w:fill="FFFFFF"/>
        </w:rPr>
        <w:t>四、计算题（第21小题</w:t>
      </w:r>
      <w:r>
        <w:rPr>
          <w:rFonts w:ascii="宋体" w:hAnsi="宋体" w:hint="eastAsia"/>
          <w:b/>
          <w:color w:val="000000"/>
          <w:sz w:val="18"/>
          <w:szCs w:val="18"/>
          <w:shd w:val="clear" w:color="auto" w:fill="FFFFFF"/>
        </w:rPr>
        <w:t>5</w:t>
      </w:r>
      <w:r w:rsidRPr="00FD3537">
        <w:rPr>
          <w:rFonts w:ascii="宋体" w:hAnsi="宋体" w:hint="eastAsia"/>
          <w:b/>
          <w:color w:val="000000"/>
          <w:sz w:val="18"/>
          <w:szCs w:val="18"/>
          <w:shd w:val="clear" w:color="auto" w:fill="FFFFFF"/>
        </w:rPr>
        <w:t>分，第22小题</w:t>
      </w:r>
      <w:r>
        <w:rPr>
          <w:rFonts w:ascii="宋体" w:hAnsi="宋体" w:hint="eastAsia"/>
          <w:b/>
          <w:color w:val="000000"/>
          <w:sz w:val="18"/>
          <w:szCs w:val="18"/>
          <w:shd w:val="clear" w:color="auto" w:fill="FFFFFF"/>
        </w:rPr>
        <w:t>7</w:t>
      </w:r>
      <w:r w:rsidRPr="00FD3537">
        <w:rPr>
          <w:rFonts w:ascii="宋体" w:hAnsi="宋体" w:hint="eastAsia"/>
          <w:b/>
          <w:color w:val="000000"/>
          <w:sz w:val="18"/>
          <w:szCs w:val="18"/>
          <w:shd w:val="clear" w:color="auto" w:fill="FFFFFF"/>
        </w:rPr>
        <w:t>分，第23小题</w:t>
      </w:r>
      <w:r>
        <w:rPr>
          <w:rFonts w:ascii="宋体" w:hAnsi="宋体" w:hint="eastAsia"/>
          <w:b/>
          <w:color w:val="000000"/>
          <w:sz w:val="18"/>
          <w:szCs w:val="18"/>
          <w:shd w:val="clear" w:color="auto" w:fill="FFFFFF"/>
        </w:rPr>
        <w:t>6</w:t>
      </w:r>
      <w:r w:rsidRPr="00FD3537">
        <w:rPr>
          <w:rFonts w:ascii="宋体" w:hAnsi="宋体" w:hint="eastAsia"/>
          <w:b/>
          <w:color w:val="000000"/>
          <w:sz w:val="18"/>
          <w:szCs w:val="18"/>
          <w:shd w:val="clear" w:color="auto" w:fill="FFFFFF"/>
        </w:rPr>
        <w:t>分，共</w:t>
      </w:r>
      <w:r>
        <w:rPr>
          <w:rFonts w:ascii="宋体" w:hAnsi="宋体" w:hint="eastAsia"/>
          <w:b/>
          <w:color w:val="000000"/>
          <w:sz w:val="18"/>
          <w:szCs w:val="18"/>
          <w:shd w:val="clear" w:color="auto" w:fill="FFFFFF"/>
        </w:rPr>
        <w:t>18</w:t>
      </w:r>
      <w:r w:rsidRPr="00FD3537">
        <w:rPr>
          <w:rFonts w:ascii="宋体" w:hAnsi="宋体" w:hint="eastAsia"/>
          <w:b/>
          <w:color w:val="000000"/>
          <w:sz w:val="18"/>
          <w:szCs w:val="18"/>
          <w:shd w:val="clear" w:color="auto" w:fill="FFFFFF"/>
        </w:rPr>
        <w:t>分）</w:t>
      </w:r>
    </w:p>
    <w:p w:rsidR="008506CA" w:rsidRDefault="008506CA" w:rsidP="008506CA">
      <w:pPr>
        <w:rPr>
          <w:rFonts w:ascii="宋体" w:hAnsi="宋体"/>
          <w:noProof/>
          <w:sz w:val="18"/>
          <w:szCs w:val="18"/>
        </w:rPr>
      </w:pPr>
      <w:r w:rsidRPr="00DC0AA7">
        <w:rPr>
          <w:rFonts w:ascii="宋体" w:hAnsi="宋体"/>
          <w:noProof/>
          <w:sz w:val="18"/>
          <w:szCs w:val="18"/>
        </w:rPr>
        <w:t>21.“拔火罐”是我国传统医疗的一种手段。如图所示，医生先用点燃的酒精棉球加热小罐内的空</w:t>
      </w:r>
      <w:r w:rsidRPr="00DC0AA7">
        <w:rPr>
          <w:rFonts w:ascii="宋体" w:hAnsi="宋体" w:hint="eastAsia"/>
          <w:noProof/>
          <w:sz w:val="18"/>
          <w:szCs w:val="18"/>
        </w:rPr>
        <w:t>气，随后迅速把小罐倒扣在需要治疗的部位，冷却后小罐便紧贴在皮肤上。已知大气压为</w:t>
      </w:r>
      <w:r w:rsidRPr="00DC0AA7">
        <w:rPr>
          <w:rFonts w:ascii="宋体" w:hAnsi="宋体"/>
          <w:noProof/>
          <w:sz w:val="18"/>
          <w:szCs w:val="18"/>
        </w:rPr>
        <w:t>1.0</w:t>
      </w:r>
      <w:r>
        <w:rPr>
          <w:rFonts w:ascii="宋体" w:hAnsi="宋体" w:hint="eastAsia"/>
          <w:noProof/>
          <w:sz w:val="18"/>
          <w:szCs w:val="18"/>
        </w:rPr>
        <w:t>×</w:t>
      </w:r>
      <w:r w:rsidRPr="00DC0AA7">
        <w:rPr>
          <w:rFonts w:ascii="宋体" w:hAnsi="宋体"/>
          <w:noProof/>
          <w:sz w:val="18"/>
          <w:szCs w:val="18"/>
        </w:rPr>
        <w:t>10</w:t>
      </w:r>
      <w:r w:rsidRPr="002666A4">
        <w:rPr>
          <w:rFonts w:ascii="Cambria Math" w:hAnsi="Cambria Math"/>
          <w:noProof/>
          <w:sz w:val="24"/>
          <w:vertAlign w:val="superscript"/>
        </w:rPr>
        <w:t>5</w:t>
      </w:r>
      <w:r w:rsidRPr="00DC0AA7">
        <w:rPr>
          <w:rFonts w:ascii="宋体" w:hAnsi="宋体"/>
          <w:noProof/>
          <w:sz w:val="18"/>
          <w:szCs w:val="18"/>
        </w:rPr>
        <w:t>Pa，小罐底部和开口部位的面积均为10cm</w:t>
      </w:r>
      <w:r w:rsidRPr="002666A4">
        <w:rPr>
          <w:rFonts w:ascii="Cambria Math" w:hAnsi="Cambria Math"/>
          <w:noProof/>
          <w:sz w:val="24"/>
          <w:vertAlign w:val="superscript"/>
        </w:rPr>
        <w:t>2</w:t>
      </w:r>
      <w:r w:rsidRPr="00DC0AA7">
        <w:rPr>
          <w:rFonts w:ascii="宋体" w:hAnsi="宋体"/>
          <w:noProof/>
          <w:sz w:val="18"/>
          <w:szCs w:val="18"/>
        </w:rPr>
        <w:t>，罐内空气冷却变为室温时其压强为9.0</w:t>
      </w:r>
      <w:r>
        <w:rPr>
          <w:rFonts w:ascii="宋体" w:hAnsi="宋体" w:hint="eastAsia"/>
          <w:noProof/>
          <w:sz w:val="18"/>
          <w:szCs w:val="18"/>
        </w:rPr>
        <w:t>×</w:t>
      </w:r>
      <w:r w:rsidRPr="00DC0AA7">
        <w:rPr>
          <w:rFonts w:ascii="宋体" w:hAnsi="宋体"/>
          <w:noProof/>
          <w:sz w:val="18"/>
          <w:szCs w:val="18"/>
        </w:rPr>
        <w:t>10</w:t>
      </w:r>
      <w:r w:rsidRPr="002666A4">
        <w:rPr>
          <w:rFonts w:ascii="Cambria Math" w:hAnsi="Cambria Math"/>
          <w:noProof/>
          <w:sz w:val="24"/>
          <w:vertAlign w:val="superscript"/>
        </w:rPr>
        <w:t>4</w:t>
      </w:r>
      <w:r w:rsidRPr="00DC0AA7">
        <w:rPr>
          <w:rFonts w:ascii="宋体" w:hAnsi="宋体"/>
          <w:noProof/>
          <w:sz w:val="18"/>
          <w:szCs w:val="18"/>
        </w:rPr>
        <w:t>Pa，不计小罐重力。求</w:t>
      </w:r>
      <w:r>
        <w:rPr>
          <w:rFonts w:ascii="宋体" w:hAnsi="宋体" w:hint="eastAsia"/>
          <w:noProof/>
          <w:sz w:val="18"/>
          <w:szCs w:val="18"/>
        </w:rPr>
        <w:t>：</w:t>
      </w:r>
    </w:p>
    <w:p w:rsidR="008506CA" w:rsidRDefault="008506CA" w:rsidP="008506CA">
      <w:pPr>
        <w:rPr>
          <w:rFonts w:ascii="宋体" w:hAnsi="宋体"/>
          <w:noProof/>
          <w:sz w:val="18"/>
          <w:szCs w:val="18"/>
        </w:rPr>
      </w:pPr>
      <w:r>
        <w:rPr>
          <w:rFonts w:ascii="宋体" w:hAnsi="宋体" w:hint="eastAsia"/>
          <w:noProof/>
          <w:sz w:val="18"/>
          <w:szCs w:val="18"/>
        </w:rPr>
        <w:t>（1）</w:t>
      </w:r>
      <w:r w:rsidRPr="00DC0AA7">
        <w:rPr>
          <w:rFonts w:ascii="宋体" w:hAnsi="宋体"/>
          <w:noProof/>
          <w:sz w:val="18"/>
          <w:szCs w:val="18"/>
        </w:rPr>
        <w:t>罐内空气对皮肤的压力</w:t>
      </w:r>
      <w:r>
        <w:rPr>
          <w:rFonts w:ascii="宋体" w:hAnsi="宋体" w:hint="eastAsia"/>
          <w:noProof/>
          <w:sz w:val="18"/>
          <w:szCs w:val="18"/>
        </w:rPr>
        <w:t>；</w:t>
      </w:r>
    </w:p>
    <w:p w:rsidR="008506CA" w:rsidRDefault="008506CA" w:rsidP="008506CA">
      <w:pPr>
        <w:rPr>
          <w:rFonts w:ascii="宋体" w:hAnsi="宋体"/>
          <w:noProof/>
          <w:sz w:val="18"/>
          <w:szCs w:val="18"/>
        </w:rPr>
      </w:pPr>
      <w:r>
        <w:rPr>
          <w:rFonts w:ascii="宋体" w:hAnsi="宋体" w:hint="eastAsia"/>
          <w:noProof/>
          <w:sz w:val="18"/>
          <w:szCs w:val="18"/>
        </w:rPr>
        <w:t>（2）</w:t>
      </w:r>
      <w:r w:rsidRPr="00DC0AA7">
        <w:rPr>
          <w:rFonts w:ascii="宋体" w:hAnsi="宋体"/>
          <w:noProof/>
          <w:sz w:val="18"/>
          <w:szCs w:val="18"/>
        </w:rPr>
        <w:t>皮肤对小罐的支持力。</w:t>
      </w:r>
    </w:p>
    <w:p w:rsidR="008506CA" w:rsidRPr="00DC0AA7" w:rsidRDefault="008506CA" w:rsidP="008506CA">
      <w:pPr>
        <w:widowControl/>
        <w:jc w:val="left"/>
        <w:rPr>
          <w:rFonts w:ascii="宋体" w:hAnsi="宋体" w:cs="宋体"/>
          <w:sz w:val="24"/>
        </w:rPr>
      </w:pPr>
      <w:r>
        <w:rPr>
          <w:rFonts w:ascii="宋体" w:hAnsi="宋体" w:cs="宋体"/>
          <w:noProof/>
          <w:sz w:val="24"/>
        </w:rPr>
        <w:drawing>
          <wp:inline distT="0" distB="0" distL="0" distR="0">
            <wp:extent cx="1209675" cy="8191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09675" cy="819150"/>
                    </a:xfrm>
                    <a:prstGeom prst="rect">
                      <a:avLst/>
                    </a:prstGeom>
                    <a:noFill/>
                    <a:ln>
                      <a:noFill/>
                    </a:ln>
                  </pic:spPr>
                </pic:pic>
              </a:graphicData>
            </a:graphic>
          </wp:inline>
        </w:drawing>
      </w:r>
    </w:p>
    <w:p w:rsidR="008506CA" w:rsidRDefault="008506CA" w:rsidP="008506CA">
      <w:pPr>
        <w:rPr>
          <w:rFonts w:ascii="宋体" w:hAnsi="宋体"/>
          <w:noProof/>
          <w:sz w:val="18"/>
          <w:szCs w:val="18"/>
        </w:rPr>
      </w:pPr>
    </w:p>
    <w:p w:rsidR="008506CA" w:rsidRDefault="008506CA" w:rsidP="008506CA">
      <w:pPr>
        <w:rPr>
          <w:rFonts w:ascii="宋体" w:hAnsi="宋体"/>
          <w:noProof/>
          <w:sz w:val="18"/>
          <w:szCs w:val="18"/>
        </w:rPr>
      </w:pPr>
    </w:p>
    <w:p w:rsidR="008506CA" w:rsidRPr="00B01134" w:rsidRDefault="008506CA" w:rsidP="008506CA">
      <w:pPr>
        <w:widowControl/>
        <w:jc w:val="left"/>
        <w:rPr>
          <w:rFonts w:ascii="宋体" w:hAnsi="宋体" w:cs="宋体"/>
          <w:sz w:val="24"/>
        </w:rPr>
      </w:pPr>
    </w:p>
    <w:p w:rsidR="008506CA" w:rsidRDefault="008506CA" w:rsidP="008506CA">
      <w:pPr>
        <w:rPr>
          <w:rFonts w:ascii="宋体" w:hAnsi="宋体"/>
          <w:noProof/>
          <w:sz w:val="18"/>
          <w:szCs w:val="18"/>
        </w:rPr>
      </w:pPr>
      <w:r w:rsidRPr="00B01134">
        <w:rPr>
          <w:rFonts w:ascii="宋体" w:hAnsi="宋体"/>
          <w:noProof/>
          <w:sz w:val="18"/>
          <w:szCs w:val="18"/>
        </w:rPr>
        <w:t>22、如图所示，是地铁施工现场</w:t>
      </w:r>
      <w:r>
        <w:rPr>
          <w:rFonts w:ascii="宋体" w:hAnsi="宋体" w:hint="eastAsia"/>
          <w:noProof/>
          <w:sz w:val="18"/>
          <w:szCs w:val="18"/>
        </w:rPr>
        <w:t>一</w:t>
      </w:r>
      <w:r w:rsidRPr="00B01134">
        <w:rPr>
          <w:rFonts w:ascii="宋体" w:hAnsi="宋体"/>
          <w:noProof/>
          <w:sz w:val="18"/>
          <w:szCs w:val="18"/>
        </w:rPr>
        <w:t>台起重机的示意图。求</w:t>
      </w:r>
      <w:r>
        <w:rPr>
          <w:rFonts w:ascii="宋体" w:hAnsi="宋体" w:hint="eastAsia"/>
          <w:noProof/>
          <w:sz w:val="18"/>
          <w:szCs w:val="18"/>
        </w:rPr>
        <w:t>：</w:t>
      </w:r>
    </w:p>
    <w:p w:rsidR="008506CA" w:rsidRDefault="008506CA" w:rsidP="008506CA">
      <w:pPr>
        <w:rPr>
          <w:rFonts w:ascii="宋体" w:hAnsi="宋体"/>
          <w:noProof/>
          <w:sz w:val="18"/>
          <w:szCs w:val="18"/>
        </w:rPr>
      </w:pPr>
      <w:r>
        <w:rPr>
          <w:rFonts w:ascii="宋体" w:hAnsi="宋体" w:hint="eastAsia"/>
          <w:noProof/>
          <w:sz w:val="18"/>
          <w:szCs w:val="18"/>
        </w:rPr>
        <w:t>（1）</w:t>
      </w:r>
      <w:r w:rsidRPr="00B01134">
        <w:rPr>
          <w:rFonts w:ascii="宋体" w:hAnsi="宋体"/>
          <w:noProof/>
          <w:sz w:val="18"/>
          <w:szCs w:val="18"/>
        </w:rPr>
        <w:t>若起重机水平臂上AB长为18m</w:t>
      </w:r>
      <w:r>
        <w:rPr>
          <w:rFonts w:ascii="宋体" w:hAnsi="宋体" w:hint="eastAsia"/>
          <w:noProof/>
          <w:sz w:val="18"/>
          <w:szCs w:val="18"/>
        </w:rPr>
        <w:t>，</w:t>
      </w:r>
      <w:r w:rsidRPr="00B01134">
        <w:rPr>
          <w:rFonts w:ascii="宋体" w:hAnsi="宋体"/>
          <w:noProof/>
          <w:sz w:val="18"/>
          <w:szCs w:val="18"/>
        </w:rPr>
        <w:t>OB长为3m</w:t>
      </w:r>
      <w:r>
        <w:rPr>
          <w:rFonts w:ascii="宋体" w:hAnsi="宋体" w:hint="eastAsia"/>
          <w:noProof/>
          <w:sz w:val="18"/>
          <w:szCs w:val="18"/>
        </w:rPr>
        <w:t>，</w:t>
      </w:r>
      <w:r w:rsidRPr="00B01134">
        <w:rPr>
          <w:rFonts w:ascii="宋体" w:hAnsi="宋体"/>
          <w:noProof/>
          <w:sz w:val="18"/>
          <w:szCs w:val="18"/>
        </w:rPr>
        <w:t>把质量为1t的重物匀速提起，B端的配重质</w:t>
      </w:r>
      <w:r w:rsidRPr="00B01134">
        <w:rPr>
          <w:rFonts w:ascii="宋体" w:hAnsi="宋体" w:hint="eastAsia"/>
          <w:noProof/>
          <w:sz w:val="18"/>
          <w:szCs w:val="18"/>
        </w:rPr>
        <w:t>量</w:t>
      </w:r>
      <w:r>
        <w:rPr>
          <w:rFonts w:ascii="宋体" w:hAnsi="宋体" w:hint="eastAsia"/>
          <w:noProof/>
          <w:sz w:val="18"/>
          <w:szCs w:val="18"/>
        </w:rPr>
        <w:t>；（</w:t>
      </w:r>
      <w:r w:rsidRPr="00B01134">
        <w:rPr>
          <w:rFonts w:ascii="宋体" w:hAnsi="宋体"/>
          <w:noProof/>
          <w:sz w:val="18"/>
          <w:szCs w:val="18"/>
        </w:rPr>
        <w:t>不计摩擦和起重机自重</w:t>
      </w:r>
      <w:r>
        <w:rPr>
          <w:rFonts w:ascii="宋体" w:hAnsi="宋体" w:hint="eastAsia"/>
          <w:noProof/>
          <w:sz w:val="18"/>
          <w:szCs w:val="18"/>
        </w:rPr>
        <w:t>）</w:t>
      </w:r>
    </w:p>
    <w:p w:rsidR="008506CA" w:rsidRDefault="008506CA" w:rsidP="008506CA">
      <w:pPr>
        <w:rPr>
          <w:rFonts w:ascii="宋体" w:hAnsi="宋体"/>
          <w:noProof/>
          <w:sz w:val="18"/>
          <w:szCs w:val="18"/>
        </w:rPr>
      </w:pPr>
      <w:r>
        <w:rPr>
          <w:rFonts w:ascii="宋体" w:hAnsi="宋体" w:hint="eastAsia"/>
          <w:noProof/>
          <w:sz w:val="18"/>
          <w:szCs w:val="18"/>
        </w:rPr>
        <w:t>（2）</w:t>
      </w:r>
      <w:r w:rsidRPr="00B01134">
        <w:rPr>
          <w:rFonts w:ascii="宋体" w:hAnsi="宋体"/>
          <w:noProof/>
          <w:sz w:val="18"/>
          <w:szCs w:val="18"/>
        </w:rPr>
        <w:t>起重机的电动机，功率恒为2.5</w:t>
      </w:r>
      <w:r>
        <w:rPr>
          <w:rFonts w:ascii="宋体" w:hAnsi="宋体" w:hint="eastAsia"/>
          <w:noProof/>
          <w:sz w:val="18"/>
          <w:szCs w:val="18"/>
        </w:rPr>
        <w:t>×</w:t>
      </w:r>
      <w:r w:rsidRPr="00B01134">
        <w:rPr>
          <w:rFonts w:ascii="宋体" w:hAnsi="宋体"/>
          <w:noProof/>
          <w:sz w:val="18"/>
          <w:szCs w:val="18"/>
        </w:rPr>
        <w:t>10</w:t>
      </w:r>
      <w:r w:rsidRPr="002666A4">
        <w:rPr>
          <w:rFonts w:ascii="Cambria Math" w:hAnsi="Cambria Math"/>
          <w:noProof/>
          <w:sz w:val="24"/>
          <w:vertAlign w:val="superscript"/>
        </w:rPr>
        <w:t>3</w:t>
      </w:r>
      <w:r>
        <w:rPr>
          <w:rFonts w:ascii="宋体" w:hAnsi="宋体"/>
          <w:noProof/>
          <w:sz w:val="18"/>
          <w:szCs w:val="18"/>
        </w:rPr>
        <w:t>W</w:t>
      </w:r>
      <w:r w:rsidRPr="00B01134">
        <w:rPr>
          <w:rFonts w:ascii="宋体" w:hAnsi="宋体"/>
          <w:noProof/>
          <w:sz w:val="18"/>
          <w:szCs w:val="18"/>
        </w:rPr>
        <w:t>，当它把质量为</w:t>
      </w:r>
      <w:r>
        <w:rPr>
          <w:rFonts w:ascii="宋体" w:hAnsi="宋体" w:hint="eastAsia"/>
          <w:noProof/>
          <w:sz w:val="18"/>
          <w:szCs w:val="18"/>
        </w:rPr>
        <w:t>1</w:t>
      </w:r>
      <w:r w:rsidRPr="00B01134">
        <w:rPr>
          <w:rFonts w:ascii="宋体" w:hAnsi="宋体"/>
          <w:noProof/>
          <w:sz w:val="18"/>
          <w:szCs w:val="18"/>
        </w:rPr>
        <w:t>t 的重物以0.2m/s的速度匀速提</w:t>
      </w:r>
      <w:r w:rsidRPr="00B01134">
        <w:rPr>
          <w:rFonts w:ascii="宋体" w:hAnsi="宋体" w:hint="eastAsia"/>
          <w:noProof/>
          <w:sz w:val="18"/>
          <w:szCs w:val="18"/>
        </w:rPr>
        <w:t>起</w:t>
      </w:r>
      <w:r w:rsidRPr="00B01134">
        <w:rPr>
          <w:rFonts w:ascii="宋体" w:hAnsi="宋体"/>
          <w:noProof/>
          <w:sz w:val="18"/>
          <w:szCs w:val="18"/>
        </w:rPr>
        <w:t>20m的过程中，起重机提起重物做功的功率和机械效率。</w:t>
      </w:r>
    </w:p>
    <w:p w:rsidR="008506CA" w:rsidRPr="00DC0AA7" w:rsidRDefault="008506CA" w:rsidP="008506CA">
      <w:pPr>
        <w:widowControl/>
        <w:jc w:val="left"/>
        <w:rPr>
          <w:rFonts w:ascii="宋体" w:hAnsi="宋体" w:cs="宋体"/>
          <w:sz w:val="24"/>
        </w:rPr>
      </w:pPr>
      <w:r>
        <w:rPr>
          <w:rFonts w:ascii="宋体" w:hAnsi="宋体" w:cs="宋体"/>
          <w:noProof/>
          <w:sz w:val="24"/>
        </w:rPr>
        <w:drawing>
          <wp:inline distT="0" distB="0" distL="0" distR="0">
            <wp:extent cx="1695450" cy="914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95450" cy="914400"/>
                    </a:xfrm>
                    <a:prstGeom prst="rect">
                      <a:avLst/>
                    </a:prstGeom>
                    <a:noFill/>
                    <a:ln>
                      <a:noFill/>
                    </a:ln>
                  </pic:spPr>
                </pic:pic>
              </a:graphicData>
            </a:graphic>
          </wp:inline>
        </w:drawing>
      </w:r>
    </w:p>
    <w:p w:rsidR="008506CA" w:rsidRPr="00B01134" w:rsidRDefault="008506CA" w:rsidP="008506CA">
      <w:pPr>
        <w:rPr>
          <w:rFonts w:ascii="宋体" w:hAnsi="宋体"/>
          <w:noProof/>
          <w:sz w:val="18"/>
          <w:szCs w:val="18"/>
        </w:rPr>
      </w:pPr>
    </w:p>
    <w:p w:rsidR="008506CA" w:rsidRDefault="008506CA" w:rsidP="008506CA">
      <w:pPr>
        <w:rPr>
          <w:noProof/>
        </w:rPr>
      </w:pPr>
    </w:p>
    <w:p w:rsidR="008506CA" w:rsidRDefault="008506CA" w:rsidP="008506CA">
      <w:pPr>
        <w:rPr>
          <w:rFonts w:ascii="宋体" w:hAnsi="宋体"/>
          <w:sz w:val="18"/>
          <w:szCs w:val="18"/>
        </w:rPr>
      </w:pPr>
    </w:p>
    <w:p w:rsidR="008506CA" w:rsidRDefault="008506CA" w:rsidP="008506CA">
      <w:pPr>
        <w:rPr>
          <w:rFonts w:ascii="宋体" w:hAnsi="宋体"/>
          <w:sz w:val="18"/>
          <w:szCs w:val="18"/>
        </w:rPr>
      </w:pPr>
      <w:r w:rsidRPr="00B01134">
        <w:rPr>
          <w:rFonts w:ascii="宋体" w:hAnsi="宋体"/>
          <w:sz w:val="18"/>
          <w:szCs w:val="18"/>
        </w:rPr>
        <w:t>23、如图所示，水平桌面上放置底面积为100cm</w:t>
      </w:r>
      <w:r w:rsidRPr="00305AC7">
        <w:rPr>
          <w:rFonts w:ascii="Cambria Math" w:hAnsi="Cambria Math"/>
          <w:sz w:val="24"/>
          <w:vertAlign w:val="superscript"/>
        </w:rPr>
        <w:t>2</w:t>
      </w:r>
      <w:r w:rsidRPr="00B01134">
        <w:rPr>
          <w:rFonts w:ascii="宋体" w:hAnsi="宋体"/>
          <w:sz w:val="18"/>
          <w:szCs w:val="18"/>
        </w:rPr>
        <w:t>、质量为500g的圆桶，桶内装有30cm深的某液</w:t>
      </w:r>
      <w:r w:rsidRPr="00B01134">
        <w:rPr>
          <w:rFonts w:ascii="宋体" w:hAnsi="宋体" w:hint="eastAsia"/>
          <w:sz w:val="18"/>
          <w:szCs w:val="18"/>
        </w:rPr>
        <w:t>体。弹簧测力计下悬挂底面积</w:t>
      </w:r>
      <w:r w:rsidRPr="00B01134">
        <w:rPr>
          <w:rFonts w:ascii="宋体" w:hAnsi="宋体"/>
          <w:sz w:val="18"/>
          <w:szCs w:val="18"/>
        </w:rPr>
        <w:t>40cm</w:t>
      </w:r>
      <w:r w:rsidRPr="00305AC7">
        <w:rPr>
          <w:rFonts w:ascii="Cambria Math" w:hAnsi="Cambria Math"/>
          <w:sz w:val="24"/>
          <w:vertAlign w:val="superscript"/>
        </w:rPr>
        <w:t>2</w:t>
      </w:r>
      <w:r w:rsidRPr="00B01134">
        <w:rPr>
          <w:rFonts w:ascii="宋体" w:hAnsi="宋体"/>
          <w:sz w:val="18"/>
          <w:szCs w:val="18"/>
        </w:rPr>
        <w:t>、高为10cm的圆柱体，从液面逐渐浸入直至完全浸没液</w:t>
      </w:r>
      <w:r w:rsidRPr="00B01134">
        <w:rPr>
          <w:rFonts w:ascii="宋体" w:hAnsi="宋体" w:hint="eastAsia"/>
          <w:sz w:val="18"/>
          <w:szCs w:val="18"/>
        </w:rPr>
        <w:t>体中，在圆柱体未进入液体中时，弹簀测力计示数为</w:t>
      </w:r>
      <w:r w:rsidRPr="00B01134">
        <w:rPr>
          <w:rFonts w:ascii="宋体" w:hAnsi="宋体"/>
          <w:sz w:val="18"/>
          <w:szCs w:val="18"/>
        </w:rPr>
        <w:t>18N</w:t>
      </w:r>
      <w:r>
        <w:rPr>
          <w:rFonts w:ascii="宋体" w:hAnsi="宋体" w:hint="eastAsia"/>
          <w:sz w:val="18"/>
          <w:szCs w:val="18"/>
        </w:rPr>
        <w:t>，</w:t>
      </w:r>
      <w:r w:rsidRPr="00B01134">
        <w:rPr>
          <w:rFonts w:ascii="宋体" w:hAnsi="宋体"/>
          <w:sz w:val="18"/>
          <w:szCs w:val="18"/>
        </w:rPr>
        <w:t>圆柱体浸没液体中时，弹簀测力</w:t>
      </w:r>
      <w:r w:rsidRPr="00B01134">
        <w:rPr>
          <w:rFonts w:ascii="宋体" w:hAnsi="宋体" w:hint="eastAsia"/>
          <w:sz w:val="18"/>
          <w:szCs w:val="18"/>
        </w:rPr>
        <w:t>计示数为</w:t>
      </w:r>
      <w:r>
        <w:rPr>
          <w:rFonts w:ascii="宋体" w:hAnsi="宋体"/>
          <w:sz w:val="18"/>
          <w:szCs w:val="18"/>
        </w:rPr>
        <w:t>12N</w:t>
      </w:r>
      <w:r>
        <w:rPr>
          <w:rFonts w:ascii="宋体" w:hAnsi="宋体" w:hint="eastAsia"/>
          <w:sz w:val="18"/>
          <w:szCs w:val="18"/>
        </w:rPr>
        <w:t>（</w:t>
      </w:r>
      <w:r w:rsidRPr="00B01134">
        <w:rPr>
          <w:rFonts w:ascii="宋体" w:hAnsi="宋体"/>
          <w:sz w:val="18"/>
          <w:szCs w:val="18"/>
        </w:rPr>
        <w:t>可以忽略圆桶的厚度，</w:t>
      </w:r>
      <w:r w:rsidRPr="00B01134">
        <w:rPr>
          <w:rFonts w:ascii="宋体" w:hAnsi="宋体"/>
          <w:sz w:val="18"/>
          <w:szCs w:val="18"/>
        </w:rPr>
        <w:lastRenderedPageBreak/>
        <w:t>整个过程中液体没有从桶中溢出</w:t>
      </w:r>
      <w:r>
        <w:rPr>
          <w:rFonts w:ascii="宋体" w:hAnsi="宋体" w:hint="eastAsia"/>
          <w:sz w:val="18"/>
          <w:szCs w:val="18"/>
        </w:rPr>
        <w:t>）</w:t>
      </w:r>
      <w:r w:rsidRPr="00B01134">
        <w:rPr>
          <w:rFonts w:ascii="宋体" w:hAnsi="宋体"/>
          <w:sz w:val="18"/>
          <w:szCs w:val="18"/>
        </w:rPr>
        <w:t>。求</w:t>
      </w:r>
      <w:r>
        <w:rPr>
          <w:rFonts w:ascii="宋体" w:hAnsi="宋体" w:hint="eastAsia"/>
          <w:sz w:val="18"/>
          <w:szCs w:val="18"/>
        </w:rPr>
        <w:t>：</w:t>
      </w:r>
    </w:p>
    <w:p w:rsidR="008506CA" w:rsidRDefault="008506CA" w:rsidP="008506CA">
      <w:pPr>
        <w:rPr>
          <w:rFonts w:ascii="宋体" w:hAnsi="宋体"/>
          <w:sz w:val="18"/>
          <w:szCs w:val="18"/>
        </w:rPr>
      </w:pPr>
      <w:r>
        <w:rPr>
          <w:rFonts w:ascii="宋体" w:hAnsi="宋体" w:hint="eastAsia"/>
          <w:sz w:val="18"/>
          <w:szCs w:val="18"/>
        </w:rPr>
        <w:t>（1）</w:t>
      </w:r>
      <w:r w:rsidRPr="00B01134">
        <w:rPr>
          <w:rFonts w:ascii="宋体" w:hAnsi="宋体"/>
          <w:sz w:val="18"/>
          <w:szCs w:val="18"/>
        </w:rPr>
        <w:t>圆柱体完全浸没时受到液体的浮力</w:t>
      </w:r>
      <w:r>
        <w:rPr>
          <w:rFonts w:ascii="宋体" w:hAnsi="宋体" w:hint="eastAsia"/>
          <w:sz w:val="18"/>
          <w:szCs w:val="18"/>
        </w:rPr>
        <w:t>；              （2）</w:t>
      </w:r>
      <w:r w:rsidRPr="00B01134">
        <w:rPr>
          <w:rFonts w:ascii="宋体" w:hAnsi="宋体"/>
          <w:sz w:val="18"/>
          <w:szCs w:val="18"/>
        </w:rPr>
        <w:t>桶内液体密度</w:t>
      </w:r>
      <w:r>
        <w:rPr>
          <w:rFonts w:ascii="宋体" w:hAnsi="宋体" w:hint="eastAsia"/>
          <w:sz w:val="18"/>
          <w:szCs w:val="18"/>
        </w:rPr>
        <w:t>；</w:t>
      </w:r>
    </w:p>
    <w:p w:rsidR="008506CA" w:rsidRDefault="008506CA" w:rsidP="008506CA">
      <w:pPr>
        <w:rPr>
          <w:rFonts w:ascii="宋体" w:hAnsi="宋体"/>
          <w:sz w:val="18"/>
          <w:szCs w:val="18"/>
        </w:rPr>
      </w:pPr>
      <w:r>
        <w:rPr>
          <w:rFonts w:ascii="宋体" w:hAnsi="宋体" w:hint="eastAsia"/>
          <w:sz w:val="18"/>
          <w:szCs w:val="18"/>
        </w:rPr>
        <w:t>（3）</w:t>
      </w:r>
      <w:r w:rsidRPr="00B01134">
        <w:rPr>
          <w:rFonts w:ascii="宋体" w:hAnsi="宋体"/>
          <w:sz w:val="18"/>
          <w:szCs w:val="18"/>
        </w:rPr>
        <w:t>当圆柱体完全浸没时，圆桶对桌面的压强。</w:t>
      </w:r>
    </w:p>
    <w:p w:rsidR="008506CA" w:rsidRPr="009756DD" w:rsidRDefault="008506CA" w:rsidP="008506CA">
      <w:pPr>
        <w:rPr>
          <w:rFonts w:ascii="宋体" w:hAnsi="宋体" w:hint="eastAsia"/>
          <w:sz w:val="18"/>
          <w:szCs w:val="18"/>
        </w:rPr>
      </w:pPr>
      <w:r>
        <w:rPr>
          <w:rFonts w:ascii="宋体" w:hAnsi="宋体"/>
          <w:noProof/>
          <w:sz w:val="18"/>
          <w:szCs w:val="18"/>
        </w:rPr>
        <w:drawing>
          <wp:inline distT="0" distB="0" distL="0" distR="0">
            <wp:extent cx="723900" cy="1543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23900" cy="1543050"/>
                    </a:xfrm>
                    <a:prstGeom prst="rect">
                      <a:avLst/>
                    </a:prstGeom>
                    <a:noFill/>
                    <a:ln>
                      <a:noFill/>
                    </a:ln>
                  </pic:spPr>
                </pic:pic>
              </a:graphicData>
            </a:graphic>
          </wp:inline>
        </w:drawing>
      </w:r>
    </w:p>
    <w:p w:rsidR="00370488" w:rsidRPr="008506CA" w:rsidRDefault="00370488" w:rsidP="008506CA"/>
    <w:sectPr w:rsidR="00370488" w:rsidRPr="008506CA">
      <w:headerReference w:type="default" r:id="rId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115" w:rsidRDefault="00344115" w:rsidP="002B2FC7">
      <w:pPr>
        <w:spacing w:after="0" w:line="240" w:lineRule="auto"/>
      </w:pPr>
      <w:r>
        <w:separator/>
      </w:r>
    </w:p>
  </w:endnote>
  <w:endnote w:type="continuationSeparator" w:id="0">
    <w:p w:rsidR="00344115" w:rsidRDefault="00344115"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 New Romans">
    <w:altName w:val="Calibri"/>
    <w:charset w:val="00"/>
    <w:family w:val="auto"/>
    <w:pitch w:val="default"/>
    <w:sig w:usb0="00000000" w:usb1="00000000" w:usb2="00000000" w:usb3="00000000" w:csb0="00040001" w:csb1="00000000"/>
  </w:font>
  <w:font w:name="Chiller">
    <w:panose1 w:val="040204040310070206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akuyoxingshu7000">
    <w:altName w:val="Arial Unicode MS"/>
    <w:charset w:val="86"/>
    <w:family w:val="auto"/>
    <w:pitch w:val="variable"/>
    <w:sig w:usb0="00000000" w:usb1="E9DFFFFF" w:usb2="0000003F"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115" w:rsidRDefault="00344115" w:rsidP="002B2FC7">
      <w:pPr>
        <w:spacing w:after="0" w:line="240" w:lineRule="auto"/>
      </w:pPr>
      <w:r>
        <w:separator/>
      </w:r>
    </w:p>
  </w:footnote>
  <w:footnote w:type="continuationSeparator" w:id="0">
    <w:p w:rsidR="00344115" w:rsidRDefault="00344115"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4"/>
    </w:pPr>
    <w:r>
      <w:rPr>
        <w:rFonts w:hint="eastAsia"/>
      </w:rPr>
      <w:t>2020-2021</w:t>
    </w:r>
    <w:r>
      <w:rPr>
        <w:rFonts w:hint="eastAsia"/>
      </w:rPr>
      <w:t>学年度第</w:t>
    </w:r>
    <w:r w:rsidR="00EA3754">
      <w:rPr>
        <w:rFonts w:hint="eastAsia"/>
      </w:rPr>
      <w:t>二</w:t>
    </w:r>
    <w:r>
      <w:rPr>
        <w:rFonts w:hint="eastAsia"/>
      </w:rPr>
      <w:t>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FE4BA"/>
    <w:multiLevelType w:val="singleLevel"/>
    <w:tmpl w:val="810FE4BA"/>
    <w:lvl w:ilvl="0">
      <w:start w:val="2"/>
      <w:numFmt w:val="decimal"/>
      <w:suff w:val="nothing"/>
      <w:lvlText w:val="（%1）"/>
      <w:lvlJc w:val="left"/>
    </w:lvl>
  </w:abstractNum>
  <w:abstractNum w:abstractNumId="1">
    <w:nsid w:val="86A7C445"/>
    <w:multiLevelType w:val="singleLevel"/>
    <w:tmpl w:val="86A7C445"/>
    <w:lvl w:ilvl="0">
      <w:start w:val="2"/>
      <w:numFmt w:val="decimal"/>
      <w:suff w:val="nothing"/>
      <w:lvlText w:val="（%1）"/>
      <w:lvlJc w:val="left"/>
    </w:lvl>
  </w:abstractNum>
  <w:abstractNum w:abstractNumId="2">
    <w:nsid w:val="88A971A7"/>
    <w:multiLevelType w:val="singleLevel"/>
    <w:tmpl w:val="88A971A7"/>
    <w:lvl w:ilvl="0">
      <w:start w:val="7"/>
      <w:numFmt w:val="decimal"/>
      <w:lvlText w:val="%1."/>
      <w:lvlJc w:val="left"/>
      <w:pPr>
        <w:tabs>
          <w:tab w:val="left" w:pos="312"/>
        </w:tabs>
      </w:pPr>
    </w:lvl>
  </w:abstractNum>
  <w:abstractNum w:abstractNumId="3">
    <w:nsid w:val="935C30E3"/>
    <w:multiLevelType w:val="singleLevel"/>
    <w:tmpl w:val="935C30E3"/>
    <w:lvl w:ilvl="0">
      <w:start w:val="23"/>
      <w:numFmt w:val="decimal"/>
      <w:lvlText w:val="%1."/>
      <w:lvlJc w:val="left"/>
      <w:pPr>
        <w:tabs>
          <w:tab w:val="left" w:pos="312"/>
        </w:tabs>
      </w:pPr>
    </w:lvl>
  </w:abstractNum>
  <w:abstractNum w:abstractNumId="4">
    <w:nsid w:val="B23B2EDC"/>
    <w:multiLevelType w:val="singleLevel"/>
    <w:tmpl w:val="B23B2EDC"/>
    <w:lvl w:ilvl="0">
      <w:start w:val="13"/>
      <w:numFmt w:val="decimal"/>
      <w:suff w:val="space"/>
      <w:lvlText w:val="%1."/>
      <w:lvlJc w:val="left"/>
    </w:lvl>
  </w:abstractNum>
  <w:abstractNum w:abstractNumId="5">
    <w:nsid w:val="C10F7E13"/>
    <w:multiLevelType w:val="singleLevel"/>
    <w:tmpl w:val="C10F7E13"/>
    <w:lvl w:ilvl="0">
      <w:start w:val="1"/>
      <w:numFmt w:val="upperLetter"/>
      <w:suff w:val="space"/>
      <w:lvlText w:val="%1."/>
      <w:lvlJc w:val="left"/>
    </w:lvl>
  </w:abstractNum>
  <w:abstractNum w:abstractNumId="6">
    <w:nsid w:val="F011D6FB"/>
    <w:multiLevelType w:val="singleLevel"/>
    <w:tmpl w:val="F011D6FB"/>
    <w:lvl w:ilvl="0">
      <w:start w:val="1"/>
      <w:numFmt w:val="decimal"/>
      <w:suff w:val="nothing"/>
      <w:lvlText w:val="（%1）"/>
      <w:lvlJc w:val="left"/>
    </w:lvl>
  </w:abstractNum>
  <w:abstractNum w:abstractNumId="7">
    <w:nsid w:val="F259F7EA"/>
    <w:multiLevelType w:val="singleLevel"/>
    <w:tmpl w:val="F259F7EA"/>
    <w:lvl w:ilvl="0">
      <w:start w:val="3"/>
      <w:numFmt w:val="decimal"/>
      <w:suff w:val="nothing"/>
      <w:lvlText w:val="（%1）"/>
      <w:lvlJc w:val="left"/>
      <w:pPr>
        <w:ind w:left="420" w:firstLine="0"/>
      </w:pPr>
    </w:lvl>
  </w:abstractNum>
  <w:abstractNum w:abstractNumId="8">
    <w:nsid w:val="006F473A"/>
    <w:multiLevelType w:val="hybridMultilevel"/>
    <w:tmpl w:val="8312AF28"/>
    <w:lvl w:ilvl="0" w:tplc="11B836D0">
      <w:start w:val="1"/>
      <w:numFmt w:val="bullet"/>
      <w:lvlText w:val=""/>
      <w:lvlJc w:val="left"/>
      <w:pPr>
        <w:ind w:left="420" w:hanging="420"/>
      </w:pPr>
      <w:rPr>
        <w:rFonts w:ascii="Wingdings" w:hAnsi="Wingdings" w:hint="default"/>
      </w:rPr>
    </w:lvl>
    <w:lvl w:ilvl="1" w:tplc="3F785222" w:tentative="1">
      <w:start w:val="1"/>
      <w:numFmt w:val="bullet"/>
      <w:lvlText w:val=""/>
      <w:lvlJc w:val="left"/>
      <w:pPr>
        <w:ind w:left="840" w:hanging="420"/>
      </w:pPr>
      <w:rPr>
        <w:rFonts w:ascii="Wingdings" w:hAnsi="Wingdings" w:hint="default"/>
      </w:rPr>
    </w:lvl>
    <w:lvl w:ilvl="2" w:tplc="62720E74" w:tentative="1">
      <w:start w:val="1"/>
      <w:numFmt w:val="bullet"/>
      <w:lvlText w:val=""/>
      <w:lvlJc w:val="left"/>
      <w:pPr>
        <w:ind w:left="1260" w:hanging="420"/>
      </w:pPr>
      <w:rPr>
        <w:rFonts w:ascii="Wingdings" w:hAnsi="Wingdings" w:hint="default"/>
      </w:rPr>
    </w:lvl>
    <w:lvl w:ilvl="3" w:tplc="F93E7D9C" w:tentative="1">
      <w:start w:val="1"/>
      <w:numFmt w:val="bullet"/>
      <w:lvlText w:val=""/>
      <w:lvlJc w:val="left"/>
      <w:pPr>
        <w:ind w:left="1680" w:hanging="420"/>
      </w:pPr>
      <w:rPr>
        <w:rFonts w:ascii="Wingdings" w:hAnsi="Wingdings" w:hint="default"/>
      </w:rPr>
    </w:lvl>
    <w:lvl w:ilvl="4" w:tplc="6DF49AFA" w:tentative="1">
      <w:start w:val="1"/>
      <w:numFmt w:val="bullet"/>
      <w:lvlText w:val=""/>
      <w:lvlJc w:val="left"/>
      <w:pPr>
        <w:ind w:left="2100" w:hanging="420"/>
      </w:pPr>
      <w:rPr>
        <w:rFonts w:ascii="Wingdings" w:hAnsi="Wingdings" w:hint="default"/>
      </w:rPr>
    </w:lvl>
    <w:lvl w:ilvl="5" w:tplc="DDB2A4E8" w:tentative="1">
      <w:start w:val="1"/>
      <w:numFmt w:val="bullet"/>
      <w:lvlText w:val=""/>
      <w:lvlJc w:val="left"/>
      <w:pPr>
        <w:ind w:left="2520" w:hanging="420"/>
      </w:pPr>
      <w:rPr>
        <w:rFonts w:ascii="Wingdings" w:hAnsi="Wingdings" w:hint="default"/>
      </w:rPr>
    </w:lvl>
    <w:lvl w:ilvl="6" w:tplc="02A250FC" w:tentative="1">
      <w:start w:val="1"/>
      <w:numFmt w:val="bullet"/>
      <w:lvlText w:val=""/>
      <w:lvlJc w:val="left"/>
      <w:pPr>
        <w:ind w:left="2940" w:hanging="420"/>
      </w:pPr>
      <w:rPr>
        <w:rFonts w:ascii="Wingdings" w:hAnsi="Wingdings" w:hint="default"/>
      </w:rPr>
    </w:lvl>
    <w:lvl w:ilvl="7" w:tplc="53D23958" w:tentative="1">
      <w:start w:val="1"/>
      <w:numFmt w:val="bullet"/>
      <w:lvlText w:val=""/>
      <w:lvlJc w:val="left"/>
      <w:pPr>
        <w:ind w:left="3360" w:hanging="420"/>
      </w:pPr>
      <w:rPr>
        <w:rFonts w:ascii="Wingdings" w:hAnsi="Wingdings" w:hint="default"/>
      </w:rPr>
    </w:lvl>
    <w:lvl w:ilvl="8" w:tplc="32D47BF0" w:tentative="1">
      <w:start w:val="1"/>
      <w:numFmt w:val="bullet"/>
      <w:lvlText w:val=""/>
      <w:lvlJc w:val="left"/>
      <w:pPr>
        <w:ind w:left="3780" w:hanging="420"/>
      </w:pPr>
      <w:rPr>
        <w:rFonts w:ascii="Wingdings" w:hAnsi="Wingdings" w:hint="default"/>
      </w:rPr>
    </w:lvl>
  </w:abstractNum>
  <w:abstractNum w:abstractNumId="9">
    <w:nsid w:val="025EDD3D"/>
    <w:multiLevelType w:val="singleLevel"/>
    <w:tmpl w:val="025EDD3D"/>
    <w:lvl w:ilvl="0">
      <w:start w:val="11"/>
      <w:numFmt w:val="decimal"/>
      <w:suff w:val="nothing"/>
      <w:lvlText w:val="%1、"/>
      <w:lvlJc w:val="left"/>
    </w:lvl>
  </w:abstractNum>
  <w:abstractNum w:abstractNumId="10">
    <w:nsid w:val="05570FDC"/>
    <w:multiLevelType w:val="multilevel"/>
    <w:tmpl w:val="05570FDC"/>
    <w:lvl w:ilvl="0">
      <w:start w:val="1"/>
      <w:numFmt w:val="decimal"/>
      <w:lvlText w:val="（%1）"/>
      <w:lvlJc w:val="left"/>
      <w:pPr>
        <w:ind w:left="333"/>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403"/>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123"/>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843"/>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563"/>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283"/>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003"/>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723"/>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443"/>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1">
    <w:nsid w:val="07E3328D"/>
    <w:multiLevelType w:val="multilevel"/>
    <w:tmpl w:val="07E3328D"/>
    <w:lvl w:ilvl="0">
      <w:start w:val="1"/>
      <w:numFmt w:val="chineseCountingThousand"/>
      <w:suff w:val="nothing"/>
      <w:lvlText w:val="%1、"/>
      <w:lvlJc w:val="left"/>
      <w:pPr>
        <w:ind w:left="0" w:firstLine="0"/>
      </w:pPr>
      <w:rPr>
        <w:rFonts w:hint="eastAsia"/>
      </w:rPr>
    </w:lvl>
    <w:lvl w:ilvl="1">
      <w:start w:val="1"/>
      <w:numFmt w:val="decimal"/>
      <w:suff w:val="nothing"/>
      <w:lvlText w:val="%2."/>
      <w:lvlJc w:val="right"/>
      <w:pPr>
        <w:ind w:left="284" w:firstLine="0"/>
      </w:pPr>
      <w:rPr>
        <w:rFonts w:hint="eastAsia"/>
      </w:rPr>
    </w:lvl>
    <w:lvl w:ilvl="2">
      <w:start w:val="1"/>
      <w:numFmt w:val="upperLetter"/>
      <w:suff w:val="nothing"/>
      <w:lvlText w:val="(%3)"/>
      <w:lvlJc w:val="left"/>
      <w:pPr>
        <w:ind w:left="284" w:firstLine="0"/>
      </w:pPr>
      <w:rPr>
        <w:rFonts w:hint="eastAsia"/>
      </w:rPr>
    </w:lvl>
    <w:lvl w:ilvl="3">
      <w:start w:val="1"/>
      <w:numFmt w:val="none"/>
      <w:suff w:val="nothing"/>
      <w:lvlText w:val=""/>
      <w:lvlJc w:val="right"/>
      <w:pPr>
        <w:ind w:left="284" w:firstLine="0"/>
      </w:pPr>
      <w:rPr>
        <w:rFonts w:hint="eastAsia"/>
      </w:rPr>
    </w:lvl>
    <w:lvl w:ilvl="4">
      <w:start w:val="1"/>
      <w:numFmt w:val="decimal"/>
      <w:suff w:val="nothing"/>
      <w:lvlText w:val="(%5)"/>
      <w:lvlJc w:val="left"/>
      <w:pPr>
        <w:ind w:left="284" w:firstLine="0"/>
      </w:pPr>
      <w:rPr>
        <w:rFonts w:hint="eastAsia"/>
      </w:rPr>
    </w:lvl>
    <w:lvl w:ilvl="5">
      <w:start w:val="1"/>
      <w:numFmt w:val="lowerLetter"/>
      <w:suff w:val="nothing"/>
      <w:lvlText w:val="%6)"/>
      <w:lvlJc w:val="left"/>
      <w:pPr>
        <w:ind w:left="284" w:firstLine="0"/>
      </w:pPr>
      <w:rPr>
        <w:rFonts w:hint="eastAsia"/>
      </w:rPr>
    </w:lvl>
    <w:lvl w:ilvl="6">
      <w:start w:val="1"/>
      <w:numFmt w:val="lowerRoman"/>
      <w:lvlText w:val="%7)"/>
      <w:lvlJc w:val="right"/>
      <w:pPr>
        <w:tabs>
          <w:tab w:val="num" w:pos="1296"/>
        </w:tabs>
        <w:ind w:left="1296" w:hanging="288"/>
      </w:pPr>
      <w:rPr>
        <w:rFonts w:hint="eastAsia"/>
      </w:rPr>
    </w:lvl>
    <w:lvl w:ilvl="7">
      <w:start w:val="1"/>
      <w:numFmt w:val="lowerLetter"/>
      <w:lvlText w:val="%8."/>
      <w:lvlJc w:val="left"/>
      <w:pPr>
        <w:tabs>
          <w:tab w:val="num" w:pos="1440"/>
        </w:tabs>
        <w:ind w:left="1440" w:hanging="432"/>
      </w:pPr>
      <w:rPr>
        <w:rFonts w:hint="eastAsia"/>
      </w:rPr>
    </w:lvl>
    <w:lvl w:ilvl="8">
      <w:start w:val="1"/>
      <w:numFmt w:val="lowerRoman"/>
      <w:lvlText w:val="%9."/>
      <w:lvlJc w:val="right"/>
      <w:pPr>
        <w:tabs>
          <w:tab w:val="num" w:pos="1584"/>
        </w:tabs>
        <w:ind w:left="1584" w:hanging="144"/>
      </w:pPr>
      <w:rPr>
        <w:rFonts w:hint="eastAsia"/>
      </w:rPr>
    </w:lvl>
  </w:abstractNum>
  <w:abstractNum w:abstractNumId="12">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0F4610BA"/>
    <w:multiLevelType w:val="multilevel"/>
    <w:tmpl w:val="0F4610BA"/>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4">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15">
    <w:nsid w:val="1A210D08"/>
    <w:multiLevelType w:val="hybridMultilevel"/>
    <w:tmpl w:val="69542F38"/>
    <w:lvl w:ilvl="0" w:tplc="FAB471C4">
      <w:start w:val="2"/>
      <w:numFmt w:val="decimalEnclosedCircle"/>
      <w:lvlText w:val="%1"/>
      <w:lvlJc w:val="left"/>
      <w:pPr>
        <w:ind w:left="360" w:hanging="360"/>
      </w:pPr>
      <w:rPr>
        <w:rFonts w:hint="default"/>
      </w:rPr>
    </w:lvl>
    <w:lvl w:ilvl="1" w:tplc="F3A240F8" w:tentative="1">
      <w:start w:val="1"/>
      <w:numFmt w:val="lowerLetter"/>
      <w:lvlText w:val="%2)"/>
      <w:lvlJc w:val="left"/>
      <w:pPr>
        <w:ind w:left="840" w:hanging="420"/>
      </w:pPr>
    </w:lvl>
    <w:lvl w:ilvl="2" w:tplc="C1E4E5B4" w:tentative="1">
      <w:start w:val="1"/>
      <w:numFmt w:val="lowerRoman"/>
      <w:lvlText w:val="%3."/>
      <w:lvlJc w:val="right"/>
      <w:pPr>
        <w:ind w:left="1260" w:hanging="420"/>
      </w:pPr>
    </w:lvl>
    <w:lvl w:ilvl="3" w:tplc="B1DA7BEA" w:tentative="1">
      <w:start w:val="1"/>
      <w:numFmt w:val="decimal"/>
      <w:lvlText w:val="%4."/>
      <w:lvlJc w:val="left"/>
      <w:pPr>
        <w:ind w:left="1680" w:hanging="420"/>
      </w:pPr>
    </w:lvl>
    <w:lvl w:ilvl="4" w:tplc="4AA2BADA" w:tentative="1">
      <w:start w:val="1"/>
      <w:numFmt w:val="lowerLetter"/>
      <w:lvlText w:val="%5)"/>
      <w:lvlJc w:val="left"/>
      <w:pPr>
        <w:ind w:left="2100" w:hanging="420"/>
      </w:pPr>
    </w:lvl>
    <w:lvl w:ilvl="5" w:tplc="B6962BE4" w:tentative="1">
      <w:start w:val="1"/>
      <w:numFmt w:val="lowerRoman"/>
      <w:lvlText w:val="%6."/>
      <w:lvlJc w:val="right"/>
      <w:pPr>
        <w:ind w:left="2520" w:hanging="420"/>
      </w:pPr>
    </w:lvl>
    <w:lvl w:ilvl="6" w:tplc="577EDD9A" w:tentative="1">
      <w:start w:val="1"/>
      <w:numFmt w:val="decimal"/>
      <w:lvlText w:val="%7."/>
      <w:lvlJc w:val="left"/>
      <w:pPr>
        <w:ind w:left="2940" w:hanging="420"/>
      </w:pPr>
    </w:lvl>
    <w:lvl w:ilvl="7" w:tplc="E5360882" w:tentative="1">
      <w:start w:val="1"/>
      <w:numFmt w:val="lowerLetter"/>
      <w:lvlText w:val="%8)"/>
      <w:lvlJc w:val="left"/>
      <w:pPr>
        <w:ind w:left="3360" w:hanging="420"/>
      </w:pPr>
    </w:lvl>
    <w:lvl w:ilvl="8" w:tplc="B3D44634" w:tentative="1">
      <w:start w:val="1"/>
      <w:numFmt w:val="lowerRoman"/>
      <w:lvlText w:val="%9."/>
      <w:lvlJc w:val="right"/>
      <w:pPr>
        <w:ind w:left="3780" w:hanging="420"/>
      </w:pPr>
    </w:lvl>
  </w:abstractNum>
  <w:abstractNum w:abstractNumId="16">
    <w:nsid w:val="1B9EE8EF"/>
    <w:multiLevelType w:val="singleLevel"/>
    <w:tmpl w:val="1B9EE8EF"/>
    <w:lvl w:ilvl="0">
      <w:start w:val="5"/>
      <w:numFmt w:val="chineseCounting"/>
      <w:suff w:val="nothing"/>
      <w:lvlText w:val="%1．"/>
      <w:lvlJc w:val="left"/>
      <w:rPr>
        <w:rFonts w:hint="eastAsia"/>
      </w:rPr>
    </w:lvl>
  </w:abstractNum>
  <w:abstractNum w:abstractNumId="17">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18">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19">
    <w:nsid w:val="2851547B"/>
    <w:multiLevelType w:val="singleLevel"/>
    <w:tmpl w:val="2851547B"/>
    <w:lvl w:ilvl="0">
      <w:start w:val="16"/>
      <w:numFmt w:val="decimal"/>
      <w:suff w:val="nothing"/>
      <w:lvlText w:val="%1、"/>
      <w:lvlJc w:val="left"/>
    </w:lvl>
  </w:abstractNum>
  <w:abstractNum w:abstractNumId="20">
    <w:nsid w:val="2A36C2E5"/>
    <w:multiLevelType w:val="singleLevel"/>
    <w:tmpl w:val="2A36C2E5"/>
    <w:lvl w:ilvl="0">
      <w:start w:val="23"/>
      <w:numFmt w:val="decimal"/>
      <w:suff w:val="nothing"/>
      <w:lvlText w:val="%1、"/>
      <w:lvlJc w:val="left"/>
    </w:lvl>
  </w:abstractNum>
  <w:abstractNum w:abstractNumId="21">
    <w:nsid w:val="2D34592F"/>
    <w:multiLevelType w:val="multilevel"/>
    <w:tmpl w:val="2D34592F"/>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2">
    <w:nsid w:val="2E1AF7B1"/>
    <w:multiLevelType w:val="singleLevel"/>
    <w:tmpl w:val="2E1AF7B1"/>
    <w:lvl w:ilvl="0">
      <w:start w:val="1"/>
      <w:numFmt w:val="chineseCounting"/>
      <w:suff w:val="nothing"/>
      <w:lvlText w:val="%1、"/>
      <w:lvlJc w:val="left"/>
      <w:rPr>
        <w:rFonts w:hint="eastAsia"/>
      </w:rPr>
    </w:lvl>
  </w:abstractNum>
  <w:abstractNum w:abstractNumId="23">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24">
    <w:nsid w:val="480226E2"/>
    <w:multiLevelType w:val="multilevel"/>
    <w:tmpl w:val="480226E2"/>
    <w:lvl w:ilvl="0">
      <w:start w:val="1"/>
      <w:numFmt w:val="decimal"/>
      <w:lvlText w:val="（%1）"/>
      <w:lvlJc w:val="left"/>
      <w:pPr>
        <w:ind w:left="528"/>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5">
    <w:nsid w:val="48D55D3D"/>
    <w:multiLevelType w:val="multilevel"/>
    <w:tmpl w:val="48D55D3D"/>
    <w:lvl w:ilvl="0">
      <w:start w:val="1"/>
      <w:numFmt w:val="ideographDigital"/>
      <w:lvlText w:val="%1、"/>
      <w:lvlJc w:val="left"/>
      <w:pPr>
        <w:ind w:left="422"/>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6">
    <w:nsid w:val="4AFEAB74"/>
    <w:multiLevelType w:val="singleLevel"/>
    <w:tmpl w:val="4AFEAB74"/>
    <w:lvl w:ilvl="0">
      <w:start w:val="3"/>
      <w:numFmt w:val="decimal"/>
      <w:suff w:val="nothing"/>
      <w:lvlText w:val="%1、"/>
      <w:lvlJc w:val="left"/>
      <w:pPr>
        <w:ind w:left="1155" w:firstLine="0"/>
      </w:pPr>
    </w:lvl>
  </w:abstractNum>
  <w:abstractNum w:abstractNumId="27">
    <w:nsid w:val="4D3400E1"/>
    <w:multiLevelType w:val="multilevel"/>
    <w:tmpl w:val="4D3400E1"/>
    <w:lvl w:ilvl="0">
      <w:start w:val="1"/>
      <w:numFmt w:val="decimal"/>
      <w:lvlText w:val="（%1）"/>
      <w:lvlJc w:val="left"/>
      <w:pPr>
        <w:ind w:left="1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8">
    <w:nsid w:val="4E567AC8"/>
    <w:multiLevelType w:val="singleLevel"/>
    <w:tmpl w:val="4E567AC8"/>
    <w:lvl w:ilvl="0">
      <w:start w:val="16"/>
      <w:numFmt w:val="decimal"/>
      <w:lvlText w:val="(%1)"/>
      <w:lvlJc w:val="left"/>
      <w:pPr>
        <w:tabs>
          <w:tab w:val="left" w:pos="312"/>
        </w:tabs>
        <w:ind w:left="560" w:firstLine="0"/>
      </w:pPr>
    </w:lvl>
  </w:abstractNum>
  <w:abstractNum w:abstractNumId="29">
    <w:nsid w:val="55282FD6"/>
    <w:multiLevelType w:val="hybridMultilevel"/>
    <w:tmpl w:val="6A42BF26"/>
    <w:lvl w:ilvl="0" w:tplc="8DB00E86">
      <w:start w:val="1"/>
      <w:numFmt w:val="decimalEnclosedCircle"/>
      <w:lvlText w:val="%1"/>
      <w:lvlJc w:val="left"/>
      <w:pPr>
        <w:ind w:left="360" w:hanging="360"/>
      </w:pPr>
      <w:rPr>
        <w:rFonts w:hint="default"/>
      </w:rPr>
    </w:lvl>
    <w:lvl w:ilvl="1" w:tplc="9418D784" w:tentative="1">
      <w:start w:val="1"/>
      <w:numFmt w:val="lowerLetter"/>
      <w:lvlText w:val="%2)"/>
      <w:lvlJc w:val="left"/>
      <w:pPr>
        <w:ind w:left="840" w:hanging="420"/>
      </w:pPr>
    </w:lvl>
    <w:lvl w:ilvl="2" w:tplc="9DC8B09A" w:tentative="1">
      <w:start w:val="1"/>
      <w:numFmt w:val="lowerRoman"/>
      <w:lvlText w:val="%3."/>
      <w:lvlJc w:val="right"/>
      <w:pPr>
        <w:ind w:left="1260" w:hanging="420"/>
      </w:pPr>
    </w:lvl>
    <w:lvl w:ilvl="3" w:tplc="70888FBE" w:tentative="1">
      <w:start w:val="1"/>
      <w:numFmt w:val="decimal"/>
      <w:lvlText w:val="%4."/>
      <w:lvlJc w:val="left"/>
      <w:pPr>
        <w:ind w:left="1680" w:hanging="420"/>
      </w:pPr>
    </w:lvl>
    <w:lvl w:ilvl="4" w:tplc="DD4EB410" w:tentative="1">
      <w:start w:val="1"/>
      <w:numFmt w:val="lowerLetter"/>
      <w:lvlText w:val="%5)"/>
      <w:lvlJc w:val="left"/>
      <w:pPr>
        <w:ind w:left="2100" w:hanging="420"/>
      </w:pPr>
    </w:lvl>
    <w:lvl w:ilvl="5" w:tplc="4058C614" w:tentative="1">
      <w:start w:val="1"/>
      <w:numFmt w:val="lowerRoman"/>
      <w:lvlText w:val="%6."/>
      <w:lvlJc w:val="right"/>
      <w:pPr>
        <w:ind w:left="2520" w:hanging="420"/>
      </w:pPr>
    </w:lvl>
    <w:lvl w:ilvl="6" w:tplc="654C78E2" w:tentative="1">
      <w:start w:val="1"/>
      <w:numFmt w:val="decimal"/>
      <w:lvlText w:val="%7."/>
      <w:lvlJc w:val="left"/>
      <w:pPr>
        <w:ind w:left="2940" w:hanging="420"/>
      </w:pPr>
    </w:lvl>
    <w:lvl w:ilvl="7" w:tplc="F1387838" w:tentative="1">
      <w:start w:val="1"/>
      <w:numFmt w:val="lowerLetter"/>
      <w:lvlText w:val="%8)"/>
      <w:lvlJc w:val="left"/>
      <w:pPr>
        <w:ind w:left="3360" w:hanging="420"/>
      </w:pPr>
    </w:lvl>
    <w:lvl w:ilvl="8" w:tplc="871241C8" w:tentative="1">
      <w:start w:val="1"/>
      <w:numFmt w:val="lowerRoman"/>
      <w:lvlText w:val="%9."/>
      <w:lvlJc w:val="right"/>
      <w:pPr>
        <w:ind w:left="3780" w:hanging="420"/>
      </w:pPr>
    </w:lvl>
  </w:abstractNum>
  <w:abstractNum w:abstractNumId="30">
    <w:nsid w:val="5B046B1E"/>
    <w:multiLevelType w:val="multilevel"/>
    <w:tmpl w:val="5B046B1E"/>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1">
    <w:nsid w:val="5E65CEE1"/>
    <w:multiLevelType w:val="singleLevel"/>
    <w:tmpl w:val="5E65CEE1"/>
    <w:lvl w:ilvl="0">
      <w:start w:val="1"/>
      <w:numFmt w:val="decimal"/>
      <w:suff w:val="nothing"/>
      <w:lvlText w:val="%1、"/>
      <w:lvlJc w:val="left"/>
    </w:lvl>
  </w:abstractNum>
  <w:abstractNum w:abstractNumId="32">
    <w:nsid w:val="60D43AB9"/>
    <w:multiLevelType w:val="singleLevel"/>
    <w:tmpl w:val="60D43AB9"/>
    <w:lvl w:ilvl="0">
      <w:start w:val="1"/>
      <w:numFmt w:val="upperLetter"/>
      <w:suff w:val="nothing"/>
      <w:lvlText w:val="%1．"/>
      <w:lvlJc w:val="left"/>
    </w:lvl>
  </w:abstractNum>
  <w:abstractNum w:abstractNumId="33">
    <w:nsid w:val="628D0B7C"/>
    <w:multiLevelType w:val="multilevel"/>
    <w:tmpl w:val="628D0B7C"/>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4">
    <w:nsid w:val="634C2E98"/>
    <w:multiLevelType w:val="hybridMultilevel"/>
    <w:tmpl w:val="52B68EB8"/>
    <w:lvl w:ilvl="0" w:tplc="7958C42C">
      <w:start w:val="1"/>
      <w:numFmt w:val="decimalEnclosedCircle"/>
      <w:lvlText w:val="%1"/>
      <w:lvlJc w:val="left"/>
      <w:pPr>
        <w:ind w:left="360" w:hanging="360"/>
      </w:pPr>
      <w:rPr>
        <w:rFonts w:hint="default"/>
      </w:rPr>
    </w:lvl>
    <w:lvl w:ilvl="1" w:tplc="58B44BE2" w:tentative="1">
      <w:start w:val="1"/>
      <w:numFmt w:val="lowerLetter"/>
      <w:lvlText w:val="%2)"/>
      <w:lvlJc w:val="left"/>
      <w:pPr>
        <w:ind w:left="840" w:hanging="420"/>
      </w:pPr>
    </w:lvl>
    <w:lvl w:ilvl="2" w:tplc="7482FFB4" w:tentative="1">
      <w:start w:val="1"/>
      <w:numFmt w:val="lowerRoman"/>
      <w:lvlText w:val="%3."/>
      <w:lvlJc w:val="right"/>
      <w:pPr>
        <w:ind w:left="1260" w:hanging="420"/>
      </w:pPr>
    </w:lvl>
    <w:lvl w:ilvl="3" w:tplc="31BC6C84" w:tentative="1">
      <w:start w:val="1"/>
      <w:numFmt w:val="decimal"/>
      <w:lvlText w:val="%4."/>
      <w:lvlJc w:val="left"/>
      <w:pPr>
        <w:ind w:left="1680" w:hanging="420"/>
      </w:pPr>
    </w:lvl>
    <w:lvl w:ilvl="4" w:tplc="7D828480" w:tentative="1">
      <w:start w:val="1"/>
      <w:numFmt w:val="lowerLetter"/>
      <w:lvlText w:val="%5)"/>
      <w:lvlJc w:val="left"/>
      <w:pPr>
        <w:ind w:left="2100" w:hanging="420"/>
      </w:pPr>
    </w:lvl>
    <w:lvl w:ilvl="5" w:tplc="C09CC998" w:tentative="1">
      <w:start w:val="1"/>
      <w:numFmt w:val="lowerRoman"/>
      <w:lvlText w:val="%6."/>
      <w:lvlJc w:val="right"/>
      <w:pPr>
        <w:ind w:left="2520" w:hanging="420"/>
      </w:pPr>
    </w:lvl>
    <w:lvl w:ilvl="6" w:tplc="4D70555E" w:tentative="1">
      <w:start w:val="1"/>
      <w:numFmt w:val="decimal"/>
      <w:lvlText w:val="%7."/>
      <w:lvlJc w:val="left"/>
      <w:pPr>
        <w:ind w:left="2940" w:hanging="420"/>
      </w:pPr>
    </w:lvl>
    <w:lvl w:ilvl="7" w:tplc="753036FE" w:tentative="1">
      <w:start w:val="1"/>
      <w:numFmt w:val="lowerLetter"/>
      <w:lvlText w:val="%8)"/>
      <w:lvlJc w:val="left"/>
      <w:pPr>
        <w:ind w:left="3360" w:hanging="420"/>
      </w:pPr>
    </w:lvl>
    <w:lvl w:ilvl="8" w:tplc="0B5A01AA" w:tentative="1">
      <w:start w:val="1"/>
      <w:numFmt w:val="lowerRoman"/>
      <w:lvlText w:val="%9."/>
      <w:lvlJc w:val="right"/>
      <w:pPr>
        <w:ind w:left="3780" w:hanging="420"/>
      </w:pPr>
    </w:lvl>
  </w:abstractNum>
  <w:abstractNum w:abstractNumId="35">
    <w:nsid w:val="67E91145"/>
    <w:multiLevelType w:val="multilevel"/>
    <w:tmpl w:val="67E91145"/>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6">
    <w:nsid w:val="689C5B44"/>
    <w:multiLevelType w:val="singleLevel"/>
    <w:tmpl w:val="689C5B44"/>
    <w:lvl w:ilvl="0">
      <w:start w:val="5"/>
      <w:numFmt w:val="decimal"/>
      <w:suff w:val="nothing"/>
      <w:lvlText w:val="（%1）"/>
      <w:lvlJc w:val="left"/>
      <w:pPr>
        <w:ind w:left="420" w:firstLine="0"/>
      </w:pPr>
    </w:lvl>
  </w:abstractNum>
  <w:abstractNum w:abstractNumId="37">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38">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9506D3E"/>
    <w:multiLevelType w:val="hybridMultilevel"/>
    <w:tmpl w:val="A026499E"/>
    <w:lvl w:ilvl="0" w:tplc="9780915C">
      <w:start w:val="2"/>
      <w:numFmt w:val="decimalEnclosedCircle"/>
      <w:lvlText w:val="%1"/>
      <w:lvlJc w:val="left"/>
      <w:pPr>
        <w:ind w:left="360" w:hanging="360"/>
      </w:pPr>
      <w:rPr>
        <w:rFonts w:hint="default"/>
      </w:rPr>
    </w:lvl>
    <w:lvl w:ilvl="1" w:tplc="DE8C45EE" w:tentative="1">
      <w:start w:val="1"/>
      <w:numFmt w:val="lowerLetter"/>
      <w:lvlText w:val="%2)"/>
      <w:lvlJc w:val="left"/>
      <w:pPr>
        <w:ind w:left="840" w:hanging="420"/>
      </w:pPr>
    </w:lvl>
    <w:lvl w:ilvl="2" w:tplc="26C4938A" w:tentative="1">
      <w:start w:val="1"/>
      <w:numFmt w:val="lowerRoman"/>
      <w:lvlText w:val="%3."/>
      <w:lvlJc w:val="right"/>
      <w:pPr>
        <w:ind w:left="1260" w:hanging="420"/>
      </w:pPr>
    </w:lvl>
    <w:lvl w:ilvl="3" w:tplc="AB1863AE" w:tentative="1">
      <w:start w:val="1"/>
      <w:numFmt w:val="decimal"/>
      <w:lvlText w:val="%4."/>
      <w:lvlJc w:val="left"/>
      <w:pPr>
        <w:ind w:left="1680" w:hanging="420"/>
      </w:pPr>
    </w:lvl>
    <w:lvl w:ilvl="4" w:tplc="6698328C" w:tentative="1">
      <w:start w:val="1"/>
      <w:numFmt w:val="lowerLetter"/>
      <w:lvlText w:val="%5)"/>
      <w:lvlJc w:val="left"/>
      <w:pPr>
        <w:ind w:left="2100" w:hanging="420"/>
      </w:pPr>
    </w:lvl>
    <w:lvl w:ilvl="5" w:tplc="893EA38A" w:tentative="1">
      <w:start w:val="1"/>
      <w:numFmt w:val="lowerRoman"/>
      <w:lvlText w:val="%6."/>
      <w:lvlJc w:val="right"/>
      <w:pPr>
        <w:ind w:left="2520" w:hanging="420"/>
      </w:pPr>
    </w:lvl>
    <w:lvl w:ilvl="6" w:tplc="513CE0D2" w:tentative="1">
      <w:start w:val="1"/>
      <w:numFmt w:val="decimal"/>
      <w:lvlText w:val="%7."/>
      <w:lvlJc w:val="left"/>
      <w:pPr>
        <w:ind w:left="2940" w:hanging="420"/>
      </w:pPr>
    </w:lvl>
    <w:lvl w:ilvl="7" w:tplc="9BF2FF76" w:tentative="1">
      <w:start w:val="1"/>
      <w:numFmt w:val="lowerLetter"/>
      <w:lvlText w:val="%8)"/>
      <w:lvlJc w:val="left"/>
      <w:pPr>
        <w:ind w:left="3360" w:hanging="420"/>
      </w:pPr>
    </w:lvl>
    <w:lvl w:ilvl="8" w:tplc="011E32B2" w:tentative="1">
      <w:start w:val="1"/>
      <w:numFmt w:val="lowerRoman"/>
      <w:lvlText w:val="%9."/>
      <w:lvlJc w:val="right"/>
      <w:pPr>
        <w:ind w:left="3780" w:hanging="420"/>
      </w:pPr>
    </w:lvl>
  </w:abstractNum>
  <w:abstractNum w:abstractNumId="40">
    <w:nsid w:val="6E2C5C78"/>
    <w:multiLevelType w:val="multilevel"/>
    <w:tmpl w:val="6E2C5C78"/>
    <w:lvl w:ilvl="0">
      <w:start w:val="1"/>
      <w:numFmt w:val="decimal"/>
      <w:lvlText w:val="（%1）"/>
      <w:lvlJc w:val="left"/>
      <w:pPr>
        <w:ind w:left="1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41">
    <w:nsid w:val="6E7DEBCE"/>
    <w:multiLevelType w:val="singleLevel"/>
    <w:tmpl w:val="6E7DEBCE"/>
    <w:lvl w:ilvl="0">
      <w:start w:val="28"/>
      <w:numFmt w:val="decimal"/>
      <w:suff w:val="nothing"/>
      <w:lvlText w:val="%1、"/>
      <w:lvlJc w:val="left"/>
    </w:lvl>
  </w:abstractNum>
  <w:num w:numId="1">
    <w:abstractNumId w:val="12"/>
  </w:num>
  <w:num w:numId="2">
    <w:abstractNumId w:val="14"/>
  </w:num>
  <w:num w:numId="3">
    <w:abstractNumId w:val="37"/>
  </w:num>
  <w:num w:numId="4">
    <w:abstractNumId w:val="23"/>
  </w:num>
  <w:num w:numId="5">
    <w:abstractNumId w:val="18"/>
  </w:num>
  <w:num w:numId="6">
    <w:abstractNumId w:val="17"/>
  </w:num>
  <w:num w:numId="7">
    <w:abstractNumId w:val="38"/>
  </w:num>
  <w:num w:numId="8">
    <w:abstractNumId w:val="24"/>
  </w:num>
  <w:num w:numId="9">
    <w:abstractNumId w:val="13"/>
  </w:num>
  <w:num w:numId="10">
    <w:abstractNumId w:val="40"/>
  </w:num>
  <w:num w:numId="11">
    <w:abstractNumId w:val="10"/>
  </w:num>
  <w:num w:numId="12">
    <w:abstractNumId w:val="30"/>
  </w:num>
  <w:num w:numId="13">
    <w:abstractNumId w:val="27"/>
  </w:num>
  <w:num w:numId="14">
    <w:abstractNumId w:val="33"/>
  </w:num>
  <w:num w:numId="15">
    <w:abstractNumId w:val="21"/>
  </w:num>
  <w:num w:numId="16">
    <w:abstractNumId w:val="35"/>
  </w:num>
  <w:num w:numId="17">
    <w:abstractNumId w:val="25"/>
  </w:num>
  <w:num w:numId="18">
    <w:abstractNumId w:val="1"/>
  </w:num>
  <w:num w:numId="19">
    <w:abstractNumId w:val="0"/>
  </w:num>
  <w:num w:numId="20">
    <w:abstractNumId w:val="22"/>
  </w:num>
  <w:num w:numId="21">
    <w:abstractNumId w:val="32"/>
  </w:num>
  <w:num w:numId="22">
    <w:abstractNumId w:val="5"/>
  </w:num>
  <w:num w:numId="23">
    <w:abstractNumId w:val="4"/>
  </w:num>
  <w:num w:numId="24">
    <w:abstractNumId w:val="36"/>
  </w:num>
  <w:num w:numId="25">
    <w:abstractNumId w:val="7"/>
  </w:num>
  <w:num w:numId="26">
    <w:abstractNumId w:val="8"/>
  </w:num>
  <w:num w:numId="27">
    <w:abstractNumId w:val="34"/>
  </w:num>
  <w:num w:numId="28">
    <w:abstractNumId w:val="15"/>
  </w:num>
  <w:num w:numId="29">
    <w:abstractNumId w:val="29"/>
  </w:num>
  <w:num w:numId="30">
    <w:abstractNumId w:val="39"/>
  </w:num>
  <w:num w:numId="31">
    <w:abstractNumId w:val="2"/>
  </w:num>
  <w:num w:numId="32">
    <w:abstractNumId w:val="19"/>
  </w:num>
  <w:num w:numId="33">
    <w:abstractNumId w:val="3"/>
  </w:num>
  <w:num w:numId="34">
    <w:abstractNumId w:val="16"/>
  </w:num>
  <w:num w:numId="35">
    <w:abstractNumId w:val="28"/>
  </w:num>
  <w:num w:numId="36">
    <w:abstractNumId w:val="11"/>
  </w:num>
  <w:num w:numId="37">
    <w:abstractNumId w:val="31"/>
  </w:num>
  <w:num w:numId="38">
    <w:abstractNumId w:val="9"/>
  </w:num>
  <w:num w:numId="39">
    <w:abstractNumId w:val="6"/>
  </w:num>
  <w:num w:numId="40">
    <w:abstractNumId w:val="26"/>
  </w:num>
  <w:num w:numId="41">
    <w:abstractNumId w:val="2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04903"/>
    <w:rsid w:val="000734EF"/>
    <w:rsid w:val="00114AD8"/>
    <w:rsid w:val="001443E2"/>
    <w:rsid w:val="001D0D24"/>
    <w:rsid w:val="002327F6"/>
    <w:rsid w:val="002B2FC7"/>
    <w:rsid w:val="002D39B2"/>
    <w:rsid w:val="002E5400"/>
    <w:rsid w:val="00344115"/>
    <w:rsid w:val="00370488"/>
    <w:rsid w:val="00392C9A"/>
    <w:rsid w:val="003A067F"/>
    <w:rsid w:val="003A6130"/>
    <w:rsid w:val="003E4170"/>
    <w:rsid w:val="003F0239"/>
    <w:rsid w:val="00467942"/>
    <w:rsid w:val="004920CD"/>
    <w:rsid w:val="00504CE2"/>
    <w:rsid w:val="00557CA3"/>
    <w:rsid w:val="005872AE"/>
    <w:rsid w:val="005D133E"/>
    <w:rsid w:val="005D3A0A"/>
    <w:rsid w:val="0060070A"/>
    <w:rsid w:val="00726AEF"/>
    <w:rsid w:val="00736328"/>
    <w:rsid w:val="0077713A"/>
    <w:rsid w:val="007D0592"/>
    <w:rsid w:val="008506CA"/>
    <w:rsid w:val="008C507F"/>
    <w:rsid w:val="0090052D"/>
    <w:rsid w:val="009A751B"/>
    <w:rsid w:val="00A623C7"/>
    <w:rsid w:val="00A7719F"/>
    <w:rsid w:val="00B736F8"/>
    <w:rsid w:val="00B951BC"/>
    <w:rsid w:val="00BF5392"/>
    <w:rsid w:val="00C7542C"/>
    <w:rsid w:val="00CC6E5E"/>
    <w:rsid w:val="00E2417B"/>
    <w:rsid w:val="00E34FEB"/>
    <w:rsid w:val="00EA3754"/>
    <w:rsid w:val="00ED69CA"/>
    <w:rsid w:val="00F2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qFormat="1"/>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paragraph" w:styleId="7">
    <w:name w:val="heading 7"/>
    <w:basedOn w:val="a"/>
    <w:next w:val="a0"/>
    <w:link w:val="7Char"/>
    <w:uiPriority w:val="2"/>
    <w:qFormat/>
    <w:rsid w:val="00BF5392"/>
    <w:pPr>
      <w:keepNext/>
      <w:keepLines/>
      <w:tabs>
        <w:tab w:val="left" w:pos="1296"/>
      </w:tabs>
      <w:spacing w:before="240" w:after="64" w:line="320" w:lineRule="auto"/>
      <w:ind w:left="2940" w:hanging="420"/>
      <w:outlineLvl w:val="6"/>
    </w:pPr>
    <w:rPr>
      <w:b/>
      <w:sz w:val="24"/>
      <w:szCs w:val="20"/>
    </w:rPr>
  </w:style>
  <w:style w:type="paragraph" w:styleId="8">
    <w:name w:val="heading 8"/>
    <w:basedOn w:val="a"/>
    <w:next w:val="a0"/>
    <w:link w:val="8Char"/>
    <w:uiPriority w:val="2"/>
    <w:qFormat/>
    <w:rsid w:val="00BF5392"/>
    <w:pPr>
      <w:keepNext/>
      <w:keepLines/>
      <w:tabs>
        <w:tab w:val="left" w:pos="1440"/>
      </w:tabs>
      <w:spacing w:before="240" w:after="64" w:line="320" w:lineRule="auto"/>
      <w:ind w:left="3360" w:hanging="420"/>
      <w:outlineLvl w:val="7"/>
    </w:pPr>
    <w:rPr>
      <w:rFonts w:ascii="Arial" w:eastAsia="黑体" w:hAnsi="Arial"/>
      <w:sz w:val="24"/>
      <w:szCs w:val="20"/>
    </w:rPr>
  </w:style>
  <w:style w:type="paragraph" w:styleId="9">
    <w:name w:val="heading 9"/>
    <w:basedOn w:val="a"/>
    <w:next w:val="a0"/>
    <w:link w:val="9Char"/>
    <w:uiPriority w:val="2"/>
    <w:qFormat/>
    <w:rsid w:val="00BF5392"/>
    <w:pPr>
      <w:keepNext/>
      <w:keepLines/>
      <w:tabs>
        <w:tab w:val="left" w:pos="1584"/>
      </w:tabs>
      <w:spacing w:before="240" w:after="64" w:line="320" w:lineRule="auto"/>
      <w:ind w:left="3780" w:hanging="42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2B2FC7"/>
    <w:rPr>
      <w:sz w:val="18"/>
      <w:szCs w:val="18"/>
    </w:rPr>
  </w:style>
  <w:style w:type="paragraph" w:styleId="a5">
    <w:name w:val="footer"/>
    <w:basedOn w:val="a"/>
    <w:link w:val="Char0"/>
    <w:unhideWhenUsed/>
    <w:qFormat/>
    <w:rsid w:val="002B2FC7"/>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2B2FC7"/>
    <w:rPr>
      <w:sz w:val="18"/>
      <w:szCs w:val="18"/>
    </w:rPr>
  </w:style>
  <w:style w:type="paragraph" w:styleId="a6">
    <w:name w:val="Balloon Text"/>
    <w:basedOn w:val="a"/>
    <w:link w:val="Char1"/>
    <w:unhideWhenUsed/>
    <w:qFormat/>
    <w:rsid w:val="002B2FC7"/>
    <w:pPr>
      <w:spacing w:after="0" w:line="240" w:lineRule="auto"/>
    </w:pPr>
    <w:rPr>
      <w:sz w:val="18"/>
      <w:szCs w:val="18"/>
    </w:rPr>
  </w:style>
  <w:style w:type="character" w:customStyle="1" w:styleId="Char1">
    <w:name w:val="批注框文本 Char"/>
    <w:basedOn w:val="a1"/>
    <w:link w:val="a6"/>
    <w:qFormat/>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7">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1"/>
    <w:link w:val="a7"/>
    <w:uiPriority w:val="1"/>
    <w:qFormat/>
    <w:rsid w:val="008C507F"/>
    <w:rPr>
      <w:rFonts w:ascii="Cambria Math" w:eastAsia="宋体" w:hAnsi="宋体" w:cs="Cambria Math"/>
      <w:kern w:val="0"/>
      <w:sz w:val="22"/>
    </w:rPr>
  </w:style>
  <w:style w:type="paragraph" w:styleId="a8">
    <w:name w:val="List Paragraph"/>
    <w:basedOn w:val="a"/>
    <w:uiPriority w:val="99"/>
    <w:qFormat/>
    <w:rsid w:val="008C507F"/>
    <w:pPr>
      <w:widowControl/>
      <w:spacing w:after="0" w:line="240" w:lineRule="auto"/>
      <w:ind w:firstLineChars="200" w:firstLine="420"/>
      <w:jc w:val="left"/>
    </w:pPr>
    <w:rPr>
      <w:rFonts w:ascii="Cambria Math" w:hAnsi="宋体" w:cs="Cambria Math"/>
      <w:szCs w:val="22"/>
    </w:rPr>
  </w:style>
  <w:style w:type="character" w:styleId="a9">
    <w:name w:val="Subtle Emphasis"/>
    <w:basedOn w:val="a1"/>
    <w:uiPriority w:val="19"/>
    <w:qFormat/>
    <w:rsid w:val="008C507F"/>
    <w:rPr>
      <w:rFonts w:ascii="Cambria Math" w:eastAsia="宋体" w:hAnsi="宋体" w:cs="Cambria Math"/>
      <w:i/>
      <w:iCs/>
      <w:color w:val="808080" w:themeColor="text1" w:themeTint="7F"/>
    </w:rPr>
  </w:style>
  <w:style w:type="table" w:styleId="aa">
    <w:name w:val="Table Grid"/>
    <w:basedOn w:val="a2"/>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1"/>
    <w:qFormat/>
    <w:rsid w:val="008C507F"/>
  </w:style>
  <w:style w:type="table" w:customStyle="1" w:styleId="edittable">
    <w:name w:val="edittable"/>
    <w:basedOn w:val="a2"/>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2"/>
    <w:rsid w:val="00F275D8"/>
    <w:rPr>
      <w:rFonts w:ascii="Times New Roman" w:eastAsia="宋体" w:hAnsi="Times New Roman"/>
    </w:rPr>
    <w:tblPr>
      <w:tblInd w:w="0" w:type="dxa"/>
      <w:tblCellMar>
        <w:top w:w="0" w:type="dxa"/>
        <w:left w:w="108" w:type="dxa"/>
        <w:bottom w:w="0" w:type="dxa"/>
        <w:right w:w="108" w:type="dxa"/>
      </w:tblCellMar>
    </w:tblPr>
  </w:style>
  <w:style w:type="paragraph" w:styleId="ab">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1"/>
    <w:link w:val="ab"/>
    <w:uiPriority w:val="11"/>
    <w:rsid w:val="00EA3754"/>
    <w:rPr>
      <w:rFonts w:asciiTheme="majorHAnsi" w:eastAsia="宋体" w:hAnsiTheme="majorHAnsi" w:cstheme="majorBidi"/>
      <w:b/>
      <w:bCs/>
      <w:kern w:val="28"/>
      <w:sz w:val="32"/>
      <w:szCs w:val="32"/>
    </w:rPr>
  </w:style>
  <w:style w:type="paragraph" w:styleId="ac">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1"/>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ad">
    <w:name w:val="Body Text"/>
    <w:basedOn w:val="a"/>
    <w:next w:val="5"/>
    <w:link w:val="Char4"/>
    <w:qFormat/>
    <w:rsid w:val="002D39B2"/>
    <w:pPr>
      <w:widowControl/>
      <w:tabs>
        <w:tab w:val="left" w:pos="9000"/>
        <w:tab w:val="left" w:pos="9150"/>
      </w:tabs>
      <w:spacing w:line="320" w:lineRule="exact"/>
      <w:jc w:val="left"/>
    </w:pPr>
    <w:rPr>
      <w:rFonts w:ascii="Chiller" w:hAnsi="Chiller"/>
      <w:szCs w:val="21"/>
    </w:rPr>
  </w:style>
  <w:style w:type="character" w:customStyle="1" w:styleId="Char4">
    <w:name w:val="正文文本 Char"/>
    <w:basedOn w:val="a1"/>
    <w:link w:val="ad"/>
    <w:rsid w:val="002D39B2"/>
    <w:rPr>
      <w:rFonts w:ascii="Chiller" w:eastAsia="宋体" w:hAnsi="Chiller" w:cs="Times New Roman"/>
      <w:szCs w:val="21"/>
    </w:rPr>
  </w:style>
  <w:style w:type="paragraph" w:styleId="5">
    <w:name w:val="toc 5"/>
    <w:basedOn w:val="a"/>
    <w:next w:val="a"/>
    <w:uiPriority w:val="99"/>
    <w:qFormat/>
    <w:rsid w:val="002D39B2"/>
    <w:pPr>
      <w:widowControl/>
      <w:wordWrap w:val="0"/>
      <w:ind w:left="1275"/>
    </w:pPr>
    <w:rPr>
      <w:rFonts w:ascii="宋体"/>
      <w:kern w:val="0"/>
      <w:sz w:val="20"/>
      <w:szCs w:val="20"/>
    </w:rPr>
  </w:style>
  <w:style w:type="paragraph" w:customStyle="1" w:styleId="0">
    <w:name w:val="正文_0"/>
    <w:qFormat/>
    <w:rsid w:val="00E34FEB"/>
    <w:pPr>
      <w:widowControl w:val="0"/>
      <w:jc w:val="both"/>
    </w:pPr>
    <w:rPr>
      <w:rFonts w:ascii="Calibri" w:eastAsia="宋体" w:hAnsi="Calibri" w:cs="Times New Roman"/>
    </w:rPr>
  </w:style>
  <w:style w:type="paragraph" w:styleId="ae">
    <w:name w:val="Body Text Indent"/>
    <w:basedOn w:val="0"/>
    <w:link w:val="Char5"/>
    <w:qFormat/>
    <w:rsid w:val="00E34FEB"/>
    <w:pPr>
      <w:spacing w:after="120"/>
      <w:ind w:leftChars="200" w:left="420"/>
    </w:pPr>
    <w:rPr>
      <w:szCs w:val="20"/>
    </w:rPr>
  </w:style>
  <w:style w:type="character" w:customStyle="1" w:styleId="Char5">
    <w:name w:val="正文文本缩进 Char"/>
    <w:basedOn w:val="a1"/>
    <w:link w:val="ae"/>
    <w:rsid w:val="00E34FEB"/>
    <w:rPr>
      <w:rFonts w:ascii="Calibri" w:eastAsia="宋体" w:hAnsi="Calibri" w:cs="Times New Roman"/>
      <w:szCs w:val="20"/>
    </w:rPr>
  </w:style>
  <w:style w:type="paragraph" w:customStyle="1" w:styleId="DefaultParagraph">
    <w:name w:val="DefaultParagraph"/>
    <w:qFormat/>
    <w:rsid w:val="00E34FEB"/>
    <w:rPr>
      <w:rFonts w:ascii="Calibri" w:eastAsia="宋体" w:hAnsi="Calibri" w:cs="Times New Roman"/>
    </w:rPr>
  </w:style>
  <w:style w:type="paragraph" w:customStyle="1" w:styleId="TableParagraph">
    <w:name w:val="Table Paragraph"/>
    <w:basedOn w:val="0"/>
    <w:qFormat/>
    <w:rsid w:val="00E34FEB"/>
    <w:pPr>
      <w:autoSpaceDE w:val="0"/>
      <w:autoSpaceDN w:val="0"/>
      <w:jc w:val="left"/>
    </w:pPr>
    <w:rPr>
      <w:rFonts w:ascii="Times New Roman" w:hAnsi="Times New Roman"/>
      <w:kern w:val="0"/>
      <w:sz w:val="22"/>
      <w:lang w:val="zh-CN"/>
    </w:rPr>
  </w:style>
  <w:style w:type="paragraph" w:customStyle="1" w:styleId="Normal1">
    <w:name w:val="Normal_1"/>
    <w:qFormat/>
    <w:rsid w:val="00E34FEB"/>
    <w:pPr>
      <w:widowControl w:val="0"/>
      <w:jc w:val="both"/>
    </w:pPr>
    <w:rPr>
      <w:rFonts w:ascii="Calibri" w:eastAsia="宋体" w:hAnsi="Calibri" w:cs="Times New Roman"/>
    </w:rPr>
  </w:style>
  <w:style w:type="paragraph" w:customStyle="1" w:styleId="af">
    <w:name w:val="常用"/>
    <w:basedOn w:val="a"/>
    <w:qFormat/>
    <w:rsid w:val="00E34FEB"/>
    <w:pPr>
      <w:adjustRightInd w:val="0"/>
      <w:snapToGrid w:val="0"/>
      <w:spacing w:after="0" w:line="312" w:lineRule="auto"/>
    </w:pPr>
    <w:rPr>
      <w:szCs w:val="21"/>
    </w:rPr>
  </w:style>
  <w:style w:type="paragraph" w:customStyle="1" w:styleId="Normal05">
    <w:name w:val="Normal_0_5"/>
    <w:uiPriority w:val="99"/>
    <w:qFormat/>
    <w:rsid w:val="00E34FEB"/>
    <w:pPr>
      <w:widowControl w:val="0"/>
      <w:jc w:val="both"/>
    </w:pPr>
    <w:rPr>
      <w:rFonts w:ascii="Calibri" w:eastAsia="宋体" w:hAnsi="Calibri" w:cs="Times New Roman"/>
    </w:rPr>
  </w:style>
  <w:style w:type="paragraph" w:styleId="af0">
    <w:name w:val="Plain Text"/>
    <w:basedOn w:val="a"/>
    <w:link w:val="Char6"/>
    <w:rsid w:val="00736328"/>
    <w:rPr>
      <w:rFonts w:ascii="宋体" w:eastAsiaTheme="minorEastAsia" w:hAnsi="Courier New" w:cs="Courier New"/>
      <w:szCs w:val="21"/>
    </w:rPr>
  </w:style>
  <w:style w:type="character" w:customStyle="1" w:styleId="Char6">
    <w:name w:val="纯文本 Char"/>
    <w:basedOn w:val="a1"/>
    <w:link w:val="af0"/>
    <w:rsid w:val="00736328"/>
    <w:rPr>
      <w:rFonts w:ascii="宋体" w:hAnsi="Courier New" w:cs="Courier New"/>
      <w:szCs w:val="21"/>
    </w:rPr>
  </w:style>
  <w:style w:type="character" w:styleId="af1">
    <w:name w:val="Hyperlink"/>
    <w:basedOn w:val="a1"/>
    <w:unhideWhenUsed/>
    <w:rsid w:val="00A623C7"/>
    <w:rPr>
      <w:color w:val="0000FF"/>
      <w:u w:val="single"/>
    </w:rPr>
  </w:style>
  <w:style w:type="character" w:customStyle="1" w:styleId="7Char">
    <w:name w:val="标题 7 Char"/>
    <w:basedOn w:val="a1"/>
    <w:link w:val="7"/>
    <w:uiPriority w:val="2"/>
    <w:rsid w:val="00BF5392"/>
    <w:rPr>
      <w:rFonts w:ascii="Times New Roman" w:eastAsia="宋体" w:hAnsi="Times New Roman" w:cs="Times New Roman"/>
      <w:b/>
      <w:sz w:val="24"/>
      <w:szCs w:val="20"/>
    </w:rPr>
  </w:style>
  <w:style w:type="character" w:customStyle="1" w:styleId="8Char">
    <w:name w:val="标题 8 Char"/>
    <w:basedOn w:val="a1"/>
    <w:link w:val="8"/>
    <w:uiPriority w:val="2"/>
    <w:rsid w:val="00BF5392"/>
    <w:rPr>
      <w:rFonts w:ascii="Arial" w:eastAsia="黑体" w:hAnsi="Arial" w:cs="Times New Roman"/>
      <w:sz w:val="24"/>
      <w:szCs w:val="20"/>
    </w:rPr>
  </w:style>
  <w:style w:type="character" w:customStyle="1" w:styleId="9Char">
    <w:name w:val="标题 9 Char"/>
    <w:basedOn w:val="a1"/>
    <w:link w:val="9"/>
    <w:uiPriority w:val="2"/>
    <w:rsid w:val="00BF5392"/>
    <w:rPr>
      <w:rFonts w:ascii="Arial" w:eastAsia="黑体" w:hAnsi="Arial" w:cs="Times New Roman"/>
      <w:szCs w:val="20"/>
    </w:rPr>
  </w:style>
  <w:style w:type="paragraph" w:styleId="a0">
    <w:name w:val="Normal Indent"/>
    <w:basedOn w:val="a"/>
    <w:uiPriority w:val="99"/>
    <w:rsid w:val="00BF5392"/>
    <w:pPr>
      <w:spacing w:after="0" w:line="240" w:lineRule="auto"/>
      <w:ind w:firstLineChars="200" w:firstLine="420"/>
    </w:pPr>
  </w:style>
  <w:style w:type="character" w:styleId="af2">
    <w:name w:val="page number"/>
    <w:rsid w:val="00BF5392"/>
  </w:style>
  <w:style w:type="paragraph" w:customStyle="1" w:styleId="10">
    <w:name w:val="批注框文本1"/>
    <w:basedOn w:val="a"/>
    <w:semiHidden/>
    <w:rsid w:val="00BF5392"/>
    <w:pPr>
      <w:spacing w:after="0" w:line="240" w:lineRule="auto"/>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qFormat="1"/>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paragraph" w:styleId="7">
    <w:name w:val="heading 7"/>
    <w:basedOn w:val="a"/>
    <w:next w:val="a0"/>
    <w:link w:val="7Char"/>
    <w:uiPriority w:val="2"/>
    <w:qFormat/>
    <w:rsid w:val="00BF5392"/>
    <w:pPr>
      <w:keepNext/>
      <w:keepLines/>
      <w:tabs>
        <w:tab w:val="left" w:pos="1296"/>
      </w:tabs>
      <w:spacing w:before="240" w:after="64" w:line="320" w:lineRule="auto"/>
      <w:ind w:left="2940" w:hanging="420"/>
      <w:outlineLvl w:val="6"/>
    </w:pPr>
    <w:rPr>
      <w:b/>
      <w:sz w:val="24"/>
      <w:szCs w:val="20"/>
    </w:rPr>
  </w:style>
  <w:style w:type="paragraph" w:styleId="8">
    <w:name w:val="heading 8"/>
    <w:basedOn w:val="a"/>
    <w:next w:val="a0"/>
    <w:link w:val="8Char"/>
    <w:uiPriority w:val="2"/>
    <w:qFormat/>
    <w:rsid w:val="00BF5392"/>
    <w:pPr>
      <w:keepNext/>
      <w:keepLines/>
      <w:tabs>
        <w:tab w:val="left" w:pos="1440"/>
      </w:tabs>
      <w:spacing w:before="240" w:after="64" w:line="320" w:lineRule="auto"/>
      <w:ind w:left="3360" w:hanging="420"/>
      <w:outlineLvl w:val="7"/>
    </w:pPr>
    <w:rPr>
      <w:rFonts w:ascii="Arial" w:eastAsia="黑体" w:hAnsi="Arial"/>
      <w:sz w:val="24"/>
      <w:szCs w:val="20"/>
    </w:rPr>
  </w:style>
  <w:style w:type="paragraph" w:styleId="9">
    <w:name w:val="heading 9"/>
    <w:basedOn w:val="a"/>
    <w:next w:val="a0"/>
    <w:link w:val="9Char"/>
    <w:uiPriority w:val="2"/>
    <w:qFormat/>
    <w:rsid w:val="00BF5392"/>
    <w:pPr>
      <w:keepNext/>
      <w:keepLines/>
      <w:tabs>
        <w:tab w:val="left" w:pos="1584"/>
      </w:tabs>
      <w:spacing w:before="240" w:after="64" w:line="320" w:lineRule="auto"/>
      <w:ind w:left="3780" w:hanging="42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2B2FC7"/>
    <w:rPr>
      <w:sz w:val="18"/>
      <w:szCs w:val="18"/>
    </w:rPr>
  </w:style>
  <w:style w:type="paragraph" w:styleId="a5">
    <w:name w:val="footer"/>
    <w:basedOn w:val="a"/>
    <w:link w:val="Char0"/>
    <w:unhideWhenUsed/>
    <w:qFormat/>
    <w:rsid w:val="002B2FC7"/>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2B2FC7"/>
    <w:rPr>
      <w:sz w:val="18"/>
      <w:szCs w:val="18"/>
    </w:rPr>
  </w:style>
  <w:style w:type="paragraph" w:styleId="a6">
    <w:name w:val="Balloon Text"/>
    <w:basedOn w:val="a"/>
    <w:link w:val="Char1"/>
    <w:unhideWhenUsed/>
    <w:qFormat/>
    <w:rsid w:val="002B2FC7"/>
    <w:pPr>
      <w:spacing w:after="0" w:line="240" w:lineRule="auto"/>
    </w:pPr>
    <w:rPr>
      <w:sz w:val="18"/>
      <w:szCs w:val="18"/>
    </w:rPr>
  </w:style>
  <w:style w:type="character" w:customStyle="1" w:styleId="Char1">
    <w:name w:val="批注框文本 Char"/>
    <w:basedOn w:val="a1"/>
    <w:link w:val="a6"/>
    <w:qFormat/>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7">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1"/>
    <w:link w:val="a7"/>
    <w:uiPriority w:val="1"/>
    <w:qFormat/>
    <w:rsid w:val="008C507F"/>
    <w:rPr>
      <w:rFonts w:ascii="Cambria Math" w:eastAsia="宋体" w:hAnsi="宋体" w:cs="Cambria Math"/>
      <w:kern w:val="0"/>
      <w:sz w:val="22"/>
    </w:rPr>
  </w:style>
  <w:style w:type="paragraph" w:styleId="a8">
    <w:name w:val="List Paragraph"/>
    <w:basedOn w:val="a"/>
    <w:uiPriority w:val="99"/>
    <w:qFormat/>
    <w:rsid w:val="008C507F"/>
    <w:pPr>
      <w:widowControl/>
      <w:spacing w:after="0" w:line="240" w:lineRule="auto"/>
      <w:ind w:firstLineChars="200" w:firstLine="420"/>
      <w:jc w:val="left"/>
    </w:pPr>
    <w:rPr>
      <w:rFonts w:ascii="Cambria Math" w:hAnsi="宋体" w:cs="Cambria Math"/>
      <w:szCs w:val="22"/>
    </w:rPr>
  </w:style>
  <w:style w:type="character" w:styleId="a9">
    <w:name w:val="Subtle Emphasis"/>
    <w:basedOn w:val="a1"/>
    <w:uiPriority w:val="19"/>
    <w:qFormat/>
    <w:rsid w:val="008C507F"/>
    <w:rPr>
      <w:rFonts w:ascii="Cambria Math" w:eastAsia="宋体" w:hAnsi="宋体" w:cs="Cambria Math"/>
      <w:i/>
      <w:iCs/>
      <w:color w:val="808080" w:themeColor="text1" w:themeTint="7F"/>
    </w:rPr>
  </w:style>
  <w:style w:type="table" w:styleId="aa">
    <w:name w:val="Table Grid"/>
    <w:basedOn w:val="a2"/>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1"/>
    <w:qFormat/>
    <w:rsid w:val="008C507F"/>
  </w:style>
  <w:style w:type="table" w:customStyle="1" w:styleId="edittable">
    <w:name w:val="edittable"/>
    <w:basedOn w:val="a2"/>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2"/>
    <w:rsid w:val="00F275D8"/>
    <w:rPr>
      <w:rFonts w:ascii="Times New Roman" w:eastAsia="宋体" w:hAnsi="Times New Roman"/>
    </w:rPr>
    <w:tblPr>
      <w:tblInd w:w="0" w:type="dxa"/>
      <w:tblCellMar>
        <w:top w:w="0" w:type="dxa"/>
        <w:left w:w="108" w:type="dxa"/>
        <w:bottom w:w="0" w:type="dxa"/>
        <w:right w:w="108" w:type="dxa"/>
      </w:tblCellMar>
    </w:tblPr>
  </w:style>
  <w:style w:type="paragraph" w:styleId="ab">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1"/>
    <w:link w:val="ab"/>
    <w:uiPriority w:val="11"/>
    <w:rsid w:val="00EA3754"/>
    <w:rPr>
      <w:rFonts w:asciiTheme="majorHAnsi" w:eastAsia="宋体" w:hAnsiTheme="majorHAnsi" w:cstheme="majorBidi"/>
      <w:b/>
      <w:bCs/>
      <w:kern w:val="28"/>
      <w:sz w:val="32"/>
      <w:szCs w:val="32"/>
    </w:rPr>
  </w:style>
  <w:style w:type="paragraph" w:styleId="ac">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1"/>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ad">
    <w:name w:val="Body Text"/>
    <w:basedOn w:val="a"/>
    <w:next w:val="5"/>
    <w:link w:val="Char4"/>
    <w:qFormat/>
    <w:rsid w:val="002D39B2"/>
    <w:pPr>
      <w:widowControl/>
      <w:tabs>
        <w:tab w:val="left" w:pos="9000"/>
        <w:tab w:val="left" w:pos="9150"/>
      </w:tabs>
      <w:spacing w:line="320" w:lineRule="exact"/>
      <w:jc w:val="left"/>
    </w:pPr>
    <w:rPr>
      <w:rFonts w:ascii="Chiller" w:hAnsi="Chiller"/>
      <w:szCs w:val="21"/>
    </w:rPr>
  </w:style>
  <w:style w:type="character" w:customStyle="1" w:styleId="Char4">
    <w:name w:val="正文文本 Char"/>
    <w:basedOn w:val="a1"/>
    <w:link w:val="ad"/>
    <w:rsid w:val="002D39B2"/>
    <w:rPr>
      <w:rFonts w:ascii="Chiller" w:eastAsia="宋体" w:hAnsi="Chiller" w:cs="Times New Roman"/>
      <w:szCs w:val="21"/>
    </w:rPr>
  </w:style>
  <w:style w:type="paragraph" w:styleId="5">
    <w:name w:val="toc 5"/>
    <w:basedOn w:val="a"/>
    <w:next w:val="a"/>
    <w:uiPriority w:val="99"/>
    <w:qFormat/>
    <w:rsid w:val="002D39B2"/>
    <w:pPr>
      <w:widowControl/>
      <w:wordWrap w:val="0"/>
      <w:ind w:left="1275"/>
    </w:pPr>
    <w:rPr>
      <w:rFonts w:ascii="宋体"/>
      <w:kern w:val="0"/>
      <w:sz w:val="20"/>
      <w:szCs w:val="20"/>
    </w:rPr>
  </w:style>
  <w:style w:type="paragraph" w:customStyle="1" w:styleId="0">
    <w:name w:val="正文_0"/>
    <w:qFormat/>
    <w:rsid w:val="00E34FEB"/>
    <w:pPr>
      <w:widowControl w:val="0"/>
      <w:jc w:val="both"/>
    </w:pPr>
    <w:rPr>
      <w:rFonts w:ascii="Calibri" w:eastAsia="宋体" w:hAnsi="Calibri" w:cs="Times New Roman"/>
    </w:rPr>
  </w:style>
  <w:style w:type="paragraph" w:styleId="ae">
    <w:name w:val="Body Text Indent"/>
    <w:basedOn w:val="0"/>
    <w:link w:val="Char5"/>
    <w:qFormat/>
    <w:rsid w:val="00E34FEB"/>
    <w:pPr>
      <w:spacing w:after="120"/>
      <w:ind w:leftChars="200" w:left="420"/>
    </w:pPr>
    <w:rPr>
      <w:szCs w:val="20"/>
    </w:rPr>
  </w:style>
  <w:style w:type="character" w:customStyle="1" w:styleId="Char5">
    <w:name w:val="正文文本缩进 Char"/>
    <w:basedOn w:val="a1"/>
    <w:link w:val="ae"/>
    <w:rsid w:val="00E34FEB"/>
    <w:rPr>
      <w:rFonts w:ascii="Calibri" w:eastAsia="宋体" w:hAnsi="Calibri" w:cs="Times New Roman"/>
      <w:szCs w:val="20"/>
    </w:rPr>
  </w:style>
  <w:style w:type="paragraph" w:customStyle="1" w:styleId="DefaultParagraph">
    <w:name w:val="DefaultParagraph"/>
    <w:qFormat/>
    <w:rsid w:val="00E34FEB"/>
    <w:rPr>
      <w:rFonts w:ascii="Calibri" w:eastAsia="宋体" w:hAnsi="Calibri" w:cs="Times New Roman"/>
    </w:rPr>
  </w:style>
  <w:style w:type="paragraph" w:customStyle="1" w:styleId="TableParagraph">
    <w:name w:val="Table Paragraph"/>
    <w:basedOn w:val="0"/>
    <w:qFormat/>
    <w:rsid w:val="00E34FEB"/>
    <w:pPr>
      <w:autoSpaceDE w:val="0"/>
      <w:autoSpaceDN w:val="0"/>
      <w:jc w:val="left"/>
    </w:pPr>
    <w:rPr>
      <w:rFonts w:ascii="Times New Roman" w:hAnsi="Times New Roman"/>
      <w:kern w:val="0"/>
      <w:sz w:val="22"/>
      <w:lang w:val="zh-CN"/>
    </w:rPr>
  </w:style>
  <w:style w:type="paragraph" w:customStyle="1" w:styleId="Normal1">
    <w:name w:val="Normal_1"/>
    <w:qFormat/>
    <w:rsid w:val="00E34FEB"/>
    <w:pPr>
      <w:widowControl w:val="0"/>
      <w:jc w:val="both"/>
    </w:pPr>
    <w:rPr>
      <w:rFonts w:ascii="Calibri" w:eastAsia="宋体" w:hAnsi="Calibri" w:cs="Times New Roman"/>
    </w:rPr>
  </w:style>
  <w:style w:type="paragraph" w:customStyle="1" w:styleId="af">
    <w:name w:val="常用"/>
    <w:basedOn w:val="a"/>
    <w:qFormat/>
    <w:rsid w:val="00E34FEB"/>
    <w:pPr>
      <w:adjustRightInd w:val="0"/>
      <w:snapToGrid w:val="0"/>
      <w:spacing w:after="0" w:line="312" w:lineRule="auto"/>
    </w:pPr>
    <w:rPr>
      <w:szCs w:val="21"/>
    </w:rPr>
  </w:style>
  <w:style w:type="paragraph" w:customStyle="1" w:styleId="Normal05">
    <w:name w:val="Normal_0_5"/>
    <w:uiPriority w:val="99"/>
    <w:qFormat/>
    <w:rsid w:val="00E34FEB"/>
    <w:pPr>
      <w:widowControl w:val="0"/>
      <w:jc w:val="both"/>
    </w:pPr>
    <w:rPr>
      <w:rFonts w:ascii="Calibri" w:eastAsia="宋体" w:hAnsi="Calibri" w:cs="Times New Roman"/>
    </w:rPr>
  </w:style>
  <w:style w:type="paragraph" w:styleId="af0">
    <w:name w:val="Plain Text"/>
    <w:basedOn w:val="a"/>
    <w:link w:val="Char6"/>
    <w:rsid w:val="00736328"/>
    <w:rPr>
      <w:rFonts w:ascii="宋体" w:eastAsiaTheme="minorEastAsia" w:hAnsi="Courier New" w:cs="Courier New"/>
      <w:szCs w:val="21"/>
    </w:rPr>
  </w:style>
  <w:style w:type="character" w:customStyle="1" w:styleId="Char6">
    <w:name w:val="纯文本 Char"/>
    <w:basedOn w:val="a1"/>
    <w:link w:val="af0"/>
    <w:rsid w:val="00736328"/>
    <w:rPr>
      <w:rFonts w:ascii="宋体" w:hAnsi="Courier New" w:cs="Courier New"/>
      <w:szCs w:val="21"/>
    </w:rPr>
  </w:style>
  <w:style w:type="character" w:styleId="af1">
    <w:name w:val="Hyperlink"/>
    <w:basedOn w:val="a1"/>
    <w:unhideWhenUsed/>
    <w:rsid w:val="00A623C7"/>
    <w:rPr>
      <w:color w:val="0000FF"/>
      <w:u w:val="single"/>
    </w:rPr>
  </w:style>
  <w:style w:type="character" w:customStyle="1" w:styleId="7Char">
    <w:name w:val="标题 7 Char"/>
    <w:basedOn w:val="a1"/>
    <w:link w:val="7"/>
    <w:uiPriority w:val="2"/>
    <w:rsid w:val="00BF5392"/>
    <w:rPr>
      <w:rFonts w:ascii="Times New Roman" w:eastAsia="宋体" w:hAnsi="Times New Roman" w:cs="Times New Roman"/>
      <w:b/>
      <w:sz w:val="24"/>
      <w:szCs w:val="20"/>
    </w:rPr>
  </w:style>
  <w:style w:type="character" w:customStyle="1" w:styleId="8Char">
    <w:name w:val="标题 8 Char"/>
    <w:basedOn w:val="a1"/>
    <w:link w:val="8"/>
    <w:uiPriority w:val="2"/>
    <w:rsid w:val="00BF5392"/>
    <w:rPr>
      <w:rFonts w:ascii="Arial" w:eastAsia="黑体" w:hAnsi="Arial" w:cs="Times New Roman"/>
      <w:sz w:val="24"/>
      <w:szCs w:val="20"/>
    </w:rPr>
  </w:style>
  <w:style w:type="character" w:customStyle="1" w:styleId="9Char">
    <w:name w:val="标题 9 Char"/>
    <w:basedOn w:val="a1"/>
    <w:link w:val="9"/>
    <w:uiPriority w:val="2"/>
    <w:rsid w:val="00BF5392"/>
    <w:rPr>
      <w:rFonts w:ascii="Arial" w:eastAsia="黑体" w:hAnsi="Arial" w:cs="Times New Roman"/>
      <w:szCs w:val="20"/>
    </w:rPr>
  </w:style>
  <w:style w:type="paragraph" w:styleId="a0">
    <w:name w:val="Normal Indent"/>
    <w:basedOn w:val="a"/>
    <w:uiPriority w:val="99"/>
    <w:rsid w:val="00BF5392"/>
    <w:pPr>
      <w:spacing w:after="0" w:line="240" w:lineRule="auto"/>
      <w:ind w:firstLineChars="200" w:firstLine="420"/>
    </w:pPr>
  </w:style>
  <w:style w:type="character" w:styleId="af2">
    <w:name w:val="page number"/>
    <w:rsid w:val="00BF5392"/>
  </w:style>
  <w:style w:type="paragraph" w:customStyle="1" w:styleId="10">
    <w:name w:val="批注框文本1"/>
    <w:basedOn w:val="a"/>
    <w:semiHidden/>
    <w:rsid w:val="00BF5392"/>
    <w:pPr>
      <w:spacing w:after="0" w:line="24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641</Words>
  <Characters>3654</Characters>
  <Application>Microsoft Office Word</Application>
  <DocSecurity>0</DocSecurity>
  <Lines>30</Lines>
  <Paragraphs>8</Paragraphs>
  <ScaleCrop>false</ScaleCrop>
  <Company>China</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2021-07-25T09:16:00Z</dcterms:created>
  <dcterms:modified xsi:type="dcterms:W3CDTF">2021-07-25T09:16:00Z</dcterms:modified>
</cp:coreProperties>
</file>