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3AD" w:rsidRPr="0081652D" w:rsidRDefault="00A073AD" w:rsidP="00A073AD">
      <w:pPr>
        <w:spacing w:line="360" w:lineRule="auto"/>
        <w:jc w:val="center"/>
        <w:textAlignment w:val="center"/>
        <w:rPr>
          <w:rFonts w:ascii="黑体" w:eastAsia="黑体" w:hAnsi="黑体" w:cs="宋体" w:hint="eastAsia"/>
          <w:b/>
          <w:color w:val="FF0000"/>
          <w:sz w:val="44"/>
          <w:szCs w:val="44"/>
        </w:rPr>
      </w:pPr>
      <w:bookmarkStart w:id="0" w:name="_GoBack"/>
      <w:r w:rsidRPr="0081652D">
        <w:rPr>
          <w:rFonts w:ascii="黑体" w:eastAsia="黑体" w:hAnsi="黑体" w:cs="Times New Roman"/>
          <w:b/>
          <w:noProof/>
          <w:color w:val="FF0000"/>
          <w:sz w:val="44"/>
          <w:szCs w:val="44"/>
        </w:rPr>
        <w:drawing>
          <wp:anchor distT="0" distB="0" distL="114300" distR="114300" simplePos="0" relativeHeight="251659264" behindDoc="0" locked="0" layoutInCell="1" allowOverlap="1" wp14:anchorId="0CDE8FD6" wp14:editId="5140CB19">
            <wp:simplePos x="0" y="0"/>
            <wp:positionH relativeFrom="page">
              <wp:posOffset>10375900</wp:posOffset>
            </wp:positionH>
            <wp:positionV relativeFrom="topMargin">
              <wp:posOffset>11950700</wp:posOffset>
            </wp:positionV>
            <wp:extent cx="266700" cy="431800"/>
            <wp:effectExtent l="0" t="0" r="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431800"/>
                    </a:xfrm>
                    <a:prstGeom prst="rect">
                      <a:avLst/>
                    </a:prstGeom>
                    <a:noFill/>
                  </pic:spPr>
                </pic:pic>
              </a:graphicData>
            </a:graphic>
            <wp14:sizeRelH relativeFrom="page">
              <wp14:pctWidth>0</wp14:pctWidth>
            </wp14:sizeRelH>
            <wp14:sizeRelV relativeFrom="page">
              <wp14:pctHeight>0</wp14:pctHeight>
            </wp14:sizeRelV>
          </wp:anchor>
        </w:drawing>
      </w:r>
      <w:r w:rsidRPr="0081652D">
        <w:rPr>
          <w:rFonts w:ascii="黑体" w:eastAsia="黑体" w:hAnsi="黑体" w:cs="Times New Roman"/>
          <w:b/>
          <w:color w:val="FF0000"/>
          <w:sz w:val="44"/>
          <w:szCs w:val="44"/>
        </w:rPr>
        <w:t>2021</w:t>
      </w:r>
      <w:r w:rsidR="00C054B5" w:rsidRPr="0081652D">
        <w:rPr>
          <w:rFonts w:ascii="黑体" w:eastAsia="黑体" w:hAnsi="黑体" w:cs="宋体"/>
          <w:b/>
          <w:color w:val="FF0000"/>
          <w:sz w:val="44"/>
          <w:szCs w:val="44"/>
        </w:rPr>
        <w:t>年</w:t>
      </w:r>
      <w:r w:rsidR="0081652D" w:rsidRPr="0081652D">
        <w:rPr>
          <w:rFonts w:ascii="黑体" w:eastAsia="黑体" w:hAnsi="黑体" w:hint="eastAsia"/>
          <w:b/>
          <w:color w:val="FF0000"/>
          <w:sz w:val="44"/>
          <w:szCs w:val="44"/>
        </w:rPr>
        <w:t>江苏省</w:t>
      </w:r>
      <w:r w:rsidR="0081652D" w:rsidRPr="0081652D">
        <w:rPr>
          <w:rFonts w:ascii="黑体" w:eastAsia="黑体" w:hAnsi="黑体" w:cs="宋体"/>
          <w:b/>
          <w:color w:val="FF0000"/>
          <w:sz w:val="44"/>
          <w:szCs w:val="44"/>
        </w:rPr>
        <w:t>苏州市</w:t>
      </w:r>
      <w:r w:rsidRPr="0081652D">
        <w:rPr>
          <w:rFonts w:ascii="黑体" w:eastAsia="黑体" w:hAnsi="黑体" w:cs="宋体" w:hint="eastAsia"/>
          <w:b/>
          <w:color w:val="FF0000"/>
          <w:sz w:val="44"/>
          <w:szCs w:val="44"/>
        </w:rPr>
        <w:t>中考</w:t>
      </w:r>
      <w:r w:rsidRPr="0081652D">
        <w:rPr>
          <w:rFonts w:ascii="黑体" w:eastAsia="黑体" w:hAnsi="黑体" w:cs="宋体"/>
          <w:b/>
          <w:color w:val="FF0000"/>
          <w:sz w:val="44"/>
          <w:szCs w:val="44"/>
        </w:rPr>
        <w:t>物理试卷</w:t>
      </w:r>
    </w:p>
    <w:bookmarkEnd w:id="0"/>
    <w:p w:rsidR="0081652D" w:rsidRDefault="0081652D" w:rsidP="0081652D">
      <w:pPr>
        <w:spacing w:line="285" w:lineRule="auto"/>
        <w:jc w:val="left"/>
        <w:textAlignment w:val="center"/>
        <w:rPr>
          <w:rFonts w:ascii="宋体" w:eastAsia="宋体" w:hAnsi="宋体" w:cs="宋体"/>
          <w:b/>
          <w:sz w:val="24"/>
        </w:rPr>
      </w:pPr>
      <w:r>
        <w:rPr>
          <w:rFonts w:ascii="宋体" w:eastAsia="宋体" w:hAnsi="宋体" w:cs="宋体"/>
          <w:b/>
          <w:sz w:val="24"/>
        </w:rPr>
        <w:t>一、选择题（本题共</w:t>
      </w:r>
      <w:r>
        <w:rPr>
          <w:rFonts w:ascii="Times New Roman" w:eastAsia="Times New Roman" w:hAnsi="Times New Roman" w:cs="Times New Roman"/>
          <w:b/>
          <w:sz w:val="24"/>
        </w:rPr>
        <w:t>12</w:t>
      </w:r>
      <w:r>
        <w:rPr>
          <w:rFonts w:ascii="宋体" w:eastAsia="宋体" w:hAnsi="宋体" w:cs="宋体"/>
          <w:b/>
          <w:sz w:val="24"/>
        </w:rPr>
        <w:t>小题，每小题</w:t>
      </w:r>
      <w:r>
        <w:rPr>
          <w:rFonts w:ascii="Times New Roman" w:eastAsia="Times New Roman" w:hAnsi="Times New Roman" w:cs="Times New Roman"/>
          <w:b/>
          <w:sz w:val="24"/>
        </w:rPr>
        <w:t>2</w:t>
      </w:r>
      <w:r>
        <w:rPr>
          <w:rFonts w:ascii="宋体" w:eastAsia="宋体" w:hAnsi="宋体" w:cs="宋体"/>
          <w:b/>
          <w:sz w:val="24"/>
        </w:rPr>
        <w:t>分。共</w:t>
      </w:r>
      <w:r>
        <w:rPr>
          <w:rFonts w:ascii="Times New Roman" w:eastAsia="Times New Roman" w:hAnsi="Times New Roman" w:cs="Times New Roman"/>
          <w:b/>
          <w:sz w:val="24"/>
        </w:rPr>
        <w:t>24</w:t>
      </w:r>
      <w:r>
        <w:rPr>
          <w:rFonts w:ascii="宋体" w:eastAsia="宋体" w:hAnsi="宋体" w:cs="宋体"/>
          <w:b/>
          <w:sz w:val="24"/>
        </w:rPr>
        <w:t>分。每小题给出的选项中</w:t>
      </w:r>
      <w:r>
        <w:rPr>
          <w:rFonts w:ascii="宋体" w:eastAsia="宋体" w:hAnsi="宋体" w:cs="宋体"/>
          <w:b/>
          <w:sz w:val="24"/>
          <w:em w:val="dot"/>
        </w:rPr>
        <w:t>只有一个</w:t>
      </w:r>
      <w:r>
        <w:rPr>
          <w:rFonts w:ascii="宋体" w:eastAsia="宋体" w:hAnsi="宋体" w:cs="宋体"/>
          <w:b/>
          <w:sz w:val="24"/>
        </w:rPr>
        <w:t>选项符合题意）</w:t>
      </w:r>
    </w:p>
    <w:p w:rsidR="0081652D" w:rsidRDefault="0081652D" w:rsidP="0081652D">
      <w:pPr>
        <w:spacing w:line="360" w:lineRule="auto"/>
        <w:jc w:val="left"/>
        <w:textAlignment w:val="center"/>
        <w:rPr>
          <w:rFonts w:ascii="宋体" w:eastAsia="宋体" w:hAnsi="宋体" w:cs="宋体"/>
        </w:rPr>
      </w:pPr>
      <w:r>
        <w:t xml:space="preserve">1. </w:t>
      </w:r>
      <w:r>
        <w:rPr>
          <w:rFonts w:ascii="Times New Roman" w:eastAsia="Times New Roman" w:hAnsi="Times New Roman" w:cs="Times New Roman"/>
        </w:rPr>
        <w:t>2021</w:t>
      </w:r>
      <w:r>
        <w:rPr>
          <w:rFonts w:ascii="宋体" w:eastAsia="宋体" w:hAnsi="宋体" w:cs="宋体"/>
        </w:rPr>
        <w:t>年</w:t>
      </w:r>
      <w:r>
        <w:rPr>
          <w:rFonts w:ascii="Times New Roman" w:eastAsia="Times New Roman" w:hAnsi="Times New Roman" w:cs="Times New Roman"/>
        </w:rPr>
        <w:t>5</w:t>
      </w:r>
      <w:r>
        <w:rPr>
          <w:rFonts w:ascii="宋体" w:eastAsia="宋体" w:hAnsi="宋体" w:cs="宋体"/>
        </w:rPr>
        <w:t>月</w:t>
      </w:r>
      <w:r>
        <w:rPr>
          <w:rFonts w:ascii="Times New Roman" w:eastAsia="Times New Roman" w:hAnsi="Times New Roman" w:cs="Times New Roman"/>
        </w:rPr>
        <w:t>16</w:t>
      </w:r>
      <w:r>
        <w:rPr>
          <w:rFonts w:ascii="宋体" w:eastAsia="宋体" w:hAnsi="宋体" w:cs="宋体"/>
        </w:rPr>
        <w:t>日，我国自主研发的“天问一号”火星探测器成功将“祝融号”火星车着落到火星表面，探测器从火星向地球传递信息是通过（　　）</w:t>
      </w:r>
    </w:p>
    <w:p w:rsidR="0081652D" w:rsidRDefault="0081652D" w:rsidP="0081652D">
      <w:pPr>
        <w:tabs>
          <w:tab w:val="left" w:pos="2436"/>
          <w:tab w:val="left" w:pos="4873"/>
          <w:tab w:val="left" w:pos="7309"/>
        </w:tabs>
        <w:spacing w:line="360" w:lineRule="auto"/>
        <w:jc w:val="left"/>
        <w:textAlignment w:val="center"/>
        <w:rPr>
          <w:rFonts w:ascii="宋体" w:eastAsia="宋体" w:hAnsi="宋体" w:cs="宋体"/>
          <w:color w:val="000000"/>
        </w:rPr>
      </w:pPr>
      <w:r w:rsidRPr="00BE1BCD">
        <w:rPr>
          <w:rFonts w:hint="eastAsia"/>
        </w:rPr>
        <w:t xml:space="preserve">A. </w:t>
      </w:r>
      <w:r>
        <w:rPr>
          <w:rFonts w:ascii="宋体" w:eastAsia="宋体" w:hAnsi="宋体" w:cs="宋体"/>
        </w:rPr>
        <w:t>红外线</w:t>
      </w:r>
      <w:r w:rsidRPr="00BE1BCD">
        <w:rPr>
          <w:rFonts w:hint="eastAsia"/>
        </w:rPr>
        <w:tab/>
        <w:t xml:space="preserve">B. </w:t>
      </w:r>
      <w:r>
        <w:rPr>
          <w:rFonts w:ascii="宋体" w:eastAsia="宋体" w:hAnsi="宋体" w:cs="宋体"/>
        </w:rPr>
        <w:t>超声波</w:t>
      </w:r>
      <w:r w:rsidRPr="00BE1BCD">
        <w:rPr>
          <w:rFonts w:hint="eastAsia"/>
        </w:rPr>
        <w:tab/>
        <w:t xml:space="preserve">C. </w:t>
      </w:r>
      <w:r>
        <w:rPr>
          <w:rFonts w:ascii="宋体" w:eastAsia="宋体" w:hAnsi="宋体" w:cs="宋体"/>
        </w:rPr>
        <w:t>电磁波</w:t>
      </w:r>
      <w:r w:rsidRPr="00BE1BCD">
        <w:rPr>
          <w:rFonts w:hint="eastAsia"/>
        </w:rPr>
        <w:tab/>
        <w:t xml:space="preserve">D. </w:t>
      </w:r>
      <w:r>
        <w:rPr>
          <w:rFonts w:ascii="宋体" w:eastAsia="宋体" w:hAnsi="宋体" w:cs="宋体"/>
        </w:rPr>
        <w:t>次声波</w:t>
      </w:r>
    </w:p>
    <w:p w:rsidR="0081652D" w:rsidRDefault="0081652D" w:rsidP="0081652D">
      <w:pPr>
        <w:spacing w:line="360" w:lineRule="auto"/>
        <w:textAlignment w:val="center"/>
        <w:rPr>
          <w:color w:val="000000"/>
        </w:rPr>
      </w:pPr>
      <w:r>
        <w:rPr>
          <w:color w:val="2E75B6"/>
        </w:rPr>
        <w:t>【答案】</w:t>
      </w:r>
      <w:r>
        <w:rPr>
          <w:color w:val="000000"/>
        </w:rPr>
        <w:t>C</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 </w:t>
      </w:r>
      <w:r>
        <w:rPr>
          <w:rFonts w:ascii="宋体" w:eastAsia="宋体" w:hAnsi="宋体" w:cs="宋体"/>
          <w:color w:val="000000"/>
        </w:rPr>
        <w:t>海洋生物学家研究发现，生活在澳大利亚海岸附近的长鳍领航鲸能模仿对手虎鲸发出的声音，有些声音人耳听起来竟然不能分辨出是长鳍领航鲸发出的，这表明它能模仿对手声音的（　　）</w:t>
      </w:r>
    </w:p>
    <w:p w:rsidR="0081652D" w:rsidRDefault="0081652D" w:rsidP="0081652D">
      <w:pPr>
        <w:tabs>
          <w:tab w:val="left" w:pos="2436"/>
          <w:tab w:val="left" w:pos="4873"/>
          <w:tab w:val="left" w:pos="7309"/>
        </w:tabs>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音色</w:t>
      </w:r>
      <w:r>
        <w:rPr>
          <w:color w:val="000000"/>
        </w:rPr>
        <w:tab/>
        <w:t xml:space="preserve">B. </w:t>
      </w:r>
      <w:r>
        <w:rPr>
          <w:rFonts w:ascii="宋体" w:eastAsia="宋体" w:hAnsi="宋体" w:cs="宋体"/>
          <w:color w:val="000000"/>
        </w:rPr>
        <w:t>响度</w:t>
      </w:r>
      <w:r>
        <w:rPr>
          <w:color w:val="000000"/>
        </w:rPr>
        <w:tab/>
        <w:t xml:space="preserve">C. </w:t>
      </w:r>
      <w:r>
        <w:rPr>
          <w:rFonts w:ascii="宋体" w:eastAsia="宋体" w:hAnsi="宋体" w:cs="宋体"/>
          <w:color w:val="000000"/>
        </w:rPr>
        <w:t>声速</w:t>
      </w:r>
      <w:r>
        <w:rPr>
          <w:color w:val="000000"/>
        </w:rPr>
        <w:tab/>
        <w:t xml:space="preserve">D. </w:t>
      </w:r>
      <w:r>
        <w:rPr>
          <w:rFonts w:ascii="宋体" w:eastAsia="宋体" w:hAnsi="宋体" w:cs="宋体"/>
          <w:color w:val="000000"/>
        </w:rPr>
        <w:t>音调</w:t>
      </w:r>
    </w:p>
    <w:p w:rsidR="0081652D" w:rsidRDefault="0081652D" w:rsidP="0081652D">
      <w:pPr>
        <w:spacing w:line="360" w:lineRule="auto"/>
        <w:textAlignment w:val="center"/>
        <w:rPr>
          <w:color w:val="000000"/>
        </w:rPr>
      </w:pPr>
      <w:r>
        <w:rPr>
          <w:color w:val="2E75B6"/>
        </w:rPr>
        <w:t>【答案】</w:t>
      </w:r>
      <w:r>
        <w:rPr>
          <w:color w:val="000000"/>
        </w:rPr>
        <w:t>A</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3. </w:t>
      </w:r>
      <w:r>
        <w:rPr>
          <w:rFonts w:ascii="宋体" w:eastAsia="宋体" w:hAnsi="宋体" w:cs="宋体"/>
          <w:color w:val="000000"/>
        </w:rPr>
        <w:t>下列图中能反映发电机工作原理的是（　　）</w:t>
      </w:r>
    </w:p>
    <w:p w:rsidR="0081652D" w:rsidRDefault="0081652D" w:rsidP="0081652D">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1066800" cy="1057275"/>
            <wp:effectExtent l="0" t="0" r="0" b="9525"/>
            <wp:docPr id="100164" name="图片 1001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descr="学科网(www.zxxk.com)--教育资源门户，提供试卷、教案、课件、论文、素材以及各类教学资源下载，还有大量而丰富的教学相关资讯！"/>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0" cy="1057275"/>
                    </a:xfrm>
                    <a:prstGeom prst="rect">
                      <a:avLst/>
                    </a:prstGeom>
                    <a:noFill/>
                    <a:ln>
                      <a:noFill/>
                    </a:ln>
                  </pic:spPr>
                </pic:pic>
              </a:graphicData>
            </a:graphic>
          </wp:inline>
        </w:drawing>
      </w:r>
      <w:r>
        <w:rPr>
          <w:color w:val="000000"/>
        </w:rPr>
        <w:tab/>
        <w:t xml:space="preserve">B. </w:t>
      </w:r>
      <w:r>
        <w:rPr>
          <w:noProof/>
          <w:color w:val="000000"/>
        </w:rPr>
        <w:drawing>
          <wp:inline distT="0" distB="0" distL="0" distR="0">
            <wp:extent cx="1390650" cy="1438275"/>
            <wp:effectExtent l="0" t="0" r="0" b="9525"/>
            <wp:docPr id="100163" name="图片 1001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descr="学科网(www.zxxk.com)--教育资源门户，提供试卷、教案、课件、论文、素材以及各类教学资源下载，还有大量而丰富的教学相关资讯！"/>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1438275"/>
                    </a:xfrm>
                    <a:prstGeom prst="rect">
                      <a:avLst/>
                    </a:prstGeom>
                    <a:noFill/>
                    <a:ln>
                      <a:noFill/>
                    </a:ln>
                  </pic:spPr>
                </pic:pic>
              </a:graphicData>
            </a:graphic>
          </wp:inline>
        </w:drawing>
      </w:r>
    </w:p>
    <w:p w:rsidR="0081652D" w:rsidRDefault="0081652D" w:rsidP="0081652D">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1181100" cy="990600"/>
            <wp:effectExtent l="0" t="0" r="0" b="0"/>
            <wp:docPr id="100162" name="图片 1001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descr="学科网(www.zxxk.com)--教育资源门户，提供试卷、教案、课件、论文、素材以及各类教学资源下载，还有大量而丰富的教学相关资讯！"/>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100" cy="990600"/>
                    </a:xfrm>
                    <a:prstGeom prst="rect">
                      <a:avLst/>
                    </a:prstGeom>
                    <a:noFill/>
                    <a:ln>
                      <a:noFill/>
                    </a:ln>
                  </pic:spPr>
                </pic:pic>
              </a:graphicData>
            </a:graphic>
          </wp:inline>
        </w:drawing>
      </w:r>
      <w:r>
        <w:rPr>
          <w:color w:val="000000"/>
        </w:rPr>
        <w:tab/>
        <w:t xml:space="preserve">D. </w:t>
      </w:r>
      <w:r>
        <w:rPr>
          <w:noProof/>
          <w:color w:val="000000"/>
        </w:rPr>
        <w:drawing>
          <wp:inline distT="0" distB="0" distL="0" distR="0">
            <wp:extent cx="1809750" cy="1485900"/>
            <wp:effectExtent l="0" t="0" r="0" b="0"/>
            <wp:docPr id="100161" name="图片 1001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学科网(www.zxxk.com)--教育资源门户，提供试卷、教案、课件、论文、素材以及各类教学资源下载，还有大量而丰富的教学相关资讯！"/>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0" cy="1485900"/>
                    </a:xfrm>
                    <a:prstGeom prst="rect">
                      <a:avLst/>
                    </a:prstGeom>
                    <a:noFill/>
                    <a:ln>
                      <a:noFill/>
                    </a:ln>
                  </pic:spPr>
                </pic:pic>
              </a:graphicData>
            </a:graphic>
          </wp:inline>
        </w:drawing>
      </w:r>
    </w:p>
    <w:p w:rsidR="0081652D" w:rsidRDefault="0081652D" w:rsidP="0081652D">
      <w:pPr>
        <w:spacing w:line="360" w:lineRule="auto"/>
        <w:textAlignment w:val="center"/>
        <w:rPr>
          <w:color w:val="000000"/>
        </w:rPr>
      </w:pPr>
      <w:r>
        <w:rPr>
          <w:color w:val="2E75B6"/>
        </w:rPr>
        <w:t>【答案】</w:t>
      </w:r>
      <w:r>
        <w:rPr>
          <w:color w:val="000000"/>
        </w:rPr>
        <w:t>B</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4. </w:t>
      </w:r>
      <w:r>
        <w:rPr>
          <w:rFonts w:ascii="宋体" w:eastAsia="宋体" w:hAnsi="宋体" w:cs="宋体"/>
          <w:color w:val="000000"/>
        </w:rPr>
        <w:t>下列有关物理量的估计，符合实际的是（　　）</w:t>
      </w:r>
    </w:p>
    <w:p w:rsidR="0081652D" w:rsidRDefault="0081652D" w:rsidP="0081652D">
      <w:pPr>
        <w:tabs>
          <w:tab w:val="left" w:pos="4873"/>
        </w:tabs>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教室门框的高度约为</w:t>
      </w:r>
      <w:r>
        <w:rPr>
          <w:rFonts w:ascii="Times New Roman" w:eastAsia="Times New Roman" w:hAnsi="Times New Roman" w:cs="Times New Roman"/>
          <w:color w:val="000000"/>
        </w:rPr>
        <w:t>1500mm</w:t>
      </w:r>
      <w:r>
        <w:rPr>
          <w:color w:val="000000"/>
        </w:rPr>
        <w:tab/>
        <w:t xml:space="preserve">B. </w:t>
      </w:r>
      <w:r>
        <w:rPr>
          <w:rFonts w:ascii="宋体" w:eastAsia="宋体" w:hAnsi="宋体" w:cs="宋体"/>
          <w:color w:val="000000"/>
        </w:rPr>
        <w:t>人感觉舒适的环境温度约为</w:t>
      </w:r>
      <w:r>
        <w:rPr>
          <w:rFonts w:ascii="Times New Roman" w:eastAsia="Times New Roman" w:hAnsi="Times New Roman" w:cs="Times New Roman"/>
          <w:color w:val="000000"/>
        </w:rPr>
        <w:t>37</w:t>
      </w:r>
      <w:r>
        <w:rPr>
          <w:rFonts w:ascii="宋体" w:eastAsia="宋体" w:hAnsi="宋体" w:cs="宋体"/>
          <w:color w:val="000000"/>
        </w:rPr>
        <w:t>℃</w:t>
      </w:r>
    </w:p>
    <w:p w:rsidR="0081652D" w:rsidRDefault="0081652D" w:rsidP="0081652D">
      <w:pPr>
        <w:tabs>
          <w:tab w:val="left" w:pos="4873"/>
        </w:tabs>
        <w:spacing w:line="360" w:lineRule="auto"/>
        <w:jc w:val="left"/>
        <w:textAlignment w:val="center"/>
        <w:rPr>
          <w:rFonts w:ascii="Times New Roman" w:eastAsia="Times New Roman" w:hAnsi="Times New Roman" w:cs="Times New Roman"/>
          <w:color w:val="000000"/>
        </w:rPr>
      </w:pPr>
      <w:r>
        <w:rPr>
          <w:color w:val="000000"/>
        </w:rPr>
        <w:t xml:space="preserve">C. </w:t>
      </w:r>
      <w:r>
        <w:rPr>
          <w:rFonts w:ascii="宋体" w:eastAsia="宋体" w:hAnsi="宋体" w:cs="宋体"/>
          <w:color w:val="000000"/>
        </w:rPr>
        <w:t>中学生正常行走的速度约为</w:t>
      </w:r>
      <w:r>
        <w:rPr>
          <w:rFonts w:ascii="Times New Roman" w:eastAsia="Times New Roman" w:hAnsi="Times New Roman" w:cs="Times New Roman"/>
          <w:color w:val="000000"/>
        </w:rPr>
        <w:t>5km/h</w:t>
      </w:r>
      <w:r>
        <w:rPr>
          <w:color w:val="000000"/>
        </w:rPr>
        <w:tab/>
        <w:t xml:space="preserve">D. </w:t>
      </w:r>
      <w:r>
        <w:rPr>
          <w:rFonts w:ascii="宋体" w:eastAsia="宋体" w:hAnsi="宋体" w:cs="宋体"/>
          <w:color w:val="000000"/>
        </w:rPr>
        <w:t>一个中学生体重约为</w:t>
      </w:r>
      <w:r>
        <w:rPr>
          <w:rFonts w:ascii="Times New Roman" w:eastAsia="Times New Roman" w:hAnsi="Times New Roman" w:cs="Times New Roman"/>
          <w:color w:val="000000"/>
        </w:rPr>
        <w:t>50N</w:t>
      </w:r>
    </w:p>
    <w:p w:rsidR="0081652D" w:rsidRDefault="0081652D" w:rsidP="0081652D">
      <w:pPr>
        <w:spacing w:line="360" w:lineRule="auto"/>
        <w:textAlignment w:val="center"/>
        <w:rPr>
          <w:color w:val="000000"/>
        </w:rPr>
      </w:pPr>
      <w:r>
        <w:rPr>
          <w:color w:val="2E75B6"/>
        </w:rPr>
        <w:t>【答案】</w:t>
      </w:r>
      <w:r>
        <w:rPr>
          <w:color w:val="000000"/>
        </w:rPr>
        <w:t>C</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5. </w:t>
      </w:r>
      <w:r>
        <w:rPr>
          <w:rFonts w:ascii="宋体" w:eastAsia="宋体" w:hAnsi="宋体" w:cs="宋体"/>
          <w:color w:val="000000"/>
        </w:rPr>
        <w:t>在下列几种航空器中，主要利用压强和流速的关系获得升力的是（　　）</w:t>
      </w:r>
    </w:p>
    <w:p w:rsidR="0081652D" w:rsidRDefault="0081652D" w:rsidP="0081652D">
      <w:pPr>
        <w:tabs>
          <w:tab w:val="left" w:pos="4873"/>
        </w:tabs>
        <w:spacing w:line="360" w:lineRule="auto"/>
        <w:jc w:val="left"/>
        <w:textAlignment w:val="center"/>
        <w:rPr>
          <w:rFonts w:ascii="宋体" w:eastAsia="宋体" w:hAnsi="宋体" w:cs="宋体"/>
          <w:color w:val="000000"/>
        </w:rPr>
      </w:pPr>
      <w:r>
        <w:rPr>
          <w:color w:val="000000"/>
        </w:rPr>
        <w:lastRenderedPageBreak/>
        <w:t xml:space="preserve">A. </w:t>
      </w:r>
      <w:r>
        <w:rPr>
          <w:noProof/>
          <w:color w:val="000000"/>
        </w:rPr>
        <w:drawing>
          <wp:inline distT="0" distB="0" distL="0" distR="0">
            <wp:extent cx="923925" cy="1009650"/>
            <wp:effectExtent l="0" t="0" r="9525" b="0"/>
            <wp:docPr id="100160" name="图片 1001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学科网(www.zxxk.com)--教育资源门户，提供试卷、教案、课件、论文、素材以及各类教学资源下载，还有大量而丰富的教学相关资讯！"/>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3925" cy="1009650"/>
                    </a:xfrm>
                    <a:prstGeom prst="rect">
                      <a:avLst/>
                    </a:prstGeom>
                    <a:noFill/>
                    <a:ln>
                      <a:noFill/>
                    </a:ln>
                  </pic:spPr>
                </pic:pic>
              </a:graphicData>
            </a:graphic>
          </wp:inline>
        </w:drawing>
      </w:r>
      <w:r>
        <w:rPr>
          <w:rFonts w:ascii="宋体" w:eastAsia="宋体" w:hAnsi="宋体" w:cs="宋体"/>
          <w:color w:val="000000"/>
        </w:rPr>
        <w:t>观光热气球</w:t>
      </w:r>
      <w:r>
        <w:rPr>
          <w:color w:val="000000"/>
        </w:rPr>
        <w:tab/>
        <w:t xml:space="preserve">B. </w:t>
      </w:r>
      <w:r>
        <w:rPr>
          <w:noProof/>
          <w:color w:val="000000"/>
        </w:rPr>
        <w:drawing>
          <wp:inline distT="0" distB="0" distL="0" distR="0">
            <wp:extent cx="1619250" cy="752475"/>
            <wp:effectExtent l="0" t="0" r="0" b="9525"/>
            <wp:docPr id="62" name="图片 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descr="学科网(www.zxxk.com)--教育资源门户，提供试卷、教案、课件、论文、素材以及各类教学资源下载，还有大量而丰富的教学相关资讯！"/>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9250" cy="752475"/>
                    </a:xfrm>
                    <a:prstGeom prst="rect">
                      <a:avLst/>
                    </a:prstGeom>
                    <a:noFill/>
                    <a:ln>
                      <a:noFill/>
                    </a:ln>
                  </pic:spPr>
                </pic:pic>
              </a:graphicData>
            </a:graphic>
          </wp:inline>
        </w:drawing>
      </w:r>
      <w:r>
        <w:rPr>
          <w:rFonts w:ascii="宋体" w:eastAsia="宋体" w:hAnsi="宋体" w:cs="宋体"/>
          <w:color w:val="000000"/>
        </w:rPr>
        <w:t>民航客机</w:t>
      </w:r>
    </w:p>
    <w:p w:rsidR="0081652D" w:rsidRDefault="0081652D" w:rsidP="0081652D">
      <w:pPr>
        <w:tabs>
          <w:tab w:val="left" w:pos="4873"/>
        </w:tabs>
        <w:spacing w:line="360" w:lineRule="auto"/>
        <w:jc w:val="left"/>
        <w:textAlignment w:val="center"/>
        <w:rPr>
          <w:rFonts w:ascii="宋体" w:eastAsia="宋体" w:hAnsi="宋体" w:cs="宋体"/>
          <w:color w:val="000000"/>
        </w:rPr>
      </w:pPr>
      <w:r>
        <w:rPr>
          <w:color w:val="000000"/>
        </w:rPr>
        <w:t xml:space="preserve">C. </w:t>
      </w:r>
      <w:r>
        <w:rPr>
          <w:noProof/>
          <w:color w:val="000000"/>
        </w:rPr>
        <w:drawing>
          <wp:inline distT="0" distB="0" distL="0" distR="0">
            <wp:extent cx="1676400" cy="933450"/>
            <wp:effectExtent l="0" t="0" r="0" b="0"/>
            <wp:docPr id="60" name="图片 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学科网(www.zxxk.com)--教育资源门户，提供试卷、教案、课件、论文、素材以及各类教学资源下载，还有大量而丰富的教学相关资讯！"/>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76400" cy="933450"/>
                    </a:xfrm>
                    <a:prstGeom prst="rect">
                      <a:avLst/>
                    </a:prstGeom>
                    <a:noFill/>
                    <a:ln>
                      <a:noFill/>
                    </a:ln>
                  </pic:spPr>
                </pic:pic>
              </a:graphicData>
            </a:graphic>
          </wp:inline>
        </w:drawing>
      </w:r>
      <w:r>
        <w:rPr>
          <w:rFonts w:ascii="宋体" w:eastAsia="宋体" w:hAnsi="宋体" w:cs="宋体"/>
          <w:color w:val="000000"/>
        </w:rPr>
        <w:t>武装直升机</w:t>
      </w:r>
      <w:r>
        <w:rPr>
          <w:color w:val="000000"/>
        </w:rPr>
        <w:tab/>
        <w:t xml:space="preserve">D. </w:t>
      </w:r>
      <w:r>
        <w:rPr>
          <w:noProof/>
          <w:color w:val="000000"/>
        </w:rPr>
        <w:drawing>
          <wp:inline distT="0" distB="0" distL="0" distR="0">
            <wp:extent cx="1295400" cy="1285875"/>
            <wp:effectExtent l="0" t="0" r="0" b="9525"/>
            <wp:docPr id="58" name="图片 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学科网(www.zxxk.com)--教育资源门户，提供试卷、教案、课件、论文、素材以及各类教学资源下载，还有大量而丰富的教学相关资讯！"/>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5400" cy="1285875"/>
                    </a:xfrm>
                    <a:prstGeom prst="rect">
                      <a:avLst/>
                    </a:prstGeom>
                    <a:noFill/>
                    <a:ln>
                      <a:noFill/>
                    </a:ln>
                  </pic:spPr>
                </pic:pic>
              </a:graphicData>
            </a:graphic>
          </wp:inline>
        </w:drawing>
      </w:r>
      <w:r>
        <w:rPr>
          <w:rFonts w:ascii="宋体" w:eastAsia="宋体" w:hAnsi="宋体" w:cs="宋体"/>
          <w:color w:val="000000"/>
        </w:rPr>
        <w:t>运载火箭</w:t>
      </w:r>
    </w:p>
    <w:p w:rsidR="0081652D" w:rsidRDefault="0081652D" w:rsidP="0081652D">
      <w:pPr>
        <w:spacing w:line="360" w:lineRule="auto"/>
        <w:textAlignment w:val="center"/>
        <w:rPr>
          <w:color w:val="000000"/>
        </w:rPr>
      </w:pPr>
      <w:r>
        <w:rPr>
          <w:color w:val="2E75B6"/>
        </w:rPr>
        <w:t>【答案】</w:t>
      </w:r>
      <w:r>
        <w:rPr>
          <w:color w:val="000000"/>
        </w:rPr>
        <w:t>B</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6. </w:t>
      </w:r>
      <w:r>
        <w:rPr>
          <w:rFonts w:ascii="宋体" w:eastAsia="宋体" w:hAnsi="宋体" w:cs="宋体"/>
          <w:color w:val="000000"/>
        </w:rPr>
        <w:t>提词器是由一个高亮度显示器和一块与其成</w:t>
      </w:r>
      <w:r>
        <w:rPr>
          <w:rFonts w:ascii="Times New Roman" w:eastAsia="Times New Roman" w:hAnsi="Times New Roman" w:cs="Times New Roman"/>
          <w:color w:val="000000"/>
        </w:rPr>
        <w:t>45°</w:t>
      </w:r>
      <w:r>
        <w:rPr>
          <w:rFonts w:ascii="宋体" w:eastAsia="宋体" w:hAnsi="宋体" w:cs="宋体"/>
          <w:color w:val="000000"/>
        </w:rPr>
        <w:t>角的专用镀膜玻璃组成，镀膜玻璃将显示器上的文稿内容反射到演讲者前方。如图，当演讲者前方呈现“爱我中华”四个字时，他直接看显示器会看到（　　）</w:t>
      </w:r>
    </w:p>
    <w:p w:rsidR="0081652D" w:rsidRDefault="0081652D" w:rsidP="0081652D">
      <w:pPr>
        <w:spacing w:line="360" w:lineRule="auto"/>
        <w:jc w:val="left"/>
        <w:textAlignment w:val="center"/>
        <w:rPr>
          <w:color w:val="000000"/>
        </w:rPr>
      </w:pPr>
      <w:r>
        <w:rPr>
          <w:noProof/>
          <w:color w:val="000000"/>
        </w:rPr>
        <w:drawing>
          <wp:inline distT="0" distB="0" distL="0" distR="0">
            <wp:extent cx="3400425" cy="1581150"/>
            <wp:effectExtent l="0" t="0" r="9525" b="0"/>
            <wp:docPr id="56" name="图片 5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descr="学科网(www.zxxk.com)--教育资源门户，提供试卷、教案、课件、论文、素材以及各类教学资源下载，还有大量而丰富的教学相关资讯！"/>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00425" cy="1581150"/>
                    </a:xfrm>
                    <a:prstGeom prst="rect">
                      <a:avLst/>
                    </a:prstGeom>
                    <a:noFill/>
                    <a:ln>
                      <a:noFill/>
                    </a:ln>
                  </pic:spPr>
                </pic:pic>
              </a:graphicData>
            </a:graphic>
          </wp:inline>
        </w:drawing>
      </w:r>
    </w:p>
    <w:p w:rsidR="0081652D" w:rsidRDefault="0081652D" w:rsidP="0081652D">
      <w:pPr>
        <w:tabs>
          <w:tab w:val="left" w:pos="2436"/>
          <w:tab w:val="left" w:pos="4873"/>
          <w:tab w:val="left" w:pos="7309"/>
        </w:tabs>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noProof/>
          <w:color w:val="000000"/>
        </w:rPr>
        <w:drawing>
          <wp:inline distT="0" distB="0" distL="0" distR="0">
            <wp:extent cx="876300" cy="247650"/>
            <wp:effectExtent l="0" t="0" r="0" b="0"/>
            <wp:docPr id="54" name="图片 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descr="学科网(www.zxxk.com)--教育资源门户，提供试卷、教案、课件、论文、素材以及各类教学资源下载，还有大量而丰富的教学相关资讯！"/>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0" cy="247650"/>
                    </a:xfrm>
                    <a:prstGeom prst="rect">
                      <a:avLst/>
                    </a:prstGeom>
                    <a:noFill/>
                    <a:ln>
                      <a:noFill/>
                    </a:ln>
                  </pic:spPr>
                </pic:pic>
              </a:graphicData>
            </a:graphic>
          </wp:inline>
        </w:drawing>
      </w:r>
      <w:r>
        <w:rPr>
          <w:color w:val="000000"/>
        </w:rPr>
        <w:tab/>
        <w:t xml:space="preserve">B. </w:t>
      </w:r>
      <w:r>
        <w:rPr>
          <w:noProof/>
          <w:color w:val="000000"/>
        </w:rPr>
        <w:drawing>
          <wp:inline distT="0" distB="0" distL="0" distR="0">
            <wp:extent cx="752475" cy="238125"/>
            <wp:effectExtent l="0" t="0" r="9525" b="9525"/>
            <wp:docPr id="53" name="图片 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descr="学科网(www.zxxk.com)--教育资源门户，提供试卷、教案、课件、论文、素材以及各类教学资源下载，还有大量而丰富的教学相关资讯！"/>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52475" cy="238125"/>
                    </a:xfrm>
                    <a:prstGeom prst="rect">
                      <a:avLst/>
                    </a:prstGeom>
                    <a:noFill/>
                    <a:ln>
                      <a:noFill/>
                    </a:ln>
                  </pic:spPr>
                </pic:pic>
              </a:graphicData>
            </a:graphic>
          </wp:inline>
        </w:drawing>
      </w:r>
      <w:r>
        <w:rPr>
          <w:color w:val="000000"/>
        </w:rPr>
        <w:tab/>
        <w:t xml:space="preserve">C. </w:t>
      </w:r>
      <w:r>
        <w:rPr>
          <w:noProof/>
          <w:color w:val="000000"/>
        </w:rPr>
        <w:drawing>
          <wp:inline distT="0" distB="0" distL="0" distR="0">
            <wp:extent cx="790575" cy="247650"/>
            <wp:effectExtent l="0" t="0" r="9525" b="0"/>
            <wp:docPr id="52" name="图片 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descr="学科网(www.zxxk.com)--教育资源门户，提供试卷、教案、课件、论文、素材以及各类教学资源下载，还有大量而丰富的教学相关资讯！"/>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90575" cy="247650"/>
                    </a:xfrm>
                    <a:prstGeom prst="rect">
                      <a:avLst/>
                    </a:prstGeom>
                    <a:noFill/>
                    <a:ln>
                      <a:noFill/>
                    </a:ln>
                  </pic:spPr>
                </pic:pic>
              </a:graphicData>
            </a:graphic>
          </wp:inline>
        </w:drawing>
      </w:r>
      <w:r>
        <w:rPr>
          <w:color w:val="000000"/>
        </w:rPr>
        <w:tab/>
        <w:t xml:space="preserve">D. </w:t>
      </w:r>
      <w:r>
        <w:rPr>
          <w:noProof/>
          <w:color w:val="000000"/>
        </w:rPr>
        <w:drawing>
          <wp:inline distT="0" distB="0" distL="0" distR="0">
            <wp:extent cx="923925" cy="276225"/>
            <wp:effectExtent l="0" t="0" r="9525" b="9525"/>
            <wp:docPr id="49" name="图片 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descr="学科网(www.zxxk.com)--教育资源门户，提供试卷、教案、课件、论文、素材以及各类教学资源下载，还有大量而丰富的教学相关资讯！"/>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23925" cy="276225"/>
                    </a:xfrm>
                    <a:prstGeom prst="rect">
                      <a:avLst/>
                    </a:prstGeom>
                    <a:noFill/>
                    <a:ln>
                      <a:noFill/>
                    </a:ln>
                  </pic:spPr>
                </pic:pic>
              </a:graphicData>
            </a:graphic>
          </wp:inline>
        </w:drawing>
      </w:r>
    </w:p>
    <w:p w:rsidR="0081652D" w:rsidRDefault="0081652D" w:rsidP="0081652D">
      <w:pPr>
        <w:spacing w:line="360" w:lineRule="auto"/>
        <w:textAlignment w:val="center"/>
        <w:rPr>
          <w:color w:val="000000"/>
        </w:rPr>
      </w:pPr>
      <w:r>
        <w:rPr>
          <w:color w:val="2E75B6"/>
        </w:rPr>
        <w:t>【答案】</w:t>
      </w:r>
      <w:r>
        <w:rPr>
          <w:color w:val="000000"/>
        </w:rPr>
        <w:t>D</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7. </w:t>
      </w:r>
      <w:r>
        <w:rPr>
          <w:rFonts w:ascii="宋体" w:eastAsia="宋体" w:hAnsi="宋体" w:cs="宋体"/>
          <w:color w:val="000000"/>
        </w:rPr>
        <w:t>某输液警报器能在药液流完时，通过电铃发声报警，该报警器内部有一可变电阻</w:t>
      </w:r>
      <w:r>
        <w:rPr>
          <w:rFonts w:ascii="Times New Roman" w:eastAsia="Times New Roman" w:hAnsi="Times New Roman" w:cs="Times New Roman"/>
          <w:i/>
          <w:color w:val="000000"/>
        </w:rPr>
        <w:t>R</w:t>
      </w:r>
      <w:r>
        <w:rPr>
          <w:rFonts w:ascii="宋体" w:eastAsia="宋体" w:hAnsi="宋体" w:cs="宋体"/>
          <w:color w:val="000000"/>
        </w:rPr>
        <w:t>，其阻值随管内液体的减少面减小，通过电铃的电流需要达到一定大小时电铃才能发声，下列几个电路中符合报警要求，且当输液管内液体越少，电表的示数也越小的是（　　）</w:t>
      </w:r>
    </w:p>
    <w:p w:rsidR="0081652D" w:rsidRDefault="0081652D" w:rsidP="0081652D">
      <w:pPr>
        <w:tabs>
          <w:tab w:val="left" w:pos="4873"/>
        </w:tabs>
        <w:spacing w:line="360" w:lineRule="auto"/>
        <w:jc w:val="left"/>
        <w:textAlignment w:val="center"/>
        <w:rPr>
          <w:color w:val="000000"/>
        </w:rPr>
      </w:pPr>
      <w:r>
        <w:rPr>
          <w:color w:val="000000"/>
        </w:rPr>
        <w:lastRenderedPageBreak/>
        <w:t xml:space="preserve">A. </w:t>
      </w:r>
      <w:r>
        <w:rPr>
          <w:noProof/>
          <w:color w:val="000000"/>
        </w:rPr>
        <w:drawing>
          <wp:inline distT="0" distB="0" distL="0" distR="0">
            <wp:extent cx="1676400" cy="1371600"/>
            <wp:effectExtent l="0" t="0" r="0" b="0"/>
            <wp:docPr id="48" name="图片 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descr="学科网(www.zxxk.com)--教育资源门户，提供试卷、教案、课件、论文、素材以及各类教学资源下载，还有大量而丰富的教学相关资讯！"/>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6400" cy="1371600"/>
                    </a:xfrm>
                    <a:prstGeom prst="rect">
                      <a:avLst/>
                    </a:prstGeom>
                    <a:noFill/>
                    <a:ln>
                      <a:noFill/>
                    </a:ln>
                  </pic:spPr>
                </pic:pic>
              </a:graphicData>
            </a:graphic>
          </wp:inline>
        </w:drawing>
      </w:r>
      <w:r>
        <w:rPr>
          <w:color w:val="000000"/>
        </w:rPr>
        <w:tab/>
        <w:t xml:space="preserve">B. </w:t>
      </w:r>
      <w:r>
        <w:rPr>
          <w:noProof/>
          <w:color w:val="000000"/>
        </w:rPr>
        <w:drawing>
          <wp:inline distT="0" distB="0" distL="0" distR="0">
            <wp:extent cx="1581150" cy="1400175"/>
            <wp:effectExtent l="0" t="0" r="0" b="9525"/>
            <wp:docPr id="47" name="图片 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descr="学科网(www.zxxk.com)--教育资源门户，提供试卷、教案、课件、论文、素材以及各类教学资源下载，还有大量而丰富的教学相关资讯！"/>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81150" cy="1400175"/>
                    </a:xfrm>
                    <a:prstGeom prst="rect">
                      <a:avLst/>
                    </a:prstGeom>
                    <a:noFill/>
                    <a:ln>
                      <a:noFill/>
                    </a:ln>
                  </pic:spPr>
                </pic:pic>
              </a:graphicData>
            </a:graphic>
          </wp:inline>
        </w:drawing>
      </w:r>
    </w:p>
    <w:p w:rsidR="0081652D" w:rsidRDefault="0081652D" w:rsidP="0081652D">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1857375" cy="1514475"/>
            <wp:effectExtent l="0" t="0" r="9525" b="9525"/>
            <wp:docPr id="46" name="图片 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descr="学科网(www.zxxk.com)--教育资源门户，提供试卷、教案、课件、论文、素材以及各类教学资源下载，还有大量而丰富的教学相关资讯！"/>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57375" cy="1514475"/>
                    </a:xfrm>
                    <a:prstGeom prst="rect">
                      <a:avLst/>
                    </a:prstGeom>
                    <a:noFill/>
                    <a:ln>
                      <a:noFill/>
                    </a:ln>
                  </pic:spPr>
                </pic:pic>
              </a:graphicData>
            </a:graphic>
          </wp:inline>
        </w:drawing>
      </w:r>
      <w:r>
        <w:rPr>
          <w:color w:val="000000"/>
        </w:rPr>
        <w:tab/>
        <w:t xml:space="preserve">D. </w:t>
      </w:r>
      <w:r>
        <w:rPr>
          <w:noProof/>
          <w:color w:val="000000"/>
        </w:rPr>
        <w:drawing>
          <wp:inline distT="0" distB="0" distL="0" distR="0">
            <wp:extent cx="1733550" cy="1524000"/>
            <wp:effectExtent l="0" t="0" r="0" b="0"/>
            <wp:docPr id="45" name="图片 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学科网(www.zxxk.com)--教育资源门户，提供试卷、教案、课件、论文、素材以及各类教学资源下载，还有大量而丰富的教学相关资讯！"/>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33550" cy="1524000"/>
                    </a:xfrm>
                    <a:prstGeom prst="rect">
                      <a:avLst/>
                    </a:prstGeom>
                    <a:noFill/>
                    <a:ln>
                      <a:noFill/>
                    </a:ln>
                  </pic:spPr>
                </pic:pic>
              </a:graphicData>
            </a:graphic>
          </wp:inline>
        </w:drawing>
      </w:r>
    </w:p>
    <w:p w:rsidR="0081652D" w:rsidRDefault="0081652D" w:rsidP="0081652D">
      <w:pPr>
        <w:spacing w:line="360" w:lineRule="auto"/>
        <w:textAlignment w:val="center"/>
        <w:rPr>
          <w:color w:val="000000"/>
        </w:rPr>
      </w:pPr>
      <w:r>
        <w:rPr>
          <w:color w:val="2E75B6"/>
        </w:rPr>
        <w:t>【答案】</w:t>
      </w:r>
      <w:r>
        <w:rPr>
          <w:color w:val="000000"/>
        </w:rPr>
        <w:t>D</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8. </w:t>
      </w:r>
      <w:r>
        <w:rPr>
          <w:rFonts w:ascii="宋体" w:eastAsia="宋体" w:hAnsi="宋体" w:cs="宋体"/>
          <w:color w:val="000000"/>
        </w:rPr>
        <w:t>关于“观察水蒸气液化”的实验．下列几个说法中</w:t>
      </w:r>
      <w:r>
        <w:rPr>
          <w:rFonts w:ascii="宋体" w:eastAsia="宋体" w:hAnsi="宋体" w:cs="宋体"/>
          <w:color w:val="000000"/>
          <w:em w:val="dot"/>
        </w:rPr>
        <w:t>不正确</w:t>
      </w:r>
      <w:r>
        <w:rPr>
          <w:rFonts w:ascii="宋体" w:eastAsia="宋体" w:hAnsi="宋体" w:cs="宋体"/>
          <w:color w:val="000000"/>
        </w:rPr>
        <w:t>的是（　　）</w:t>
      </w:r>
    </w:p>
    <w:p w:rsidR="0081652D" w:rsidRDefault="0081652D" w:rsidP="0081652D">
      <w:pPr>
        <w:spacing w:line="360" w:lineRule="auto"/>
        <w:jc w:val="left"/>
        <w:textAlignment w:val="center"/>
        <w:rPr>
          <w:color w:val="000000"/>
        </w:rPr>
      </w:pPr>
      <w:r>
        <w:rPr>
          <w:noProof/>
          <w:color w:val="000000"/>
        </w:rPr>
        <w:drawing>
          <wp:inline distT="0" distB="0" distL="0" distR="0">
            <wp:extent cx="847725" cy="1190625"/>
            <wp:effectExtent l="0" t="0" r="9525" b="9525"/>
            <wp:docPr id="43" name="图片 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学科网(www.zxxk.com)--教育资源门户，提供试卷、教案、课件、论文、素材以及各类教学资源下载，还有大量而丰富的教学相关资讯！"/>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47725" cy="1190625"/>
                    </a:xfrm>
                    <a:prstGeom prst="rect">
                      <a:avLst/>
                    </a:prstGeom>
                    <a:noFill/>
                    <a:ln>
                      <a:noFill/>
                    </a:ln>
                  </pic:spPr>
                </pic:pic>
              </a:graphicData>
            </a:graphic>
          </wp:inline>
        </w:drawing>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烧瓶内水的减少主要是因为水的沸腾</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金属盘中放冰块可使液化现象更明显</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瓶口上方的“白气”是大气中的水蒸气液化形成的</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根据金属盘温度升高这一现象不能得出气体液化会放热的结论</w:t>
      </w:r>
    </w:p>
    <w:p w:rsidR="0081652D" w:rsidRDefault="0081652D" w:rsidP="0081652D">
      <w:pPr>
        <w:spacing w:line="360" w:lineRule="auto"/>
        <w:textAlignment w:val="center"/>
        <w:rPr>
          <w:color w:val="000000"/>
        </w:rPr>
      </w:pPr>
      <w:r>
        <w:rPr>
          <w:color w:val="2E75B6"/>
        </w:rPr>
        <w:t>【答案】</w:t>
      </w:r>
      <w:r>
        <w:rPr>
          <w:color w:val="000000"/>
        </w:rPr>
        <w:t>C</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9. </w:t>
      </w:r>
      <w:r>
        <w:rPr>
          <w:rFonts w:ascii="宋体" w:eastAsia="宋体" w:hAnsi="宋体" w:cs="宋体"/>
          <w:color w:val="000000"/>
        </w:rPr>
        <w:t>下列说法中正确的是（　　）</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汤姆生发现了电子，说明原子是可分的</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用手捏面包，面包的体积变小了，说明分子间有空隙</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摩擦起电使物体产生了电子，带上了正负两种电荷</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超导体的导电性能介于导体和绝缘体之间</w:t>
      </w:r>
    </w:p>
    <w:p w:rsidR="0081652D" w:rsidRDefault="0081652D" w:rsidP="0081652D">
      <w:pPr>
        <w:spacing w:line="360" w:lineRule="auto"/>
        <w:textAlignment w:val="center"/>
        <w:rPr>
          <w:color w:val="000000"/>
        </w:rPr>
      </w:pPr>
      <w:r>
        <w:rPr>
          <w:color w:val="2E75B6"/>
        </w:rPr>
        <w:t>【答案】</w:t>
      </w:r>
      <w:r>
        <w:rPr>
          <w:color w:val="000000"/>
        </w:rPr>
        <w:t>A</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10. </w:t>
      </w:r>
      <w:r>
        <w:rPr>
          <w:rFonts w:ascii="宋体" w:eastAsia="宋体" w:hAnsi="宋体" w:cs="宋体"/>
          <w:color w:val="000000"/>
        </w:rPr>
        <w:t>如图，量筒中盛有</w:t>
      </w:r>
      <w:r>
        <w:rPr>
          <w:rFonts w:ascii="Times New Roman" w:eastAsia="Times New Roman" w:hAnsi="Times New Roman" w:cs="Times New Roman"/>
          <w:color w:val="000000"/>
        </w:rPr>
        <w:t>40mL</w:t>
      </w:r>
      <w:r>
        <w:rPr>
          <w:rFonts w:ascii="宋体" w:eastAsia="宋体" w:hAnsi="宋体" w:cs="宋体"/>
          <w:color w:val="000000"/>
        </w:rPr>
        <w:t>水，将量筒上表示体积的刻度值换成质量的刻度值，便可以制</w:t>
      </w:r>
      <w:r>
        <w:rPr>
          <w:rFonts w:ascii="宋体" w:eastAsia="宋体" w:hAnsi="宋体" w:cs="宋体"/>
          <w:color w:val="000000"/>
        </w:rPr>
        <w:lastRenderedPageBreak/>
        <w:t>作成一个“质量秤”。某些小物块放入量筒中后，就可以直接读出该物块的质量，以下说法正确的是（　　）</w:t>
      </w:r>
    </w:p>
    <w:p w:rsidR="0081652D" w:rsidRDefault="0081652D" w:rsidP="0081652D">
      <w:pPr>
        <w:spacing w:line="360" w:lineRule="auto"/>
        <w:jc w:val="left"/>
        <w:textAlignment w:val="center"/>
        <w:rPr>
          <w:color w:val="000000"/>
        </w:rPr>
      </w:pPr>
      <w:r>
        <w:rPr>
          <w:noProof/>
          <w:color w:val="000000"/>
        </w:rPr>
        <w:drawing>
          <wp:inline distT="0" distB="0" distL="0" distR="0">
            <wp:extent cx="752475" cy="2076450"/>
            <wp:effectExtent l="0" t="0" r="9525" b="0"/>
            <wp:docPr id="41" name="图片 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学科网(www.zxxk.com)--教育资源门户，提供试卷、教案、课件、论文、素材以及各类教学资源下载，还有大量而丰富的教学相关资讯！"/>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2475" cy="2076450"/>
                    </a:xfrm>
                    <a:prstGeom prst="rect">
                      <a:avLst/>
                    </a:prstGeom>
                    <a:noFill/>
                    <a:ln>
                      <a:noFill/>
                    </a:ln>
                  </pic:spPr>
                </pic:pic>
              </a:graphicData>
            </a:graphic>
          </wp:inline>
        </w:drawing>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该秤的零刻度线在量筒的零刻度线处</w:t>
      </w:r>
    </w:p>
    <w:p w:rsidR="0081652D" w:rsidRDefault="0081652D" w:rsidP="0081652D">
      <w:pPr>
        <w:spacing w:line="360" w:lineRule="auto"/>
        <w:jc w:val="left"/>
        <w:textAlignment w:val="center"/>
        <w:rPr>
          <w:rFonts w:ascii="Times New Roman" w:eastAsia="Times New Roman" w:hAnsi="Times New Roman" w:cs="Times New Roman"/>
          <w:color w:val="000000"/>
        </w:rPr>
      </w:pPr>
      <w:r>
        <w:rPr>
          <w:color w:val="000000"/>
        </w:rPr>
        <w:t xml:space="preserve">B. </w:t>
      </w:r>
      <w:r>
        <w:rPr>
          <w:rFonts w:ascii="宋体" w:eastAsia="宋体" w:hAnsi="宋体" w:cs="宋体"/>
          <w:color w:val="000000"/>
        </w:rPr>
        <w:t>该秤</w:t>
      </w:r>
      <w:r>
        <w:rPr>
          <w:rFonts w:ascii="宋体" w:eastAsia="宋体" w:hAnsi="宋体" w:cs="宋体"/>
          <w:noProof/>
          <w:color w:val="000000"/>
        </w:rPr>
        <w:drawing>
          <wp:inline distT="0" distB="0" distL="0" distR="0">
            <wp:extent cx="133350" cy="180975"/>
            <wp:effectExtent l="0" t="0" r="0" b="952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分度值为</w:t>
      </w:r>
      <w:r>
        <w:rPr>
          <w:rFonts w:ascii="Times New Roman" w:eastAsia="Times New Roman" w:hAnsi="Times New Roman" w:cs="Times New Roman"/>
          <w:color w:val="000000"/>
        </w:rPr>
        <w:t>1g</w:t>
      </w:r>
    </w:p>
    <w:p w:rsidR="0081652D" w:rsidRDefault="0081652D" w:rsidP="0081652D">
      <w:pPr>
        <w:spacing w:line="360" w:lineRule="auto"/>
        <w:jc w:val="left"/>
        <w:textAlignment w:val="center"/>
        <w:rPr>
          <w:rFonts w:ascii="Times New Roman" w:eastAsia="Times New Roman" w:hAnsi="Times New Roman" w:cs="Times New Roman"/>
          <w:color w:val="000000"/>
        </w:rPr>
      </w:pPr>
      <w:r>
        <w:rPr>
          <w:color w:val="000000"/>
        </w:rPr>
        <w:t xml:space="preserve">C. </w:t>
      </w:r>
      <w:r>
        <w:rPr>
          <w:rFonts w:ascii="宋体" w:eastAsia="宋体" w:hAnsi="宋体" w:cs="宋体"/>
          <w:color w:val="000000"/>
        </w:rPr>
        <w:t>该秤能称量的小物块质量最大为</w:t>
      </w:r>
      <w:r>
        <w:rPr>
          <w:rFonts w:ascii="Times New Roman" w:eastAsia="Times New Roman" w:hAnsi="Times New Roman" w:cs="Times New Roman"/>
          <w:color w:val="000000"/>
        </w:rPr>
        <w:t>60g</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该秤可称量质量小于</w:t>
      </w:r>
      <w:r>
        <w:rPr>
          <w:rFonts w:ascii="Times New Roman" w:eastAsia="Times New Roman" w:hAnsi="Times New Roman" w:cs="Times New Roman"/>
          <w:color w:val="000000"/>
        </w:rPr>
        <w:t>40g</w:t>
      </w:r>
      <w:r>
        <w:rPr>
          <w:rFonts w:ascii="宋体" w:eastAsia="宋体" w:hAnsi="宋体" w:cs="宋体"/>
          <w:color w:val="000000"/>
        </w:rPr>
        <w:t>的实心小铁块质量</w:t>
      </w:r>
    </w:p>
    <w:p w:rsidR="0081652D" w:rsidRDefault="0081652D" w:rsidP="0081652D">
      <w:pPr>
        <w:spacing w:line="360" w:lineRule="auto"/>
        <w:textAlignment w:val="center"/>
        <w:rPr>
          <w:color w:val="000000"/>
        </w:rPr>
      </w:pPr>
      <w:r>
        <w:rPr>
          <w:color w:val="2E75B6"/>
        </w:rPr>
        <w:t>【答案】</w:t>
      </w:r>
      <w:r>
        <w:rPr>
          <w:color w:val="000000"/>
        </w:rPr>
        <w:t>C</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11. </w:t>
      </w:r>
      <w:r>
        <w:rPr>
          <w:rFonts w:ascii="宋体" w:eastAsia="宋体" w:hAnsi="宋体" w:cs="宋体"/>
          <w:color w:val="000000"/>
        </w:rPr>
        <w:t>如图是“探究不同物质吸热升温的现象”和“比较不同燃料燃烧时放出的热量”的甲、乙两组实验装置，下列关于该两组实验的说法正确的是（　　）</w:t>
      </w:r>
    </w:p>
    <w:p w:rsidR="0081652D" w:rsidRDefault="0081652D" w:rsidP="0081652D">
      <w:pPr>
        <w:spacing w:line="360" w:lineRule="auto"/>
        <w:jc w:val="left"/>
        <w:textAlignment w:val="center"/>
        <w:rPr>
          <w:color w:val="000000"/>
        </w:rPr>
      </w:pPr>
      <w:r>
        <w:rPr>
          <w:noProof/>
          <w:color w:val="000000"/>
        </w:rPr>
        <w:drawing>
          <wp:inline distT="0" distB="0" distL="0" distR="0">
            <wp:extent cx="1400175" cy="1857375"/>
            <wp:effectExtent l="0" t="0" r="9525" b="9525"/>
            <wp:docPr id="39" name="图片 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descr="学科网(www.zxxk.com)--教育资源门户，提供试卷、教案、课件、论文、素材以及各类教学资源下载，还有大量而丰富的教学相关资讯！"/>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00175" cy="1857375"/>
                    </a:xfrm>
                    <a:prstGeom prst="rect">
                      <a:avLst/>
                    </a:prstGeom>
                    <a:noFill/>
                    <a:ln>
                      <a:noFill/>
                    </a:ln>
                  </pic:spPr>
                </pic:pic>
              </a:graphicData>
            </a:graphic>
          </wp:inline>
        </w:drawing>
      </w:r>
      <w:r>
        <w:rPr>
          <w:noProof/>
          <w:color w:val="000000"/>
        </w:rPr>
        <w:drawing>
          <wp:inline distT="0" distB="0" distL="0" distR="0">
            <wp:extent cx="1466850" cy="1943100"/>
            <wp:effectExtent l="0" t="0" r="0" b="0"/>
            <wp:docPr id="38" name="图片 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学科网(www.zxxk.com)--教育资源门户，提供试卷、教案、课件、论文、素材以及各类教学资源下载，还有大量而丰富的教学相关资讯！"/>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66850" cy="1943100"/>
                    </a:xfrm>
                    <a:prstGeom prst="rect">
                      <a:avLst/>
                    </a:prstGeom>
                    <a:noFill/>
                    <a:ln>
                      <a:noFill/>
                    </a:ln>
                  </pic:spPr>
                </pic:pic>
              </a:graphicData>
            </a:graphic>
          </wp:inline>
        </w:drawing>
      </w:r>
      <w:r>
        <w:rPr>
          <w:noProof/>
          <w:color w:val="000000"/>
        </w:rPr>
        <w:drawing>
          <wp:inline distT="0" distB="0" distL="0" distR="0">
            <wp:extent cx="1219200" cy="1885950"/>
            <wp:effectExtent l="0" t="0" r="0" b="0"/>
            <wp:docPr id="37" name="图片 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学科网(www.zxxk.com)--教育资源门户，提供试卷、教案、课件、论文、素材以及各类教学资源下载，还有大量而丰富的教学相关资讯！"/>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9200" cy="1885950"/>
                    </a:xfrm>
                    <a:prstGeom prst="rect">
                      <a:avLst/>
                    </a:prstGeom>
                    <a:noFill/>
                    <a:ln>
                      <a:noFill/>
                    </a:ln>
                  </pic:spPr>
                </pic:pic>
              </a:graphicData>
            </a:graphic>
          </wp:inline>
        </w:drawing>
      </w:r>
      <w:r>
        <w:rPr>
          <w:noProof/>
          <w:color w:val="000000"/>
        </w:rPr>
        <w:drawing>
          <wp:inline distT="0" distB="0" distL="0" distR="0">
            <wp:extent cx="1381125" cy="1866900"/>
            <wp:effectExtent l="0" t="0" r="9525" b="0"/>
            <wp:docPr id="34" name="图片 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descr="学科网(www.zxxk.com)--教育资源门户，提供试卷、教案、课件、论文、素材以及各类教学资源下载，还有大量而丰富的教学相关资讯！"/>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81125" cy="1866900"/>
                    </a:xfrm>
                    <a:prstGeom prst="rect">
                      <a:avLst/>
                    </a:prstGeom>
                    <a:noFill/>
                    <a:ln>
                      <a:noFill/>
                    </a:ln>
                  </pic:spPr>
                </pic:pic>
              </a:graphicData>
            </a:graphic>
          </wp:inline>
        </w:drawing>
      </w:r>
      <w:r>
        <w:rPr>
          <w:color w:val="000000"/>
        </w:rPr>
        <w:br/>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每组实验中，燃料的质量均应相等</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每组实验中，杯中物质的质量均应相等</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甲组实验中，可以根据温度计示数的变化来比较吸热的多少</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乙组实验中，可以根据加热时间</w:t>
      </w:r>
      <w:r>
        <w:rPr>
          <w:rFonts w:ascii="宋体" w:eastAsia="宋体" w:hAnsi="宋体" w:cs="宋体"/>
          <w:noProof/>
          <w:color w:val="000000"/>
        </w:rPr>
        <w:drawing>
          <wp:inline distT="0" distB="0" distL="0" distR="0">
            <wp:extent cx="133350" cy="180975"/>
            <wp:effectExtent l="0" t="0" r="0" b="952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长短来比较吸热的多少</w:t>
      </w:r>
    </w:p>
    <w:p w:rsidR="0081652D" w:rsidRDefault="0081652D" w:rsidP="0081652D">
      <w:pPr>
        <w:spacing w:line="360" w:lineRule="auto"/>
        <w:textAlignment w:val="center"/>
        <w:rPr>
          <w:color w:val="000000"/>
        </w:rPr>
      </w:pPr>
      <w:r>
        <w:rPr>
          <w:color w:val="2E75B6"/>
        </w:rPr>
        <w:t>【答案】</w:t>
      </w:r>
      <w:r>
        <w:rPr>
          <w:color w:val="000000"/>
        </w:rPr>
        <w:t>B</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12. </w:t>
      </w:r>
      <w:r>
        <w:rPr>
          <w:rFonts w:ascii="宋体" w:eastAsia="宋体" w:hAnsi="宋体" w:cs="宋体"/>
          <w:color w:val="000000"/>
        </w:rPr>
        <w:t>如图，质量为</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宋体" w:eastAsia="宋体" w:hAnsi="宋体" w:cs="宋体"/>
          <w:color w:val="000000"/>
        </w:rPr>
        <w:t>的物块</w:t>
      </w:r>
      <w:r>
        <w:rPr>
          <w:rFonts w:ascii="Times New Roman" w:eastAsia="Times New Roman" w:hAnsi="Times New Roman" w:cs="Times New Roman"/>
          <w:color w:val="000000"/>
        </w:rPr>
        <w:t>P</w:t>
      </w:r>
      <w:r>
        <w:rPr>
          <w:rFonts w:ascii="宋体" w:eastAsia="宋体" w:hAnsi="宋体" w:cs="宋体"/>
          <w:color w:val="000000"/>
        </w:rPr>
        <w:t>下方连接有一个质量为</w:t>
      </w:r>
      <w:r>
        <w:rPr>
          <w:rFonts w:ascii="Times New Roman" w:eastAsia="Times New Roman" w:hAnsi="Times New Roman" w:cs="Times New Roman"/>
          <w:i/>
          <w:color w:val="000000"/>
        </w:rPr>
        <w:t>m</w:t>
      </w:r>
      <w:r>
        <w:rPr>
          <w:rFonts w:ascii="宋体" w:eastAsia="宋体" w:hAnsi="宋体" w:cs="宋体"/>
          <w:color w:val="000000"/>
        </w:rPr>
        <w:t>的钩码，上端通过细线绕过轻质定滑轮连接一质量为</w:t>
      </w:r>
      <w:r>
        <w:rPr>
          <w:rFonts w:ascii="Times New Roman" w:eastAsia="Times New Roman" w:hAnsi="Times New Roman" w:cs="Times New Roman"/>
          <w:color w:val="000000"/>
        </w:rPr>
        <w:t>2</w:t>
      </w:r>
      <w:r>
        <w:rPr>
          <w:rFonts w:ascii="Times New Roman" w:eastAsia="Times New Roman" w:hAnsi="Times New Roman" w:cs="Times New Roman"/>
          <w:i/>
          <w:color w:val="000000"/>
        </w:rPr>
        <w:t>m</w:t>
      </w:r>
      <w:r>
        <w:rPr>
          <w:rFonts w:ascii="宋体" w:eastAsia="宋体" w:hAnsi="宋体" w:cs="宋体"/>
          <w:color w:val="000000"/>
        </w:rPr>
        <w:t>的物块</w:t>
      </w:r>
      <w:r>
        <w:rPr>
          <w:rFonts w:ascii="Times New Roman" w:eastAsia="Times New Roman" w:hAnsi="Times New Roman" w:cs="Times New Roman"/>
          <w:color w:val="000000"/>
        </w:rPr>
        <w:t>Q</w:t>
      </w:r>
      <w:r>
        <w:rPr>
          <w:rFonts w:ascii="宋体" w:eastAsia="宋体" w:hAnsi="宋体" w:cs="宋体"/>
          <w:color w:val="000000"/>
        </w:rPr>
        <w:t>，将它们由静止释放，在物块</w:t>
      </w:r>
      <w:r>
        <w:rPr>
          <w:rFonts w:ascii="Times New Roman" w:eastAsia="Times New Roman" w:hAnsi="Times New Roman" w:cs="Times New Roman"/>
          <w:color w:val="000000"/>
        </w:rPr>
        <w:t>P</w:t>
      </w:r>
      <w:r>
        <w:rPr>
          <w:rFonts w:ascii="宋体" w:eastAsia="宋体" w:hAnsi="宋体" w:cs="宋体"/>
          <w:color w:val="000000"/>
        </w:rPr>
        <w:t>下落到地面的过程中，</w:t>
      </w:r>
      <w:r>
        <w:rPr>
          <w:rFonts w:ascii="Times New Roman" w:eastAsia="Times New Roman" w:hAnsi="Times New Roman" w:cs="Times New Roman"/>
          <w:color w:val="000000"/>
        </w:rPr>
        <w:t>P</w:t>
      </w:r>
      <w:r>
        <w:rPr>
          <w:rFonts w:ascii="宋体" w:eastAsia="宋体" w:hAnsi="宋体" w:cs="宋体"/>
          <w:color w:val="000000"/>
        </w:rPr>
        <w:t>、</w:t>
      </w:r>
      <w:r>
        <w:rPr>
          <w:rFonts w:ascii="Times New Roman" w:eastAsia="Times New Roman" w:hAnsi="Times New Roman" w:cs="Times New Roman"/>
          <w:color w:val="000000"/>
        </w:rPr>
        <w:t>Q</w:t>
      </w:r>
      <w:r>
        <w:rPr>
          <w:rFonts w:ascii="宋体" w:eastAsia="宋体" w:hAnsi="宋体" w:cs="宋体"/>
          <w:color w:val="000000"/>
        </w:rPr>
        <w:t>间细线拉力大小为</w:t>
      </w:r>
      <w:r>
        <w:rPr>
          <w:rFonts w:ascii="Times New Roman" w:eastAsia="Times New Roman" w:hAnsi="Times New Roman" w:cs="Times New Roman"/>
          <w:i/>
          <w:color w:val="000000"/>
        </w:rPr>
        <w:t>F</w:t>
      </w:r>
      <w:r>
        <w:rPr>
          <w:rFonts w:ascii="宋体" w:eastAsia="宋体" w:hAnsi="宋体" w:cs="宋体"/>
          <w:color w:val="000000"/>
        </w:rPr>
        <w:t>。（细线重力及各处的摩擦均不计，钩码落地后不弹起）（　　）</w:t>
      </w:r>
    </w:p>
    <w:p w:rsidR="0081652D" w:rsidRDefault="0081652D" w:rsidP="0081652D">
      <w:pPr>
        <w:spacing w:line="360" w:lineRule="auto"/>
        <w:jc w:val="left"/>
        <w:textAlignment w:val="center"/>
        <w:rPr>
          <w:color w:val="000000"/>
        </w:rPr>
      </w:pPr>
      <w:r>
        <w:rPr>
          <w:noProof/>
          <w:color w:val="000000"/>
        </w:rPr>
        <w:drawing>
          <wp:inline distT="0" distB="0" distL="0" distR="0">
            <wp:extent cx="1114425" cy="1666875"/>
            <wp:effectExtent l="0" t="0" r="9525" b="9525"/>
            <wp:docPr id="32" name="图片 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学科网(www.zxxk.com)--教育资源门户，提供试卷、教案、课件、论文、素材以及各类教学资源下载，还有大量而丰富的教学相关资讯！"/>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14425" cy="1666875"/>
                    </a:xfrm>
                    <a:prstGeom prst="rect">
                      <a:avLst/>
                    </a:prstGeom>
                    <a:noFill/>
                    <a:ln>
                      <a:noFill/>
                    </a:ln>
                  </pic:spPr>
                </pic:pic>
              </a:graphicData>
            </a:graphic>
          </wp:inline>
        </w:drawing>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A. </w:t>
      </w:r>
      <w:r>
        <w:rPr>
          <w:rFonts w:ascii="宋体" w:eastAsia="宋体" w:hAnsi="宋体" w:cs="宋体"/>
          <w:color w:val="000000"/>
        </w:rPr>
        <w:t>钩码落地前</w:t>
      </w:r>
      <w: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6pt;height:16pt" o:ole="">
            <v:imagedata r:id="rId34" o:title="eqIdac80eb667d8d4565a72436df2a90e67e"/>
          </v:shape>
          <o:OLEObject Type="Embed" ProgID="Equation.DSMT4" ShapeID="_x0000_i1025" DrawAspect="Content" ObjectID="_1686156174" r:id="rId35"/>
        </w:object>
      </w:r>
      <w:r>
        <w:rPr>
          <w:rFonts w:ascii="宋体" w:eastAsia="宋体" w:hAnsi="宋体" w:cs="宋体"/>
          <w:color w:val="000000"/>
        </w:rPr>
        <w:t>，</w:t>
      </w:r>
      <w:r>
        <w:object w:dxaOrig="240" w:dyaOrig="312">
          <v:shape id="_x0000_i1026" type="#_x0000_t75" alt="学科网(www.zxxk.com)--教育资源门户，提供试卷、教案、课件、论文、素材以及各类教学资源下载，还有大量而丰富的教学相关资讯！" style="width:12pt;height:15.6pt" o:ole="">
            <v:imagedata r:id="rId36" o:title="eqId75a143b898e14ccdb032561fba9da811"/>
          </v:shape>
          <o:OLEObject Type="Embed" ProgID="Equation.DSMT4" ShapeID="_x0000_i1026" DrawAspect="Content" ObjectID="_1686156175" r:id="rId37"/>
        </w:object>
      </w:r>
      <w:r>
        <w:rPr>
          <w:rFonts w:ascii="宋体" w:eastAsia="宋体" w:hAnsi="宋体" w:cs="宋体"/>
          <w:color w:val="000000"/>
        </w:rPr>
        <w:t>的机械能增大</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B. </w:t>
      </w:r>
      <w:r>
        <w:rPr>
          <w:rFonts w:ascii="宋体" w:eastAsia="宋体" w:hAnsi="宋体" w:cs="宋体"/>
          <w:color w:val="000000"/>
        </w:rPr>
        <w:t>钩码落地前</w:t>
      </w:r>
      <w:r>
        <w:object w:dxaOrig="840" w:dyaOrig="300">
          <v:shape id="_x0000_i1027" type="#_x0000_t75" alt="学科网(www.zxxk.com)--教育资源门户，提供试卷、教案、课件、论文、素材以及各类教学资源下载，还有大量而丰富的教学相关资讯！" style="width:42pt;height:15pt" o:ole="">
            <v:imagedata r:id="rId38" o:title="eqId2197660da410445593cec0a7c3d46b2f"/>
          </v:shape>
          <o:OLEObject Type="Embed" ProgID="Equation.DSMT4" ShapeID="_x0000_i1027" DrawAspect="Content" ObjectID="_1686156176" r:id="rId39"/>
        </w:object>
      </w:r>
      <w:r>
        <w:rPr>
          <w:rFonts w:ascii="宋体" w:eastAsia="宋体" w:hAnsi="宋体" w:cs="宋体"/>
          <w:color w:val="000000"/>
        </w:rPr>
        <w:t>，</w:t>
      </w:r>
      <w:r>
        <w:object w:dxaOrig="240" w:dyaOrig="312">
          <v:shape id="_x0000_i1028" type="#_x0000_t75" alt="学科网(www.zxxk.com)--教育资源门户，提供试卷、教案、课件、论文、素材以及各类教学资源下载，还有大量而丰富的教学相关资讯！" style="width:12pt;height:15.6pt" o:ole="">
            <v:imagedata r:id="rId36" o:title="eqId75a143b898e14ccdb032561fba9da811"/>
          </v:shape>
          <o:OLEObject Type="Embed" ProgID="Equation.DSMT4" ShapeID="_x0000_i1028" DrawAspect="Content" ObjectID="_1686156177" r:id="rId40"/>
        </w:object>
      </w:r>
      <w:r>
        <w:rPr>
          <w:rFonts w:ascii="宋体" w:eastAsia="宋体" w:hAnsi="宋体" w:cs="宋体"/>
          <w:color w:val="000000"/>
        </w:rPr>
        <w:t>的机械能增大</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C. </w:t>
      </w:r>
      <w:r>
        <w:rPr>
          <w:rFonts w:ascii="宋体" w:eastAsia="宋体" w:hAnsi="宋体" w:cs="宋体"/>
          <w:color w:val="000000"/>
        </w:rPr>
        <w:t>钩码落地后</w:t>
      </w:r>
      <w:r>
        <w:object w:dxaOrig="915" w:dyaOrig="315">
          <v:shape id="_x0000_i1029" type="#_x0000_t75" alt="学科网(www.zxxk.com)--教育资源门户，提供试卷、教案、课件、论文、素材以及各类教学资源下载，还有大量而丰富的教学相关资讯！" style="width:45.75pt;height:15.75pt" o:ole="">
            <v:imagedata r:id="rId41" o:title="eqIdba1e62849cea4bae9d1ec67e0d65acbb"/>
          </v:shape>
          <o:OLEObject Type="Embed" ProgID="Equation.DSMT4" ShapeID="_x0000_i1029" DrawAspect="Content" ObjectID="_1686156178" r:id="rId42"/>
        </w:object>
      </w:r>
      <w:r>
        <w:rPr>
          <w:rFonts w:ascii="宋体" w:eastAsia="宋体" w:hAnsi="宋体" w:cs="宋体"/>
          <w:color w:val="000000"/>
        </w:rPr>
        <w:t>，</w:t>
      </w:r>
      <w:r>
        <w:object w:dxaOrig="225" w:dyaOrig="240">
          <v:shape id="_x0000_i1030" type="#_x0000_t75" alt="学科网(www.zxxk.com)--教育资源门户，提供试卷、教案、课件、论文、素材以及各类教学资源下载，还有大量而丰富的教学相关资讯！" style="width:11.25pt;height:12pt" o:ole="">
            <v:imagedata r:id="rId43" o:title="eqIdbedf755e0fdb4d078d6859360706b163"/>
          </v:shape>
          <o:OLEObject Type="Embed" ProgID="Equation.DSMT4" ShapeID="_x0000_i1030" DrawAspect="Content" ObjectID="_1686156179" r:id="rId44"/>
        </w:object>
      </w:r>
      <w:r>
        <w:rPr>
          <w:rFonts w:ascii="宋体" w:eastAsia="宋体" w:hAnsi="宋体" w:cs="宋体"/>
          <w:color w:val="000000"/>
        </w:rPr>
        <w:t>的机械能不变</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D. </w:t>
      </w:r>
      <w:r>
        <w:rPr>
          <w:rFonts w:ascii="宋体" w:eastAsia="宋体" w:hAnsi="宋体" w:cs="宋体"/>
          <w:color w:val="000000"/>
        </w:rPr>
        <w:t>钩码落地后</w:t>
      </w:r>
      <w:r>
        <w:object w:dxaOrig="825" w:dyaOrig="300">
          <v:shape id="_x0000_i1031" type="#_x0000_t75" alt="学科网(www.zxxk.com)--教育资源门户，提供试卷、教案、课件、论文、素材以及各类教学资源下载，还有大量而丰富的教学相关资讯！" style="width:41.25pt;height:15pt" o:ole="">
            <v:imagedata r:id="rId45" o:title="eqIdc6e152a0889b4ad0b89c55634acaa423"/>
          </v:shape>
          <o:OLEObject Type="Embed" ProgID="Equation.DSMT4" ShapeID="_x0000_i1031" DrawAspect="Content" ObjectID="_1686156180" r:id="rId46"/>
        </w:object>
      </w:r>
      <w:r>
        <w:rPr>
          <w:rFonts w:ascii="宋体" w:eastAsia="宋体" w:hAnsi="宋体" w:cs="宋体"/>
          <w:color w:val="000000"/>
        </w:rPr>
        <w:t>，</w:t>
      </w:r>
      <w:r>
        <w:object w:dxaOrig="225" w:dyaOrig="240">
          <v:shape id="_x0000_i1032" type="#_x0000_t75" alt="学科网(www.zxxk.com)--教育资源门户，提供试卷、教案、课件、论文、素材以及各类教学资源下载，还有大量而丰富的教学相关资讯！" style="width:11.25pt;height:12pt" o:ole="">
            <v:imagedata r:id="rId43" o:title="eqIdbedf755e0fdb4d078d6859360706b163"/>
          </v:shape>
          <o:OLEObject Type="Embed" ProgID="Equation.DSMT4" ShapeID="_x0000_i1032" DrawAspect="Content" ObjectID="_1686156181" r:id="rId47"/>
        </w:object>
      </w:r>
      <w:r>
        <w:rPr>
          <w:rFonts w:ascii="宋体" w:eastAsia="宋体" w:hAnsi="宋体" w:cs="宋体"/>
          <w:color w:val="000000"/>
        </w:rPr>
        <w:t>的机械能减小</w:t>
      </w:r>
    </w:p>
    <w:p w:rsidR="0081652D" w:rsidRDefault="0081652D" w:rsidP="0081652D">
      <w:pPr>
        <w:spacing w:line="360" w:lineRule="auto"/>
        <w:textAlignment w:val="center"/>
        <w:rPr>
          <w:color w:val="000000"/>
        </w:rPr>
      </w:pPr>
      <w:r>
        <w:rPr>
          <w:color w:val="2E75B6"/>
        </w:rPr>
        <w:t>【答案】</w:t>
      </w:r>
      <w:r>
        <w:rPr>
          <w:color w:val="000000"/>
        </w:rPr>
        <w:t>B</w:t>
      </w:r>
    </w:p>
    <w:p w:rsidR="0081652D" w:rsidRDefault="0081652D" w:rsidP="0081652D">
      <w:pPr>
        <w:spacing w:line="285" w:lineRule="auto"/>
        <w:jc w:val="left"/>
        <w:textAlignment w:val="center"/>
        <w:rPr>
          <w:rFonts w:ascii="宋体" w:eastAsia="宋体" w:hAnsi="宋体" w:cs="宋体"/>
          <w:b/>
          <w:color w:val="000000"/>
          <w:sz w:val="24"/>
        </w:rPr>
      </w:pPr>
      <w:r>
        <w:rPr>
          <w:rFonts w:ascii="宋体" w:eastAsia="宋体" w:hAnsi="宋体" w:cs="宋体"/>
          <w:b/>
          <w:color w:val="000000"/>
          <w:sz w:val="24"/>
        </w:rPr>
        <w:t>二、填空题（本题共</w:t>
      </w:r>
      <w:r>
        <w:rPr>
          <w:rFonts w:ascii="Times New Roman" w:eastAsia="Times New Roman" w:hAnsi="Times New Roman" w:cs="Times New Roman"/>
          <w:b/>
          <w:color w:val="000000"/>
          <w:sz w:val="24"/>
        </w:rPr>
        <w:t>10</w:t>
      </w:r>
      <w:r>
        <w:rPr>
          <w:rFonts w:ascii="宋体" w:eastAsia="宋体" w:hAnsi="宋体" w:cs="宋体"/>
          <w:b/>
          <w:color w:val="000000"/>
          <w:sz w:val="24"/>
        </w:rPr>
        <w:t>小题，每空</w:t>
      </w:r>
      <w:r>
        <w:rPr>
          <w:rFonts w:ascii="Times New Roman" w:eastAsia="Times New Roman" w:hAnsi="Times New Roman" w:cs="Times New Roman"/>
          <w:b/>
          <w:color w:val="000000"/>
          <w:sz w:val="24"/>
        </w:rPr>
        <w:t>1</w:t>
      </w:r>
      <w:r>
        <w:rPr>
          <w:rFonts w:ascii="宋体" w:eastAsia="宋体" w:hAnsi="宋体" w:cs="宋体"/>
          <w:b/>
          <w:color w:val="000000"/>
          <w:sz w:val="24"/>
        </w:rPr>
        <w:t>分，共</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13. </w:t>
      </w:r>
      <w:r>
        <w:rPr>
          <w:rFonts w:ascii="宋体" w:eastAsia="宋体" w:hAnsi="宋体" w:cs="宋体"/>
          <w:color w:val="000000"/>
        </w:rPr>
        <w:t>我国具备完全自主知识产权的“华龙一号”核电机组的投入运行，使中国跻身核电技术先进国家行列。核电站是利用核反应堆发生核</w:t>
      </w:r>
      <w:r>
        <w:rPr>
          <w:color w:val="000000"/>
        </w:rPr>
        <w:t>_______</w:t>
      </w:r>
      <w:r>
        <w:rPr>
          <w:rFonts w:ascii="宋体" w:eastAsia="宋体" w:hAnsi="宋体" w:cs="宋体"/>
          <w:color w:val="000000"/>
        </w:rPr>
        <w:t>（裂变</w:t>
      </w:r>
      <w:r>
        <w:rPr>
          <w:rFonts w:ascii="Times New Roman" w:eastAsia="Times New Roman" w:hAnsi="Times New Roman" w:cs="Times New Roman"/>
          <w:color w:val="000000"/>
        </w:rPr>
        <w:t>/</w:t>
      </w:r>
      <w:r>
        <w:rPr>
          <w:rFonts w:ascii="宋体" w:eastAsia="宋体" w:hAnsi="宋体" w:cs="宋体"/>
          <w:color w:val="000000"/>
        </w:rPr>
        <w:t>聚变）时提供的能量发电的，反应堆冷却系统采用水冷方式是利用</w:t>
      </w:r>
      <w:r>
        <w:rPr>
          <w:color w:val="000000"/>
        </w:rPr>
        <w:t>_______</w:t>
      </w:r>
      <w:r>
        <w:rPr>
          <w:rFonts w:ascii="宋体" w:eastAsia="宋体" w:hAnsi="宋体" w:cs="宋体"/>
          <w:color w:val="000000"/>
        </w:rPr>
        <w:t>（做功</w:t>
      </w:r>
      <w:r>
        <w:rPr>
          <w:rFonts w:ascii="Times New Roman" w:eastAsia="Times New Roman" w:hAnsi="Times New Roman" w:cs="Times New Roman"/>
          <w:color w:val="000000"/>
        </w:rPr>
        <w:t>/</w:t>
      </w:r>
      <w:r>
        <w:rPr>
          <w:rFonts w:ascii="宋体" w:eastAsia="宋体" w:hAnsi="宋体" w:cs="宋体"/>
          <w:color w:val="000000"/>
        </w:rPr>
        <w:t>热传递）的方式来改变内能。</w:t>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裂变</w:t>
      </w:r>
      <w:r>
        <w:rPr>
          <w:color w:val="000000"/>
        </w:rPr>
        <w:t xml:space="preserve">    (2). </w:t>
      </w:r>
      <w:r>
        <w:rPr>
          <w:rFonts w:ascii="宋体" w:eastAsia="宋体" w:hAnsi="宋体" w:cs="宋体"/>
          <w:color w:val="000000"/>
        </w:rPr>
        <w:t>热传递</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14. </w:t>
      </w:r>
      <w:r>
        <w:rPr>
          <w:rFonts w:ascii="宋体" w:eastAsia="宋体" w:hAnsi="宋体" w:cs="宋体"/>
          <w:color w:val="000000"/>
        </w:rPr>
        <w:t>《论衡》中记载：“司南之杓、投之于地，其柢指南”。如图。“柢”即握柄，是磁体的_______极，司南之所以能指南北，是由于受到_______的作用。</w:t>
      </w:r>
    </w:p>
    <w:p w:rsidR="0081652D" w:rsidRDefault="0081652D" w:rsidP="0081652D">
      <w:pPr>
        <w:spacing w:line="360" w:lineRule="auto"/>
        <w:jc w:val="left"/>
        <w:textAlignment w:val="center"/>
        <w:rPr>
          <w:color w:val="000000"/>
        </w:rPr>
      </w:pPr>
      <w:r>
        <w:rPr>
          <w:rFonts w:ascii="宋体" w:eastAsia="宋体" w:hAnsi="宋体" w:cs="宋体"/>
          <w:noProof/>
          <w:color w:val="000000"/>
        </w:rPr>
        <w:lastRenderedPageBreak/>
        <w:drawing>
          <wp:inline distT="0" distB="0" distL="0" distR="0">
            <wp:extent cx="1447800" cy="1000125"/>
            <wp:effectExtent l="0" t="0" r="0" b="9525"/>
            <wp:docPr id="100159" name="图片 1001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descr="学科网(www.zxxk.com)--教育资源门户，提供试卷、教案、课件、论文、素材以及各类教学资源下载，还有大量而丰富的教学相关资讯！"/>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47800" cy="1000125"/>
                    </a:xfrm>
                    <a:prstGeom prst="rect">
                      <a:avLst/>
                    </a:prstGeom>
                    <a:noFill/>
                    <a:ln>
                      <a:noFill/>
                    </a:ln>
                  </pic:spPr>
                </pic:pic>
              </a:graphicData>
            </a:graphic>
          </wp:inline>
        </w:drawing>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Times New Roman" w:eastAsia="Times New Roman" w:hAnsi="Times New Roman" w:cs="Times New Roman"/>
          <w:color w:val="000000"/>
        </w:rPr>
        <w:t>S</w:t>
      </w:r>
      <w:r>
        <w:rPr>
          <w:rFonts w:ascii="宋体" w:eastAsia="宋体" w:hAnsi="宋体" w:cs="宋体"/>
          <w:color w:val="000000"/>
        </w:rPr>
        <w:t>（南）</w:t>
      </w:r>
      <w:r>
        <w:rPr>
          <w:color w:val="000000"/>
        </w:rPr>
        <w:t xml:space="preserve">    (2). </w:t>
      </w:r>
      <w:r>
        <w:rPr>
          <w:rFonts w:ascii="宋体" w:eastAsia="宋体" w:hAnsi="宋体" w:cs="宋体"/>
          <w:color w:val="000000"/>
        </w:rPr>
        <w:t>地磁场</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15. </w:t>
      </w:r>
      <w:r>
        <w:rPr>
          <w:rFonts w:ascii="宋体" w:eastAsia="宋体" w:hAnsi="宋体" w:cs="宋体"/>
          <w:color w:val="000000"/>
        </w:rPr>
        <w:t>如图是插在青藏铁路冻土区路基两侧的“热棒”示意图，它能对路基进行主动降温，保持路基冻土不熔化。在热棒内封装有一定量的氨，棒内下端的氨发生的物态变化是_______（汽化</w:t>
      </w:r>
      <w:r>
        <w:rPr>
          <w:rFonts w:ascii="Times New Roman" w:eastAsia="Times New Roman" w:hAnsi="Times New Roman" w:cs="Times New Roman"/>
          <w:color w:val="000000"/>
        </w:rPr>
        <w:t>/</w:t>
      </w:r>
      <w:r>
        <w:rPr>
          <w:rFonts w:ascii="宋体" w:eastAsia="宋体" w:hAnsi="宋体" w:cs="宋体"/>
          <w:color w:val="000000"/>
        </w:rPr>
        <w:t>液化），热棒应采用_______好的材料制作，以提高热棒的工作效率。</w:t>
      </w:r>
    </w:p>
    <w:p w:rsidR="0081652D" w:rsidRDefault="0081652D" w:rsidP="0081652D">
      <w:pPr>
        <w:spacing w:line="360" w:lineRule="auto"/>
        <w:jc w:val="left"/>
        <w:textAlignment w:val="center"/>
        <w:rPr>
          <w:color w:val="000000"/>
        </w:rPr>
      </w:pPr>
      <w:r>
        <w:rPr>
          <w:rFonts w:ascii="宋体" w:eastAsia="宋体" w:hAnsi="宋体" w:cs="宋体"/>
          <w:noProof/>
          <w:color w:val="000000"/>
        </w:rPr>
        <w:drawing>
          <wp:inline distT="0" distB="0" distL="0" distR="0">
            <wp:extent cx="1676400" cy="1914525"/>
            <wp:effectExtent l="0" t="0" r="0" b="9525"/>
            <wp:docPr id="100158" name="图片 1001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学科网(www.zxxk.com)--教育资源门户，提供试卷、教案、课件、论文、素材以及各类教学资源下载，还有大量而丰富的教学相关资讯！"/>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76400" cy="1914525"/>
                    </a:xfrm>
                    <a:prstGeom prst="rect">
                      <a:avLst/>
                    </a:prstGeom>
                    <a:noFill/>
                    <a:ln>
                      <a:noFill/>
                    </a:ln>
                  </pic:spPr>
                </pic:pic>
              </a:graphicData>
            </a:graphic>
          </wp:inline>
        </w:drawing>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汽化</w:t>
      </w:r>
      <w:r>
        <w:rPr>
          <w:color w:val="000000"/>
        </w:rPr>
        <w:t xml:space="preserve">    (2). </w:t>
      </w:r>
      <w:r>
        <w:rPr>
          <w:rFonts w:ascii="宋体" w:eastAsia="宋体" w:hAnsi="宋体" w:cs="宋体"/>
          <w:color w:val="000000"/>
        </w:rPr>
        <w:t>导热性</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16. </w:t>
      </w:r>
      <w:r>
        <w:rPr>
          <w:rFonts w:ascii="宋体" w:eastAsia="宋体" w:hAnsi="宋体" w:cs="宋体"/>
          <w:color w:val="000000"/>
        </w:rPr>
        <w:t>如图是用已调平衡的天平测量一正方体小物块质量时的情景，小物块质量为______</w:t>
      </w:r>
      <w:r>
        <w:rPr>
          <w:rFonts w:ascii="Times New Roman" w:eastAsia="Times New Roman" w:hAnsi="Times New Roman" w:cs="Times New Roman"/>
          <w:color w:val="000000"/>
        </w:rPr>
        <w:t>g</w:t>
      </w:r>
      <w:r>
        <w:rPr>
          <w:rFonts w:ascii="宋体" w:eastAsia="宋体" w:hAnsi="宋体" w:cs="宋体"/>
          <w:color w:val="000000"/>
        </w:rPr>
        <w:t>，小物块边长为</w:t>
      </w:r>
      <w:r>
        <w:rPr>
          <w:rFonts w:ascii="Times New Roman" w:eastAsia="Times New Roman" w:hAnsi="Times New Roman" w:cs="Times New Roman"/>
          <w:color w:val="000000"/>
        </w:rPr>
        <w:t>4cm</w:t>
      </w:r>
      <w:r>
        <w:rPr>
          <w:rFonts w:ascii="宋体" w:eastAsia="宋体" w:hAnsi="宋体" w:cs="宋体"/>
          <w:color w:val="000000"/>
        </w:rPr>
        <w:t>，其密度为______</w:t>
      </w:r>
      <w:r>
        <w:rPr>
          <w:rFonts w:ascii="Times New Roman" w:eastAsia="Times New Roman" w:hAnsi="Times New Roman" w:cs="Times New Roman"/>
          <w:color w:val="000000"/>
        </w:rPr>
        <w:t>kg/m</w:t>
      </w:r>
      <w:r>
        <w:rPr>
          <w:rFonts w:ascii="Times New Roman" w:eastAsia="Times New Roman" w:hAnsi="Times New Roman" w:cs="Times New Roman"/>
          <w:color w:val="000000"/>
          <w:vertAlign w:val="superscript"/>
        </w:rPr>
        <w:t>3</w:t>
      </w:r>
      <w:r>
        <w:rPr>
          <w:rFonts w:ascii="宋体" w:eastAsia="宋体" w:hAnsi="宋体" w:cs="宋体"/>
          <w:color w:val="000000"/>
        </w:rPr>
        <w:t>。</w:t>
      </w:r>
    </w:p>
    <w:p w:rsidR="0081652D" w:rsidRDefault="0081652D" w:rsidP="0081652D">
      <w:pPr>
        <w:spacing w:line="360" w:lineRule="auto"/>
        <w:jc w:val="left"/>
        <w:textAlignment w:val="center"/>
        <w:rPr>
          <w:color w:val="000000"/>
        </w:rPr>
      </w:pPr>
      <w:r>
        <w:rPr>
          <w:rFonts w:ascii="宋体" w:eastAsia="宋体" w:hAnsi="宋体" w:cs="宋体"/>
          <w:noProof/>
          <w:color w:val="000000"/>
        </w:rPr>
        <w:drawing>
          <wp:inline distT="0" distB="0" distL="0" distR="0">
            <wp:extent cx="3695700" cy="2114550"/>
            <wp:effectExtent l="0" t="0" r="0" b="0"/>
            <wp:docPr id="100157" name="图片 1001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学科网(www.zxxk.com)--教育资源门户，提供试卷、教案、课件、论文、素材以及各类教学资源下载，还有大量而丰富的教学相关资讯！"/>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695700" cy="2114550"/>
                    </a:xfrm>
                    <a:prstGeom prst="rect">
                      <a:avLst/>
                    </a:prstGeom>
                    <a:noFill/>
                    <a:ln>
                      <a:noFill/>
                    </a:ln>
                  </pic:spPr>
                </pic:pic>
              </a:graphicData>
            </a:graphic>
          </wp:inline>
        </w:drawing>
      </w:r>
      <w:r>
        <w:rPr>
          <w:rFonts w:ascii="宋体" w:eastAsia="宋体" w:hAnsi="宋体" w:cs="宋体"/>
          <w:color w:val="000000"/>
        </w:rPr>
        <w:br/>
      </w:r>
    </w:p>
    <w:p w:rsidR="0081652D" w:rsidRDefault="0081652D" w:rsidP="0081652D">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(1). </w:t>
      </w:r>
      <w:proofErr w:type="gramStart"/>
      <w:r>
        <w:rPr>
          <w:rFonts w:ascii="Times New Roman" w:eastAsia="Times New Roman" w:hAnsi="Times New Roman" w:cs="Times New Roman"/>
          <w:color w:val="000000"/>
        </w:rPr>
        <w:t>48</w:t>
      </w:r>
      <w:r>
        <w:rPr>
          <w:color w:val="000000"/>
        </w:rPr>
        <w:t xml:space="preserve">    (2).</w:t>
      </w:r>
      <w:proofErr w:type="gramEnd"/>
      <w:r>
        <w:rPr>
          <w:color w:val="000000"/>
        </w:rPr>
        <w:t xml:space="preserve"> </w:t>
      </w:r>
      <w:r>
        <w:rPr>
          <w:rFonts w:ascii="Times New Roman" w:eastAsia="Times New Roman" w:hAnsi="Times New Roman" w:cs="Times New Roman"/>
          <w:color w:val="000000"/>
        </w:rPr>
        <w:t>0</w:t>
      </w:r>
      <w:r>
        <w:rPr>
          <w:rFonts w:ascii="Times New Roman" w:eastAsia="Times New Roman" w:hAnsi="Times New Roman" w:cs="Times New Roman"/>
          <w:noProof/>
          <w:color w:val="000000"/>
          <w:position w:val="-22"/>
        </w:rPr>
        <w:drawing>
          <wp:inline distT="0" distB="0" distL="0" distR="0">
            <wp:extent cx="28575" cy="85725"/>
            <wp:effectExtent l="0" t="0" r="9525" b="9525"/>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575" cy="85725"/>
                    </a:xfrm>
                    <a:prstGeom prst="rect">
                      <a:avLst/>
                    </a:prstGeom>
                    <a:noFill/>
                    <a:ln>
                      <a:noFill/>
                    </a:ln>
                  </pic:spPr>
                </pic:pic>
              </a:graphicData>
            </a:graphic>
          </wp:inline>
        </w:drawing>
      </w:r>
      <w:r>
        <w:rPr>
          <w:rFonts w:ascii="Times New Roman" w:eastAsia="Times New Roman" w:hAnsi="Times New Roman" w:cs="Times New Roman"/>
          <w:color w:val="000000"/>
        </w:rPr>
        <w:t>75×10</w:t>
      </w:r>
      <w:r>
        <w:rPr>
          <w:rFonts w:ascii="Times New Roman" w:eastAsia="Times New Roman" w:hAnsi="Times New Roman" w:cs="Times New Roman"/>
          <w:color w:val="000000"/>
          <w:vertAlign w:val="superscript"/>
        </w:rPr>
        <w:t>3</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17. </w:t>
      </w:r>
      <w:r>
        <w:rPr>
          <w:rFonts w:ascii="宋体" w:eastAsia="宋体" w:hAnsi="宋体" w:cs="宋体"/>
          <w:color w:val="000000"/>
        </w:rPr>
        <w:t>汽车在高速公路上急刹车时仍会向前滑行一段距离，这是由于汽车具有</w:t>
      </w:r>
      <w:r>
        <w:rPr>
          <w:rFonts w:ascii="Times New Roman" w:eastAsia="Times New Roman" w:hAnsi="Times New Roman" w:cs="Times New Roman"/>
          <w:color w:val="000000"/>
        </w:rPr>
        <w:t>_______</w:t>
      </w:r>
      <w:r>
        <w:rPr>
          <w:rFonts w:ascii="宋体" w:eastAsia="宋体" w:hAnsi="宋体" w:cs="宋体"/>
          <w:color w:val="000000"/>
        </w:rPr>
        <w:t>；轮胎的温度会升高，此过程中能量转化关系与热机中的</w:t>
      </w:r>
      <w:r>
        <w:rPr>
          <w:rFonts w:ascii="Times New Roman" w:eastAsia="Times New Roman" w:hAnsi="Times New Roman" w:cs="Times New Roman"/>
          <w:color w:val="000000"/>
        </w:rPr>
        <w:t>_______</w:t>
      </w:r>
      <w:r>
        <w:rPr>
          <w:rFonts w:ascii="宋体" w:eastAsia="宋体" w:hAnsi="宋体" w:cs="宋体"/>
          <w:color w:val="000000"/>
        </w:rPr>
        <w:t>冲程相同，下雪天，需要在公路</w:t>
      </w:r>
      <w:r>
        <w:rPr>
          <w:rFonts w:ascii="宋体" w:eastAsia="宋体" w:hAnsi="宋体" w:cs="宋体"/>
          <w:color w:val="000000"/>
        </w:rPr>
        <w:lastRenderedPageBreak/>
        <w:t>桥梁等处撒上工业用盐，是为了</w:t>
      </w:r>
      <w:r>
        <w:rPr>
          <w:rFonts w:ascii="Times New Roman" w:eastAsia="Times New Roman" w:hAnsi="Times New Roman" w:cs="Times New Roman"/>
          <w:color w:val="000000"/>
        </w:rPr>
        <w:t>_______</w:t>
      </w:r>
      <w:r>
        <w:rPr>
          <w:rFonts w:ascii="宋体" w:eastAsia="宋体" w:hAnsi="宋体" w:cs="宋体"/>
          <w:color w:val="000000"/>
        </w:rPr>
        <w:t>（降低</w:t>
      </w:r>
      <w:r>
        <w:rPr>
          <w:rFonts w:ascii="Times New Roman" w:eastAsia="Times New Roman" w:hAnsi="Times New Roman" w:cs="Times New Roman"/>
          <w:color w:val="000000"/>
        </w:rPr>
        <w:t>/</w:t>
      </w:r>
      <w:r>
        <w:rPr>
          <w:rFonts w:ascii="宋体" w:eastAsia="宋体" w:hAnsi="宋体" w:cs="宋体"/>
          <w:color w:val="000000"/>
        </w:rPr>
        <w:t>升高）雪水的凝固点。</w:t>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惯性</w:t>
      </w:r>
      <w:r>
        <w:rPr>
          <w:color w:val="000000"/>
        </w:rPr>
        <w:t xml:space="preserve">    (2). </w:t>
      </w:r>
      <w:r>
        <w:rPr>
          <w:rFonts w:ascii="宋体" w:eastAsia="宋体" w:hAnsi="宋体" w:cs="宋体"/>
          <w:color w:val="000000"/>
        </w:rPr>
        <w:t>压缩</w:t>
      </w:r>
      <w:r>
        <w:rPr>
          <w:color w:val="000000"/>
        </w:rPr>
        <w:t xml:space="preserve">    (3). </w:t>
      </w:r>
      <w:r>
        <w:rPr>
          <w:rFonts w:ascii="宋体" w:eastAsia="宋体" w:hAnsi="宋体" w:cs="宋体"/>
          <w:color w:val="000000"/>
        </w:rPr>
        <w:t>降低</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18. </w:t>
      </w:r>
      <w:r>
        <w:rPr>
          <w:rFonts w:ascii="宋体" w:eastAsia="宋体" w:hAnsi="宋体" w:cs="宋体"/>
          <w:color w:val="000000"/>
        </w:rPr>
        <w:t>如图是十三世纪法国亨内考设计的“魔轮”，轮子边缘上通过可以自由转动的铰链等距安装了</w:t>
      </w:r>
      <w:r>
        <w:rPr>
          <w:rFonts w:ascii="Times New Roman" w:eastAsia="Times New Roman" w:hAnsi="Times New Roman" w:cs="Times New Roman"/>
          <w:color w:val="000000"/>
        </w:rPr>
        <w:t>12</w:t>
      </w:r>
      <w:r>
        <w:rPr>
          <w:rFonts w:ascii="宋体" w:eastAsia="宋体" w:hAnsi="宋体" w:cs="宋体"/>
          <w:color w:val="000000"/>
        </w:rPr>
        <w:t>个相同的活动短杆，杆端分别套上一个相同重球，他认为由于右侧重球距离转轴较远，也即重力的______较大，转轮会沿顺时针方向越转越快，其实根据______的原理，无需精确测量就能判定他的这一设想是不能实现的。</w:t>
      </w:r>
    </w:p>
    <w:p w:rsidR="0081652D" w:rsidRDefault="0081652D" w:rsidP="0081652D">
      <w:pPr>
        <w:spacing w:line="360" w:lineRule="auto"/>
        <w:jc w:val="left"/>
        <w:textAlignment w:val="center"/>
        <w:rPr>
          <w:color w:val="000000"/>
        </w:rPr>
      </w:pPr>
      <w:r>
        <w:rPr>
          <w:rFonts w:ascii="宋体" w:eastAsia="宋体" w:hAnsi="宋体" w:cs="宋体"/>
          <w:noProof/>
          <w:color w:val="000000"/>
        </w:rPr>
        <w:drawing>
          <wp:inline distT="0" distB="0" distL="0" distR="0">
            <wp:extent cx="1123950" cy="1123950"/>
            <wp:effectExtent l="0" t="0" r="0" b="0"/>
            <wp:docPr id="100155" name="图片 1001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descr="学科网(www.zxxk.com)--教育资源门户，提供试卷、教案、课件、论文、素材以及各类教学资源下载，还有大量而丰富的教学相关资讯！"/>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力臂</w:t>
      </w:r>
      <w:r>
        <w:rPr>
          <w:color w:val="000000"/>
        </w:rPr>
        <w:t xml:space="preserve">    (2). </w:t>
      </w:r>
      <w:r>
        <w:rPr>
          <w:rFonts w:ascii="宋体" w:eastAsia="宋体" w:hAnsi="宋体" w:cs="宋体"/>
          <w:color w:val="000000"/>
        </w:rPr>
        <w:t>能量守恒</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19. </w:t>
      </w:r>
      <w:r>
        <w:rPr>
          <w:rFonts w:ascii="宋体" w:eastAsia="宋体" w:hAnsi="宋体" w:cs="宋体"/>
          <w:color w:val="000000"/>
        </w:rPr>
        <w:t>如图，甲，乙为两只相同电表，当闭合</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时，甲，乙两表示数之比为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，则两表均为“______表，两电阻大小之比</w:t>
      </w:r>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2</w:t>
      </w:r>
      <w:r>
        <w:rPr>
          <w:rFonts w:ascii="宋体" w:eastAsia="宋体" w:hAnsi="宋体" w:cs="宋体"/>
          <w:color w:val="000000"/>
        </w:rPr>
        <w:t>为______，电路总功率为</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1</w:t>
      </w:r>
      <w:r>
        <w:rPr>
          <w:rFonts w:ascii="宋体" w:eastAsia="宋体" w:hAnsi="宋体" w:cs="宋体"/>
          <w:color w:val="000000"/>
        </w:rPr>
        <w:t>，同时更换两电表种类，调整开关状态，使两表均有正常示数，此时电路总功率为</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2</w:t>
      </w:r>
      <w:r>
        <w:rPr>
          <w:rFonts w:ascii="宋体" w:eastAsia="宋体" w:hAnsi="宋体" w:cs="宋体"/>
          <w:color w:val="000000"/>
        </w:rPr>
        <w:t>，则</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2</w:t>
      </w:r>
      <w:r>
        <w:rPr>
          <w:rFonts w:ascii="宋体" w:eastAsia="宋体" w:hAnsi="宋体" w:cs="宋体"/>
          <w:color w:val="000000"/>
        </w:rPr>
        <w:t>为______。</w:t>
      </w:r>
    </w:p>
    <w:p w:rsidR="0081652D" w:rsidRDefault="0081652D" w:rsidP="0081652D">
      <w:pPr>
        <w:spacing w:line="360" w:lineRule="auto"/>
        <w:jc w:val="left"/>
        <w:textAlignment w:val="center"/>
        <w:rPr>
          <w:color w:val="000000"/>
        </w:rPr>
      </w:pPr>
      <w:r>
        <w:rPr>
          <w:rFonts w:ascii="宋体" w:eastAsia="宋体" w:hAnsi="宋体" w:cs="宋体"/>
          <w:noProof/>
          <w:color w:val="000000"/>
        </w:rPr>
        <w:drawing>
          <wp:inline distT="0" distB="0" distL="0" distR="0">
            <wp:extent cx="1971675" cy="1371600"/>
            <wp:effectExtent l="0" t="0" r="9525" b="0"/>
            <wp:docPr id="100154" name="图片 1001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学科网(www.zxxk.com)--教育资源门户，提供试卷、教案、课件、论文、素材以及各类教学资源下载，还有大量而丰富的教学相关资讯！"/>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71675" cy="1371600"/>
                    </a:xfrm>
                    <a:prstGeom prst="rect">
                      <a:avLst/>
                    </a:prstGeom>
                    <a:noFill/>
                    <a:ln>
                      <a:noFill/>
                    </a:ln>
                  </pic:spPr>
                </pic:pic>
              </a:graphicData>
            </a:graphic>
          </wp:inline>
        </w:drawing>
      </w:r>
    </w:p>
    <w:p w:rsidR="0081652D" w:rsidRDefault="0081652D" w:rsidP="0081652D">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(1). </w:t>
      </w:r>
      <w:r>
        <w:rPr>
          <w:rFonts w:ascii="宋体" w:eastAsia="宋体" w:hAnsi="宋体" w:cs="宋体"/>
          <w:color w:val="000000"/>
        </w:rPr>
        <w:t>电压</w:t>
      </w:r>
      <w:r>
        <w:rPr>
          <w:color w:val="000000"/>
        </w:rPr>
        <w:t xml:space="preserve">    (2). </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color w:val="000000"/>
        </w:rPr>
        <w:t xml:space="preserve">    (3). </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16</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20. </w:t>
      </w:r>
      <w:r>
        <w:rPr>
          <w:rFonts w:ascii="宋体" w:eastAsia="宋体" w:hAnsi="宋体" w:cs="宋体"/>
          <w:color w:val="000000"/>
        </w:rPr>
        <w:t>如图，两个质量相等的圆柱形杯子甲、乙放置于水平桌面上，杯底与桌面的接触面积之比为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，装入一定量的水后杯子对桌面的压强均为</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0</w:t>
      </w:r>
      <w:r>
        <w:rPr>
          <w:rFonts w:ascii="宋体" w:eastAsia="宋体" w:hAnsi="宋体" w:cs="宋体"/>
          <w:color w:val="000000"/>
        </w:rPr>
        <w:t>。将乙杯中水全部倒入甲杯中放回原处后，甲杯对桌面的压强</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_______</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0</w:t>
      </w:r>
      <w:r>
        <w:rPr>
          <w:rFonts w:ascii="宋体" w:eastAsia="宋体" w:hAnsi="宋体" w:cs="宋体"/>
          <w:color w:val="000000"/>
        </w:rPr>
        <w:t>，乙杯对桌面的压强</w:t>
      </w:r>
      <w:r>
        <w:rPr>
          <w:rFonts w:ascii="Times New Roman" w:eastAsia="Times New Roman" w:hAnsi="Times New Roman" w:cs="Times New Roman"/>
          <w:i/>
          <w:color w:val="000000"/>
        </w:rPr>
        <w:t>p</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_______</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object w:dxaOrig="480" w:dyaOrig="615">
          <v:shape id="_x0000_i1033" type="#_x0000_t75" alt="学科网(www.zxxk.com)--教育资源门户，提供试卷、教案、课件、论文、素材以及各类教学资源下载，还有大量而丰富的教学相关资讯！" style="width:24pt;height:30.75pt" o:ole="">
            <v:imagedata r:id="rId54" o:title="eqId5a4eb1597fee4ed99927c24c8c1cce69"/>
          </v:shape>
          <o:OLEObject Type="Embed" ProgID="Equation.DSMT4" ShapeID="_x0000_i1033" DrawAspect="Content" ObjectID="_1686156182" r:id="rId55"/>
        </w:object>
      </w:r>
      <w:r>
        <w:rPr>
          <w:rFonts w:ascii="宋体" w:eastAsia="宋体" w:hAnsi="宋体" w:cs="宋体"/>
          <w:color w:val="000000"/>
        </w:rPr>
        <w:t>。</w:t>
      </w:r>
    </w:p>
    <w:p w:rsidR="0081652D" w:rsidRDefault="0081652D" w:rsidP="0081652D">
      <w:pPr>
        <w:spacing w:line="360" w:lineRule="auto"/>
        <w:jc w:val="left"/>
        <w:textAlignment w:val="center"/>
        <w:rPr>
          <w:color w:val="000000"/>
        </w:rPr>
      </w:pPr>
      <w:r>
        <w:rPr>
          <w:rFonts w:ascii="Times New Roman" w:eastAsia="Times New Roman" w:hAnsi="Times New Roman" w:cs="Times New Roman"/>
          <w:noProof/>
          <w:color w:val="000000"/>
        </w:rPr>
        <w:drawing>
          <wp:inline distT="0" distB="0" distL="0" distR="0">
            <wp:extent cx="1485900" cy="1266825"/>
            <wp:effectExtent l="0" t="0" r="0" b="9525"/>
            <wp:docPr id="100153" name="图片 1001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学科网(www.zxxk.com)--教育资源门户，提供试卷、教案、课件、论文、素材以及各类教学资源下载，还有大量而丰富的教学相关资讯！"/>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85900" cy="1266825"/>
                    </a:xfrm>
                    <a:prstGeom prst="rect">
                      <a:avLst/>
                    </a:prstGeom>
                    <a:noFill/>
                    <a:ln>
                      <a:noFill/>
                    </a:ln>
                  </pic:spPr>
                </pic:pic>
              </a:graphicData>
            </a:graphic>
          </wp:inline>
        </w:drawing>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w:t>
      </w:r>
      <w:r>
        <w:rPr>
          <w:color w:val="000000"/>
        </w:rPr>
        <w:t xml:space="preserve">    (2). </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color w:val="000000"/>
        </w:rPr>
        <w:lastRenderedPageBreak/>
        <w:t xml:space="preserve">21. </w:t>
      </w:r>
      <w:r>
        <w:rPr>
          <w:rFonts w:ascii="宋体" w:eastAsia="宋体" w:hAnsi="宋体" w:cs="宋体"/>
          <w:color w:val="000000"/>
        </w:rPr>
        <w:t>如图是小明利用</w:t>
      </w:r>
      <w:r>
        <w:rPr>
          <w:rFonts w:ascii="Times New Roman" w:eastAsia="Times New Roman" w:hAnsi="Times New Roman" w:cs="Times New Roman"/>
          <w:i/>
          <w:color w:val="000000"/>
        </w:rPr>
        <w:t>V</w:t>
      </w:r>
      <w:r>
        <w:rPr>
          <w:rFonts w:ascii="Times New Roman" w:eastAsia="Times New Roman" w:hAnsi="Times New Roman" w:cs="Times New Roman"/>
          <w:color w:val="000000"/>
        </w:rPr>
        <w:t>=2mL</w:t>
      </w:r>
      <w:r>
        <w:rPr>
          <w:rFonts w:ascii="宋体" w:eastAsia="宋体" w:hAnsi="宋体" w:cs="宋体"/>
          <w:color w:val="000000"/>
        </w:rPr>
        <w:t>的注射器，弹簧测力计、刻度尺等器材估测大气压值的情况。</w:t>
      </w:r>
    </w:p>
    <w:p w:rsidR="0081652D" w:rsidRDefault="0081652D" w:rsidP="0081652D">
      <w:pPr>
        <w:spacing w:line="360" w:lineRule="auto"/>
        <w:jc w:val="left"/>
        <w:textAlignment w:val="center"/>
        <w:rPr>
          <w:color w:val="000000"/>
        </w:rPr>
      </w:pPr>
      <w:r>
        <w:rPr>
          <w:rFonts w:ascii="宋体" w:eastAsia="宋体" w:hAnsi="宋体" w:cs="宋体"/>
          <w:noProof/>
          <w:color w:val="000000"/>
        </w:rPr>
        <w:drawing>
          <wp:inline distT="0" distB="0" distL="0" distR="0">
            <wp:extent cx="2409825" cy="685800"/>
            <wp:effectExtent l="0" t="0" r="9525" b="0"/>
            <wp:docPr id="100152" name="图片 1001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学科网(www.zxxk.com)--教育资源门户，提供试卷、教案、课件、论文、素材以及各类教学资源下载，还有大量而丰富的教学相关资讯！"/>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09825" cy="685800"/>
                    </a:xfrm>
                    <a:prstGeom prst="rect">
                      <a:avLst/>
                    </a:prstGeom>
                    <a:noFill/>
                    <a:ln>
                      <a:noFill/>
                    </a:ln>
                  </pic:spPr>
                </pic:pic>
              </a:graphicData>
            </a:graphic>
          </wp:inline>
        </w:drawing>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）利用刻度尺测量出______的长度</w:t>
      </w:r>
      <w:r>
        <w:rPr>
          <w:rFonts w:ascii="Times New Roman" w:eastAsia="Times New Roman" w:hAnsi="Times New Roman" w:cs="Times New Roman"/>
          <w:i/>
          <w:color w:val="000000"/>
        </w:rPr>
        <w:t>l</w:t>
      </w:r>
      <w:r>
        <w:rPr>
          <w:rFonts w:ascii="宋体" w:eastAsia="宋体" w:hAnsi="宋体" w:cs="宋体"/>
          <w:color w:val="000000"/>
        </w:rPr>
        <w:t>为</w:t>
      </w:r>
      <w:r>
        <w:rPr>
          <w:rFonts w:ascii="Times New Roman" w:eastAsia="Times New Roman" w:hAnsi="Times New Roman" w:cs="Times New Roman"/>
          <w:color w:val="000000"/>
        </w:rPr>
        <w:t>10cm</w:t>
      </w:r>
      <w:r>
        <w:rPr>
          <w:rFonts w:ascii="宋体" w:eastAsia="宋体" w:hAnsi="宋体" w:cs="宋体"/>
          <w:color w:val="000000"/>
        </w:rPr>
        <w:t>，即可算出活塞横截面积为______</w:t>
      </w:r>
      <w:r>
        <w:rPr>
          <w:rFonts w:ascii="Times New Roman" w:eastAsia="Times New Roman" w:hAnsi="Times New Roman" w:cs="Times New Roman"/>
          <w:color w:val="000000"/>
        </w:rPr>
        <w:t>cm</w:t>
      </w:r>
      <w:r>
        <w:rPr>
          <w:rFonts w:ascii="Times New Roman" w:eastAsia="Times New Roman" w:hAnsi="Times New Roman" w:cs="Times New Roman"/>
          <w:color w:val="000000"/>
          <w:vertAlign w:val="superscript"/>
        </w:rPr>
        <w:t>2</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）把活塞推至注射器筒的底端，用橡皮帽封住注射器小孔，再水平向右缓慢拉动注射器筒，当注射器的活塞开始滑动时，记下弹簧测力计的示数</w:t>
      </w:r>
      <w:r>
        <w:rPr>
          <w:rFonts w:ascii="Times New Roman" w:eastAsia="Times New Roman" w:hAnsi="Times New Roman" w:cs="Times New Roman"/>
          <w:i/>
          <w:color w:val="000000"/>
        </w:rPr>
        <w:t>F</w:t>
      </w:r>
      <w:r>
        <w:rPr>
          <w:rFonts w:ascii="Times New Roman" w:eastAsia="Times New Roman" w:hAnsi="Times New Roman" w:cs="Times New Roman"/>
          <w:color w:val="000000"/>
        </w:rPr>
        <w:t>=2.1N</w:t>
      </w:r>
      <w:r>
        <w:rPr>
          <w:rFonts w:ascii="宋体" w:eastAsia="宋体" w:hAnsi="宋体" w:cs="宋体"/>
          <w:color w:val="000000"/>
        </w:rPr>
        <w:t>，据此可测得大气压值</w:t>
      </w:r>
      <w:r>
        <w:rPr>
          <w:rFonts w:ascii="Times New Roman" w:eastAsia="Times New Roman" w:hAnsi="Times New Roman" w:cs="Times New Roman"/>
          <w:i/>
          <w:color w:val="000000"/>
        </w:rPr>
        <w:t>p</w:t>
      </w:r>
      <w:r>
        <w:rPr>
          <w:rFonts w:ascii="Times New Roman" w:eastAsia="Times New Roman" w:hAnsi="Times New Roman" w:cs="Times New Roman"/>
          <w:color w:val="000000"/>
        </w:rPr>
        <w:t>=</w:t>
      </w:r>
      <w:r>
        <w:rPr>
          <w:rFonts w:ascii="宋体" w:eastAsia="宋体" w:hAnsi="宋体" w:cs="宋体"/>
          <w:color w:val="000000"/>
        </w:rPr>
        <w:t>______</w:t>
      </w:r>
      <w:r>
        <w:rPr>
          <w:rFonts w:ascii="Times New Roman" w:eastAsia="Times New Roman" w:hAnsi="Times New Roman" w:cs="Times New Roman"/>
          <w:color w:val="000000"/>
        </w:rPr>
        <w:t>Pa</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）考虑到活塞与筒壁之间有摩擦，小明继续拉动一小段距离后，缓慢退回注射器筒，在活塞刚要到筒内底部时弹簧测力计示数为</w:t>
      </w:r>
      <w:r>
        <w:object w:dxaOrig="320" w:dyaOrig="260">
          <v:shape id="_x0000_i1034" type="#_x0000_t75" alt="学科网(www.zxxk.com)--教育资源门户，提供试卷、教案、课件、论文、素材以及各类教学资源下载，还有大量而丰富的教学相关资讯！" style="width:16pt;height:13pt" o:ole="">
            <v:imagedata r:id="rId58" o:title="eqId1b04780f6881438389626fe1c504a11d"/>
          </v:shape>
          <o:OLEObject Type="Embed" ProgID="Equation.DSMT4" ShapeID="_x0000_i1034" DrawAspect="Content" ObjectID="_1686156183" r:id="rId59"/>
        </w:object>
      </w:r>
      <w:r>
        <w:rPr>
          <w:rFonts w:ascii="宋体" w:eastAsia="宋体" w:hAnsi="宋体" w:cs="宋体"/>
          <w:color w:val="000000"/>
        </w:rPr>
        <w:t>，则大气压值</w:t>
      </w:r>
      <w:r>
        <w:object w:dxaOrig="477" w:dyaOrig="323">
          <v:shape id="_x0000_i1035" type="#_x0000_t75" alt="学科网(www.zxxk.com)--教育资源门户，提供试卷、教案、课件、论文、素材以及各类教学资源下载，还有大量而丰富的教学相关资讯！" style="width:23.85pt;height:16.15pt" o:ole="">
            <v:imagedata r:id="rId60" o:title="eqIde153d78cbdef4ea0bc40fb65d939d0a6"/>
          </v:shape>
          <o:OLEObject Type="Embed" ProgID="Equation.DSMT4" ShapeID="_x0000_i1035" DrawAspect="Content" ObjectID="_1686156184" r:id="rId61"/>
        </w:object>
      </w:r>
      <w:r>
        <w:rPr>
          <w:rFonts w:ascii="宋体" w:eastAsia="宋体" w:hAnsi="宋体" w:cs="宋体"/>
          <w:color w:val="000000"/>
        </w:rPr>
        <w:t>______（用题中出现的物理量符号表示）；</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）实验时若筒内空气没有排尽，此因素将导致所测大气压值______（偏大</w:t>
      </w:r>
      <w:r>
        <w:rPr>
          <w:rFonts w:ascii="Times New Roman" w:eastAsia="Times New Roman" w:hAnsi="Times New Roman" w:cs="Times New Roman"/>
          <w:color w:val="000000"/>
        </w:rPr>
        <w:t>/</w:t>
      </w:r>
      <w:r>
        <w:rPr>
          <w:rFonts w:ascii="宋体" w:eastAsia="宋体" w:hAnsi="宋体" w:cs="宋体"/>
          <w:color w:val="000000"/>
        </w:rPr>
        <w:t>偏小</w:t>
      </w:r>
      <w:r>
        <w:rPr>
          <w:rFonts w:ascii="Times New Roman" w:eastAsia="Times New Roman" w:hAnsi="Times New Roman" w:cs="Times New Roman"/>
          <w:color w:val="000000"/>
        </w:rPr>
        <w:t>/</w:t>
      </w:r>
      <w:r>
        <w:rPr>
          <w:rFonts w:ascii="宋体" w:eastAsia="宋体" w:hAnsi="宋体" w:cs="宋体"/>
          <w:color w:val="000000"/>
        </w:rPr>
        <w:t>不变）。</w:t>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注射器刻度部分</w:t>
      </w:r>
      <w:r>
        <w:rPr>
          <w:color w:val="000000"/>
        </w:rPr>
        <w:t xml:space="preserve">    (2). </w:t>
      </w:r>
      <w:proofErr w:type="gramStart"/>
      <w:r>
        <w:rPr>
          <w:rFonts w:ascii="Times New Roman" w:eastAsia="Times New Roman" w:hAnsi="Times New Roman" w:cs="Times New Roman"/>
          <w:color w:val="000000"/>
        </w:rPr>
        <w:t>0.2</w:t>
      </w:r>
      <w:r>
        <w:rPr>
          <w:color w:val="000000"/>
        </w:rPr>
        <w:t xml:space="preserve">    (3).</w:t>
      </w:r>
      <w:proofErr w:type="gramEnd"/>
      <w:r>
        <w:rPr>
          <w:color w:val="000000"/>
        </w:rPr>
        <w:t xml:space="preserve"> </w:t>
      </w:r>
      <w:r>
        <w:object w:dxaOrig="945" w:dyaOrig="315">
          <v:shape id="_x0000_i1036" type="#_x0000_t75" alt="学科网(www.zxxk.com)--教育资源门户，提供试卷、教案、课件、论文、素材以及各类教学资源下载，还有大量而丰富的教学相关资讯！" style="width:47.25pt;height:15.75pt" o:ole="">
            <v:imagedata r:id="rId62" o:title="eqId5173eb6233554257a3220e5bde973cf8"/>
          </v:shape>
          <o:OLEObject Type="Embed" ProgID="Equation.DSMT4" ShapeID="_x0000_i1036" DrawAspect="Content" ObjectID="_1686156185" r:id="rId63"/>
        </w:object>
      </w:r>
      <w:r>
        <w:rPr>
          <w:color w:val="000000"/>
        </w:rPr>
        <w:t xml:space="preserve">    (4). </w:t>
      </w:r>
      <w:r>
        <w:object w:dxaOrig="1101" w:dyaOrig="662">
          <v:shape id="_x0000_i1037" type="#_x0000_t75" alt="学科网(www.zxxk.com)--教育资源门户，提供试卷、教案、课件、论文、素材以及各类教学资源下载，还有大量而丰富的教学相关资讯！" style="width:55.05pt;height:33.1pt" o:ole="">
            <v:imagedata r:id="rId64" o:title="eqId472ca1fb2e884811a04f9ef7c63e8cea"/>
          </v:shape>
          <o:OLEObject Type="Embed" ProgID="Equation.DSMT4" ShapeID="_x0000_i1037" DrawAspect="Content" ObjectID="_1686156186" r:id="rId65"/>
        </w:object>
      </w:r>
      <w:r>
        <w:rPr>
          <w:color w:val="000000"/>
        </w:rPr>
        <w:t xml:space="preserve">    (5). </w:t>
      </w:r>
      <w:r>
        <w:rPr>
          <w:rFonts w:ascii="宋体" w:eastAsia="宋体" w:hAnsi="宋体" w:cs="宋体"/>
          <w:color w:val="000000"/>
        </w:rPr>
        <w:t>偏小</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22. </w:t>
      </w:r>
      <w:r>
        <w:rPr>
          <w:rFonts w:ascii="宋体" w:eastAsia="宋体" w:hAnsi="宋体" w:cs="宋体"/>
          <w:color w:val="000000"/>
        </w:rPr>
        <w:t>阅读材料，回答问题：</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某研究小组对“塞贝克效应”进行了初步的学习研究，塞贝克效应是指由于两种不同导体或丰导体的温度差异而引起两种物质间产生电压差的热电现象，例如将两种不同金属两端连接组成回路，如果使两个接触点的温度不同，则在回路中将出现电流，金属的塞贝克效应在一定条件下是可观的。</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研究小组依据上述理论，制作了一个“蜡烛电厂”。如图甲，蜡烛电厂分为蜡烛、装置和用电器三个部分，其中装置部分有铁丝</w:t>
      </w:r>
      <w:r>
        <w:rPr>
          <w:rFonts w:ascii="Times New Roman" w:eastAsia="Times New Roman" w:hAnsi="Times New Roman" w:cs="Times New Roman"/>
          <w:color w:val="000000"/>
        </w:rPr>
        <w:t>A</w:t>
      </w:r>
      <w:r>
        <w:rPr>
          <w:rFonts w:ascii="宋体" w:eastAsia="宋体" w:hAnsi="宋体" w:cs="宋体"/>
          <w:color w:val="000000"/>
        </w:rPr>
        <w:t>（中间接入了灯泡和电流表）、铜丝</w:t>
      </w:r>
      <w:r>
        <w:rPr>
          <w:rFonts w:ascii="Times New Roman" w:eastAsia="Times New Roman" w:hAnsi="Times New Roman" w:cs="Times New Roman"/>
          <w:color w:val="000000"/>
        </w:rPr>
        <w:t>B</w:t>
      </w:r>
      <w:r>
        <w:rPr>
          <w:rFonts w:ascii="宋体" w:eastAsia="宋体" w:hAnsi="宋体" w:cs="宋体"/>
          <w:color w:val="000000"/>
        </w:rPr>
        <w:t>、水冷装置</w:t>
      </w:r>
      <w:r>
        <w:rPr>
          <w:rFonts w:ascii="Times New Roman" w:eastAsia="Times New Roman" w:hAnsi="Times New Roman" w:cs="Times New Roman"/>
          <w:color w:val="000000"/>
        </w:rPr>
        <w:t>C</w:t>
      </w:r>
      <w:r>
        <w:rPr>
          <w:rFonts w:ascii="宋体" w:eastAsia="宋体" w:hAnsi="宋体" w:cs="宋体"/>
          <w:color w:val="000000"/>
        </w:rPr>
        <w:t>，铁丝、钢丝的两端紧密相连，点燃蜡烛，小量程电流表指针偏转。</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他们对蜡烛电厂的发电效率进行了研究，蜡烛、装置、用电器三部分的效率分别为</w:t>
      </w:r>
      <w:r>
        <w:object w:dxaOrig="240" w:dyaOrig="360">
          <v:shape id="_x0000_i1038" type="#_x0000_t75" alt="学科网(www.zxxk.com)--教育资源门户，提供试卷、教案、课件、论文、素材以及各类教学资源下载，还有大量而丰富的教学相关资讯！" style="width:12pt;height:18pt" o:ole="">
            <v:imagedata r:id="rId66" o:title="eqId9cb56290a95f43369c9b00b084820b50"/>
          </v:shape>
          <o:OLEObject Type="Embed" ProgID="Equation.DSMT4" ShapeID="_x0000_i1038" DrawAspect="Content" ObjectID="_1686156187" r:id="rId67"/>
        </w:object>
      </w:r>
      <w:r>
        <w:rPr>
          <w:rFonts w:ascii="宋体" w:eastAsia="宋体" w:hAnsi="宋体" w:cs="宋体"/>
          <w:color w:val="000000"/>
        </w:rPr>
        <w:t>、</w:t>
      </w:r>
      <w:r>
        <w:object w:dxaOrig="279" w:dyaOrig="360">
          <v:shape id="_x0000_i1039" type="#_x0000_t75" alt="学科网(www.zxxk.com)--教育资源门户，提供试卷、教案、课件、论文、素材以及各类教学资源下载，还有大量而丰富的教学相关资讯！" style="width:13.95pt;height:18pt" o:ole="">
            <v:imagedata r:id="rId68" o:title="eqId7b8cfbe427764e9094a9f609eb2f3299"/>
          </v:shape>
          <o:OLEObject Type="Embed" ProgID="Equation.DSMT4" ShapeID="_x0000_i1039" DrawAspect="Content" ObjectID="_1686156188" r:id="rId69"/>
        </w:object>
      </w:r>
      <w:r>
        <w:rPr>
          <w:rFonts w:ascii="宋体" w:eastAsia="宋体" w:hAnsi="宋体" w:cs="宋体"/>
          <w:color w:val="000000"/>
        </w:rPr>
        <w:t>、</w:t>
      </w:r>
      <w:r>
        <w:object w:dxaOrig="255" w:dyaOrig="360">
          <v:shape id="_x0000_i1040" type="#_x0000_t75" alt="学科网(www.zxxk.com)--教育资源门户，提供试卷、教案、课件、论文、素材以及各类教学资源下载，还有大量而丰富的教学相关资讯！" style="width:12.75pt;height:18pt" o:ole="">
            <v:imagedata r:id="rId70" o:title="eqId004f14b0cee249b6b614831fd7818806"/>
          </v:shape>
          <o:OLEObject Type="Embed" ProgID="Equation.DSMT4" ShapeID="_x0000_i1040" DrawAspect="Content" ObjectID="_1686156189" r:id="rId71"/>
        </w:object>
      </w:r>
      <w:r>
        <w:rPr>
          <w:rFonts w:ascii="宋体" w:eastAsia="宋体" w:hAnsi="宋体" w:cs="宋体"/>
          <w:color w:val="000000"/>
        </w:rPr>
        <w:t>，并且重点研究了输出功率与两端的温度差、接入电路的用电器的电阻这两个因素的关系，根据实验数据绘制出如图乙所示图象。</w:t>
      </w:r>
    </w:p>
    <w:p w:rsidR="0081652D" w:rsidRDefault="0081652D" w:rsidP="0081652D">
      <w:pPr>
        <w:spacing w:line="360" w:lineRule="auto"/>
        <w:jc w:val="left"/>
        <w:textAlignment w:val="center"/>
        <w:rPr>
          <w:color w:val="000000"/>
        </w:rPr>
      </w:pPr>
      <w:r>
        <w:rPr>
          <w:rFonts w:ascii="宋体" w:eastAsia="宋体" w:hAnsi="宋体" w:cs="宋体"/>
          <w:noProof/>
          <w:color w:val="000000"/>
        </w:rPr>
        <w:lastRenderedPageBreak/>
        <w:drawing>
          <wp:inline distT="0" distB="0" distL="0" distR="0">
            <wp:extent cx="3486150" cy="2609850"/>
            <wp:effectExtent l="0" t="0" r="0" b="0"/>
            <wp:docPr id="100151" name="图片 1001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descr="学科网(www.zxxk.com)--教育资源门户，提供试卷、教案、课件、论文、素材以及各类教学资源下载，还有大量而丰富的教学相关资讯！"/>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86150" cy="2609850"/>
                    </a:xfrm>
                    <a:prstGeom prst="rect">
                      <a:avLst/>
                    </a:prstGeom>
                    <a:noFill/>
                    <a:ln>
                      <a:noFill/>
                    </a:ln>
                  </pic:spPr>
                </pic:pic>
              </a:graphicData>
            </a:graphic>
          </wp:inline>
        </w:drawing>
      </w:r>
      <w:r>
        <w:rPr>
          <w:rFonts w:ascii="宋体" w:eastAsia="宋体" w:hAnsi="宋体" w:cs="宋体"/>
          <w:noProof/>
          <w:color w:val="000000"/>
        </w:rPr>
        <w:drawing>
          <wp:inline distT="0" distB="0" distL="0" distR="0">
            <wp:extent cx="3657600" cy="3371850"/>
            <wp:effectExtent l="0" t="0" r="0" b="0"/>
            <wp:docPr id="100150" name="图片 1001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descr="学科网(www.zxxk.com)--教育资源门户，提供试卷、教案、课件、论文、素材以及各类教学资源下载，还有大量而丰富的教学相关资讯！"/>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657600" cy="3371850"/>
                    </a:xfrm>
                    <a:prstGeom prst="rect">
                      <a:avLst/>
                    </a:prstGeom>
                    <a:noFill/>
                    <a:ln>
                      <a:noFill/>
                    </a:ln>
                  </pic:spPr>
                </pic:pic>
              </a:graphicData>
            </a:graphic>
          </wp:inline>
        </w:drawing>
      </w:r>
      <w:r>
        <w:rPr>
          <w:rFonts w:ascii="宋体" w:eastAsia="宋体" w:hAnsi="宋体" w:cs="宋体"/>
          <w:color w:val="000000"/>
        </w:rPr>
        <w:br/>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问题：</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）此蜡烛电厂的电能是由蜡烛的_______能转化而来的；</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）根据三部分的效率，可知此蜡烛电厂的发电总效率</w:t>
      </w:r>
      <w:r>
        <w:rPr>
          <w:rFonts w:ascii="Times New Roman" w:eastAsia="Times New Roman" w:hAnsi="Times New Roman" w:cs="Times New Roman"/>
          <w:i/>
          <w:color w:val="000000"/>
        </w:rPr>
        <w:t>η</w:t>
      </w:r>
      <w:r>
        <w:rPr>
          <w:rFonts w:ascii="Times New Roman" w:eastAsia="Times New Roman" w:hAnsi="Times New Roman" w:cs="Times New Roman"/>
          <w:color w:val="000000"/>
        </w:rPr>
        <w:t>=</w:t>
      </w:r>
      <w:r>
        <w:rPr>
          <w:rFonts w:ascii="宋体" w:eastAsia="宋体" w:hAnsi="宋体" w:cs="宋体"/>
          <w:color w:val="000000"/>
        </w:rPr>
        <w:t>_______；</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）根据图像可以看出：温差一定时，输出功率随电阻的增大而_______；温差因素对输出功率的影响规律_______；</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）根据塞贝克效应，选择合适的两种金属和电流表组成电路，可通过电流的大小来监测_______。</w:t>
      </w:r>
    </w:p>
    <w:p w:rsidR="0081652D" w:rsidRDefault="0081652D" w:rsidP="0081652D">
      <w:pPr>
        <w:spacing w:line="360" w:lineRule="auto"/>
        <w:textAlignment w:val="center"/>
        <w:rPr>
          <w:rFonts w:ascii="宋体" w:eastAsia="宋体" w:hAnsi="宋体" w:cs="宋体"/>
          <w:color w:val="000000"/>
        </w:rPr>
      </w:pPr>
      <w:r>
        <w:rPr>
          <w:color w:val="2E75B6"/>
        </w:rPr>
        <w:lastRenderedPageBreak/>
        <w:t>【答案】</w:t>
      </w:r>
      <w:r>
        <w:rPr>
          <w:color w:val="000000"/>
        </w:rPr>
        <w:t xml:space="preserve">    (1). </w:t>
      </w:r>
      <w:r>
        <w:rPr>
          <w:rFonts w:ascii="宋体" w:eastAsia="宋体" w:hAnsi="宋体" w:cs="宋体"/>
          <w:color w:val="000000"/>
        </w:rPr>
        <w:t>化学</w:t>
      </w:r>
      <w:r>
        <w:rPr>
          <w:color w:val="000000"/>
        </w:rPr>
        <w:t xml:space="preserve">    (2). </w:t>
      </w:r>
      <w:r>
        <w:object w:dxaOrig="639" w:dyaOrig="362">
          <v:shape id="_x0000_i1041" type="#_x0000_t75" alt="学科网(www.zxxk.com)--教育资源门户，提供试卷、教案、课件、论文、素材以及各类教学资源下载，还有大量而丰富的教学相关资讯！" style="width:31.95pt;height:18.1pt" o:ole="">
            <v:imagedata r:id="rId74" o:title="eqIdfc10a654a4024642a8e5338a03c215d3"/>
          </v:shape>
          <o:OLEObject Type="Embed" ProgID="Equation.DSMT4" ShapeID="_x0000_i1041" DrawAspect="Content" ObjectID="_1686156190" r:id="rId75"/>
        </w:object>
      </w:r>
      <w:r>
        <w:rPr>
          <w:color w:val="000000"/>
        </w:rPr>
        <w:t xml:space="preserve">    (3). </w:t>
      </w:r>
      <w:r>
        <w:rPr>
          <w:rFonts w:ascii="宋体" w:eastAsia="宋体" w:hAnsi="宋体" w:cs="宋体"/>
          <w:color w:val="000000"/>
        </w:rPr>
        <w:t>先增大后减小</w:t>
      </w:r>
      <w:r>
        <w:rPr>
          <w:color w:val="000000"/>
        </w:rPr>
        <w:t xml:space="preserve">    (4). </w:t>
      </w:r>
      <w:r>
        <w:rPr>
          <w:rFonts w:ascii="宋体" w:eastAsia="宋体" w:hAnsi="宋体" w:cs="宋体"/>
          <w:color w:val="000000"/>
        </w:rPr>
        <w:t>电阻一定时，温差越大，输出功率越大</w:t>
      </w:r>
      <w:r>
        <w:rPr>
          <w:color w:val="000000"/>
        </w:rPr>
        <w:t xml:space="preserve">    (5). </w:t>
      </w:r>
      <w:r>
        <w:rPr>
          <w:rFonts w:ascii="宋体" w:eastAsia="宋体" w:hAnsi="宋体" w:cs="宋体"/>
          <w:color w:val="000000"/>
        </w:rPr>
        <w:t>温差</w:t>
      </w:r>
    </w:p>
    <w:p w:rsidR="0081652D" w:rsidRDefault="0081652D" w:rsidP="0081652D">
      <w:pPr>
        <w:spacing w:line="285" w:lineRule="auto"/>
        <w:jc w:val="left"/>
        <w:textAlignment w:val="center"/>
        <w:rPr>
          <w:rFonts w:ascii="宋体" w:eastAsia="宋体" w:hAnsi="宋体" w:cs="宋体"/>
          <w:b/>
          <w:color w:val="000000"/>
          <w:sz w:val="24"/>
        </w:rPr>
      </w:pPr>
      <w:r>
        <w:rPr>
          <w:rFonts w:ascii="宋体" w:eastAsia="宋体" w:hAnsi="宋体" w:cs="宋体"/>
          <w:b/>
          <w:color w:val="000000"/>
          <w:sz w:val="24"/>
        </w:rPr>
        <w:t>三、解答题（本题共</w:t>
      </w:r>
      <w:r>
        <w:rPr>
          <w:rFonts w:ascii="Times New Roman" w:eastAsia="Times New Roman" w:hAnsi="Times New Roman" w:cs="Times New Roman"/>
          <w:b/>
          <w:color w:val="000000"/>
          <w:sz w:val="24"/>
        </w:rPr>
        <w:t>8</w:t>
      </w:r>
      <w:r>
        <w:rPr>
          <w:rFonts w:ascii="宋体" w:eastAsia="宋体" w:hAnsi="宋体" w:cs="宋体"/>
          <w:b/>
          <w:color w:val="000000"/>
          <w:sz w:val="24"/>
        </w:rPr>
        <w:t>小题，共计</w:t>
      </w:r>
      <w:r>
        <w:rPr>
          <w:rFonts w:ascii="Times New Roman" w:eastAsia="Times New Roman" w:hAnsi="Times New Roman" w:cs="Times New Roman"/>
          <w:b/>
          <w:color w:val="000000"/>
          <w:sz w:val="24"/>
        </w:rPr>
        <w:t>48</w:t>
      </w:r>
      <w:r>
        <w:rPr>
          <w:rFonts w:ascii="宋体" w:eastAsia="宋体" w:hAnsi="宋体" w:cs="宋体"/>
          <w:b/>
          <w:color w:val="000000"/>
          <w:sz w:val="24"/>
        </w:rPr>
        <w:t>分。其中第</w:t>
      </w:r>
      <w:r>
        <w:rPr>
          <w:rFonts w:ascii="Times New Roman" w:eastAsia="Times New Roman" w:hAnsi="Times New Roman" w:cs="Times New Roman"/>
          <w:b/>
          <w:color w:val="000000"/>
          <w:sz w:val="24"/>
        </w:rPr>
        <w:t>24</w:t>
      </w:r>
      <w:r>
        <w:rPr>
          <w:rFonts w:ascii="宋体" w:eastAsia="宋体" w:hAnsi="宋体" w:cs="宋体"/>
          <w:b/>
          <w:color w:val="000000"/>
          <w:sz w:val="24"/>
        </w:rPr>
        <w:t>题，第</w:t>
      </w:r>
      <w:r>
        <w:rPr>
          <w:rFonts w:ascii="Times New Roman" w:eastAsia="Times New Roman" w:hAnsi="Times New Roman" w:cs="Times New Roman"/>
          <w:b/>
          <w:color w:val="000000"/>
          <w:sz w:val="24"/>
        </w:rPr>
        <w:t>25</w:t>
      </w:r>
      <w:r>
        <w:rPr>
          <w:rFonts w:ascii="宋体" w:eastAsia="宋体" w:hAnsi="宋体" w:cs="宋体"/>
          <w:b/>
          <w:color w:val="000000"/>
          <w:sz w:val="24"/>
        </w:rPr>
        <w:t>题需要写出必要的解答过程）</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23. </w:t>
      </w:r>
      <w:r>
        <w:rPr>
          <w:rFonts w:ascii="宋体" w:eastAsia="宋体" w:hAnsi="宋体" w:cs="宋体"/>
          <w:color w:val="000000"/>
        </w:rPr>
        <w:t>按照要求作图：</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）画出图甲中光从水中射入空气中折射光线的大致方向，并标出折射角</w:t>
      </w:r>
      <w:r>
        <w:object w:dxaOrig="225" w:dyaOrig="255">
          <v:shape id="_x0000_i1042" type="#_x0000_t75" alt="学科网(www.zxxk.com)--教育资源门户，提供试卷、教案、课件、论文、素材以及各类教学资源下载，还有大量而丰富的教学相关资讯！" style="width:11.25pt;height:12.75pt" o:ole="">
            <v:imagedata r:id="rId76" o:title="eqIdc28299e9e3614830b0a053c043667711"/>
          </v:shape>
          <o:OLEObject Type="Embed" ProgID="Equation.DSMT4" ShapeID="_x0000_i1042" DrawAspect="Content" ObjectID="_1686156191" r:id="rId77"/>
        </w:object>
      </w:r>
      <w:r>
        <w:rPr>
          <w:rFonts w:ascii="宋体" w:eastAsia="宋体" w:hAnsi="宋体" w:cs="宋体"/>
          <w:color w:val="000000"/>
        </w:rPr>
        <w:t>______；</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noProof/>
          <w:color w:val="000000"/>
        </w:rPr>
        <w:drawing>
          <wp:inline distT="0" distB="0" distL="0" distR="0">
            <wp:extent cx="2228850" cy="1762125"/>
            <wp:effectExtent l="0" t="0" r="0" b="9525"/>
            <wp:docPr id="100149" name="图片 1001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descr="学科网(www.zxxk.com)--教育资源门户，提供试卷、教案、课件、论文、素材以及各类教学资源下载，还有大量而丰富的教学相关资讯！"/>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28850" cy="1762125"/>
                    </a:xfrm>
                    <a:prstGeom prst="rect">
                      <a:avLst/>
                    </a:prstGeom>
                    <a:noFill/>
                    <a:ln>
                      <a:noFill/>
                    </a:ln>
                  </pic:spPr>
                </pic:pic>
              </a:graphicData>
            </a:graphic>
          </wp:inline>
        </w:drawing>
      </w:r>
      <w:r>
        <w:rPr>
          <w:rFonts w:ascii="宋体" w:eastAsia="宋体" w:hAnsi="宋体" w:cs="宋体"/>
          <w:color w:val="000000"/>
        </w:rPr>
        <w:br/>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）图乙中磁性黑板擦吸附在竖直黑板上，画出黑板擦在竖直方向受到的力______；</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noProof/>
          <w:color w:val="000000"/>
        </w:rPr>
        <w:drawing>
          <wp:inline distT="0" distB="0" distL="0" distR="0">
            <wp:extent cx="800100" cy="1733550"/>
            <wp:effectExtent l="0" t="0" r="0" b="0"/>
            <wp:docPr id="100148" name="图片 1001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descr="学科网(www.zxxk.com)--教育资源门户，提供试卷、教案、课件、论文、素材以及各类教学资源下载，还有大量而丰富的教学相关资讯！"/>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00100" cy="1733550"/>
                    </a:xfrm>
                    <a:prstGeom prst="rect">
                      <a:avLst/>
                    </a:prstGeom>
                    <a:noFill/>
                    <a:ln>
                      <a:noFill/>
                    </a:ln>
                  </pic:spPr>
                </pic:pic>
              </a:graphicData>
            </a:graphic>
          </wp:inline>
        </w:drawing>
      </w:r>
      <w:r>
        <w:rPr>
          <w:rFonts w:ascii="宋体" w:eastAsia="宋体" w:hAnsi="宋体" w:cs="宋体"/>
          <w:color w:val="000000"/>
        </w:rPr>
        <w:br/>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）图丙中利用羊角锤撬钉子，在锤柄上画出所施加的最小动力</w:t>
      </w:r>
      <w:r>
        <w:rPr>
          <w:rFonts w:ascii="Times New Roman" w:eastAsia="Times New Roman" w:hAnsi="Times New Roman" w:cs="Times New Roman"/>
          <w:i/>
          <w:color w:val="000000"/>
        </w:rPr>
        <w:t>F</w:t>
      </w:r>
      <w:r>
        <w:rPr>
          <w:rFonts w:ascii="宋体" w:eastAsia="宋体" w:hAnsi="宋体" w:cs="宋体"/>
          <w:color w:val="000000"/>
        </w:rPr>
        <w:t>和其力臂</w:t>
      </w:r>
      <w:r>
        <w:rPr>
          <w:rFonts w:ascii="Times New Roman" w:eastAsia="Times New Roman" w:hAnsi="Times New Roman" w:cs="Times New Roman"/>
          <w:i/>
          <w:color w:val="000000"/>
        </w:rPr>
        <w:t>l</w:t>
      </w:r>
      <w:r>
        <w:rPr>
          <w:rFonts w:ascii="宋体" w:eastAsia="宋体" w:hAnsi="宋体" w:cs="宋体"/>
          <w:color w:val="000000"/>
        </w:rPr>
        <w:t>______；</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noProof/>
          <w:color w:val="000000"/>
        </w:rPr>
        <w:drawing>
          <wp:inline distT="0" distB="0" distL="0" distR="0">
            <wp:extent cx="1371600" cy="2162175"/>
            <wp:effectExtent l="0" t="0" r="0" b="9525"/>
            <wp:docPr id="100147" name="图片 1001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descr="学科网(www.zxxk.com)--教育资源门户，提供试卷、教案、课件、论文、素材以及各类教学资源下载，还有大量而丰富的教学相关资讯！"/>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71600" cy="2162175"/>
                    </a:xfrm>
                    <a:prstGeom prst="rect">
                      <a:avLst/>
                    </a:prstGeom>
                    <a:noFill/>
                    <a:ln>
                      <a:noFill/>
                    </a:ln>
                  </pic:spPr>
                </pic:pic>
              </a:graphicData>
            </a:graphic>
          </wp:inline>
        </w:drawing>
      </w:r>
      <w:r>
        <w:rPr>
          <w:rFonts w:ascii="宋体" w:eastAsia="宋体" w:hAnsi="宋体" w:cs="宋体"/>
          <w:color w:val="000000"/>
        </w:rPr>
        <w:br/>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）图丁中已经正确连接好了部分电路，将其余部分连接完整______。</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noProof/>
          <w:color w:val="000000"/>
        </w:rPr>
        <w:drawing>
          <wp:inline distT="0" distB="0" distL="0" distR="0">
            <wp:extent cx="2038350" cy="1619250"/>
            <wp:effectExtent l="0" t="0" r="0" b="0"/>
            <wp:docPr id="100146" name="图片 1001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descr="学科网(www.zxxk.com)--教育资源门户，提供试卷、教案、课件、论文、素材以及各类教学资源下载，还有大量而丰富的教学相关资讯！"/>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38350" cy="1619250"/>
                    </a:xfrm>
                    <a:prstGeom prst="rect">
                      <a:avLst/>
                    </a:prstGeom>
                    <a:noFill/>
                    <a:ln>
                      <a:noFill/>
                    </a:ln>
                  </pic:spPr>
                </pic:pic>
              </a:graphicData>
            </a:graphic>
          </wp:inline>
        </w:drawing>
      </w:r>
    </w:p>
    <w:p w:rsidR="0081652D" w:rsidRDefault="0081652D" w:rsidP="0081652D">
      <w:pPr>
        <w:spacing w:line="360" w:lineRule="auto"/>
        <w:textAlignment w:val="center"/>
        <w:rPr>
          <w:color w:val="000000"/>
        </w:rPr>
      </w:pPr>
      <w:r>
        <w:rPr>
          <w:color w:val="2E75B6"/>
        </w:rPr>
        <w:t>【答案】</w:t>
      </w:r>
      <w:r>
        <w:rPr>
          <w:color w:val="000000"/>
        </w:rPr>
        <w:t xml:space="preserve">    (1). </w:t>
      </w:r>
      <w:r>
        <w:rPr>
          <w:noProof/>
          <w:color w:val="000000"/>
        </w:rPr>
        <w:drawing>
          <wp:inline distT="0" distB="0" distL="0" distR="0">
            <wp:extent cx="1638300" cy="857250"/>
            <wp:effectExtent l="0" t="0" r="0" b="0"/>
            <wp:docPr id="100145" name="图片 1001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descr="学科网(www.zxxk.com)--教育资源门户，提供试卷、教案、课件、论文、素材以及各类教学资源下载，还有大量而丰富的教学相关资讯！"/>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38300" cy="857250"/>
                    </a:xfrm>
                    <a:prstGeom prst="rect">
                      <a:avLst/>
                    </a:prstGeom>
                    <a:noFill/>
                    <a:ln>
                      <a:noFill/>
                    </a:ln>
                  </pic:spPr>
                </pic:pic>
              </a:graphicData>
            </a:graphic>
          </wp:inline>
        </w:drawing>
      </w:r>
      <w:r>
        <w:rPr>
          <w:color w:val="000000"/>
        </w:rPr>
        <w:t xml:space="preserve">    (2). </w:t>
      </w:r>
      <w:r>
        <w:rPr>
          <w:noProof/>
          <w:color w:val="000000"/>
        </w:rPr>
        <w:drawing>
          <wp:inline distT="0" distB="0" distL="0" distR="0">
            <wp:extent cx="676275" cy="1400175"/>
            <wp:effectExtent l="0" t="0" r="0" b="9525"/>
            <wp:docPr id="100144" name="图片 1001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descr="学科网(www.zxxk.com)--教育资源门户，提供试卷、教案、课件、论文、素材以及各类教学资源下载，还有大量而丰富的教学相关资讯！"/>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76275" cy="1400175"/>
                    </a:xfrm>
                    <a:prstGeom prst="rect">
                      <a:avLst/>
                    </a:prstGeom>
                    <a:noFill/>
                    <a:ln>
                      <a:noFill/>
                    </a:ln>
                  </pic:spPr>
                </pic:pic>
              </a:graphicData>
            </a:graphic>
          </wp:inline>
        </w:drawing>
      </w:r>
      <w:r>
        <w:rPr>
          <w:color w:val="000000"/>
        </w:rPr>
        <w:t xml:space="preserve">    (3). </w:t>
      </w:r>
      <w:r>
        <w:rPr>
          <w:noProof/>
          <w:color w:val="000000"/>
        </w:rPr>
        <w:drawing>
          <wp:inline distT="0" distB="0" distL="0" distR="0">
            <wp:extent cx="904875" cy="1933575"/>
            <wp:effectExtent l="0" t="0" r="9525" b="9525"/>
            <wp:docPr id="100143" name="图片 1001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descr="学科网(www.zxxk.com)--教育资源门户，提供试卷、教案、课件、论文、素材以及各类教学资源下载，还有大量而丰富的教学相关资讯！"/>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904875" cy="1933575"/>
                    </a:xfrm>
                    <a:prstGeom prst="rect">
                      <a:avLst/>
                    </a:prstGeom>
                    <a:noFill/>
                    <a:ln>
                      <a:noFill/>
                    </a:ln>
                  </pic:spPr>
                </pic:pic>
              </a:graphicData>
            </a:graphic>
          </wp:inline>
        </w:drawing>
      </w:r>
      <w:r>
        <w:rPr>
          <w:color w:val="000000"/>
        </w:rPr>
        <w:t xml:space="preserve">    (4). </w:t>
      </w:r>
      <w:r>
        <w:rPr>
          <w:noProof/>
          <w:color w:val="000000"/>
        </w:rPr>
        <w:drawing>
          <wp:inline distT="0" distB="0" distL="0" distR="0">
            <wp:extent cx="2000250" cy="1333500"/>
            <wp:effectExtent l="0" t="0" r="0" b="0"/>
            <wp:docPr id="100142" name="图片 1001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descr="学科网(www.zxxk.com)--教育资源门户，提供试卷、教案、课件、论文、素材以及各类教学资源下载，还有大量而丰富的教学相关资讯！"/>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00250" cy="1333500"/>
                    </a:xfrm>
                    <a:prstGeom prst="rect">
                      <a:avLst/>
                    </a:prstGeom>
                    <a:noFill/>
                    <a:ln>
                      <a:noFill/>
                    </a:ln>
                  </pic:spPr>
                </pic:pic>
              </a:graphicData>
            </a:graphic>
          </wp:inline>
        </w:drawing>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24. </w:t>
      </w:r>
      <w:r>
        <w:rPr>
          <w:rFonts w:ascii="宋体" w:eastAsia="宋体" w:hAnsi="宋体" w:cs="宋体"/>
          <w:color w:val="000000"/>
        </w:rPr>
        <w:t>如图是工人师傅用滑轮组提升建筑材料的示意图，在</w:t>
      </w:r>
      <w:r>
        <w:rPr>
          <w:rFonts w:ascii="Times New Roman" w:eastAsia="Times New Roman" w:hAnsi="Times New Roman" w:cs="Times New Roman"/>
          <w:color w:val="000000"/>
        </w:rPr>
        <w:t>400N</w:t>
      </w:r>
      <w:r>
        <w:rPr>
          <w:rFonts w:ascii="宋体" w:eastAsia="宋体" w:hAnsi="宋体" w:cs="宋体"/>
          <w:color w:val="000000"/>
        </w:rPr>
        <w:t>的拉力作用下，使质量为</w:t>
      </w:r>
      <w:r>
        <w:rPr>
          <w:rFonts w:ascii="Times New Roman" w:eastAsia="Times New Roman" w:hAnsi="Times New Roman" w:cs="Times New Roman"/>
          <w:color w:val="000000"/>
        </w:rPr>
        <w:t>70kg</w:t>
      </w:r>
      <w:r>
        <w:rPr>
          <w:rFonts w:ascii="宋体" w:eastAsia="宋体" w:hAnsi="宋体" w:cs="宋体"/>
          <w:color w:val="000000"/>
        </w:rPr>
        <w:t>的建筑材料在</w:t>
      </w:r>
      <w:r>
        <w:rPr>
          <w:rFonts w:ascii="Times New Roman" w:eastAsia="Times New Roman" w:hAnsi="Times New Roman" w:cs="Times New Roman"/>
          <w:color w:val="000000"/>
        </w:rPr>
        <w:t>10s</w:t>
      </w:r>
      <w:r>
        <w:rPr>
          <w:rFonts w:ascii="宋体" w:eastAsia="宋体" w:hAnsi="宋体" w:cs="宋体"/>
          <w:color w:val="000000"/>
        </w:rPr>
        <w:t>的时间里，匀速竖直上升了</w:t>
      </w:r>
      <w:r>
        <w:rPr>
          <w:rFonts w:ascii="Times New Roman" w:eastAsia="Times New Roman" w:hAnsi="Times New Roman" w:cs="Times New Roman"/>
          <w:color w:val="000000"/>
        </w:rPr>
        <w:t>2m</w:t>
      </w:r>
      <w:r>
        <w:rPr>
          <w:rFonts w:ascii="宋体" w:eastAsia="宋体" w:hAnsi="宋体" w:cs="宋体"/>
          <w:color w:val="000000"/>
        </w:rPr>
        <w:t>。不计绳子重力和摩擦，</w:t>
      </w:r>
      <w:r>
        <w:rPr>
          <w:rFonts w:ascii="Times New Roman" w:eastAsia="Times New Roman" w:hAnsi="Times New Roman" w:cs="Times New Roman"/>
          <w:i/>
          <w:color w:val="000000"/>
        </w:rPr>
        <w:t>g</w:t>
      </w:r>
      <w:r>
        <w:rPr>
          <w:rFonts w:ascii="宋体" w:eastAsia="宋体" w:hAnsi="宋体" w:cs="宋体"/>
          <w:color w:val="000000"/>
        </w:rPr>
        <w:t>取</w:t>
      </w:r>
      <w:r>
        <w:rPr>
          <w:rFonts w:ascii="Times New Roman" w:eastAsia="Times New Roman" w:hAnsi="Times New Roman" w:cs="Times New Roman"/>
          <w:color w:val="000000"/>
        </w:rPr>
        <w:t>10N/kg</w:t>
      </w:r>
      <w:r>
        <w:rPr>
          <w:rFonts w:ascii="宋体" w:eastAsia="宋体" w:hAnsi="宋体" w:cs="宋体"/>
          <w:color w:val="000000"/>
        </w:rPr>
        <w:t>，求：</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）拉力的功率</w:t>
      </w:r>
      <w:r>
        <w:rPr>
          <w:rFonts w:ascii="Times New Roman" w:eastAsia="Times New Roman" w:hAnsi="Times New Roman" w:cs="Times New Roman"/>
          <w:i/>
          <w:color w:val="000000"/>
        </w:rPr>
        <w:t>P</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）滑轮组的机械效率</w:t>
      </w:r>
      <w:r>
        <w:rPr>
          <w:rFonts w:ascii="Times New Roman" w:eastAsia="Times New Roman" w:hAnsi="Times New Roman" w:cs="Times New Roman"/>
          <w:i/>
          <w:color w:val="000000"/>
        </w:rPr>
        <w:t>η</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）动滑轮的重力</w:t>
      </w:r>
      <w:r>
        <w:rPr>
          <w:rFonts w:ascii="Times New Roman" w:eastAsia="Times New Roman" w:hAnsi="Times New Roman" w:cs="Times New Roman"/>
          <w:i/>
          <w:color w:val="000000"/>
        </w:rPr>
        <w:t>G</w:t>
      </w:r>
      <w:r>
        <w:rPr>
          <w:rFonts w:ascii="宋体" w:eastAsia="宋体" w:hAnsi="宋体" w:cs="宋体"/>
          <w:color w:val="000000"/>
          <w:vertAlign w:val="subscript"/>
        </w:rPr>
        <w:t>动</w:t>
      </w:r>
      <w:r>
        <w:rPr>
          <w:rFonts w:ascii="宋体" w:eastAsia="宋体" w:hAnsi="宋体" w:cs="宋体"/>
          <w:color w:val="000000"/>
        </w:rPr>
        <w:t>。</w:t>
      </w:r>
    </w:p>
    <w:p w:rsidR="0081652D" w:rsidRDefault="0081652D" w:rsidP="0081652D">
      <w:pPr>
        <w:spacing w:line="360" w:lineRule="auto"/>
        <w:jc w:val="left"/>
        <w:textAlignment w:val="center"/>
        <w:rPr>
          <w:color w:val="000000"/>
        </w:rPr>
      </w:pPr>
      <w:r>
        <w:rPr>
          <w:noProof/>
          <w:color w:val="000000"/>
        </w:rPr>
        <w:drawing>
          <wp:inline distT="0" distB="0" distL="0" distR="0">
            <wp:extent cx="914400" cy="1457325"/>
            <wp:effectExtent l="0" t="0" r="0" b="9525"/>
            <wp:docPr id="100141" name="图片 1001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学科网(www.zxxk.com)--教育资源门户，提供试卷、教案、课件、论文、素材以及各类教学资源下载，还有大量而丰富的教学相关资讯！"/>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14400" cy="1457325"/>
                    </a:xfrm>
                    <a:prstGeom prst="rect">
                      <a:avLst/>
                    </a:prstGeom>
                    <a:noFill/>
                    <a:ln>
                      <a:noFill/>
                    </a:ln>
                  </pic:spPr>
                </pic:pic>
              </a:graphicData>
            </a:graphic>
          </wp:inline>
        </w:drawing>
      </w:r>
    </w:p>
    <w:p w:rsidR="0081652D" w:rsidRDefault="0081652D" w:rsidP="0081652D">
      <w:pPr>
        <w:spacing w:line="360" w:lineRule="auto"/>
        <w:textAlignment w:val="center"/>
        <w:rPr>
          <w:rFonts w:ascii="宋体" w:eastAsia="宋体" w:hAnsi="宋体" w:cs="宋体"/>
          <w:color w:val="000000"/>
        </w:rPr>
      </w:pPr>
      <w:r>
        <w:rPr>
          <w:color w:val="2E75B6"/>
        </w:rPr>
        <w:lastRenderedPageBreak/>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160W</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w:dxaOrig="679" w:dyaOrig="285">
          <v:shape id="_x0000_i1043" type="#_x0000_t75" alt="学科网(www.zxxk.com)--教育资源门户，提供试卷、教案、课件、论文、素材以及各类教学资源下载，还有大量而丰富的教学相关资讯！" style="width:33.95pt;height:14.25pt" o:ole="">
            <v:imagedata r:id="rId87" o:title="eqIdc643515fa3c54c2faf7dcf7eb82b0af0"/>
          </v:shape>
          <o:OLEObject Type="Embed" ProgID="Equation.DSMT4" ShapeID="_x0000_i1043" DrawAspect="Content" ObjectID="_1686156192" r:id="rId88"/>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w:dxaOrig="598" w:dyaOrig="285">
          <v:shape id="_x0000_i1044" type="#_x0000_t75" alt="学科网(www.zxxk.com)--教育资源门户，提供试卷、教案、课件、论文、素材以及各类教学资源下载，还有大量而丰富的教学相关资讯！" style="width:29.9pt;height:14.25pt" o:ole="">
            <v:imagedata r:id="rId89" o:title="eqIdc8db5d8cdd2e46aa9efe7d053b9f566f"/>
          </v:shape>
          <o:OLEObject Type="Embed" ProgID="Equation.DSMT4" ShapeID="_x0000_i1044" DrawAspect="Content" ObjectID="_1686156193" r:id="rId90"/>
        </w:objec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25. </w:t>
      </w:r>
      <w:r>
        <w:rPr>
          <w:rFonts w:ascii="宋体" w:eastAsia="宋体" w:hAnsi="宋体" w:cs="宋体"/>
          <w:color w:val="000000"/>
        </w:rPr>
        <w:t>小明为宠物保温箱设计了一个电加热器，其内部电路如图所示，</w:t>
      </w:r>
      <w:r>
        <w:rPr>
          <w:rFonts w:ascii="Times New Roman" w:eastAsia="Times New Roman" w:hAnsi="Times New Roman" w:cs="Times New Roman"/>
          <w:color w:val="000000"/>
        </w:rPr>
        <w:t>S</w:t>
      </w:r>
      <w:r>
        <w:rPr>
          <w:rFonts w:ascii="宋体" w:eastAsia="宋体" w:hAnsi="宋体" w:cs="宋体"/>
          <w:color w:val="000000"/>
        </w:rPr>
        <w:t>为旋转型开关，通过旋转开关</w:t>
      </w:r>
      <w:r>
        <w:rPr>
          <w:rFonts w:ascii="Times New Roman" w:eastAsia="Times New Roman" w:hAnsi="Times New Roman" w:cs="Times New Roman"/>
          <w:color w:val="000000"/>
        </w:rPr>
        <w:t>S</w:t>
      </w:r>
      <w:r>
        <w:rPr>
          <w:rFonts w:ascii="宋体" w:eastAsia="宋体" w:hAnsi="宋体" w:cs="宋体"/>
          <w:color w:val="000000"/>
        </w:rPr>
        <w:t>，可实现从低温到中温、高温的转换，保温箱及加热器的部分参数如表所示，求：</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）保温箱内空气温度从</w:t>
      </w:r>
      <w:r>
        <w:rPr>
          <w:rFonts w:ascii="Times New Roman" w:eastAsia="Times New Roman" w:hAnsi="Times New Roman" w:cs="Times New Roman"/>
          <w:color w:val="000000"/>
        </w:rPr>
        <w:t>10℃</w:t>
      </w:r>
      <w:r>
        <w:rPr>
          <w:rFonts w:ascii="宋体" w:eastAsia="宋体" w:hAnsi="宋体" w:cs="宋体"/>
          <w:color w:val="000000"/>
        </w:rPr>
        <w:t>升高到</w:t>
      </w:r>
      <w:r>
        <w:rPr>
          <w:rFonts w:ascii="Times New Roman" w:eastAsia="Times New Roman" w:hAnsi="Times New Roman" w:cs="Times New Roman"/>
          <w:color w:val="000000"/>
        </w:rPr>
        <w:t>32℃</w:t>
      </w:r>
      <w:r>
        <w:rPr>
          <w:rFonts w:ascii="宋体" w:eastAsia="宋体" w:hAnsi="宋体" w:cs="宋体"/>
          <w:color w:val="000000"/>
        </w:rPr>
        <w:t>需要吸收的热量；</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）电加热器电路中</w:t>
      </w:r>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2</w:t>
      </w:r>
      <w:r>
        <w:rPr>
          <w:rFonts w:ascii="宋体" w:eastAsia="宋体" w:hAnsi="宋体" w:cs="宋体"/>
          <w:color w:val="000000"/>
        </w:rPr>
        <w:t>的阻值；</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）要完成（</w:t>
      </w:r>
      <w:r>
        <w:rPr>
          <w:rFonts w:ascii="Times New Roman" w:eastAsia="Times New Roman" w:hAnsi="Times New Roman" w:cs="Times New Roman"/>
          <w:color w:val="000000"/>
        </w:rPr>
        <w:t>1</w:t>
      </w:r>
      <w:r>
        <w:rPr>
          <w:rFonts w:ascii="宋体" w:eastAsia="宋体" w:hAnsi="宋体" w:cs="宋体"/>
          <w:color w:val="000000"/>
        </w:rPr>
        <w:t>）中的升温要求，至少需要的加热时间。</w:t>
      </w:r>
    </w:p>
    <w:tbl>
      <w:tblPr>
        <w:tblW w:w="5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69"/>
        <w:gridCol w:w="1828"/>
        <w:gridCol w:w="2143"/>
      </w:tblGrid>
      <w:tr w:rsidR="0081652D" w:rsidTr="00F152F3">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 New Romans" w:eastAsia="宋体" w:hAnsi="Time New Romans" w:cs="宋体"/>
                <w:color w:val="000000"/>
              </w:rPr>
            </w:pP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宋体" w:eastAsia="宋体" w:hAnsi="宋体" w:cs="宋体"/>
                <w:color w:val="000000"/>
              </w:rPr>
            </w:pPr>
            <w:r>
              <w:rPr>
                <w:rFonts w:ascii="宋体" w:eastAsia="宋体" w:hAnsi="宋体" w:cs="宋体"/>
                <w:color w:val="000000"/>
              </w:rPr>
              <w:t>物理量</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宋体" w:eastAsia="宋体" w:hAnsi="宋体" w:cs="宋体"/>
                <w:color w:val="000000"/>
              </w:rPr>
            </w:pPr>
            <w:r>
              <w:rPr>
                <w:rFonts w:ascii="宋体" w:eastAsia="宋体" w:hAnsi="宋体" w:cs="宋体"/>
                <w:color w:val="000000"/>
              </w:rPr>
              <w:t>参数</w:t>
            </w:r>
          </w:p>
        </w:tc>
      </w:tr>
      <w:tr w:rsidR="0081652D" w:rsidTr="00F152F3">
        <w:trPr>
          <w:trHeight w:val="330"/>
        </w:trPr>
        <w:tc>
          <w:tcPr>
            <w:tcW w:w="138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宋体" w:eastAsia="宋体" w:hAnsi="宋体" w:cs="宋体"/>
                <w:color w:val="000000"/>
              </w:rPr>
            </w:pPr>
            <w:r>
              <w:rPr>
                <w:rFonts w:ascii="宋体" w:eastAsia="宋体" w:hAnsi="宋体" w:cs="宋体"/>
                <w:color w:val="000000"/>
              </w:rPr>
              <w:t>加热器</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宋体" w:eastAsia="宋体" w:hAnsi="宋体" w:cs="宋体"/>
                <w:color w:val="000000"/>
              </w:rPr>
            </w:pPr>
            <w:r>
              <w:rPr>
                <w:rFonts w:ascii="宋体" w:eastAsia="宋体" w:hAnsi="宋体" w:cs="宋体"/>
                <w:color w:val="000000"/>
              </w:rPr>
              <w:t>工作电压</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220V</w:t>
            </w:r>
          </w:p>
        </w:tc>
      </w:tr>
      <w:tr w:rsidR="0081652D" w:rsidTr="00F152F3">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81652D" w:rsidRDefault="0081652D" w:rsidP="00F152F3">
            <w:pPr>
              <w:spacing w:line="360" w:lineRule="auto"/>
              <w:jc w:val="left"/>
              <w:textAlignment w:val="center"/>
              <w:rPr>
                <w:rFonts w:ascii="宋体" w:eastAsia="宋体" w:hAnsi="宋体" w:cs="宋体"/>
                <w:color w:val="000000"/>
              </w:rPr>
            </w:pP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宋体" w:eastAsia="宋体" w:hAnsi="宋体" w:cs="宋体"/>
                <w:color w:val="000000"/>
              </w:rPr>
            </w:pPr>
            <w:r>
              <w:rPr>
                <w:rFonts w:ascii="宋体" w:eastAsia="宋体" w:hAnsi="宋体" w:cs="宋体"/>
                <w:color w:val="000000"/>
              </w:rPr>
              <w:t>中温档功率</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110W</w:t>
            </w:r>
          </w:p>
        </w:tc>
      </w:tr>
      <w:tr w:rsidR="0081652D" w:rsidTr="00F152F3">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81652D" w:rsidRDefault="0081652D" w:rsidP="00F152F3">
            <w:pPr>
              <w:spacing w:line="360" w:lineRule="auto"/>
              <w:jc w:val="left"/>
              <w:textAlignment w:val="center"/>
              <w:rPr>
                <w:rFonts w:ascii="宋体" w:eastAsia="宋体" w:hAnsi="宋体" w:cs="宋体"/>
                <w:color w:val="000000"/>
              </w:rPr>
            </w:pP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宋体" w:eastAsia="宋体" w:hAnsi="宋体" w:cs="宋体"/>
                <w:color w:val="000000"/>
              </w:rPr>
            </w:pPr>
            <w:r>
              <w:rPr>
                <w:rFonts w:ascii="宋体" w:eastAsia="宋体" w:hAnsi="宋体" w:cs="宋体"/>
                <w:color w:val="000000"/>
              </w:rPr>
              <w:t>低温档功率</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44W</w:t>
            </w:r>
          </w:p>
        </w:tc>
      </w:tr>
      <w:tr w:rsidR="0081652D" w:rsidTr="00F152F3">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81652D" w:rsidRDefault="0081652D" w:rsidP="00F152F3">
            <w:pPr>
              <w:spacing w:line="360" w:lineRule="auto"/>
              <w:jc w:val="left"/>
              <w:textAlignment w:val="center"/>
              <w:rPr>
                <w:rFonts w:ascii="宋体" w:eastAsia="宋体" w:hAnsi="宋体" w:cs="宋体"/>
                <w:color w:val="000000"/>
              </w:rPr>
            </w:pP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电阻</w:t>
            </w:r>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3</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440Ω</w:t>
            </w:r>
          </w:p>
        </w:tc>
      </w:tr>
      <w:tr w:rsidR="0081652D" w:rsidTr="00F152F3">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81652D" w:rsidRDefault="0081652D" w:rsidP="00F152F3">
            <w:pPr>
              <w:spacing w:line="360" w:lineRule="auto"/>
              <w:jc w:val="left"/>
              <w:textAlignment w:val="center"/>
              <w:rPr>
                <w:rFonts w:ascii="宋体" w:eastAsia="宋体" w:hAnsi="宋体" w:cs="宋体"/>
                <w:color w:val="000000"/>
              </w:rPr>
            </w:pP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i/>
                <w:color w:val="000000"/>
              </w:rPr>
            </w:pPr>
            <w:r>
              <w:rPr>
                <w:rFonts w:ascii="宋体" w:eastAsia="宋体" w:hAnsi="宋体" w:cs="宋体"/>
                <w:color w:val="000000"/>
              </w:rPr>
              <w:t>加热效率</w:t>
            </w:r>
            <w:r>
              <w:rPr>
                <w:rFonts w:ascii="Times New Roman" w:eastAsia="Times New Roman" w:hAnsi="Times New Roman" w:cs="Times New Roman"/>
                <w:i/>
                <w:color w:val="000000"/>
              </w:rPr>
              <w:t>η</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80%</w:t>
            </w:r>
          </w:p>
        </w:tc>
      </w:tr>
      <w:tr w:rsidR="0081652D" w:rsidTr="00F152F3">
        <w:trPr>
          <w:trHeight w:val="330"/>
        </w:trPr>
        <w:tc>
          <w:tcPr>
            <w:tcW w:w="138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宋体" w:eastAsia="宋体" w:hAnsi="宋体" w:cs="宋体"/>
                <w:color w:val="000000"/>
              </w:rPr>
            </w:pPr>
            <w:r>
              <w:rPr>
                <w:rFonts w:ascii="宋体" w:eastAsia="宋体" w:hAnsi="宋体" w:cs="宋体"/>
                <w:color w:val="000000"/>
              </w:rPr>
              <w:t>保温箱</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i/>
                <w:color w:val="000000"/>
              </w:rPr>
            </w:pPr>
            <w:r>
              <w:rPr>
                <w:rFonts w:ascii="宋体" w:eastAsia="宋体" w:hAnsi="宋体" w:cs="宋体"/>
                <w:color w:val="000000"/>
              </w:rPr>
              <w:t>空气质量</w:t>
            </w:r>
            <w:r>
              <w:rPr>
                <w:rFonts w:ascii="Times New Roman" w:eastAsia="Times New Roman" w:hAnsi="Times New Roman" w:cs="Times New Roman"/>
                <w:i/>
                <w:color w:val="000000"/>
              </w:rPr>
              <w:t>m</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1.5kg</w:t>
            </w:r>
          </w:p>
        </w:tc>
      </w:tr>
      <w:tr w:rsidR="0081652D" w:rsidTr="00F152F3">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81652D" w:rsidRDefault="0081652D" w:rsidP="00F152F3">
            <w:pPr>
              <w:spacing w:line="360" w:lineRule="auto"/>
              <w:jc w:val="left"/>
              <w:textAlignment w:val="center"/>
              <w:rPr>
                <w:rFonts w:ascii="宋体" w:eastAsia="宋体" w:hAnsi="宋体" w:cs="宋体"/>
                <w:color w:val="000000"/>
              </w:rPr>
            </w:pP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i/>
                <w:color w:val="000000"/>
              </w:rPr>
            </w:pPr>
            <w:r>
              <w:rPr>
                <w:rFonts w:ascii="宋体" w:eastAsia="宋体" w:hAnsi="宋体" w:cs="宋体"/>
                <w:color w:val="000000"/>
              </w:rPr>
              <w:t>空气比热容</w:t>
            </w:r>
            <w:r>
              <w:rPr>
                <w:rFonts w:ascii="Times New Roman" w:eastAsia="Times New Roman" w:hAnsi="Times New Roman" w:cs="Times New Roman"/>
                <w:i/>
                <w:color w:val="000000"/>
              </w:rPr>
              <w:t>c</w:t>
            </w:r>
          </w:p>
        </w:tc>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 New Romans" w:eastAsia="宋体" w:hAnsi="Time New Romans" w:cs="宋体"/>
                <w:color w:val="000000"/>
              </w:rPr>
            </w:pPr>
            <w:r>
              <w:object w:dxaOrig="1902" w:dyaOrig="362">
                <v:shape id="_x0000_i1045" type="#_x0000_t75" alt="学科网(www.zxxk.com)--教育资源门户，提供试卷、教案、课件、论文、素材以及各类教学资源下载，还有大量而丰富的教学相关资讯！" style="width:95.1pt;height:18.1pt" o:ole="">
                  <v:imagedata r:id="rId91" o:title="eqIdd6e6231d09ad427c98afcf8243223b43"/>
                </v:shape>
                <o:OLEObject Type="Embed" ProgID="Equation.DSMT4" ShapeID="_x0000_i1045" DrawAspect="Content" ObjectID="_1686156194" r:id="rId92"/>
              </w:object>
            </w:r>
          </w:p>
        </w:tc>
      </w:tr>
    </w:tbl>
    <w:p w:rsidR="0081652D" w:rsidRDefault="0081652D" w:rsidP="0081652D">
      <w:pPr>
        <w:spacing w:line="360" w:lineRule="auto"/>
        <w:jc w:val="left"/>
        <w:textAlignment w:val="center"/>
        <w:rPr>
          <w:color w:val="000000"/>
        </w:rPr>
      </w:pPr>
      <w:r>
        <w:rPr>
          <w:rFonts w:ascii="宋体" w:eastAsia="宋体" w:hAnsi="宋体" w:cs="宋体"/>
          <w:noProof/>
          <w:color w:val="000000"/>
        </w:rPr>
        <w:drawing>
          <wp:inline distT="0" distB="0" distL="0" distR="0">
            <wp:extent cx="1924050" cy="1609725"/>
            <wp:effectExtent l="0" t="0" r="0" b="9525"/>
            <wp:docPr id="100140" name="图片 1001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descr="学科网(www.zxxk.com)--教育资源门户，提供试卷、教案、课件、论文、素材以及各类教学资源下载，还有大量而丰富的教学相关资讯！"/>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24050" cy="1609725"/>
                    </a:xfrm>
                    <a:prstGeom prst="rect">
                      <a:avLst/>
                    </a:prstGeom>
                    <a:noFill/>
                    <a:ln>
                      <a:noFill/>
                    </a:ln>
                  </pic:spPr>
                </pic:pic>
              </a:graphicData>
            </a:graphic>
          </wp:inline>
        </w:drawing>
      </w:r>
    </w:p>
    <w:p w:rsidR="0081652D" w:rsidRDefault="0081652D" w:rsidP="0081652D">
      <w:pPr>
        <w:spacing w:line="360" w:lineRule="auto"/>
        <w:textAlignment w:val="center"/>
        <w:rPr>
          <w:rFonts w:ascii="Times New Roman" w:eastAsia="Times New Roman" w:hAnsi="Times New Roman" w:cs="Times New Roman"/>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2.64×10</w:t>
      </w:r>
      <w:r>
        <w:rPr>
          <w:rFonts w:ascii="Times New Roman" w:eastAsia="Times New Roman" w:hAnsi="Times New Roman" w:cs="Times New Roman"/>
          <w:color w:val="000000"/>
          <w:vertAlign w:val="superscript"/>
        </w:rPr>
        <w:t>4</w:t>
      </w:r>
      <w:r>
        <w:rPr>
          <w:rFonts w:ascii="Times New Roman" w:eastAsia="Times New Roman" w:hAnsi="Times New Roman" w:cs="Times New Roman"/>
          <w:color w:val="000000"/>
        </w:rPr>
        <w:t>J</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440Ω</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150s</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26. </w:t>
      </w:r>
      <w:r>
        <w:rPr>
          <w:rFonts w:ascii="宋体" w:eastAsia="宋体" w:hAnsi="宋体" w:cs="宋体"/>
          <w:color w:val="000000"/>
        </w:rPr>
        <w:t>在探究“阻力时物体运动的影响”时，使用的器材有斜面、木板、棉布、毛巾和小车．</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）实验时要固定斜面，并将小车从斜面上</w:t>
      </w:r>
      <w:r>
        <w:rPr>
          <w:rFonts w:ascii="Times New Roman" w:eastAsia="Times New Roman" w:hAnsi="Times New Roman" w:cs="Times New Roman"/>
          <w:color w:val="000000"/>
        </w:rPr>
        <w:t>______</w:t>
      </w:r>
      <w:r>
        <w:rPr>
          <w:rFonts w:ascii="宋体" w:eastAsia="宋体" w:hAnsi="宋体" w:cs="宋体"/>
          <w:color w:val="000000"/>
        </w:rPr>
        <w:t>（同一</w:t>
      </w:r>
      <w:r>
        <w:rPr>
          <w:rFonts w:ascii="Times New Roman" w:eastAsia="Times New Roman" w:hAnsi="Times New Roman" w:cs="Times New Roman"/>
          <w:color w:val="000000"/>
        </w:rPr>
        <w:t>/</w:t>
      </w:r>
      <w:r>
        <w:rPr>
          <w:rFonts w:ascii="宋体" w:eastAsia="宋体" w:hAnsi="宋体" w:cs="宋体"/>
          <w:color w:val="000000"/>
        </w:rPr>
        <w:t>不同）位置由静止释放；</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）从实验现象可推理，若水平面绝对光滑，则运动的小车将在水平面上</w:t>
      </w:r>
      <w:r>
        <w:rPr>
          <w:rFonts w:ascii="Times New Roman" w:eastAsia="Times New Roman" w:hAnsi="Times New Roman" w:cs="Times New Roman"/>
          <w:color w:val="000000"/>
        </w:rPr>
        <w:t>______</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）如图，若实验中小车仅在木板上滑行时滑出了右端，是否需要重做本实验以获取可靠</w:t>
      </w:r>
      <w:r>
        <w:rPr>
          <w:rFonts w:ascii="宋体" w:eastAsia="宋体" w:hAnsi="宋体" w:cs="宋体"/>
          <w:color w:val="000000"/>
        </w:rPr>
        <w:lastRenderedPageBreak/>
        <w:t>的证据？答：</w:t>
      </w:r>
      <w:r>
        <w:rPr>
          <w:rFonts w:ascii="Times New Roman" w:eastAsia="Times New Roman" w:hAnsi="Times New Roman" w:cs="Times New Roman"/>
          <w:color w:val="000000"/>
        </w:rPr>
        <w:t>______</w:t>
      </w:r>
      <w:r>
        <w:rPr>
          <w:rFonts w:ascii="宋体" w:eastAsia="宋体" w:hAnsi="宋体" w:cs="宋体"/>
          <w:color w:val="000000"/>
        </w:rPr>
        <w:t>（需要</w:t>
      </w:r>
      <w:r>
        <w:rPr>
          <w:rFonts w:ascii="Times New Roman" w:eastAsia="Times New Roman" w:hAnsi="Times New Roman" w:cs="Times New Roman"/>
          <w:color w:val="000000"/>
        </w:rPr>
        <w:t>/</w:t>
      </w:r>
      <w:r>
        <w:rPr>
          <w:rFonts w:ascii="宋体" w:eastAsia="宋体" w:hAnsi="宋体" w:cs="宋体"/>
          <w:color w:val="000000"/>
        </w:rPr>
        <w:t>不需要）</w:t>
      </w:r>
    </w:p>
    <w:p w:rsidR="0081652D" w:rsidRDefault="0081652D" w:rsidP="0081652D">
      <w:pPr>
        <w:spacing w:line="360" w:lineRule="auto"/>
        <w:jc w:val="left"/>
        <w:textAlignment w:val="center"/>
        <w:rPr>
          <w:color w:val="000000"/>
        </w:rPr>
      </w:pPr>
      <w:r>
        <w:rPr>
          <w:rFonts w:ascii="Times New Roman" w:eastAsia="Times New Roman" w:hAnsi="Times New Roman" w:cs="Times New Roman"/>
          <w:noProof/>
          <w:color w:val="000000"/>
        </w:rPr>
        <w:drawing>
          <wp:inline distT="0" distB="0" distL="0" distR="0">
            <wp:extent cx="1781175" cy="790575"/>
            <wp:effectExtent l="0" t="0" r="9525" b="9525"/>
            <wp:docPr id="100139" name="图片 1001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descr="学科网(www.zxxk.com)--教育资源门户，提供试卷、教案、课件、论文、素材以及各类教学资源下载，还有大量而丰富的教学相关资讯！"/>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781175" cy="790575"/>
                    </a:xfrm>
                    <a:prstGeom prst="rect">
                      <a:avLst/>
                    </a:prstGeom>
                    <a:noFill/>
                    <a:ln>
                      <a:noFill/>
                    </a:ln>
                  </pic:spPr>
                </pic:pic>
              </a:graphicData>
            </a:graphic>
          </wp:inline>
        </w:drawing>
      </w:r>
      <w:r>
        <w:rPr>
          <w:rFonts w:ascii="Times New Roman" w:eastAsia="Times New Roman" w:hAnsi="Times New Roman" w:cs="Times New Roman"/>
          <w:noProof/>
          <w:color w:val="000000"/>
        </w:rPr>
        <w:drawing>
          <wp:inline distT="0" distB="0" distL="0" distR="0">
            <wp:extent cx="1866900" cy="828675"/>
            <wp:effectExtent l="0" t="0" r="0" b="9525"/>
            <wp:docPr id="100138" name="图片 1001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学科网(www.zxxk.com)--教育资源门户，提供试卷、教案、课件、论文、素材以及各类教学资源下载，还有大量而丰富的教学相关资讯！"/>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66900" cy="828675"/>
                    </a:xfrm>
                    <a:prstGeom prst="rect">
                      <a:avLst/>
                    </a:prstGeom>
                    <a:noFill/>
                    <a:ln>
                      <a:noFill/>
                    </a:ln>
                  </pic:spPr>
                </pic:pic>
              </a:graphicData>
            </a:graphic>
          </wp:inline>
        </w:drawing>
      </w:r>
      <w:r>
        <w:rPr>
          <w:rFonts w:ascii="Times New Roman" w:eastAsia="Times New Roman" w:hAnsi="Times New Roman" w:cs="Times New Roman"/>
          <w:noProof/>
          <w:color w:val="000000"/>
        </w:rPr>
        <w:drawing>
          <wp:inline distT="0" distB="0" distL="0" distR="0">
            <wp:extent cx="2257425" cy="838200"/>
            <wp:effectExtent l="0" t="0" r="9525" b="0"/>
            <wp:docPr id="100137" name="图片 1001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descr="学科网(www.zxxk.com)--教育资源门户，提供试卷、教案、课件、论文、素材以及各类教学资源下载，还有大量而丰富的教学相关资讯！"/>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57425" cy="838200"/>
                    </a:xfrm>
                    <a:prstGeom prst="rect">
                      <a:avLst/>
                    </a:prstGeom>
                    <a:noFill/>
                    <a:ln>
                      <a:noFill/>
                    </a:ln>
                  </pic:spPr>
                </pic:pic>
              </a:graphicData>
            </a:graphic>
          </wp:inline>
        </w:drawing>
      </w:r>
      <w:r>
        <w:rPr>
          <w:rFonts w:ascii="Times New Roman" w:eastAsia="Times New Roman" w:hAnsi="Times New Roman" w:cs="Times New Roman"/>
          <w:color w:val="000000"/>
        </w:rPr>
        <w:br/>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）在本实验中，“小车在水平面上运动的距离”反映的是</w:t>
      </w:r>
      <w:r>
        <w:rPr>
          <w:rFonts w:ascii="Times New Roman" w:eastAsia="Times New Roman" w:hAnsi="Times New Roman" w:cs="Times New Roman"/>
          <w:color w:val="000000"/>
        </w:rPr>
        <w:t>______</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A</w:t>
      </w:r>
      <w:r>
        <w:rPr>
          <w:rFonts w:ascii="宋体" w:eastAsia="宋体" w:hAnsi="宋体" w:cs="宋体"/>
          <w:color w:val="000000"/>
        </w:rPr>
        <w:t>．小车在水平面上所受阻力大小</w:t>
      </w:r>
    </w:p>
    <w:p w:rsidR="0081652D" w:rsidRDefault="0081652D" w:rsidP="0081652D">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B</w:t>
      </w:r>
      <w:r>
        <w:rPr>
          <w:rFonts w:ascii="宋体" w:eastAsia="宋体" w:hAnsi="宋体" w:cs="宋体"/>
          <w:color w:val="000000"/>
        </w:rPr>
        <w:t>．阻力对小车运动</w:t>
      </w:r>
      <w:r>
        <w:rPr>
          <w:rFonts w:ascii="宋体" w:eastAsia="宋体" w:hAnsi="宋体" w:cs="宋体"/>
          <w:noProof/>
          <w:color w:val="000000"/>
        </w:rPr>
        <w:drawing>
          <wp:inline distT="0" distB="0" distL="0" distR="0">
            <wp:extent cx="133350" cy="180975"/>
            <wp:effectExtent l="0" t="0" r="0" b="9525"/>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影响情况</w:t>
      </w:r>
    </w:p>
    <w:p w:rsidR="0081652D" w:rsidRDefault="0081652D" w:rsidP="0081652D">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选项均正确</w:t>
      </w:r>
    </w:p>
    <w:p w:rsidR="0081652D" w:rsidRDefault="0081652D" w:rsidP="0081652D">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(1). </w:t>
      </w:r>
      <w:r>
        <w:rPr>
          <w:rFonts w:ascii="宋体" w:eastAsia="宋体" w:hAnsi="宋体" w:cs="宋体"/>
          <w:color w:val="000000"/>
        </w:rPr>
        <w:t>同一</w:t>
      </w:r>
      <w:r>
        <w:rPr>
          <w:color w:val="000000"/>
        </w:rPr>
        <w:t xml:space="preserve">    (2). </w:t>
      </w:r>
      <w:r>
        <w:rPr>
          <w:rFonts w:ascii="宋体" w:eastAsia="宋体" w:hAnsi="宋体" w:cs="宋体"/>
          <w:color w:val="000000"/>
        </w:rPr>
        <w:t>匀速直线运动</w:t>
      </w:r>
      <w:r>
        <w:rPr>
          <w:color w:val="000000"/>
        </w:rPr>
        <w:t xml:space="preserve">    (3). </w:t>
      </w:r>
      <w:r>
        <w:rPr>
          <w:rFonts w:ascii="宋体" w:eastAsia="宋体" w:hAnsi="宋体" w:cs="宋体"/>
          <w:color w:val="000000"/>
        </w:rPr>
        <w:t>不需要</w:t>
      </w:r>
      <w:r>
        <w:rPr>
          <w:color w:val="000000"/>
        </w:rPr>
        <w:t xml:space="preserve">    (4). </w:t>
      </w:r>
      <w:r>
        <w:rPr>
          <w:rFonts w:ascii="Times New Roman" w:eastAsia="Times New Roman" w:hAnsi="Times New Roman" w:cs="Times New Roman"/>
          <w:color w:val="000000"/>
        </w:rPr>
        <w:t>B</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27. </w:t>
      </w:r>
      <w:r>
        <w:rPr>
          <w:rFonts w:ascii="宋体" w:eastAsia="宋体" w:hAnsi="宋体" w:cs="宋体"/>
          <w:color w:val="000000"/>
        </w:rPr>
        <w:t>用蜡烛、凸透镜、光屏在光具座上进行”探究凸透镜成像规律”的实验，</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）当蜡烛，凸透镜，光屏在光具座标尺上位置如图时，在光屏上能成</w:t>
      </w:r>
      <w:r>
        <w:rPr>
          <w:rFonts w:ascii="Times New Roman" w:eastAsia="Times New Roman" w:hAnsi="Times New Roman" w:cs="Times New Roman"/>
          <w:color w:val="000000"/>
        </w:rPr>
        <w:t>________</w:t>
      </w:r>
      <w:r>
        <w:rPr>
          <w:rFonts w:ascii="宋体" w:eastAsia="宋体" w:hAnsi="宋体" w:cs="宋体"/>
          <w:color w:val="000000"/>
        </w:rPr>
        <w:t>、缩小的实像，生活中的</w:t>
      </w:r>
      <w:r>
        <w:rPr>
          <w:rFonts w:ascii="Times New Roman" w:eastAsia="Times New Roman" w:hAnsi="Times New Roman" w:cs="Times New Roman"/>
          <w:color w:val="000000"/>
        </w:rPr>
        <w:t>________</w:t>
      </w:r>
      <w:r>
        <w:rPr>
          <w:rFonts w:ascii="宋体" w:eastAsia="宋体" w:hAnsi="宋体" w:cs="宋体"/>
          <w:color w:val="000000"/>
        </w:rPr>
        <w:t>（照相机</w:t>
      </w:r>
      <w:r>
        <w:rPr>
          <w:rFonts w:ascii="Times New Roman" w:eastAsia="Times New Roman" w:hAnsi="Times New Roman" w:cs="Times New Roman"/>
          <w:color w:val="000000"/>
        </w:rPr>
        <w:t>/</w:t>
      </w:r>
      <w:r>
        <w:rPr>
          <w:rFonts w:ascii="宋体" w:eastAsia="宋体" w:hAnsi="宋体" w:cs="宋体"/>
          <w:color w:val="000000"/>
        </w:rPr>
        <w:t>放大镜</w:t>
      </w:r>
      <w:r>
        <w:rPr>
          <w:rFonts w:ascii="Times New Roman" w:eastAsia="Times New Roman" w:hAnsi="Times New Roman" w:cs="Times New Roman"/>
          <w:color w:val="000000"/>
        </w:rPr>
        <w:t>/</w:t>
      </w:r>
      <w:r>
        <w:rPr>
          <w:rFonts w:ascii="宋体" w:eastAsia="宋体" w:hAnsi="宋体" w:cs="宋体"/>
          <w:color w:val="000000"/>
        </w:rPr>
        <w:t>幻灯机）就是利用这个原理制成的；</w:t>
      </w:r>
    </w:p>
    <w:p w:rsidR="0081652D" w:rsidRDefault="0081652D" w:rsidP="0081652D">
      <w:pPr>
        <w:spacing w:line="360" w:lineRule="auto"/>
        <w:jc w:val="left"/>
        <w:textAlignment w:val="center"/>
        <w:rPr>
          <w:color w:val="000000"/>
        </w:rPr>
      </w:pPr>
      <w:r>
        <w:rPr>
          <w:rFonts w:ascii="Times New Roman" w:eastAsia="Times New Roman" w:hAnsi="Times New Roman" w:cs="Times New Roman"/>
          <w:noProof/>
          <w:color w:val="000000"/>
        </w:rPr>
        <w:drawing>
          <wp:inline distT="0" distB="0" distL="0" distR="0">
            <wp:extent cx="5238750" cy="2257425"/>
            <wp:effectExtent l="0" t="0" r="0" b="9525"/>
            <wp:docPr id="100135" name="图片 1001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descr="学科网(www.zxxk.com)--教育资源门户，提供试卷、教案、课件、论文、素材以及各类教学资源下载，还有大量而丰富的教学相关资讯！"/>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38750" cy="2257425"/>
                    </a:xfrm>
                    <a:prstGeom prst="rect">
                      <a:avLst/>
                    </a:prstGeom>
                    <a:noFill/>
                    <a:ln>
                      <a:noFill/>
                    </a:ln>
                  </pic:spPr>
                </pic:pic>
              </a:graphicData>
            </a:graphic>
          </wp:inline>
        </w:drawing>
      </w:r>
      <w:r>
        <w:rPr>
          <w:rFonts w:ascii="Times New Roman" w:eastAsia="Times New Roman" w:hAnsi="Times New Roman" w:cs="Times New Roman"/>
          <w:color w:val="000000"/>
        </w:rPr>
        <w:br/>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）这个凸透镜的焦距可能是</w:t>
      </w:r>
      <w:r>
        <w:rPr>
          <w:rFonts w:ascii="Times New Roman" w:eastAsia="Times New Roman" w:hAnsi="Times New Roman" w:cs="Times New Roman"/>
          <w:color w:val="000000"/>
        </w:rPr>
        <w:t>________</w:t>
      </w:r>
      <w:r>
        <w:rPr>
          <w:rFonts w:ascii="宋体" w:eastAsia="宋体" w:hAnsi="宋体" w:cs="宋体"/>
          <w:color w:val="000000"/>
        </w:rPr>
        <w:t>；</w:t>
      </w:r>
    </w:p>
    <w:p w:rsidR="0081652D" w:rsidRDefault="0081652D" w:rsidP="0081652D">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8cm</w:t>
      </w:r>
      <w:r>
        <w:rPr>
          <w:rFonts w:ascii="宋体" w:eastAsia="宋体" w:hAnsi="宋体" w:cs="宋体"/>
          <w:color w:val="000000"/>
        </w:rPr>
        <w:t xml:space="preserve">　　</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12cm</w:t>
      </w:r>
      <w:r>
        <w:rPr>
          <w:rFonts w:ascii="宋体" w:eastAsia="宋体" w:hAnsi="宋体" w:cs="宋体"/>
          <w:color w:val="000000"/>
        </w:rPr>
        <w:t xml:space="preserve">　　</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16cm</w:t>
      </w:r>
      <w:r>
        <w:rPr>
          <w:rFonts w:ascii="宋体" w:eastAsia="宋体" w:hAnsi="宋体" w:cs="宋体"/>
          <w:color w:val="000000"/>
        </w:rPr>
        <w:t xml:space="preserve">　　</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20cm</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）若仅将图中凸透镜移动到刻度值为</w:t>
      </w:r>
      <w:r>
        <w:rPr>
          <w:rFonts w:ascii="Times New Roman" w:eastAsia="Times New Roman" w:hAnsi="Times New Roman" w:cs="Times New Roman"/>
          <w:color w:val="000000"/>
        </w:rPr>
        <w:t>________cm</w:t>
      </w:r>
      <w:r>
        <w:rPr>
          <w:rFonts w:ascii="宋体" w:eastAsia="宋体" w:hAnsi="宋体" w:cs="宋体"/>
          <w:color w:val="000000"/>
        </w:rPr>
        <w:t>处，光屏上可再次呈现一个清晰的像；</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）若仅将图中光屏向右移动一小段距离，在凸透镜和烛焰之间放置一个合适的</w:t>
      </w:r>
      <w:r>
        <w:rPr>
          <w:rFonts w:ascii="Times New Roman" w:eastAsia="Times New Roman" w:hAnsi="Times New Roman" w:cs="Times New Roman"/>
          <w:color w:val="000000"/>
        </w:rPr>
        <w:t>________</w:t>
      </w:r>
      <w:r>
        <w:rPr>
          <w:rFonts w:ascii="宋体" w:eastAsia="宋体" w:hAnsi="宋体" w:cs="宋体"/>
          <w:color w:val="000000"/>
        </w:rPr>
        <w:lastRenderedPageBreak/>
        <w:t>（近视</w:t>
      </w:r>
      <w:r>
        <w:rPr>
          <w:rFonts w:ascii="Times New Roman" w:eastAsia="Times New Roman" w:hAnsi="Times New Roman" w:cs="Times New Roman"/>
          <w:color w:val="000000"/>
        </w:rPr>
        <w:t>/</w:t>
      </w:r>
      <w:r>
        <w:rPr>
          <w:rFonts w:ascii="宋体" w:eastAsia="宋体" w:hAnsi="宋体" w:cs="宋体"/>
          <w:color w:val="000000"/>
        </w:rPr>
        <w:t>远视）眼镜，可使光屏上再次得到烛焰清晰的像。</w:t>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r>
        <w:rPr>
          <w:rFonts w:ascii="宋体" w:eastAsia="宋体" w:hAnsi="宋体" w:cs="宋体"/>
          <w:color w:val="000000"/>
        </w:rPr>
        <w:t>倒立</w:t>
      </w:r>
      <w:r>
        <w:rPr>
          <w:color w:val="000000"/>
        </w:rPr>
        <w:t xml:space="preserve">    (2). </w:t>
      </w:r>
      <w:r>
        <w:rPr>
          <w:rFonts w:ascii="宋体" w:eastAsia="宋体" w:hAnsi="宋体" w:cs="宋体"/>
          <w:color w:val="000000"/>
        </w:rPr>
        <w:t>照相机</w:t>
      </w:r>
      <w:r>
        <w:rPr>
          <w:color w:val="000000"/>
        </w:rPr>
        <w:t xml:space="preserve">    (3). </w:t>
      </w:r>
      <w:proofErr w:type="gramStart"/>
      <w:r>
        <w:rPr>
          <w:rFonts w:ascii="Times New Roman" w:eastAsia="Times New Roman" w:hAnsi="Times New Roman" w:cs="Times New Roman"/>
          <w:color w:val="000000"/>
        </w:rPr>
        <w:t>B</w:t>
      </w:r>
      <w:r>
        <w:rPr>
          <w:color w:val="000000"/>
        </w:rPr>
        <w:t xml:space="preserve">    (4).</w:t>
      </w:r>
      <w:proofErr w:type="gramEnd"/>
      <w:r>
        <w:rPr>
          <w:color w:val="000000"/>
        </w:rPr>
        <w:t xml:space="preserve"> </w:t>
      </w:r>
      <w:proofErr w:type="gramStart"/>
      <w:r>
        <w:rPr>
          <w:rFonts w:ascii="Times New Roman" w:eastAsia="Times New Roman" w:hAnsi="Times New Roman" w:cs="Times New Roman"/>
          <w:color w:val="000000"/>
        </w:rPr>
        <w:t>40</w:t>
      </w:r>
      <w:r>
        <w:rPr>
          <w:color w:val="000000"/>
        </w:rPr>
        <w:t xml:space="preserve">    (5).</w:t>
      </w:r>
      <w:proofErr w:type="gramEnd"/>
      <w:r>
        <w:rPr>
          <w:color w:val="000000"/>
        </w:rPr>
        <w:t xml:space="preserve"> </w:t>
      </w:r>
      <w:r>
        <w:rPr>
          <w:rFonts w:ascii="宋体" w:eastAsia="宋体" w:hAnsi="宋体" w:cs="宋体"/>
          <w:color w:val="000000"/>
        </w:rPr>
        <w:t>近视</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28. </w:t>
      </w:r>
      <w:r>
        <w:rPr>
          <w:rFonts w:ascii="宋体" w:eastAsia="宋体" w:hAnsi="宋体" w:cs="宋体"/>
          <w:color w:val="000000"/>
        </w:rPr>
        <w:t>在“测量小灯泡</w:t>
      </w:r>
      <w:r>
        <w:rPr>
          <w:rFonts w:ascii="宋体" w:eastAsia="宋体" w:hAnsi="宋体" w:cs="宋体"/>
          <w:noProof/>
          <w:color w:val="000000"/>
        </w:rPr>
        <w:drawing>
          <wp:inline distT="0" distB="0" distL="0" distR="0">
            <wp:extent cx="133350" cy="180975"/>
            <wp:effectExtent l="0" t="0" r="0" b="9525"/>
            <wp:docPr id="100133" name="图片 1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Pr>
          <w:rFonts w:ascii="宋体" w:eastAsia="宋体" w:hAnsi="宋体" w:cs="宋体"/>
          <w:color w:val="000000"/>
        </w:rPr>
        <w:t>电功率”实验中，小灯泡的额定电压为</w:t>
      </w:r>
      <w:r>
        <w:rPr>
          <w:rFonts w:ascii="Times New Roman" w:eastAsia="Times New Roman" w:hAnsi="Times New Roman" w:cs="Times New Roman"/>
          <w:color w:val="000000"/>
        </w:rPr>
        <w:t>2.5V</w:t>
      </w:r>
      <w:r>
        <w:rPr>
          <w:rFonts w:ascii="宋体" w:eastAsia="宋体" w:hAnsi="宋体" w:cs="宋体"/>
          <w:color w:val="000000"/>
        </w:rPr>
        <w:t>，电源电压为</w:t>
      </w:r>
      <w:r>
        <w:rPr>
          <w:rFonts w:ascii="Times New Roman" w:eastAsia="Times New Roman" w:hAnsi="Times New Roman" w:cs="Times New Roman"/>
          <w:color w:val="000000"/>
        </w:rPr>
        <w:t>4.5V</w:t>
      </w:r>
      <w:r>
        <w:rPr>
          <w:rFonts w:ascii="宋体" w:eastAsia="宋体" w:hAnsi="宋体" w:cs="宋体"/>
          <w:color w:val="000000"/>
        </w:rPr>
        <w:t>。</w:t>
      </w:r>
    </w:p>
    <w:p w:rsidR="0081652D" w:rsidRDefault="0081652D" w:rsidP="0081652D">
      <w:pPr>
        <w:spacing w:line="360" w:lineRule="auto"/>
        <w:jc w:val="left"/>
        <w:textAlignment w:val="center"/>
        <w:rPr>
          <w:color w:val="000000"/>
        </w:rPr>
      </w:pPr>
      <w:r>
        <w:rPr>
          <w:rFonts w:ascii="宋体" w:eastAsia="宋体" w:hAnsi="宋体" w:cs="宋体"/>
          <w:noProof/>
          <w:color w:val="000000"/>
        </w:rPr>
        <w:drawing>
          <wp:inline distT="0" distB="0" distL="0" distR="0">
            <wp:extent cx="3048000" cy="2600325"/>
            <wp:effectExtent l="0" t="0" r="0" b="9525"/>
            <wp:docPr id="100132" name="图片 1001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descr="学科网(www.zxxk.com)--教育资源门户，提供试卷、教案、课件、论文、素材以及各类教学资源下载，还有大量而丰富的教学相关资讯！"/>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048000" cy="2600325"/>
                    </a:xfrm>
                    <a:prstGeom prst="rect">
                      <a:avLst/>
                    </a:prstGeom>
                    <a:noFill/>
                    <a:ln>
                      <a:noFill/>
                    </a:ln>
                  </pic:spPr>
                </pic:pic>
              </a:graphicData>
            </a:graphic>
          </wp:inline>
        </w:drawing>
      </w:r>
      <w:r>
        <w:rPr>
          <w:rFonts w:ascii="宋体" w:eastAsia="宋体" w:hAnsi="宋体" w:cs="宋体"/>
          <w:noProof/>
          <w:color w:val="000000"/>
        </w:rPr>
        <w:drawing>
          <wp:inline distT="0" distB="0" distL="0" distR="0">
            <wp:extent cx="1581150" cy="1314450"/>
            <wp:effectExtent l="0" t="0" r="0" b="0"/>
            <wp:docPr id="100131" name="图片 1001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descr="学科网(www.zxxk.com)--教育资源门户，提供试卷、教案、课件、论文、素材以及各类教学资源下载，还有大量而丰富的教学相关资讯！"/>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581150" cy="1314450"/>
                    </a:xfrm>
                    <a:prstGeom prst="rect">
                      <a:avLst/>
                    </a:prstGeom>
                    <a:noFill/>
                    <a:ln>
                      <a:noFill/>
                    </a:ln>
                  </pic:spPr>
                </pic:pic>
              </a:graphicData>
            </a:graphic>
          </wp:inline>
        </w:drawing>
      </w:r>
      <w:r>
        <w:rPr>
          <w:rFonts w:ascii="宋体" w:eastAsia="宋体" w:hAnsi="宋体" w:cs="宋体"/>
          <w:noProof/>
          <w:color w:val="000000"/>
        </w:rPr>
        <w:drawing>
          <wp:inline distT="0" distB="0" distL="0" distR="0">
            <wp:extent cx="2343150" cy="2209800"/>
            <wp:effectExtent l="0" t="0" r="0" b="0"/>
            <wp:docPr id="100130" name="图片 1001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descr="学科网(www.zxxk.com)--教育资源门户，提供试卷、教案、课件、论文、素材以及各类教学资源下载，还有大量而丰富的教学相关资讯！"/>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343150" cy="2209800"/>
                    </a:xfrm>
                    <a:prstGeom prst="rect">
                      <a:avLst/>
                    </a:prstGeom>
                    <a:noFill/>
                    <a:ln>
                      <a:noFill/>
                    </a:ln>
                  </pic:spPr>
                </pic:pic>
              </a:graphicData>
            </a:graphic>
          </wp:inline>
        </w:drawing>
      </w:r>
      <w:r>
        <w:rPr>
          <w:rFonts w:ascii="宋体" w:eastAsia="宋体" w:hAnsi="宋体" w:cs="宋体"/>
          <w:color w:val="000000"/>
        </w:rPr>
        <w:br/>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）用笔画线代替导线，将电路连接完整______；</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）连接好电路闭合开关后，发现灯泡不亮，检查电路发现电压表、电流表均有示数，则接下来的操作应是______；</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）问题解决后，移动滑动变阻器滑片，当电压表示数为</w:t>
      </w:r>
      <w:r>
        <w:rPr>
          <w:rFonts w:ascii="Times New Roman" w:eastAsia="Times New Roman" w:hAnsi="Times New Roman" w:cs="Times New Roman"/>
          <w:color w:val="000000"/>
        </w:rPr>
        <w:t>2.3V</w:t>
      </w:r>
      <w:r>
        <w:rPr>
          <w:rFonts w:ascii="宋体" w:eastAsia="宋体" w:hAnsi="宋体" w:cs="宋体"/>
          <w:color w:val="000000"/>
        </w:rPr>
        <w:t>时，为了让灯泡正常发光，此时应将滑片向______（左</w:t>
      </w:r>
      <w:r>
        <w:rPr>
          <w:rFonts w:ascii="Times New Roman" w:eastAsia="Times New Roman" w:hAnsi="Times New Roman" w:cs="Times New Roman"/>
          <w:color w:val="000000"/>
        </w:rPr>
        <w:t>/</w:t>
      </w:r>
      <w:r>
        <w:rPr>
          <w:rFonts w:ascii="宋体" w:eastAsia="宋体" w:hAnsi="宋体" w:cs="宋体"/>
          <w:color w:val="000000"/>
        </w:rPr>
        <w:t>右）侧移动；</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）当灯泡正常发光时，电流表示数如图乙所示，则小灯泡额定功率为______</w:t>
      </w:r>
      <w:r>
        <w:rPr>
          <w:rFonts w:ascii="Times New Roman" w:eastAsia="Times New Roman" w:hAnsi="Times New Roman" w:cs="Times New Roman"/>
          <w:color w:val="000000"/>
        </w:rPr>
        <w:t>W</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）下表是实验中测量的几组数据，其中一个电流数据有误，此数据为______；</w:t>
      </w:r>
    </w:p>
    <w:tbl>
      <w:tblPr>
        <w:tblW w:w="6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35"/>
        <w:gridCol w:w="1035"/>
        <w:gridCol w:w="1035"/>
        <w:gridCol w:w="1035"/>
        <w:gridCol w:w="1035"/>
        <w:gridCol w:w="1035"/>
      </w:tblGrid>
      <w:tr w:rsidR="0081652D" w:rsidTr="00F152F3">
        <w:trPr>
          <w:trHeight w:val="330"/>
        </w:trPr>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i/>
                <w:color w:val="000000"/>
              </w:rPr>
              <w:t>U</w:t>
            </w:r>
            <w:r>
              <w:rPr>
                <w:rFonts w:ascii="Times New Roman" w:eastAsia="Times New Roman" w:hAnsi="Times New Roman" w:cs="Times New Roman"/>
                <w:color w:val="000000"/>
              </w:rPr>
              <w:t>/V</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r>
      <w:tr w:rsidR="0081652D" w:rsidTr="00F152F3">
        <w:trPr>
          <w:trHeight w:val="330"/>
        </w:trPr>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i/>
                <w:color w:val="000000"/>
              </w:rPr>
              <w:lastRenderedPageBreak/>
              <w:t>I</w:t>
            </w:r>
            <w:r>
              <w:rPr>
                <w:rFonts w:ascii="Times New Roman" w:eastAsia="Times New Roman" w:hAnsi="Times New Roman" w:cs="Times New Roman"/>
                <w:color w:val="000000"/>
              </w:rPr>
              <w:t>/A</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0.2</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0.25</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0.28</w:t>
            </w: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 New Romans" w:eastAsia="宋体" w:hAnsi="Time New Romans" w:cs="宋体"/>
                <w:color w:val="000000"/>
              </w:rPr>
            </w:pPr>
          </w:p>
        </w:tc>
        <w:tc>
          <w:tcPr>
            <w:tcW w:w="10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1652D" w:rsidRDefault="0081652D" w:rsidP="00F152F3">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0.37</w:t>
            </w:r>
          </w:p>
        </w:tc>
      </w:tr>
    </w:tbl>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）要完成上述表中数据测量，实验中滑动变阻器的总阻值至少为______</w:t>
      </w:r>
      <w:r>
        <w:rPr>
          <w:rFonts w:ascii="Times New Roman" w:eastAsia="Times New Roman" w:hAnsi="Times New Roman" w:cs="Times New Roman"/>
          <w:color w:val="000000"/>
        </w:rPr>
        <w:t>Ω</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）小明打算只利用两电表中的电流表来测量小灯泡的额定功率，他增加了一个阻值为</w:t>
      </w:r>
      <w:r>
        <w:rPr>
          <w:rFonts w:ascii="Times New Roman" w:eastAsia="Times New Roman" w:hAnsi="Times New Roman" w:cs="Times New Roman"/>
          <w:color w:val="000000"/>
        </w:rPr>
        <w:t>10Ω</w:t>
      </w:r>
      <w:r>
        <w:rPr>
          <w:rFonts w:ascii="宋体" w:eastAsia="宋体" w:hAnsi="宋体" w:cs="宋体"/>
          <w:color w:val="000000"/>
        </w:rPr>
        <w:t>的定值电阻</w:t>
      </w:r>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0</w:t>
      </w:r>
      <w:r>
        <w:rPr>
          <w:rFonts w:ascii="宋体" w:eastAsia="宋体" w:hAnsi="宋体" w:cs="宋体"/>
          <w:color w:val="000000"/>
        </w:rPr>
        <w:t>和两个开关，设计了如图丙所示电路，请将电阻</w:t>
      </w:r>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0</w:t>
      </w:r>
      <w:r>
        <w:rPr>
          <w:rFonts w:ascii="宋体" w:eastAsia="宋体" w:hAnsi="宋体" w:cs="宋体"/>
          <w:color w:val="000000"/>
        </w:rPr>
        <w:t>、电流表和灯泡的符号填入虚线框中便其能完成实验______。</w:t>
      </w:r>
    </w:p>
    <w:p w:rsidR="0081652D" w:rsidRDefault="0081652D" w:rsidP="0081652D">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(1). </w:t>
      </w:r>
      <w:r>
        <w:rPr>
          <w:noProof/>
          <w:color w:val="000000"/>
        </w:rPr>
        <w:drawing>
          <wp:inline distT="0" distB="0" distL="0" distR="0">
            <wp:extent cx="2952750" cy="2266950"/>
            <wp:effectExtent l="0" t="0" r="0" b="0"/>
            <wp:docPr id="100129" name="图片 1001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descr="学科网(www.zxxk.com)--教育资源门户，提供试卷、教案、课件、论文、素材以及各类教学资源下载，还有大量而丰富的教学相关资讯！"/>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952750" cy="2266950"/>
                    </a:xfrm>
                    <a:prstGeom prst="rect">
                      <a:avLst/>
                    </a:prstGeom>
                    <a:noFill/>
                    <a:ln>
                      <a:noFill/>
                    </a:ln>
                  </pic:spPr>
                </pic:pic>
              </a:graphicData>
            </a:graphic>
          </wp:inline>
        </w:drawing>
      </w:r>
      <w:r>
        <w:rPr>
          <w:color w:val="000000"/>
        </w:rPr>
        <w:t xml:space="preserve">    (2). </w:t>
      </w:r>
      <w:r>
        <w:rPr>
          <w:rFonts w:ascii="宋体" w:eastAsia="宋体" w:hAnsi="宋体" w:cs="宋体"/>
          <w:color w:val="000000"/>
        </w:rPr>
        <w:t>移动滑片，观察灯泡是否发光</w:t>
      </w:r>
      <w:r>
        <w:rPr>
          <w:color w:val="000000"/>
        </w:rPr>
        <w:t xml:space="preserve">    (3). </w:t>
      </w:r>
      <w:r>
        <w:rPr>
          <w:rFonts w:ascii="宋体" w:eastAsia="宋体" w:hAnsi="宋体" w:cs="宋体"/>
          <w:color w:val="000000"/>
        </w:rPr>
        <w:t>右</w:t>
      </w:r>
      <w:r>
        <w:rPr>
          <w:color w:val="000000"/>
        </w:rPr>
        <w:t xml:space="preserve">    (4). </w:t>
      </w:r>
      <w:proofErr w:type="gramStart"/>
      <w:r>
        <w:rPr>
          <w:rFonts w:ascii="Times New Roman" w:eastAsia="Times New Roman" w:hAnsi="Times New Roman" w:cs="Times New Roman"/>
          <w:color w:val="000000"/>
        </w:rPr>
        <w:t>0.75</w:t>
      </w:r>
      <w:r>
        <w:rPr>
          <w:color w:val="000000"/>
        </w:rPr>
        <w:t xml:space="preserve">    (5).</w:t>
      </w:r>
      <w:proofErr w:type="gramEnd"/>
      <w:r>
        <w:rPr>
          <w:color w:val="000000"/>
        </w:rPr>
        <w:t xml:space="preserve"> </w:t>
      </w:r>
      <w:proofErr w:type="gramStart"/>
      <w:r>
        <w:rPr>
          <w:rFonts w:ascii="Times New Roman" w:eastAsia="Times New Roman" w:hAnsi="Times New Roman" w:cs="Times New Roman"/>
          <w:color w:val="000000"/>
        </w:rPr>
        <w:t>0.37</w:t>
      </w:r>
      <w:r>
        <w:rPr>
          <w:color w:val="000000"/>
        </w:rPr>
        <w:t xml:space="preserve">    (6).</w:t>
      </w:r>
      <w:proofErr w:type="gramEnd"/>
      <w:r>
        <w:rPr>
          <w:color w:val="000000"/>
        </w:rPr>
        <w:t xml:space="preserve"> </w:t>
      </w:r>
      <w:proofErr w:type="gramStart"/>
      <w:r>
        <w:rPr>
          <w:rFonts w:ascii="Times New Roman" w:eastAsia="Times New Roman" w:hAnsi="Times New Roman" w:cs="Times New Roman"/>
          <w:color w:val="000000"/>
        </w:rPr>
        <w:t>17.5</w:t>
      </w:r>
      <w:r>
        <w:rPr>
          <w:color w:val="000000"/>
        </w:rPr>
        <w:t xml:space="preserve">    (7).</w:t>
      </w:r>
      <w:proofErr w:type="gramEnd"/>
      <w:r>
        <w:rPr>
          <w:color w:val="000000"/>
        </w:rPr>
        <w:t xml:space="preserve"> </w:t>
      </w:r>
      <w:r>
        <w:rPr>
          <w:noProof/>
          <w:color w:val="000000"/>
        </w:rPr>
        <w:drawing>
          <wp:inline distT="0" distB="0" distL="0" distR="0">
            <wp:extent cx="2876550" cy="2095500"/>
            <wp:effectExtent l="0" t="0" r="0" b="0"/>
            <wp:docPr id="100128" name="图片 1001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学科网(www.zxxk.com)--教育资源门户，提供试卷、教案、课件、论文、素材以及各类教学资源下载，还有大量而丰富的教学相关资讯！"/>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876550" cy="2095500"/>
                    </a:xfrm>
                    <a:prstGeom prst="rect">
                      <a:avLst/>
                    </a:prstGeom>
                    <a:noFill/>
                    <a:ln>
                      <a:noFill/>
                    </a:ln>
                  </pic:spPr>
                </pic:pic>
              </a:graphicData>
            </a:graphic>
          </wp:inline>
        </w:drawing>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29. </w:t>
      </w:r>
      <w:r>
        <w:rPr>
          <w:rFonts w:ascii="宋体" w:eastAsia="宋体" w:hAnsi="宋体" w:cs="宋体"/>
          <w:color w:val="000000"/>
        </w:rPr>
        <w:t>纯电动汽车是一种采用蓄电池作为唯一动力源的汽车，电池的安全性主要体现在对其温度的控制上，当某组电池温度过高时，立即启动制冷系统进行降温，图甲是小明设计的模拟控温装置示意图，电磁继电器与热敏电阻</w:t>
      </w:r>
      <w:proofErr w:type="spellStart"/>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t</w:t>
      </w:r>
      <w:proofErr w:type="spellEnd"/>
      <w:r>
        <w:rPr>
          <w:rFonts w:ascii="宋体" w:eastAsia="宋体" w:hAnsi="宋体" w:cs="宋体"/>
          <w:color w:val="000000"/>
        </w:rPr>
        <w:t>、滑动变阻器</w:t>
      </w:r>
      <w:proofErr w:type="spellStart"/>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p</w:t>
      </w:r>
      <w:proofErr w:type="spellEnd"/>
      <w:r>
        <w:rPr>
          <w:rFonts w:ascii="宋体" w:eastAsia="宋体" w:hAnsi="宋体" w:cs="宋体"/>
          <w:color w:val="000000"/>
        </w:rPr>
        <w:t>串联接在电压为</w:t>
      </w:r>
      <w:r>
        <w:rPr>
          <w:rFonts w:ascii="Times New Roman" w:eastAsia="Times New Roman" w:hAnsi="Times New Roman" w:cs="Times New Roman"/>
          <w:color w:val="000000"/>
        </w:rPr>
        <w:t>6V</w:t>
      </w:r>
      <w:r>
        <w:rPr>
          <w:rFonts w:ascii="宋体" w:eastAsia="宋体" w:hAnsi="宋体" w:cs="宋体"/>
          <w:color w:val="000000"/>
        </w:rPr>
        <w:t>的电源两端。当电磁铁线圈（电阻不计）中的电流</w:t>
      </w:r>
      <w:r>
        <w:rPr>
          <w:rFonts w:ascii="Times New Roman" w:eastAsia="Times New Roman" w:hAnsi="Times New Roman" w:cs="Times New Roman"/>
          <w:i/>
          <w:color w:val="000000"/>
        </w:rPr>
        <w:t>I</w:t>
      </w:r>
      <w:r>
        <w:rPr>
          <w:rFonts w:ascii="宋体" w:eastAsia="宋体" w:hAnsi="宋体" w:cs="宋体"/>
          <w:color w:val="000000"/>
        </w:rPr>
        <w:t>大于或等于</w:t>
      </w:r>
      <w:r>
        <w:rPr>
          <w:rFonts w:ascii="Times New Roman" w:eastAsia="Times New Roman" w:hAnsi="Times New Roman" w:cs="Times New Roman"/>
          <w:color w:val="000000"/>
        </w:rPr>
        <w:t>25mA</w:t>
      </w:r>
      <w:r>
        <w:rPr>
          <w:rFonts w:ascii="宋体" w:eastAsia="宋体" w:hAnsi="宋体" w:cs="宋体"/>
          <w:color w:val="000000"/>
        </w:rPr>
        <w:t>时，衔铁被吸合，热敏电阻置于温度监测区域，其阻值</w:t>
      </w:r>
      <w:proofErr w:type="spellStart"/>
      <w:r>
        <w:rPr>
          <w:rFonts w:ascii="Times New Roman" w:eastAsia="Times New Roman" w:hAnsi="Times New Roman" w:cs="Times New Roman"/>
          <w:i/>
          <w:color w:val="000000"/>
        </w:rPr>
        <w:t>R</w:t>
      </w:r>
      <w:r>
        <w:rPr>
          <w:rFonts w:ascii="Times New Roman" w:eastAsia="Times New Roman" w:hAnsi="Times New Roman" w:cs="Times New Roman"/>
          <w:color w:val="000000"/>
          <w:vertAlign w:val="subscript"/>
        </w:rPr>
        <w:t>t</w:t>
      </w:r>
      <w:proofErr w:type="spellEnd"/>
      <w:r>
        <w:rPr>
          <w:rFonts w:ascii="宋体" w:eastAsia="宋体" w:hAnsi="宋体" w:cs="宋体"/>
          <w:color w:val="000000"/>
        </w:rPr>
        <w:t>，与温度</w:t>
      </w:r>
      <w:r>
        <w:rPr>
          <w:rFonts w:ascii="Times New Roman" w:eastAsia="Times New Roman" w:hAnsi="Times New Roman" w:cs="Times New Roman"/>
          <w:i/>
          <w:color w:val="000000"/>
        </w:rPr>
        <w:t>t</w:t>
      </w:r>
      <w:r>
        <w:rPr>
          <w:rFonts w:ascii="宋体" w:eastAsia="宋体" w:hAnsi="宋体" w:cs="宋体"/>
          <w:color w:val="000000"/>
        </w:rPr>
        <w:t>的关系如图乙所示，滑动变阻器的最大阻值为</w:t>
      </w:r>
      <w:r>
        <w:rPr>
          <w:rFonts w:ascii="Times New Roman" w:eastAsia="Times New Roman" w:hAnsi="Times New Roman" w:cs="Times New Roman"/>
          <w:color w:val="000000"/>
        </w:rPr>
        <w:t>200Ω</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）图甲中应将</w:t>
      </w:r>
      <w:r>
        <w:rPr>
          <w:rFonts w:ascii="Times New Roman" w:eastAsia="Times New Roman" w:hAnsi="Times New Roman" w:cs="Times New Roman"/>
          <w:i/>
          <w:color w:val="000000"/>
        </w:rPr>
        <w:t>b</w:t>
      </w:r>
      <w:r>
        <w:rPr>
          <w:rFonts w:ascii="宋体" w:eastAsia="宋体" w:hAnsi="宋体" w:cs="宋体"/>
          <w:color w:val="000000"/>
        </w:rPr>
        <w:t>端与</w:t>
      </w:r>
      <w:r>
        <w:rPr>
          <w:rFonts w:ascii="Times New Roman" w:eastAsia="Times New Roman" w:hAnsi="Times New Roman" w:cs="Times New Roman"/>
          <w:color w:val="000000"/>
        </w:rPr>
        <w:t>______</w:t>
      </w:r>
      <w:r>
        <w:rPr>
          <w:rFonts w:ascii="宋体" w:eastAsia="宋体" w:hAnsi="宋体" w:cs="宋体"/>
          <w:color w:val="000000"/>
        </w:rPr>
        <w:t>端相连；</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）当开关</w:t>
      </w:r>
      <w:r>
        <w:rPr>
          <w:rFonts w:ascii="Times New Roman" w:eastAsia="Times New Roman" w:hAnsi="Times New Roman" w:cs="Times New Roman"/>
          <w:color w:val="000000"/>
        </w:rPr>
        <w:t>S</w:t>
      </w:r>
      <w:r>
        <w:rPr>
          <w:rFonts w:ascii="宋体" w:eastAsia="宋体" w:hAnsi="宋体" w:cs="宋体"/>
          <w:color w:val="000000"/>
        </w:rPr>
        <w:t>闭合时，电磁铁上端为</w:t>
      </w:r>
      <w:r>
        <w:rPr>
          <w:rFonts w:ascii="Times New Roman" w:eastAsia="Times New Roman" w:hAnsi="Times New Roman" w:cs="Times New Roman"/>
          <w:color w:val="000000"/>
        </w:rPr>
        <w:t>______</w:t>
      </w:r>
      <w:r>
        <w:rPr>
          <w:rFonts w:ascii="宋体" w:eastAsia="宋体" w:hAnsi="宋体" w:cs="宋体"/>
          <w:color w:val="000000"/>
        </w:rPr>
        <w:t>极；</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）若设置电池温度为</w:t>
      </w:r>
      <w:r>
        <w:rPr>
          <w:rFonts w:ascii="Times New Roman" w:eastAsia="Times New Roman" w:hAnsi="Times New Roman" w:cs="Times New Roman"/>
          <w:color w:val="000000"/>
        </w:rPr>
        <w:t>60</w:t>
      </w:r>
      <w:r>
        <w:rPr>
          <w:rFonts w:ascii="宋体" w:eastAsia="宋体" w:hAnsi="宋体" w:cs="宋体"/>
          <w:color w:val="000000"/>
        </w:rPr>
        <w:t>℃时启动制冷系统，则滑动变阻器阻值应为</w:t>
      </w:r>
      <w:r>
        <w:rPr>
          <w:rFonts w:ascii="Times New Roman" w:eastAsia="Times New Roman" w:hAnsi="Times New Roman" w:cs="Times New Roman"/>
          <w:color w:val="000000"/>
        </w:rPr>
        <w:t>______Ω</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lastRenderedPageBreak/>
        <w:t>（</w:t>
      </w:r>
      <w:r>
        <w:rPr>
          <w:rFonts w:ascii="Times New Roman" w:eastAsia="Times New Roman" w:hAnsi="Times New Roman" w:cs="Times New Roman"/>
          <w:color w:val="000000"/>
        </w:rPr>
        <w:t>4</w:t>
      </w:r>
      <w:r>
        <w:rPr>
          <w:rFonts w:ascii="宋体" w:eastAsia="宋体" w:hAnsi="宋体" w:cs="宋体"/>
          <w:color w:val="000000"/>
        </w:rPr>
        <w:t>）该电路可设置启动制冷系统的最高温度是</w:t>
      </w:r>
      <w:r>
        <w:rPr>
          <w:rFonts w:ascii="Times New Roman" w:eastAsia="Times New Roman" w:hAnsi="Times New Roman" w:cs="Times New Roman"/>
          <w:color w:val="000000"/>
        </w:rPr>
        <w:t>______</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）现利用一只电阻箱在室温条件下对上述电路进行调试。使电路能在</w:t>
      </w:r>
      <w:r>
        <w:rPr>
          <w:rFonts w:ascii="Times New Roman" w:eastAsia="Times New Roman" w:hAnsi="Times New Roman" w:cs="Times New Roman"/>
          <w:color w:val="000000"/>
        </w:rPr>
        <w:t>60</w:t>
      </w:r>
      <w:r>
        <w:rPr>
          <w:rFonts w:ascii="宋体" w:eastAsia="宋体" w:hAnsi="宋体" w:cs="宋体"/>
          <w:color w:val="000000"/>
        </w:rPr>
        <w:t>℃时启动制冷系统。为此，先将电阻箱调为</w:t>
      </w:r>
      <w:r>
        <w:rPr>
          <w:rFonts w:ascii="Times New Roman" w:eastAsia="Times New Roman" w:hAnsi="Times New Roman" w:cs="Times New Roman"/>
          <w:color w:val="000000"/>
        </w:rPr>
        <w:t>70Ω</w:t>
      </w:r>
      <w:r>
        <w:rPr>
          <w:rFonts w:ascii="宋体" w:eastAsia="宋体" w:hAnsi="宋体" w:cs="宋体"/>
          <w:color w:val="000000"/>
        </w:rPr>
        <w:t>，然后还需要经过三个关键的调试步骤才能完成调试。</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第一步：断开开关，</w:t>
      </w:r>
      <w:r>
        <w:rPr>
          <w:rFonts w:ascii="Times New Roman" w:eastAsia="Times New Roman" w:hAnsi="Times New Roman" w:cs="Times New Roman"/>
          <w:color w:val="000000"/>
        </w:rPr>
        <w:t>______</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第二步：闭合开关，调节滑动变阻器的滑片，直到继电器的衔铁被吸合；</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第三步：断开开关，</w:t>
      </w:r>
      <w:r>
        <w:rPr>
          <w:rFonts w:ascii="Times New Roman" w:eastAsia="Times New Roman" w:hAnsi="Times New Roman" w:cs="Times New Roman"/>
          <w:color w:val="000000"/>
        </w:rPr>
        <w:t>______</w:t>
      </w:r>
      <w:r>
        <w:rPr>
          <w:rFonts w:ascii="宋体" w:eastAsia="宋体" w:hAnsi="宋体" w:cs="宋体"/>
          <w:color w:val="000000"/>
        </w:rPr>
        <w:t>，完成电路调试。</w:t>
      </w:r>
    </w:p>
    <w:p w:rsidR="0081652D" w:rsidRDefault="0081652D" w:rsidP="0081652D">
      <w:pPr>
        <w:spacing w:line="360" w:lineRule="auto"/>
        <w:jc w:val="left"/>
        <w:textAlignment w:val="center"/>
        <w:rPr>
          <w:color w:val="000000"/>
        </w:rPr>
      </w:pPr>
      <w:r>
        <w:rPr>
          <w:rFonts w:ascii="Times New Roman" w:eastAsia="Times New Roman" w:hAnsi="Times New Roman" w:cs="Times New Roman"/>
          <w:noProof/>
          <w:color w:val="000000"/>
        </w:rPr>
        <w:drawing>
          <wp:inline distT="0" distB="0" distL="0" distR="0">
            <wp:extent cx="4029075" cy="2924175"/>
            <wp:effectExtent l="0" t="0" r="9525" b="9525"/>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学科网(www.zxxk.com)--教育资源门户，提供试卷、教案、课件、论文、素材以及各类教学资源下载，还有大量而丰富的教学相关资讯！"/>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029075" cy="2924175"/>
                    </a:xfrm>
                    <a:prstGeom prst="rect">
                      <a:avLst/>
                    </a:prstGeom>
                    <a:noFill/>
                    <a:ln>
                      <a:noFill/>
                    </a:ln>
                  </pic:spPr>
                </pic:pic>
              </a:graphicData>
            </a:graphic>
          </wp:inline>
        </w:drawing>
      </w:r>
      <w:r>
        <w:rPr>
          <w:rFonts w:ascii="Times New Roman" w:eastAsia="Times New Roman" w:hAnsi="Times New Roman" w:cs="Times New Roman"/>
          <w:noProof/>
          <w:color w:val="000000"/>
        </w:rPr>
        <w:lastRenderedPageBreak/>
        <w:drawing>
          <wp:inline distT="0" distB="0" distL="0" distR="0">
            <wp:extent cx="4943475" cy="4676775"/>
            <wp:effectExtent l="0" t="0" r="9525" b="9525"/>
            <wp:docPr id="100094" name="图片 10009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学科网(www.zxxk.com)--教育资源门户，提供试卷、教案、课件、论文、素材以及各类教学资源下载，还有大量而丰富的教学相关资讯！"/>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943475" cy="4676775"/>
                    </a:xfrm>
                    <a:prstGeom prst="rect">
                      <a:avLst/>
                    </a:prstGeom>
                    <a:noFill/>
                    <a:ln>
                      <a:noFill/>
                    </a:ln>
                  </pic:spPr>
                </pic:pic>
              </a:graphicData>
            </a:graphic>
          </wp:inline>
        </w:drawing>
      </w:r>
      <w:r>
        <w:rPr>
          <w:rFonts w:ascii="Times New Roman" w:eastAsia="Times New Roman" w:hAnsi="Times New Roman" w:cs="Times New Roman"/>
          <w:color w:val="000000"/>
        </w:rPr>
        <w:br/>
      </w:r>
    </w:p>
    <w:p w:rsidR="0081652D" w:rsidRDefault="0081652D" w:rsidP="0081652D">
      <w:pPr>
        <w:spacing w:line="360" w:lineRule="auto"/>
        <w:textAlignment w:val="center"/>
        <w:rPr>
          <w:rFonts w:ascii="宋体" w:eastAsia="宋体" w:hAnsi="宋体" w:cs="宋体"/>
          <w:color w:val="000000"/>
        </w:rPr>
      </w:pPr>
      <w:r>
        <w:rPr>
          <w:color w:val="2E75B6"/>
        </w:rPr>
        <w:t>【答案】</w:t>
      </w:r>
      <w:r>
        <w:rPr>
          <w:color w:val="000000"/>
        </w:rPr>
        <w:t xml:space="preserve">    (1). </w:t>
      </w:r>
      <w:proofErr w:type="gramStart"/>
      <w:r>
        <w:rPr>
          <w:rFonts w:ascii="Times New Roman" w:eastAsia="Times New Roman" w:hAnsi="Times New Roman" w:cs="Times New Roman"/>
          <w:i/>
          <w:color w:val="000000"/>
        </w:rPr>
        <w:t>c</w:t>
      </w:r>
      <w:proofErr w:type="gramEnd"/>
      <w:r>
        <w:rPr>
          <w:color w:val="000000"/>
        </w:rPr>
        <w:t xml:space="preserve">    (2). </w:t>
      </w:r>
      <w:proofErr w:type="gramStart"/>
      <w:r>
        <w:rPr>
          <w:rFonts w:ascii="Times New Roman" w:eastAsia="Times New Roman" w:hAnsi="Times New Roman" w:cs="Times New Roman"/>
          <w:color w:val="000000"/>
        </w:rPr>
        <w:t>N</w:t>
      </w:r>
      <w:r>
        <w:rPr>
          <w:color w:val="000000"/>
        </w:rPr>
        <w:t xml:space="preserve">    (3).</w:t>
      </w:r>
      <w:proofErr w:type="gramEnd"/>
      <w:r>
        <w:rPr>
          <w:color w:val="000000"/>
        </w:rPr>
        <w:t xml:space="preserve"> </w:t>
      </w:r>
      <w:proofErr w:type="gramStart"/>
      <w:r>
        <w:rPr>
          <w:rFonts w:ascii="Times New Roman" w:eastAsia="Times New Roman" w:hAnsi="Times New Roman" w:cs="Times New Roman"/>
          <w:color w:val="000000"/>
        </w:rPr>
        <w:t>170</w:t>
      </w:r>
      <w:r>
        <w:rPr>
          <w:color w:val="000000"/>
        </w:rPr>
        <w:t xml:space="preserve">    (4).</w:t>
      </w:r>
      <w:proofErr w:type="gramEnd"/>
      <w:r>
        <w:rPr>
          <w:color w:val="000000"/>
        </w:rPr>
        <w:t xml:space="preserve"> </w:t>
      </w:r>
      <w:proofErr w:type="gramStart"/>
      <w:r>
        <w:rPr>
          <w:rFonts w:ascii="Times New Roman" w:eastAsia="Times New Roman" w:hAnsi="Times New Roman" w:cs="Times New Roman"/>
          <w:color w:val="000000"/>
        </w:rPr>
        <w:t>90</w:t>
      </w:r>
      <w:r>
        <w:rPr>
          <w:color w:val="000000"/>
        </w:rPr>
        <w:t xml:space="preserve">    (5).</w:t>
      </w:r>
      <w:proofErr w:type="gramEnd"/>
      <w:r>
        <w:rPr>
          <w:color w:val="000000"/>
        </w:rPr>
        <w:t xml:space="preserve"> </w:t>
      </w:r>
      <w:r>
        <w:rPr>
          <w:rFonts w:ascii="宋体" w:eastAsia="宋体" w:hAnsi="宋体" w:cs="宋体"/>
          <w:color w:val="000000"/>
        </w:rPr>
        <w:t>用电阻箱替换热敏电阻</w:t>
      </w:r>
      <w:r>
        <w:rPr>
          <w:color w:val="000000"/>
        </w:rPr>
        <w:t xml:space="preserve">    (6). </w:t>
      </w:r>
      <w:r>
        <w:rPr>
          <w:rFonts w:ascii="宋体" w:eastAsia="宋体" w:hAnsi="宋体" w:cs="宋体"/>
          <w:color w:val="000000"/>
        </w:rPr>
        <w:t>用热敏电阻替换电阻箱</w:t>
      </w:r>
    </w:p>
    <w:p w:rsidR="0081652D" w:rsidRDefault="0081652D" w:rsidP="0081652D">
      <w:pPr>
        <w:spacing w:line="360" w:lineRule="auto"/>
        <w:jc w:val="left"/>
        <w:textAlignment w:val="center"/>
        <w:rPr>
          <w:rFonts w:ascii="宋体" w:eastAsia="宋体" w:hAnsi="宋体" w:cs="宋体"/>
          <w:color w:val="000000"/>
        </w:rPr>
      </w:pPr>
      <w:r>
        <w:rPr>
          <w:color w:val="000000"/>
        </w:rPr>
        <w:t xml:space="preserve">30. </w:t>
      </w:r>
      <w:r>
        <w:rPr>
          <w:rFonts w:ascii="宋体" w:eastAsia="宋体" w:hAnsi="宋体" w:cs="宋体"/>
          <w:color w:val="000000"/>
        </w:rPr>
        <w:t>光速的测定在物理学中有多种方法，迈克耳逊曾用类似于下述方法在地球上较精确测定了光速。将激光发射器和接收装置按图示位置固定，装置</w:t>
      </w:r>
      <w:r>
        <w:rPr>
          <w:rFonts w:ascii="Times New Roman" w:eastAsia="Times New Roman" w:hAnsi="Times New Roman" w:cs="Times New Roman"/>
          <w:i/>
          <w:color w:val="000000"/>
        </w:rPr>
        <w:t>a</w:t>
      </w:r>
      <w:r>
        <w:rPr>
          <w:rFonts w:ascii="宋体" w:eastAsia="宋体" w:hAnsi="宋体" w:cs="宋体"/>
          <w:color w:val="000000"/>
        </w:rPr>
        <w:t>是四个侧面均镀有高反光涂层的正方体，可绕固定的中心轴转动（图示为俯视图），当正方体转动到图示位置静止时，激光束恰能以</w:t>
      </w:r>
      <w:r>
        <w:object w:dxaOrig="405" w:dyaOrig="285">
          <v:shape id="_x0000_i1046" type="#_x0000_t75" alt="学科网(www.zxxk.com)--教育资源门户，提供试卷、教案、课件、论文、素材以及各类教学资源下载，还有大量而丰富的教学相关资讯！" style="width:20.25pt;height:14.25pt" o:ole="">
            <v:imagedata r:id="rId105" o:title="eqIdd01b7918993a412cb774dea127f210b6"/>
          </v:shape>
          <o:OLEObject Type="Embed" ProgID="Equation.DSMT4" ShapeID="_x0000_i1046" DrawAspect="Content" ObjectID="_1686156195" r:id="rId106"/>
        </w:object>
      </w:r>
      <w:r>
        <w:rPr>
          <w:rFonts w:ascii="宋体" w:eastAsia="宋体" w:hAnsi="宋体" w:cs="宋体"/>
          <w:color w:val="000000"/>
        </w:rPr>
        <w:t>角照射到某侧面中心</w:t>
      </w:r>
      <w:r>
        <w:rPr>
          <w:rFonts w:ascii="Times New Roman" w:eastAsia="Times New Roman" w:hAnsi="Times New Roman" w:cs="Times New Roman"/>
          <w:i/>
          <w:color w:val="000000"/>
        </w:rPr>
        <w:t>P</w:t>
      </w:r>
      <w:r>
        <w:rPr>
          <w:rFonts w:ascii="宋体" w:eastAsia="宋体" w:hAnsi="宋体" w:cs="宋体"/>
          <w:color w:val="000000"/>
        </w:rPr>
        <w:t>点处，反射到相距几十公里外的一个山顶上，经此处的光反射器（内部结构未画出，不计光在其中的传播时间）反射后，平行于原光线射到正方体另一侧面中心</w:t>
      </w:r>
      <w:r>
        <w:rPr>
          <w:rFonts w:ascii="Times New Roman" w:eastAsia="Times New Roman" w:hAnsi="Times New Roman" w:cs="Times New Roman"/>
          <w:i/>
          <w:color w:val="000000"/>
        </w:rPr>
        <w:t>Q</w:t>
      </w:r>
      <w:r>
        <w:rPr>
          <w:rFonts w:ascii="宋体" w:eastAsia="宋体" w:hAnsi="宋体" w:cs="宋体"/>
          <w:color w:val="000000"/>
        </w:rPr>
        <w:t>点处，最终被接收装置接收到。</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）若光速为</w:t>
      </w:r>
      <w:r>
        <w:object w:dxaOrig="1140" w:dyaOrig="315">
          <v:shape id="_x0000_i1047" type="#_x0000_t75" alt="学科网(www.zxxk.com)--教育资源门户，提供试卷、教案、课件、论文、素材以及各类教学资源下载，还有大量而丰富的教学相关资讯！" style="width:57pt;height:15.75pt" o:ole="">
            <v:imagedata r:id="rId107" o:title="eqIde6527694a0eb4f42af3ac42724e80a14"/>
          </v:shape>
          <o:OLEObject Type="Embed" ProgID="Equation.DSMT4" ShapeID="_x0000_i1047" DrawAspect="Content" ObjectID="_1686156196" r:id="rId108"/>
        </w:object>
      </w:r>
      <w:r>
        <w:rPr>
          <w:rFonts w:ascii="宋体" w:eastAsia="宋体" w:hAnsi="宋体" w:cs="宋体"/>
          <w:color w:val="000000"/>
        </w:rPr>
        <w:t>，正方体到光反射器之间的距离为</w:t>
      </w:r>
      <w:r>
        <w:rPr>
          <w:rFonts w:ascii="Times New Roman" w:eastAsia="Times New Roman" w:hAnsi="Times New Roman" w:cs="Times New Roman"/>
          <w:color w:val="000000"/>
        </w:rPr>
        <w:t>30km</w:t>
      </w:r>
      <w:r>
        <w:rPr>
          <w:rFonts w:ascii="宋体" w:eastAsia="宋体" w:hAnsi="宋体" w:cs="宋体"/>
          <w:color w:val="000000"/>
        </w:rPr>
        <w:t>，则光从</w:t>
      </w:r>
      <w:r>
        <w:rPr>
          <w:rFonts w:ascii="Times New Roman" w:eastAsia="Times New Roman" w:hAnsi="Times New Roman" w:cs="Times New Roman"/>
          <w:i/>
          <w:color w:val="000000"/>
        </w:rPr>
        <w:t>P</w:t>
      </w:r>
      <w:r>
        <w:rPr>
          <w:rFonts w:ascii="宋体" w:eastAsia="宋体" w:hAnsi="宋体" w:cs="宋体"/>
          <w:color w:val="000000"/>
        </w:rPr>
        <w:t>点射出到射回</w:t>
      </w:r>
      <w:r>
        <w:rPr>
          <w:rFonts w:ascii="Times New Roman" w:eastAsia="Times New Roman" w:hAnsi="Times New Roman" w:cs="Times New Roman"/>
          <w:i/>
          <w:color w:val="000000"/>
        </w:rPr>
        <w:t>Q</w:t>
      </w:r>
      <w:r>
        <w:rPr>
          <w:rFonts w:ascii="宋体" w:eastAsia="宋体" w:hAnsi="宋体" w:cs="宋体"/>
          <w:color w:val="000000"/>
        </w:rPr>
        <w:t>点所用的时间为_______</w:t>
      </w:r>
      <w:r>
        <w:rPr>
          <w:rFonts w:ascii="Times New Roman" w:eastAsia="Times New Roman" w:hAnsi="Times New Roman" w:cs="Times New Roman"/>
          <w:color w:val="000000"/>
        </w:rPr>
        <w:t>s</w:t>
      </w:r>
      <w:r>
        <w:rPr>
          <w:rFonts w:ascii="宋体" w:eastAsia="宋体" w:hAnsi="宋体" w:cs="宋体"/>
          <w:color w:val="000000"/>
        </w:rPr>
        <w:t>；</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）正方体快速转动一周，光反射器能接收到_______次激光的照射；</w:t>
      </w:r>
    </w:p>
    <w:p w:rsidR="0081652D" w:rsidRDefault="0081652D" w:rsidP="0081652D">
      <w:pPr>
        <w:spacing w:line="360" w:lineRule="auto"/>
        <w:jc w:val="left"/>
        <w:textAlignment w:val="center"/>
        <w:rPr>
          <w:rFonts w:ascii="宋体" w:eastAsia="宋体" w:hAnsi="宋体" w:cs="宋体"/>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）当正方体的转速为</w:t>
      </w:r>
      <w:r>
        <w:rPr>
          <w:rFonts w:ascii="Times New Roman" w:eastAsia="Times New Roman" w:hAnsi="Times New Roman" w:cs="Times New Roman"/>
          <w:i/>
          <w:color w:val="000000"/>
        </w:rPr>
        <w:t>n</w:t>
      </w:r>
      <w:r>
        <w:rPr>
          <w:rFonts w:ascii="宋体" w:eastAsia="宋体" w:hAnsi="宋体" w:cs="宋体"/>
          <w:color w:val="000000"/>
        </w:rPr>
        <w:t>圈</w:t>
      </w:r>
      <w:r>
        <w:rPr>
          <w:rFonts w:ascii="Times New Roman" w:eastAsia="Times New Roman" w:hAnsi="Times New Roman" w:cs="Times New Roman"/>
          <w:color w:val="000000"/>
        </w:rPr>
        <w:t>/</w:t>
      </w:r>
      <w:r>
        <w:rPr>
          <w:rFonts w:ascii="宋体" w:eastAsia="宋体" w:hAnsi="宋体" w:cs="宋体"/>
          <w:color w:val="000000"/>
        </w:rPr>
        <w:t>秒时，接收装置可接收到激光，正方体与对面山顶光反射器间</w:t>
      </w:r>
      <w:r>
        <w:rPr>
          <w:rFonts w:ascii="宋体" w:eastAsia="宋体" w:hAnsi="宋体" w:cs="宋体"/>
          <w:color w:val="000000"/>
        </w:rPr>
        <w:lastRenderedPageBreak/>
        <w:t>距离用</w:t>
      </w:r>
      <w:r>
        <w:rPr>
          <w:rFonts w:ascii="Times New Roman" w:eastAsia="Times New Roman" w:hAnsi="Times New Roman" w:cs="Times New Roman"/>
          <w:i/>
          <w:color w:val="000000"/>
        </w:rPr>
        <w:t>d</w:t>
      </w:r>
      <w:r>
        <w:rPr>
          <w:rFonts w:ascii="宋体" w:eastAsia="宋体" w:hAnsi="宋体" w:cs="宋体"/>
          <w:color w:val="000000"/>
        </w:rPr>
        <w:t>（单位：</w:t>
      </w:r>
      <w:r>
        <w:rPr>
          <w:rFonts w:ascii="Times New Roman" w:eastAsia="Times New Roman" w:hAnsi="Times New Roman" w:cs="Times New Roman"/>
          <w:color w:val="000000"/>
        </w:rPr>
        <w:t>m</w:t>
      </w:r>
      <w:r>
        <w:rPr>
          <w:rFonts w:ascii="宋体" w:eastAsia="宋体" w:hAnsi="宋体" w:cs="宋体"/>
          <w:color w:val="000000"/>
        </w:rPr>
        <w:t>）表示，则测得的光速可能为_______</w:t>
      </w:r>
      <w:r>
        <w:rPr>
          <w:rFonts w:ascii="Times New Roman" w:eastAsia="Times New Roman" w:hAnsi="Times New Roman" w:cs="Times New Roman"/>
          <w:color w:val="000000"/>
        </w:rPr>
        <w:t>m/s</w:t>
      </w:r>
      <w:r>
        <w:rPr>
          <w:rFonts w:ascii="宋体" w:eastAsia="宋体" w:hAnsi="宋体" w:cs="宋体"/>
          <w:color w:val="000000"/>
        </w:rPr>
        <w:t>。（填写选项符号）</w:t>
      </w:r>
    </w:p>
    <w:p w:rsidR="0081652D" w:rsidRDefault="0081652D" w:rsidP="0081652D">
      <w:pPr>
        <w:spacing w:line="360" w:lineRule="auto"/>
        <w:jc w:val="left"/>
        <w:textAlignment w:val="center"/>
        <w:rPr>
          <w:rFonts w:ascii="Times New Roman" w:eastAsia="Times New Roman" w:hAnsi="Times New Roman" w:cs="Times New Roman"/>
          <w:i/>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8</w:t>
      </w:r>
      <w:r>
        <w:rPr>
          <w:rFonts w:ascii="Times New Roman" w:eastAsia="Times New Roman" w:hAnsi="Times New Roman" w:cs="Times New Roman"/>
          <w:i/>
          <w:color w:val="000000"/>
        </w:rPr>
        <w:t>nd</w:t>
      </w:r>
      <w:r>
        <w:rPr>
          <w:rFonts w:ascii="宋体" w:eastAsia="宋体" w:hAnsi="宋体" w:cs="宋体"/>
          <w:i/>
          <w:color w:val="000000"/>
        </w:rPr>
        <w:t xml:space="preserve">　　</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12</w:t>
      </w:r>
      <w:r>
        <w:rPr>
          <w:rFonts w:ascii="Times New Roman" w:eastAsia="Times New Roman" w:hAnsi="Times New Roman" w:cs="Times New Roman"/>
          <w:i/>
          <w:color w:val="000000"/>
        </w:rPr>
        <w:t>nd</w:t>
      </w:r>
      <w:r>
        <w:rPr>
          <w:rFonts w:ascii="宋体" w:eastAsia="宋体" w:hAnsi="宋体" w:cs="宋体"/>
          <w:i/>
          <w:color w:val="000000"/>
        </w:rPr>
        <w:t xml:space="preserve">　　</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16</w:t>
      </w:r>
      <w:r>
        <w:rPr>
          <w:rFonts w:ascii="Times New Roman" w:eastAsia="Times New Roman" w:hAnsi="Times New Roman" w:cs="Times New Roman"/>
          <w:i/>
          <w:color w:val="000000"/>
        </w:rPr>
        <w:t>nd</w:t>
      </w:r>
      <w:r>
        <w:rPr>
          <w:rFonts w:ascii="宋体" w:eastAsia="宋体" w:hAnsi="宋体" w:cs="宋体"/>
          <w:i/>
          <w:color w:val="000000"/>
        </w:rPr>
        <w:t xml:space="preserve">　　</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20</w:t>
      </w:r>
      <w:r>
        <w:rPr>
          <w:rFonts w:ascii="Times New Roman" w:eastAsia="Times New Roman" w:hAnsi="Times New Roman" w:cs="Times New Roman"/>
          <w:i/>
          <w:color w:val="000000"/>
        </w:rPr>
        <w:t>nd</w:t>
      </w:r>
    </w:p>
    <w:p w:rsidR="0081652D" w:rsidRDefault="0081652D" w:rsidP="0081652D">
      <w:pPr>
        <w:spacing w:line="360" w:lineRule="auto"/>
        <w:jc w:val="left"/>
        <w:textAlignment w:val="center"/>
        <w:rPr>
          <w:color w:val="000000"/>
        </w:rPr>
      </w:pPr>
      <w:r>
        <w:rPr>
          <w:rFonts w:ascii="宋体" w:eastAsia="宋体" w:hAnsi="宋体" w:cs="宋体"/>
          <w:noProof/>
          <w:color w:val="000000"/>
        </w:rPr>
        <w:drawing>
          <wp:inline distT="0" distB="0" distL="0" distR="0">
            <wp:extent cx="2438400" cy="1295400"/>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descr="学科网(www.zxxk.com)--教育资源门户，提供试卷、教案、课件、论文、素材以及各类教学资源下载，还有大量而丰富的教学相关资讯！"/>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438400" cy="1295400"/>
                    </a:xfrm>
                    <a:prstGeom prst="rect">
                      <a:avLst/>
                    </a:prstGeom>
                    <a:noFill/>
                    <a:ln>
                      <a:noFill/>
                    </a:ln>
                  </pic:spPr>
                </pic:pic>
              </a:graphicData>
            </a:graphic>
          </wp:inline>
        </w:drawing>
      </w:r>
    </w:p>
    <w:p w:rsidR="0081652D" w:rsidRDefault="0081652D" w:rsidP="0081652D">
      <w:pPr>
        <w:spacing w:line="360" w:lineRule="auto"/>
        <w:textAlignment w:val="center"/>
        <w:rPr>
          <w:rFonts w:ascii="Times New Roman" w:eastAsia="Times New Roman" w:hAnsi="Times New Roman" w:cs="Times New Roman"/>
          <w:color w:val="000000"/>
        </w:rPr>
      </w:pPr>
      <w:r>
        <w:rPr>
          <w:color w:val="2E75B6"/>
        </w:rPr>
        <w:t>【答案】</w:t>
      </w:r>
      <w:r>
        <w:rPr>
          <w:color w:val="000000"/>
        </w:rPr>
        <w:t xml:space="preserve">    (1). </w:t>
      </w:r>
      <w:r>
        <w:object w:dxaOrig="765" w:dyaOrig="315">
          <v:shape id="_x0000_i1048" type="#_x0000_t75" alt="学科网(www.zxxk.com)--教育资源门户，提供试卷、教案、课件、论文、素材以及各类教学资源下载，还有大量而丰富的教学相关资讯！" style="width:38.25pt;height:15.75pt" o:ole="">
            <v:imagedata r:id="rId110" o:title="eqId99381c5bc9ba406e9e2c3d2010a569ea"/>
          </v:shape>
          <o:OLEObject Type="Embed" ProgID="Equation.DSMT4" ShapeID="_x0000_i1048" DrawAspect="Content" ObjectID="_1686156197" r:id="rId111"/>
        </w:object>
      </w:r>
      <w:r>
        <w:rPr>
          <w:color w:val="000000"/>
        </w:rPr>
        <w:t xml:space="preserve">    (2). </w:t>
      </w:r>
      <w:r>
        <w:rPr>
          <w:rFonts w:ascii="Times New Roman" w:eastAsia="Times New Roman" w:hAnsi="Times New Roman" w:cs="Times New Roman"/>
          <w:color w:val="000000"/>
        </w:rPr>
        <w:t>4</w:t>
      </w:r>
      <w:r>
        <w:rPr>
          <w:color w:val="000000"/>
        </w:rPr>
        <w:t xml:space="preserve">    (3). </w:t>
      </w:r>
      <w:r>
        <w:rPr>
          <w:rFonts w:ascii="Times New Roman" w:eastAsia="Times New Roman" w:hAnsi="Times New Roman" w:cs="Times New Roman"/>
          <w:color w:val="000000"/>
        </w:rPr>
        <w:t>A</w:t>
      </w:r>
    </w:p>
    <w:p w:rsidR="0081652D" w:rsidRDefault="0081652D" w:rsidP="0081652D">
      <w:pPr>
        <w:ind w:firstLineChars="135" w:firstLine="283"/>
        <w:jc w:val="left"/>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rsidR="0081652D" w:rsidRPr="0081652D" w:rsidRDefault="0081652D" w:rsidP="00A073AD">
      <w:pPr>
        <w:spacing w:line="360" w:lineRule="auto"/>
        <w:jc w:val="center"/>
        <w:textAlignment w:val="center"/>
        <w:rPr>
          <w:rFonts w:ascii="黑体" w:eastAsia="黑体" w:hAnsi="黑体" w:cs="宋体" w:hint="eastAsia"/>
          <w:b/>
          <w:color w:val="FF0000"/>
          <w:sz w:val="36"/>
          <w:szCs w:val="36"/>
        </w:rPr>
      </w:pPr>
    </w:p>
    <w:sectPr w:rsidR="0081652D" w:rsidRPr="0081652D">
      <w:footerReference w:type="default" r:id="rId112"/>
      <w:headerReference w:type="first" r:id="rId1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37C" w:rsidRDefault="00C0637C" w:rsidP="004E63F5">
      <w:r>
        <w:separator/>
      </w:r>
    </w:p>
  </w:endnote>
  <w:endnote w:type="continuationSeparator" w:id="0">
    <w:p w:rsidR="00C0637C" w:rsidRDefault="00C0637C" w:rsidP="004E6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icrosoft YaHei UI">
    <w:altName w:val="微软雅黑"/>
    <w:charset w:val="86"/>
    <w:family w:val="swiss"/>
    <w:pitch w:val="variable"/>
    <w:sig w:usb0="00000000"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 New Rom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1E6" w:rsidRDefault="006333DF">
    <w:pPr>
      <w:pStyle w:val="a4"/>
    </w:pPr>
    <w:r>
      <w:rPr>
        <w:noProof/>
      </w:rPr>
      <mc:AlternateContent>
        <mc:Choice Requires="wps">
          <w:drawing>
            <wp:anchor distT="0" distB="0" distL="114300" distR="114300" simplePos="0" relativeHeight="251659264" behindDoc="0" locked="0" layoutInCell="1" allowOverlap="1" wp14:anchorId="5E588D35" wp14:editId="062E03B9">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131E6" w:rsidRDefault="006333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1652D">
                            <w:rPr>
                              <w:noProof/>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F131E6" w:rsidRDefault="006333D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1652D">
                      <w:rPr>
                        <w:noProof/>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37C" w:rsidRDefault="00C0637C" w:rsidP="004E63F5">
      <w:r>
        <w:separator/>
      </w:r>
    </w:p>
  </w:footnote>
  <w:footnote w:type="continuationSeparator" w:id="0">
    <w:p w:rsidR="00C0637C" w:rsidRDefault="00C0637C" w:rsidP="004E6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D2" w:rsidRDefault="006333DF">
    <w:r>
      <w:rPr>
        <w:noProof/>
      </w:rPr>
      <w:drawing>
        <wp:anchor distT="0" distB="0" distL="114300" distR="114300" simplePos="0" relativeHeight="251660288" behindDoc="0" locked="0" layoutInCell="1" allowOverlap="1" wp14:anchorId="2E517F0A" wp14:editId="07836A45">
          <wp:simplePos x="0" y="0"/>
          <wp:positionH relativeFrom="page">
            <wp:posOffset>127000</wp:posOffset>
          </wp:positionH>
          <wp:positionV relativeFrom="page">
            <wp:posOffset>12700000</wp:posOffset>
          </wp:positionV>
          <wp:extent cx="317500" cy="241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85969" name=""/>
                  <pic:cNvPicPr>
                    <a:picLocks noChangeAspect="1"/>
                  </pic:cNvPicPr>
                </pic:nvPicPr>
                <pic:blipFill>
                  <a:blip r:embed="rId1"/>
                  <a:stretch>
                    <a:fillRect/>
                  </a:stretch>
                </pic:blipFill>
                <pic:spPr>
                  <a:xfrm>
                    <a:off x="0" y="0"/>
                    <a:ext cx="317500" cy="241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9EB821"/>
    <w:multiLevelType w:val="singleLevel"/>
    <w:tmpl w:val="819EB821"/>
    <w:lvl w:ilvl="0">
      <w:start w:val="22"/>
      <w:numFmt w:val="decimal"/>
      <w:suff w:val="space"/>
      <w:lvlText w:val="%1."/>
      <w:lvlJc w:val="left"/>
    </w:lvl>
  </w:abstractNum>
  <w:abstractNum w:abstractNumId="1">
    <w:nsid w:val="BB8BE48C"/>
    <w:multiLevelType w:val="singleLevel"/>
    <w:tmpl w:val="BB8BE48C"/>
    <w:lvl w:ilvl="0">
      <w:start w:val="1"/>
      <w:numFmt w:val="upperLetter"/>
      <w:suff w:val="space"/>
      <w:lvlText w:val="%1."/>
      <w:lvlJc w:val="left"/>
    </w:lvl>
  </w:abstractNum>
  <w:abstractNum w:abstractNumId="2">
    <w:nsid w:val="C29C21EC"/>
    <w:multiLevelType w:val="singleLevel"/>
    <w:tmpl w:val="C29C21EC"/>
    <w:lvl w:ilvl="0">
      <w:start w:val="1"/>
      <w:numFmt w:val="upperLetter"/>
      <w:suff w:val="space"/>
      <w:lvlText w:val="%1."/>
      <w:lvlJc w:val="left"/>
    </w:lvl>
  </w:abstractNum>
  <w:abstractNum w:abstractNumId="3">
    <w:nsid w:val="D2151C94"/>
    <w:multiLevelType w:val="singleLevel"/>
    <w:tmpl w:val="D2151C94"/>
    <w:lvl w:ilvl="0">
      <w:start w:val="1"/>
      <w:numFmt w:val="upperLetter"/>
      <w:suff w:val="nothing"/>
      <w:lvlText w:val="（%1，"/>
      <w:lvlJc w:val="left"/>
      <w:rPr>
        <w:rFonts w:cs="Times New Roman"/>
      </w:rPr>
    </w:lvl>
  </w:abstractNum>
  <w:abstractNum w:abstractNumId="4">
    <w:nsid w:val="D85377D4"/>
    <w:multiLevelType w:val="singleLevel"/>
    <w:tmpl w:val="D85377D4"/>
    <w:lvl w:ilvl="0">
      <w:start w:val="1"/>
      <w:numFmt w:val="decimal"/>
      <w:lvlText w:val="%1."/>
      <w:lvlJc w:val="left"/>
      <w:pPr>
        <w:tabs>
          <w:tab w:val="left" w:pos="312"/>
        </w:tabs>
      </w:pPr>
    </w:lvl>
  </w:abstractNum>
  <w:abstractNum w:abstractNumId="5">
    <w:nsid w:val="E39F257B"/>
    <w:multiLevelType w:val="singleLevel"/>
    <w:tmpl w:val="E39F257B"/>
    <w:lvl w:ilvl="0">
      <w:start w:val="2"/>
      <w:numFmt w:val="decimal"/>
      <w:suff w:val="nothing"/>
      <w:lvlText w:val="（%1）"/>
      <w:lvlJc w:val="left"/>
    </w:lvl>
  </w:abstractNum>
  <w:abstractNum w:abstractNumId="6">
    <w:nsid w:val="FA96DD12"/>
    <w:multiLevelType w:val="singleLevel"/>
    <w:tmpl w:val="FA96DD12"/>
    <w:lvl w:ilvl="0">
      <w:start w:val="2"/>
      <w:numFmt w:val="decimal"/>
      <w:suff w:val="nothing"/>
      <w:lvlText w:val="（%1）"/>
      <w:lvlJc w:val="left"/>
      <w:rPr>
        <w:rFonts w:cs="Times New Roman"/>
      </w:rPr>
    </w:lvl>
  </w:abstractNum>
  <w:abstractNum w:abstractNumId="7">
    <w:nsid w:val="FEF59EF5"/>
    <w:multiLevelType w:val="singleLevel"/>
    <w:tmpl w:val="FEF59EF5"/>
    <w:lvl w:ilvl="0">
      <w:start w:val="14"/>
      <w:numFmt w:val="decimal"/>
      <w:suff w:val="space"/>
      <w:lvlText w:val="%1."/>
      <w:lvlJc w:val="left"/>
    </w:lvl>
  </w:abstractNum>
  <w:abstractNum w:abstractNumId="8">
    <w:nsid w:val="006F473A"/>
    <w:multiLevelType w:val="hybridMultilevel"/>
    <w:tmpl w:val="8312AF28"/>
    <w:lvl w:ilvl="0" w:tplc="017C532A">
      <w:start w:val="1"/>
      <w:numFmt w:val="bullet"/>
      <w:lvlText w:val=""/>
      <w:lvlJc w:val="left"/>
      <w:pPr>
        <w:ind w:left="420" w:hanging="420"/>
      </w:pPr>
      <w:rPr>
        <w:rFonts w:ascii="Wingdings" w:hAnsi="Wingdings" w:hint="default"/>
      </w:rPr>
    </w:lvl>
    <w:lvl w:ilvl="1" w:tplc="C472EAF8" w:tentative="1">
      <w:start w:val="1"/>
      <w:numFmt w:val="bullet"/>
      <w:lvlText w:val=""/>
      <w:lvlJc w:val="left"/>
      <w:pPr>
        <w:ind w:left="840" w:hanging="420"/>
      </w:pPr>
      <w:rPr>
        <w:rFonts w:ascii="Wingdings" w:hAnsi="Wingdings" w:hint="default"/>
      </w:rPr>
    </w:lvl>
    <w:lvl w:ilvl="2" w:tplc="E1B8E350" w:tentative="1">
      <w:start w:val="1"/>
      <w:numFmt w:val="bullet"/>
      <w:lvlText w:val=""/>
      <w:lvlJc w:val="left"/>
      <w:pPr>
        <w:ind w:left="1260" w:hanging="420"/>
      </w:pPr>
      <w:rPr>
        <w:rFonts w:ascii="Wingdings" w:hAnsi="Wingdings" w:hint="default"/>
      </w:rPr>
    </w:lvl>
    <w:lvl w:ilvl="3" w:tplc="2DCC7060" w:tentative="1">
      <w:start w:val="1"/>
      <w:numFmt w:val="bullet"/>
      <w:lvlText w:val=""/>
      <w:lvlJc w:val="left"/>
      <w:pPr>
        <w:ind w:left="1680" w:hanging="420"/>
      </w:pPr>
      <w:rPr>
        <w:rFonts w:ascii="Wingdings" w:hAnsi="Wingdings" w:hint="default"/>
      </w:rPr>
    </w:lvl>
    <w:lvl w:ilvl="4" w:tplc="855CC320" w:tentative="1">
      <w:start w:val="1"/>
      <w:numFmt w:val="bullet"/>
      <w:lvlText w:val=""/>
      <w:lvlJc w:val="left"/>
      <w:pPr>
        <w:ind w:left="2100" w:hanging="420"/>
      </w:pPr>
      <w:rPr>
        <w:rFonts w:ascii="Wingdings" w:hAnsi="Wingdings" w:hint="default"/>
      </w:rPr>
    </w:lvl>
    <w:lvl w:ilvl="5" w:tplc="342CD31A" w:tentative="1">
      <w:start w:val="1"/>
      <w:numFmt w:val="bullet"/>
      <w:lvlText w:val=""/>
      <w:lvlJc w:val="left"/>
      <w:pPr>
        <w:ind w:left="2520" w:hanging="420"/>
      </w:pPr>
      <w:rPr>
        <w:rFonts w:ascii="Wingdings" w:hAnsi="Wingdings" w:hint="default"/>
      </w:rPr>
    </w:lvl>
    <w:lvl w:ilvl="6" w:tplc="20222442" w:tentative="1">
      <w:start w:val="1"/>
      <w:numFmt w:val="bullet"/>
      <w:lvlText w:val=""/>
      <w:lvlJc w:val="left"/>
      <w:pPr>
        <w:ind w:left="2940" w:hanging="420"/>
      </w:pPr>
      <w:rPr>
        <w:rFonts w:ascii="Wingdings" w:hAnsi="Wingdings" w:hint="default"/>
      </w:rPr>
    </w:lvl>
    <w:lvl w:ilvl="7" w:tplc="5A8ACA9E" w:tentative="1">
      <w:start w:val="1"/>
      <w:numFmt w:val="bullet"/>
      <w:lvlText w:val=""/>
      <w:lvlJc w:val="left"/>
      <w:pPr>
        <w:ind w:left="3360" w:hanging="420"/>
      </w:pPr>
      <w:rPr>
        <w:rFonts w:ascii="Wingdings" w:hAnsi="Wingdings" w:hint="default"/>
      </w:rPr>
    </w:lvl>
    <w:lvl w:ilvl="8" w:tplc="B270FE36" w:tentative="1">
      <w:start w:val="1"/>
      <w:numFmt w:val="bullet"/>
      <w:lvlText w:val=""/>
      <w:lvlJc w:val="left"/>
      <w:pPr>
        <w:ind w:left="3780" w:hanging="420"/>
      </w:pPr>
      <w:rPr>
        <w:rFonts w:ascii="Wingdings" w:hAnsi="Wingdings" w:hint="default"/>
      </w:rPr>
    </w:lvl>
  </w:abstractNum>
  <w:abstractNum w:abstractNumId="9">
    <w:nsid w:val="062EC068"/>
    <w:multiLevelType w:val="singleLevel"/>
    <w:tmpl w:val="062EC068"/>
    <w:lvl w:ilvl="0">
      <w:start w:val="1"/>
      <w:numFmt w:val="upperLetter"/>
      <w:suff w:val="space"/>
      <w:lvlText w:val="%1."/>
      <w:lvlJc w:val="left"/>
    </w:lvl>
  </w:abstractNum>
  <w:abstractNum w:abstractNumId="10">
    <w:nsid w:val="142F2C27"/>
    <w:multiLevelType w:val="singleLevel"/>
    <w:tmpl w:val="142F2C27"/>
    <w:lvl w:ilvl="0">
      <w:start w:val="1"/>
      <w:numFmt w:val="lowerLetter"/>
      <w:suff w:val="space"/>
      <w:lvlText w:val="%1."/>
      <w:lvlJc w:val="left"/>
    </w:lvl>
  </w:abstractNum>
  <w:abstractNum w:abstractNumId="11">
    <w:nsid w:val="1780A294"/>
    <w:multiLevelType w:val="singleLevel"/>
    <w:tmpl w:val="1780A294"/>
    <w:lvl w:ilvl="0">
      <w:start w:val="1"/>
      <w:numFmt w:val="upperLetter"/>
      <w:suff w:val="space"/>
      <w:lvlText w:val="%1."/>
      <w:lvlJc w:val="left"/>
    </w:lvl>
  </w:abstractNum>
  <w:abstractNum w:abstractNumId="12">
    <w:nsid w:val="2FF0A320"/>
    <w:multiLevelType w:val="singleLevel"/>
    <w:tmpl w:val="2FF0A320"/>
    <w:lvl w:ilvl="0">
      <w:start w:val="2"/>
      <w:numFmt w:val="decimal"/>
      <w:lvlText w:val="(%1)"/>
      <w:lvlJc w:val="left"/>
      <w:pPr>
        <w:tabs>
          <w:tab w:val="left" w:pos="312"/>
        </w:tabs>
      </w:pPr>
    </w:lvl>
  </w:abstractNum>
  <w:abstractNum w:abstractNumId="13">
    <w:nsid w:val="45CBE3F7"/>
    <w:multiLevelType w:val="singleLevel"/>
    <w:tmpl w:val="45CBE3F7"/>
    <w:lvl w:ilvl="0">
      <w:start w:val="10"/>
      <w:numFmt w:val="decimal"/>
      <w:suff w:val="space"/>
      <w:lvlText w:val="%1."/>
      <w:lvlJc w:val="left"/>
    </w:lvl>
  </w:abstractNum>
  <w:abstractNum w:abstractNumId="14">
    <w:nsid w:val="4E9BA9BB"/>
    <w:multiLevelType w:val="singleLevel"/>
    <w:tmpl w:val="4E9BA9BB"/>
    <w:lvl w:ilvl="0">
      <w:start w:val="2"/>
      <w:numFmt w:val="decimal"/>
      <w:suff w:val="space"/>
      <w:lvlText w:val="%1."/>
      <w:lvlJc w:val="left"/>
    </w:lvl>
  </w:abstractNum>
  <w:abstractNum w:abstractNumId="15">
    <w:nsid w:val="66C4E52F"/>
    <w:multiLevelType w:val="singleLevel"/>
    <w:tmpl w:val="66C4E52F"/>
    <w:lvl w:ilvl="0">
      <w:start w:val="17"/>
      <w:numFmt w:val="decimal"/>
      <w:suff w:val="space"/>
      <w:lvlText w:val="%1."/>
      <w:lvlJc w:val="left"/>
    </w:lvl>
  </w:abstractNum>
  <w:abstractNum w:abstractNumId="16">
    <w:nsid w:val="6BDE5B6B"/>
    <w:multiLevelType w:val="singleLevel"/>
    <w:tmpl w:val="6BDE5B6B"/>
    <w:lvl w:ilvl="0">
      <w:start w:val="2"/>
      <w:numFmt w:val="decimal"/>
      <w:suff w:val="nothing"/>
      <w:lvlText w:val="（%1）"/>
      <w:lvlJc w:val="left"/>
      <w:rPr>
        <w:rFonts w:cs="Times New Roman"/>
      </w:rPr>
    </w:lvl>
  </w:abstractNum>
  <w:num w:numId="1">
    <w:abstractNumId w:val="14"/>
  </w:num>
  <w:num w:numId="2">
    <w:abstractNumId w:val="13"/>
  </w:num>
  <w:num w:numId="3">
    <w:abstractNumId w:val="2"/>
  </w:num>
  <w:num w:numId="4">
    <w:abstractNumId w:val="11"/>
  </w:num>
  <w:num w:numId="5">
    <w:abstractNumId w:val="7"/>
  </w:num>
  <w:num w:numId="6">
    <w:abstractNumId w:val="1"/>
  </w:num>
  <w:num w:numId="7">
    <w:abstractNumId w:val="9"/>
  </w:num>
  <w:num w:numId="8">
    <w:abstractNumId w:val="15"/>
  </w:num>
  <w:num w:numId="9">
    <w:abstractNumId w:val="10"/>
  </w:num>
  <w:num w:numId="10">
    <w:abstractNumId w:val="12"/>
  </w:num>
  <w:num w:numId="11">
    <w:abstractNumId w:val="0"/>
  </w:num>
  <w:num w:numId="12">
    <w:abstractNumId w:val="4"/>
  </w:num>
  <w:num w:numId="13">
    <w:abstractNumId w:val="8"/>
  </w:num>
  <w:num w:numId="14">
    <w:abstractNumId w:val="3"/>
  </w:num>
  <w:num w:numId="15">
    <w:abstractNumId w:val="16"/>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6D9"/>
    <w:rsid w:val="0032573E"/>
    <w:rsid w:val="004E63F5"/>
    <w:rsid w:val="00572F7B"/>
    <w:rsid w:val="005D569C"/>
    <w:rsid w:val="005F26D9"/>
    <w:rsid w:val="006333DF"/>
    <w:rsid w:val="0081652D"/>
    <w:rsid w:val="00874CFA"/>
    <w:rsid w:val="00A073AD"/>
    <w:rsid w:val="00C054B5"/>
    <w:rsid w:val="00C0637C"/>
    <w:rsid w:val="00F53E5A"/>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F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63F5"/>
    <w:rPr>
      <w:sz w:val="18"/>
      <w:szCs w:val="18"/>
    </w:rPr>
  </w:style>
  <w:style w:type="paragraph" w:styleId="a4">
    <w:name w:val="footer"/>
    <w:basedOn w:val="a"/>
    <w:link w:val="Char0"/>
    <w:unhideWhenUsed/>
    <w:qFormat/>
    <w:rsid w:val="004E63F5"/>
    <w:pPr>
      <w:tabs>
        <w:tab w:val="center" w:pos="4153"/>
        <w:tab w:val="right" w:pos="8306"/>
      </w:tabs>
      <w:snapToGrid w:val="0"/>
      <w:jc w:val="left"/>
    </w:pPr>
    <w:rPr>
      <w:sz w:val="18"/>
      <w:szCs w:val="18"/>
    </w:rPr>
  </w:style>
  <w:style w:type="character" w:customStyle="1" w:styleId="Char0">
    <w:name w:val="页脚 Char"/>
    <w:basedOn w:val="a0"/>
    <w:link w:val="a4"/>
    <w:rsid w:val="004E63F5"/>
    <w:rPr>
      <w:sz w:val="18"/>
      <w:szCs w:val="18"/>
    </w:rPr>
  </w:style>
  <w:style w:type="paragraph" w:styleId="a5">
    <w:name w:val="Balloon Text"/>
    <w:basedOn w:val="a"/>
    <w:link w:val="Char1"/>
    <w:unhideWhenUsed/>
    <w:rsid w:val="004E63F5"/>
    <w:rPr>
      <w:sz w:val="18"/>
      <w:szCs w:val="18"/>
    </w:rPr>
  </w:style>
  <w:style w:type="character" w:customStyle="1" w:styleId="Char1">
    <w:name w:val="批注框文本 Char"/>
    <w:basedOn w:val="a0"/>
    <w:link w:val="a5"/>
    <w:rsid w:val="004E63F5"/>
    <w:rPr>
      <w:sz w:val="18"/>
      <w:szCs w:val="18"/>
    </w:rPr>
  </w:style>
  <w:style w:type="table" w:styleId="a6">
    <w:name w:val="Table Grid"/>
    <w:basedOn w:val="a1"/>
    <w:uiPriority w:val="99"/>
    <w:rsid w:val="00572F7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F53E5A"/>
    <w:rPr>
      <w:rFonts w:eastAsia="Microsoft YaHei UI"/>
      <w:kern w:val="0"/>
      <w:sz w:val="22"/>
    </w:rPr>
  </w:style>
  <w:style w:type="character" w:styleId="a8">
    <w:name w:val="Hyperlink"/>
    <w:basedOn w:val="a0"/>
    <w:uiPriority w:val="99"/>
    <w:unhideWhenUsed/>
    <w:rsid w:val="00F53E5A"/>
    <w:rPr>
      <w:color w:val="0000FF"/>
      <w:u w:val="single"/>
    </w:rPr>
  </w:style>
  <w:style w:type="paragraph" w:styleId="a9">
    <w:name w:val="List Paragraph"/>
    <w:basedOn w:val="a"/>
    <w:uiPriority w:val="99"/>
    <w:qFormat/>
    <w:rsid w:val="00F53E5A"/>
    <w:pPr>
      <w:ind w:firstLineChars="200" w:firstLine="420"/>
    </w:pPr>
    <w:rPr>
      <w:rFonts w:ascii="Calibri" w:eastAsia="宋体" w:hAnsi="Calibri" w:cs="Times New Roman"/>
    </w:rPr>
  </w:style>
  <w:style w:type="paragraph" w:customStyle="1" w:styleId="MsoPlainText0">
    <w:name w:val="MsoPlainText"/>
    <w:basedOn w:val="a"/>
    <w:uiPriority w:val="99"/>
    <w:rsid w:val="00F53E5A"/>
    <w:pPr>
      <w:widowControl/>
      <w:jc w:val="left"/>
    </w:pPr>
    <w:rPr>
      <w:rFonts w:ascii="Cambria Math" w:eastAsia="宋体" w:hAnsi="宋体" w:cs="Cambria Math"/>
      <w:szCs w:val="21"/>
    </w:rPr>
  </w:style>
  <w:style w:type="character" w:styleId="aa">
    <w:name w:val="page number"/>
    <w:basedOn w:val="a0"/>
    <w:rsid w:val="00F53E5A"/>
  </w:style>
  <w:style w:type="character" w:customStyle="1" w:styleId="CharChar2">
    <w:name w:val="Char Char2"/>
    <w:link w:val="0"/>
    <w:rsid w:val="00F53E5A"/>
    <w:rPr>
      <w:rFonts w:ascii="宋体" w:hAnsi="Courier New" w:cs="Courier New"/>
      <w:szCs w:val="21"/>
    </w:rPr>
  </w:style>
  <w:style w:type="paragraph" w:customStyle="1" w:styleId="0">
    <w:name w:val="纯文本_0"/>
    <w:basedOn w:val="00"/>
    <w:link w:val="CharChar2"/>
    <w:rsid w:val="00F53E5A"/>
    <w:pPr>
      <w:adjustRightInd/>
      <w:spacing w:line="240" w:lineRule="auto"/>
      <w:textAlignment w:val="auto"/>
    </w:pPr>
    <w:rPr>
      <w:rFonts w:ascii="宋体" w:eastAsiaTheme="minorEastAsia" w:hAnsi="Courier New" w:cs="Courier New"/>
      <w:kern w:val="2"/>
      <w:szCs w:val="21"/>
    </w:rPr>
  </w:style>
  <w:style w:type="paragraph" w:customStyle="1" w:styleId="00">
    <w:name w:val="正文_0"/>
    <w:qFormat/>
    <w:rsid w:val="00F53E5A"/>
    <w:pPr>
      <w:widowControl w:val="0"/>
      <w:adjustRightInd w:val="0"/>
      <w:spacing w:line="312" w:lineRule="atLeast"/>
      <w:jc w:val="both"/>
      <w:textAlignment w:val="baseline"/>
    </w:pPr>
    <w:rPr>
      <w:rFonts w:ascii="Calibri" w:eastAsia="宋体" w:hAnsi="Calibri" w:cs="Times New Roman"/>
      <w:kern w:val="0"/>
      <w:szCs w:val="20"/>
    </w:rPr>
  </w:style>
  <w:style w:type="character" w:customStyle="1" w:styleId="1Char">
    <w:name w:val="标题1 Char"/>
    <w:aliases w:val=" Char Char,Char Char Char Char,普通文字 Char Char,游数的 Char,纯文本 Char Char Char1,纯文本 Char Char1 Char Char Char Char,纯文本 Char1 Char"/>
    <w:locked/>
    <w:rsid w:val="00F53E5A"/>
    <w:rPr>
      <w:rFonts w:ascii="宋体" w:eastAsia="宋体" w:hAnsi="Courier New" w:cs="Courier New"/>
      <w:kern w:val="2"/>
      <w:sz w:val="21"/>
      <w:szCs w:val="21"/>
      <w:lang w:val="en-US" w:eastAsia="zh-CN" w:bidi="ar-SA"/>
    </w:rPr>
  </w:style>
  <w:style w:type="character" w:customStyle="1" w:styleId="CharChar3">
    <w:name w:val="Char Char3"/>
    <w:rsid w:val="00F53E5A"/>
    <w:rPr>
      <w:rFonts w:ascii="宋体" w:eastAsia="宋体" w:hAnsi="Courier New" w:cs="Courier New"/>
      <w:kern w:val="2"/>
      <w:sz w:val="21"/>
      <w:szCs w:val="21"/>
      <w:lang w:val="en-US" w:eastAsia="zh-CN" w:bidi="ar-SA"/>
    </w:rPr>
  </w:style>
  <w:style w:type="character" w:customStyle="1" w:styleId="Char2">
    <w:name w:val="纯文本 Char"/>
    <w:link w:val="ab"/>
    <w:rsid w:val="00F53E5A"/>
    <w:rPr>
      <w:rFonts w:ascii="宋体" w:hAnsi="Courier New" w:cs="Courier New"/>
      <w:szCs w:val="21"/>
    </w:rPr>
  </w:style>
  <w:style w:type="paragraph" w:styleId="ab">
    <w:name w:val="Plain Text"/>
    <w:basedOn w:val="a"/>
    <w:link w:val="Char2"/>
    <w:rsid w:val="00F53E5A"/>
    <w:rPr>
      <w:rFonts w:ascii="宋体" w:hAnsi="Courier New" w:cs="Courier New"/>
      <w:szCs w:val="21"/>
    </w:rPr>
  </w:style>
  <w:style w:type="character" w:customStyle="1" w:styleId="Char10">
    <w:name w:val="纯文本 Char1"/>
    <w:basedOn w:val="a0"/>
    <w:rsid w:val="00F53E5A"/>
    <w:rPr>
      <w:rFonts w:ascii="宋体" w:eastAsia="宋体" w:hAnsi="Courier New" w:cs="Courier New"/>
      <w:szCs w:val="21"/>
    </w:rPr>
  </w:style>
  <w:style w:type="paragraph" w:customStyle="1" w:styleId="6">
    <w:name w:val="正文_6"/>
    <w:qFormat/>
    <w:rsid w:val="00F53E5A"/>
    <w:pPr>
      <w:widowControl w:val="0"/>
      <w:jc w:val="both"/>
    </w:pPr>
    <w:rPr>
      <w:rFonts w:ascii="Calibri" w:eastAsia="宋体" w:hAnsi="Calibri" w:cs="Times New Roman"/>
    </w:rPr>
  </w:style>
  <w:style w:type="paragraph" w:customStyle="1" w:styleId="000">
    <w:name w:val="正文_0_0"/>
    <w:qFormat/>
    <w:rsid w:val="00F53E5A"/>
    <w:pPr>
      <w:widowControl w:val="0"/>
      <w:jc w:val="both"/>
    </w:pPr>
    <w:rPr>
      <w:rFonts w:ascii="Calibri" w:eastAsia="宋体" w:hAnsi="Calibri" w:cs="Times New Roman"/>
    </w:rPr>
  </w:style>
  <w:style w:type="paragraph" w:customStyle="1" w:styleId="5">
    <w:name w:val="正文_5"/>
    <w:qFormat/>
    <w:rsid w:val="00F53E5A"/>
    <w:pPr>
      <w:widowControl w:val="0"/>
      <w:jc w:val="both"/>
    </w:pPr>
    <w:rPr>
      <w:rFonts w:ascii="Calibri" w:eastAsia="宋体" w:hAnsi="Calibri" w:cs="Times New Roman"/>
    </w:rPr>
  </w:style>
  <w:style w:type="paragraph" w:customStyle="1" w:styleId="4">
    <w:name w:val="正文_4"/>
    <w:qFormat/>
    <w:rsid w:val="00F53E5A"/>
    <w:pPr>
      <w:widowControl w:val="0"/>
      <w:jc w:val="both"/>
    </w:pPr>
    <w:rPr>
      <w:rFonts w:ascii="Calibri" w:eastAsia="宋体" w:hAnsi="Calibri" w:cs="Times New Roman"/>
    </w:rPr>
  </w:style>
  <w:style w:type="paragraph" w:customStyle="1" w:styleId="2">
    <w:name w:val="正文_2"/>
    <w:qFormat/>
    <w:rsid w:val="00F53E5A"/>
    <w:pPr>
      <w:widowControl w:val="0"/>
      <w:jc w:val="both"/>
    </w:pPr>
    <w:rPr>
      <w:rFonts w:ascii="Calibri" w:eastAsia="宋体" w:hAnsi="Calibri" w:cs="Times New Roman"/>
    </w:rPr>
  </w:style>
  <w:style w:type="paragraph" w:customStyle="1" w:styleId="41">
    <w:name w:val="正文_41"/>
    <w:rsid w:val="00F53E5A"/>
    <w:pPr>
      <w:widowControl w:val="0"/>
      <w:jc w:val="both"/>
    </w:pPr>
    <w:rPr>
      <w:rFonts w:ascii="Calibri" w:eastAsia="宋体" w:hAnsi="Calibri" w:cs="Times New Roman"/>
    </w:rPr>
  </w:style>
  <w:style w:type="paragraph" w:customStyle="1" w:styleId="1">
    <w:name w:val="正文_1"/>
    <w:qFormat/>
    <w:rsid w:val="00F53E5A"/>
    <w:pPr>
      <w:widowControl w:val="0"/>
      <w:jc w:val="both"/>
    </w:pPr>
    <w:rPr>
      <w:rFonts w:ascii="Calibri" w:eastAsia="宋体" w:hAnsi="Calibri" w:cs="Times New Roman"/>
    </w:rPr>
  </w:style>
  <w:style w:type="paragraph" w:customStyle="1" w:styleId="3">
    <w:name w:val="正文_3"/>
    <w:qFormat/>
    <w:rsid w:val="00F53E5A"/>
    <w:pPr>
      <w:widowControl w:val="0"/>
      <w:jc w:val="both"/>
    </w:pPr>
    <w:rPr>
      <w:rFonts w:ascii="Calibri" w:eastAsia="宋体" w:hAnsi="Calibri" w:cs="Times New Roman"/>
    </w:rPr>
  </w:style>
  <w:style w:type="paragraph" w:customStyle="1" w:styleId="410">
    <w:name w:val="正文_41_0"/>
    <w:rsid w:val="00F53E5A"/>
    <w:pPr>
      <w:widowControl w:val="0"/>
      <w:jc w:val="both"/>
    </w:pPr>
    <w:rPr>
      <w:rFonts w:ascii="Calibri" w:eastAsia="宋体" w:hAnsi="Calibri" w:cs="Times New Roman"/>
    </w:rPr>
  </w:style>
  <w:style w:type="paragraph" w:customStyle="1" w:styleId="p15">
    <w:name w:val="p15"/>
    <w:basedOn w:val="a"/>
    <w:rsid w:val="00F53E5A"/>
    <w:pPr>
      <w:tabs>
        <w:tab w:val="left" w:pos="720"/>
      </w:tabs>
      <w:autoSpaceDE w:val="0"/>
      <w:autoSpaceDN w:val="0"/>
      <w:adjustRightInd w:val="0"/>
      <w:spacing w:line="240" w:lineRule="atLeast"/>
      <w:jc w:val="left"/>
    </w:pPr>
    <w:rPr>
      <w:rFonts w:ascii="Times New Roman" w:eastAsia="宋体" w:hAnsi="Times New Roman" w:cs="Times New Roman"/>
      <w:kern w:val="0"/>
      <w:sz w:val="24"/>
      <w:szCs w:val="20"/>
    </w:rPr>
  </w:style>
  <w:style w:type="paragraph" w:customStyle="1" w:styleId="Char3">
    <w:name w:val="Char3"/>
    <w:basedOn w:val="a"/>
    <w:rsid w:val="00F53E5A"/>
    <w:pPr>
      <w:widowControl/>
      <w:spacing w:line="300" w:lineRule="auto"/>
      <w:ind w:firstLineChars="200" w:firstLine="200"/>
    </w:pPr>
    <w:rPr>
      <w:rFonts w:ascii="Times New Roman" w:eastAsia="宋体" w:hAnsi="Times New Roman" w:cs="Times New Roman"/>
      <w:szCs w:val="20"/>
    </w:rPr>
  </w:style>
  <w:style w:type="paragraph" w:customStyle="1" w:styleId="10">
    <w:name w:val="列出段落1"/>
    <w:basedOn w:val="a"/>
    <w:qFormat/>
    <w:rsid w:val="00F53E5A"/>
    <w:pPr>
      <w:ind w:firstLineChars="200" w:firstLine="420"/>
    </w:pPr>
    <w:rPr>
      <w:rFonts w:ascii="Calibri" w:eastAsia="宋体" w:hAnsi="Calibri" w:cs="黑体"/>
      <w:szCs w:val="22"/>
    </w:rPr>
  </w:style>
  <w:style w:type="paragraph" w:customStyle="1" w:styleId="11">
    <w:name w:val="正文1"/>
    <w:qFormat/>
    <w:rsid w:val="00F53E5A"/>
    <w:pPr>
      <w:widowControl w:val="0"/>
      <w:jc w:val="both"/>
    </w:pPr>
    <w:rPr>
      <w:rFonts w:ascii="Calibri" w:eastAsia="宋体" w:hAnsi="Calibri" w:cs="Times New Roman"/>
    </w:rPr>
  </w:style>
  <w:style w:type="character" w:customStyle="1" w:styleId="latexlinear">
    <w:name w:val="latex_linear"/>
    <w:basedOn w:val="a0"/>
    <w:rsid w:val="00F53E5A"/>
  </w:style>
  <w:style w:type="paragraph" w:customStyle="1" w:styleId="24">
    <w:name w:val="正文_24"/>
    <w:qFormat/>
    <w:rsid w:val="00F53E5A"/>
    <w:pPr>
      <w:widowControl w:val="0"/>
      <w:jc w:val="both"/>
    </w:pPr>
    <w:rPr>
      <w:rFonts w:ascii="Calibri" w:eastAsia="宋体" w:hAnsi="Calibri" w:cs="Times New Roman"/>
    </w:rPr>
  </w:style>
  <w:style w:type="paragraph" w:customStyle="1" w:styleId="020">
    <w:name w:val="正文_0_20"/>
    <w:qFormat/>
    <w:rsid w:val="00F53E5A"/>
    <w:pPr>
      <w:widowControl w:val="0"/>
      <w:jc w:val="both"/>
    </w:pPr>
    <w:rPr>
      <w:rFonts w:ascii="Calibri" w:eastAsia="宋体" w:hAnsi="Calibri" w:cs="Times New Roman"/>
    </w:rPr>
  </w:style>
  <w:style w:type="paragraph" w:customStyle="1" w:styleId="032">
    <w:name w:val="正文_0_32"/>
    <w:qFormat/>
    <w:rsid w:val="00F53E5A"/>
    <w:pPr>
      <w:widowControl w:val="0"/>
      <w:jc w:val="both"/>
    </w:pPr>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3F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3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E63F5"/>
    <w:rPr>
      <w:sz w:val="18"/>
      <w:szCs w:val="18"/>
    </w:rPr>
  </w:style>
  <w:style w:type="paragraph" w:styleId="a4">
    <w:name w:val="footer"/>
    <w:basedOn w:val="a"/>
    <w:link w:val="Char0"/>
    <w:unhideWhenUsed/>
    <w:qFormat/>
    <w:rsid w:val="004E63F5"/>
    <w:pPr>
      <w:tabs>
        <w:tab w:val="center" w:pos="4153"/>
        <w:tab w:val="right" w:pos="8306"/>
      </w:tabs>
      <w:snapToGrid w:val="0"/>
      <w:jc w:val="left"/>
    </w:pPr>
    <w:rPr>
      <w:sz w:val="18"/>
      <w:szCs w:val="18"/>
    </w:rPr>
  </w:style>
  <w:style w:type="character" w:customStyle="1" w:styleId="Char0">
    <w:name w:val="页脚 Char"/>
    <w:basedOn w:val="a0"/>
    <w:link w:val="a4"/>
    <w:rsid w:val="004E63F5"/>
    <w:rPr>
      <w:sz w:val="18"/>
      <w:szCs w:val="18"/>
    </w:rPr>
  </w:style>
  <w:style w:type="paragraph" w:styleId="a5">
    <w:name w:val="Balloon Text"/>
    <w:basedOn w:val="a"/>
    <w:link w:val="Char1"/>
    <w:unhideWhenUsed/>
    <w:rsid w:val="004E63F5"/>
    <w:rPr>
      <w:sz w:val="18"/>
      <w:szCs w:val="18"/>
    </w:rPr>
  </w:style>
  <w:style w:type="character" w:customStyle="1" w:styleId="Char1">
    <w:name w:val="批注框文本 Char"/>
    <w:basedOn w:val="a0"/>
    <w:link w:val="a5"/>
    <w:rsid w:val="004E63F5"/>
    <w:rPr>
      <w:sz w:val="18"/>
      <w:szCs w:val="18"/>
    </w:rPr>
  </w:style>
  <w:style w:type="table" w:styleId="a6">
    <w:name w:val="Table Grid"/>
    <w:basedOn w:val="a1"/>
    <w:uiPriority w:val="99"/>
    <w:rsid w:val="00572F7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F53E5A"/>
    <w:rPr>
      <w:rFonts w:eastAsia="Microsoft YaHei UI"/>
      <w:kern w:val="0"/>
      <w:sz w:val="22"/>
    </w:rPr>
  </w:style>
  <w:style w:type="character" w:styleId="a8">
    <w:name w:val="Hyperlink"/>
    <w:basedOn w:val="a0"/>
    <w:uiPriority w:val="99"/>
    <w:unhideWhenUsed/>
    <w:rsid w:val="00F53E5A"/>
    <w:rPr>
      <w:color w:val="0000FF"/>
      <w:u w:val="single"/>
    </w:rPr>
  </w:style>
  <w:style w:type="paragraph" w:styleId="a9">
    <w:name w:val="List Paragraph"/>
    <w:basedOn w:val="a"/>
    <w:uiPriority w:val="99"/>
    <w:qFormat/>
    <w:rsid w:val="00F53E5A"/>
    <w:pPr>
      <w:ind w:firstLineChars="200" w:firstLine="420"/>
    </w:pPr>
    <w:rPr>
      <w:rFonts w:ascii="Calibri" w:eastAsia="宋体" w:hAnsi="Calibri" w:cs="Times New Roman"/>
    </w:rPr>
  </w:style>
  <w:style w:type="paragraph" w:customStyle="1" w:styleId="MsoPlainText0">
    <w:name w:val="MsoPlainText"/>
    <w:basedOn w:val="a"/>
    <w:uiPriority w:val="99"/>
    <w:rsid w:val="00F53E5A"/>
    <w:pPr>
      <w:widowControl/>
      <w:jc w:val="left"/>
    </w:pPr>
    <w:rPr>
      <w:rFonts w:ascii="Cambria Math" w:eastAsia="宋体" w:hAnsi="宋体" w:cs="Cambria Math"/>
      <w:szCs w:val="21"/>
    </w:rPr>
  </w:style>
  <w:style w:type="character" w:styleId="aa">
    <w:name w:val="page number"/>
    <w:basedOn w:val="a0"/>
    <w:rsid w:val="00F53E5A"/>
  </w:style>
  <w:style w:type="character" w:customStyle="1" w:styleId="CharChar2">
    <w:name w:val="Char Char2"/>
    <w:link w:val="0"/>
    <w:rsid w:val="00F53E5A"/>
    <w:rPr>
      <w:rFonts w:ascii="宋体" w:hAnsi="Courier New" w:cs="Courier New"/>
      <w:szCs w:val="21"/>
    </w:rPr>
  </w:style>
  <w:style w:type="paragraph" w:customStyle="1" w:styleId="0">
    <w:name w:val="纯文本_0"/>
    <w:basedOn w:val="00"/>
    <w:link w:val="CharChar2"/>
    <w:rsid w:val="00F53E5A"/>
    <w:pPr>
      <w:adjustRightInd/>
      <w:spacing w:line="240" w:lineRule="auto"/>
      <w:textAlignment w:val="auto"/>
    </w:pPr>
    <w:rPr>
      <w:rFonts w:ascii="宋体" w:eastAsiaTheme="minorEastAsia" w:hAnsi="Courier New" w:cs="Courier New"/>
      <w:kern w:val="2"/>
      <w:szCs w:val="21"/>
    </w:rPr>
  </w:style>
  <w:style w:type="paragraph" w:customStyle="1" w:styleId="00">
    <w:name w:val="正文_0"/>
    <w:qFormat/>
    <w:rsid w:val="00F53E5A"/>
    <w:pPr>
      <w:widowControl w:val="0"/>
      <w:adjustRightInd w:val="0"/>
      <w:spacing w:line="312" w:lineRule="atLeast"/>
      <w:jc w:val="both"/>
      <w:textAlignment w:val="baseline"/>
    </w:pPr>
    <w:rPr>
      <w:rFonts w:ascii="Calibri" w:eastAsia="宋体" w:hAnsi="Calibri" w:cs="Times New Roman"/>
      <w:kern w:val="0"/>
      <w:szCs w:val="20"/>
    </w:rPr>
  </w:style>
  <w:style w:type="character" w:customStyle="1" w:styleId="1Char">
    <w:name w:val="标题1 Char"/>
    <w:aliases w:val=" Char Char,Char Char Char Char,普通文字 Char Char,游数的 Char,纯文本 Char Char Char1,纯文本 Char Char1 Char Char Char Char,纯文本 Char1 Char"/>
    <w:locked/>
    <w:rsid w:val="00F53E5A"/>
    <w:rPr>
      <w:rFonts w:ascii="宋体" w:eastAsia="宋体" w:hAnsi="Courier New" w:cs="Courier New"/>
      <w:kern w:val="2"/>
      <w:sz w:val="21"/>
      <w:szCs w:val="21"/>
      <w:lang w:val="en-US" w:eastAsia="zh-CN" w:bidi="ar-SA"/>
    </w:rPr>
  </w:style>
  <w:style w:type="character" w:customStyle="1" w:styleId="CharChar3">
    <w:name w:val="Char Char3"/>
    <w:rsid w:val="00F53E5A"/>
    <w:rPr>
      <w:rFonts w:ascii="宋体" w:eastAsia="宋体" w:hAnsi="Courier New" w:cs="Courier New"/>
      <w:kern w:val="2"/>
      <w:sz w:val="21"/>
      <w:szCs w:val="21"/>
      <w:lang w:val="en-US" w:eastAsia="zh-CN" w:bidi="ar-SA"/>
    </w:rPr>
  </w:style>
  <w:style w:type="character" w:customStyle="1" w:styleId="Char2">
    <w:name w:val="纯文本 Char"/>
    <w:link w:val="ab"/>
    <w:rsid w:val="00F53E5A"/>
    <w:rPr>
      <w:rFonts w:ascii="宋体" w:hAnsi="Courier New" w:cs="Courier New"/>
      <w:szCs w:val="21"/>
    </w:rPr>
  </w:style>
  <w:style w:type="paragraph" w:styleId="ab">
    <w:name w:val="Plain Text"/>
    <w:basedOn w:val="a"/>
    <w:link w:val="Char2"/>
    <w:rsid w:val="00F53E5A"/>
    <w:rPr>
      <w:rFonts w:ascii="宋体" w:hAnsi="Courier New" w:cs="Courier New"/>
      <w:szCs w:val="21"/>
    </w:rPr>
  </w:style>
  <w:style w:type="character" w:customStyle="1" w:styleId="Char10">
    <w:name w:val="纯文本 Char1"/>
    <w:basedOn w:val="a0"/>
    <w:rsid w:val="00F53E5A"/>
    <w:rPr>
      <w:rFonts w:ascii="宋体" w:eastAsia="宋体" w:hAnsi="Courier New" w:cs="Courier New"/>
      <w:szCs w:val="21"/>
    </w:rPr>
  </w:style>
  <w:style w:type="paragraph" w:customStyle="1" w:styleId="6">
    <w:name w:val="正文_6"/>
    <w:qFormat/>
    <w:rsid w:val="00F53E5A"/>
    <w:pPr>
      <w:widowControl w:val="0"/>
      <w:jc w:val="both"/>
    </w:pPr>
    <w:rPr>
      <w:rFonts w:ascii="Calibri" w:eastAsia="宋体" w:hAnsi="Calibri" w:cs="Times New Roman"/>
    </w:rPr>
  </w:style>
  <w:style w:type="paragraph" w:customStyle="1" w:styleId="000">
    <w:name w:val="正文_0_0"/>
    <w:qFormat/>
    <w:rsid w:val="00F53E5A"/>
    <w:pPr>
      <w:widowControl w:val="0"/>
      <w:jc w:val="both"/>
    </w:pPr>
    <w:rPr>
      <w:rFonts w:ascii="Calibri" w:eastAsia="宋体" w:hAnsi="Calibri" w:cs="Times New Roman"/>
    </w:rPr>
  </w:style>
  <w:style w:type="paragraph" w:customStyle="1" w:styleId="5">
    <w:name w:val="正文_5"/>
    <w:qFormat/>
    <w:rsid w:val="00F53E5A"/>
    <w:pPr>
      <w:widowControl w:val="0"/>
      <w:jc w:val="both"/>
    </w:pPr>
    <w:rPr>
      <w:rFonts w:ascii="Calibri" w:eastAsia="宋体" w:hAnsi="Calibri" w:cs="Times New Roman"/>
    </w:rPr>
  </w:style>
  <w:style w:type="paragraph" w:customStyle="1" w:styleId="4">
    <w:name w:val="正文_4"/>
    <w:qFormat/>
    <w:rsid w:val="00F53E5A"/>
    <w:pPr>
      <w:widowControl w:val="0"/>
      <w:jc w:val="both"/>
    </w:pPr>
    <w:rPr>
      <w:rFonts w:ascii="Calibri" w:eastAsia="宋体" w:hAnsi="Calibri" w:cs="Times New Roman"/>
    </w:rPr>
  </w:style>
  <w:style w:type="paragraph" w:customStyle="1" w:styleId="2">
    <w:name w:val="正文_2"/>
    <w:qFormat/>
    <w:rsid w:val="00F53E5A"/>
    <w:pPr>
      <w:widowControl w:val="0"/>
      <w:jc w:val="both"/>
    </w:pPr>
    <w:rPr>
      <w:rFonts w:ascii="Calibri" w:eastAsia="宋体" w:hAnsi="Calibri" w:cs="Times New Roman"/>
    </w:rPr>
  </w:style>
  <w:style w:type="paragraph" w:customStyle="1" w:styleId="41">
    <w:name w:val="正文_41"/>
    <w:rsid w:val="00F53E5A"/>
    <w:pPr>
      <w:widowControl w:val="0"/>
      <w:jc w:val="both"/>
    </w:pPr>
    <w:rPr>
      <w:rFonts w:ascii="Calibri" w:eastAsia="宋体" w:hAnsi="Calibri" w:cs="Times New Roman"/>
    </w:rPr>
  </w:style>
  <w:style w:type="paragraph" w:customStyle="1" w:styleId="1">
    <w:name w:val="正文_1"/>
    <w:qFormat/>
    <w:rsid w:val="00F53E5A"/>
    <w:pPr>
      <w:widowControl w:val="0"/>
      <w:jc w:val="both"/>
    </w:pPr>
    <w:rPr>
      <w:rFonts w:ascii="Calibri" w:eastAsia="宋体" w:hAnsi="Calibri" w:cs="Times New Roman"/>
    </w:rPr>
  </w:style>
  <w:style w:type="paragraph" w:customStyle="1" w:styleId="3">
    <w:name w:val="正文_3"/>
    <w:qFormat/>
    <w:rsid w:val="00F53E5A"/>
    <w:pPr>
      <w:widowControl w:val="0"/>
      <w:jc w:val="both"/>
    </w:pPr>
    <w:rPr>
      <w:rFonts w:ascii="Calibri" w:eastAsia="宋体" w:hAnsi="Calibri" w:cs="Times New Roman"/>
    </w:rPr>
  </w:style>
  <w:style w:type="paragraph" w:customStyle="1" w:styleId="410">
    <w:name w:val="正文_41_0"/>
    <w:rsid w:val="00F53E5A"/>
    <w:pPr>
      <w:widowControl w:val="0"/>
      <w:jc w:val="both"/>
    </w:pPr>
    <w:rPr>
      <w:rFonts w:ascii="Calibri" w:eastAsia="宋体" w:hAnsi="Calibri" w:cs="Times New Roman"/>
    </w:rPr>
  </w:style>
  <w:style w:type="paragraph" w:customStyle="1" w:styleId="p15">
    <w:name w:val="p15"/>
    <w:basedOn w:val="a"/>
    <w:rsid w:val="00F53E5A"/>
    <w:pPr>
      <w:tabs>
        <w:tab w:val="left" w:pos="720"/>
      </w:tabs>
      <w:autoSpaceDE w:val="0"/>
      <w:autoSpaceDN w:val="0"/>
      <w:adjustRightInd w:val="0"/>
      <w:spacing w:line="240" w:lineRule="atLeast"/>
      <w:jc w:val="left"/>
    </w:pPr>
    <w:rPr>
      <w:rFonts w:ascii="Times New Roman" w:eastAsia="宋体" w:hAnsi="Times New Roman" w:cs="Times New Roman"/>
      <w:kern w:val="0"/>
      <w:sz w:val="24"/>
      <w:szCs w:val="20"/>
    </w:rPr>
  </w:style>
  <w:style w:type="paragraph" w:customStyle="1" w:styleId="Char3">
    <w:name w:val="Char3"/>
    <w:basedOn w:val="a"/>
    <w:rsid w:val="00F53E5A"/>
    <w:pPr>
      <w:widowControl/>
      <w:spacing w:line="300" w:lineRule="auto"/>
      <w:ind w:firstLineChars="200" w:firstLine="200"/>
    </w:pPr>
    <w:rPr>
      <w:rFonts w:ascii="Times New Roman" w:eastAsia="宋体" w:hAnsi="Times New Roman" w:cs="Times New Roman"/>
      <w:szCs w:val="20"/>
    </w:rPr>
  </w:style>
  <w:style w:type="paragraph" w:customStyle="1" w:styleId="10">
    <w:name w:val="列出段落1"/>
    <w:basedOn w:val="a"/>
    <w:qFormat/>
    <w:rsid w:val="00F53E5A"/>
    <w:pPr>
      <w:ind w:firstLineChars="200" w:firstLine="420"/>
    </w:pPr>
    <w:rPr>
      <w:rFonts w:ascii="Calibri" w:eastAsia="宋体" w:hAnsi="Calibri" w:cs="黑体"/>
      <w:szCs w:val="22"/>
    </w:rPr>
  </w:style>
  <w:style w:type="paragraph" w:customStyle="1" w:styleId="11">
    <w:name w:val="正文1"/>
    <w:qFormat/>
    <w:rsid w:val="00F53E5A"/>
    <w:pPr>
      <w:widowControl w:val="0"/>
      <w:jc w:val="both"/>
    </w:pPr>
    <w:rPr>
      <w:rFonts w:ascii="Calibri" w:eastAsia="宋体" w:hAnsi="Calibri" w:cs="Times New Roman"/>
    </w:rPr>
  </w:style>
  <w:style w:type="character" w:customStyle="1" w:styleId="latexlinear">
    <w:name w:val="latex_linear"/>
    <w:basedOn w:val="a0"/>
    <w:rsid w:val="00F53E5A"/>
  </w:style>
  <w:style w:type="paragraph" w:customStyle="1" w:styleId="24">
    <w:name w:val="正文_24"/>
    <w:qFormat/>
    <w:rsid w:val="00F53E5A"/>
    <w:pPr>
      <w:widowControl w:val="0"/>
      <w:jc w:val="both"/>
    </w:pPr>
    <w:rPr>
      <w:rFonts w:ascii="Calibri" w:eastAsia="宋体" w:hAnsi="Calibri" w:cs="Times New Roman"/>
    </w:rPr>
  </w:style>
  <w:style w:type="paragraph" w:customStyle="1" w:styleId="020">
    <w:name w:val="正文_0_20"/>
    <w:qFormat/>
    <w:rsid w:val="00F53E5A"/>
    <w:pPr>
      <w:widowControl w:val="0"/>
      <w:jc w:val="both"/>
    </w:pPr>
    <w:rPr>
      <w:rFonts w:ascii="Calibri" w:eastAsia="宋体" w:hAnsi="Calibri" w:cs="Times New Roman"/>
    </w:rPr>
  </w:style>
  <w:style w:type="paragraph" w:customStyle="1" w:styleId="032">
    <w:name w:val="正文_0_32"/>
    <w:qFormat/>
    <w:rsid w:val="00F53E5A"/>
    <w:pPr>
      <w:widowControl w:val="0"/>
      <w:jc w:val="both"/>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oleObject" Target="embeddings/oleObject5.bin"/><Relationship Id="rId47" Type="http://schemas.openxmlformats.org/officeDocument/2006/relationships/oleObject" Target="embeddings/oleObject8.bin"/><Relationship Id="rId63" Type="http://schemas.openxmlformats.org/officeDocument/2006/relationships/oleObject" Target="embeddings/oleObject12.bin"/><Relationship Id="rId68" Type="http://schemas.openxmlformats.org/officeDocument/2006/relationships/image" Target="media/image47.wmf"/><Relationship Id="rId84" Type="http://schemas.openxmlformats.org/officeDocument/2006/relationships/image" Target="media/image59.png"/><Relationship Id="rId89" Type="http://schemas.openxmlformats.org/officeDocument/2006/relationships/image" Target="media/image63.wmf"/><Relationship Id="rId112" Type="http://schemas.openxmlformats.org/officeDocument/2006/relationships/footer" Target="footer1.xml"/><Relationship Id="rId16" Type="http://schemas.openxmlformats.org/officeDocument/2006/relationships/image" Target="media/image9.png"/><Relationship Id="rId107" Type="http://schemas.openxmlformats.org/officeDocument/2006/relationships/image" Target="media/image78.wmf"/><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oleObject" Target="embeddings/oleObject2.bin"/><Relationship Id="rId40" Type="http://schemas.openxmlformats.org/officeDocument/2006/relationships/oleObject" Target="embeddings/oleObject4.bin"/><Relationship Id="rId45" Type="http://schemas.openxmlformats.org/officeDocument/2006/relationships/image" Target="media/image32.wmf"/><Relationship Id="rId53" Type="http://schemas.openxmlformats.org/officeDocument/2006/relationships/image" Target="media/image38.png"/><Relationship Id="rId58" Type="http://schemas.openxmlformats.org/officeDocument/2006/relationships/image" Target="media/image42.wmf"/><Relationship Id="rId66" Type="http://schemas.openxmlformats.org/officeDocument/2006/relationships/image" Target="media/image46.wmf"/><Relationship Id="rId74" Type="http://schemas.openxmlformats.org/officeDocument/2006/relationships/image" Target="media/image51.wmf"/><Relationship Id="rId79" Type="http://schemas.openxmlformats.org/officeDocument/2006/relationships/image" Target="media/image54.png"/><Relationship Id="rId87" Type="http://schemas.openxmlformats.org/officeDocument/2006/relationships/image" Target="media/image62.wmf"/><Relationship Id="rId102" Type="http://schemas.openxmlformats.org/officeDocument/2006/relationships/image" Target="media/image74.png"/><Relationship Id="rId110" Type="http://schemas.openxmlformats.org/officeDocument/2006/relationships/image" Target="media/image80.wmf"/><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oleObject11.bin"/><Relationship Id="rId82" Type="http://schemas.openxmlformats.org/officeDocument/2006/relationships/image" Target="media/image57.png"/><Relationship Id="rId90" Type="http://schemas.openxmlformats.org/officeDocument/2006/relationships/oleObject" Target="embeddings/oleObject20.bin"/><Relationship Id="rId95" Type="http://schemas.openxmlformats.org/officeDocument/2006/relationships/image" Target="media/image67.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oleObject" Target="embeddings/oleObject1.bin"/><Relationship Id="rId43" Type="http://schemas.openxmlformats.org/officeDocument/2006/relationships/image" Target="media/image31.wmf"/><Relationship Id="rId48" Type="http://schemas.openxmlformats.org/officeDocument/2006/relationships/image" Target="media/image33.png"/><Relationship Id="rId56" Type="http://schemas.openxmlformats.org/officeDocument/2006/relationships/image" Target="media/image40.png"/><Relationship Id="rId64" Type="http://schemas.openxmlformats.org/officeDocument/2006/relationships/image" Target="media/image45.wmf"/><Relationship Id="rId69" Type="http://schemas.openxmlformats.org/officeDocument/2006/relationships/oleObject" Target="embeddings/oleObject15.bin"/><Relationship Id="rId77" Type="http://schemas.openxmlformats.org/officeDocument/2006/relationships/oleObject" Target="embeddings/oleObject18.bin"/><Relationship Id="rId100" Type="http://schemas.openxmlformats.org/officeDocument/2006/relationships/image" Target="media/image72.png"/><Relationship Id="rId105" Type="http://schemas.openxmlformats.org/officeDocument/2006/relationships/image" Target="media/image77.wmf"/><Relationship Id="rId113"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36.wmf"/><Relationship Id="rId72" Type="http://schemas.openxmlformats.org/officeDocument/2006/relationships/image" Target="media/image49.png"/><Relationship Id="rId80" Type="http://schemas.openxmlformats.org/officeDocument/2006/relationships/image" Target="media/image55.png"/><Relationship Id="rId85" Type="http://schemas.openxmlformats.org/officeDocument/2006/relationships/image" Target="media/image60.png"/><Relationship Id="rId93" Type="http://schemas.openxmlformats.org/officeDocument/2006/relationships/image" Target="media/image65.png"/><Relationship Id="rId98" Type="http://schemas.openxmlformats.org/officeDocument/2006/relationships/image" Target="media/image70.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29.wmf"/><Relationship Id="rId46" Type="http://schemas.openxmlformats.org/officeDocument/2006/relationships/oleObject" Target="embeddings/oleObject7.bin"/><Relationship Id="rId59" Type="http://schemas.openxmlformats.org/officeDocument/2006/relationships/oleObject" Target="embeddings/oleObject10.bin"/><Relationship Id="rId67" Type="http://schemas.openxmlformats.org/officeDocument/2006/relationships/oleObject" Target="embeddings/oleObject14.bin"/><Relationship Id="rId103" Type="http://schemas.openxmlformats.org/officeDocument/2006/relationships/image" Target="media/image75.png"/><Relationship Id="rId108" Type="http://schemas.openxmlformats.org/officeDocument/2006/relationships/oleObject" Target="embeddings/oleObject23.bin"/><Relationship Id="rId20" Type="http://schemas.openxmlformats.org/officeDocument/2006/relationships/image" Target="media/image13.png"/><Relationship Id="rId41" Type="http://schemas.openxmlformats.org/officeDocument/2006/relationships/image" Target="media/image30.wmf"/><Relationship Id="rId54" Type="http://schemas.openxmlformats.org/officeDocument/2006/relationships/image" Target="media/image39.wmf"/><Relationship Id="rId62" Type="http://schemas.openxmlformats.org/officeDocument/2006/relationships/image" Target="media/image44.wmf"/><Relationship Id="rId70" Type="http://schemas.openxmlformats.org/officeDocument/2006/relationships/image" Target="media/image48.wmf"/><Relationship Id="rId75" Type="http://schemas.openxmlformats.org/officeDocument/2006/relationships/oleObject" Target="embeddings/oleObject17.bin"/><Relationship Id="rId83" Type="http://schemas.openxmlformats.org/officeDocument/2006/relationships/image" Target="media/image58.png"/><Relationship Id="rId88" Type="http://schemas.openxmlformats.org/officeDocument/2006/relationships/oleObject" Target="embeddings/oleObject19.bin"/><Relationship Id="rId91" Type="http://schemas.openxmlformats.org/officeDocument/2006/relationships/image" Target="media/image64.wmf"/><Relationship Id="rId96" Type="http://schemas.openxmlformats.org/officeDocument/2006/relationships/image" Target="media/image68.png"/><Relationship Id="rId111" Type="http://schemas.openxmlformats.org/officeDocument/2006/relationships/oleObject" Target="embeddings/oleObject24.bin"/><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wmf"/><Relationship Id="rId36" Type="http://schemas.openxmlformats.org/officeDocument/2006/relationships/image" Target="media/image28.wmf"/><Relationship Id="rId49" Type="http://schemas.openxmlformats.org/officeDocument/2006/relationships/image" Target="media/image34.png"/><Relationship Id="rId57" Type="http://schemas.openxmlformats.org/officeDocument/2006/relationships/image" Target="media/image41.png"/><Relationship Id="rId106" Type="http://schemas.openxmlformats.org/officeDocument/2006/relationships/oleObject" Target="embeddings/oleObject22.bin"/><Relationship Id="rId114"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oleObject" Target="embeddings/oleObject6.bin"/><Relationship Id="rId52" Type="http://schemas.openxmlformats.org/officeDocument/2006/relationships/image" Target="media/image37.png"/><Relationship Id="rId60" Type="http://schemas.openxmlformats.org/officeDocument/2006/relationships/image" Target="media/image43.wmf"/><Relationship Id="rId65" Type="http://schemas.openxmlformats.org/officeDocument/2006/relationships/oleObject" Target="embeddings/oleObject13.bin"/><Relationship Id="rId73" Type="http://schemas.openxmlformats.org/officeDocument/2006/relationships/image" Target="media/image50.png"/><Relationship Id="rId78" Type="http://schemas.openxmlformats.org/officeDocument/2006/relationships/image" Target="media/image53.png"/><Relationship Id="rId81" Type="http://schemas.openxmlformats.org/officeDocument/2006/relationships/image" Target="media/image56.png"/><Relationship Id="rId86" Type="http://schemas.openxmlformats.org/officeDocument/2006/relationships/image" Target="media/image61.png"/><Relationship Id="rId94" Type="http://schemas.openxmlformats.org/officeDocument/2006/relationships/image" Target="media/image66.png"/><Relationship Id="rId99" Type="http://schemas.openxmlformats.org/officeDocument/2006/relationships/image" Target="media/image71.png"/><Relationship Id="rId101" Type="http://schemas.openxmlformats.org/officeDocument/2006/relationships/image" Target="media/image73.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oleObject" Target="embeddings/oleObject3.bin"/><Relationship Id="rId109" Type="http://schemas.openxmlformats.org/officeDocument/2006/relationships/image" Target="media/image79.png"/><Relationship Id="rId34" Type="http://schemas.openxmlformats.org/officeDocument/2006/relationships/image" Target="media/image27.wmf"/><Relationship Id="rId50" Type="http://schemas.openxmlformats.org/officeDocument/2006/relationships/image" Target="media/image35.png"/><Relationship Id="rId55" Type="http://schemas.openxmlformats.org/officeDocument/2006/relationships/oleObject" Target="embeddings/oleObject9.bin"/><Relationship Id="rId76" Type="http://schemas.openxmlformats.org/officeDocument/2006/relationships/image" Target="media/image52.wmf"/><Relationship Id="rId97" Type="http://schemas.openxmlformats.org/officeDocument/2006/relationships/image" Target="media/image69.png"/><Relationship Id="rId104" Type="http://schemas.openxmlformats.org/officeDocument/2006/relationships/image" Target="media/image76.png"/><Relationship Id="rId7" Type="http://schemas.openxmlformats.org/officeDocument/2006/relationships/endnotes" Target="endnotes.xml"/><Relationship Id="rId71" Type="http://schemas.openxmlformats.org/officeDocument/2006/relationships/oleObject" Target="embeddings/oleObject16.bin"/><Relationship Id="rId92" Type="http://schemas.openxmlformats.org/officeDocument/2006/relationships/oleObject" Target="embeddings/oleObject21.bin"/><Relationship Id="rId2" Type="http://schemas.openxmlformats.org/officeDocument/2006/relationships/styles" Target="styles.xml"/><Relationship Id="rId29"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8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1115</Words>
  <Characters>6356</Characters>
  <Application>Microsoft Office Word</Application>
  <DocSecurity>0</DocSecurity>
  <Lines>52</Lines>
  <Paragraphs>14</Paragraphs>
  <ScaleCrop>false</ScaleCrop>
  <Company>China</Company>
  <LinksUpToDate>false</LinksUpToDate>
  <CharactersWithSpaces>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2021-06-25T11:51:00Z</dcterms:created>
  <dcterms:modified xsi:type="dcterms:W3CDTF">2021-06-25T11:51:00Z</dcterms:modified>
</cp:coreProperties>
</file>