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4E6" w:rsidRPr="00737E58" w:rsidRDefault="001E45B3" w:rsidP="009624E6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6"/>
          <w:szCs w:val="36"/>
        </w:rPr>
      </w:pPr>
      <w:bookmarkStart w:id="0" w:name="_GoBack"/>
      <w:r w:rsidRPr="00737E58">
        <w:rPr>
          <w:rFonts w:ascii="黑体" w:eastAsia="黑体" w:hAnsi="黑体" w:cs="Times New Roman" w:hint="eastAsia"/>
          <w:b/>
          <w:color w:val="FF0000"/>
          <w:sz w:val="36"/>
          <w:szCs w:val="36"/>
        </w:rPr>
        <w:t>2021</w:t>
      </w:r>
      <w:r w:rsidRPr="00737E58">
        <w:rPr>
          <w:rFonts w:ascii="黑体" w:eastAsia="黑体" w:hAnsi="黑体" w:cs="宋体" w:hint="eastAsia"/>
          <w:b/>
          <w:color w:val="FF0000"/>
          <w:sz w:val="36"/>
          <w:szCs w:val="36"/>
        </w:rPr>
        <w:t>年</w:t>
      </w:r>
      <w:r w:rsidR="009B262C" w:rsidRPr="00737E58">
        <w:rPr>
          <w:rFonts w:ascii="黑体" w:eastAsia="黑体" w:hAnsi="黑体" w:cs="宋体"/>
          <w:b/>
          <w:color w:val="FF0000"/>
          <w:sz w:val="36"/>
          <w:szCs w:val="36"/>
        </w:rPr>
        <w:t>山东省</w:t>
      </w:r>
      <w:r w:rsidR="00737E58" w:rsidRPr="00737E58">
        <w:rPr>
          <w:rFonts w:ascii="黑体" w:eastAsia="黑体" w:hAnsi="黑体" w:cs="宋体"/>
          <w:b/>
          <w:color w:val="FF0000"/>
          <w:sz w:val="36"/>
          <w:szCs w:val="36"/>
        </w:rPr>
        <w:t>潍坊市</w:t>
      </w:r>
      <w:r w:rsidR="009624E6" w:rsidRPr="00737E58">
        <w:rPr>
          <w:rFonts w:ascii="黑体" w:eastAsia="黑体" w:hAnsi="黑体" w:cs="宋体" w:hint="eastAsia"/>
          <w:b/>
          <w:color w:val="FF0000"/>
          <w:sz w:val="36"/>
          <w:szCs w:val="36"/>
        </w:rPr>
        <w:t>中考物理真题</w:t>
      </w:r>
    </w:p>
    <w:bookmarkEnd w:id="0"/>
    <w:p w:rsidR="00737E58" w:rsidRDefault="00737E58" w:rsidP="00737E58">
      <w:pPr>
        <w:spacing w:line="285" w:lineRule="auto"/>
        <w:jc w:val="center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第</w:t>
      </w:r>
      <w:r>
        <w:rPr>
          <w:rFonts w:ascii="Times New Roman" w:eastAsia="Times New Roman" w:hAnsi="Times New Roman" w:cs="Times New Roman"/>
          <w:b/>
          <w:sz w:val="24"/>
        </w:rPr>
        <w:t>I</w:t>
      </w:r>
      <w:r>
        <w:rPr>
          <w:rFonts w:ascii="宋体" w:eastAsia="宋体" w:hAnsi="宋体" w:cs="宋体"/>
          <w:b/>
          <w:sz w:val="24"/>
        </w:rPr>
        <w:t>卷（选择题共</w:t>
      </w:r>
      <w:r>
        <w:rPr>
          <w:rFonts w:ascii="Times New Roman" w:eastAsia="Times New Roman" w:hAnsi="Times New Roman" w:cs="Times New Roman"/>
          <w:b/>
          <w:sz w:val="24"/>
        </w:rPr>
        <w:t>40</w:t>
      </w:r>
      <w:r>
        <w:rPr>
          <w:rFonts w:ascii="宋体" w:eastAsia="宋体" w:hAnsi="宋体" w:cs="宋体"/>
          <w:b/>
          <w:sz w:val="24"/>
        </w:rPr>
        <w:t>分）</w:t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一、单项选择题（本题有</w:t>
      </w:r>
      <w:r>
        <w:rPr>
          <w:rFonts w:ascii="Times New Roman" w:eastAsia="Times New Roman" w:hAnsi="Times New Roman" w:cs="Times New Roman"/>
          <w:b/>
          <w:sz w:val="24"/>
        </w:rPr>
        <w:t>10</w:t>
      </w:r>
      <w:r>
        <w:rPr>
          <w:rFonts w:ascii="宋体" w:eastAsia="宋体" w:hAnsi="宋体" w:cs="宋体"/>
          <w:b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sz w:val="24"/>
        </w:rPr>
        <w:t>20</w:t>
      </w:r>
      <w:r>
        <w:rPr>
          <w:rFonts w:ascii="宋体" w:eastAsia="宋体" w:hAnsi="宋体" w:cs="宋体"/>
          <w:b/>
          <w:sz w:val="24"/>
        </w:rPr>
        <w:t>分。每个小题给出的四个选项中，只有一个是正确的，选对的每小题得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分，多选、不选、错选均不得分）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</w:rPr>
      </w:pPr>
      <w:r>
        <w:t xml:space="preserve">1. </w:t>
      </w:r>
      <w:r>
        <w:rPr>
          <w:rFonts w:ascii="宋体" w:eastAsia="宋体" w:hAnsi="宋体" w:cs="宋体"/>
        </w:rPr>
        <w:t>“节约用水，人人有责”，应养成随手关闭水龙头的好习惯。水龙头手柄可视为如图所示杠杆，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宋体" w:eastAsia="宋体" w:hAnsi="宋体" w:cs="宋体"/>
        </w:rPr>
        <w:t>为支点，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宋体" w:eastAsia="宋体" w:hAnsi="宋体" w:cs="宋体"/>
        </w:rPr>
        <w:t>为阻力，分别用力沿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宋体" w:eastAsia="宋体" w:hAnsi="宋体" w:cs="宋体"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宋体" w:eastAsia="宋体" w:hAnsi="宋体" w:cs="宋体"/>
        </w:rP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宋体" w:eastAsia="宋体" w:hAnsi="宋体" w:cs="宋体"/>
        </w:rPr>
        <w:t>、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宋体" w:eastAsia="宋体" w:hAnsi="宋体" w:cs="宋体"/>
        </w:rPr>
        <w:t>方向关闭水龙头，其中用力最小的是（　　）</w:t>
      </w:r>
    </w:p>
    <w:p w:rsidR="00737E58" w:rsidRDefault="00737E58" w:rsidP="00737E58">
      <w:pPr>
        <w:spacing w:line="360" w:lineRule="auto"/>
        <w:jc w:val="left"/>
        <w:textAlignment w:val="center"/>
      </w:pPr>
      <w:r>
        <w:rPr>
          <w:rFonts w:hint="eastAsia"/>
          <w:noProof/>
        </w:rPr>
        <w:drawing>
          <wp:inline distT="0" distB="0" distL="0" distR="0">
            <wp:extent cx="1866900" cy="1304925"/>
            <wp:effectExtent l="0" t="0" r="0" b="9525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62200" cy="1076325"/>
            <wp:effectExtent l="0" t="0" r="0" b="9525"/>
            <wp:docPr id="100092" name="图片 1000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br/>
      </w:r>
    </w:p>
    <w:p w:rsidR="00737E58" w:rsidRDefault="00737E58" w:rsidP="00737E5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Times New Roman" w:eastAsia="Times New Roman" w:hAnsi="Times New Roman" w:cs="Times New Roman"/>
          <w:i/>
        </w:rPr>
        <w:t>a</w:t>
      </w:r>
      <w:r w:rsidRPr="00BE1BCD">
        <w:rPr>
          <w:rFonts w:hint="eastAsia"/>
        </w:rPr>
        <w:tab/>
        <w:t xml:space="preserve">B. </w:t>
      </w:r>
      <w:r>
        <w:rPr>
          <w:rFonts w:ascii="Times New Roman" w:eastAsia="Times New Roman" w:hAnsi="Times New Roman" w:cs="Times New Roman"/>
          <w:i/>
        </w:rPr>
        <w:t>b</w:t>
      </w:r>
      <w:r w:rsidRPr="00BE1BCD">
        <w:rPr>
          <w:rFonts w:hint="eastAsia"/>
        </w:rPr>
        <w:tab/>
        <w:t xml:space="preserve">C. </w:t>
      </w:r>
      <w:r>
        <w:rPr>
          <w:rFonts w:ascii="Times New Roman" w:eastAsia="Times New Roman" w:hAnsi="Times New Roman" w:cs="Times New Roman"/>
          <w:i/>
        </w:rPr>
        <w:t>c</w:t>
      </w:r>
      <w:r w:rsidRPr="00BE1BCD">
        <w:rPr>
          <w:rFonts w:hint="eastAsia"/>
        </w:rPr>
        <w:tab/>
        <w:t xml:space="preserve">D. </w:t>
      </w:r>
      <w:r>
        <w:rPr>
          <w:rFonts w:ascii="Times New Roman" w:eastAsia="Times New Roman" w:hAnsi="Times New Roman" w:cs="Times New Roman"/>
          <w:i/>
        </w:rPr>
        <w:t>d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一款塔式多孔插座如图所示，其技术参数为：最大电压</w:t>
      </w:r>
      <w:r>
        <w:rPr>
          <w:rFonts w:ascii="Times New Roman" w:eastAsia="Times New Roman" w:hAnsi="Times New Roman" w:cs="Times New Roman"/>
          <w:color w:val="000000"/>
        </w:rPr>
        <w:t>250V</w:t>
      </w:r>
      <w:r>
        <w:rPr>
          <w:rFonts w:ascii="宋体" w:eastAsia="宋体" w:hAnsi="宋体" w:cs="宋体"/>
          <w:color w:val="000000"/>
        </w:rPr>
        <w:t>，最大电流</w:t>
      </w:r>
      <w:r>
        <w:rPr>
          <w:rFonts w:ascii="Times New Roman" w:eastAsia="Times New Roman" w:hAnsi="Times New Roman" w:cs="Times New Roman"/>
          <w:color w:val="000000"/>
        </w:rPr>
        <w:t>10A</w:t>
      </w:r>
      <w:r>
        <w:rPr>
          <w:rFonts w:ascii="宋体" w:eastAsia="宋体" w:hAnsi="宋体" w:cs="宋体"/>
          <w:color w:val="000000"/>
        </w:rPr>
        <w:t>，关于该插座的接线和使用方法正确的是（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09675" cy="1552575"/>
            <wp:effectExtent l="0" t="0" r="9525" b="9525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插座通电后可用湿布擦去表面灰尘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插座内可以只接火线和零线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手机充电器使用后应与插座断开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标有“</w:t>
      </w:r>
      <w:r>
        <w:rPr>
          <w:rFonts w:ascii="Times New Roman" w:eastAsia="Times New Roman" w:hAnsi="Times New Roman" w:cs="Times New Roman"/>
          <w:color w:val="000000"/>
        </w:rPr>
        <w:t>220V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3000W</w:t>
      </w:r>
      <w:r>
        <w:rPr>
          <w:rFonts w:ascii="宋体" w:eastAsia="宋体" w:hAnsi="宋体" w:cs="宋体"/>
          <w:color w:val="000000"/>
        </w:rPr>
        <w:t>”的电热水器可使用该插座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积极承担家务劳动是中学生应具有的品德。小明同学从超市购买了一箱质量为</w:t>
      </w:r>
      <w:r>
        <w:rPr>
          <w:rFonts w:ascii="Times New Roman" w:eastAsia="Times New Roman" w:hAnsi="Times New Roman" w:cs="Times New Roman"/>
          <w:color w:val="000000"/>
        </w:rPr>
        <w:t>5kg</w:t>
      </w:r>
      <w:r>
        <w:rPr>
          <w:rFonts w:ascii="宋体" w:eastAsia="宋体" w:hAnsi="宋体" w:cs="宋体"/>
          <w:color w:val="000000"/>
        </w:rPr>
        <w:t>的鸡蛋，并进行了下列估测，其中最符合事实的是（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00125" cy="866775"/>
            <wp:effectExtent l="0" t="0" r="9525" b="9525"/>
            <wp:docPr id="100090" name="图片 1000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箱内约有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宋体" w:eastAsia="宋体" w:hAnsi="宋体" w:cs="宋体"/>
          <w:color w:val="000000"/>
        </w:rPr>
        <w:t>个鸡蛋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一个鸡蛋的直径约为</w:t>
      </w:r>
      <w:r>
        <w:rPr>
          <w:rFonts w:ascii="Times New Roman" w:eastAsia="Times New Roman" w:hAnsi="Times New Roman" w:cs="Times New Roman"/>
          <w:color w:val="000000"/>
        </w:rPr>
        <w:t>6dm</w:t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一个鸡蛋重约为</w:t>
      </w:r>
      <w:r>
        <w:rPr>
          <w:rFonts w:ascii="Times New Roman" w:eastAsia="Times New Roman" w:hAnsi="Times New Roman" w:cs="Times New Roman"/>
          <w:color w:val="000000"/>
        </w:rPr>
        <w:t>5N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鸡蛋的密度约为</w:t>
      </w:r>
      <w:r>
        <w:rPr>
          <w:rFonts w:ascii="Times New Roman" w:eastAsia="Times New Roman" w:hAnsi="Times New Roman" w:cs="Times New Roman"/>
          <w:color w:val="000000"/>
        </w:rPr>
        <w:t>2g/cm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鼓作为敲击乐器，在重要的节日庆典中频频登场。学校器乐室有一直径为</w:t>
      </w:r>
      <w:r>
        <w:rPr>
          <w:rFonts w:ascii="Times New Roman" w:eastAsia="Times New Roman" w:hAnsi="Times New Roman" w:cs="Times New Roman"/>
          <w:color w:val="000000"/>
        </w:rPr>
        <w:t>1m</w:t>
      </w:r>
      <w:r>
        <w:rPr>
          <w:rFonts w:ascii="宋体" w:eastAsia="宋体" w:hAnsi="宋体" w:cs="宋体"/>
          <w:color w:val="000000"/>
        </w:rPr>
        <w:t>的大鼓，质量为</w:t>
      </w:r>
      <w:r>
        <w:rPr>
          <w:rFonts w:ascii="Times New Roman" w:eastAsia="Times New Roman" w:hAnsi="Times New Roman" w:cs="Times New Roman"/>
          <w:color w:val="000000"/>
        </w:rPr>
        <w:t>32kg</w:t>
      </w:r>
      <w:r>
        <w:rPr>
          <w:rFonts w:ascii="宋体" w:eastAsia="宋体" w:hAnsi="宋体" w:cs="宋体"/>
          <w:color w:val="000000"/>
        </w:rPr>
        <w:t>，学校在报告厅内举行庆祝建党一百周年活动，将鼓平放在水平舞台上，下列说法正确的是（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885825" cy="733425"/>
            <wp:effectExtent l="0" t="0" r="9525" b="9525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鼓静止时对舞台的压强约为</w:t>
      </w:r>
      <w:r>
        <w:rPr>
          <w:rFonts w:ascii="Times New Roman" w:eastAsia="Times New Roman" w:hAnsi="Times New Roman" w:cs="Times New Roman"/>
          <w:color w:val="000000"/>
        </w:rPr>
        <w:t>400Pa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若将鼓侧立，鼓对舞台的压强变小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响鼓还需重锤敲，敲击力越大音调越高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鼓声余音缭绕是由于敲击力不同造成的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为迎接</w:t>
      </w:r>
      <w:r>
        <w:rPr>
          <w:rFonts w:ascii="Times New Roman" w:eastAsia="Times New Roman" w:hAnsi="Times New Roman" w:cs="Times New Roman"/>
          <w:color w:val="000000"/>
        </w:rPr>
        <w:t>2022</w:t>
      </w:r>
      <w:r>
        <w:rPr>
          <w:rFonts w:ascii="宋体" w:eastAsia="宋体" w:hAnsi="宋体" w:cs="宋体"/>
          <w:color w:val="000000"/>
        </w:rPr>
        <w:t>年北京冬季奥运会，国家滑雪运动队积极训练。如图所示，某运动员沿斜坡滑下，获得一定速度后进人水平赛道做匀速直线运动，然后从水平赛道末端飞出，飞行一段时间后落到斜坡上，不计空气阻力，关于运动员的说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43075" cy="666750"/>
            <wp:effectExtent l="0" t="0" r="9525" b="0"/>
            <wp:docPr id="100088" name="图片 1000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匀速运动过程受力平衡，无惯性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飞行过程受力不变，惯性不变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飞行过程动能增加，惯性变大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飞行过程惯性不变，运动状态不变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传感器在生产生活中有着广泛的应用，一部普通智能手机中就有十几种，传感器能感受声音、图像、压力、磁场等各种信息，压力传感器的核心部件为压敏电阻。某同学设计的压力传感器如图所示，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为定值电阻，和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为压敏电阻且阻值随压力增大而减小，闭合开关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，下列说法正确的是（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95450" cy="1181100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压力为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时，电压表示数为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压力变大时，电压表示数变大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压力变大时，电压表示数变小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压力变大时，电流表示数变小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用毛皮摩擦过的橡胶棒接触验电器的金属球，验电器的金属箔片张开，如图所示。下列说法正确的是（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66950" cy="1971675"/>
            <wp:effectExtent l="0" t="0" r="0" b="9525"/>
            <wp:docPr id="100086" name="图片 1000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毛皮的原子核束缚电子的能力比橡胶棒强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摩擦过程中毛皮上的电子转移到橡胶棒上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验电器箔片张开是因为两箔片带了正电荷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金属球上的电荷与两箔片上的电荷电性相反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如图所示电路中，开关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断开时，电压表，电流表均无示数；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闭合时，电流表有示数，电压表无示数，电路中仅有一处故障，下列判断正确的是（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38300" cy="1228725"/>
            <wp:effectExtent l="0" t="0" r="0" b="9525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电阻</w:t>
      </w:r>
      <w:r>
        <w:object w:dxaOrig="285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7" o:title="eqId038a378e1bc14746a153df55e32bd6cc"/>
          </v:shape>
          <o:OLEObject Type="Embed" ProgID="Equation.DSMT4" ShapeID="_x0000_i1025" DrawAspect="Content" ObjectID="_1686029955" r:id="rId18"/>
        </w:object>
      </w:r>
      <w:r>
        <w:rPr>
          <w:rFonts w:ascii="宋体" w:eastAsia="宋体" w:hAnsi="宋体" w:cs="宋体"/>
          <w:color w:val="000000"/>
        </w:rPr>
        <w:t>断路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电阳</w:t>
      </w:r>
      <w:r>
        <w:object w:dxaOrig="300" w:dyaOrig="362">
          <v:shape id="_x0000_i1026" type="#_x0000_t75" alt="学科网(www.zxxk.com)--教育资源门户，提供试卷、教案、课件、论文、素材以及各类教学资源下载，还有大量而丰富的教学相关资讯！" style="width:15pt;height:18.1pt" o:ole="">
            <v:imagedata r:id="rId19" o:title="eqId8a1390aa3d754ef184290306ffa757dc"/>
          </v:shape>
          <o:OLEObject Type="Embed" ProgID="Equation.DSMT4" ShapeID="_x0000_i1026" DrawAspect="Content" ObjectID="_1686029956" r:id="rId20"/>
        </w:object>
      </w:r>
      <w:r>
        <w:rPr>
          <w:rFonts w:ascii="宋体" w:eastAsia="宋体" w:hAnsi="宋体" w:cs="宋体"/>
          <w:color w:val="000000"/>
        </w:rPr>
        <w:t>断路</w:t>
      </w:r>
      <w:r>
        <w:rPr>
          <w:color w:val="000000"/>
        </w:rPr>
        <w:tab/>
        <w:t xml:space="preserve">C. </w:t>
      </w:r>
      <w:r>
        <w:rPr>
          <w:rFonts w:ascii="宋体" w:eastAsia="宋体" w:hAnsi="宋体" w:cs="宋体"/>
          <w:color w:val="000000"/>
        </w:rPr>
        <w:t>电阻</w:t>
      </w:r>
      <w:r>
        <w:object w:dxaOrig="300" w:dyaOrig="362">
          <v:shape id="_x0000_i1027" type="#_x0000_t75" alt="学科网(www.zxxk.com)--教育资源门户，提供试卷、教案、课件、论文、素材以及各类教学资源下载，还有大量而丰富的教学相关资讯！" style="width:15pt;height:18.1pt" o:ole="">
            <v:imagedata r:id="rId19" o:title="eqId8a1390aa3d754ef184290306ffa757dc"/>
          </v:shape>
          <o:OLEObject Type="Embed" ProgID="Equation.DSMT4" ShapeID="_x0000_i1027" DrawAspect="Content" ObjectID="_1686029957" r:id="rId21"/>
        </w:object>
      </w:r>
      <w:r>
        <w:rPr>
          <w:rFonts w:ascii="宋体" w:eastAsia="宋体" w:hAnsi="宋体" w:cs="宋体"/>
          <w:color w:val="000000"/>
        </w:rPr>
        <w:t>短路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电阻</w:t>
      </w:r>
      <w:r>
        <w:object w:dxaOrig="278" w:dyaOrig="360">
          <v:shape id="_x0000_i1028" type="#_x0000_t75" alt="学科网(www.zxxk.com)--教育资源门户，提供试卷、教案、课件、论文、素材以及各类教学资源下载，还有大量而丰富的教学相关资讯！" style="width:13.9pt;height:18pt" o:ole="">
            <v:imagedata r:id="rId22" o:title="eqIdb5cfcf6255954138ab2488a7d9c7ef34"/>
          </v:shape>
          <o:OLEObject Type="Embed" ProgID="Equation.DSMT4" ShapeID="_x0000_i1028" DrawAspect="Content" ObjectID="_1686029958" r:id="rId23"/>
        </w:object>
      </w:r>
      <w:r>
        <w:rPr>
          <w:rFonts w:ascii="宋体" w:eastAsia="宋体" w:hAnsi="宋体" w:cs="宋体"/>
          <w:color w:val="000000"/>
        </w:rPr>
        <w:t>断路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如图所示是某同学自制的玩具电动机，一块钕铁椭圆形磁铁吸在干电池底部，将一段裸露的铜线折成矩形线框，上边与电池正极接触，下边搭接在磁铁上，观察到线框顺时针转动，则（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28700" cy="990600"/>
            <wp:effectExtent l="0" t="0" r="0" b="0"/>
            <wp:docPr id="100084" name="图片 1000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该过程中机械能转化为电能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线框左右两边所受磁场力方向相同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若仅调换电池两极，线框将逆时针转动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若仅调换磁铁两极，线框仍顺时针转动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体育课上小明同学进行传接篮球训练，他将球斜向上抛出，球的运动轨迹如图所示，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为轨迹上的点，其中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两点高度相同，不计空气阻力，则篮球在（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714500" cy="933450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i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两点的动能相等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点的机械能比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点机械能大</w:t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点动能比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点动能大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点的动能最大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二、多项选择题（本题有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分。每个小题给出的四个选项中，至少有两个是正确的，选对的每小题得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分，选对但不全的得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分，选错或不选的得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中国首个火星探测器“天问一号”的成功着陆，激发了很多同学的研究兴趣。某同学用无人机模拟火星着陆器的着陆过程，无人机从悬停到竖直下落至地面的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宋体" w:eastAsia="宋体" w:hAnsi="宋体" w:cs="宋体"/>
          <w:color w:val="000000"/>
        </w:rPr>
        <w:t>—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图象，如图所示，则无人机（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90800" cy="1390650"/>
            <wp:effectExtent l="0" t="0" r="0" b="0"/>
            <wp:docPr id="100082" name="图片 1000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0~1s</w:t>
      </w:r>
      <w:r>
        <w:rPr>
          <w:rFonts w:ascii="宋体" w:eastAsia="宋体" w:hAnsi="宋体" w:cs="宋体"/>
          <w:color w:val="000000"/>
        </w:rPr>
        <w:t>内不受力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1~3s</w:t>
      </w:r>
      <w:r>
        <w:rPr>
          <w:rFonts w:ascii="宋体" w:eastAsia="宋体" w:hAnsi="宋体" w:cs="宋体"/>
          <w:color w:val="000000"/>
        </w:rPr>
        <w:t>内的重力势能增加</w:t>
      </w:r>
    </w:p>
    <w:p w:rsidR="00737E58" w:rsidRDefault="00737E58" w:rsidP="00737E58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3~6s</w:t>
      </w:r>
      <w:r>
        <w:rPr>
          <w:rFonts w:ascii="宋体" w:eastAsia="宋体" w:hAnsi="宋体" w:cs="宋体"/>
          <w:color w:val="000000"/>
        </w:rPr>
        <w:t>内下落了</w:t>
      </w:r>
      <w:r>
        <w:rPr>
          <w:rFonts w:ascii="Times New Roman" w:eastAsia="Times New Roman" w:hAnsi="Times New Roman" w:cs="Times New Roman"/>
          <w:color w:val="000000"/>
        </w:rPr>
        <w:t>12m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6~7s</w:t>
      </w:r>
      <w:r>
        <w:rPr>
          <w:rFonts w:ascii="宋体" w:eastAsia="宋体" w:hAnsi="宋体" w:cs="宋体"/>
          <w:color w:val="000000"/>
        </w:rPr>
        <w:t>内做减速运动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充电宝内部主要部件是锂电池，充电宝铭牌上标注了锂电池的电压和容量，民航局规定严禁携带额定能量超过</w:t>
      </w:r>
      <w:r>
        <w:rPr>
          <w:rFonts w:ascii="Times New Roman" w:eastAsia="Times New Roman" w:hAnsi="Times New Roman" w:cs="Times New Roman"/>
          <w:color w:val="000000"/>
        </w:rPr>
        <w:t>160W·h</w:t>
      </w:r>
      <w:r>
        <w:rPr>
          <w:rFonts w:ascii="宋体" w:eastAsia="宋体" w:hAnsi="宋体" w:cs="宋体"/>
          <w:color w:val="000000"/>
        </w:rPr>
        <w:t>的充电宝乘机，则电压为</w:t>
      </w:r>
      <w:r>
        <w:rPr>
          <w:rFonts w:ascii="Times New Roman" w:eastAsia="Times New Roman" w:hAnsi="Times New Roman" w:cs="Times New Roman"/>
          <w:color w:val="000000"/>
        </w:rPr>
        <w:t>3.7V</w:t>
      </w:r>
      <w:r>
        <w:rPr>
          <w:rFonts w:ascii="宋体" w:eastAsia="宋体" w:hAnsi="宋体" w:cs="宋体"/>
          <w:color w:val="000000"/>
        </w:rPr>
        <w:t>、容量为下列数值的充电宝可以带上飞机的是（　　）</w:t>
      </w:r>
    </w:p>
    <w:p w:rsidR="00737E58" w:rsidRDefault="00737E58" w:rsidP="00737E5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10000mA·h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40000mA·h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50A·h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30A·h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建筑工地上常用的夹砖器（取砖工具）如图甲所示，用它夹住两块相同的砖、竖直提起后静止在空中，此时两夹片与砖面平行，如图乙所示，则（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81525" cy="1733550"/>
            <wp:effectExtent l="0" t="0" r="9525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两砖之间无压力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两砖之间无摩擦力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夹砖器对砖的摩擦力向上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夹片对砖的压力越大，砖受到的摩擦力越大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某同学利用光具座、透镜、蜡烛、光屏探究凸透镜成像规律，记录物距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、像距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宋体" w:eastAsia="宋体" w:hAnsi="宋体" w:cs="宋体"/>
          <w:color w:val="000000"/>
        </w:rPr>
        <w:t>得到的图象如图所示，则（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66950" cy="1914525"/>
            <wp:effectExtent l="0" t="0" r="0" b="9525"/>
            <wp:docPr id="100080" name="图片 1000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当</w:t>
      </w:r>
      <w:r>
        <w:object w:dxaOrig="941" w:dyaOrig="283">
          <v:shape id="_x0000_i1029" type="#_x0000_t75" alt="学科网(www.zxxk.com)--教育资源门户，提供试卷、教案、课件、论文、素材以及各类教学资源下载，还有大量而丰富的教学相关资讯！" style="width:47.05pt;height:14.15pt" o:ole="">
            <v:imagedata r:id="rId29" o:title="eqIdc99fe137c20a4a7894e3c8e9b8175c41"/>
          </v:shape>
          <o:OLEObject Type="Embed" ProgID="Equation.DSMT4" ShapeID="_x0000_i1029" DrawAspect="Content" ObjectID="_1686029959" r:id="rId30"/>
        </w:object>
      </w:r>
      <w:r>
        <w:rPr>
          <w:rFonts w:ascii="宋体" w:eastAsia="宋体" w:hAnsi="宋体" w:cs="宋体"/>
          <w:color w:val="000000"/>
        </w:rPr>
        <w:t>时，成倒立、等大的像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当</w:t>
      </w:r>
      <w:r>
        <w:object w:dxaOrig="1005" w:dyaOrig="285">
          <v:shape id="_x0000_i1030" type="#_x0000_t75" alt="学科网(www.zxxk.com)--教育资源门户，提供试卷、教案、课件、论文、素材以及各类教学资源下载，还有大量而丰富的教学相关资讯！" style="width:50.25pt;height:14.25pt;mso-position-horizontal-relative:page;mso-position-vertical-relative:page" o:ole="">
            <v:imagedata r:id="rId31" o:title="eqId4cf52b8a75ad49a9b89e41761a75fc96"/>
          </v:shape>
          <o:OLEObject Type="Embed" ProgID="Equation.DSMT4" ShapeID="_x0000_i1030" DrawAspect="Content" ObjectID="_1686029960" r:id="rId32"/>
        </w:object>
      </w:r>
      <w:r>
        <w:rPr>
          <w:rFonts w:ascii="宋体" w:eastAsia="宋体" w:hAnsi="宋体" w:cs="宋体"/>
          <w:color w:val="000000"/>
        </w:rPr>
        <w:t>时，成倒立、放大的像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当</w:t>
      </w:r>
      <w:r>
        <w:object w:dxaOrig="1050" w:dyaOrig="285">
          <v:shape id="_x0000_i1031" type="#_x0000_t75" alt="学科网(www.zxxk.com)--教育资源门户，提供试卷、教案、课件、论文、素材以及各类教学资源下载，还有大量而丰富的教学相关资讯！" style="width:52.5pt;height:14.25pt;mso-position-horizontal-relative:page;mso-position-vertical-relative:page" o:ole="">
            <v:imagedata r:id="rId33" o:title="eqIdd8bcc60203ef4a649e42a6571421dbc1"/>
          </v:shape>
          <o:OLEObject Type="Embed" ProgID="Equation.DSMT4" ShapeID="_x0000_i1031" DrawAspect="Content" ObjectID="_1686029961" r:id="rId34"/>
        </w:object>
      </w:r>
      <w:r>
        <w:rPr>
          <w:rFonts w:ascii="宋体" w:eastAsia="宋体" w:hAnsi="宋体" w:cs="宋体"/>
          <w:color w:val="000000"/>
        </w:rPr>
        <w:t>时，成倒立、放大的像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当</w:t>
      </w:r>
      <w:r>
        <w:object w:dxaOrig="990" w:dyaOrig="285">
          <v:shape id="_x0000_i1032" type="#_x0000_t75" alt="学科网(www.zxxk.com)--教育资源门户，提供试卷、教案、课件、论文、素材以及各类教学资源下载，还有大量而丰富的教学相关资讯！" style="width:49.5pt;height:14.25pt" o:ole="">
            <v:imagedata r:id="rId35" o:title="eqId1a5e565133e64fb5aa4fe82dde6c36c9"/>
          </v:shape>
          <o:OLEObject Type="Embed" ProgID="Equation.DSMT4" ShapeID="_x0000_i1032" DrawAspect="Content" ObjectID="_1686029962" r:id="rId36"/>
        </w:object>
      </w:r>
      <w:r>
        <w:rPr>
          <w:rFonts w:ascii="宋体" w:eastAsia="宋体" w:hAnsi="宋体" w:cs="宋体"/>
          <w:color w:val="000000"/>
        </w:rPr>
        <w:t>时，成倒立、缩小的像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某电热水器的工作原理如图甲所示，用电磁继电器控制加热和保温状态的转换。</w:t>
      </w:r>
      <w:r>
        <w:object w:dxaOrig="645" w:dyaOrig="315">
          <v:shape id="_x0000_i1033" type="#_x0000_t75" alt="学科网(www.zxxk.com)--教育资源门户，提供试卷、教案、课件、论文、素材以及各类教学资源下载，还有大量而丰富的教学相关资讯！" style="width:32.25pt;height:15.75pt" o:ole="">
            <v:imagedata r:id="rId37" o:title="eqId51612d20af9c44b398a397c20f3e7cd7"/>
          </v:shape>
          <o:OLEObject Type="Embed" ProgID="Equation.DSMT4" ShapeID="_x0000_i1033" DrawAspect="Content" ObjectID="_1686029963" r:id="rId38"/>
        </w:object>
      </w:r>
      <w:r>
        <w:rPr>
          <w:rFonts w:ascii="宋体" w:eastAsia="宋体" w:hAnsi="宋体" w:cs="宋体"/>
          <w:color w:val="000000"/>
        </w:rPr>
        <w:t>为电热丝，且</w:t>
      </w:r>
      <w:r>
        <w:object w:dxaOrig="855" w:dyaOrig="360">
          <v:shape id="_x0000_i1034" type="#_x0000_t75" alt="学科网(www.zxxk.com)--教育资源门户，提供试卷、教案、课件、论文、素材以及各类教学资源下载，还有大量而丰富的教学相关资讯！" style="width:42.75pt;height:18pt" o:ole="">
            <v:imagedata r:id="rId39" o:title="eqIdcf89b9ce82824470880c8aefcd5da00d"/>
          </v:shape>
          <o:OLEObject Type="Embed" ProgID="Equation.DSMT4" ShapeID="_x0000_i1034" DrawAspect="Content" ObjectID="_1686029964" r:id="rId40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78" w:dyaOrig="360">
          <v:shape id="_x0000_i1035" type="#_x0000_t75" alt="学科网(www.zxxk.com)--教育资源门户，提供试卷、教案、课件、论文、素材以及各类教学资源下载，还有大量而丰富的教学相关资讯！" style="width:13.9pt;height:18pt" o:ole="">
            <v:imagedata r:id="rId22" o:title="eqIdb5cfcf6255954138ab2488a7d9c7ef34"/>
          </v:shape>
          <o:OLEObject Type="Embed" ProgID="Equation.DSMT4" ShapeID="_x0000_i1035" DrawAspect="Content" ObjectID="_1686029965" r:id="rId41"/>
        </w:object>
      </w:r>
      <w:r>
        <w:rPr>
          <w:rFonts w:ascii="宋体" w:eastAsia="宋体" w:hAnsi="宋体" w:cs="宋体"/>
          <w:color w:val="000000"/>
        </w:rPr>
        <w:t>为滑动变阻器，</w:t>
      </w:r>
      <w:r>
        <w:object w:dxaOrig="300" w:dyaOrig="360">
          <v:shape id="_x0000_i1036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750a77d0e9bd45f2a33fbb8fd24ef8ec"/>
          </v:shape>
          <o:OLEObject Type="Embed" ProgID="Equation.DSMT4" ShapeID="_x0000_i1036" DrawAspect="Content" ObjectID="_1686029966" r:id="rId43"/>
        </w:object>
      </w:r>
      <w:r>
        <w:rPr>
          <w:rFonts w:ascii="宋体" w:eastAsia="宋体" w:hAnsi="宋体" w:cs="宋体"/>
          <w:color w:val="000000"/>
        </w:rPr>
        <w:t>为热敏电阻（置于电热水器内），</w:t>
      </w:r>
      <w:r>
        <w:object w:dxaOrig="300" w:dyaOrig="360">
          <v:shape id="_x0000_i1037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750a77d0e9bd45f2a33fbb8fd24ef8ec"/>
          </v:shape>
          <o:OLEObject Type="Embed" ProgID="Equation.DSMT4" ShapeID="_x0000_i1037" DrawAspect="Content" ObjectID="_1686029967" r:id="rId44"/>
        </w:object>
      </w:r>
      <w:r>
        <w:rPr>
          <w:rFonts w:ascii="宋体" w:eastAsia="宋体" w:hAnsi="宋体" w:cs="宋体"/>
          <w:color w:val="000000"/>
        </w:rPr>
        <w:t>阻值随温度的变化规律如图乙所示。电源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的电压为</w:t>
      </w:r>
      <w:r>
        <w:rPr>
          <w:rFonts w:ascii="Times New Roman" w:eastAsia="Times New Roman" w:hAnsi="Times New Roman" w:cs="Times New Roman"/>
          <w:color w:val="000000"/>
        </w:rPr>
        <w:t>6V</w:t>
      </w:r>
      <w:r>
        <w:rPr>
          <w:rFonts w:ascii="宋体" w:eastAsia="宋体" w:hAnsi="宋体" w:cs="宋体"/>
          <w:color w:val="000000"/>
        </w:rPr>
        <w:t>，当</w:t>
      </w:r>
      <w:r>
        <w:object w:dxaOrig="300" w:dyaOrig="360">
          <v:shape id="_x0000_i1038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750a77d0e9bd45f2a33fbb8fd24ef8ec"/>
          </v:shape>
          <o:OLEObject Type="Embed" ProgID="Equation.DSMT4" ShapeID="_x0000_i1038" DrawAspect="Content" ObjectID="_1686029968" r:id="rId45"/>
        </w:object>
      </w:r>
      <w:r>
        <w:rPr>
          <w:rFonts w:ascii="宋体" w:eastAsia="宋体" w:hAnsi="宋体" w:cs="宋体"/>
          <w:color w:val="000000"/>
        </w:rPr>
        <w:t>中的电流</w:t>
      </w:r>
      <w:r>
        <w:object w:dxaOrig="1009" w:dyaOrig="285">
          <v:shape id="_x0000_i1039" type="#_x0000_t75" alt="学科网(www.zxxk.com)--教育资源门户，提供试卷、教案、课件、论文、素材以及各类教学资源下载，还有大量而丰富的教学相关资讯！" style="width:50.45pt;height:14.25pt" o:ole="">
            <v:imagedata r:id="rId46" o:title="eqId48de4f5f8d1c445e910a9f972c757662"/>
          </v:shape>
          <o:OLEObject Type="Embed" ProgID="Equation.DSMT4" ShapeID="_x0000_i1039" DrawAspect="Content" ObjectID="_1686029969" r:id="rId47"/>
        </w:object>
      </w:r>
      <w:r>
        <w:rPr>
          <w:rFonts w:ascii="宋体" w:eastAsia="宋体" w:hAnsi="宋体" w:cs="宋体"/>
          <w:color w:val="000000"/>
        </w:rPr>
        <w:t>时，衔铁被吸下，继电器线圈电阻不计，下列说法正确的是（　　）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57575" cy="2724150"/>
            <wp:effectExtent l="0" t="0" r="9525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00350" cy="2247900"/>
            <wp:effectExtent l="0" t="0" r="0" b="0"/>
            <wp:docPr id="100078" name="图片 1000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热水器的加热功率是保温功率的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倍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闭合，当衔铁吸下后，热水器处于加热状态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当热水温度设置为</w:t>
      </w:r>
      <w:r>
        <w:rPr>
          <w:rFonts w:ascii="Times New Roman" w:eastAsia="Times New Roman" w:hAnsi="Times New Roman" w:cs="Times New Roman"/>
          <w:color w:val="000000"/>
        </w:rPr>
        <w:t>55℃</w:t>
      </w:r>
      <w:r>
        <w:rPr>
          <w:rFonts w:ascii="宋体" w:eastAsia="宋体" w:hAnsi="宋体" w:cs="宋体"/>
          <w:color w:val="000000"/>
        </w:rPr>
        <w:t>时，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连入电路的阻值为</w:t>
      </w:r>
      <w:r>
        <w:rPr>
          <w:rFonts w:ascii="Times New Roman" w:eastAsia="Times New Roman" w:hAnsi="Times New Roman" w:cs="Times New Roman"/>
          <w:color w:val="000000"/>
        </w:rPr>
        <w:t>250Ω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若提高热水设置温度，应向左移动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滑片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三、作图题（本题有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如图甲所示，一束光斜射人盛有水的容器中，在容器底形成光斑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。保持光束和容器的位置不变，向容器中缓慢加水，光斑移到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位置时，请在图中画出此时的折射光线及水面位置。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333500" cy="13144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333500" cy="1314450"/>
            <wp:effectExtent l="0" t="0" r="0" b="0"/>
            <wp:docPr id="100076" name="图片 1000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在内壁光滑的汽缸内，用重为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的活塞封闭一定质量的气体，把活塞和汽缸按图乙所示悬挂，静止在空中，图中已标出缸内气体对活塞的作用力</w:t>
      </w:r>
      <w:r>
        <w:object w:dxaOrig="345" w:dyaOrig="375">
          <v:shape id="_x0000_i1040" type="#_x0000_t75" alt="学科网(www.zxxk.com)--教育资源门户，提供试卷、教案、课件、论文、素材以及各类教学资源下载，还有大量而丰富的教学相关资讯！" style="width:17.25pt;height:18.75pt" o:ole="">
            <v:imagedata r:id="rId52" o:title="eqId40a149d9003d4f58bb425228390f604f"/>
          </v:shape>
          <o:OLEObject Type="Embed" ProgID="Equation.DSMT4" ShapeID="_x0000_i1040" DrawAspect="Content" ObjectID="_1686029970" r:id="rId53"/>
        </w:object>
      </w:r>
      <w:r>
        <w:rPr>
          <w:rFonts w:ascii="宋体" w:eastAsia="宋体" w:hAnsi="宋体" w:cs="宋体"/>
          <w:color w:val="000000"/>
        </w:rPr>
        <w:t>，请画出活塞所受其它力的示意图。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47750" cy="1743075"/>
            <wp:effectExtent l="0" t="0" r="0" b="9525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047750" cy="1695450"/>
            <wp:effectExtent l="0" t="0" r="0" b="0"/>
            <wp:docPr id="100074" name="图片 1000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四、科普阅读题（本题有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阅读短文，回答问题：</w:t>
      </w:r>
    </w:p>
    <w:p w:rsidR="00737E58" w:rsidRDefault="00737E58" w:rsidP="00737E58">
      <w:pPr>
        <w:spacing w:line="360" w:lineRule="auto"/>
        <w:jc w:val="center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“长五”助力，“天和</w:t>
      </w:r>
      <w:r>
        <w:rPr>
          <w:rFonts w:ascii="Times New Roman" w:eastAsia="Times New Roman" w:hAnsi="Times New Roman" w:cs="Times New Roman"/>
          <w:color w:val="000000"/>
        </w:rPr>
        <w:t>"</w:t>
      </w:r>
      <w:r>
        <w:rPr>
          <w:rFonts w:ascii="宋体" w:eastAsia="宋体" w:hAnsi="宋体" w:cs="宋体"/>
          <w:color w:val="000000"/>
        </w:rPr>
        <w:t>巡天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宋体" w:eastAsia="宋体" w:hAnsi="宋体" w:cs="宋体"/>
          <w:color w:val="000000"/>
        </w:rPr>
        <w:t>年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宋体" w:eastAsia="宋体" w:hAnsi="宋体" w:cs="宋体"/>
          <w:color w:val="000000"/>
        </w:rPr>
        <w:t>日，搭载中国空间站天和核心舱的长征五号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遥二运裁火箭，在我国文昌航天发射场点火升空。长征五号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遥二运载火薪是新一代运载火箭，它使用的是冷藏液氢、液氧低温燃料，液氢温度为</w:t>
      </w:r>
      <w:r>
        <w:rPr>
          <w:rFonts w:ascii="Times New Roman" w:eastAsia="Times New Roman" w:hAnsi="Times New Roman" w:cs="Times New Roman"/>
          <w:color w:val="000000"/>
        </w:rPr>
        <w:t>-253℃</w:t>
      </w:r>
      <w:r>
        <w:rPr>
          <w:rFonts w:ascii="宋体" w:eastAsia="宋体" w:hAnsi="宋体" w:cs="宋体"/>
          <w:color w:val="000000"/>
        </w:rPr>
        <w:t>，液氧为</w:t>
      </w:r>
      <w:r>
        <w:rPr>
          <w:rFonts w:ascii="Times New Roman" w:eastAsia="Times New Roman" w:hAnsi="Times New Roman" w:cs="Times New Roman"/>
          <w:color w:val="000000"/>
        </w:rPr>
        <w:t>183℃</w:t>
      </w:r>
      <w:r>
        <w:rPr>
          <w:rFonts w:ascii="宋体" w:eastAsia="宋体" w:hAnsi="宋体" w:cs="宋体"/>
          <w:color w:val="000000"/>
        </w:rPr>
        <w:t>。在塔架上未起飞前，这些燃料在与外界空气接触时，火箭侧壁会冒出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白雾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，在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点火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口令下达后，重达</w:t>
      </w:r>
      <w:r>
        <w:rPr>
          <w:rFonts w:ascii="Times New Roman" w:eastAsia="Times New Roman" w:hAnsi="Times New Roman" w:cs="Times New Roman"/>
          <w:color w:val="000000"/>
        </w:rPr>
        <w:t>800</w:t>
      </w:r>
      <w:r>
        <w:rPr>
          <w:rFonts w:ascii="宋体" w:eastAsia="宋体" w:hAnsi="宋体" w:cs="宋体"/>
          <w:color w:val="000000"/>
        </w:rPr>
        <w:t>多吨的火箭拔地而起，火箭尾部发出又长又亮的蓝白色火焰，约</w:t>
      </w:r>
      <w:r>
        <w:rPr>
          <w:rFonts w:ascii="Times New Roman" w:eastAsia="Times New Roman" w:hAnsi="Times New Roman" w:cs="Times New Roman"/>
          <w:color w:val="000000"/>
        </w:rPr>
        <w:t>490s</w:t>
      </w:r>
      <w:r>
        <w:rPr>
          <w:rFonts w:ascii="宋体" w:eastAsia="宋体" w:hAnsi="宋体" w:cs="宋体"/>
          <w:color w:val="000000"/>
        </w:rPr>
        <w:t>后离开视野。将天和核心舱送入预定轨道后，末级火箭与核心舱分离，末级火箭再入大气层，与大气剧烈摩擦使火箭绝大部分烧蚀销毁。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进入预定轨道的天和核心舱使用的是大功率</w:t>
      </w:r>
      <w:r>
        <w:rPr>
          <w:rFonts w:ascii="Times New Roman" w:eastAsia="Times New Roman" w:hAnsi="Times New Roman" w:cs="Times New Roman"/>
          <w:color w:val="000000"/>
        </w:rPr>
        <w:t>LT-100</w:t>
      </w:r>
      <w:r>
        <w:rPr>
          <w:rFonts w:ascii="宋体" w:eastAsia="宋体" w:hAnsi="宋体" w:cs="宋体"/>
          <w:color w:val="000000"/>
        </w:rPr>
        <w:t>型霍尔电推系统，该设备将太阳能先转化为电能，再将电能转化为机械能。天和核心舱使用的是目前世界上最先进的砷化钾太阳能电池翼，它的光电转换效率高达</w:t>
      </w:r>
      <w:r>
        <w:rPr>
          <w:rFonts w:ascii="Times New Roman" w:eastAsia="Times New Roman" w:hAnsi="Times New Roman" w:cs="Times New Roman"/>
          <w:color w:val="000000"/>
        </w:rPr>
        <w:t>50%</w:t>
      </w:r>
      <w:r>
        <w:rPr>
          <w:rFonts w:ascii="宋体" w:eastAsia="宋体" w:hAnsi="宋体" w:cs="宋体"/>
          <w:color w:val="000000"/>
        </w:rPr>
        <w:t>以上，而传统的晶硅电池只有</w:t>
      </w:r>
      <w:r>
        <w:rPr>
          <w:rFonts w:ascii="Times New Roman" w:eastAsia="Times New Roman" w:hAnsi="Times New Roman" w:cs="Times New Roman"/>
          <w:color w:val="000000"/>
        </w:rPr>
        <w:t>20%</w:t>
      </w:r>
      <w:r>
        <w:rPr>
          <w:rFonts w:ascii="宋体" w:eastAsia="宋体" w:hAnsi="宋体" w:cs="宋体"/>
          <w:color w:val="000000"/>
        </w:rPr>
        <w:t>左右，此外，砷化钾电池还具有很好的耐温性，在</w:t>
      </w:r>
      <w:r>
        <w:rPr>
          <w:rFonts w:ascii="Times New Roman" w:eastAsia="Times New Roman" w:hAnsi="Times New Roman" w:cs="Times New Roman"/>
          <w:color w:val="000000"/>
        </w:rPr>
        <w:t>250℃</w:t>
      </w:r>
      <w:r>
        <w:rPr>
          <w:rFonts w:ascii="宋体" w:eastAsia="宋体" w:hAnsi="宋体" w:cs="宋体"/>
          <w:color w:val="000000"/>
        </w:rPr>
        <w:t>高温下也能正常工作。天和号核心舱</w:t>
      </w:r>
      <w:r>
        <w:rPr>
          <w:rFonts w:ascii="宋体" w:eastAsia="宋体" w:hAnsi="宋体" w:cs="宋体"/>
          <w:color w:val="000000"/>
        </w:rPr>
        <w:lastRenderedPageBreak/>
        <w:t>目前翼展长是</w:t>
      </w:r>
      <w:r>
        <w:rPr>
          <w:rFonts w:ascii="Times New Roman" w:eastAsia="Times New Roman" w:hAnsi="Times New Roman" w:cs="Times New Roman"/>
          <w:color w:val="000000"/>
        </w:rPr>
        <w:t>13m</w:t>
      </w:r>
      <w:r>
        <w:rPr>
          <w:rFonts w:ascii="宋体" w:eastAsia="宋体" w:hAnsi="宋体" w:cs="宋体"/>
          <w:color w:val="000000"/>
        </w:rPr>
        <w:t>，未来将发射升空的“问天”号和“梦天”号两个实验舱的太阳翼单侧翼展将达到</w:t>
      </w:r>
      <w:r>
        <w:rPr>
          <w:rFonts w:ascii="Times New Roman" w:eastAsia="Times New Roman" w:hAnsi="Times New Roman" w:cs="Times New Roman"/>
          <w:color w:val="000000"/>
        </w:rPr>
        <w:t>30m</w:t>
      </w:r>
      <w:r>
        <w:rPr>
          <w:rFonts w:ascii="宋体" w:eastAsia="宋体" w:hAnsi="宋体" w:cs="宋体"/>
          <w:color w:val="000000"/>
        </w:rPr>
        <w:t>。到那时，“天宫”号空间站的供电能力将达到</w:t>
      </w:r>
      <w:r>
        <w:rPr>
          <w:rFonts w:ascii="Times New Roman" w:eastAsia="Times New Roman" w:hAnsi="Times New Roman" w:cs="Times New Roman"/>
          <w:color w:val="000000"/>
        </w:rPr>
        <w:t>100kW</w: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52575" cy="1143000"/>
            <wp:effectExtent l="0" t="0" r="9525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）火箭在塔架上未起飞前，侧壁冒出的“白雾”是由水蒸气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产生的；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）末级火箭绝大部分烧蚀销毁过程，火箭的机械能一部分转化为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）“点火”发射时，使“长五”火箭起飞需要的最小推力大小为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）建成后的“天宫”号空间站，太阳能电池接收太阳能的最大功率为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kW</w: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液化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内能</w:t>
      </w:r>
      <w:r>
        <w:rPr>
          <w:color w:val="000000"/>
        </w:rPr>
        <w:t xml:space="preserve">    (3). </w:t>
      </w:r>
      <w:r>
        <w:object w:dxaOrig="660" w:dyaOrig="315">
          <v:shape id="_x0000_i1041" type="#_x0000_t75" alt="学科网(www.zxxk.com)--教育资源门户，提供试卷、教案、课件、论文、素材以及各类教学资源下载，还有大量而丰富的教学相关资讯！" style="width:33pt;height:15.75pt" o:ole="">
            <v:imagedata r:id="rId57" o:title="eqId586d282ecb624cb4a14e3dff19115ee0"/>
          </v:shape>
          <o:OLEObject Type="Embed" ProgID="Equation.DSMT4" ShapeID="_x0000_i1041" DrawAspect="Content" ObjectID="_1686029971" r:id="rId58"/>
        </w:object>
      </w:r>
      <w:r>
        <w:rPr>
          <w:color w:val="000000"/>
        </w:rPr>
        <w:t xml:space="preserve">    (4). </w:t>
      </w:r>
      <w:r>
        <w:object w:dxaOrig="440" w:dyaOrig="279">
          <v:shape id="_x0000_i1042" type="#_x0000_t75" alt="学科网(www.zxxk.com)--教育资源门户，提供试卷、教案、课件、论文、素材以及各类教学资源下载，还有大量而丰富的教学相关资讯！" style="width:22pt;height:13.95pt" o:ole="">
            <v:imagedata r:id="rId59" o:title="eqIdbca10dd45d3345b7a8896acc72a08c12"/>
          </v:shape>
          <o:OLEObject Type="Embed" ProgID="Equation.DSMT4" ShapeID="_x0000_i1042" DrawAspect="Content" ObjectID="_1686029972" r:id="rId60"/>
        </w:object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五、实验题（本题有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某同学用身边的器材验证平面镜成像特点，实验操作如下：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>
        <w:rPr>
          <w:rFonts w:ascii="宋体" w:eastAsia="宋体" w:hAnsi="宋体" w:cs="宋体"/>
          <w:noProof/>
          <w:color w:val="000000"/>
          <w:position w:val="-1"/>
        </w:rPr>
        <w:drawing>
          <wp:inline distT="0" distB="0" distL="0" distR="0">
            <wp:extent cx="142875" cy="190500"/>
            <wp:effectExtent l="0" t="0" r="9525" b="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水平桌面上铺一张白纸，在白纸上竖立一透明玻璃板，在白纸上沿透明玻璃板画一条直线；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②取两个相同的矿泉水瓶盖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，盖的边缘涂上印泥，在玻璃板一侧放置瓶盖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且用力按一下，观察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在玻璃板中的像。手持瓶盖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移至与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像重合。稍用力按下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记录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像的位置；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③多次改变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的位置，重复步骤②，白纸上得到对应的物、像痕迹。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请回答下列问题：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）为保证实验效果，下列操作正确的是________。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．实验过程中玻璃板底边必须与所画直线重合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．实验过程中玻璃板底边与直线平行即可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．玻璃板必须垂直纸面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．玻璃板可适当倾料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．应选用较厚的玻璃板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）若不使用直尺和三角板，要验证物、像是否对称，接下来进行的实验操作是____________。</w:t>
      </w:r>
    </w:p>
    <w:p w:rsidR="00737E58" w:rsidRDefault="00737E58" w:rsidP="00737E58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见详解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一同学从实验室借来带密封条的玻璃罩、抽气泵等器材，分别进行了下列探究，请你根据观察到的实验现象，选择“变大”、“变小”或“不变”填入空格中。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705100" cy="110490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）将图甲所示正在响铃的闹钟放入玻璃罩内，抽走罩内气体，闹铃的声音________；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）将图乙所示盛有少量热水的烧杯放入玻璃罩内，抽走罩内气体，杯内的水沸腾，杯内水的温度值________；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）将图丙所示的装置放入玻璃罩内，抽走罩内气体，试管内外水面的高度差________。</w:t>
      </w:r>
    </w:p>
    <w:p w:rsidR="00737E58" w:rsidRDefault="00737E58" w:rsidP="00737E58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变小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不变</w:t>
      </w:r>
      <w:r>
        <w:rPr>
          <w:color w:val="000000"/>
        </w:rPr>
        <w:t xml:space="preserve">    (3). </w:t>
      </w:r>
      <w:r>
        <w:rPr>
          <w:rFonts w:ascii="宋体" w:eastAsia="宋体" w:hAnsi="宋体" w:cs="宋体"/>
          <w:color w:val="000000"/>
        </w:rPr>
        <w:t>变小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某同学到海边游玩时检到一块鹅卵石，他利用身边的细线、弹簧测力计、量杯进行了下列操作：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>①用细线系住石块，悬挂在测力计下，记录测力计示数为</w:t>
      </w:r>
      <w:r>
        <w:object w:dxaOrig="253" w:dyaOrig="362">
          <v:shape id="_x0000_i1043" type="#_x0000_t75" alt="学科网(www.zxxk.com)--教育资源门户，提供试卷、教案、课件、论文、素材以及各类教学资源下载，还有大量而丰富的教学相关资讯！" style="width:12.65pt;height:18.1pt" o:ole="">
            <v:imagedata r:id="rId63" o:title="eqId0aa72756ed0c4c7a89f26aa94f43e47d"/>
          </v:shape>
          <o:OLEObject Type="Embed" ProgID="Equation.DSMT4" ShapeID="_x0000_i1043" DrawAspect="Content" ObjectID="_1686029973" r:id="rId64"/>
        </w:object>
      </w:r>
      <w:r>
        <w:rPr>
          <w:rFonts w:ascii="宋体" w:eastAsia="宋体" w:hAnsi="宋体" w:cs="宋体"/>
          <w:color w:val="000000"/>
        </w:rPr>
        <w:t>，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②量杯中装入海水，记录此时水面刻度为</w:t>
      </w:r>
      <w:r>
        <w:object w:dxaOrig="255" w:dyaOrig="360">
          <v:shape id="_x0000_i1044" type="#_x0000_t75" alt="学科网(www.zxxk.com)--教育资源门户，提供试卷、教案、课件、论文、素材以及各类教学资源下载，还有大量而丰富的教学相关资讯！" style="width:12.75pt;height:18pt" o:ole="">
            <v:imagedata r:id="rId65" o:title="eqIdbee7733e99f24737a265f122edb7468f"/>
          </v:shape>
          <o:OLEObject Type="Embed" ProgID="Equation.DSMT4" ShapeID="_x0000_i1044" DrawAspect="Content" ObjectID="_1686029974" r:id="rId66"/>
        </w:objec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③将测力计悬挂的石块完全浸没在海水中（不接触杯底且海水不溢出），石块静止时，记录水面刻度值为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宋体" w:eastAsia="宋体" w:hAnsi="宋体" w:cs="宋体"/>
          <w:color w:val="000000"/>
        </w:rPr>
        <w:t>，测力计示数为</w:t>
      </w:r>
      <w:r>
        <w:object w:dxaOrig="287" w:dyaOrig="362">
          <v:shape id="_x0000_i1045" type="#_x0000_t75" alt="学科网(www.zxxk.com)--教育资源门户，提供试卷、教案、课件、论文、素材以及各类教学资源下载，还有大量而丰富的教学相关资讯！" style="width:14.35pt;height:18.1pt" o:ole="">
            <v:imagedata r:id="rId67" o:title="eqIdde963a24921f4ee7a991bf9d4f43a42e"/>
          </v:shape>
          <o:OLEObject Type="Embed" ProgID="Equation.DSMT4" ShapeID="_x0000_i1045" DrawAspect="Content" ObjectID="_1686029975" r:id="rId68"/>
        </w:objec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请回答下列问题（已知重力与物体质量的比值为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。）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）鹅卵石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质量为_______，鹅卵石的密度为_______。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）海水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密度为_______。</w:t>
      </w:r>
    </w:p>
    <w:p w:rsidR="00737E58" w:rsidRDefault="00737E58" w:rsidP="00737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323" w:dyaOrig="668">
          <v:shape id="_x0000_i1046" type="#_x0000_t75" alt="学科网(www.zxxk.com)--教育资源门户，提供试卷、教案、课件、论文、素材以及各类教学资源下载，还有大量而丰富的教学相关资讯！" style="width:16.15pt;height:33.4pt" o:ole="">
            <v:imagedata r:id="rId70" o:title="eqIde932b59463544035879c1a4d3d47ae2c"/>
          </v:shape>
          <o:OLEObject Type="Embed" ProgID="Equation.DSMT4" ShapeID="_x0000_i1046" DrawAspect="Content" ObjectID="_1686029976" r:id="rId71"/>
        </w:object>
      </w:r>
      <w:r>
        <w:rPr>
          <w:color w:val="000000"/>
        </w:rPr>
        <w:t xml:space="preserve">    (2). </w:t>
      </w:r>
      <w:r>
        <w:object w:dxaOrig="1060" w:dyaOrig="700">
          <v:shape id="_x0000_i1047" type="#_x0000_t75" alt="学科网(www.zxxk.com)--教育资源门户，提供试卷、教案、课件、论文、素材以及各类教学资源下载，还有大量而丰富的教学相关资讯！" style="width:53pt;height:35pt" o:ole="">
            <v:imagedata r:id="rId72" o:title="eqId4e8c0b3cdf3245038dbfe9df85dedbd7"/>
          </v:shape>
          <o:OLEObject Type="Embed" ProgID="Equation.DSMT4" ShapeID="_x0000_i1047" DrawAspect="Content" ObjectID="_1686029977" r:id="rId73"/>
        </w:object>
      </w:r>
      <w:r>
        <w:rPr>
          <w:color w:val="000000"/>
        </w:rPr>
        <w:t xml:space="preserve">    (3). </w:t>
      </w:r>
      <w:r>
        <w:object w:dxaOrig="1060" w:dyaOrig="700">
          <v:shape id="_x0000_i1048" type="#_x0000_t75" alt="学科网(www.zxxk.com)--教育资源门户，提供试卷、教案、课件、论文、素材以及各类教学资源下载，还有大量而丰富的教学相关资讯！" style="width:53pt;height:35pt" o:ole="">
            <v:imagedata r:id="rId74" o:title="eqId0f4e2d6da574495491b59b8c42c62cea"/>
          </v:shape>
          <o:OLEObject Type="Embed" ProgID="Equation.DSMT4" ShapeID="_x0000_i1048" DrawAspect="Content" ObjectID="_1686029978" r:id="rId75"/>
        </w:objec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现有下列实验器材：①额定电压为</w:t>
      </w:r>
      <w:r>
        <w:rPr>
          <w:rFonts w:ascii="Times New Roman" w:eastAsia="Times New Roman" w:hAnsi="Times New Roman" w:cs="Times New Roman"/>
          <w:color w:val="000000"/>
        </w:rPr>
        <w:t>2.5V</w:t>
      </w:r>
      <w:r>
        <w:rPr>
          <w:rFonts w:ascii="宋体" w:eastAsia="宋体" w:hAnsi="宋体" w:cs="宋体"/>
          <w:color w:val="000000"/>
        </w:rPr>
        <w:t>的小灯泡；②电压约为</w:t>
      </w:r>
      <w:r>
        <w:rPr>
          <w:rFonts w:ascii="Times New Roman" w:eastAsia="Times New Roman" w:hAnsi="Times New Roman" w:cs="Times New Roman"/>
          <w:color w:val="000000"/>
        </w:rPr>
        <w:t>6V</w:t>
      </w:r>
      <w:r>
        <w:rPr>
          <w:rFonts w:ascii="宋体" w:eastAsia="宋体" w:hAnsi="宋体" w:cs="宋体"/>
          <w:color w:val="000000"/>
        </w:rPr>
        <w:t>的直流电源：③量程为</w:t>
      </w:r>
      <w:r>
        <w:rPr>
          <w:rFonts w:ascii="Times New Roman" w:eastAsia="Times New Roman" w:hAnsi="Times New Roman" w:cs="Times New Roman"/>
          <w:color w:val="000000"/>
        </w:rPr>
        <w:t>6V</w:t>
      </w:r>
      <w:r>
        <w:rPr>
          <w:rFonts w:ascii="宋体" w:eastAsia="宋体" w:hAnsi="宋体" w:cs="宋体"/>
          <w:color w:val="000000"/>
        </w:rPr>
        <w:t>的电压表；④最大阻值为</w:t>
      </w:r>
      <w:r>
        <w:rPr>
          <w:rFonts w:ascii="Times New Roman" w:eastAsia="Times New Roman" w:hAnsi="Times New Roman" w:cs="Times New Roman"/>
          <w:color w:val="000000"/>
        </w:rPr>
        <w:t>99.99Ω</w:t>
      </w:r>
      <w:r>
        <w:rPr>
          <w:rFonts w:ascii="宋体" w:eastAsia="宋体" w:hAnsi="宋体" w:cs="宋体"/>
          <w:color w:val="000000"/>
        </w:rPr>
        <w:t>的电阻箱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；⑤开关</w:t>
      </w:r>
      <w:r>
        <w:object w:dxaOrig="263" w:dyaOrig="360">
          <v:shape id="_x0000_i1049" type="#_x0000_t75" alt="学科网(www.zxxk.com)--教育资源门户，提供试卷、教案、课件、论文、素材以及各类教学资源下载，还有大量而丰富的教学相关资讯！" style="width:13.15pt;height:18pt" o:ole="">
            <v:imagedata r:id="rId76" o:title="eqId9859c6b1225a4b81a4281324751977bb"/>
          </v:shape>
          <o:OLEObject Type="Embed" ProgID="Equation.DSMT4" ShapeID="_x0000_i1049" DrawAspect="Content" ObjectID="_1686029979" r:id="rId77"/>
        </w:object>
      </w:r>
      <w:r>
        <w:rPr>
          <w:rFonts w:ascii="宋体" w:eastAsia="宋体" w:hAnsi="宋体" w:cs="宋体"/>
          <w:color w:val="000000"/>
        </w:rPr>
        <w:t>，单刀双掷开关</w:t>
      </w:r>
      <w:r>
        <w:object w:dxaOrig="279" w:dyaOrig="360">
          <v:shape id="_x0000_i1050" type="#_x0000_t75" alt="学科网(www.zxxk.com)--教育资源门户，提供试卷、教案、课件、论文、素材以及各类教学资源下载，还有大量而丰富的教学相关资讯！" style="width:13.95pt;height:18pt" o:ole="">
            <v:imagedata r:id="rId78" o:title="eqId19481daa90414c9b906ab2a276023463"/>
          </v:shape>
          <o:OLEObject Type="Embed" ProgID="Equation.DSMT4" ShapeID="_x0000_i1050" DrawAspect="Content" ObjectID="_1686029980" r:id="rId79"/>
        </w:object>
      </w:r>
      <w:r>
        <w:rPr>
          <w:rFonts w:ascii="宋体" w:eastAsia="宋体" w:hAnsi="宋体" w:cs="宋体"/>
          <w:color w:val="000000"/>
        </w:rPr>
        <w:t>，导线若干。要测量小灯泡的额定功率，请将下列实验步骤补充完整。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19675" cy="2276475"/>
            <wp:effectExtent l="0" t="0" r="9525" b="9525"/>
            <wp:docPr id="100068" name="图片 1000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209925" cy="2124075"/>
            <wp:effectExtent l="0" t="0" r="9525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）按电路图甲将图乙所示的实物图连接完整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）先将电箱阻值调到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（选填“最大”、“最小”或“任意值”）再闭合开关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）将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掷向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，调节电阻箱阻值，使电压表示数</w:t>
      </w:r>
      <w:r>
        <w:object w:dxaOrig="1046" w:dyaOrig="367">
          <v:shape id="_x0000_i1051" type="#_x0000_t75" alt="学科网(www.zxxk.com)--教育资源门户，提供试卷、教案、课件、论文、素材以及各类教学资源下载，还有大量而丰富的教学相关资讯！" style="width:52.3pt;height:18.35pt" o:ole="">
            <v:imagedata r:id="rId82" o:title="eqId8af4e5cba66748569b5ca7774a147004"/>
          </v:shape>
          <o:OLEObject Type="Embed" ProgID="Equation.DSMT4" ShapeID="_x0000_i1051" DrawAspect="Content" ObjectID="_1686029981" r:id="rId83"/>
        </w:object>
      </w:r>
      <w:r>
        <w:rPr>
          <w:rFonts w:ascii="宋体" w:eastAsia="宋体" w:hAnsi="宋体" w:cs="宋体"/>
          <w:color w:val="000000"/>
        </w:rPr>
        <w:t>，再将</w:t>
      </w:r>
      <w:r>
        <w:object w:dxaOrig="279" w:dyaOrig="360">
          <v:shape id="_x0000_i1052" type="#_x0000_t75" alt="学科网(www.zxxk.com)--教育资源门户，提供试卷、教案、课件、论文、素材以及各类教学资源下载，还有大量而丰富的教学相关资讯！" style="width:13.95pt;height:18pt" o:ole="">
            <v:imagedata r:id="rId78" o:title="eqId19481daa90414c9b906ab2a276023463"/>
          </v:shape>
          <o:OLEObject Type="Embed" ProgID="Equation.DSMT4" ShapeID="_x0000_i1052" DrawAspect="Content" ObjectID="_1686029982" r:id="rId84"/>
        </w:object>
      </w:r>
      <w:r>
        <w:rPr>
          <w:rFonts w:ascii="宋体" w:eastAsia="宋体" w:hAnsi="宋体" w:cs="宋体"/>
          <w:color w:val="000000"/>
        </w:rPr>
        <w:t>掷向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，电压表示数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及电阻箱示数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如图丙所示，</w:t>
      </w:r>
      <w:r>
        <w:object w:dxaOrig="315" w:dyaOrig="360">
          <v:shape id="_x0000_i1053" type="#_x0000_t75" alt="学科网(www.zxxk.com)--教育资源门户，提供试卷、教案、课件、论文、素材以及各类教学资源下载，还有大量而丰富的教学相关资讯！" style="width:15.75pt;height:18pt" o:ole="">
            <v:imagedata r:id="rId85" o:title="eqId63d842e5107f4bbdada8dee337781207"/>
          </v:shape>
          <o:OLEObject Type="Embed" ProgID="Equation.DSMT4" ShapeID="_x0000_i1053" DrawAspect="Content" ObjectID="_1686029983" r:id="rId86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rFonts w:ascii="宋体" w:eastAsia="宋体" w:hAnsi="宋体" w:cs="宋体"/>
          <w:color w:val="000000"/>
        </w:rPr>
        <w:t>，则该小灯泡的额定功率为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。</w:t>
      </w:r>
    </w:p>
    <w:p w:rsidR="00737E58" w:rsidRDefault="00737E58" w:rsidP="00737E5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(1). </w:t>
      </w:r>
      <w:r>
        <w:rPr>
          <w:noProof/>
          <w:color w:val="000000"/>
        </w:rPr>
        <w:drawing>
          <wp:inline distT="0" distB="0" distL="0" distR="0">
            <wp:extent cx="3143250" cy="2133600"/>
            <wp:effectExtent l="0" t="0" r="0" b="0"/>
            <wp:docPr id="100066" name="图片 1000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最大</w:t>
      </w:r>
      <w:r>
        <w:rPr>
          <w:color w:val="000000"/>
        </w:rPr>
        <w:t xml:space="preserve">    (3).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5.8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6.6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1.25</w:t>
      </w:r>
    </w:p>
    <w:p w:rsidR="00737E58" w:rsidRDefault="00737E58" w:rsidP="00737E58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六、计算题（本题有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个小题，共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26</w:t>
      </w:r>
      <w:r>
        <w:rPr>
          <w:rFonts w:ascii="宋体" w:eastAsia="宋体" w:hAnsi="宋体" w:cs="宋体"/>
          <w:b/>
          <w:color w:val="000000"/>
          <w:sz w:val="24"/>
        </w:rPr>
        <w:t>分。解答时应写出必要的文字说明、公式和重要计算步骤，只写出最后答案的不能得分）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某同学估算煤气灶烧水时的效率，他在烧水壶中装入</w:t>
      </w:r>
      <w:r>
        <w:object w:dxaOrig="916" w:dyaOrig="285">
          <v:shape id="_x0000_i1054" type="#_x0000_t75" alt="学科网(www.zxxk.com)--教育资源门户，提供试卷、教案、课件、论文、素材以及各类教学资源下载，还有大量而丰富的教学相关资讯！" style="width:45.8pt;height:14.25pt" o:ole="">
            <v:imagedata r:id="rId88" o:title="eqId22a9a0c9cb60449aa7f63ad7d8d9eec9"/>
          </v:shape>
          <o:OLEObject Type="Embed" ProgID="Equation.DSMT4" ShapeID="_x0000_i1054" DrawAspect="Content" ObjectID="_1686029984" r:id="rId89"/>
        </w:object>
      </w:r>
      <w:r>
        <w:rPr>
          <w:rFonts w:ascii="宋体" w:eastAsia="宋体" w:hAnsi="宋体" w:cs="宋体"/>
          <w:color w:val="000000"/>
        </w:rPr>
        <w:t>水，烧水前的水为</w:t>
      </w:r>
      <w:r>
        <w:rPr>
          <w:rFonts w:ascii="Times New Roman" w:eastAsia="Times New Roman" w:hAnsi="Times New Roman" w:cs="Times New Roman"/>
          <w:color w:val="000000"/>
        </w:rPr>
        <w:t>20℃</w:t>
      </w:r>
      <w:r>
        <w:rPr>
          <w:rFonts w:ascii="宋体" w:eastAsia="宋体" w:hAnsi="宋体" w:cs="宋体"/>
          <w:color w:val="000000"/>
        </w:rPr>
        <w:t>，将水加热至</w:t>
      </w:r>
      <w:r>
        <w:rPr>
          <w:rFonts w:ascii="Times New Roman" w:eastAsia="Times New Roman" w:hAnsi="Times New Roman" w:cs="Times New Roman"/>
          <w:color w:val="000000"/>
        </w:rPr>
        <w:t>100℃</w:t>
      </w:r>
      <w:r>
        <w:rPr>
          <w:rFonts w:ascii="宋体" w:eastAsia="宋体" w:hAnsi="宋体" w:cs="宋体"/>
          <w:color w:val="000000"/>
        </w:rPr>
        <w:t>，立即关闭煤气，烧水前、后燃气表的示数变化“</w:t>
      </w:r>
      <w:r>
        <w:object w:dxaOrig="1440" w:dyaOrig="320">
          <v:shape id="_x0000_i1055" type="#_x0000_t75" alt="学科网(www.zxxk.com)--教育资源门户，提供试卷、教案、课件、论文、素材以及各类教学资源下载，还有大量而丰富的教学相关资讯！" style="width:1in;height:16pt" o:ole="">
            <v:imagedata r:id="rId90" o:title="eqId10123961263f4624bef986c7a3a66f1b"/>
          </v:shape>
          <o:OLEObject Type="Embed" ProgID="Equation.DSMT4" ShapeID="_x0000_i1055" DrawAspect="Content" ObjectID="_1686029985" r:id="rId91"/>
        </w:object>
      </w:r>
      <w:r>
        <w:rPr>
          <w:rFonts w:ascii="宋体" w:eastAsia="宋体" w:hAnsi="宋体" w:cs="宋体"/>
          <w:color w:val="000000"/>
        </w:rPr>
        <w:t>”，该同学查得煤气的热值</w:t>
      </w:r>
      <w:r>
        <w:object w:dxaOrig="1500" w:dyaOrig="360">
          <v:shape id="_x0000_i1056" type="#_x0000_t75" alt="学科网(www.zxxk.com)--教育资源门户，提供试卷、教案、课件、论文、素材以及各类教学资源下载，还有大量而丰富的教学相关资讯！" style="width:75pt;height:18pt" o:ole="">
            <v:imagedata r:id="rId92" o:title="eqId0d1c3b61a23b4a04b2e92ba6a2ca0ad8"/>
          </v:shape>
          <o:OLEObject Type="Embed" ProgID="Equation.DSMT4" ShapeID="_x0000_i1056" DrawAspect="Content" ObjectID="_1686029986" r:id="rId93"/>
        </w:object>
      </w:r>
      <w:r>
        <w:rPr>
          <w:rFonts w:ascii="宋体" w:eastAsia="宋体" w:hAnsi="宋体" w:cs="宋体"/>
          <w:color w:val="000000"/>
        </w:rPr>
        <w:t>，水的密度</w:t>
      </w:r>
      <w:r>
        <w:object w:dxaOrig="1820" w:dyaOrig="360">
          <v:shape id="_x0000_i1057" type="#_x0000_t75" alt="学科网(www.zxxk.com)--教育资源门户，提供试卷、教案、课件、论文、素材以及各类教学资源下载，还有大量而丰富的教学相关资讯！" style="width:91pt;height:18pt" o:ole="">
            <v:imagedata r:id="rId94" o:title="eqId0bb1f6e3c1e3468fa9785c487948fdfb"/>
          </v:shape>
          <o:OLEObject Type="Embed" ProgID="Equation.DSMT4" ShapeID="_x0000_i1057" DrawAspect="Content" ObjectID="_1686029987" r:id="rId95"/>
        </w:object>
      </w:r>
      <w:r>
        <w:rPr>
          <w:rFonts w:ascii="宋体" w:eastAsia="宋体" w:hAnsi="宋体" w:cs="宋体"/>
          <w:color w:val="000000"/>
        </w:rPr>
        <w:t>，水的比热容为</w:t>
      </w:r>
      <w:r>
        <w:object w:dxaOrig="1755" w:dyaOrig="360">
          <v:shape id="_x0000_i1058" type="#_x0000_t75" alt="学科网(www.zxxk.com)--教育资源门户，提供试卷、教案、课件、论文、素材以及各类教学资源下载，还有大量而丰富的教学相关资讯！" style="width:87.75pt;height:18pt" o:ole="">
            <v:imagedata r:id="rId96" o:title="eqId33dd43735dfc4776abda41a94344e55e"/>
          </v:shape>
          <o:OLEObject Type="Embed" ProgID="Equation.DSMT4" ShapeID="_x0000_i1058" DrawAspect="Content" ObjectID="_1686029988" r:id="rId97"/>
        </w:object>
      </w:r>
      <w:r>
        <w:rPr>
          <w:rFonts w:ascii="宋体" w:eastAsia="宋体" w:hAnsi="宋体" w:cs="宋体"/>
          <w:color w:val="000000"/>
        </w:rPr>
        <w:t>，求：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）水吸收的热量；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）燃气灶烧水效率。</w:t>
      </w:r>
    </w:p>
    <w:p w:rsidR="00737E58" w:rsidRDefault="00737E58" w:rsidP="00737E5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 w:dxaOrig="1135" w:dyaOrig="342">
          <v:shape id="_x0000_i1059" type="#_x0000_t75" alt="学科网(www.zxxk.com)--教育资源门户，提供试卷、教案、课件、论文、素材以及各类教学资源下载，还有大量而丰富的教学相关资讯！" style="width:56.75pt;height:17.1pt" o:ole="">
            <v:imagedata r:id="rId98" o:title="eqIdf64eed71928748fdaace3174a3f6a129"/>
          </v:shape>
          <o:OLEObject Type="Embed" ProgID="Equation.DSMT4" ShapeID="_x0000_i1059" DrawAspect="Content" ObjectID="_1686029989" r:id="rId9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20%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楼房装修常用如图所示装置将物料吊运到楼上。已知该装置电动机的额定功率</w:t>
      </w:r>
      <w:r>
        <w:object w:dxaOrig="1140" w:dyaOrig="285">
          <v:shape id="_x0000_i1060" type="#_x0000_t75" alt="学科网(www.zxxk.com)--教育资源门户，提供试卷、教案、课件、论文、素材以及各类教学资源下载，还有大量而丰富的教学相关资讯！" style="width:57pt;height:14.25pt" o:ole="">
            <v:imagedata r:id="rId100" o:title="eqId761e60f644fe4594a3d351f7110f62b4"/>
          </v:shape>
          <o:OLEObject Type="Embed" ProgID="Equation.DSMT4" ShapeID="_x0000_i1060" DrawAspect="Content" ObjectID="_1686029990" r:id="rId101"/>
        </w:object>
      </w:r>
      <w:r>
        <w:rPr>
          <w:rFonts w:ascii="宋体" w:eastAsia="宋体" w:hAnsi="宋体" w:cs="宋体"/>
          <w:color w:val="000000"/>
        </w:rPr>
        <w:t>，电动机将电能转换为机械能的效率</w:t>
      </w:r>
      <w:r>
        <w:object w:dxaOrig="881" w:dyaOrig="323">
          <v:shape id="_x0000_i1061" type="#_x0000_t75" alt="学科网(www.zxxk.com)--教育资源门户，提供试卷、教案、课件、论文、素材以及各类教学资源下载，还有大量而丰富的教学相关资讯！" style="width:44.05pt;height:16.15pt" o:ole="">
            <v:imagedata r:id="rId102" o:title="eqId1dd25d5125a8407f88242def11acdc0b"/>
          </v:shape>
          <o:OLEObject Type="Embed" ProgID="Equation.DSMT4" ShapeID="_x0000_i1061" DrawAspect="Content" ObjectID="_1686029991" r:id="rId103"/>
        </w:object>
      </w:r>
      <w:r>
        <w:rPr>
          <w:rFonts w:ascii="宋体" w:eastAsia="宋体" w:hAnsi="宋体" w:cs="宋体"/>
          <w:color w:val="000000"/>
        </w:rPr>
        <w:t>，某次吊运过程中将物料匀速提升</w:t>
      </w:r>
      <w:r>
        <w:object w:dxaOrig="843" w:dyaOrig="285">
          <v:shape id="_x0000_i1062" type="#_x0000_t75" alt="学科网(www.zxxk.com)--教育资源门户，提供试卷、教案、课件、论文、素材以及各类教学资源下载，还有大量而丰富的教学相关资讯！" style="width:42.15pt;height:14.25pt" o:ole="">
            <v:imagedata r:id="rId104" o:title="eqId95492c97ff1a4b779641ccf9b9bb5c65"/>
          </v:shape>
          <o:OLEObject Type="Embed" ProgID="Equation.DSMT4" ShapeID="_x0000_i1062" DrawAspect="Content" ObjectID="_1686029992" r:id="rId105"/>
        </w:object>
      </w:r>
      <w:r>
        <w:rPr>
          <w:rFonts w:ascii="宋体" w:eastAsia="宋体" w:hAnsi="宋体" w:cs="宋体"/>
          <w:color w:val="000000"/>
        </w:rPr>
        <w:t>，所用时间</w:t>
      </w:r>
      <w:r>
        <w:object w:dxaOrig="720" w:dyaOrig="285">
          <v:shape id="_x0000_i1063" type="#_x0000_t75" alt="学科网(www.zxxk.com)--教育资源门户，提供试卷、教案、课件、论文、素材以及各类教学资源下载，还有大量而丰富的教学相关资讯！" style="width:36pt;height:14.25pt" o:ole="">
            <v:imagedata r:id="rId106" o:title="eqIde8074d7a91e142269e37067e6a5478f1"/>
          </v:shape>
          <o:OLEObject Type="Embed" ProgID="Equation.DSMT4" ShapeID="_x0000_i1063" DrawAspect="Content" ObjectID="_1686029993" r:id="rId107"/>
        </w:object>
      </w:r>
      <w:r>
        <w:rPr>
          <w:rFonts w:ascii="宋体" w:eastAsia="宋体" w:hAnsi="宋体" w:cs="宋体"/>
          <w:color w:val="000000"/>
        </w:rPr>
        <w:t>，求：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）电动机拉绳的速度大小；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）电动机对绳的拉力大小。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181100" cy="20955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0.8m/s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1375N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某电动三轮车坐垫加热装置的简化电路如图所示，电路中</w:t>
      </w:r>
      <w:r>
        <w:object w:dxaOrig="300" w:dyaOrig="360">
          <v:shape id="_x0000_i1064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750a77d0e9bd45f2a33fbb8fd24ef8ec"/>
          </v:shape>
          <o:OLEObject Type="Embed" ProgID="Equation.DSMT4" ShapeID="_x0000_i1064" DrawAspect="Content" ObjectID="_1686029994" r:id="rId109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285" w:dyaOrig="435">
          <v:shape id="_x0000_i1065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7" o:title="eqId038a378e1bc14746a153df55e32bd6cc"/>
          </v:shape>
          <o:OLEObject Type="Embed" ProgID="Equation.DSMT4" ShapeID="_x0000_i1065" DrawAspect="Content" ObjectID="_1686029995" r:id="rId110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00" w:dyaOrig="362">
          <v:shape id="_x0000_i1066" type="#_x0000_t75" alt="学科网(www.zxxk.com)--教育资源门户，提供试卷、教案、课件、论文、素材以及各类教学资源下载，还有大量而丰富的教学相关资讯！" style="width:15pt;height:18.1pt" o:ole="">
            <v:imagedata r:id="rId19" o:title="eqId8a1390aa3d754ef184290306ffa757dc"/>
          </v:shape>
          <o:OLEObject Type="Embed" ProgID="Equation.DSMT4" ShapeID="_x0000_i1066" DrawAspect="Content" ObjectID="_1686029996" r:id="rId111"/>
        </w:object>
      </w:r>
      <w:r>
        <w:rPr>
          <w:rFonts w:ascii="宋体" w:eastAsia="宋体" w:hAnsi="宋体" w:cs="宋体"/>
          <w:color w:val="000000"/>
        </w:rPr>
        <w:t>均为发热电阻，已知，</w:t>
      </w:r>
      <w:r>
        <w:object w:dxaOrig="816" w:dyaOrig="362">
          <v:shape id="_x0000_i1067" type="#_x0000_t75" alt="学科网(www.zxxk.com)--教育资源门户，提供试卷、教案、课件、论文、素材以及各类教学资源下载，还有大量而丰富的教学相关资讯！" style="width:40.8pt;height:18.1pt" o:ole="">
            <v:imagedata r:id="rId112" o:title="eqIddd78ca139c254407851bd990512bc2ed"/>
          </v:shape>
          <o:OLEObject Type="Embed" ProgID="Equation.DSMT4" ShapeID="_x0000_i1067" DrawAspect="Content" ObjectID="_1686029997" r:id="rId113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855" w:dyaOrig="364">
          <v:shape id="_x0000_i1068" type="#_x0000_t75" alt="学科网(www.zxxk.com)--教育资源门户，提供试卷、教案、课件、论文、素材以及各类教学资源下载，还有大量而丰富的教学相关资讯！" style="width:42.75pt;height:18.2pt" o:ole="">
            <v:imagedata r:id="rId114" o:title="eqIdb85ac772ea6747fe869df1ab3ade34a0"/>
          </v:shape>
          <o:OLEObject Type="Embed" ProgID="Equation.DSMT4" ShapeID="_x0000_i1068" DrawAspect="Content" ObjectID="_1686029998" r:id="rId115"/>
        </w:object>
      </w:r>
      <w:r>
        <w:rPr>
          <w:rFonts w:ascii="宋体" w:eastAsia="宋体" w:hAnsi="宋体" w:cs="宋体"/>
          <w:color w:val="000000"/>
        </w:rPr>
        <w:t>，仅闭合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时，加热功率</w:t>
      </w:r>
      <w:r>
        <w:object w:dxaOrig="978" w:dyaOrig="362">
          <v:shape id="_x0000_i1069" type="#_x0000_t75" alt="学科网(www.zxxk.com)--教育资源门户，提供试卷、教案、课件、论文、素材以及各类教学资源下载，还有大量而丰富的教学相关资讯！" style="width:48.9pt;height:18.1pt" o:ole="">
            <v:imagedata r:id="rId116" o:title="eqId02281930b1e54f5e887a0be993361671"/>
          </v:shape>
          <o:OLEObject Type="Embed" ProgID="Equation.DSMT4" ShapeID="_x0000_i1069" DrawAspect="Content" ObjectID="_1686029999" r:id="rId117"/>
        </w:object>
      </w:r>
      <w:r>
        <w:rPr>
          <w:rFonts w:ascii="宋体" w:eastAsia="宋体" w:hAnsi="宋体" w:cs="宋体"/>
          <w:color w:val="000000"/>
        </w:rPr>
        <w:t>；仅闭合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时，加热功率</w:t>
      </w:r>
      <w:r>
        <w:object w:dxaOrig="978" w:dyaOrig="362">
          <v:shape id="_x0000_i1070" type="#_x0000_t75" alt="学科网(www.zxxk.com)--教育资源门户，提供试卷、教案、课件、论文、素材以及各类教学资源下载，还有大量而丰富的教学相关资讯！" style="width:48.9pt;height:18.1pt" o:ole="">
            <v:imagedata r:id="rId118" o:title="eqId0920d8db49c24ee0a7e504323b7eb7cb"/>
          </v:shape>
          <o:OLEObject Type="Embed" ProgID="Equation.DSMT4" ShapeID="_x0000_i1070" DrawAspect="Content" ObjectID="_1686030000" r:id="rId119"/>
        </w:object>
      </w:r>
      <w:r>
        <w:rPr>
          <w:rFonts w:ascii="宋体" w:eastAsia="宋体" w:hAnsi="宋体" w:cs="宋体"/>
          <w:color w:val="000000"/>
        </w:rPr>
        <w:t>，求：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）电源电压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及</w:t>
      </w:r>
      <w:r>
        <w:object w:dxaOrig="300" w:dyaOrig="360">
          <v:shape id="_x0000_i1071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750a77d0e9bd45f2a33fbb8fd24ef8ec"/>
          </v:shape>
          <o:OLEObject Type="Embed" ProgID="Equation.DSMT4" ShapeID="_x0000_i1071" DrawAspect="Content" ObjectID="_1686030001" r:id="rId120"/>
        </w:object>
      </w:r>
      <w:r>
        <w:rPr>
          <w:rFonts w:ascii="宋体" w:eastAsia="宋体" w:hAnsi="宋体" w:cs="宋体"/>
          <w:color w:val="000000"/>
        </w:rPr>
        <w:t>的电阻值；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）该装置的最大加热功率。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190875" cy="2190750"/>
            <wp:effectExtent l="0" t="0" r="9525" b="0"/>
            <wp:docPr id="100064" name="图片 1000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12V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 xml:space="preserve"> 3Ω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72W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如图甲所示，原长</w:t>
      </w:r>
      <w:r>
        <w:object w:dxaOrig="1032" w:dyaOrig="362">
          <v:shape id="_x0000_i1072" type="#_x0000_t75" alt="学科网(www.zxxk.com)--教育资源门户，提供试卷、教案、课件、论文、素材以及各类教学资源下载，还有大量而丰富的教学相关资讯！" style="width:51.6pt;height:18.1pt" o:ole="">
            <v:imagedata r:id="rId122" o:title="eqId0e63d17451934475b2a8a38025e116c9"/>
          </v:shape>
          <o:OLEObject Type="Embed" ProgID="Equation.DSMT4" ShapeID="_x0000_i1072" DrawAspect="Content" ObjectID="_1686030002" r:id="rId123"/>
        </w:objec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弹簧，下端固定在容器的底部，上端与一正方体相连，正方体重</w:t>
      </w:r>
      <w:r>
        <w:object w:dxaOrig="916" w:dyaOrig="285">
          <v:shape id="_x0000_i1073" type="#_x0000_t75" alt="学科网(www.zxxk.com)--教育资源门户，提供试卷、教案、课件、论文、素材以及各类教学资源下载，还有大量而丰富的教学相关资讯！" style="width:45.8pt;height:14.25pt" o:ole="">
            <v:imagedata r:id="rId124" o:title="eqId8ef7f1c57ad1420bb09112e193de9700"/>
          </v:shape>
          <o:OLEObject Type="Embed" ProgID="Equation.DSMT4" ShapeID="_x0000_i1073" DrawAspect="Content" ObjectID="_1686030003" r:id="rId125"/>
        </w:object>
      </w:r>
      <w:r>
        <w:rPr>
          <w:rFonts w:ascii="宋体" w:eastAsia="宋体" w:hAnsi="宋体" w:cs="宋体"/>
          <w:color w:val="000000"/>
        </w:rPr>
        <w:t>，向容器中慢慢注入某种液体，弹簧的长度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随液体深度</w:t>
      </w:r>
      <w:r>
        <w:rPr>
          <w:rFonts w:ascii="Times New Roman" w:eastAsia="Times New Roman" w:hAnsi="Times New Roman" w:cs="Times New Roman"/>
          <w:i/>
          <w:color w:val="000000"/>
        </w:rPr>
        <w:t>h</w:t>
      </w:r>
      <w:r>
        <w:rPr>
          <w:rFonts w:ascii="宋体" w:eastAsia="宋体" w:hAnsi="宋体" w:cs="宋体"/>
          <w:color w:val="000000"/>
        </w:rPr>
        <w:t>的变化关系如图乙所示，正方体有一半浸没在液体中时，弹簧恰好处于原长。在弹性限度内，弹簧的弹力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与其形变量</w:t>
      </w:r>
      <w:r>
        <w:object w:dxaOrig="345" w:dyaOrig="285">
          <v:shape id="_x0000_i1074" type="#_x0000_t75" alt="学科网(www.zxxk.com)--教育资源门户，提供试卷、教案、课件、论文、素材以及各类教学资源下载，还有大量而丰富的教学相关资讯！" style="width:17.25pt;height:14.25pt" o:ole="">
            <v:imagedata r:id="rId126" o:title="eqId0cab2e21bea04cdcbbf58f8842238b08"/>
          </v:shape>
          <o:OLEObject Type="Embed" ProgID="Equation.DSMT4" ShapeID="_x0000_i1074" DrawAspect="Content" ObjectID="_1686030004" r:id="rId127"/>
        </w:object>
      </w:r>
      <w:r>
        <w:rPr>
          <w:rFonts w:ascii="宋体" w:eastAsia="宋体" w:hAnsi="宋体" w:cs="宋体"/>
          <w:color w:val="000000"/>
        </w:rPr>
        <w:t>间的关系</w:t>
      </w:r>
      <w:r>
        <w:object w:dxaOrig="874" w:dyaOrig="275">
          <v:shape id="_x0000_i1075" type="#_x0000_t75" alt="学科网(www.zxxk.com)--教育资源门户，提供试卷、教案、课件、论文、素材以及各类教学资源下载，还有大量而丰富的教学相关资讯！" style="width:43.7pt;height:13.75pt" o:ole="">
            <v:imagedata r:id="rId128" o:title="eqIda690da444cd441499bc4dc2490192346"/>
          </v:shape>
          <o:OLEObject Type="Embed" ProgID="Equation.DSMT4" ShapeID="_x0000_i1075" DrawAspect="Content" ObjectID="_1686030005" r:id="rId129"/>
        </w:object>
      </w:r>
      <w:r>
        <w:rPr>
          <w:rFonts w:ascii="宋体" w:eastAsia="宋体" w:hAnsi="宋体" w:cs="宋体"/>
          <w:color w:val="000000"/>
        </w:rPr>
        <w:t>，忽略弹簧的质量和体积，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10N/kg</w:t>
      </w:r>
      <w:r>
        <w:rPr>
          <w:rFonts w:ascii="宋体" w:eastAsia="宋体" w:hAnsi="宋体" w:cs="宋体"/>
          <w:color w:val="000000"/>
        </w:rPr>
        <w:t>，求：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的值；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）正方体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062" name="图片 1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密度；</w:t>
      </w:r>
    </w:p>
    <w:p w:rsidR="00737E58" w:rsidRDefault="00737E58" w:rsidP="00737E58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）正方体上表面刚好与液面相平时，容器底部所受液体的压强。</w:t>
      </w:r>
    </w:p>
    <w:p w:rsidR="00737E58" w:rsidRDefault="00737E58" w:rsidP="00737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771900" cy="2124075"/>
            <wp:effectExtent l="0" t="0" r="0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58" w:rsidRDefault="00737E58" w:rsidP="00737E58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4.8N/cm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0.6</w:t>
      </w:r>
      <w:r>
        <w:rPr>
          <w:rFonts w:ascii="宋体" w:eastAsia="宋体" w:hAnsi="宋体" w:cs="宋体"/>
          <w:color w:val="000000"/>
        </w:rPr>
        <w:t>×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5.52</w:t>
      </w:r>
      <w:r>
        <w:rPr>
          <w:rFonts w:ascii="宋体" w:eastAsia="宋体" w:hAnsi="宋体" w:cs="宋体"/>
          <w:color w:val="000000"/>
        </w:rPr>
        <w:t>×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Pa</w:t>
      </w:r>
    </w:p>
    <w:p w:rsidR="00737E58" w:rsidRPr="00737E58" w:rsidRDefault="00737E58" w:rsidP="00737E58">
      <w:pPr>
        <w:jc w:val="left"/>
        <w:rPr>
          <w:rFonts w:ascii="黑体" w:hAnsi="黑体" w:cs="宋体" w:hint="eastAsia"/>
          <w:b/>
          <w:color w:val="FF0000"/>
          <w:sz w:val="36"/>
        </w:rPr>
      </w:pPr>
    </w:p>
    <w:sectPr w:rsidR="00737E58" w:rsidRPr="00737E58" w:rsidSect="002178C6">
      <w:footerReference w:type="default" r:id="rId131"/>
      <w:headerReference w:type="first" r:id="rId132"/>
      <w:pgSz w:w="11900" w:h="16840"/>
      <w:pgMar w:top="860" w:right="360" w:bottom="280" w:left="960" w:header="67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FCC" w:rsidRDefault="007E3FCC">
      <w:r>
        <w:separator/>
      </w:r>
    </w:p>
  </w:endnote>
  <w:endnote w:type="continuationSeparator" w:id="0">
    <w:p w:rsidR="007E3FCC" w:rsidRDefault="007E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9993A" wp14:editId="2028301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737E58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737E58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FCC" w:rsidRDefault="007E3FCC">
      <w:r>
        <w:separator/>
      </w:r>
    </w:p>
  </w:footnote>
  <w:footnote w:type="continuationSeparator" w:id="0">
    <w:p w:rsidR="007E3FCC" w:rsidRDefault="007E3F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40C9E362" wp14:editId="1C24F833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FF827EA"/>
    <w:multiLevelType w:val="singleLevel"/>
    <w:tmpl w:val="1FF827EA"/>
    <w:lvl w:ilvl="0">
      <w:start w:val="2"/>
      <w:numFmt w:val="decimal"/>
      <w:lvlText w:val="（%1)"/>
      <w:lvlJc w:val="left"/>
      <w:pPr>
        <w:tabs>
          <w:tab w:val="left" w:pos="312"/>
        </w:tabs>
      </w:pPr>
    </w:lvl>
  </w:abstractNum>
  <w:abstractNum w:abstractNumId="12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3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5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6">
    <w:nsid w:val="375C5654"/>
    <w:multiLevelType w:val="singleLevel"/>
    <w:tmpl w:val="375C5654"/>
    <w:lvl w:ilvl="0">
      <w:start w:val="39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8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9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0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1">
    <w:nsid w:val="5DBC7861"/>
    <w:multiLevelType w:val="singleLevel"/>
    <w:tmpl w:val="5DBC7861"/>
    <w:lvl w:ilvl="0">
      <w:start w:val="5"/>
      <w:numFmt w:val="decimal"/>
      <w:lvlText w:val="(%1)"/>
      <w:lvlJc w:val="left"/>
      <w:pPr>
        <w:tabs>
          <w:tab w:val="num" w:pos="312"/>
        </w:tabs>
      </w:pPr>
    </w:lvl>
  </w:abstractNum>
  <w:abstractNum w:abstractNumId="22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23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24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5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6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7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8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9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30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31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32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33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34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5">
    <w:nsid w:val="6782F876"/>
    <w:multiLevelType w:val="singleLevel"/>
    <w:tmpl w:val="6782F876"/>
    <w:lvl w:ilvl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36">
    <w:nsid w:val="68CC7558"/>
    <w:multiLevelType w:val="singleLevel"/>
    <w:tmpl w:val="68CC7558"/>
    <w:lvl w:ilvl="0">
      <w:start w:val="19"/>
      <w:numFmt w:val="decimal"/>
      <w:lvlText w:val="%1."/>
      <w:lvlJc w:val="left"/>
      <w:pPr>
        <w:tabs>
          <w:tab w:val="num" w:pos="312"/>
        </w:tabs>
      </w:pPr>
    </w:lvl>
  </w:abstractNum>
  <w:abstractNum w:abstractNumId="37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22"/>
  </w:num>
  <w:num w:numId="2">
    <w:abstractNumId w:val="23"/>
  </w:num>
  <w:num w:numId="3">
    <w:abstractNumId w:val="24"/>
  </w:num>
  <w:num w:numId="4">
    <w:abstractNumId w:val="25"/>
  </w:num>
  <w:num w:numId="5">
    <w:abstractNumId w:val="26"/>
  </w:num>
  <w:num w:numId="6">
    <w:abstractNumId w:val="27"/>
  </w:num>
  <w:num w:numId="7">
    <w:abstractNumId w:val="28"/>
  </w:num>
  <w:num w:numId="8">
    <w:abstractNumId w:val="29"/>
  </w:num>
  <w:num w:numId="9">
    <w:abstractNumId w:val="30"/>
  </w:num>
  <w:num w:numId="10">
    <w:abstractNumId w:val="31"/>
  </w:num>
  <w:num w:numId="11">
    <w:abstractNumId w:val="32"/>
  </w:num>
  <w:num w:numId="12">
    <w:abstractNumId w:val="33"/>
  </w:num>
  <w:num w:numId="13">
    <w:abstractNumId w:val="34"/>
  </w:num>
  <w:num w:numId="14">
    <w:abstractNumId w:val="7"/>
  </w:num>
  <w:num w:numId="15">
    <w:abstractNumId w:val="5"/>
  </w:num>
  <w:num w:numId="16">
    <w:abstractNumId w:val="19"/>
  </w:num>
  <w:num w:numId="17">
    <w:abstractNumId w:val="3"/>
  </w:num>
  <w:num w:numId="18">
    <w:abstractNumId w:val="2"/>
  </w:num>
  <w:num w:numId="19">
    <w:abstractNumId w:val="9"/>
  </w:num>
  <w:num w:numId="20">
    <w:abstractNumId w:val="13"/>
  </w:num>
  <w:num w:numId="21">
    <w:abstractNumId w:val="37"/>
  </w:num>
  <w:num w:numId="22">
    <w:abstractNumId w:val="8"/>
  </w:num>
  <w:num w:numId="23">
    <w:abstractNumId w:val="0"/>
  </w:num>
  <w:num w:numId="24">
    <w:abstractNumId w:val="14"/>
  </w:num>
  <w:num w:numId="25">
    <w:abstractNumId w:val="20"/>
  </w:num>
  <w:num w:numId="26">
    <w:abstractNumId w:val="4"/>
  </w:num>
  <w:num w:numId="27">
    <w:abstractNumId w:val="18"/>
  </w:num>
  <w:num w:numId="28">
    <w:abstractNumId w:val="6"/>
  </w:num>
  <w:num w:numId="29">
    <w:abstractNumId w:val="12"/>
  </w:num>
  <w:num w:numId="30">
    <w:abstractNumId w:val="1"/>
  </w:num>
  <w:num w:numId="31">
    <w:abstractNumId w:val="17"/>
  </w:num>
  <w:num w:numId="32">
    <w:abstractNumId w:val="15"/>
  </w:num>
  <w:num w:numId="33">
    <w:abstractNumId w:val="10"/>
  </w:num>
  <w:num w:numId="34">
    <w:abstractNumId w:val="35"/>
  </w:num>
  <w:num w:numId="35">
    <w:abstractNumId w:val="11"/>
  </w:num>
  <w:num w:numId="36">
    <w:abstractNumId w:val="16"/>
  </w:num>
  <w:num w:numId="37">
    <w:abstractNumId w:val="3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7724A"/>
    <w:rsid w:val="00196A92"/>
    <w:rsid w:val="001E45B3"/>
    <w:rsid w:val="00204E93"/>
    <w:rsid w:val="00216FE6"/>
    <w:rsid w:val="002178C6"/>
    <w:rsid w:val="00264CC0"/>
    <w:rsid w:val="003650D3"/>
    <w:rsid w:val="00366AE2"/>
    <w:rsid w:val="004B3D44"/>
    <w:rsid w:val="00554D25"/>
    <w:rsid w:val="005C6F3B"/>
    <w:rsid w:val="005D569C"/>
    <w:rsid w:val="006D2FC5"/>
    <w:rsid w:val="00725E43"/>
    <w:rsid w:val="00737E58"/>
    <w:rsid w:val="007527DF"/>
    <w:rsid w:val="007E3FCC"/>
    <w:rsid w:val="0080351C"/>
    <w:rsid w:val="0085195F"/>
    <w:rsid w:val="00896926"/>
    <w:rsid w:val="008F5C49"/>
    <w:rsid w:val="00950C89"/>
    <w:rsid w:val="009624E6"/>
    <w:rsid w:val="009B262C"/>
    <w:rsid w:val="00A0757B"/>
    <w:rsid w:val="00B26527"/>
    <w:rsid w:val="00C459D8"/>
    <w:rsid w:val="00D462E2"/>
    <w:rsid w:val="00DB58F6"/>
    <w:rsid w:val="00DC19BB"/>
    <w:rsid w:val="00F203D9"/>
    <w:rsid w:val="00F84CBE"/>
    <w:rsid w:val="00FA39DB"/>
    <w:rsid w:val="00F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oleObject" Target="embeddings/oleObject45.bin"/><Relationship Id="rId21" Type="http://schemas.openxmlformats.org/officeDocument/2006/relationships/oleObject" Target="embeddings/oleObject3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5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112" Type="http://schemas.openxmlformats.org/officeDocument/2006/relationships/image" Target="media/image63.wmf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oleObject" Target="embeddings/oleObject39.bin"/><Relationship Id="rId11" Type="http://schemas.openxmlformats.org/officeDocument/2006/relationships/image" Target="media/image4.png"/><Relationship Id="rId32" Type="http://schemas.openxmlformats.org/officeDocument/2006/relationships/oleObject" Target="embeddings/oleObject6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7.bin"/><Relationship Id="rId74" Type="http://schemas.openxmlformats.org/officeDocument/2006/relationships/image" Target="media/image44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59.wmf"/><Relationship Id="rId123" Type="http://schemas.openxmlformats.org/officeDocument/2006/relationships/oleObject" Target="embeddings/oleObject48.bin"/><Relationship Id="rId128" Type="http://schemas.openxmlformats.org/officeDocument/2006/relationships/image" Target="media/image71.wmf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95" Type="http://schemas.openxmlformats.org/officeDocument/2006/relationships/oleObject" Target="embeddings/oleObject33.bin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oleObject" Target="embeddings/oleObject19.bin"/><Relationship Id="rId69" Type="http://schemas.openxmlformats.org/officeDocument/2006/relationships/image" Target="media/image41.wmf"/><Relationship Id="rId77" Type="http://schemas.openxmlformats.org/officeDocument/2006/relationships/oleObject" Target="embeddings/oleObject25.bin"/><Relationship Id="rId100" Type="http://schemas.openxmlformats.org/officeDocument/2006/relationships/image" Target="media/image58.wmf"/><Relationship Id="rId105" Type="http://schemas.openxmlformats.org/officeDocument/2006/relationships/oleObject" Target="embeddings/oleObject38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6.wmf"/><Relationship Id="rId126" Type="http://schemas.openxmlformats.org/officeDocument/2006/relationships/image" Target="media/image70.wmf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3.wmf"/><Relationship Id="rId80" Type="http://schemas.openxmlformats.org/officeDocument/2006/relationships/image" Target="media/image47.png"/><Relationship Id="rId85" Type="http://schemas.openxmlformats.org/officeDocument/2006/relationships/image" Target="media/image50.wmf"/><Relationship Id="rId93" Type="http://schemas.openxmlformats.org/officeDocument/2006/relationships/oleObject" Target="embeddings/oleObject32.bin"/><Relationship Id="rId98" Type="http://schemas.openxmlformats.org/officeDocument/2006/relationships/image" Target="media/image57.wmf"/><Relationship Id="rId121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oleObject" Target="embeddings/oleObject9.bin"/><Relationship Id="rId46" Type="http://schemas.openxmlformats.org/officeDocument/2006/relationships/image" Target="media/image25.wmf"/><Relationship Id="rId59" Type="http://schemas.openxmlformats.org/officeDocument/2006/relationships/image" Target="media/image35.wmf"/><Relationship Id="rId67" Type="http://schemas.openxmlformats.org/officeDocument/2006/relationships/image" Target="media/image40.wmf"/><Relationship Id="rId103" Type="http://schemas.openxmlformats.org/officeDocument/2006/relationships/oleObject" Target="embeddings/oleObject37.bin"/><Relationship Id="rId108" Type="http://schemas.openxmlformats.org/officeDocument/2006/relationships/image" Target="media/image62.png"/><Relationship Id="rId116" Type="http://schemas.openxmlformats.org/officeDocument/2006/relationships/image" Target="media/image65.wmf"/><Relationship Id="rId124" Type="http://schemas.openxmlformats.org/officeDocument/2006/relationships/image" Target="media/image69.wmf"/><Relationship Id="rId129" Type="http://schemas.openxmlformats.org/officeDocument/2006/relationships/oleObject" Target="embeddings/oleObject51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70" Type="http://schemas.openxmlformats.org/officeDocument/2006/relationships/image" Target="media/image42.w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7.bin"/><Relationship Id="rId88" Type="http://schemas.openxmlformats.org/officeDocument/2006/relationships/image" Target="media/image52.wmf"/><Relationship Id="rId91" Type="http://schemas.openxmlformats.org/officeDocument/2006/relationships/oleObject" Target="embeddings/oleObject31.bin"/><Relationship Id="rId96" Type="http://schemas.openxmlformats.org/officeDocument/2006/relationships/image" Target="media/image56.wmf"/><Relationship Id="rId111" Type="http://schemas.openxmlformats.org/officeDocument/2006/relationships/oleObject" Target="embeddings/oleObject42.bin"/><Relationship Id="rId13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36" Type="http://schemas.openxmlformats.org/officeDocument/2006/relationships/oleObject" Target="embeddings/oleObject8.bin"/><Relationship Id="rId49" Type="http://schemas.openxmlformats.org/officeDocument/2006/relationships/image" Target="media/image27.png"/><Relationship Id="rId57" Type="http://schemas.openxmlformats.org/officeDocument/2006/relationships/image" Target="media/image34.wmf"/><Relationship Id="rId106" Type="http://schemas.openxmlformats.org/officeDocument/2006/relationships/image" Target="media/image61.wmf"/><Relationship Id="rId114" Type="http://schemas.openxmlformats.org/officeDocument/2006/relationships/image" Target="media/image64.wmf"/><Relationship Id="rId119" Type="http://schemas.openxmlformats.org/officeDocument/2006/relationships/oleObject" Target="embeddings/oleObject46.bin"/><Relationship Id="rId127" Type="http://schemas.openxmlformats.org/officeDocument/2006/relationships/oleObject" Target="embeddings/oleObject50.bin"/><Relationship Id="rId10" Type="http://schemas.openxmlformats.org/officeDocument/2006/relationships/image" Target="media/image3.png"/><Relationship Id="rId31" Type="http://schemas.openxmlformats.org/officeDocument/2006/relationships/image" Target="media/image19.wmf"/><Relationship Id="rId44" Type="http://schemas.openxmlformats.org/officeDocument/2006/relationships/oleObject" Target="embeddings/oleObject13.bin"/><Relationship Id="rId52" Type="http://schemas.openxmlformats.org/officeDocument/2006/relationships/image" Target="media/image30.wmf"/><Relationship Id="rId60" Type="http://schemas.openxmlformats.org/officeDocument/2006/relationships/oleObject" Target="embeddings/oleObject18.bin"/><Relationship Id="rId65" Type="http://schemas.openxmlformats.org/officeDocument/2006/relationships/image" Target="media/image39.wmf"/><Relationship Id="rId73" Type="http://schemas.openxmlformats.org/officeDocument/2006/relationships/oleObject" Target="embeddings/oleObject23.bin"/><Relationship Id="rId78" Type="http://schemas.openxmlformats.org/officeDocument/2006/relationships/image" Target="media/image46.wmf"/><Relationship Id="rId81" Type="http://schemas.openxmlformats.org/officeDocument/2006/relationships/image" Target="media/image48.png"/><Relationship Id="rId86" Type="http://schemas.openxmlformats.org/officeDocument/2006/relationships/oleObject" Target="embeddings/oleObject29.bin"/><Relationship Id="rId94" Type="http://schemas.openxmlformats.org/officeDocument/2006/relationships/image" Target="media/image55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image" Target="media/image68.wmf"/><Relationship Id="rId130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image" Target="media/image23.wmf"/><Relationship Id="rId109" Type="http://schemas.openxmlformats.org/officeDocument/2006/relationships/oleObject" Target="embeddings/oleObject40.bin"/><Relationship Id="rId34" Type="http://schemas.openxmlformats.org/officeDocument/2006/relationships/oleObject" Target="embeddings/oleObject7.bin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97" Type="http://schemas.openxmlformats.org/officeDocument/2006/relationships/oleObject" Target="embeddings/oleObject34.bin"/><Relationship Id="rId104" Type="http://schemas.openxmlformats.org/officeDocument/2006/relationships/image" Target="media/image60.wmf"/><Relationship Id="rId120" Type="http://schemas.openxmlformats.org/officeDocument/2006/relationships/oleObject" Target="embeddings/oleObject47.bin"/><Relationship Id="rId125" Type="http://schemas.openxmlformats.org/officeDocument/2006/relationships/oleObject" Target="embeddings/oleObject49.bin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4.wmf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image" Target="media/image13.png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0.bin"/><Relationship Id="rId87" Type="http://schemas.openxmlformats.org/officeDocument/2006/relationships/image" Target="media/image51.png"/><Relationship Id="rId110" Type="http://schemas.openxmlformats.org/officeDocument/2006/relationships/oleObject" Target="embeddings/oleObject41.bin"/><Relationship Id="rId115" Type="http://schemas.openxmlformats.org/officeDocument/2006/relationships/oleObject" Target="embeddings/oleObject44.bin"/><Relationship Id="rId131" Type="http://schemas.openxmlformats.org/officeDocument/2006/relationships/footer" Target="footer1.xml"/><Relationship Id="rId61" Type="http://schemas.openxmlformats.org/officeDocument/2006/relationships/image" Target="media/image36.wmf"/><Relationship Id="rId82" Type="http://schemas.openxmlformats.org/officeDocument/2006/relationships/image" Target="media/image49.wmf"/><Relationship Id="rId1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1015</Words>
  <Characters>5789</Characters>
  <Application>Microsoft Office Word</Application>
  <DocSecurity>0</DocSecurity>
  <Lines>48</Lines>
  <Paragraphs>13</Paragraphs>
  <ScaleCrop>false</ScaleCrop>
  <Company>China</Company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2021-06-24T00:50:00Z</dcterms:created>
  <dcterms:modified xsi:type="dcterms:W3CDTF">2021-06-24T00:50:00Z</dcterms:modified>
</cp:coreProperties>
</file>