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3B" w:rsidRPr="00C92C00" w:rsidRDefault="005C6F3B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/>
          <w:b/>
          <w:color w:val="FF0000"/>
          <w:sz w:val="36"/>
          <w:szCs w:val="28"/>
        </w:rPr>
      </w:pPr>
      <w:r w:rsidRPr="00C92C00">
        <w:rPr>
          <w:rFonts w:ascii="黑体" w:eastAsia="黑体" w:hAnsi="黑体"/>
          <w:b/>
          <w:color w:val="FF0000"/>
          <w:sz w:val="36"/>
          <w:szCs w:val="28"/>
        </w:rPr>
        <w:t>2021年</w:t>
      </w:r>
      <w:r w:rsidR="00C92C00" w:rsidRPr="00C92C00">
        <w:rPr>
          <w:rFonts w:ascii="黑体" w:eastAsia="黑体" w:hAnsi="黑体" w:hint="eastAsia"/>
          <w:b/>
          <w:color w:val="FF0000"/>
          <w:spacing w:val="40"/>
          <w:sz w:val="36"/>
          <w:szCs w:val="28"/>
        </w:rPr>
        <w:t>陕西省</w:t>
      </w:r>
      <w:r w:rsidRPr="00C92C00">
        <w:rPr>
          <w:rFonts w:ascii="黑体" w:eastAsia="黑体" w:hAnsi="黑体" w:hint="eastAsia"/>
          <w:b/>
          <w:color w:val="FF0000"/>
          <w:sz w:val="36"/>
          <w:szCs w:val="28"/>
        </w:rPr>
        <w:t>中考物理真题</w:t>
      </w:r>
    </w:p>
    <w:p w:rsidR="00C92C00" w:rsidRPr="001C3911" w:rsidRDefault="00C92C00" w:rsidP="00C92C00">
      <w:pPr>
        <w:jc w:val="center"/>
        <w:rPr>
          <w:rFonts w:asciiTheme="minorEastAsia" w:hAnsiTheme="minorEastAsia"/>
          <w:b/>
          <w:sz w:val="32"/>
          <w:szCs w:val="32"/>
        </w:rPr>
      </w:pPr>
      <w:r w:rsidRPr="001C3911">
        <w:rPr>
          <w:rFonts w:asciiTheme="minorEastAsia" w:hAnsiTheme="minorEastAsia" w:hint="eastAsia"/>
          <w:b/>
          <w:sz w:val="32"/>
          <w:szCs w:val="32"/>
        </w:rPr>
        <w:t xml:space="preserve">第一部分（选择题 </w:t>
      </w:r>
      <w:r w:rsidRPr="001C3911">
        <w:rPr>
          <w:rFonts w:asciiTheme="minorEastAsia" w:hAnsiTheme="minorEastAsia"/>
          <w:b/>
          <w:sz w:val="32"/>
          <w:szCs w:val="32"/>
        </w:rPr>
        <w:t xml:space="preserve"> </w:t>
      </w:r>
      <w:r w:rsidRPr="001C3911">
        <w:rPr>
          <w:rFonts w:asciiTheme="minorEastAsia" w:hAnsiTheme="minorEastAsia" w:hint="eastAsia"/>
          <w:b/>
          <w:sz w:val="32"/>
          <w:szCs w:val="32"/>
        </w:rPr>
        <w:t>共</w:t>
      </w:r>
      <w:r w:rsidRPr="001C3911">
        <w:rPr>
          <w:rFonts w:asciiTheme="minorEastAsia" w:hAnsiTheme="minorEastAsia"/>
          <w:b/>
          <w:sz w:val="32"/>
          <w:szCs w:val="32"/>
        </w:rPr>
        <w:t>2</w:t>
      </w:r>
      <w:r w:rsidRPr="001C3911">
        <w:rPr>
          <w:rFonts w:asciiTheme="minorEastAsia" w:hAnsiTheme="minorEastAsia" w:hint="eastAsia"/>
          <w:b/>
          <w:sz w:val="32"/>
          <w:szCs w:val="32"/>
        </w:rPr>
        <w:t>0分）</w:t>
      </w:r>
    </w:p>
    <w:p w:rsidR="00C92C00" w:rsidRPr="001C3911" w:rsidRDefault="00C92C00" w:rsidP="00C92C00">
      <w:pPr>
        <w:rPr>
          <w:rFonts w:asciiTheme="minorEastAsia" w:hAnsiTheme="minorEastAsia"/>
          <w:b/>
          <w:sz w:val="24"/>
        </w:rPr>
      </w:pPr>
      <w:r w:rsidRPr="001C3911">
        <w:rPr>
          <w:rFonts w:asciiTheme="minorEastAsia" w:hAnsiTheme="minorEastAsia" w:hint="eastAsia"/>
          <w:b/>
          <w:sz w:val="24"/>
        </w:rPr>
        <w:t>一、选择题(共10小题，每小题2分，计20分。每小题只有一个选项是符合题意的)</w:t>
      </w:r>
    </w:p>
    <w:p w:rsidR="00C92C00" w:rsidRPr="001C3911" w:rsidRDefault="00C92C00" w:rsidP="00C92C00">
      <w:pPr>
        <w:numPr>
          <w:ilvl w:val="0"/>
          <w:numId w:val="33"/>
        </w:numPr>
        <w:spacing w:after="200"/>
        <w:ind w:left="0" w:firstLineChars="200" w:firstLine="420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/>
          <w:bCs/>
          <w:szCs w:val="21"/>
        </w:rPr>
        <w:t>下列</w:t>
      </w:r>
      <w:r w:rsidRPr="001C3911">
        <w:rPr>
          <w:rFonts w:asciiTheme="minorEastAsia" w:hAnsiTheme="minorEastAsia" w:cs="Times New Roman" w:hint="eastAsia"/>
          <w:bCs/>
          <w:szCs w:val="21"/>
        </w:rPr>
        <w:t>微粒的尺度最大的是</w:t>
      </w:r>
      <w:bookmarkStart w:id="0" w:name="_GoBack"/>
      <w:bookmarkEnd w:id="0"/>
      <w:r w:rsidRPr="001C3911">
        <w:rPr>
          <w:rFonts w:asciiTheme="minorEastAsia" w:hAnsiTheme="minorEastAsia" w:cs="Times New Roman"/>
          <w:bCs/>
          <w:szCs w:val="21"/>
        </w:rPr>
        <w:t xml:space="preserve"> </w:t>
      </w:r>
      <w:r w:rsidRPr="001C3911">
        <w:rPr>
          <w:rFonts w:asciiTheme="minorEastAsia" w:hAnsiTheme="minorEastAsia" w:cs="Times New Roman" w:hint="eastAsia"/>
          <w:bCs/>
          <w:szCs w:val="21"/>
        </w:rPr>
        <w:t xml:space="preserve">                                           </w:t>
      </w:r>
      <w:r w:rsidRPr="001C3911">
        <w:rPr>
          <w:rFonts w:asciiTheme="minorEastAsia" w:hAnsiTheme="minorEastAsia"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 xml:space="preserve"> </w:t>
      </w:r>
    </w:p>
    <w:p w:rsidR="00C92C00" w:rsidRPr="001C3911" w:rsidRDefault="00C92C00" w:rsidP="00C92C00">
      <w:pPr>
        <w:pStyle w:val="ab"/>
        <w:numPr>
          <w:ilvl w:val="0"/>
          <w:numId w:val="34"/>
        </w:numPr>
        <w:autoSpaceDE/>
        <w:autoSpaceDN/>
        <w:spacing w:before="0" w:after="200"/>
        <w:rPr>
          <w:rFonts w:asciiTheme="minorEastAsia" w:eastAsiaTheme="minorEastAsia" w:hAnsiTheme="minorEastAsia" w:cs="Times New Roman"/>
          <w:bCs/>
          <w:szCs w:val="21"/>
        </w:rPr>
      </w:pPr>
      <w:r w:rsidRPr="001C3911">
        <w:rPr>
          <w:rFonts w:asciiTheme="minorEastAsia" w:eastAsiaTheme="minorEastAsia" w:hAnsiTheme="minorEastAsia" w:cs="Times New Roman" w:hint="eastAsia"/>
          <w:bCs/>
          <w:szCs w:val="21"/>
        </w:rPr>
        <w:t>电子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  <w:lang w:val="en-US"/>
        </w:rPr>
        <w:t xml:space="preserve">   B.  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</w:rPr>
        <w:t>质子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  <w:lang w:val="en-US"/>
        </w:rPr>
        <w:t xml:space="preserve">   C.  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</w:rPr>
        <w:t>原子核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  <w:lang w:val="en-US"/>
        </w:rPr>
        <w:t xml:space="preserve">    D.  </w:t>
      </w:r>
      <w:r w:rsidRPr="001C3911">
        <w:rPr>
          <w:rFonts w:asciiTheme="minorEastAsia" w:eastAsiaTheme="minorEastAsia" w:hAnsiTheme="minorEastAsia" w:cs="Times New Roman" w:hint="eastAsia"/>
          <w:bCs/>
          <w:szCs w:val="21"/>
        </w:rPr>
        <w:t>原子</w:t>
      </w:r>
    </w:p>
    <w:p w:rsidR="00C92C00" w:rsidRPr="001C3911" w:rsidRDefault="00C92C00" w:rsidP="00C92C00">
      <w:pPr>
        <w:numPr>
          <w:ilvl w:val="0"/>
          <w:numId w:val="33"/>
        </w:numPr>
        <w:spacing w:after="200"/>
        <w:ind w:left="0" w:firstLineChars="200" w:firstLine="420"/>
        <w:jc w:val="left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 xml:space="preserve">学校艺术节的合唱比赛中，同学们在乐队的伴奏下放声高歌，下列说法正确的是                     </w:t>
      </w:r>
      <w:r w:rsidRPr="001C3911">
        <w:rPr>
          <w:rFonts w:asciiTheme="minorEastAsia" w:hAnsiTheme="minorEastAsia"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 xml:space="preserve">                                 </w:t>
      </w:r>
      <w:r w:rsidRPr="001C3911">
        <w:rPr>
          <w:rFonts w:asciiTheme="minorEastAsia" w:hAnsiTheme="minorEastAsia" w:cs="微软雅黑" w:hint="eastAsia"/>
          <w:bCs/>
          <w:szCs w:val="21"/>
        </w:rPr>
        <w:t xml:space="preserve">                                                                  </w:t>
      </w:r>
      <w:r w:rsidRPr="001C3911">
        <w:rPr>
          <w:rFonts w:asciiTheme="minorEastAsia" w:hAnsiTheme="minorEastAsia"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 xml:space="preserve">  </w:t>
      </w:r>
    </w:p>
    <w:p w:rsidR="00C92C00" w:rsidRPr="001C3911" w:rsidRDefault="00C92C00" w:rsidP="00C92C00">
      <w:pPr>
        <w:pStyle w:val="ab"/>
        <w:numPr>
          <w:ilvl w:val="0"/>
          <w:numId w:val="35"/>
        </w:numPr>
        <w:autoSpaceDE/>
        <w:autoSpaceDN/>
        <w:spacing w:before="0" w:after="200"/>
        <w:ind w:left="120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同学们的歌声是由振动产生的</w:t>
      </w:r>
    </w:p>
    <w:p w:rsidR="00C92C00" w:rsidRPr="001C3911" w:rsidRDefault="00C92C00" w:rsidP="00C92C00">
      <w:pPr>
        <w:pStyle w:val="ab"/>
        <w:numPr>
          <w:ilvl w:val="0"/>
          <w:numId w:val="35"/>
        </w:numPr>
        <w:autoSpaceDE/>
        <w:autoSpaceDN/>
        <w:spacing w:before="0" w:after="200"/>
        <w:ind w:left="120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现场观众听到的歌声可以在真空传播</w:t>
      </w:r>
    </w:p>
    <w:p w:rsidR="00C92C00" w:rsidRPr="001C3911" w:rsidRDefault="00C92C00" w:rsidP="00C92C00">
      <w:pPr>
        <w:pStyle w:val="ab"/>
        <w:numPr>
          <w:ilvl w:val="0"/>
          <w:numId w:val="35"/>
        </w:numPr>
        <w:autoSpaceDE/>
        <w:autoSpaceDN/>
        <w:spacing w:before="0" w:after="200"/>
        <w:ind w:left="120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“放声高歌”中的“高”是指声音的音调高</w:t>
      </w:r>
    </w:p>
    <w:p w:rsidR="00C92C00" w:rsidRPr="001C3911" w:rsidRDefault="00C92C00" w:rsidP="00C92C00">
      <w:pPr>
        <w:pStyle w:val="ab"/>
        <w:numPr>
          <w:ilvl w:val="0"/>
          <w:numId w:val="35"/>
        </w:numPr>
        <w:autoSpaceDE/>
        <w:autoSpaceDN/>
        <w:spacing w:before="0" w:after="200"/>
        <w:ind w:left="120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观众能辨别不同的乐器声，是因为它们的响度不同</w:t>
      </w:r>
    </w:p>
    <w:p w:rsidR="00C92C00" w:rsidRPr="001C3911" w:rsidRDefault="00C92C00" w:rsidP="00C92C00">
      <w:pPr>
        <w:numPr>
          <w:ilvl w:val="0"/>
          <w:numId w:val="33"/>
        </w:numPr>
        <w:spacing w:after="200"/>
        <w:ind w:left="0" w:firstLineChars="200" w:firstLine="420"/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hint="eastAsia"/>
          <w:szCs w:val="21"/>
        </w:rPr>
        <w:t xml:space="preserve">下列关于光现象的说法正确的是 </w:t>
      </w:r>
      <w:r w:rsidRPr="001C3911">
        <w:rPr>
          <w:rFonts w:asciiTheme="minorEastAsia" w:hAnsiTheme="minorEastAsia"/>
          <w:szCs w:val="21"/>
        </w:rPr>
        <w:t xml:space="preserve">                                    </w:t>
      </w:r>
      <w:r w:rsidRPr="001C3911">
        <w:rPr>
          <w:rFonts w:asciiTheme="minorEastAsia" w:hAnsiTheme="minorEastAsia" w:hint="eastAsia"/>
          <w:szCs w:val="21"/>
        </w:rPr>
        <w:t xml:space="preserve">        </w:t>
      </w:r>
      <w:r w:rsidRPr="001C3911">
        <w:rPr>
          <w:rFonts w:asciiTheme="minorEastAsia" w:hAnsiTheme="minorEastAsia"/>
          <w:noProof/>
          <w:szCs w:val="21"/>
        </w:rPr>
        <w:drawing>
          <wp:inline distT="0" distB="0" distL="0" distR="0" wp14:anchorId="746A87C6" wp14:editId="35E7B3D6">
            <wp:extent cx="1211580" cy="1133475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9042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639" cy="113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 w:hint="eastAsia"/>
          <w:szCs w:val="21"/>
        </w:rPr>
        <w:t xml:space="preserve"> </w:t>
      </w:r>
      <w:r w:rsidRPr="001C3911">
        <w:rPr>
          <w:rFonts w:asciiTheme="minorEastAsia" w:hAnsiTheme="minorEastAsia" w:cs="微软雅黑"/>
          <w:bCs/>
          <w:noProof/>
          <w:szCs w:val="21"/>
        </w:rPr>
        <w:drawing>
          <wp:inline distT="0" distB="0" distL="0" distR="0" wp14:anchorId="14EAEACB" wp14:editId="133E1D41">
            <wp:extent cx="1304290" cy="1155700"/>
            <wp:effectExtent l="0" t="0" r="1016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41151" name="图片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743" cy="116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 w:cs="微软雅黑"/>
          <w:bCs/>
          <w:noProof/>
          <w:szCs w:val="21"/>
        </w:rPr>
        <w:drawing>
          <wp:inline distT="0" distB="0" distL="0" distR="0" wp14:anchorId="50F5003C" wp14:editId="6216CB6C">
            <wp:extent cx="1162050" cy="12763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8567" name="图片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22" cy="129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 w:cs="微软雅黑"/>
          <w:bCs/>
          <w:noProof/>
          <w:szCs w:val="21"/>
        </w:rPr>
        <w:drawing>
          <wp:inline distT="0" distB="0" distL="0" distR="0" wp14:anchorId="1F86CEF8" wp14:editId="11BEC6AE">
            <wp:extent cx="1308735" cy="1235710"/>
            <wp:effectExtent l="0" t="0" r="5715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70416" name="图片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110" cy="12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pStyle w:val="ab"/>
        <w:numPr>
          <w:ilvl w:val="0"/>
          <w:numId w:val="36"/>
        </w:numPr>
        <w:autoSpaceDE/>
        <w:autoSpaceDN/>
        <w:spacing w:before="0" w:after="200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图-</w:t>
      </w:r>
      <w:r w:rsidRPr="001C3911">
        <w:rPr>
          <w:rFonts w:asciiTheme="minorEastAsia" w:eastAsiaTheme="minorEastAsia" w:hAnsiTheme="minorEastAsia"/>
          <w:szCs w:val="21"/>
        </w:rPr>
        <w:t>1</w:t>
      </w:r>
      <w:r w:rsidRPr="001C3911">
        <w:rPr>
          <w:rFonts w:asciiTheme="minorEastAsia" w:eastAsiaTheme="minorEastAsia" w:hAnsiTheme="minorEastAsia" w:hint="eastAsia"/>
          <w:szCs w:val="21"/>
        </w:rPr>
        <w:t>中，手影是光的反射形成的</w:t>
      </w:r>
    </w:p>
    <w:p w:rsidR="00C92C00" w:rsidRPr="001C3911" w:rsidRDefault="00C92C00" w:rsidP="00C92C00">
      <w:pPr>
        <w:pStyle w:val="ab"/>
        <w:numPr>
          <w:ilvl w:val="0"/>
          <w:numId w:val="36"/>
        </w:numPr>
        <w:autoSpaceDE/>
        <w:autoSpaceDN/>
        <w:spacing w:before="0" w:after="200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图-</w:t>
      </w:r>
      <w:r w:rsidRPr="001C3911">
        <w:rPr>
          <w:rFonts w:asciiTheme="minorEastAsia" w:eastAsiaTheme="minorEastAsia" w:hAnsiTheme="minorEastAsia"/>
          <w:szCs w:val="21"/>
        </w:rPr>
        <w:t>2</w:t>
      </w:r>
      <w:r w:rsidRPr="001C3911">
        <w:rPr>
          <w:rFonts w:asciiTheme="minorEastAsia" w:eastAsiaTheme="minorEastAsia" w:hAnsiTheme="minorEastAsia" w:hint="eastAsia"/>
          <w:szCs w:val="21"/>
        </w:rPr>
        <w:t>中，潜望镜利用光的折射来观察物体</w:t>
      </w:r>
    </w:p>
    <w:p w:rsidR="00C92C00" w:rsidRPr="001C3911" w:rsidRDefault="00C92C00" w:rsidP="00C92C00">
      <w:pPr>
        <w:pStyle w:val="ab"/>
        <w:numPr>
          <w:ilvl w:val="0"/>
          <w:numId w:val="36"/>
        </w:numPr>
        <w:autoSpaceDE/>
        <w:autoSpaceDN/>
        <w:spacing w:before="0" w:after="200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图-</w:t>
      </w:r>
      <w:r w:rsidRPr="001C3911">
        <w:rPr>
          <w:rFonts w:asciiTheme="minorEastAsia" w:eastAsiaTheme="minorEastAsia" w:hAnsiTheme="minorEastAsia"/>
          <w:szCs w:val="21"/>
        </w:rPr>
        <w:t>3</w:t>
      </w:r>
      <w:r w:rsidRPr="001C3911">
        <w:rPr>
          <w:rFonts w:asciiTheme="minorEastAsia" w:eastAsiaTheme="minorEastAsia" w:hAnsiTheme="minorEastAsia" w:hint="eastAsia"/>
          <w:szCs w:val="21"/>
        </w:rPr>
        <w:t>中，光的色散现象表明太阳光是由多种色光组成的</w:t>
      </w:r>
    </w:p>
    <w:p w:rsidR="00C92C00" w:rsidRPr="001C3911" w:rsidRDefault="00C92C00" w:rsidP="00C92C00">
      <w:pPr>
        <w:pStyle w:val="ab"/>
        <w:numPr>
          <w:ilvl w:val="0"/>
          <w:numId w:val="36"/>
        </w:numPr>
        <w:autoSpaceDE/>
        <w:autoSpaceDN/>
        <w:spacing w:before="0" w:after="200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图-</w:t>
      </w:r>
      <w:r w:rsidRPr="001C3911">
        <w:rPr>
          <w:rFonts w:asciiTheme="minorEastAsia" w:eastAsiaTheme="minorEastAsia" w:hAnsiTheme="minorEastAsia"/>
          <w:szCs w:val="21"/>
        </w:rPr>
        <w:t>4</w:t>
      </w:r>
      <w:r w:rsidRPr="001C3911">
        <w:rPr>
          <w:rFonts w:asciiTheme="minorEastAsia" w:eastAsiaTheme="minorEastAsia" w:hAnsiTheme="minorEastAsia" w:hint="eastAsia"/>
          <w:szCs w:val="21"/>
        </w:rPr>
        <w:t>中，吸光“错位”是光沿直线传播形成的</w:t>
      </w:r>
    </w:p>
    <w:p w:rsidR="00C92C00" w:rsidRPr="001C3911" w:rsidRDefault="00C92C00" w:rsidP="00C92C00">
      <w:pPr>
        <w:ind w:left="420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>4</w:t>
      </w:r>
      <w:r w:rsidRPr="001C3911">
        <w:rPr>
          <w:rFonts w:asciiTheme="minorEastAsia" w:hAnsiTheme="minorEastAsia"/>
          <w:szCs w:val="21"/>
        </w:rPr>
        <w:t xml:space="preserve">. </w:t>
      </w:r>
      <w:r w:rsidRPr="001C3911">
        <w:rPr>
          <w:rFonts w:asciiTheme="minorEastAsia" w:hAnsiTheme="minorEastAsia" w:hint="eastAsia"/>
          <w:szCs w:val="21"/>
        </w:rPr>
        <w:t>如图所示为拉弓射箭的情景，下列说法正确的是</w:t>
      </w:r>
      <w:r w:rsidRPr="001C3911">
        <w:rPr>
          <w:rFonts w:asciiTheme="minorEastAsia" w:hAnsiTheme="minorEastAsia"/>
          <w:szCs w:val="21"/>
        </w:rPr>
        <w:t xml:space="preserve">                </w:t>
      </w:r>
      <w:r w:rsidRPr="001C3911">
        <w:rPr>
          <w:rFonts w:asciiTheme="minorEastAsia" w:hAnsiTheme="minorEastAsia" w:hint="eastAsia"/>
          <w:szCs w:val="21"/>
        </w:rPr>
        <w:t xml:space="preserve">    </w:t>
      </w:r>
      <w:r w:rsidRPr="001C3911">
        <w:rPr>
          <w:rFonts w:asciiTheme="minorEastAsia" w:hAnsiTheme="minorEastAsia"/>
          <w:szCs w:val="21"/>
        </w:rPr>
        <w:t xml:space="preserve">  </w:t>
      </w:r>
    </w:p>
    <w:p w:rsidR="00C92C00" w:rsidRPr="001C3911" w:rsidRDefault="00C92C00" w:rsidP="00C92C00">
      <w:pPr>
        <w:pStyle w:val="ab"/>
        <w:numPr>
          <w:ilvl w:val="0"/>
          <w:numId w:val="37"/>
        </w:numPr>
        <w:autoSpaceDE/>
        <w:autoSpaceDN/>
        <w:spacing w:before="0" w:after="200"/>
        <w:ind w:hanging="35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/>
          <w:noProof/>
          <w:szCs w:val="21"/>
          <w:lang w:val="en-US" w:bidi="ar-SA"/>
        </w:rPr>
        <w:drawing>
          <wp:anchor distT="0" distB="0" distL="114300" distR="114300" simplePos="0" relativeHeight="251660288" behindDoc="0" locked="0" layoutInCell="1" allowOverlap="1" wp14:anchorId="5ED8B8BB" wp14:editId="3B33CEA0">
            <wp:simplePos x="0" y="0"/>
            <wp:positionH relativeFrom="column">
              <wp:posOffset>3953510</wp:posOffset>
            </wp:positionH>
            <wp:positionV relativeFrom="paragraph">
              <wp:posOffset>129540</wp:posOffset>
            </wp:positionV>
            <wp:extent cx="1939290" cy="1484630"/>
            <wp:effectExtent l="0" t="0" r="3810" b="127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92653" name="图片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3911">
        <w:rPr>
          <w:rFonts w:asciiTheme="minorEastAsia" w:eastAsiaTheme="minorEastAsia" w:hAnsiTheme="minorEastAsia" w:hint="eastAsia"/>
          <w:szCs w:val="21"/>
        </w:rPr>
        <w:t>用力将弓拉弯说明力可以改变物体的形状</w:t>
      </w:r>
    </w:p>
    <w:p w:rsidR="00C92C00" w:rsidRPr="001C3911" w:rsidRDefault="00C92C00" w:rsidP="00C92C00">
      <w:pPr>
        <w:pStyle w:val="ab"/>
        <w:numPr>
          <w:ilvl w:val="0"/>
          <w:numId w:val="37"/>
        </w:numPr>
        <w:autoSpaceDE/>
        <w:autoSpaceDN/>
        <w:spacing w:before="0" w:after="200"/>
        <w:ind w:hanging="35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箭被射出的过程中，动能转化为弹性势能</w:t>
      </w:r>
    </w:p>
    <w:p w:rsidR="00C92C00" w:rsidRPr="001C3911" w:rsidRDefault="00C92C00" w:rsidP="00C92C00">
      <w:pPr>
        <w:pStyle w:val="ab"/>
        <w:numPr>
          <w:ilvl w:val="0"/>
          <w:numId w:val="37"/>
        </w:numPr>
        <w:autoSpaceDE/>
        <w:autoSpaceDN/>
        <w:spacing w:before="0" w:after="200"/>
        <w:ind w:hanging="357"/>
        <w:jc w:val="both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射出的剑可以继续向前运动是因为受到惯性作用</w:t>
      </w:r>
    </w:p>
    <w:p w:rsidR="00C92C00" w:rsidRPr="001C3911" w:rsidRDefault="00C92C00" w:rsidP="00C92C00">
      <w:pPr>
        <w:pStyle w:val="ab"/>
        <w:numPr>
          <w:ilvl w:val="0"/>
          <w:numId w:val="37"/>
        </w:numPr>
        <w:autoSpaceDE/>
        <w:autoSpaceDN/>
        <w:spacing w:before="0" w:after="200"/>
        <w:ind w:hanging="357"/>
        <w:jc w:val="both"/>
        <w:rPr>
          <w:rFonts w:asciiTheme="minorEastAsia" w:eastAsiaTheme="minorEastAsia" w:hAnsiTheme="minorEastAsia" w:cs="微软雅黑"/>
          <w:bCs/>
          <w:szCs w:val="21"/>
        </w:rPr>
      </w:pPr>
      <w:r w:rsidRPr="001C3911">
        <w:rPr>
          <w:rFonts w:asciiTheme="minorEastAsia" w:eastAsiaTheme="minorEastAsia" w:hAnsiTheme="minorEastAsia" w:hint="eastAsia"/>
          <w:szCs w:val="21"/>
        </w:rPr>
        <w:t>斜向上射出的箭在空中飞行时重力势能不变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>5.</w:t>
      </w:r>
      <w:r w:rsidRPr="001C3911">
        <w:rPr>
          <w:rFonts w:asciiTheme="minorEastAsia" w:hAnsiTheme="minorEastAsia" w:hint="eastAsia"/>
          <w:szCs w:val="21"/>
        </w:rPr>
        <w:t>如图所示，物理小组利用体积为1</w:t>
      </w:r>
      <w:r w:rsidRPr="001C3911">
        <w:rPr>
          <w:rFonts w:asciiTheme="minorEastAsia" w:hAnsiTheme="minorEastAsia"/>
          <w:szCs w:val="21"/>
        </w:rPr>
        <w:t>70</w:t>
      </w:r>
      <m:oMath>
        <m:sSup>
          <m:sSupPr>
            <m:ctrlPr>
              <w:rPr>
                <w:rFonts w:ascii="Cambria Math" w:hAnsi="Cambria Math"/>
                <w:i/>
                <w:szCs w:val="21"/>
              </w:rPr>
            </m:ctrlPr>
          </m:sSupPr>
          <m:e>
            <m:r>
              <w:rPr>
                <w:rFonts w:ascii="Cambria Math" w:hAnsi="Cambria Math" w:hint="eastAsia"/>
                <w:szCs w:val="21"/>
              </w:rPr>
              <m:t>cm</m:t>
            </m:r>
          </m:e>
          <m:sup>
            <m:r>
              <w:rPr>
                <w:rFonts w:ascii="Cambria Math" w:hAnsi="Cambria Math"/>
                <w:szCs w:val="21"/>
              </w:rPr>
              <m:t>3</m:t>
            </m:r>
          </m:sup>
        </m:sSup>
      </m:oMath>
      <w:r w:rsidRPr="001C3911">
        <w:rPr>
          <w:rFonts w:asciiTheme="minorEastAsia" w:hAnsiTheme="minorEastAsia" w:hint="eastAsia"/>
          <w:szCs w:val="21"/>
        </w:rPr>
        <w:t xml:space="preserve"> 的潜水艇模型（忽略进气排气管的体积）探究潜水艇在水中如何实现上浮或下沉，下列说法</w:t>
      </w:r>
      <w:r w:rsidRPr="001C3911">
        <w:rPr>
          <w:rFonts w:asciiTheme="minorEastAsia" w:hAnsiTheme="minorEastAsia" w:hint="eastAsia"/>
          <w:szCs w:val="21"/>
          <w:u w:val="dottedHeavy"/>
        </w:rPr>
        <w:t>不正确</w:t>
      </w:r>
      <w:r w:rsidRPr="001C3911">
        <w:rPr>
          <w:rFonts w:asciiTheme="minorEastAsia" w:hAnsiTheme="minorEastAsia" w:hint="eastAsia"/>
          <w:szCs w:val="21"/>
        </w:rPr>
        <w:t>的是（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ρ</m:t>
            </m:r>
          </m:e>
          <m:sub>
            <m:r>
              <w:rPr>
                <w:rFonts w:ascii="Cambria Math" w:hAnsi="Cambria Math" w:hint="eastAsia"/>
                <w:szCs w:val="21"/>
              </w:rPr>
              <m:t>水</m:t>
            </m:r>
          </m:sub>
        </m:sSub>
        <m:r>
          <w:rPr>
            <w:rFonts w:ascii="Cambria Math" w:hAnsi="Cambria Math"/>
            <w:szCs w:val="21"/>
          </w:rPr>
          <m:t>=1.0×</m:t>
        </m:r>
        <m:sSup>
          <m:sSupPr>
            <m:ctrlPr>
              <w:rPr>
                <w:rFonts w:ascii="Cambria Math" w:hAnsi="Cambria Math"/>
                <w:i/>
                <w:szCs w:val="21"/>
              </w:rPr>
            </m:ctrlPr>
          </m:sSupPr>
          <m:e>
            <m:r>
              <w:rPr>
                <w:rFonts w:ascii="Cambria Math" w:hAnsi="Cambria Math"/>
                <w:szCs w:val="21"/>
              </w:rPr>
              <m:t>10</m:t>
            </m:r>
          </m:e>
          <m:sup>
            <m:r>
              <w:rPr>
                <w:rFonts w:ascii="Cambria Math" w:hAnsi="Cambria Math"/>
                <w:szCs w:val="21"/>
              </w:rPr>
              <m:t>3</m:t>
            </m:r>
          </m:sup>
        </m:sSup>
        <m:r>
          <w:rPr>
            <w:rFonts w:ascii="Cambria Math" w:hAnsi="Cambria Math" w:hint="eastAsia"/>
            <w:szCs w:val="21"/>
          </w:rPr>
          <m:t>kg</m:t>
        </m:r>
        <m:r>
          <w:rPr>
            <w:rFonts w:ascii="Cambria Math" w:hAnsi="Cambria Math"/>
            <w:szCs w:val="21"/>
          </w:rPr>
          <m:t>/</m:t>
        </m:r>
        <m:sSup>
          <m:sSupPr>
            <m:ctrlPr>
              <w:rPr>
                <w:rFonts w:ascii="Cambria Math" w:hAnsi="Cambria Math"/>
                <w:i/>
                <w:szCs w:val="21"/>
              </w:rPr>
            </m:ctrlPr>
          </m:sSupPr>
          <m:e>
            <m:r>
              <w:rPr>
                <w:rFonts w:ascii="Cambria Math" w:hAnsi="Cambria Math" w:hint="eastAsia"/>
                <w:szCs w:val="21"/>
              </w:rPr>
              <m:t>m</m:t>
            </m:r>
          </m:e>
          <m:sup>
            <m:r>
              <w:rPr>
                <w:rFonts w:ascii="Cambria Math" w:hAnsi="Cambria Math"/>
                <w:szCs w:val="21"/>
              </w:rPr>
              <m:t>3</m:t>
            </m:r>
          </m:sup>
        </m:sSup>
        <m:r>
          <w:rPr>
            <w:rFonts w:ascii="Cambria Math" w:hAnsi="Cambria Math" w:hint="eastAsia"/>
            <w:szCs w:val="21"/>
          </w:rPr>
          <m:t>，取</m:t>
        </m:r>
        <m:r>
          <w:rPr>
            <w:rFonts w:ascii="Cambria Math" w:hAnsi="Cambria Math" w:hint="eastAsia"/>
            <w:szCs w:val="21"/>
          </w:rPr>
          <m:t>g</m:t>
        </m:r>
        <m:r>
          <w:rPr>
            <w:rFonts w:ascii="Cambria Math" w:hAnsi="Cambria Math"/>
            <w:szCs w:val="21"/>
          </w:rPr>
          <m:t>=10N/</m:t>
        </m:r>
        <m:r>
          <w:rPr>
            <w:rFonts w:ascii="Cambria Math" w:hAnsi="Cambria Math" w:hint="eastAsia"/>
            <w:szCs w:val="21"/>
          </w:rPr>
          <m:t>kg</m:t>
        </m:r>
      </m:oMath>
      <w:r w:rsidRPr="001C3911">
        <w:rPr>
          <w:rFonts w:asciiTheme="minorEastAsia" w:hAnsiTheme="minorEastAsia" w:hint="eastAsia"/>
          <w:szCs w:val="21"/>
        </w:rPr>
        <w:t xml:space="preserve">） </w:t>
      </w:r>
      <w:r w:rsidRPr="001C3911">
        <w:rPr>
          <w:rFonts w:asciiTheme="minorEastAsia" w:hAnsiTheme="minorEastAsia"/>
          <w:szCs w:val="21"/>
        </w:rPr>
        <w:t xml:space="preserve">                                                    </w:t>
      </w:r>
    </w:p>
    <w:p w:rsidR="00C92C00" w:rsidRPr="001C3911" w:rsidRDefault="00C92C00" w:rsidP="00C92C00">
      <w:pPr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4D8AB128" wp14:editId="5CBB2DFC">
            <wp:simplePos x="0" y="0"/>
            <wp:positionH relativeFrom="column">
              <wp:posOffset>3656965</wp:posOffset>
            </wp:positionH>
            <wp:positionV relativeFrom="paragraph">
              <wp:posOffset>300355</wp:posOffset>
            </wp:positionV>
            <wp:extent cx="2096135" cy="1145540"/>
            <wp:effectExtent l="0" t="0" r="18415" b="1651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37909" name="图片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3911">
        <w:rPr>
          <w:rFonts w:asciiTheme="minorEastAsia" w:hAnsiTheme="minorEastAsia" w:cs="微软雅黑" w:hint="eastAsia"/>
          <w:bCs/>
          <w:szCs w:val="21"/>
        </w:rPr>
        <w:t xml:space="preserve"> </w:t>
      </w:r>
      <w:r w:rsidRPr="001C3911">
        <w:rPr>
          <w:rFonts w:asciiTheme="minorEastAsia" w:hAnsiTheme="minorEastAsia" w:cs="微软雅黑"/>
          <w:bCs/>
          <w:szCs w:val="21"/>
        </w:rPr>
        <w:t xml:space="preserve">     </w:t>
      </w:r>
      <w:r w:rsidRPr="001C3911">
        <w:rPr>
          <w:rFonts w:asciiTheme="minorEastAsia" w:hAnsiTheme="minorEastAsia" w:cs="微软雅黑" w:hint="eastAsia"/>
          <w:bCs/>
          <w:szCs w:val="21"/>
        </w:rPr>
        <w:t xml:space="preserve"> A.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模型浸没在水中受到的浮力为1</w:t>
      </w:r>
      <w:r w:rsidRPr="001C3911">
        <w:rPr>
          <w:rFonts w:asciiTheme="minorEastAsia" w:hAnsiTheme="minorEastAsia"/>
          <w:szCs w:val="21"/>
        </w:rPr>
        <w:t>.7N</w:t>
      </w:r>
    </w:p>
    <w:p w:rsidR="00C92C00" w:rsidRPr="001C3911" w:rsidRDefault="00C92C00" w:rsidP="00C92C00">
      <w:pPr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 </w:t>
      </w:r>
      <w:r w:rsidRPr="001C3911">
        <w:rPr>
          <w:rFonts w:asciiTheme="minorEastAsia" w:hAnsiTheme="minorEastAsia" w:cs="微软雅黑"/>
          <w:bCs/>
          <w:szCs w:val="21"/>
        </w:rPr>
        <w:t xml:space="preserve">     </w:t>
      </w:r>
      <w:r w:rsidRPr="001C3911">
        <w:rPr>
          <w:rFonts w:asciiTheme="minorEastAsia" w:hAnsiTheme="minorEastAsia" w:cs="微软雅黑" w:hint="eastAsia"/>
          <w:bCs/>
          <w:szCs w:val="21"/>
        </w:rPr>
        <w:t>B.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模型浸没后继续下沉的过程中收到的浮力大小不变</w:t>
      </w:r>
    </w:p>
    <w:p w:rsidR="00C92C00" w:rsidRPr="001C3911" w:rsidRDefault="00C92C00" w:rsidP="00C92C00">
      <w:pPr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 </w:t>
      </w:r>
      <w:r w:rsidRPr="001C3911">
        <w:rPr>
          <w:rFonts w:asciiTheme="minorEastAsia" w:hAnsiTheme="minorEastAsia" w:cs="微软雅黑"/>
          <w:bCs/>
          <w:szCs w:val="21"/>
        </w:rPr>
        <w:t xml:space="preserve">     </w:t>
      </w:r>
      <w:r w:rsidRPr="001C3911">
        <w:rPr>
          <w:rFonts w:asciiTheme="minorEastAsia" w:hAnsiTheme="minorEastAsia" w:cs="微软雅黑" w:hint="eastAsia"/>
          <w:bCs/>
          <w:szCs w:val="21"/>
        </w:rPr>
        <w:t>C.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若要让悬浮的模型上浮应使模型中进水</w:t>
      </w:r>
    </w:p>
    <w:p w:rsidR="00C92C00" w:rsidRPr="001C3911" w:rsidRDefault="00C92C00" w:rsidP="00C92C00">
      <w:pPr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</w:t>
      </w:r>
      <w:r w:rsidRPr="001C3911">
        <w:rPr>
          <w:rFonts w:asciiTheme="minorEastAsia" w:hAnsiTheme="minorEastAsia" w:cs="微软雅黑"/>
          <w:bCs/>
          <w:szCs w:val="21"/>
        </w:rPr>
        <w:t xml:space="preserve">     </w:t>
      </w:r>
      <w:r w:rsidRPr="001C3911">
        <w:rPr>
          <w:rFonts w:asciiTheme="minorEastAsia" w:hAnsiTheme="minorEastAsia" w:cs="微软雅黑" w:hint="eastAsia"/>
          <w:bCs/>
          <w:szCs w:val="21"/>
        </w:rPr>
        <w:t xml:space="preserve"> D.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cs="微软雅黑" w:hint="eastAsia"/>
          <w:bCs/>
          <w:szCs w:val="21"/>
        </w:rPr>
        <w:t>潜水艇能上浮或下沉是通过改变自重实现的</w:t>
      </w:r>
    </w:p>
    <w:p w:rsidR="00C92C00" w:rsidRPr="001C3911" w:rsidRDefault="00C92C00" w:rsidP="00C92C00">
      <w:pPr>
        <w:ind w:firstLineChars="200" w:firstLine="420"/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>6.冷链储运中常用一种装有制冷装置的冷藏车，用于运输冷冻食品和疫苗药品等，制冷装置通过液态制冷剂汽化将车的“热”搬运到外面，实现制冷。下列说法正确的是</w:t>
      </w:r>
    </w:p>
    <w:p w:rsidR="00C92C00" w:rsidRPr="001C3911" w:rsidRDefault="00C92C00" w:rsidP="00C92C00">
      <w:pPr>
        <w:ind w:firstLineChars="300" w:firstLine="630"/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A.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冷藏车厢体应选用导热性好的材料做成</w:t>
      </w:r>
    </w:p>
    <w:p w:rsidR="00C92C00" w:rsidRPr="001C3911" w:rsidRDefault="00C92C00" w:rsidP="00C92C00">
      <w:pPr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</w:t>
      </w:r>
      <w:r w:rsidRPr="001C3911">
        <w:rPr>
          <w:rFonts w:asciiTheme="minorEastAsia" w:hAnsiTheme="minorEastAsia" w:cs="微软雅黑"/>
          <w:bCs/>
          <w:szCs w:val="21"/>
        </w:rPr>
        <w:t xml:space="preserve">      </w:t>
      </w:r>
      <w:r w:rsidRPr="001C3911">
        <w:rPr>
          <w:rFonts w:asciiTheme="minorEastAsia" w:hAnsiTheme="minorEastAsia" w:cs="微软雅黑" w:hint="eastAsia"/>
          <w:bCs/>
          <w:szCs w:val="21"/>
        </w:rPr>
        <w:t>B.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液态制冷剂在车厢内汽化吸热</w:t>
      </w:r>
    </w:p>
    <w:p w:rsidR="00C92C00" w:rsidRPr="001C3911" w:rsidRDefault="00C92C00" w:rsidP="00C92C00">
      <w:pPr>
        <w:ind w:firstLineChars="300" w:firstLine="630"/>
        <w:jc w:val="left"/>
        <w:rPr>
          <w:rFonts w:asciiTheme="minorEastAsia" w:hAnsiTheme="minorEastAsia" w:cs="微软雅黑"/>
          <w:bCs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C.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车厢内物品表面会有一层白霜，是凝固现象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cs="微软雅黑" w:hint="eastAsia"/>
          <w:bCs/>
          <w:szCs w:val="21"/>
        </w:rPr>
        <w:t xml:space="preserve">          D.</w:t>
      </w:r>
      <w:r w:rsidRPr="001C3911">
        <w:rPr>
          <w:rFonts w:asciiTheme="minorEastAsia" w:hAnsiTheme="minorEastAsia" w:cs="微软雅黑"/>
          <w:bCs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放入车厢内的水在凝固过</w:t>
      </w:r>
    </w:p>
    <w:p w:rsidR="00C92C00" w:rsidRPr="001C3911" w:rsidRDefault="00C92C00" w:rsidP="00C92C00">
      <w:pPr>
        <w:widowControl/>
        <w:ind w:firstLineChars="200" w:firstLine="420"/>
        <w:jc w:val="left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/>
          <w:noProof/>
        </w:rPr>
        <w:drawing>
          <wp:anchor distT="0" distB="0" distL="114300" distR="114300" simplePos="0" relativeHeight="251663360" behindDoc="0" locked="0" layoutInCell="1" allowOverlap="1" wp14:anchorId="13E01050" wp14:editId="15DE98E5">
            <wp:simplePos x="0" y="0"/>
            <wp:positionH relativeFrom="column">
              <wp:posOffset>4138930</wp:posOffset>
            </wp:positionH>
            <wp:positionV relativeFrom="paragraph">
              <wp:posOffset>851535</wp:posOffset>
            </wp:positionV>
            <wp:extent cx="1421130" cy="1107440"/>
            <wp:effectExtent l="0" t="0" r="7620" b="1651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1027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3911">
        <w:rPr>
          <w:rFonts w:asciiTheme="minorEastAsia" w:hAnsiTheme="minorEastAsia" w:hint="eastAsia"/>
          <w:szCs w:val="21"/>
          <w:lang w:val="zh-CN"/>
        </w:rPr>
        <w:t>7.如图是一款磁悬浮蓝牙音箱，可实现与手机的无线信息传递，底座通电后，上面的磁体音箱就</w:t>
      </w:r>
      <w:r w:rsidRPr="001C3911">
        <w:rPr>
          <w:rFonts w:asciiTheme="minorEastAsia" w:hAnsiTheme="minorEastAsia" w:hint="eastAsia"/>
          <w:szCs w:val="21"/>
        </w:rPr>
        <w:t>会</w:t>
      </w:r>
      <w:r w:rsidRPr="001C3911">
        <w:rPr>
          <w:rFonts w:asciiTheme="minorEastAsia" w:hAnsiTheme="minorEastAsia" w:hint="eastAsia"/>
          <w:szCs w:val="21"/>
          <w:lang w:val="zh-CN"/>
        </w:rPr>
        <w:t>在底座产生的磁场作用下是悬浮起来，下列说法不正确的是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lastRenderedPageBreak/>
        <w:t>A.音箱悬浮时在竖直方向受到两个力，即重力和磁场的作用力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B底座通电后能产生磁场，与电动机的工作原理相同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  <w:lang w:val="zh-CN"/>
        </w:rPr>
        <w:t>C.音箱悬浮利用了同名磁极相互排</w:t>
      </w:r>
      <w:r w:rsidRPr="001C3911">
        <w:rPr>
          <w:rFonts w:asciiTheme="minorEastAsia" w:hAnsiTheme="minorEastAsia" w:hint="eastAsia"/>
          <w:szCs w:val="21"/>
        </w:rPr>
        <w:t>斥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  <w:szCs w:val="21"/>
          <w:lang w:val="zh-CN"/>
        </w:rPr>
        <w:t>D.无线信息传递利用的电磁波在空气中的</w:t>
      </w:r>
      <w:r w:rsidRPr="001C3911">
        <w:rPr>
          <w:rFonts w:asciiTheme="minorEastAsia" w:hAnsiTheme="minorEastAsia" w:hint="eastAsia"/>
          <w:szCs w:val="21"/>
        </w:rPr>
        <w:t>传播速度</w:t>
      </w:r>
      <w:r w:rsidRPr="001C3911">
        <w:rPr>
          <w:rFonts w:asciiTheme="minorEastAsia" w:hAnsiTheme="minorEastAsia" w:hint="eastAsia"/>
          <w:szCs w:val="21"/>
          <w:lang w:val="zh-CN"/>
        </w:rPr>
        <w:t>约为3x10</w:t>
      </w:r>
      <w:r w:rsidRPr="001C3911">
        <w:rPr>
          <w:rFonts w:asciiTheme="minorEastAsia" w:hAnsiTheme="minorEastAsia" w:hint="eastAsia"/>
          <w:szCs w:val="21"/>
          <w:vertAlign w:val="superscript"/>
        </w:rPr>
        <w:t>8</w:t>
      </w:r>
      <w:r w:rsidRPr="001C3911">
        <w:rPr>
          <w:rFonts w:asciiTheme="minorEastAsia" w:hAnsiTheme="minorEastAsia"/>
          <w:szCs w:val="21"/>
          <w:lang w:val="zh-CN"/>
        </w:rPr>
        <w:t>m/s</w:t>
      </w:r>
    </w:p>
    <w:p w:rsidR="00C92C00" w:rsidRPr="001C3911" w:rsidRDefault="00C92C00" w:rsidP="00C92C00">
      <w:pPr>
        <w:widowControl/>
        <w:ind w:firstLineChars="200" w:firstLine="420"/>
        <w:jc w:val="left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8.选用大空隙结构渗水材料铺装的路面具有良好的透水性能，可使雨水渗入地下，补充土壤水和地下水，能缓解城市热岛效应，也能有效吸收车辆行驶时产生的噪声。同时路面呈微小凹凸且不积水，可较好地防滑和防反光。下列说法正确的是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A.通过渗水缓解城市热岛效应与水的比热容较小的特性有关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B.减弱车辆行驶时产生的噪声是在人耳处进行的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C.路面反光是因为发生了漫反射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D.路面呈微小凹凸是通过增大接触面粗糙程度来增大摩擦力的</w:t>
      </w:r>
    </w:p>
    <w:p w:rsidR="00C92C00" w:rsidRPr="001C3911" w:rsidRDefault="00C92C00" w:rsidP="00C92C00">
      <w:pPr>
        <w:widowControl/>
        <w:ind w:firstLineChars="200" w:firstLine="420"/>
        <w:jc w:val="left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9.2021年1月，使用中国自主研发核电技术的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华龙一号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5号机组正式投入运行。核反应堆内发生核反应后产生大量的热，使第一回路中的水成为高温高压水后进入蒸汽发生器，在其中将第二回路中的水加热成为高温高压水蒸气，驱动汽轮机运转，汽轮机带动发电机发电。下列说法不正确的是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A.核反应堆是利用核裂变产生核能的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B.蒸汽发生器内通过热传递改变水的内能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/>
          <w:szCs w:val="21"/>
          <w:lang w:val="zh-CN"/>
        </w:rPr>
        <w:t>C.</w:t>
      </w:r>
      <w:r w:rsidRPr="001C3911">
        <w:rPr>
          <w:rFonts w:asciiTheme="minorEastAsia" w:hAnsiTheme="minorEastAsia" w:hint="eastAsia"/>
          <w:szCs w:val="21"/>
          <w:lang w:val="zh-CN"/>
        </w:rPr>
        <w:t>汽轮机工作时将机械能转化为内能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D.发电机的工作原理是电磁感应</w:t>
      </w:r>
    </w:p>
    <w:p w:rsidR="00C92C00" w:rsidRPr="001C3911" w:rsidRDefault="00C92C00" w:rsidP="00C92C00">
      <w:pPr>
        <w:widowControl/>
        <w:ind w:firstLineChars="200" w:firstLine="420"/>
        <w:jc w:val="left"/>
        <w:rPr>
          <w:rFonts w:asciiTheme="minorEastAsia" w:hAnsiTheme="minorEastAsia"/>
          <w:color w:val="333949"/>
          <w:sz w:val="20"/>
          <w:lang w:val="zh-CN"/>
        </w:rPr>
      </w:pPr>
      <w:r w:rsidRPr="001C3911">
        <w:rPr>
          <w:rFonts w:asciiTheme="minorEastAsia" w:hAnsiTheme="minorEastAsia"/>
          <w:noProof/>
        </w:rPr>
        <w:drawing>
          <wp:anchor distT="0" distB="0" distL="114300" distR="114300" simplePos="0" relativeHeight="251662336" behindDoc="0" locked="0" layoutInCell="1" allowOverlap="1" wp14:anchorId="179C35C7" wp14:editId="5EC7C9B0">
            <wp:simplePos x="0" y="0"/>
            <wp:positionH relativeFrom="column">
              <wp:posOffset>1569720</wp:posOffset>
            </wp:positionH>
            <wp:positionV relativeFrom="paragraph">
              <wp:posOffset>1266825</wp:posOffset>
            </wp:positionV>
            <wp:extent cx="2315845" cy="972820"/>
            <wp:effectExtent l="0" t="0" r="8255" b="177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5644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3911">
        <w:rPr>
          <w:rFonts w:asciiTheme="minorEastAsia" w:hAnsiTheme="minorEastAsia" w:hint="eastAsia"/>
          <w:szCs w:val="21"/>
          <w:lang w:val="zh-CN"/>
        </w:rPr>
        <w:t>10.如图-1所示电路中，电源电压恒定不变，定值电阻</w:t>
      </w:r>
      <w:r w:rsidRPr="001C3911">
        <w:rPr>
          <w:rFonts w:asciiTheme="minorEastAsia" w:hAnsiTheme="minorEastAsia"/>
          <w:szCs w:val="21"/>
          <w:lang w:val="zh-CN"/>
        </w:rPr>
        <w:t>R1</w:t>
      </w:r>
      <w:r w:rsidRPr="001C3911">
        <w:rPr>
          <w:rFonts w:asciiTheme="minorEastAsia" w:hAnsiTheme="minorEastAsia" w:hint="eastAsia"/>
          <w:szCs w:val="21"/>
          <w:lang w:val="zh-CN"/>
        </w:rPr>
        <w:t>的阻值为20</w:t>
      </w:r>
      <w:r w:rsidRPr="001C3911">
        <w:rPr>
          <w:rFonts w:asciiTheme="minorEastAsia" w:hAnsiTheme="minorEastAsia"/>
          <w:szCs w:val="21"/>
          <w:lang w:val="zh-CN"/>
        </w:rPr>
        <w:t>Ω.</w:t>
      </w:r>
      <w:r w:rsidRPr="001C3911">
        <w:rPr>
          <w:rFonts w:asciiTheme="minorEastAsia" w:hAnsiTheme="minorEastAsia" w:hint="eastAsia"/>
          <w:szCs w:val="21"/>
          <w:lang w:val="zh-CN"/>
        </w:rPr>
        <w:t>滑动变阻器</w:t>
      </w:r>
      <w:r w:rsidRPr="001C3911">
        <w:rPr>
          <w:rFonts w:asciiTheme="minorEastAsia" w:hAnsiTheme="minorEastAsia"/>
          <w:szCs w:val="21"/>
          <w:lang w:val="zh-CN"/>
        </w:rPr>
        <w:t>R2</w:t>
      </w:r>
      <w:r w:rsidRPr="001C3911">
        <w:rPr>
          <w:rFonts w:asciiTheme="minorEastAsia" w:hAnsiTheme="minorEastAsia" w:hint="eastAsia"/>
          <w:szCs w:val="21"/>
          <w:lang w:val="zh-CN"/>
        </w:rPr>
        <w:t>的最大阻值为100</w:t>
      </w:r>
      <w:r w:rsidRPr="001C3911">
        <w:rPr>
          <w:rFonts w:asciiTheme="minorEastAsia" w:hAnsiTheme="minorEastAsia"/>
          <w:szCs w:val="21"/>
          <w:lang w:val="zh-CN"/>
        </w:rPr>
        <w:t>Ω</w:t>
      </w:r>
      <w:r w:rsidRPr="001C3911">
        <w:rPr>
          <w:rFonts w:asciiTheme="minorEastAsia" w:hAnsiTheme="minorEastAsia" w:hint="eastAsia"/>
          <w:szCs w:val="21"/>
          <w:lang w:val="zh-CN"/>
        </w:rPr>
        <w:t>。开关闭合后，当滑动变阻器的滑片P移到某一位置时.电压表V1的示数如图-2所示，R2的功率为1.75W.下列说法正确的是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/>
          <w:szCs w:val="21"/>
          <w:lang w:val="zh-CN"/>
        </w:rPr>
        <w:t>A</w:t>
      </w:r>
      <w:r w:rsidRPr="001C3911">
        <w:rPr>
          <w:rFonts w:asciiTheme="minorEastAsia" w:hAnsiTheme="minorEastAsia" w:hint="eastAsia"/>
          <w:szCs w:val="21"/>
          <w:lang w:val="zh-CN"/>
        </w:rPr>
        <w:t>.电阻</w:t>
      </w:r>
      <w:r w:rsidRPr="001C3911">
        <w:rPr>
          <w:rFonts w:asciiTheme="minorEastAsia" w:hAnsiTheme="minorEastAsia"/>
          <w:szCs w:val="21"/>
          <w:lang w:val="zh-CN"/>
        </w:rPr>
        <w:t>R1</w:t>
      </w:r>
      <w:r w:rsidRPr="001C3911">
        <w:rPr>
          <w:rFonts w:asciiTheme="minorEastAsia" w:hAnsiTheme="minorEastAsia" w:hint="eastAsia"/>
          <w:szCs w:val="21"/>
          <w:lang w:val="zh-CN"/>
        </w:rPr>
        <w:t>与滑动变阻器R2并联</w:t>
      </w:r>
      <w:r w:rsidRPr="001C3911">
        <w:rPr>
          <w:rFonts w:asciiTheme="minorEastAsia" w:hAnsiTheme="minorEastAsia" w:hint="eastAsia"/>
          <w:szCs w:val="21"/>
        </w:rPr>
        <w:t xml:space="preserve">             </w:t>
      </w:r>
      <w:r w:rsidRPr="001C3911">
        <w:rPr>
          <w:rFonts w:asciiTheme="minorEastAsia" w:hAnsiTheme="minorEastAsia" w:hint="eastAsia"/>
          <w:szCs w:val="21"/>
          <w:lang w:val="zh-CN"/>
        </w:rPr>
        <w:t>B.电压表V1测量电源电压</w:t>
      </w:r>
    </w:p>
    <w:p w:rsidR="00C92C00" w:rsidRPr="001C3911" w:rsidRDefault="00C92C00" w:rsidP="00C92C00">
      <w:pPr>
        <w:widowControl/>
        <w:ind w:leftChars="137" w:left="288" w:firstLine="425"/>
        <w:rPr>
          <w:rFonts w:asciiTheme="minorEastAsia" w:hAnsiTheme="minorEastAsia"/>
          <w:szCs w:val="21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C.电流表的示数为0.05A</w:t>
      </w:r>
      <w:r w:rsidRPr="001C3911">
        <w:rPr>
          <w:rFonts w:asciiTheme="minorEastAsia" w:hAnsiTheme="minorEastAsia" w:hint="eastAsia"/>
          <w:szCs w:val="21"/>
        </w:rPr>
        <w:t xml:space="preserve">                    </w:t>
      </w:r>
      <w:r w:rsidRPr="001C3911">
        <w:rPr>
          <w:rFonts w:asciiTheme="minorEastAsia" w:hAnsiTheme="minorEastAsia" w:hint="eastAsia"/>
          <w:szCs w:val="21"/>
          <w:lang w:val="zh-CN"/>
        </w:rPr>
        <w:t>D.电源电压为12V</w:t>
      </w:r>
    </w:p>
    <w:p w:rsidR="00C92C00" w:rsidRPr="001C3911" w:rsidRDefault="00C92C00" w:rsidP="00C92C00">
      <w:pPr>
        <w:ind w:leftChars="300" w:left="630"/>
        <w:jc w:val="center"/>
        <w:rPr>
          <w:rFonts w:asciiTheme="minorEastAsia" w:hAnsiTheme="minorEastAsia"/>
          <w:b/>
          <w:sz w:val="32"/>
          <w:szCs w:val="32"/>
          <w:lang w:val="zh-CN"/>
        </w:rPr>
      </w:pPr>
      <w:r w:rsidRPr="001C3911">
        <w:rPr>
          <w:rFonts w:asciiTheme="minorEastAsia" w:hAnsiTheme="minorEastAsia" w:hint="eastAsia"/>
          <w:b/>
          <w:sz w:val="32"/>
          <w:szCs w:val="32"/>
          <w:lang w:val="zh-CN"/>
        </w:rPr>
        <w:t>第二部分（非选择题共60分）</w:t>
      </w:r>
    </w:p>
    <w:p w:rsidR="00C92C00" w:rsidRPr="001C3911" w:rsidRDefault="00C92C00" w:rsidP="00C92C00">
      <w:pPr>
        <w:rPr>
          <w:rFonts w:asciiTheme="minorEastAsia" w:hAnsiTheme="minorEastAsia"/>
          <w:b/>
          <w:sz w:val="24"/>
          <w:lang w:val="zh-CN"/>
        </w:rPr>
      </w:pPr>
      <w:r w:rsidRPr="001C3911">
        <w:rPr>
          <w:rFonts w:asciiTheme="minorEastAsia" w:hAnsiTheme="minorEastAsia" w:hint="eastAsia"/>
          <w:b/>
          <w:sz w:val="24"/>
          <w:lang w:val="zh-CN"/>
        </w:rPr>
        <w:t>二、填空与作</w:t>
      </w:r>
      <w:r w:rsidRPr="001C3911">
        <w:rPr>
          <w:rFonts w:asciiTheme="minorEastAsia" w:hAnsiTheme="minorEastAsia" w:hint="eastAsia"/>
          <w:b/>
          <w:sz w:val="24"/>
        </w:rPr>
        <w:t>图</w:t>
      </w:r>
      <w:r w:rsidRPr="001C3911">
        <w:rPr>
          <w:rFonts w:asciiTheme="minorEastAsia" w:hAnsiTheme="minorEastAsia" w:hint="eastAsia"/>
          <w:b/>
          <w:sz w:val="24"/>
          <w:lang w:val="zh-CN"/>
        </w:rPr>
        <w:t>题（共7小题，计22分）</w:t>
      </w:r>
    </w:p>
    <w:p w:rsidR="00C92C00" w:rsidRPr="001C3911" w:rsidRDefault="00C92C00" w:rsidP="00C92C00">
      <w:pPr>
        <w:widowControl/>
        <w:ind w:left="20" w:right="20"/>
        <w:rPr>
          <w:rFonts w:asciiTheme="minorEastAsia" w:hAnsiTheme="minorEastAsia"/>
          <w:color w:val="333949"/>
          <w:szCs w:val="21"/>
          <w:lang w:val="zh-CN"/>
        </w:rPr>
      </w:pPr>
      <w:r w:rsidRPr="001C3911">
        <w:rPr>
          <w:rFonts w:asciiTheme="minorEastAsia" w:hAnsiTheme="minorEastAsia" w:hint="eastAsia"/>
          <w:color w:val="333949"/>
          <w:szCs w:val="21"/>
          <w:lang w:val="zh-CN"/>
        </w:rPr>
        <w:t>11.</w:t>
      </w:r>
      <w:r w:rsidRPr="001C3911">
        <w:rPr>
          <w:rFonts w:asciiTheme="minorEastAsia" w:hAnsiTheme="minorEastAsia" w:hint="eastAsia"/>
          <w:szCs w:val="21"/>
          <w:lang w:val="zh-CN"/>
        </w:rPr>
        <w:t>（2分）液体温度计是利用液体</w:t>
      </w:r>
      <w:r w:rsidRPr="001C3911">
        <w:rPr>
          <w:rFonts w:asciiTheme="minorEastAsia" w:hAnsiTheme="minorEastAsia" w:hint="eastAsia"/>
          <w:color w:val="333949"/>
          <w:szCs w:val="21"/>
          <w:u w:val="single"/>
          <w:lang w:val="zh-CN"/>
        </w:rPr>
        <w:t xml:space="preserve">      </w:t>
      </w:r>
      <w:r w:rsidRPr="001C3911">
        <w:rPr>
          <w:rFonts w:asciiTheme="minorEastAsia" w:hAnsiTheme="minorEastAsia" w:hint="eastAsia"/>
          <w:szCs w:val="21"/>
          <w:lang w:val="zh-CN"/>
        </w:rPr>
        <w:t>的性质制成的，如图所示体温计的示数为</w:t>
      </w:r>
      <w:r w:rsidRPr="001C3911">
        <w:rPr>
          <w:rFonts w:asciiTheme="minorEastAsia" w:hAnsiTheme="minorEastAsia" w:hint="eastAsia"/>
          <w:color w:val="333949"/>
          <w:szCs w:val="21"/>
          <w:u w:val="single"/>
          <w:lang w:val="zh-CN"/>
        </w:rPr>
        <w:t xml:space="preserve">     </w:t>
      </w:r>
      <w:r w:rsidRPr="001C3911">
        <w:rPr>
          <w:rFonts w:asciiTheme="minorEastAsia" w:hAnsiTheme="minorEastAsia" w:hint="eastAsia"/>
          <w:szCs w:val="21"/>
          <w:lang w:val="zh-CN"/>
        </w:rPr>
        <w:t xml:space="preserve"> ℃。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 xml:space="preserve">      </w:t>
      </w:r>
      <w:r w:rsidRPr="001C3911">
        <w:rPr>
          <w:rFonts w:asciiTheme="minorEastAsia" w:hAnsiTheme="minorEastAsia"/>
          <w:noProof/>
          <w:szCs w:val="21"/>
        </w:rPr>
        <w:drawing>
          <wp:inline distT="0" distB="0" distL="114300" distR="114300" wp14:anchorId="31916032" wp14:editId="31243049">
            <wp:extent cx="2519045" cy="1004570"/>
            <wp:effectExtent l="0" t="0" r="1460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214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/>
          <w:noProof/>
          <w:szCs w:val="21"/>
        </w:rPr>
        <w:drawing>
          <wp:inline distT="0" distB="0" distL="114300" distR="114300" wp14:anchorId="545D3D5B" wp14:editId="1807A7EC">
            <wp:extent cx="1402715" cy="1027430"/>
            <wp:effectExtent l="0" t="0" r="698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40352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rPr>
          <w:rFonts w:asciiTheme="minorEastAsia" w:hAnsiTheme="minorEastAsia"/>
          <w:lang w:val="zh-CN"/>
        </w:rPr>
      </w:pPr>
      <w:r w:rsidRPr="001C3911">
        <w:rPr>
          <w:rFonts w:asciiTheme="minorEastAsia" w:hAnsiTheme="minorEastAsia" w:hint="eastAsia"/>
          <w:szCs w:val="21"/>
          <w:lang w:val="zh-CN"/>
        </w:rPr>
        <w:t>12.（2分）如图所示为西安城墙国际马拉松比赛的场景。跑步过程中以城墙上的标语牌为参照物，运动员是</w:t>
      </w:r>
      <w:r w:rsidRPr="001C3911">
        <w:rPr>
          <w:rFonts w:asciiTheme="minorEastAsia" w:hAnsiTheme="minorEastAsia" w:hint="eastAsia"/>
          <w:color w:val="333949"/>
          <w:szCs w:val="21"/>
          <w:u w:val="single"/>
          <w:lang w:val="zh-CN"/>
        </w:rPr>
        <w:t xml:space="preserve">        </w:t>
      </w:r>
      <w:r w:rsidRPr="001C3911">
        <w:rPr>
          <w:rFonts w:asciiTheme="minorEastAsia" w:hAnsiTheme="minorEastAsia" w:hint="eastAsia"/>
          <w:szCs w:val="21"/>
          <w:lang w:val="zh-CN"/>
        </w:rPr>
        <w:t>（选填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静止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或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运动</w:t>
      </w:r>
      <w:r w:rsidRPr="001C3911">
        <w:rPr>
          <w:rFonts w:asciiTheme="minorEastAsia" w:hAnsiTheme="minorEastAsia"/>
          <w:szCs w:val="21"/>
          <w:lang w:val="zh-CN"/>
        </w:rPr>
        <w:t>“</w:t>
      </w:r>
      <w:r w:rsidRPr="001C3911">
        <w:rPr>
          <w:rFonts w:asciiTheme="minorEastAsia" w:hAnsiTheme="minorEastAsia" w:hint="eastAsia"/>
          <w:szCs w:val="21"/>
          <w:lang w:val="zh-CN"/>
        </w:rPr>
        <w:t>）的；</w:t>
      </w:r>
      <w:r w:rsidRPr="001C3911">
        <w:rPr>
          <w:rFonts w:asciiTheme="minorEastAsia" w:hAnsiTheme="minorEastAsia" w:hint="eastAsia"/>
          <w:szCs w:val="21"/>
        </w:rPr>
        <w:t>西</w:t>
      </w:r>
      <w:r w:rsidRPr="001C3911">
        <w:rPr>
          <w:rFonts w:asciiTheme="minorEastAsia" w:hAnsiTheme="minorEastAsia" w:hint="eastAsia"/>
          <w:szCs w:val="21"/>
          <w:lang w:val="zh-CN"/>
        </w:rPr>
        <w:t xml:space="preserve">安城墙全长约为13.74km，某选手跑完全程用时约1.2h.他的平均速度约为 </w:t>
      </w:r>
      <w:r w:rsidRPr="001C3911">
        <w:rPr>
          <w:rFonts w:asciiTheme="minorEastAsia" w:hAnsiTheme="minorEastAsia" w:hint="eastAsia"/>
          <w:color w:val="333949"/>
          <w:szCs w:val="21"/>
          <w:u w:val="single"/>
          <w:lang w:val="zh-CN"/>
        </w:rPr>
        <w:t xml:space="preserve">   </w:t>
      </w:r>
      <w:r w:rsidRPr="001C3911">
        <w:rPr>
          <w:rFonts w:asciiTheme="minorEastAsia" w:hAnsiTheme="minorEastAsia" w:hint="eastAsia"/>
          <w:color w:val="333949"/>
          <w:szCs w:val="21"/>
          <w:u w:val="single"/>
        </w:rPr>
        <w:t xml:space="preserve"> </w:t>
      </w:r>
      <w:r w:rsidRPr="001C3911">
        <w:rPr>
          <w:rFonts w:asciiTheme="minorEastAsia" w:hAnsiTheme="minorEastAsia" w:hint="eastAsia"/>
          <w:color w:val="333949"/>
          <w:szCs w:val="21"/>
          <w:u w:val="single"/>
          <w:lang w:val="zh-CN"/>
        </w:rPr>
        <w:t xml:space="preserve"> </w:t>
      </w:r>
      <w:r w:rsidRPr="001C3911">
        <w:rPr>
          <w:rFonts w:asciiTheme="minorEastAsia" w:hAnsiTheme="minorEastAsia" w:hint="eastAsia"/>
          <w:szCs w:val="21"/>
          <w:lang w:val="zh-CN"/>
        </w:rPr>
        <w:t xml:space="preserve"> km</w:t>
      </w:r>
      <w:r w:rsidRPr="001C3911">
        <w:rPr>
          <w:rFonts w:asciiTheme="minorEastAsia" w:hAnsiTheme="minorEastAsia" w:hint="eastAsia"/>
          <w:szCs w:val="21"/>
        </w:rPr>
        <w:t>/</w:t>
      </w:r>
      <w:r w:rsidRPr="001C3911">
        <w:rPr>
          <w:rFonts w:asciiTheme="minorEastAsia" w:hAnsiTheme="minorEastAsia" w:hint="eastAsia"/>
          <w:szCs w:val="21"/>
          <w:lang w:val="zh-CN"/>
        </w:rPr>
        <w:t>h。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/>
          <w:szCs w:val="21"/>
        </w:rPr>
        <w:t>13.</w:t>
      </w:r>
      <w:r w:rsidRPr="001C3911">
        <w:rPr>
          <w:rFonts w:asciiTheme="minorEastAsia" w:hAnsiTheme="minorEastAsia" w:hint="eastAsia"/>
          <w:szCs w:val="21"/>
        </w:rPr>
        <w:t>（3分）小明用气球做了以下三个实验。如图-1，吹风机在工作时，吹风口能“吸”住气球，是利用了气球上放空气流速大，压强_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。如图-2，气球放在热水烫过的玻璃瓶口，过一会在_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的作用下被“吸”入瓶中。如图-3，在头发上摩擦过的气球靠近细水流，水流偏离竖直方向，是因为该气球带了_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，对细水流产生了吸引力。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</w:rPr>
        <w:t xml:space="preserve">        </w:t>
      </w:r>
      <w:r w:rsidRPr="001C3911">
        <w:rPr>
          <w:rFonts w:asciiTheme="minorEastAsia" w:hAnsiTheme="minorEastAsia"/>
          <w:noProof/>
        </w:rPr>
        <w:drawing>
          <wp:inline distT="0" distB="0" distL="114300" distR="114300" wp14:anchorId="78C1D6BB" wp14:editId="3F57C782">
            <wp:extent cx="1860550" cy="994410"/>
            <wp:effectExtent l="0" t="0" r="6350" b="1524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7868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 w:hint="eastAsia"/>
        </w:rPr>
        <w:t xml:space="preserve">                 </w:t>
      </w:r>
      <w:r w:rsidRPr="001C3911">
        <w:rPr>
          <w:rFonts w:asciiTheme="minorEastAsia" w:hAnsiTheme="minorEastAsia"/>
          <w:noProof/>
        </w:rPr>
        <w:drawing>
          <wp:inline distT="0" distB="0" distL="114300" distR="114300" wp14:anchorId="258D9E92" wp14:editId="4509006F">
            <wp:extent cx="980440" cy="942340"/>
            <wp:effectExtent l="0" t="0" r="10160" b="1016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26034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  <w:szCs w:val="21"/>
        </w:rPr>
        <w:t>14、（3分）2021年5月15日,“天问一号”着陆器成功降落在火星表面上。降落过程中着陆器与火星大气摩擦，防护罩温度_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 xml:space="preserve"> ( 选填“升高"“降低"或“不変”) ,机械能转化为_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能。接着利用减速伞减速后抛去防护罩，再启动推力发动机向下喷气，如图所示,此过程中喷气対着陆器产生的作用力方向_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( 选填“向上"或“向下")，使着陆器悬停在空中，寻找合适的位畳后降落。</w:t>
      </w:r>
    </w:p>
    <w:p w:rsidR="00C92C00" w:rsidRPr="001C3911" w:rsidRDefault="00C92C00" w:rsidP="00C92C00">
      <w:pPr>
        <w:numPr>
          <w:ilvl w:val="0"/>
          <w:numId w:val="38"/>
        </w:numPr>
        <w:spacing w:after="200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562816A" wp14:editId="2F0B5FE1">
            <wp:simplePos x="0" y="0"/>
            <wp:positionH relativeFrom="column">
              <wp:posOffset>4115435</wp:posOffset>
            </wp:positionH>
            <wp:positionV relativeFrom="paragraph">
              <wp:posOffset>98425</wp:posOffset>
            </wp:positionV>
            <wp:extent cx="1644650" cy="1112520"/>
            <wp:effectExtent l="0" t="0" r="12700" b="11430"/>
            <wp:wrapSquare wrapText="bothSides"/>
            <wp:docPr id="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2221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3911">
        <w:rPr>
          <w:rFonts w:asciiTheme="minorEastAsia" w:hAnsiTheme="minorEastAsia" w:hint="eastAsia"/>
          <w:szCs w:val="21"/>
        </w:rPr>
        <w:t>（3分）如图所示，工人师傅用沿斜面向上1000 N的推力。将重为2000 N的物体从斜面底端匀速推至斜面顶端。已知斜面长4m、高1.5m,则此过程中的有用功为_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J ,斜面的机械效率为_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。使用斜面可以_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 xml:space="preserve"> (选填"省力"或“省功")。  </w:t>
      </w:r>
    </w:p>
    <w:p w:rsidR="00C92C00" w:rsidRPr="001C3911" w:rsidRDefault="00C92C00" w:rsidP="00C92C00">
      <w:pPr>
        <w:numPr>
          <w:ilvl w:val="0"/>
          <w:numId w:val="38"/>
        </w:numPr>
        <w:spacing w:after="200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 xml:space="preserve"> (3分)小明做了鉴别水和盐水的实验(</w:t>
      </w:r>
      <w:r w:rsidRPr="001C3911">
        <w:rPr>
          <w:rFonts w:asciiTheme="minorEastAsia" w:hAnsiTheme="minorEastAsia" w:cs="微软雅黑" w:hint="eastAsia"/>
          <w:szCs w:val="21"/>
        </w:rPr>
        <w:t>ρ</w:t>
      </w:r>
      <w:r w:rsidRPr="001C3911">
        <w:rPr>
          <w:rFonts w:asciiTheme="minorEastAsia" w:hAnsiTheme="minorEastAsia" w:hint="eastAsia"/>
          <w:szCs w:val="21"/>
          <w:vertAlign w:val="subscript"/>
        </w:rPr>
        <w:t>水</w:t>
      </w:r>
      <w:r w:rsidRPr="001C3911">
        <w:rPr>
          <w:rFonts w:asciiTheme="minorEastAsia" w:hAnsiTheme="minorEastAsia" w:hint="eastAsia"/>
          <w:szCs w:val="21"/>
        </w:rPr>
        <w:t xml:space="preserve"> &lt;</w:t>
      </w:r>
      <w:r w:rsidRPr="001C3911">
        <w:rPr>
          <w:rFonts w:asciiTheme="minorEastAsia" w:hAnsiTheme="minorEastAsia" w:cs="微软雅黑" w:hint="eastAsia"/>
          <w:szCs w:val="21"/>
        </w:rPr>
        <w:t>ρ</w:t>
      </w:r>
      <w:r w:rsidRPr="001C3911">
        <w:rPr>
          <w:rFonts w:asciiTheme="minorEastAsia" w:hAnsiTheme="minorEastAsia" w:cs="微软雅黑" w:hint="eastAsia"/>
          <w:szCs w:val="21"/>
          <w:vertAlign w:val="subscript"/>
        </w:rPr>
        <w:t>盐水</w:t>
      </w:r>
      <w:r w:rsidRPr="001C3911">
        <w:rPr>
          <w:rFonts w:asciiTheme="minorEastAsia" w:hAnsiTheme="minorEastAsia" w:hint="eastAsia"/>
          <w:szCs w:val="21"/>
        </w:rPr>
        <w:t>)。如图-1，用相同烧杯盛装体积相同的水和盐水，分别放在已调平的天平两托盘上，右侧烧杯中盛装的是_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。 如图-2，将同一压强计的金属盒分别放人水和盐水中同一深度处,右侧容器中盛装的是_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>如图-3,用同一测力计挂着相同的铝球分别放人水和盐水中，盛装水的容器对应的测力计示数较_</w:t>
      </w:r>
      <w:r w:rsidRPr="001C3911">
        <w:rPr>
          <w:rFonts w:asciiTheme="minorEastAsia" w:hAnsiTheme="minorEastAsia"/>
          <w:szCs w:val="21"/>
        </w:rPr>
        <w:t>_____________</w:t>
      </w:r>
      <w:r w:rsidRPr="001C3911">
        <w:rPr>
          <w:rFonts w:asciiTheme="minorEastAsia" w:hAnsiTheme="minorEastAsia" w:hint="eastAsia"/>
          <w:szCs w:val="21"/>
        </w:rPr>
        <w:t>(选填“大”或“小")。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/>
          <w:noProof/>
        </w:rPr>
        <w:drawing>
          <wp:inline distT="0" distB="0" distL="114300" distR="114300" wp14:anchorId="626A0032" wp14:editId="1796669E">
            <wp:extent cx="5170805" cy="1665605"/>
            <wp:effectExtent l="0" t="0" r="1270" b="127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4831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numPr>
          <w:ilvl w:val="0"/>
          <w:numId w:val="39"/>
        </w:numPr>
        <w:spacing w:after="200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>(6分)(1)在图-1中作出点光源S通过平而镜所成的像S</w:t>
      </w:r>
      <w:r w:rsidRPr="001C3911">
        <w:rPr>
          <w:rFonts w:asciiTheme="minorEastAsia" w:hAnsiTheme="minorEastAsia"/>
          <w:szCs w:val="21"/>
        </w:rPr>
        <w:t>’</w:t>
      </w:r>
      <w:r w:rsidRPr="001C3911">
        <w:rPr>
          <w:rFonts w:asciiTheme="minorEastAsia" w:hAnsiTheme="minorEastAsia" w:hint="eastAsia"/>
          <w:szCs w:val="21"/>
        </w:rPr>
        <w:t>(保留作图痕迹)。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>（2）西安半坡遗址出土了一种水陶罐一欹(</w:t>
      </w:r>
      <w:proofErr w:type="spellStart"/>
      <w:r w:rsidRPr="001C3911">
        <w:rPr>
          <w:rFonts w:asciiTheme="minorEastAsia" w:hAnsiTheme="minorEastAsia" w:cs="Arial"/>
          <w:color w:val="333333"/>
          <w:sz w:val="19"/>
          <w:szCs w:val="19"/>
          <w:shd w:val="clear" w:color="auto" w:fill="FFFFFF"/>
        </w:rPr>
        <w:t>qī</w:t>
      </w:r>
      <w:proofErr w:type="spellEnd"/>
      <w:r w:rsidRPr="001C3911">
        <w:rPr>
          <w:rFonts w:asciiTheme="minorEastAsia" w:hAnsiTheme="minorEastAsia" w:hint="eastAsia"/>
          <w:szCs w:val="21"/>
        </w:rPr>
        <w:t>)器，图-2是其示意图。请在图中画出它盛有一定水时所受重力的示意图(重心在O点)</w:t>
      </w:r>
      <w:r w:rsidRPr="001C3911">
        <w:rPr>
          <w:rFonts w:asciiTheme="minorEastAsia" w:hAnsiTheme="minorEastAsia"/>
          <w:szCs w:val="21"/>
        </w:rPr>
        <w:t xml:space="preserve"> </w:t>
      </w:r>
      <w:r w:rsidRPr="001C3911">
        <w:rPr>
          <w:rFonts w:asciiTheme="minorEastAsia" w:hAnsiTheme="minorEastAsia" w:hint="eastAsia"/>
          <w:szCs w:val="21"/>
        </w:rPr>
        <w:t>。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/>
          <w:noProof/>
        </w:rPr>
        <w:drawing>
          <wp:inline distT="0" distB="0" distL="114300" distR="114300" wp14:anchorId="7FEB76D0" wp14:editId="073A0B58">
            <wp:extent cx="2164080" cy="1292225"/>
            <wp:effectExtent l="0" t="0" r="7620" b="317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27221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/>
          <w:noProof/>
        </w:rPr>
        <w:drawing>
          <wp:inline distT="0" distB="0" distL="114300" distR="114300" wp14:anchorId="58D1D328" wp14:editId="049E9B79">
            <wp:extent cx="2142490" cy="1461770"/>
            <wp:effectExtent l="0" t="0" r="10160" b="508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16393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hAnsiTheme="minorEastAsia"/>
        </w:rPr>
        <w:t xml:space="preserve">      </w:t>
      </w:r>
    </w:p>
    <w:p w:rsidR="00C92C00" w:rsidRPr="001C3911" w:rsidRDefault="00C92C00" w:rsidP="00C92C00">
      <w:pPr>
        <w:ind w:firstLineChars="450" w:firstLine="945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/>
        </w:rPr>
        <w:t>（</w:t>
      </w:r>
      <w:r w:rsidRPr="001C3911">
        <w:rPr>
          <w:rFonts w:asciiTheme="minorEastAsia" w:hAnsiTheme="minorEastAsia"/>
          <w:szCs w:val="21"/>
        </w:rPr>
        <w:t xml:space="preserve">第17题图-1）                     </w:t>
      </w:r>
      <w:r w:rsidRPr="001C3911">
        <w:rPr>
          <w:rFonts w:asciiTheme="minorEastAsia" w:hAnsiTheme="minorEastAsia"/>
        </w:rPr>
        <w:t>（</w:t>
      </w:r>
      <w:r w:rsidRPr="001C3911">
        <w:rPr>
          <w:rFonts w:asciiTheme="minorEastAsia" w:hAnsiTheme="minorEastAsia"/>
          <w:szCs w:val="21"/>
        </w:rPr>
        <w:t>第17题图-2）</w:t>
      </w:r>
    </w:p>
    <w:p w:rsidR="00C92C00" w:rsidRPr="001C3911" w:rsidRDefault="00C92C00" w:rsidP="00C92C00">
      <w:pPr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t>（3）楼道里常用一种自动控制的照明灯：楼道光线充足时无论是否有声音，照明灯都不发光；光线很暗并且有一定响度的声音时，照明灯就发光(光线很暗时光控开关闭合；有一定响度的声音时，声控开关闭合)。请根据以上要求在虚线框内将图-3中的电路连接完整。</w:t>
      </w:r>
    </w:p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/>
          <w:noProof/>
        </w:rPr>
        <w:drawing>
          <wp:inline distT="0" distB="0" distL="114300" distR="114300" wp14:anchorId="53BF20AF" wp14:editId="6655CE76">
            <wp:extent cx="3365500" cy="1850390"/>
            <wp:effectExtent l="0" t="0" r="6350" b="16510"/>
            <wp:docPr id="1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18874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ind w:firstLineChars="600" w:firstLine="1260"/>
        <w:rPr>
          <w:rFonts w:asciiTheme="minorEastAsia" w:hAnsiTheme="minorEastAsia"/>
        </w:rPr>
      </w:pPr>
      <w:r w:rsidRPr="001C3911">
        <w:rPr>
          <w:rFonts w:asciiTheme="minorEastAsia" w:hAnsiTheme="minorEastAsia"/>
        </w:rPr>
        <w:t>（</w:t>
      </w:r>
      <w:r w:rsidRPr="001C3911">
        <w:rPr>
          <w:rFonts w:asciiTheme="minorEastAsia" w:hAnsiTheme="minorEastAsia"/>
          <w:szCs w:val="21"/>
        </w:rPr>
        <w:t>第17题图-</w:t>
      </w:r>
      <w:r w:rsidRPr="001C3911">
        <w:rPr>
          <w:rFonts w:asciiTheme="minorEastAsia" w:hAnsiTheme="minorEastAsia" w:hint="eastAsia"/>
          <w:szCs w:val="21"/>
        </w:rPr>
        <w:t>3</w:t>
      </w:r>
      <w:r w:rsidRPr="001C3911">
        <w:rPr>
          <w:rFonts w:asciiTheme="minorEastAsia" w:hAnsiTheme="minorEastAsia"/>
          <w:szCs w:val="21"/>
        </w:rPr>
        <w:t>）</w:t>
      </w:r>
    </w:p>
    <w:p w:rsidR="00C92C00" w:rsidRPr="001C3911" w:rsidRDefault="00C92C00" w:rsidP="00C92C00">
      <w:pPr>
        <w:numPr>
          <w:ilvl w:val="0"/>
          <w:numId w:val="40"/>
        </w:numPr>
        <w:spacing w:after="200"/>
        <w:rPr>
          <w:rFonts w:asciiTheme="minorEastAsia" w:hAnsiTheme="minorEastAsia"/>
          <w:b/>
          <w:sz w:val="24"/>
        </w:rPr>
      </w:pPr>
      <w:r w:rsidRPr="001C3911">
        <w:rPr>
          <w:rFonts w:asciiTheme="minorEastAsia" w:hAnsiTheme="minorEastAsia" w:hint="eastAsia"/>
          <w:b/>
          <w:sz w:val="24"/>
        </w:rPr>
        <w:t>实验与探究题(共4小题，计22分)</w:t>
      </w:r>
    </w:p>
    <w:p w:rsidR="00C92C00" w:rsidRPr="001C3911" w:rsidRDefault="00C92C00" w:rsidP="00C92C00">
      <w:pPr>
        <w:numPr>
          <w:ilvl w:val="0"/>
          <w:numId w:val="41"/>
        </w:numPr>
        <w:spacing w:after="20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（4分） 请完成与下列实验有关的填空。</w:t>
      </w:r>
    </w:p>
    <w:p w:rsidR="00C92C00" w:rsidRPr="001C3911" w:rsidRDefault="00C92C00" w:rsidP="00C92C00">
      <w:pPr>
        <w:numPr>
          <w:ilvl w:val="0"/>
          <w:numId w:val="42"/>
        </w:numPr>
        <w:spacing w:after="200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</w:rPr>
        <w:t>如图-1,将两个表面磨平的铅块相互紧压，它们会“粘”在一起，甚至无法被重物拉开，是因为铅块的分子间存在</w:t>
      </w:r>
      <w:r w:rsidRPr="001C3911">
        <w:rPr>
          <w:rFonts w:asciiTheme="minorEastAsia" w:hAnsiTheme="minorEastAsia" w:cs="Times New Roman"/>
          <w:bCs/>
          <w:szCs w:val="21"/>
        </w:rPr>
        <w:t>____________</w:t>
      </w:r>
      <w:r w:rsidRPr="001C3911">
        <w:rPr>
          <w:rFonts w:asciiTheme="minorEastAsia" w:hAnsiTheme="minorEastAsia"/>
          <w:szCs w:val="21"/>
        </w:rPr>
        <w:t>。</w:t>
      </w:r>
    </w:p>
    <w:p w:rsidR="00C92C00" w:rsidRPr="001C3911" w:rsidRDefault="00C92C00" w:rsidP="00C92C00">
      <w:pPr>
        <w:numPr>
          <w:ilvl w:val="0"/>
          <w:numId w:val="42"/>
        </w:numPr>
        <w:spacing w:after="200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/>
        </w:rPr>
        <w:t>如</w:t>
      </w:r>
      <w:r w:rsidRPr="001C3911">
        <w:rPr>
          <w:rFonts w:asciiTheme="minorEastAsia" w:hAnsiTheme="minorEastAsia" w:hint="eastAsia"/>
        </w:rPr>
        <w:t>图-2</w:t>
      </w:r>
      <w:r w:rsidRPr="001C3911">
        <w:rPr>
          <w:rFonts w:asciiTheme="minorEastAsia" w:hAnsiTheme="minorEastAsia"/>
        </w:rPr>
        <w:t>，</w:t>
      </w:r>
      <w:r w:rsidRPr="001C3911">
        <w:rPr>
          <w:rFonts w:asciiTheme="minorEastAsia" w:hAnsiTheme="minorEastAsia" w:hint="eastAsia"/>
        </w:rPr>
        <w:t>在“探究水沸腾时温度变化特点”的实验中，沸腾后继续给水加热，水的温度</w:t>
      </w:r>
      <w:r w:rsidRPr="001C3911">
        <w:rPr>
          <w:rFonts w:asciiTheme="minorEastAsia" w:hAnsiTheme="minorEastAsia" w:cs="Times New Roman"/>
          <w:bCs/>
          <w:szCs w:val="21"/>
        </w:rPr>
        <w:t>_________</w:t>
      </w:r>
      <w:r w:rsidRPr="001C3911">
        <w:rPr>
          <w:rFonts w:asciiTheme="minorEastAsia" w:hAnsiTheme="minorEastAsia" w:cs="Times New Roman" w:hint="eastAsia"/>
          <w:bCs/>
          <w:szCs w:val="21"/>
        </w:rPr>
        <w:t>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  <w:szCs w:val="21"/>
        </w:rPr>
        <w:lastRenderedPageBreak/>
        <w:t>（3）如图-3,此时烛焰通过凸透镜在光屏上成清晰、等大的实像。将蜡烛移至15cm刻线处，移动光屏使烛焰再次在屏上成清晰的像，则烛焰在屏上成的是倒立、</w:t>
      </w:r>
      <w:r w:rsidRPr="001C3911">
        <w:rPr>
          <w:rFonts w:asciiTheme="minorEastAsia" w:hAnsiTheme="minorEastAsia" w:cs="Times New Roman"/>
          <w:bCs/>
          <w:szCs w:val="21"/>
        </w:rPr>
        <w:t>________</w:t>
      </w:r>
      <w:r w:rsidRPr="001C3911">
        <w:rPr>
          <w:rFonts w:asciiTheme="minorEastAsia" w:hAnsiTheme="minorEastAsia" w:hint="eastAsia"/>
          <w:szCs w:val="21"/>
        </w:rPr>
        <w:t>的实像，生活中的</w:t>
      </w:r>
      <w:r w:rsidRPr="001C3911">
        <w:rPr>
          <w:rFonts w:asciiTheme="minorEastAsia" w:hAnsiTheme="minorEastAsia" w:cs="Times New Roman"/>
          <w:bCs/>
          <w:szCs w:val="21"/>
        </w:rPr>
        <w:t>_________</w:t>
      </w:r>
      <w:r w:rsidRPr="001C3911">
        <w:rPr>
          <w:rFonts w:asciiTheme="minorEastAsia" w:hAnsiTheme="minorEastAsia" w:hint="eastAsia"/>
          <w:szCs w:val="21"/>
        </w:rPr>
        <w:t>(选填“照相机”“投影仪”或“放大镜”)就是利用凸透镜这一成像规律制成的。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hint="eastAsia"/>
        </w:rPr>
        <w:t xml:space="preserve">          </w:t>
      </w:r>
      <w:r w:rsidRPr="001C3911">
        <w:rPr>
          <w:rFonts w:asciiTheme="minorEastAsia" w:hAnsiTheme="minorEastAsia"/>
          <w:noProof/>
        </w:rPr>
        <w:drawing>
          <wp:inline distT="0" distB="0" distL="114300" distR="114300" wp14:anchorId="04DE6C7F" wp14:editId="63F4FFA1">
            <wp:extent cx="4485005" cy="1553210"/>
            <wp:effectExtent l="0" t="0" r="10795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3704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8500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1</w:t>
      </w:r>
      <w:r w:rsidRPr="001C3911">
        <w:rPr>
          <w:rFonts w:asciiTheme="minorEastAsia" w:hAnsiTheme="minorEastAsia"/>
        </w:rPr>
        <w:t>9.</w:t>
      </w:r>
      <w:r w:rsidRPr="001C3911">
        <w:rPr>
          <w:rFonts w:asciiTheme="minorEastAsia" w:hAnsiTheme="minorEastAsia" w:hint="eastAsia"/>
        </w:rPr>
        <w:t>（4分）在：“探究杠杆平衡条件”的实验中：</w:t>
      </w:r>
    </w:p>
    <w:p w:rsidR="00C92C00" w:rsidRPr="001C3911" w:rsidRDefault="00C92C00" w:rsidP="00C92C00">
      <w:pPr>
        <w:ind w:firstLineChars="900" w:firstLine="2160"/>
        <w:rPr>
          <w:rFonts w:asciiTheme="minorEastAsia" w:hAnsiTheme="minorEastAsia"/>
        </w:rPr>
      </w:pPr>
      <w:r w:rsidRPr="001C3911">
        <w:rPr>
          <w:rFonts w:asciiTheme="minorEastAsia" w:hAnsiTheme="minorEastAsia" w:cs="宋体"/>
          <w:noProof/>
          <w:sz w:val="24"/>
        </w:rPr>
        <w:drawing>
          <wp:inline distT="0" distB="0" distL="114300" distR="114300" wp14:anchorId="48FFA5DE" wp14:editId="128B2273">
            <wp:extent cx="2524125" cy="1162050"/>
            <wp:effectExtent l="0" t="0" r="9525" b="0"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99198" name="图片 1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（1）为方便测量力臂，实验前应先调节杠杆两端的平衡螺母，使之在</w:t>
      </w:r>
      <w:r w:rsidRPr="001C3911">
        <w:rPr>
          <w:rFonts w:asciiTheme="minorEastAsia" w:hAnsiTheme="minorEastAsia"/>
        </w:rPr>
        <w:t>________</w:t>
      </w:r>
      <w:r w:rsidRPr="001C3911">
        <w:rPr>
          <w:rFonts w:asciiTheme="minorEastAsia" w:hAnsiTheme="minorEastAsia" w:hint="eastAsia"/>
        </w:rPr>
        <w:t>位置平衡。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（2）如图-</w:t>
      </w:r>
      <w:r w:rsidRPr="001C3911">
        <w:rPr>
          <w:rFonts w:asciiTheme="minorEastAsia" w:hAnsiTheme="minorEastAsia"/>
        </w:rPr>
        <w:t>1</w:t>
      </w:r>
      <w:r w:rsidRPr="001C3911">
        <w:rPr>
          <w:rFonts w:asciiTheme="minorEastAsia" w:hAnsiTheme="minorEastAsia" w:hint="eastAsia"/>
        </w:rPr>
        <w:t>，此时杠杆处于平衡状态，如果在杠杆两端各挂一个相同的钩码，杠杆将（选填“保持平衡”“顺时针转动”或“逆时针转动”）。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（3）如图-</w:t>
      </w:r>
      <w:r w:rsidRPr="001C3911">
        <w:rPr>
          <w:rFonts w:asciiTheme="minorEastAsia" w:hAnsiTheme="minorEastAsia"/>
        </w:rPr>
        <w:t>2</w:t>
      </w:r>
      <w:r w:rsidRPr="001C3911">
        <w:rPr>
          <w:rFonts w:asciiTheme="minorEastAsia" w:hAnsiTheme="minorEastAsia" w:hint="eastAsia"/>
        </w:rPr>
        <w:t>是一个加宽的杠杆装置，此时杠杆处于平衡状态。若只将左侧的钩码改挂到A点正上方的B点，力臂是线段_</w:t>
      </w:r>
      <w:r w:rsidRPr="001C3911">
        <w:rPr>
          <w:rFonts w:asciiTheme="minorEastAsia" w:hAnsiTheme="minorEastAsia"/>
        </w:rPr>
        <w:t>______(</w:t>
      </w:r>
      <w:r w:rsidRPr="001C3911">
        <w:rPr>
          <w:rFonts w:asciiTheme="minorEastAsia" w:hAnsiTheme="minorEastAsia" w:hint="eastAsia"/>
        </w:rPr>
        <w:t>选填“O</w:t>
      </w:r>
      <w:r w:rsidRPr="001C3911">
        <w:rPr>
          <w:rFonts w:asciiTheme="minorEastAsia" w:hAnsiTheme="minorEastAsia"/>
        </w:rPr>
        <w:t>A</w:t>
      </w:r>
      <w:r w:rsidRPr="001C3911">
        <w:rPr>
          <w:rFonts w:asciiTheme="minorEastAsia" w:hAnsiTheme="minorEastAsia" w:hint="eastAsia"/>
        </w:rPr>
        <w:t>”“O</w:t>
      </w:r>
      <w:r w:rsidRPr="001C3911">
        <w:rPr>
          <w:rFonts w:asciiTheme="minorEastAsia" w:hAnsiTheme="minorEastAsia"/>
        </w:rPr>
        <w:t>B</w:t>
      </w:r>
      <w:r w:rsidRPr="001C3911">
        <w:rPr>
          <w:rFonts w:asciiTheme="minorEastAsia" w:hAnsiTheme="minorEastAsia" w:hint="eastAsia"/>
        </w:rPr>
        <w:t>”或“</w:t>
      </w:r>
      <w:r w:rsidRPr="001C3911">
        <w:rPr>
          <w:rFonts w:asciiTheme="minorEastAsia" w:hAnsiTheme="minorEastAsia"/>
        </w:rPr>
        <w:t>AB</w:t>
      </w:r>
      <w:r w:rsidRPr="001C3911">
        <w:rPr>
          <w:rFonts w:asciiTheme="minorEastAsia" w:hAnsiTheme="minorEastAsia" w:hint="eastAsia"/>
        </w:rPr>
        <w:t>”</w:t>
      </w:r>
      <w:r w:rsidRPr="001C3911">
        <w:rPr>
          <w:rFonts w:asciiTheme="minorEastAsia" w:hAnsiTheme="minorEastAsia"/>
        </w:rPr>
        <w:t>)</w:t>
      </w:r>
      <w:r w:rsidRPr="001C3911">
        <w:rPr>
          <w:rFonts w:asciiTheme="minorEastAsia" w:hAnsiTheme="minorEastAsia" w:hint="eastAsia"/>
        </w:rPr>
        <w:t>，此时杠杆_</w:t>
      </w:r>
      <w:r w:rsidRPr="001C3911">
        <w:rPr>
          <w:rFonts w:asciiTheme="minorEastAsia" w:hAnsiTheme="minorEastAsia"/>
        </w:rPr>
        <w:t>______(</w:t>
      </w:r>
      <w:r w:rsidRPr="001C3911">
        <w:rPr>
          <w:rFonts w:asciiTheme="minorEastAsia" w:hAnsiTheme="minorEastAsia" w:hint="eastAsia"/>
        </w:rPr>
        <w:t>选填“仍能”或“不能”</w:t>
      </w:r>
      <w:r w:rsidRPr="001C3911">
        <w:rPr>
          <w:rFonts w:asciiTheme="minorEastAsia" w:hAnsiTheme="minorEastAsia"/>
        </w:rPr>
        <w:t>)</w:t>
      </w:r>
      <w:r w:rsidRPr="001C3911">
        <w:rPr>
          <w:rFonts w:asciiTheme="minorEastAsia" w:hAnsiTheme="minorEastAsia" w:hint="eastAsia"/>
        </w:rPr>
        <w:t>保持平衡。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2</w:t>
      </w:r>
      <w:r w:rsidRPr="001C3911">
        <w:rPr>
          <w:rFonts w:asciiTheme="minorEastAsia" w:hAnsiTheme="minorEastAsia"/>
        </w:rPr>
        <w:t>0.</w:t>
      </w:r>
      <w:r w:rsidRPr="001C3911">
        <w:rPr>
          <w:rFonts w:asciiTheme="minorEastAsia" w:hAnsiTheme="minorEastAsia" w:hint="eastAsia"/>
        </w:rPr>
        <w:t>（7分）在探究通过导体的电流与导体两端电压的关系时，小明设计了如图-</w:t>
      </w:r>
      <w:r w:rsidRPr="001C3911">
        <w:rPr>
          <w:rFonts w:asciiTheme="minorEastAsia" w:hAnsiTheme="minorEastAsia"/>
        </w:rPr>
        <w:t>1</w:t>
      </w:r>
      <w:r w:rsidRPr="001C3911">
        <w:rPr>
          <w:rFonts w:asciiTheme="minorEastAsia" w:hAnsiTheme="minorEastAsia" w:hint="eastAsia"/>
        </w:rPr>
        <w:t>所示电路。电源电压为3</w:t>
      </w:r>
      <w:r w:rsidRPr="001C3911">
        <w:rPr>
          <w:rFonts w:asciiTheme="minorEastAsia" w:hAnsiTheme="minorEastAsia"/>
        </w:rPr>
        <w:t>V</w:t>
      </w:r>
      <w:r w:rsidRPr="001C3911">
        <w:rPr>
          <w:rFonts w:asciiTheme="minorEastAsia" w:hAnsiTheme="minorEastAsia" w:hint="eastAsia"/>
        </w:rPr>
        <w:t>且保持不变，R为定值电阻。</w:t>
      </w:r>
    </w:p>
    <w:p w:rsidR="00C92C00" w:rsidRPr="001C3911" w:rsidRDefault="00C92C00" w:rsidP="00C92C00">
      <w:pPr>
        <w:jc w:val="center"/>
        <w:rPr>
          <w:rFonts w:asciiTheme="minorEastAsia" w:hAnsiTheme="minorEastAsia" w:cs="宋体"/>
          <w:sz w:val="24"/>
        </w:rPr>
      </w:pPr>
      <w:r w:rsidRPr="001C3911">
        <w:rPr>
          <w:rFonts w:asciiTheme="minorEastAsia" w:hAnsiTheme="minorEastAsia" w:cs="宋体"/>
          <w:noProof/>
          <w:sz w:val="24"/>
        </w:rPr>
        <w:drawing>
          <wp:inline distT="0" distB="0" distL="114300" distR="114300" wp14:anchorId="7EB53F5C" wp14:editId="0A4CA55C">
            <wp:extent cx="2772410" cy="1130935"/>
            <wp:effectExtent l="0" t="0" r="8890" b="12065"/>
            <wp:docPr id="2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62222" name="图片 2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1130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>（1）连接电路时，开关应处于_</w:t>
      </w:r>
      <w:r w:rsidRPr="001C3911">
        <w:rPr>
          <w:rFonts w:asciiTheme="minorEastAsia" w:hAnsiTheme="minorEastAsia"/>
        </w:rPr>
        <w:t>______</w:t>
      </w:r>
      <w:r w:rsidRPr="001C3911">
        <w:rPr>
          <w:rFonts w:asciiTheme="minorEastAsia" w:hAnsiTheme="minorEastAsia" w:hint="eastAsia"/>
        </w:rPr>
        <w:t>状态；闭合开开关前滑动变阻器的滑片</w:t>
      </w:r>
      <w:r w:rsidRPr="001C3911">
        <w:rPr>
          <w:rFonts w:asciiTheme="minorEastAsia" w:hAnsiTheme="minorEastAsia"/>
        </w:rPr>
        <w:t>P</w:t>
      </w:r>
      <w:r w:rsidRPr="001C3911">
        <w:rPr>
          <w:rFonts w:asciiTheme="minorEastAsia" w:hAnsiTheme="minorEastAsia" w:hint="eastAsia"/>
        </w:rPr>
        <w:t>应处于_</w:t>
      </w:r>
      <w:r w:rsidRPr="001C3911">
        <w:rPr>
          <w:rFonts w:asciiTheme="minorEastAsia" w:hAnsiTheme="minorEastAsia"/>
        </w:rPr>
        <w:t>_______</w:t>
      </w:r>
      <w:r w:rsidRPr="001C3911">
        <w:rPr>
          <w:rFonts w:asciiTheme="minorEastAsia" w:hAnsiTheme="minorEastAsia" w:hint="eastAsia"/>
        </w:rPr>
        <w:t>处。</w:t>
      </w:r>
    </w:p>
    <w:p w:rsidR="00C92C00" w:rsidRPr="001C3911" w:rsidRDefault="00C92C00" w:rsidP="00C92C00">
      <w:pPr>
        <w:ind w:firstLineChars="200" w:firstLine="420"/>
        <w:rPr>
          <w:rFonts w:asciiTheme="minorEastAsia" w:hAnsiTheme="minorEastAsia"/>
        </w:rPr>
      </w:pPr>
      <w:r w:rsidRPr="001C3911">
        <w:rPr>
          <w:rFonts w:asciiTheme="minorEastAsia" w:hAnsiTheme="minorEastAsia"/>
        </w:rPr>
        <w:t>(2)</w:t>
      </w:r>
      <w:r w:rsidRPr="001C3911">
        <w:rPr>
          <w:rFonts w:asciiTheme="minorEastAsia" w:hAnsiTheme="minorEastAsia" w:hint="eastAsia"/>
        </w:rPr>
        <w:t>闭合开关S，发现电压表示数接近3</w:t>
      </w:r>
      <w:r w:rsidRPr="001C3911">
        <w:rPr>
          <w:rFonts w:asciiTheme="minorEastAsia" w:hAnsiTheme="minorEastAsia"/>
        </w:rPr>
        <w:t>V</w:t>
      </w:r>
      <w:r w:rsidRPr="001C3911">
        <w:rPr>
          <w:rFonts w:asciiTheme="minorEastAsia" w:hAnsiTheme="minorEastAsia" w:hint="eastAsia"/>
        </w:rPr>
        <w:t>，电流表指针几乎不偏转，移动滑片P的过程中，两表示数均无变化。已知导线、仪表均完好，且接触良好，则故障原因是_</w:t>
      </w:r>
      <w:r w:rsidRPr="001C3911">
        <w:rPr>
          <w:rFonts w:asciiTheme="minorEastAsia" w:hAnsiTheme="minorEastAsia"/>
        </w:rPr>
        <w:t>_______。</w:t>
      </w: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</w:t>
      </w:r>
    </w:p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 （</w:t>
      </w:r>
      <w:r w:rsidRPr="001C3911">
        <w:rPr>
          <w:rFonts w:asciiTheme="minorEastAsia" w:hAnsiTheme="minorEastAsia" w:hint="eastAsia"/>
        </w:rPr>
        <w:t>3）排除故障后，闭合开关S</w:t>
      </w:r>
      <w:r w:rsidRPr="001C3911">
        <w:rPr>
          <w:rFonts w:asciiTheme="minorEastAsia" w:hAnsiTheme="minorEastAsia"/>
        </w:rPr>
        <w:t>，小明改变电阻</w:t>
      </w:r>
      <w:r w:rsidRPr="001C3911">
        <w:rPr>
          <w:rFonts w:asciiTheme="minorEastAsia" w:hAnsiTheme="minorEastAsia" w:hint="eastAsia"/>
        </w:rPr>
        <w:t>R</w:t>
      </w:r>
      <w:r w:rsidRPr="001C3911">
        <w:rPr>
          <w:rFonts w:asciiTheme="minorEastAsia" w:hAnsiTheme="minorEastAsia"/>
        </w:rPr>
        <w:t>两端的电压，进行了多次实验，实验数据记录如下表。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1480"/>
        <w:gridCol w:w="1659"/>
        <w:gridCol w:w="1659"/>
        <w:gridCol w:w="1660"/>
      </w:tblGrid>
      <w:tr w:rsidR="00C92C00" w:rsidRPr="001C3911" w:rsidTr="00CF418E">
        <w:tc>
          <w:tcPr>
            <w:tcW w:w="1838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试验次数</w:t>
            </w:r>
          </w:p>
        </w:tc>
        <w:tc>
          <w:tcPr>
            <w:tcW w:w="148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66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4</w:t>
            </w:r>
          </w:p>
        </w:tc>
      </w:tr>
      <w:tr w:rsidR="00C92C00" w:rsidRPr="001C3911" w:rsidTr="00CF418E">
        <w:tc>
          <w:tcPr>
            <w:tcW w:w="1838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电压表示数U</w:t>
            </w:r>
            <w:r w:rsidRPr="001C3911">
              <w:rPr>
                <w:rFonts w:asciiTheme="minorEastAsia" w:eastAsiaTheme="minorEastAsia" w:hAnsiTheme="minorEastAsia"/>
              </w:rPr>
              <w:t>/V</w:t>
            </w:r>
          </w:p>
        </w:tc>
        <w:tc>
          <w:tcPr>
            <w:tcW w:w="148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1</w:t>
            </w:r>
            <w:r w:rsidRPr="001C3911">
              <w:rPr>
                <w:rFonts w:asciiTheme="minorEastAsia" w:eastAsiaTheme="minorEastAsia" w:hAnsiTheme="minorEastAsia"/>
              </w:rPr>
              <w:t>.0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1</w:t>
            </w:r>
            <w:r w:rsidRPr="001C3911">
              <w:rPr>
                <w:rFonts w:asciiTheme="minorEastAsia" w:eastAsiaTheme="minorEastAsia" w:hAnsiTheme="minorEastAsia"/>
              </w:rPr>
              <w:t>.5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2</w:t>
            </w:r>
            <w:r w:rsidRPr="001C3911">
              <w:rPr>
                <w:rFonts w:asciiTheme="minorEastAsia" w:eastAsiaTheme="minorEastAsia" w:hAnsiTheme="minorEastAsia"/>
              </w:rPr>
              <w:t>.0</w:t>
            </w:r>
          </w:p>
        </w:tc>
        <w:tc>
          <w:tcPr>
            <w:tcW w:w="166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2</w:t>
            </w:r>
            <w:r w:rsidRPr="001C3911">
              <w:rPr>
                <w:rFonts w:asciiTheme="minorEastAsia" w:eastAsiaTheme="minorEastAsia" w:hAnsiTheme="minorEastAsia"/>
              </w:rPr>
              <w:t>.5</w:t>
            </w:r>
          </w:p>
        </w:tc>
      </w:tr>
      <w:tr w:rsidR="00C92C00" w:rsidRPr="001C3911" w:rsidTr="00CF418E">
        <w:tc>
          <w:tcPr>
            <w:tcW w:w="1838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电流表示数I</w:t>
            </w:r>
            <w:r w:rsidRPr="001C3911">
              <w:rPr>
                <w:rFonts w:asciiTheme="minorEastAsia" w:eastAsiaTheme="minorEastAsia" w:hAnsiTheme="minorEastAsia"/>
              </w:rPr>
              <w:t>/A</w:t>
            </w:r>
          </w:p>
        </w:tc>
        <w:tc>
          <w:tcPr>
            <w:tcW w:w="148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0</w:t>
            </w:r>
            <w:r w:rsidRPr="001C3911">
              <w:rPr>
                <w:rFonts w:asciiTheme="minorEastAsia" w:eastAsiaTheme="minorEastAsia" w:hAnsiTheme="minorEastAsia"/>
              </w:rPr>
              <w:t>.10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0</w:t>
            </w:r>
            <w:r w:rsidRPr="001C3911">
              <w:rPr>
                <w:rFonts w:asciiTheme="minorEastAsia" w:eastAsiaTheme="minorEastAsia" w:hAnsiTheme="minorEastAsia"/>
              </w:rPr>
              <w:t>.15</w:t>
            </w:r>
          </w:p>
        </w:tc>
        <w:tc>
          <w:tcPr>
            <w:tcW w:w="1659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0</w:t>
            </w:r>
            <w:r w:rsidRPr="001C3911">
              <w:rPr>
                <w:rFonts w:asciiTheme="minorEastAsia" w:eastAsiaTheme="minorEastAsia" w:hAnsiTheme="minorEastAsia"/>
              </w:rPr>
              <w:t>.20</w:t>
            </w:r>
          </w:p>
        </w:tc>
        <w:tc>
          <w:tcPr>
            <w:tcW w:w="1660" w:type="dxa"/>
          </w:tcPr>
          <w:p w:rsidR="00C92C00" w:rsidRPr="001C3911" w:rsidRDefault="00C92C00" w:rsidP="00CF418E">
            <w:pPr>
              <w:jc w:val="center"/>
              <w:rPr>
                <w:rFonts w:asciiTheme="minorEastAsia" w:eastAsiaTheme="minorEastAsia" w:hAnsiTheme="minorEastAsia"/>
              </w:rPr>
            </w:pPr>
            <w:r w:rsidRPr="001C3911">
              <w:rPr>
                <w:rFonts w:asciiTheme="minorEastAsia" w:eastAsiaTheme="minorEastAsia" w:hAnsiTheme="minorEastAsia" w:hint="eastAsia"/>
              </w:rPr>
              <w:t>0</w:t>
            </w:r>
            <w:r w:rsidRPr="001C3911">
              <w:rPr>
                <w:rFonts w:asciiTheme="minorEastAsia" w:eastAsiaTheme="minorEastAsia" w:hAnsiTheme="minorEastAsia"/>
              </w:rPr>
              <w:t>.25</w:t>
            </w:r>
          </w:p>
        </w:tc>
      </w:tr>
    </w:tbl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  </w:t>
      </w:r>
      <w:r w:rsidRPr="001C3911">
        <w:rPr>
          <w:rFonts w:asciiTheme="minorEastAsia" w:hAnsiTheme="minorEastAsia" w:hint="eastAsia"/>
        </w:rPr>
        <w:t xml:space="preserve"> ①请根据表中数据，在图-</w:t>
      </w:r>
      <w:r w:rsidRPr="001C3911">
        <w:rPr>
          <w:rFonts w:asciiTheme="minorEastAsia" w:hAnsiTheme="minorEastAsia"/>
        </w:rPr>
        <w:t>2中用描点法画出导体中的电流</w:t>
      </w:r>
      <w:r w:rsidRPr="001C3911">
        <w:rPr>
          <w:rFonts w:asciiTheme="minorEastAsia" w:hAnsiTheme="minorEastAsia" w:hint="eastAsia"/>
        </w:rPr>
        <w:t>I</w:t>
      </w:r>
      <w:r w:rsidRPr="001C3911">
        <w:rPr>
          <w:rFonts w:asciiTheme="minorEastAsia" w:hAnsiTheme="minorEastAsia"/>
        </w:rPr>
        <w:t>与导体两端电压</w:t>
      </w:r>
      <w:r w:rsidRPr="001C3911">
        <w:rPr>
          <w:rFonts w:asciiTheme="minorEastAsia" w:hAnsiTheme="minorEastAsia" w:hint="eastAsia"/>
        </w:rPr>
        <w:t>U</w:t>
      </w:r>
      <w:r w:rsidRPr="001C3911">
        <w:rPr>
          <w:rFonts w:asciiTheme="minorEastAsia" w:hAnsiTheme="minorEastAsia"/>
        </w:rPr>
        <w:t>的关系图象。</w:t>
      </w:r>
    </w:p>
    <w:p w:rsidR="00C92C00" w:rsidRPr="001C3911" w:rsidRDefault="00C92C00" w:rsidP="00C92C00">
      <w:pPr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   </w:t>
      </w:r>
      <w:r w:rsidRPr="001C3911">
        <w:rPr>
          <w:rFonts w:asciiTheme="minorEastAsia" w:hAnsiTheme="minorEastAsia" w:hint="eastAsia"/>
        </w:rPr>
        <w:t>②分析数据可得：当导体电阻一定时，导体中的电流与导体两端的电压成_</w:t>
      </w:r>
      <w:r w:rsidRPr="001C3911">
        <w:rPr>
          <w:rFonts w:asciiTheme="minorEastAsia" w:hAnsiTheme="minorEastAsia"/>
        </w:rPr>
        <w:t>______。</w:t>
      </w:r>
    </w:p>
    <w:p w:rsidR="00C92C00" w:rsidRPr="001C3911" w:rsidRDefault="00C92C00" w:rsidP="00C92C00">
      <w:pPr>
        <w:ind w:firstLine="420"/>
        <w:rPr>
          <w:rFonts w:asciiTheme="minorEastAsia" w:hAnsiTheme="minorEastAsia"/>
        </w:rPr>
      </w:pPr>
      <w:r w:rsidRPr="001C3911">
        <w:rPr>
          <w:rFonts w:asciiTheme="minorEastAsia" w:hAnsiTheme="minorEastAsia"/>
        </w:rPr>
        <w:t>（</w:t>
      </w:r>
      <w:r w:rsidRPr="001C3911">
        <w:rPr>
          <w:rFonts w:asciiTheme="minorEastAsia" w:hAnsiTheme="minorEastAsia" w:hint="eastAsia"/>
        </w:rPr>
        <w:t>4）在此实验中改变电阻R</w:t>
      </w:r>
      <w:r w:rsidRPr="001C3911">
        <w:rPr>
          <w:rFonts w:asciiTheme="minorEastAsia" w:hAnsiTheme="minorEastAsia"/>
        </w:rPr>
        <w:t>两端的电压是通过改变</w:t>
      </w:r>
      <w:r w:rsidRPr="001C3911">
        <w:rPr>
          <w:rFonts w:asciiTheme="minorEastAsia" w:hAnsiTheme="minorEastAsia" w:hint="eastAsia"/>
        </w:rPr>
        <w:t>_</w:t>
      </w:r>
      <w:r w:rsidRPr="001C3911">
        <w:rPr>
          <w:rFonts w:asciiTheme="minorEastAsia" w:hAnsiTheme="minorEastAsia"/>
        </w:rPr>
        <w:t>_______来实现的。</w:t>
      </w:r>
    </w:p>
    <w:p w:rsidR="00C92C00" w:rsidRPr="001C3911" w:rsidRDefault="00C92C00" w:rsidP="00C92C00">
      <w:pPr>
        <w:ind w:firstLine="420"/>
        <w:rPr>
          <w:rFonts w:asciiTheme="minorEastAsia" w:hAnsiTheme="minorEastAsia"/>
        </w:rPr>
      </w:pPr>
      <w:r w:rsidRPr="001C3911">
        <w:rPr>
          <w:rFonts w:asciiTheme="minorEastAsia" w:hAnsiTheme="minorEastAsia"/>
        </w:rPr>
        <w:t>（</w:t>
      </w:r>
      <w:r w:rsidRPr="001C3911">
        <w:rPr>
          <w:rFonts w:asciiTheme="minorEastAsia" w:hAnsiTheme="minorEastAsia" w:hint="eastAsia"/>
        </w:rPr>
        <w:t>5）此实验中多次测量寻找普遍规律的目的与下面的_</w:t>
      </w:r>
      <w:r w:rsidRPr="001C3911">
        <w:rPr>
          <w:rFonts w:asciiTheme="minorEastAsia" w:hAnsiTheme="minorEastAsia"/>
        </w:rPr>
        <w:t>______(选填“A”或“B”)实验中多次测量的目的相同。</w:t>
      </w:r>
    </w:p>
    <w:p w:rsidR="00C92C00" w:rsidRPr="001C3911" w:rsidRDefault="00C92C00" w:rsidP="00C92C00">
      <w:pPr>
        <w:ind w:firstLine="420"/>
        <w:rPr>
          <w:rFonts w:asciiTheme="minorEastAsia" w:hAnsiTheme="minorEastAsia"/>
        </w:rPr>
      </w:pP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   A.探究电流与电阻的关系</w:t>
      </w:r>
    </w:p>
    <w:p w:rsidR="00C92C00" w:rsidRPr="001C3911" w:rsidRDefault="00C92C00" w:rsidP="00C92C00">
      <w:pPr>
        <w:ind w:firstLine="420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hint="eastAsia"/>
        </w:rPr>
        <w:t xml:space="preserve"> </w:t>
      </w:r>
      <w:r w:rsidRPr="001C3911">
        <w:rPr>
          <w:rFonts w:asciiTheme="minorEastAsia" w:hAnsiTheme="minorEastAsia"/>
        </w:rPr>
        <w:t xml:space="preserve">    B</w:t>
      </w:r>
      <w:r w:rsidRPr="001C3911">
        <w:rPr>
          <w:rFonts w:asciiTheme="minorEastAsia" w:hAnsiTheme="minorEastAsia" w:hint="eastAsia"/>
        </w:rPr>
        <w:t>.</w:t>
      </w:r>
      <w:r w:rsidRPr="001C3911">
        <w:rPr>
          <w:rFonts w:asciiTheme="minorEastAsia" w:hAnsiTheme="minorEastAsia"/>
        </w:rPr>
        <w:t>测量未知电阻的阻值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21.（7分）同学们在学完弹黄测力计的相关知识后，自制了一个“橡皮筋测力计”，将橡皮 筋不挂重物时下端对应位置标为零刻度线：挂1N重物时，下端对应位置标为1 N；将这段距离等分为20格，每格表示0.05N。用此测力计测量物体重力时，发现测量值不准确。为了弄清其中的原因，同学们探究了橡皮筋的伸长与受到外力的关系。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他们利用规格为0.05 N的螺母若干、刻度尺、橡皮筋白板等进行了实验探究。不挂重物时，使橡皮筋下端与刻度尺的零刻度线对齐；挂不同重物时，橡皮筋下端对应不同的刻度值，作出标记，如图所示。</w:t>
      </w:r>
    </w:p>
    <w:p w:rsidR="00C92C00" w:rsidRPr="001C3911" w:rsidRDefault="00C92C00" w:rsidP="00C92C00">
      <w:pPr>
        <w:tabs>
          <w:tab w:val="left" w:pos="5580"/>
        </w:tabs>
        <w:jc w:val="center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noProof/>
          <w:szCs w:val="21"/>
        </w:rPr>
        <w:lastRenderedPageBreak/>
        <w:drawing>
          <wp:inline distT="0" distB="0" distL="114300" distR="114300" wp14:anchorId="39707458" wp14:editId="2A2C171B">
            <wp:extent cx="995680" cy="1055370"/>
            <wp:effectExtent l="0" t="0" r="13970" b="11430"/>
            <wp:docPr id="10" name="图片 10" descr="4d6c95a21829b29f68e3b06bd48dc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65686" name="图片 10" descr="4d6c95a21829b29f68e3b06bd48dce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tabs>
          <w:tab w:val="left" w:pos="5580"/>
        </w:tabs>
        <w:jc w:val="center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（第21题图）</w:t>
      </w:r>
    </w:p>
    <w:p w:rsidR="00C92C00" w:rsidRPr="001C3911" w:rsidRDefault="00C92C00" w:rsidP="00C92C00">
      <w:pPr>
        <w:numPr>
          <w:ilvl w:val="0"/>
          <w:numId w:val="43"/>
        </w:numPr>
        <w:tabs>
          <w:tab w:val="left" w:pos="5580"/>
        </w:tabs>
        <w:spacing w:after="200"/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螺母挂在橡皮筋下静止时，受到橡皮筋的拉力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>（选填“大于”“等于”或“小于”)它受到的重力。</w:t>
      </w:r>
    </w:p>
    <w:p w:rsidR="00C92C00" w:rsidRPr="001C3911" w:rsidRDefault="00C92C00" w:rsidP="00C92C00">
      <w:pPr>
        <w:numPr>
          <w:ilvl w:val="0"/>
          <w:numId w:val="43"/>
        </w:numPr>
        <w:tabs>
          <w:tab w:val="left" w:pos="5580"/>
        </w:tabs>
        <w:spacing w:after="200"/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同学们在橡皮筋下依次挂上个数不等的螺母，实验数据记录如下表。</w:t>
      </w:r>
    </w:p>
    <w:tbl>
      <w:tblPr>
        <w:tblW w:w="8550" w:type="dxa"/>
        <w:tblInd w:w="93" w:type="dxa"/>
        <w:tblLook w:val="04A0" w:firstRow="1" w:lastRow="0" w:firstColumn="1" w:lastColumn="0" w:noHBand="0" w:noVBand="1"/>
      </w:tblPr>
      <w:tblGrid>
        <w:gridCol w:w="1804"/>
        <w:gridCol w:w="540"/>
        <w:gridCol w:w="576"/>
        <w:gridCol w:w="550"/>
        <w:gridCol w:w="576"/>
        <w:gridCol w:w="550"/>
        <w:gridCol w:w="576"/>
        <w:gridCol w:w="550"/>
        <w:gridCol w:w="576"/>
        <w:gridCol w:w="550"/>
        <w:gridCol w:w="576"/>
        <w:gridCol w:w="550"/>
        <w:gridCol w:w="576"/>
      </w:tblGrid>
      <w:tr w:rsidR="00C92C00" w:rsidRPr="001C3911" w:rsidTr="00CF418E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试验次数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:rsidR="00C92C00" w:rsidRPr="001C3911" w:rsidTr="00CF418E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螺母个数n/个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:rsidR="00C92C00" w:rsidRPr="001C3911" w:rsidTr="00CF418E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螺母总重G/N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</w:tr>
      <w:tr w:rsidR="00C92C00" w:rsidRPr="001C3911" w:rsidTr="00CF418E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刻度尺读数L/mm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00" w:rsidRPr="001C3911" w:rsidRDefault="00C92C00" w:rsidP="00CF418E">
            <w:pPr>
              <w:widowControl/>
              <w:jc w:val="center"/>
              <w:textAlignment w:val="center"/>
              <w:rPr>
                <w:rFonts w:asciiTheme="minorEastAsia" w:hAnsiTheme="minorEastAsia" w:cs="微软雅黑"/>
                <w:color w:val="000000"/>
                <w:sz w:val="18"/>
                <w:szCs w:val="18"/>
              </w:rPr>
            </w:pPr>
            <w:r w:rsidRPr="001C3911">
              <w:rPr>
                <w:rFonts w:asciiTheme="minorEastAsia" w:hAnsiTheme="minorEastAsia" w:cs="微软雅黑" w:hint="eastAsia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</w:tr>
    </w:tbl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①分析实验数据可初步得出：橡皮筋下所挂重物越重，橡皮筋的伸长越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>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②进一步分析数据发现：每增加1个螺母时，刻度尺读数的变化量总体上是不同的，但中间有部分读数的变化量是相同的。若静止时橡皮筋下端对应刻度尺的70.0 mm处，推测橡皮筋下所挂的物体重约为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 xml:space="preserve"> N（结果保留两位小数)；若挂另一重物，静止时橡皮筋下端对应刻度尺的15.0 mm处。此时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 xml:space="preserve"> (选填“能"或“不能”)确定此物体的重。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(3)同学们根据实验数据，用此橡皮筋重新制作一个刻度均匀的测力计，橡皮筋上端和刻度尺的位置保持不变。若使测力计的量程最大，零刻度线应标在刻度尺的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 xml:space="preserve"> mm刻度处，此测力计的最大量程为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>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(4)同学们更换不同的橡皮筋进行探究，发现其它橡皮筋的特点均与此相似，他们由此总结出，若要用橡皮筋制作测力计，受橡皮筋材料影响，刻度均匀部分可测量范围</w:t>
      </w:r>
      <w:r w:rsidRPr="001C3911">
        <w:rPr>
          <w:rFonts w:asciiTheme="minorEastAsia" w:hAnsiTheme="minorEastAsia" w:cs="Times New Roman"/>
          <w:bCs/>
          <w:szCs w:val="21"/>
        </w:rPr>
        <w:t>______________</w:t>
      </w:r>
      <w:r w:rsidRPr="001C3911">
        <w:rPr>
          <w:rFonts w:asciiTheme="minorEastAsia" w:hAnsiTheme="minorEastAsia" w:cs="Times New Roman" w:hint="eastAsia"/>
          <w:bCs/>
          <w:szCs w:val="21"/>
        </w:rPr>
        <w:t>，整体上测量不准确，所以橡皮筋不适合做测力计。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微软雅黑" w:hint="eastAsia"/>
          <w:b/>
          <w:bCs/>
          <w:sz w:val="24"/>
        </w:rPr>
        <w:t>四、综合题（共2小题，计16分）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22. (7分)某型号煎烤机有上下两个加热盘,由两个开关控制其工作状态。R</w:t>
      </w:r>
      <w:r w:rsidRPr="001C3911">
        <w:rPr>
          <w:rFonts w:asciiTheme="minorEastAsia" w:hAnsiTheme="minorEastAsia" w:cs="Times New Roman" w:hint="eastAsia"/>
          <w:bCs/>
          <w:szCs w:val="21"/>
          <w:vertAlign w:val="subscript"/>
        </w:rPr>
        <w:t>1</w:t>
      </w:r>
      <w:r w:rsidRPr="001C3911">
        <w:rPr>
          <w:rFonts w:asciiTheme="minorEastAsia" w:hAnsiTheme="minorEastAsia" w:cs="Times New Roman" w:hint="eastAsia"/>
          <w:bCs/>
          <w:szCs w:val="21"/>
        </w:rPr>
        <w:t>为下盘电热丝，R</w:t>
      </w:r>
      <w:r w:rsidRPr="001C3911">
        <w:rPr>
          <w:rFonts w:asciiTheme="minorEastAsia" w:hAnsiTheme="minorEastAsia" w:cs="Times New Roman" w:hint="eastAsia"/>
          <w:bCs/>
          <w:szCs w:val="21"/>
          <w:vertAlign w:val="subscript"/>
        </w:rPr>
        <w:t>2</w:t>
      </w:r>
      <w:r w:rsidRPr="001C3911">
        <w:rPr>
          <w:rFonts w:asciiTheme="minorEastAsia" w:hAnsiTheme="minorEastAsia" w:cs="Times New Roman" w:hint="eastAsia"/>
          <w:bCs/>
          <w:szCs w:val="21"/>
        </w:rPr>
        <w:t>为上盘电热丝，两电热丝阻值相等，煎烤机的最大额定功率为2200 w。如图为煎烤机的内部简化电路图(不考虑温度对电热丝阻值的影响)。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(1)按照安全用电的要求,将</w:t>
      </w:r>
      <w:proofErr w:type="spellStart"/>
      <w:r w:rsidRPr="001C3911">
        <w:rPr>
          <w:rFonts w:asciiTheme="minorEastAsia" w:hAnsiTheme="minorEastAsia" w:cs="Times New Roman" w:hint="eastAsia"/>
          <w:bCs/>
          <w:szCs w:val="21"/>
        </w:rPr>
        <w:t>a.b</w:t>
      </w:r>
      <w:proofErr w:type="spellEnd"/>
      <w:r w:rsidRPr="001C3911">
        <w:rPr>
          <w:rFonts w:asciiTheme="minorEastAsia" w:hAnsiTheme="minorEastAsia" w:cs="Times New Roman" w:hint="eastAsia"/>
          <w:bCs/>
          <w:szCs w:val="21"/>
        </w:rPr>
        <w:t xml:space="preserve">两点接人家庭电路,完成连线。 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787F370E" wp14:editId="43700288">
            <wp:simplePos x="0" y="0"/>
            <wp:positionH relativeFrom="column">
              <wp:posOffset>3187700</wp:posOffset>
            </wp:positionH>
            <wp:positionV relativeFrom="paragraph">
              <wp:posOffset>575945</wp:posOffset>
            </wp:positionV>
            <wp:extent cx="1844675" cy="1191260"/>
            <wp:effectExtent l="0" t="0" r="3175" b="8890"/>
            <wp:wrapSquare wrapText="bothSides"/>
            <wp:docPr id="5" name="图片 5" descr="QQ图片2021062110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2263" name="图片 5" descr="QQ图片202106211010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3911">
        <w:rPr>
          <w:rFonts w:asciiTheme="minorEastAsia" w:hAnsiTheme="minorEastAsia" w:cs="Times New Roman" w:hint="eastAsia"/>
          <w:bCs/>
          <w:szCs w:val="21"/>
        </w:rPr>
        <w:t>(2)煎烤机正常工作时电路中的最大电流是多少？以最大额定功率工作时，1 min消耗多少电能？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(3)电热丝R</w:t>
      </w:r>
      <w:r w:rsidRPr="001C3911">
        <w:rPr>
          <w:rFonts w:asciiTheme="minorEastAsia" w:hAnsiTheme="minorEastAsia" w:cs="Times New Roman" w:hint="eastAsia"/>
          <w:bCs/>
          <w:szCs w:val="21"/>
          <w:vertAlign w:val="subscript"/>
        </w:rPr>
        <w:t>1</w:t>
      </w:r>
      <w:r w:rsidRPr="001C3911">
        <w:rPr>
          <w:rFonts w:asciiTheme="minorEastAsia" w:hAnsiTheme="minorEastAsia" w:cs="Times New Roman" w:hint="eastAsia"/>
          <w:bCs/>
          <w:szCs w:val="21"/>
        </w:rPr>
        <w:t>的阻值是多大 ？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 xml:space="preserve">  </w:t>
      </w: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ind w:leftChars="-150" w:left="-315"/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  <w:r w:rsidRPr="001C3911">
        <w:rPr>
          <w:rFonts w:asciiTheme="minorEastAsia" w:hAnsiTheme="minorEastAsia" w:cs="Times New Roman" w:hint="eastAsia"/>
          <w:bCs/>
          <w:szCs w:val="21"/>
        </w:rPr>
        <w:t>23. (9分)暑假期间，小明和家人自驾去秦始皇兵马俑博物馆参观。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(1)全家人上车后,汽车对水平地面的压强比空载时</w:t>
      </w:r>
      <w:r w:rsidRPr="001C3911">
        <w:rPr>
          <w:rFonts w:asciiTheme="minorEastAsia" w:hAnsiTheme="minorEastAsia" w:cs="Times New Roman" w:hint="eastAsia"/>
          <w:bCs/>
          <w:szCs w:val="21"/>
          <w:u w:val="single"/>
        </w:rPr>
        <w:t xml:space="preserve">                           </w:t>
      </w:r>
      <w:r w:rsidRPr="001C3911">
        <w:rPr>
          <w:rFonts w:asciiTheme="minorEastAsia" w:hAnsiTheme="minorEastAsia" w:cs="Times New Roman" w:hint="eastAsia"/>
          <w:bCs/>
          <w:szCs w:val="21"/>
        </w:rPr>
        <w:t>。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(2)若该车在某段水平路而上匀速行驶10 min，牵引力做功4.8×10</w:t>
      </w:r>
      <w:r w:rsidRPr="001C3911">
        <w:rPr>
          <w:rFonts w:asciiTheme="minorEastAsia" w:hAnsiTheme="minorEastAsia" w:cs="Times New Roman" w:hint="eastAsia"/>
          <w:bCs/>
          <w:szCs w:val="21"/>
          <w:vertAlign w:val="superscript"/>
        </w:rPr>
        <w:t>7</w:t>
      </w:r>
      <w:r w:rsidRPr="001C3911">
        <w:rPr>
          <w:rFonts w:asciiTheme="minorEastAsia" w:hAnsiTheme="minorEastAsia" w:cs="Times New Roman" w:hint="eastAsia"/>
          <w:bCs/>
          <w:szCs w:val="21"/>
        </w:rPr>
        <w:t> J，此过程中牵引力的功率是多大?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(3)到达目的地,他们将车停放在露天停车场后进入博物馆参观。参观完毕准备返回时，打开车门发现车内温度特别高，无法立刻进入。回家后小明想探究太阳暴晒对车内空气温度的影响，他回想起曾经看过的一档科普电视节目做过的实验,实验测得太阳暴晒下,3~5 min车内温度就能达到40 ~ 50℃。通过回看该节目,他获取了一组有关太阳辐射和小汽车的数据:夏天正午时,某城市地表上每秒每平方米获得的太阳辐射能量约500 J.其中能使物体吸热升温的主要是红外辐射，其能量约占太阳辐射能量的一半。小汽车的有效吸热面积约为8 m</w:t>
      </w:r>
      <w:r w:rsidRPr="001C3911">
        <w:rPr>
          <w:rFonts w:asciiTheme="minorEastAsia" w:hAnsiTheme="minorEastAsia" w:cs="Times New Roman" w:hint="eastAsia"/>
          <w:bCs/>
          <w:szCs w:val="21"/>
          <w:vertAlign w:val="superscript"/>
        </w:rPr>
        <w:t>2 </w:t>
      </w:r>
      <w:r w:rsidRPr="001C3911">
        <w:rPr>
          <w:rFonts w:asciiTheme="minorEastAsia" w:hAnsiTheme="minorEastAsia" w:cs="Times New Roman" w:hint="eastAsia"/>
          <w:bCs/>
          <w:szCs w:val="21"/>
        </w:rPr>
        <w:t>,车内空气体积约为2 m</w:t>
      </w:r>
      <w:r w:rsidRPr="001C3911">
        <w:rPr>
          <w:rFonts w:asciiTheme="minorEastAsia" w:hAnsiTheme="minorEastAsia" w:cs="Times New Roman" w:hint="eastAsia"/>
          <w:bCs/>
          <w:szCs w:val="21"/>
          <w:vertAlign w:val="superscript"/>
        </w:rPr>
        <w:t>3</w:t>
      </w:r>
      <w:r w:rsidRPr="001C3911">
        <w:rPr>
          <w:rFonts w:asciiTheme="minorEastAsia" w:hAnsiTheme="minorEastAsia" w:cs="Times New Roman" w:hint="eastAsia"/>
          <w:bCs/>
          <w:szCs w:val="21"/>
        </w:rPr>
        <w:t> ,车内空气吸热效率约为50%。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①小明根据节目所给数据,计算出了理论上一定时间内车内空气升高的温度,并通过查阅资料了解到车内空气升温受车辆散热、空气流通等诸多因素影响,综合分析得出节目实测结果是可信的。请你写出理论上1 min 车内空气升高温度的计算过程[ρ</w:t>
      </w:r>
      <w:r w:rsidRPr="001C3911">
        <w:rPr>
          <w:rFonts w:asciiTheme="minorEastAsia" w:hAnsiTheme="minorEastAsia" w:cs="Times New Roman" w:hint="eastAsia"/>
          <w:bCs/>
          <w:szCs w:val="21"/>
          <w:vertAlign w:val="subscript"/>
        </w:rPr>
        <w:t>空气</w:t>
      </w:r>
      <w:r w:rsidRPr="001C3911">
        <w:rPr>
          <w:rFonts w:asciiTheme="minorEastAsia" w:hAnsiTheme="minorEastAsia" w:cs="Times New Roman" w:hint="eastAsia"/>
          <w:bCs/>
          <w:szCs w:val="21"/>
        </w:rPr>
        <w:t>=1.3 kg/m3，C</w:t>
      </w:r>
      <w:r w:rsidRPr="001C3911">
        <w:rPr>
          <w:rFonts w:asciiTheme="minorEastAsia" w:hAnsiTheme="minorEastAsia" w:cs="Times New Roman" w:hint="eastAsia"/>
          <w:bCs/>
          <w:szCs w:val="21"/>
          <w:vertAlign w:val="subscript"/>
        </w:rPr>
        <w:t>空气</w:t>
      </w:r>
      <w:r w:rsidRPr="001C3911">
        <w:rPr>
          <w:rFonts w:asciiTheme="minorEastAsia" w:hAnsiTheme="minorEastAsia" w:cs="Times New Roman" w:hint="eastAsia"/>
          <w:bCs/>
          <w:szCs w:val="21"/>
        </w:rPr>
        <w:t>=1.0x10</w:t>
      </w:r>
      <w:r w:rsidRPr="001C3911">
        <w:rPr>
          <w:rFonts w:asciiTheme="minorEastAsia" w:hAnsiTheme="minorEastAsia" w:cs="Times New Roman" w:hint="eastAsia"/>
          <w:bCs/>
          <w:szCs w:val="21"/>
          <w:vertAlign w:val="superscript"/>
        </w:rPr>
        <w:t>3</w:t>
      </w:r>
      <w:r w:rsidRPr="001C3911">
        <w:rPr>
          <w:rFonts w:asciiTheme="minorEastAsia" w:hAnsiTheme="minorEastAsia" w:cs="Times New Roman" w:hint="eastAsia"/>
          <w:bCs/>
          <w:szCs w:val="21"/>
        </w:rPr>
        <w:t>J/(kg. C),结果保留一位小数]。</w:t>
      </w:r>
      <w:r w:rsidRPr="001C3911">
        <w:rPr>
          <w:rFonts w:asciiTheme="minorEastAsia" w:hAnsiTheme="minorEastAsia" w:cs="Times New Roman" w:hint="eastAsia"/>
          <w:bCs/>
          <w:szCs w:val="21"/>
        </w:rPr>
        <w:br/>
        <w:t>②若汽车不可避免地在太阳暴晒下停放较长时间，请你写出一条缓解车内气温快速上升的措施:</w:t>
      </w:r>
      <w:r w:rsidRPr="001C3911">
        <w:rPr>
          <w:rFonts w:asciiTheme="minorEastAsia" w:hAnsiTheme="minorEastAsia" w:cs="Times New Roman" w:hint="eastAsia"/>
          <w:bCs/>
          <w:szCs w:val="21"/>
          <w:u w:val="single"/>
        </w:rPr>
        <w:t xml:space="preserve">                                                                        </w:t>
      </w:r>
      <w:r w:rsidRPr="001C3911">
        <w:rPr>
          <w:rFonts w:asciiTheme="minorEastAsia" w:hAnsiTheme="minorEastAsia" w:cs="Times New Roman" w:hint="eastAsia"/>
          <w:bCs/>
          <w:szCs w:val="21"/>
        </w:rPr>
        <w:t>。</w:t>
      </w: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tabs>
          <w:tab w:val="left" w:pos="5580"/>
        </w:tabs>
        <w:rPr>
          <w:rFonts w:asciiTheme="minorEastAsia" w:hAnsiTheme="minorEastAsia" w:cs="Times New Roman"/>
          <w:bCs/>
          <w:szCs w:val="21"/>
        </w:rPr>
      </w:pPr>
    </w:p>
    <w:p w:rsidR="00C92C00" w:rsidRPr="001C3911" w:rsidRDefault="00C92C00" w:rsidP="00C92C00">
      <w:pPr>
        <w:rPr>
          <w:rFonts w:asciiTheme="minorEastAsia" w:hAnsiTheme="minorEastAsia"/>
          <w:b/>
          <w:bCs/>
          <w:szCs w:val="21"/>
        </w:rPr>
      </w:pPr>
      <w:r w:rsidRPr="001C3911">
        <w:rPr>
          <w:rFonts w:asciiTheme="minorEastAsia" w:hAnsiTheme="minorEastAsia" w:hint="eastAsia"/>
          <w:b/>
          <w:bCs/>
          <w:szCs w:val="21"/>
        </w:rPr>
        <w:t>2021年陕西中考物理答案</w:t>
      </w:r>
    </w:p>
    <w:p w:rsidR="00C92C00" w:rsidRPr="001C3911" w:rsidRDefault="00C92C00" w:rsidP="00C92C00">
      <w:pPr>
        <w:rPr>
          <w:rFonts w:asciiTheme="minorEastAsia" w:hAnsiTheme="minorEastAsia"/>
          <w:b/>
          <w:bCs/>
          <w:szCs w:val="21"/>
        </w:rPr>
      </w:pPr>
    </w:p>
    <w:p w:rsidR="00C92C00" w:rsidRPr="001C3911" w:rsidRDefault="00C92C00" w:rsidP="00C92C00">
      <w:pPr>
        <w:rPr>
          <w:rFonts w:asciiTheme="minorEastAsia" w:hAnsiTheme="minorEastAsia"/>
          <w:b/>
          <w:bCs/>
          <w:szCs w:val="21"/>
        </w:rPr>
      </w:pPr>
      <w:r w:rsidRPr="001C3911">
        <w:rPr>
          <w:rFonts w:asciiTheme="minorEastAsia" w:hAnsiTheme="minorEastAsia"/>
          <w:b/>
          <w:bCs/>
          <w:szCs w:val="21"/>
        </w:rPr>
        <w:t>选择题：</w:t>
      </w:r>
    </w:p>
    <w:p w:rsidR="00C92C00" w:rsidRPr="001C3911" w:rsidRDefault="00C92C00" w:rsidP="00C92C00">
      <w:pPr>
        <w:tabs>
          <w:tab w:val="center" w:pos="4607"/>
        </w:tabs>
        <w:ind w:firstLine="420"/>
        <w:rPr>
          <w:rFonts w:ascii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hAnsiTheme="minorEastAsia"/>
          <w:color w:val="171A1D"/>
          <w:szCs w:val="21"/>
          <w:shd w:val="clear" w:color="auto" w:fill="FFFFFF"/>
        </w:rPr>
        <w:t xml:space="preserve">DACAC    </w:t>
      </w:r>
      <w:r w:rsidRPr="001C3911">
        <w:rPr>
          <w:rFonts w:asciiTheme="minorEastAsia" w:hAnsiTheme="minorEastAsia" w:hint="eastAsia"/>
          <w:color w:val="171A1D"/>
          <w:szCs w:val="21"/>
          <w:shd w:val="clear" w:color="auto" w:fill="FFFFFF"/>
        </w:rPr>
        <w:t>BBDCB</w:t>
      </w:r>
    </w:p>
    <w:p w:rsidR="00C92C00" w:rsidRPr="001C3911" w:rsidRDefault="00C92C00" w:rsidP="00C92C00">
      <w:pPr>
        <w:rPr>
          <w:rFonts w:asciiTheme="minorEastAsia" w:hAnsiTheme="minorEastAsia"/>
          <w:b/>
          <w:bCs/>
          <w:color w:val="171A1D"/>
          <w:szCs w:val="21"/>
          <w:shd w:val="clear" w:color="auto" w:fill="FFFFFF"/>
        </w:rPr>
      </w:pPr>
      <w:r w:rsidRPr="001C3911">
        <w:rPr>
          <w:rFonts w:asciiTheme="minorEastAsia" w:hAnsiTheme="minorEastAsia"/>
          <w:b/>
          <w:bCs/>
          <w:color w:val="171A1D"/>
          <w:szCs w:val="21"/>
          <w:shd w:val="clear" w:color="auto" w:fill="FFFFFF"/>
        </w:rPr>
        <w:t>填空题：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热胀冷缩；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36.5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运动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11.45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小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大气压（强）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电（荷）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升高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内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向上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3×10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>3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75 %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省力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水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盐水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大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 xml:space="preserve">  </w:t>
      </w:r>
      <w:r w:rsidRPr="001C3911">
        <w:rPr>
          <w:rFonts w:asciiTheme="minorEastAsia" w:eastAsiaTheme="minorEastAsia" w:hAnsiTheme="minorEastAsia"/>
          <w:noProof/>
          <w:color w:val="171A1D"/>
          <w:szCs w:val="21"/>
          <w:shd w:val="clear" w:color="auto" w:fill="FFFFFF"/>
          <w:lang w:val="en-US" w:bidi="ar-SA"/>
        </w:rPr>
        <w:drawing>
          <wp:inline distT="0" distB="0" distL="114300" distR="114300" wp14:anchorId="3B1DEB35" wp14:editId="05D514E4">
            <wp:extent cx="2675890" cy="1327785"/>
            <wp:effectExtent l="0" t="0" r="3810" b="571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14139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eastAsiaTheme="minorEastAsia" w:hAnsiTheme="minorEastAsia"/>
          <w:noProof/>
          <w:color w:val="171A1D"/>
          <w:szCs w:val="21"/>
          <w:shd w:val="clear" w:color="auto" w:fill="FFFFFF"/>
          <w:lang w:val="en-US" w:bidi="ar-SA"/>
        </w:rPr>
        <w:drawing>
          <wp:inline distT="0" distB="0" distL="114300" distR="114300" wp14:anchorId="5A8F30FD" wp14:editId="425742A9">
            <wp:extent cx="2324100" cy="2089150"/>
            <wp:effectExtent l="0" t="0" r="0" b="635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09362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rcRect r="20607" b="1342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pStyle w:val="ab"/>
        <w:rPr>
          <w:rFonts w:asciiTheme="minorEastAsia" w:eastAsiaTheme="minorEastAsia" w:hAnsiTheme="minorEastAsia"/>
          <w:b/>
          <w:bCs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b/>
          <w:bCs/>
          <w:color w:val="171A1D"/>
          <w:sz w:val="21"/>
          <w:szCs w:val="21"/>
          <w:shd w:val="clear" w:color="auto" w:fill="FFFFFF"/>
        </w:rPr>
        <w:t>实验题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（1）相互作用的吸引力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（2）不变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（3）缩小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照相机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（1）水平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（2）顺时针转动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 xml:space="preserve">（3）OA  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仍能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（1）断开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最大阻值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（2）电阻R断路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lastRenderedPageBreak/>
        <w:t>（3）</w:t>
      </w:r>
      <w:r w:rsidRPr="001C3911">
        <w:rPr>
          <w:rFonts w:asciiTheme="minorEastAsia" w:eastAsiaTheme="minorEastAsia" w:hAnsiTheme="minorEastAsia" w:hint="eastAsia"/>
          <w:color w:val="171A1D"/>
          <w:sz w:val="21"/>
          <w:szCs w:val="21"/>
          <w:shd w:val="clear" w:color="auto" w:fill="FFFFFF"/>
        </w:rPr>
        <w:t>①</w:t>
      </w:r>
      <w:r w:rsidRPr="001C3911">
        <w:rPr>
          <w:rFonts w:asciiTheme="minorEastAsia" w:eastAsiaTheme="minorEastAsia" w:hAnsiTheme="minorEastAsia"/>
          <w:noProof/>
          <w:color w:val="171A1D"/>
          <w:szCs w:val="21"/>
          <w:shd w:val="clear" w:color="auto" w:fill="FFFFFF"/>
          <w:lang w:val="en-US" w:bidi="ar-SA"/>
        </w:rPr>
        <w:drawing>
          <wp:inline distT="0" distB="0" distL="114300" distR="114300" wp14:anchorId="28A524B0" wp14:editId="627D3EDD">
            <wp:extent cx="1423670" cy="1259840"/>
            <wp:effectExtent l="0" t="0" r="11430" b="1016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17263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 xml:space="preserve">  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 w:hint="eastAsia"/>
          <w:color w:val="171A1D"/>
          <w:sz w:val="21"/>
          <w:szCs w:val="21"/>
          <w:shd w:val="clear" w:color="auto" w:fill="FFFFFF"/>
        </w:rPr>
        <w:t>②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正比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（4）滑动变阻器接入电路的阻值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（5）A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</w:t>
      </w:r>
      <w:r w:rsidRPr="001C3911">
        <w:rPr>
          <w:rFonts w:asciiTheme="minorEastAsia" w:eastAsiaTheme="minorEastAsia" w:hAnsiTheme="minorEastAsia" w:hint="eastAsia"/>
          <w:color w:val="171A1D"/>
          <w:sz w:val="21"/>
          <w:szCs w:val="21"/>
          <w:shd w:val="clear" w:color="auto" w:fill="FFFFFF"/>
        </w:rPr>
        <w:t>①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等于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 w:hint="eastAsia"/>
          <w:color w:val="171A1D"/>
          <w:sz w:val="21"/>
          <w:szCs w:val="21"/>
          <w:shd w:val="clear" w:color="auto" w:fill="FFFFFF"/>
        </w:rPr>
        <w:t>②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越长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（2）0.33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不能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（3）30.0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ab/>
        <w:t>0.2 N</w:t>
      </w:r>
    </w:p>
    <w:p w:rsidR="00C92C00" w:rsidRPr="001C3911" w:rsidRDefault="00C92C00" w:rsidP="00C92C00">
      <w:pPr>
        <w:pStyle w:val="ab"/>
        <w:numPr>
          <w:ilvl w:val="0"/>
          <w:numId w:val="45"/>
        </w:numPr>
        <w:autoSpaceDE/>
        <w:autoSpaceDN/>
        <w:spacing w:before="0" w:after="200" w:line="276" w:lineRule="auto"/>
        <w:ind w:left="420" w:firstLineChars="200" w:firstLine="420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较小</w:t>
      </w:r>
    </w:p>
    <w:p w:rsidR="00C92C00" w:rsidRPr="001C3911" w:rsidRDefault="00C92C00" w:rsidP="00C92C00">
      <w:pPr>
        <w:pStyle w:val="ab"/>
        <w:rPr>
          <w:rFonts w:asciiTheme="minorEastAsia" w:eastAsiaTheme="minorEastAsia" w:hAnsiTheme="minorEastAsia"/>
          <w:b/>
          <w:bCs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b/>
          <w:bCs/>
          <w:color w:val="171A1D"/>
          <w:sz w:val="21"/>
          <w:szCs w:val="21"/>
          <w:shd w:val="clear" w:color="auto" w:fill="FFFFFF"/>
        </w:rPr>
        <w:t>综合题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</w:t>
      </w:r>
    </w:p>
    <w:p w:rsidR="00C92C00" w:rsidRPr="001C3911" w:rsidRDefault="00C92C00" w:rsidP="00C92C00">
      <w:pPr>
        <w:pStyle w:val="ab"/>
        <w:ind w:left="84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noProof/>
          <w:color w:val="171A1D"/>
          <w:szCs w:val="21"/>
          <w:shd w:val="clear" w:color="auto" w:fill="FFFFFF"/>
          <w:lang w:val="en-US" w:bidi="ar-SA"/>
        </w:rPr>
        <w:drawing>
          <wp:inline distT="0" distB="0" distL="114300" distR="114300" wp14:anchorId="79E196B3" wp14:editId="5E5F38E0">
            <wp:extent cx="2619375" cy="1319530"/>
            <wp:effectExtent l="0" t="0" r="9525" b="127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13269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I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=10 A；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W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=1.32×10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>5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J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（3）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R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bscript"/>
        </w:rPr>
        <w:t>1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=44 Ω</w:t>
      </w:r>
    </w:p>
    <w:p w:rsidR="00C92C00" w:rsidRPr="001C3911" w:rsidRDefault="00C92C00" w:rsidP="00C92C00">
      <w:pPr>
        <w:pStyle w:val="ab"/>
        <w:numPr>
          <w:ilvl w:val="0"/>
          <w:numId w:val="44"/>
        </w:numPr>
        <w:autoSpaceDE/>
        <w:autoSpaceDN/>
        <w:spacing w:before="0" w:after="200" w:line="276" w:lineRule="auto"/>
        <w:jc w:val="both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（1）大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（2）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P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=8×10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>4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J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（3）</w:t>
      </w:r>
      <w:r w:rsidRPr="001C3911">
        <w:rPr>
          <w:rFonts w:asciiTheme="minorEastAsia" w:eastAsiaTheme="minorEastAsia" w:hAnsiTheme="minorEastAsia" w:hint="eastAsia"/>
          <w:color w:val="171A1D"/>
          <w:sz w:val="21"/>
          <w:szCs w:val="21"/>
          <w:shd w:val="clear" w:color="auto" w:fill="FFFFFF"/>
        </w:rPr>
        <w:t>①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由题可得：红外辐射每秒每平方能量为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W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bscript"/>
        </w:rPr>
        <w:t>红外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</w:t>
      </w:r>
      <w:r w:rsidRPr="001C3911">
        <w:rPr>
          <w:rFonts w:asciiTheme="minorEastAsia" w:eastAsiaTheme="minorEastAsia" w:hAnsiTheme="minorEastAsia"/>
          <w:position w:val="-22"/>
          <w:sz w:val="21"/>
          <w:szCs w:val="21"/>
        </w:rPr>
        <w:object w:dxaOrig="2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28pt" o:ole="">
            <v:imagedata r:id="rId34" o:title=""/>
          </v:shape>
          <o:OLEObject Type="Embed" ProgID="Equation.DSMT4" ShapeID="_x0000_i1025" DrawAspect="Content" ObjectID="_1685587174" r:id="rId35"/>
        </w:objec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W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bscript"/>
        </w:rPr>
        <w:t>太阳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=250 J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吸热效率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η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=50 %  吸热面积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S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=8 m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>2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则：每秒车内空气吸收的热量为：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Q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bscript"/>
        </w:rPr>
        <w:t>1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=250 J×50 %×8 m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perscript"/>
        </w:rPr>
        <w:t>2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=1000 J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1分钟车内空气吸收热量</w:t>
      </w:r>
      <w:r w:rsidRPr="001C3911">
        <w:rPr>
          <w:rFonts w:asciiTheme="minorEastAsia" w:eastAsiaTheme="minorEastAsia" w:hAnsiTheme="minorEastAsia"/>
          <w:i/>
          <w:iCs/>
          <w:color w:val="171A1D"/>
          <w:sz w:val="21"/>
          <w:szCs w:val="21"/>
          <w:shd w:val="clear" w:color="auto" w:fill="FFFFFF"/>
        </w:rPr>
        <w:t>Q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  <w:vertAlign w:val="subscript"/>
        </w:rPr>
        <w:t>2</w:t>
      </w: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=1000 J/s×60 s=60000 J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/>
          <w:color w:val="171A1D"/>
          <w:sz w:val="21"/>
          <w:szCs w:val="21"/>
          <w:shd w:val="clear" w:color="auto" w:fill="FFFFFF"/>
        </w:rPr>
        <w:t>由</w:t>
      </w:r>
      <w:r w:rsidRPr="001C3911">
        <w:rPr>
          <w:rFonts w:asciiTheme="minorEastAsia" w:eastAsiaTheme="minorEastAsia" w:hAnsiTheme="minorEastAsia"/>
          <w:position w:val="-22"/>
          <w:sz w:val="21"/>
          <w:szCs w:val="21"/>
        </w:rPr>
        <w:object w:dxaOrig="620" w:dyaOrig="560">
          <v:shape id="_x0000_i1026" type="#_x0000_t75" style="width:31pt;height:28pt" o:ole="">
            <v:imagedata r:id="rId36" o:title=""/>
          </v:shape>
          <o:OLEObject Type="Embed" ProgID="Equation.DSMT4" ShapeID="_x0000_i1026" DrawAspect="Content" ObjectID="_1685587175" r:id="rId37"/>
        </w:object>
      </w:r>
      <w:r w:rsidRPr="001C3911">
        <w:rPr>
          <w:rFonts w:asciiTheme="minorEastAsia" w:eastAsiaTheme="minorEastAsia" w:hAnsiTheme="minorEastAsia"/>
          <w:sz w:val="21"/>
          <w:szCs w:val="21"/>
        </w:rPr>
        <w:t>得，</w:t>
      </w:r>
      <w:r w:rsidRPr="001C3911">
        <w:rPr>
          <w:rFonts w:asciiTheme="minorEastAsia" w:eastAsiaTheme="minorEastAsia" w:hAnsiTheme="minorEastAsia"/>
          <w:i/>
          <w:iCs/>
          <w:sz w:val="21"/>
          <w:szCs w:val="21"/>
        </w:rPr>
        <w:t>m</w:t>
      </w:r>
      <w:r w:rsidRPr="001C3911">
        <w:rPr>
          <w:rFonts w:asciiTheme="minorEastAsia" w:eastAsiaTheme="minorEastAsia" w:hAnsiTheme="minorEastAsia"/>
          <w:sz w:val="21"/>
          <w:szCs w:val="21"/>
          <w:vertAlign w:val="subscript"/>
        </w:rPr>
        <w:t>空气</w:t>
      </w:r>
      <w:r w:rsidRPr="001C3911">
        <w:rPr>
          <w:rFonts w:asciiTheme="minorEastAsia" w:eastAsiaTheme="minorEastAsia" w:hAnsiTheme="minorEastAsia"/>
          <w:sz w:val="21"/>
          <w:szCs w:val="21"/>
        </w:rPr>
        <w:t>=</w:t>
      </w:r>
      <w:r w:rsidRPr="001C3911">
        <w:rPr>
          <w:rFonts w:asciiTheme="minorEastAsia" w:eastAsiaTheme="minorEastAsia" w:hAnsiTheme="minorEastAsia"/>
          <w:i/>
          <w:iCs/>
          <w:sz w:val="21"/>
          <w:szCs w:val="21"/>
        </w:rPr>
        <w:t>ρV</w:t>
      </w:r>
      <w:r w:rsidRPr="001C3911">
        <w:rPr>
          <w:rFonts w:asciiTheme="minorEastAsia" w:eastAsiaTheme="minorEastAsia" w:hAnsiTheme="minorEastAsia"/>
          <w:sz w:val="21"/>
          <w:szCs w:val="21"/>
        </w:rPr>
        <w:t>=1.3 kg/m</w:t>
      </w:r>
      <w:r w:rsidRPr="001C3911">
        <w:rPr>
          <w:rFonts w:asciiTheme="minorEastAsia" w:eastAsiaTheme="minorEastAsia" w:hAnsiTheme="minorEastAsia"/>
          <w:sz w:val="21"/>
          <w:szCs w:val="21"/>
          <w:vertAlign w:val="superscript"/>
        </w:rPr>
        <w:t>3</w:t>
      </w:r>
      <w:r w:rsidRPr="001C3911">
        <w:rPr>
          <w:rFonts w:asciiTheme="minorEastAsia" w:eastAsiaTheme="minorEastAsia" w:hAnsiTheme="minorEastAsia"/>
          <w:sz w:val="21"/>
          <w:szCs w:val="21"/>
        </w:rPr>
        <w:t>×2m</w:t>
      </w:r>
      <w:r w:rsidRPr="001C3911">
        <w:rPr>
          <w:rFonts w:asciiTheme="minorEastAsia" w:eastAsiaTheme="minorEastAsia" w:hAnsiTheme="minorEastAsia"/>
          <w:sz w:val="21"/>
          <w:szCs w:val="21"/>
          <w:vertAlign w:val="superscript"/>
        </w:rPr>
        <w:t>3</w:t>
      </w:r>
      <w:r w:rsidRPr="001C3911">
        <w:rPr>
          <w:rFonts w:asciiTheme="minorEastAsia" w:eastAsiaTheme="minorEastAsia" w:hAnsiTheme="minorEastAsia"/>
          <w:sz w:val="21"/>
          <w:szCs w:val="21"/>
        </w:rPr>
        <w:t>=2.6 kg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szCs w:val="21"/>
        </w:rPr>
      </w:pPr>
      <w:r w:rsidRPr="001C3911">
        <w:rPr>
          <w:rFonts w:asciiTheme="minorEastAsia" w:eastAsiaTheme="minorEastAsia" w:hAnsiTheme="minorEastAsia"/>
          <w:sz w:val="21"/>
          <w:szCs w:val="21"/>
        </w:rPr>
        <w:t>由</w:t>
      </w:r>
      <w:r w:rsidRPr="001C3911">
        <w:rPr>
          <w:rFonts w:asciiTheme="minorEastAsia" w:eastAsiaTheme="minorEastAsia" w:hAnsiTheme="minorEastAsia"/>
          <w:position w:val="-22"/>
          <w:sz w:val="21"/>
          <w:szCs w:val="21"/>
        </w:rPr>
        <w:object w:dxaOrig="760" w:dyaOrig="560">
          <v:shape id="_x0000_i1027" type="#_x0000_t75" style="width:38pt;height:28pt" o:ole="">
            <v:imagedata r:id="rId38" o:title=""/>
          </v:shape>
          <o:OLEObject Type="Embed" ProgID="Equation.DSMT4" ShapeID="_x0000_i1027" DrawAspect="Content" ObjectID="_1685587176" r:id="rId39"/>
        </w:object>
      </w:r>
      <w:r w:rsidRPr="001C3911">
        <w:rPr>
          <w:rFonts w:asciiTheme="minorEastAsia" w:eastAsiaTheme="minorEastAsia" w:hAnsiTheme="minorEastAsia"/>
          <w:sz w:val="21"/>
          <w:szCs w:val="21"/>
        </w:rPr>
        <w:t>得，</w:t>
      </w:r>
      <w:r w:rsidRPr="001C3911">
        <w:rPr>
          <w:rFonts w:asciiTheme="minorEastAsia" w:eastAsiaTheme="minorEastAsia" w:hAnsiTheme="minorEastAsia"/>
          <w:position w:val="-22"/>
          <w:sz w:val="21"/>
          <w:szCs w:val="21"/>
        </w:rPr>
        <w:object w:dxaOrig="760" w:dyaOrig="560">
          <v:shape id="_x0000_i1028" type="#_x0000_t75" style="width:38pt;height:28pt" o:ole="">
            <v:imagedata r:id="rId40" o:title=""/>
          </v:shape>
          <o:OLEObject Type="Embed" ProgID="Equation.DSMT4" ShapeID="_x0000_i1028" DrawAspect="Content" ObjectID="_1685587177" r:id="rId41"/>
        </w:object>
      </w:r>
      <w:r w:rsidRPr="001C3911">
        <w:rPr>
          <w:rFonts w:asciiTheme="minorEastAsia" w:eastAsiaTheme="minorEastAsia" w:hAnsiTheme="minorEastAsia"/>
          <w:sz w:val="21"/>
          <w:szCs w:val="21"/>
        </w:rPr>
        <w:t>带入数据得：</w:t>
      </w:r>
      <w:r w:rsidRPr="001C3911">
        <w:rPr>
          <w:rFonts w:asciiTheme="minorEastAsia" w:eastAsiaTheme="minorEastAsia" w:hAnsiTheme="minorEastAsia" w:hint="eastAsia"/>
          <w:sz w:val="21"/>
          <w:szCs w:val="21"/>
        </w:rPr>
        <w:t>△</w:t>
      </w:r>
      <w:r w:rsidRPr="001C3911">
        <w:rPr>
          <w:rFonts w:asciiTheme="minorEastAsia" w:eastAsiaTheme="minorEastAsia" w:hAnsiTheme="minorEastAsia"/>
          <w:i/>
          <w:iCs/>
          <w:sz w:val="21"/>
          <w:szCs w:val="21"/>
        </w:rPr>
        <w:t>t</w:t>
      </w:r>
      <w:r w:rsidRPr="001C3911">
        <w:rPr>
          <w:rFonts w:asciiTheme="minorEastAsia" w:eastAsiaTheme="minorEastAsia" w:hAnsiTheme="minorEastAsia"/>
          <w:sz w:val="21"/>
          <w:szCs w:val="21"/>
        </w:rPr>
        <w:t>≈23.1℃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  <w:r w:rsidRPr="001C3911">
        <w:rPr>
          <w:rFonts w:asciiTheme="minorEastAsia" w:eastAsiaTheme="minorEastAsia" w:hAnsiTheme="minorEastAsia" w:hint="eastAsia"/>
          <w:sz w:val="21"/>
          <w:szCs w:val="21"/>
        </w:rPr>
        <w:t>②</w:t>
      </w:r>
      <w:r w:rsidRPr="001C3911">
        <w:rPr>
          <w:rFonts w:asciiTheme="minorEastAsia" w:eastAsiaTheme="minorEastAsia" w:hAnsiTheme="minorEastAsia"/>
          <w:sz w:val="21"/>
          <w:szCs w:val="21"/>
        </w:rPr>
        <w:t xml:space="preserve"> 车窗留缝，增加气体流动性（合理即可）</w:t>
      </w:r>
    </w:p>
    <w:p w:rsidR="00C92C00" w:rsidRPr="001C3911" w:rsidRDefault="00C92C00" w:rsidP="00C92C00">
      <w:pPr>
        <w:pStyle w:val="ab"/>
        <w:ind w:left="420"/>
        <w:rPr>
          <w:rFonts w:asciiTheme="minorEastAsia" w:eastAsiaTheme="minorEastAsia" w:hAnsiTheme="minorEastAsia"/>
          <w:color w:val="171A1D"/>
          <w:szCs w:val="21"/>
          <w:shd w:val="clear" w:color="auto" w:fill="FFFFFF"/>
        </w:rPr>
      </w:pPr>
    </w:p>
    <w:p w:rsidR="00C92C00" w:rsidRPr="001C3911" w:rsidRDefault="00C92C00" w:rsidP="00C92C00">
      <w:pPr>
        <w:tabs>
          <w:tab w:val="left" w:pos="4843"/>
        </w:tabs>
        <w:spacing w:before="39" w:line="364" w:lineRule="auto"/>
        <w:ind w:right="2406"/>
        <w:jc w:val="left"/>
        <w:rPr>
          <w:rFonts w:asciiTheme="minorEastAsia" w:hAnsiTheme="minorEastAsia" w:cs="宋体"/>
          <w:b/>
          <w:color w:val="FF0000"/>
          <w:sz w:val="32"/>
          <w:szCs w:val="32"/>
        </w:rPr>
      </w:pPr>
    </w:p>
    <w:sectPr w:rsidR="00C92C00" w:rsidRPr="001C3911" w:rsidSect="00C92C00">
      <w:footerReference w:type="default" r:id="rId42"/>
      <w:headerReference w:type="first" r:id="rId43"/>
      <w:pgSz w:w="11910" w:h="16840"/>
      <w:pgMar w:top="539" w:right="800" w:bottom="556" w:left="958" w:header="39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44" w:rsidRDefault="00151044">
      <w:r>
        <w:separator/>
      </w:r>
    </w:p>
  </w:endnote>
  <w:endnote w:type="continuationSeparator" w:id="0">
    <w:p w:rsidR="00151044" w:rsidRDefault="0015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460DE" wp14:editId="26B513C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C3911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C3911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44" w:rsidRDefault="00151044">
      <w:r>
        <w:separator/>
      </w:r>
    </w:p>
  </w:footnote>
  <w:footnote w:type="continuationSeparator" w:id="0">
    <w:p w:rsidR="00151044" w:rsidRDefault="00151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0BC42E5B" wp14:editId="00331EF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34359B"/>
    <w:multiLevelType w:val="singleLevel"/>
    <w:tmpl w:val="8534359B"/>
    <w:lvl w:ilvl="0">
      <w:start w:val="1"/>
      <w:numFmt w:val="decimal"/>
      <w:suff w:val="nothing"/>
      <w:lvlText w:val="（%1）"/>
      <w:lvlJc w:val="left"/>
    </w:lvl>
  </w:abstractNum>
  <w:abstractNum w:abstractNumId="1">
    <w:nsid w:val="89EAACDF"/>
    <w:multiLevelType w:val="singleLevel"/>
    <w:tmpl w:val="89EAACDF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96180D66"/>
    <w:multiLevelType w:val="singleLevel"/>
    <w:tmpl w:val="96180D6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A35F552D"/>
    <w:multiLevelType w:val="singleLevel"/>
    <w:tmpl w:val="A35F552D"/>
    <w:lvl w:ilvl="0">
      <w:start w:val="1"/>
      <w:numFmt w:val="decimal"/>
      <w:suff w:val="nothing"/>
      <w:lvlText w:val="（%1）"/>
      <w:lvlJc w:val="left"/>
    </w:lvl>
  </w:abstractNum>
  <w:abstractNum w:abstractNumId="6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7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10">
    <w:nsid w:val="D1826C2E"/>
    <w:multiLevelType w:val="singleLevel"/>
    <w:tmpl w:val="D1826C2E"/>
    <w:lvl w:ilvl="0">
      <w:start w:val="17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E8E6AEEB"/>
    <w:multiLevelType w:val="singleLevel"/>
    <w:tmpl w:val="E8E6AEE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2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FE5FD35C"/>
    <w:multiLevelType w:val="singleLevel"/>
    <w:tmpl w:val="FE5FD35C"/>
    <w:lvl w:ilvl="0">
      <w:start w:val="4"/>
      <w:numFmt w:val="decimal"/>
      <w:suff w:val="nothing"/>
      <w:lvlText w:val="（%1）"/>
      <w:lvlJc w:val="left"/>
    </w:lvl>
  </w:abstractNum>
  <w:abstractNum w:abstractNumId="14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15">
    <w:nsid w:val="02314ABC"/>
    <w:multiLevelType w:val="multilevel"/>
    <w:tmpl w:val="02314ABC"/>
    <w:lvl w:ilvl="0">
      <w:start w:val="1"/>
      <w:numFmt w:val="upperLetter"/>
      <w:lvlText w:val="%1．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16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7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8">
    <w:nsid w:val="05C16E31"/>
    <w:multiLevelType w:val="multilevel"/>
    <w:tmpl w:val="05C16E31"/>
    <w:lvl w:ilvl="0">
      <w:start w:val="1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2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22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23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4">
    <w:nsid w:val="4C86117C"/>
    <w:multiLevelType w:val="singleLevel"/>
    <w:tmpl w:val="4C86117C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5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6">
    <w:nsid w:val="58B44241"/>
    <w:multiLevelType w:val="multilevel"/>
    <w:tmpl w:val="58B44241"/>
    <w:lvl w:ilvl="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27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8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9">
    <w:nsid w:val="5F141A56"/>
    <w:multiLevelType w:val="singleLevel"/>
    <w:tmpl w:val="5F141A56"/>
    <w:lvl w:ilvl="0">
      <w:start w:val="15"/>
      <w:numFmt w:val="decimal"/>
      <w:suff w:val="nothing"/>
      <w:lvlText w:val="%1."/>
      <w:lvlJc w:val="left"/>
    </w:lvl>
  </w:abstractNum>
  <w:abstractNum w:abstractNumId="30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31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32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33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34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35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36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37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38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39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40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41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42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43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4">
    <w:nsid w:val="72DB04A0"/>
    <w:multiLevelType w:val="multilevel"/>
    <w:tmpl w:val="72DB04A0"/>
    <w:lvl w:ilvl="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30"/>
  </w:num>
  <w:num w:numId="2">
    <w:abstractNumId w:val="31"/>
  </w:num>
  <w:num w:numId="3">
    <w:abstractNumId w:val="32"/>
  </w:num>
  <w:num w:numId="4">
    <w:abstractNumId w:val="33"/>
  </w:num>
  <w:num w:numId="5">
    <w:abstractNumId w:val="34"/>
  </w:num>
  <w:num w:numId="6">
    <w:abstractNumId w:val="35"/>
  </w:num>
  <w:num w:numId="7">
    <w:abstractNumId w:val="36"/>
  </w:num>
  <w:num w:numId="8">
    <w:abstractNumId w:val="37"/>
  </w:num>
  <w:num w:numId="9">
    <w:abstractNumId w:val="38"/>
  </w:num>
  <w:num w:numId="10">
    <w:abstractNumId w:val="39"/>
  </w:num>
  <w:num w:numId="11">
    <w:abstractNumId w:val="40"/>
  </w:num>
  <w:num w:numId="12">
    <w:abstractNumId w:val="41"/>
  </w:num>
  <w:num w:numId="13">
    <w:abstractNumId w:val="42"/>
  </w:num>
  <w:num w:numId="14">
    <w:abstractNumId w:val="14"/>
  </w:num>
  <w:num w:numId="15">
    <w:abstractNumId w:val="9"/>
  </w:num>
  <w:num w:numId="16">
    <w:abstractNumId w:val="27"/>
  </w:num>
  <w:num w:numId="17">
    <w:abstractNumId w:val="7"/>
  </w:num>
  <w:num w:numId="18">
    <w:abstractNumId w:val="6"/>
  </w:num>
  <w:num w:numId="19">
    <w:abstractNumId w:val="17"/>
  </w:num>
  <w:num w:numId="20">
    <w:abstractNumId w:val="20"/>
  </w:num>
  <w:num w:numId="21">
    <w:abstractNumId w:val="43"/>
  </w:num>
  <w:num w:numId="22">
    <w:abstractNumId w:val="16"/>
  </w:num>
  <w:num w:numId="23">
    <w:abstractNumId w:val="2"/>
  </w:num>
  <w:num w:numId="24">
    <w:abstractNumId w:val="21"/>
  </w:num>
  <w:num w:numId="25">
    <w:abstractNumId w:val="28"/>
  </w:num>
  <w:num w:numId="26">
    <w:abstractNumId w:val="8"/>
  </w:num>
  <w:num w:numId="27">
    <w:abstractNumId w:val="25"/>
  </w:num>
  <w:num w:numId="28">
    <w:abstractNumId w:val="12"/>
  </w:num>
  <w:num w:numId="29">
    <w:abstractNumId w:val="19"/>
  </w:num>
  <w:num w:numId="30">
    <w:abstractNumId w:val="4"/>
  </w:num>
  <w:num w:numId="31">
    <w:abstractNumId w:val="23"/>
  </w:num>
  <w:num w:numId="32">
    <w:abstractNumId w:val="22"/>
  </w:num>
  <w:num w:numId="33">
    <w:abstractNumId w:val="3"/>
  </w:num>
  <w:num w:numId="34">
    <w:abstractNumId w:val="15"/>
  </w:num>
  <w:num w:numId="35">
    <w:abstractNumId w:val="24"/>
  </w:num>
  <w:num w:numId="36">
    <w:abstractNumId w:val="44"/>
  </w:num>
  <w:num w:numId="37">
    <w:abstractNumId w:val="26"/>
  </w:num>
  <w:num w:numId="38">
    <w:abstractNumId w:val="29"/>
  </w:num>
  <w:num w:numId="39">
    <w:abstractNumId w:val="10"/>
  </w:num>
  <w:num w:numId="40">
    <w:abstractNumId w:val="11"/>
  </w:num>
  <w:num w:numId="41">
    <w:abstractNumId w:val="1"/>
  </w:num>
  <w:num w:numId="42">
    <w:abstractNumId w:val="0"/>
  </w:num>
  <w:num w:numId="43">
    <w:abstractNumId w:val="5"/>
  </w:num>
  <w:num w:numId="44">
    <w:abstractNumId w:val="18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51044"/>
    <w:rsid w:val="00196A92"/>
    <w:rsid w:val="001C3911"/>
    <w:rsid w:val="00204E93"/>
    <w:rsid w:val="002B0AF2"/>
    <w:rsid w:val="00366AE2"/>
    <w:rsid w:val="00554D25"/>
    <w:rsid w:val="005C6F3B"/>
    <w:rsid w:val="005D569C"/>
    <w:rsid w:val="00725E43"/>
    <w:rsid w:val="0085195F"/>
    <w:rsid w:val="00896926"/>
    <w:rsid w:val="008F5C49"/>
    <w:rsid w:val="00B26527"/>
    <w:rsid w:val="00C459D8"/>
    <w:rsid w:val="00C92C00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34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34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w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oleObject" Target="embeddings/oleObject2.bin"/><Relationship Id="rId40" Type="http://schemas.openxmlformats.org/officeDocument/2006/relationships/image" Target="media/image30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8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oleObject" Target="embeddings/oleObject1.bin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1036</Words>
  <Characters>5909</Characters>
  <Application>Microsoft Office Word</Application>
  <DocSecurity>0</DocSecurity>
  <Lines>49</Lines>
  <Paragraphs>13</Paragraphs>
  <ScaleCrop>false</ScaleCrop>
  <Company>China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2021-06-18T21:43:00Z</dcterms:created>
  <dcterms:modified xsi:type="dcterms:W3CDTF">2021-06-18T21:53:00Z</dcterms:modified>
</cp:coreProperties>
</file>