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EA" w:rsidRPr="008F1963" w:rsidRDefault="00231309">
      <w:pPr>
        <w:pStyle w:val="a4"/>
        <w:tabs>
          <w:tab w:val="left" w:leader="hyphen" w:pos="3791"/>
        </w:tabs>
        <w:rPr>
          <w:color w:val="FF0000"/>
        </w:rPr>
      </w:pPr>
      <w:bookmarkStart w:id="0" w:name="_GoBack"/>
      <w:r w:rsidRPr="008F1963">
        <w:rPr>
          <w:color w:val="FF0000"/>
        </w:rPr>
        <w:t>初中物理竞赛练习题（</w:t>
      </w:r>
      <w:r w:rsidRPr="008F1963">
        <w:rPr>
          <w:rFonts w:ascii="Times New Roman" w:eastAsia="Times New Roman"/>
          <w:color w:val="FF0000"/>
        </w:rPr>
        <w:t>7</w:t>
      </w:r>
      <w:r w:rsidRPr="008F1963">
        <w:rPr>
          <w:color w:val="FF0000"/>
        </w:rPr>
        <w:t>）</w:t>
      </w:r>
      <w:r w:rsidRPr="008F1963">
        <w:rPr>
          <w:color w:val="FF0000"/>
        </w:rPr>
        <w:tab/>
      </w:r>
      <w:r w:rsidRPr="008F1963">
        <w:rPr>
          <w:color w:val="FF0000"/>
        </w:rPr>
        <w:t>压强（</w:t>
      </w:r>
      <w:r w:rsidRPr="008F1963">
        <w:rPr>
          <w:rFonts w:ascii="Times New Roman" w:eastAsia="Times New Roman"/>
          <w:color w:val="FF0000"/>
        </w:rPr>
        <w:t>2</w:t>
      </w:r>
      <w:r w:rsidRPr="008F1963">
        <w:rPr>
          <w:color w:val="FF0000"/>
        </w:rPr>
        <w:t>）</w:t>
      </w:r>
    </w:p>
    <w:bookmarkEnd w:id="0"/>
    <w:p w:rsidR="007C00EA" w:rsidRDefault="00231309">
      <w:pPr>
        <w:pStyle w:val="a3"/>
        <w:tabs>
          <w:tab w:val="left" w:pos="1049"/>
          <w:tab w:val="left" w:pos="2624"/>
          <w:tab w:val="left" w:pos="4409"/>
        </w:tabs>
        <w:spacing w:before="27"/>
        <w:ind w:right="13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7C00EA" w:rsidRDefault="007C00EA">
      <w:pPr>
        <w:pStyle w:val="a3"/>
        <w:rPr>
          <w:sz w:val="20"/>
        </w:rPr>
      </w:pPr>
    </w:p>
    <w:p w:rsidR="007C00EA" w:rsidRDefault="007C00EA">
      <w:pPr>
        <w:pStyle w:val="a3"/>
        <w:spacing w:before="4"/>
        <w:rPr>
          <w:sz w:val="18"/>
        </w:rPr>
      </w:pPr>
    </w:p>
    <w:p w:rsidR="007C00EA" w:rsidRDefault="00231309">
      <w:pPr>
        <w:pStyle w:val="a3"/>
        <w:ind w:left="110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4606925</wp:posOffset>
            </wp:positionH>
            <wp:positionV relativeFrom="paragraph">
              <wp:posOffset>138430</wp:posOffset>
            </wp:positionV>
            <wp:extent cx="1266825" cy="10877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6119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t>、如图所示，圆柱形容器底部和侧壁分别有一个木塞</w:t>
      </w:r>
      <w:r>
        <w:t xml:space="preserve"> 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>N</w:t>
      </w:r>
      <w:r>
        <w:t>，且</w:t>
      </w:r>
      <w:r>
        <w:t xml:space="preserve"> 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排开水的体积相等，则</w:t>
      </w:r>
    </w:p>
    <w:p w:rsidR="007C00EA" w:rsidRDefault="00231309">
      <w:pPr>
        <w:pStyle w:val="a3"/>
        <w:tabs>
          <w:tab w:val="left" w:pos="1055"/>
        </w:tabs>
        <w:spacing w:before="111"/>
        <w:ind w:left="425"/>
      </w:pPr>
      <w:r>
        <w:t>（</w:t>
      </w:r>
      <w:r>
        <w:tab/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1"/>
        </w:rPr>
        <w:t>P10</w:t>
      </w:r>
      <w:r>
        <w:rPr>
          <w:rFonts w:ascii="Times New Roman" w:eastAsia="Times New Roman"/>
        </w:rPr>
        <w:t>6</w:t>
      </w:r>
      <w:r>
        <w:t>）</w:t>
      </w:r>
    </w:p>
    <w:p w:rsidR="007C00EA" w:rsidRDefault="00231309">
      <w:pPr>
        <w:pStyle w:val="a3"/>
        <w:spacing w:before="111"/>
        <w:ind w:left="42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 xml:space="preserve">M </w:t>
      </w:r>
      <w:r>
        <w:t>塞受到的浮力大于</w:t>
      </w:r>
      <w:r>
        <w:t xml:space="preserve"> </w:t>
      </w:r>
      <w:r>
        <w:rPr>
          <w:rFonts w:ascii="Times New Roman" w:eastAsia="Times New Roman"/>
        </w:rPr>
        <w:t xml:space="preserve">N </w:t>
      </w:r>
      <w:r>
        <w:t>塞受到的浮力</w:t>
      </w:r>
    </w:p>
    <w:p w:rsidR="007C00EA" w:rsidRDefault="00231309">
      <w:pPr>
        <w:pStyle w:val="a3"/>
        <w:spacing w:before="111"/>
        <w:ind w:left="425"/>
      </w:pP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两塞受到的浮力相等</w:t>
      </w:r>
    </w:p>
    <w:p w:rsidR="007C00EA" w:rsidRDefault="00231309">
      <w:pPr>
        <w:pStyle w:val="a3"/>
        <w:spacing w:before="111"/>
        <w:ind w:left="425"/>
      </w:pP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两塞不受浮力，即所受的浮力均为零</w:t>
      </w:r>
    </w:p>
    <w:p w:rsidR="007C00EA" w:rsidRDefault="00231309">
      <w:pPr>
        <w:pStyle w:val="a3"/>
        <w:spacing w:before="111"/>
        <w:ind w:left="425"/>
      </w:pPr>
      <w:r>
        <w:rPr>
          <w:rFonts w:ascii="Times New Roman" w:eastAsia="Times New Roman"/>
        </w:rPr>
        <w:t>D</w:t>
      </w:r>
      <w:r>
        <w:t>：只有</w:t>
      </w:r>
      <w:r>
        <w:t xml:space="preserve"> </w:t>
      </w:r>
      <w:r>
        <w:rPr>
          <w:rFonts w:ascii="Times New Roman" w:eastAsia="Times New Roman"/>
        </w:rPr>
        <w:t xml:space="preserve">M </w:t>
      </w:r>
      <w:r>
        <w:t>塞受到的浮力为零</w:t>
      </w:r>
    </w:p>
    <w:p w:rsidR="007C00EA" w:rsidRDefault="00231309">
      <w:pPr>
        <w:pStyle w:val="a3"/>
        <w:spacing w:before="111" w:line="338" w:lineRule="auto"/>
        <w:ind w:left="425" w:right="248" w:hanging="315"/>
        <w:jc w:val="both"/>
      </w:pPr>
      <w:r>
        <w:rPr>
          <w:rFonts w:ascii="Times New Roman" w:eastAsia="Times New Roman" w:hAnsi="Times New Roman"/>
        </w:rPr>
        <w:t>2</w:t>
      </w:r>
      <w:r>
        <w:rPr>
          <w:spacing w:val="-64"/>
        </w:rPr>
        <w:t>、</w:t>
      </w:r>
      <w:r>
        <w:rPr>
          <w:rFonts w:ascii="Times New Roman" w:eastAsia="Times New Roman" w:hAnsi="Times New Roman"/>
        </w:rPr>
        <w:t xml:space="preserve">1912 </w:t>
      </w:r>
      <w:r>
        <w:rPr>
          <w:spacing w:val="-16"/>
        </w:rPr>
        <w:t>年秋天，当时世界上最大的轮船之一</w:t>
      </w:r>
      <w:r>
        <w:rPr>
          <w:spacing w:val="-16"/>
        </w:rPr>
        <w:t>——</w:t>
      </w:r>
      <w:r>
        <w:rPr>
          <w:spacing w:val="-16"/>
        </w:rPr>
        <w:t>远洋航轮</w:t>
      </w:r>
      <w:r>
        <w:rPr>
          <w:spacing w:val="-16"/>
        </w:rPr>
        <w:t>“</w:t>
      </w:r>
      <w:r>
        <w:rPr>
          <w:spacing w:val="-16"/>
        </w:rPr>
        <w:t>奥林匹克号</w:t>
      </w:r>
      <w:r>
        <w:rPr>
          <w:spacing w:val="-16"/>
        </w:rPr>
        <w:t>”</w:t>
      </w:r>
      <w:r>
        <w:rPr>
          <w:spacing w:val="-16"/>
        </w:rPr>
        <w:t>出了这样一件事，</w:t>
      </w:r>
      <w:r>
        <w:rPr>
          <w:spacing w:val="-16"/>
        </w:rPr>
        <w:t>“</w:t>
      </w:r>
      <w:r>
        <w:rPr>
          <w:spacing w:val="-16"/>
        </w:rPr>
        <w:t>奥</w:t>
      </w:r>
      <w:r>
        <w:rPr>
          <w:spacing w:val="-11"/>
        </w:rPr>
        <w:t>林匹克号</w:t>
      </w:r>
      <w:r>
        <w:rPr>
          <w:spacing w:val="-11"/>
        </w:rPr>
        <w:t>”</w:t>
      </w:r>
      <w:r>
        <w:rPr>
          <w:spacing w:val="-11"/>
        </w:rPr>
        <w:t>正在大海上航行着，突然，一艘跟它平行地疾驶着的小船像是服从了一种不可抗</w:t>
      </w:r>
      <w:r>
        <w:rPr>
          <w:spacing w:val="-10"/>
        </w:rPr>
        <w:t>拒的力量，竟不服从舵手的操作，几乎笔直地向大船冲去，结果发生了撞船的事故，为什么</w:t>
      </w:r>
      <w:r>
        <w:t>会发生这样的事情呢？（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P105</w:t>
      </w:r>
      <w:r>
        <w:t>）</w:t>
      </w: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231309">
      <w:pPr>
        <w:pStyle w:val="a3"/>
        <w:spacing w:before="2"/>
        <w:rPr>
          <w:sz w:val="23"/>
        </w:rPr>
      </w:pPr>
      <w:r>
        <w:rPr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10" o:title=""/>
          </v:shape>
        </w:pict>
      </w:r>
    </w:p>
    <w:p w:rsidR="007C00EA" w:rsidRDefault="00231309">
      <w:pPr>
        <w:pStyle w:val="a3"/>
        <w:spacing w:line="338" w:lineRule="auto"/>
        <w:ind w:left="425" w:right="249" w:hanging="315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5006975</wp:posOffset>
            </wp:positionH>
            <wp:positionV relativeFrom="paragraph">
              <wp:posOffset>193675</wp:posOffset>
            </wp:positionV>
            <wp:extent cx="1057275" cy="1219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63429" name="image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</w:t>
      </w:r>
      <w:r>
        <w:rPr>
          <w:spacing w:val="-6"/>
        </w:rPr>
        <w:t>、如图所示，容器重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4.2N</w:t>
      </w:r>
      <w:r>
        <w:rPr>
          <w:spacing w:val="-3"/>
        </w:rPr>
        <w:t>，放在水平桌面上，容器上部是边长为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5cm </w:t>
      </w:r>
      <w:r>
        <w:t>的正方体，下部是边长</w:t>
      </w:r>
      <w:r>
        <w:rPr>
          <w:spacing w:val="-27"/>
        </w:rPr>
        <w:t>为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10.0cm </w:t>
      </w:r>
      <w:r>
        <w:rPr>
          <w:spacing w:val="-5"/>
        </w:rPr>
        <w:t>的正方体，若向容器内注入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1.1kg </w:t>
      </w:r>
      <w:r>
        <w:t>水（</w:t>
      </w:r>
      <w:r>
        <w:rPr>
          <w:rFonts w:ascii="Times New Roman" w:eastAsia="Times New Roman"/>
        </w:rPr>
        <w:t>g=10N/kg</w:t>
      </w:r>
      <w:r>
        <w:rPr>
          <w:spacing w:val="-105"/>
        </w:rPr>
        <w:t>）</w:t>
      </w:r>
      <w:r>
        <w:t>。求：</w:t>
      </w:r>
    </w:p>
    <w:p w:rsidR="007C00EA" w:rsidRDefault="00231309">
      <w:pPr>
        <w:pStyle w:val="a5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这个装着水的容器对桌面的压强为多大？</w:t>
      </w:r>
    </w:p>
    <w:p w:rsidR="007C00EA" w:rsidRDefault="00231309">
      <w:pPr>
        <w:pStyle w:val="a5"/>
        <w:numPr>
          <w:ilvl w:val="0"/>
          <w:numId w:val="1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z w:val="21"/>
        </w:rPr>
        <w:t>容器底部所受水的压力为多大？（</w:t>
      </w:r>
      <w:r>
        <w:rPr>
          <w:spacing w:val="-6"/>
          <w:sz w:val="21"/>
        </w:rPr>
        <w:t>竞赛辅导讲座八年级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P121</w:t>
      </w:r>
      <w:r>
        <w:rPr>
          <w:sz w:val="21"/>
        </w:rPr>
        <w:t>）</w:t>
      </w: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spacing w:before="12"/>
        <w:rPr>
          <w:sz w:val="24"/>
        </w:rPr>
      </w:pPr>
    </w:p>
    <w:p w:rsidR="007C00EA" w:rsidRDefault="00231309">
      <w:pPr>
        <w:pStyle w:val="a3"/>
        <w:spacing w:line="338" w:lineRule="auto"/>
        <w:ind w:left="425" w:right="248" w:hanging="315"/>
        <w:jc w:val="both"/>
      </w:pPr>
      <w:r>
        <w:rPr>
          <w:rFonts w:ascii="Times New Roman" w:eastAsia="Times New Roman"/>
        </w:rPr>
        <w:t>4</w:t>
      </w:r>
      <w:r>
        <w:rPr>
          <w:spacing w:val="-7"/>
        </w:rPr>
        <w:t>、如图所示的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W </w:t>
      </w:r>
      <w:r>
        <w:t>形管中，从两边装不同的液体，</w:t>
      </w:r>
      <w:r>
        <w:rPr>
          <w:rFonts w:ascii="Times New Roman" w:eastAsia="Times New Roman"/>
        </w:rPr>
        <w:t xml:space="preserve">ABC </w:t>
      </w:r>
      <w:r>
        <w:t>是水，</w:t>
      </w:r>
      <w:r>
        <w:rPr>
          <w:rFonts w:ascii="Times New Roman" w:eastAsia="Times New Roman"/>
        </w:rPr>
        <w:t xml:space="preserve">DEF </w:t>
      </w:r>
      <w:r>
        <w:t>是松节油，</w:t>
      </w:r>
      <w:r>
        <w:rPr>
          <w:rFonts w:ascii="Times New Roman" w:eastAsia="Times New Roman"/>
        </w:rPr>
        <w:t xml:space="preserve">CGD </w:t>
      </w:r>
      <w:r>
        <w:t>是空气，</w:t>
      </w:r>
      <w:r>
        <w:t xml:space="preserve"> </w:t>
      </w:r>
      <w:r>
        <w:rPr>
          <w:spacing w:val="-13"/>
        </w:rPr>
        <w:t>今测得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AB </w:t>
      </w:r>
      <w:r>
        <w:rPr>
          <w:spacing w:val="-10"/>
        </w:rPr>
        <w:t>的高度为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20cm</w:t>
      </w:r>
      <w:r>
        <w:t>，</w:t>
      </w:r>
      <w:r>
        <w:rPr>
          <w:rFonts w:ascii="Times New Roman" w:eastAsia="Times New Roman"/>
        </w:rPr>
        <w:t xml:space="preserve">BC </w:t>
      </w:r>
      <w:r>
        <w:rPr>
          <w:spacing w:val="-10"/>
        </w:rPr>
        <w:t>的高度为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4cm</w:t>
      </w:r>
      <w:r>
        <w:t>，</w:t>
      </w:r>
      <w:r>
        <w:rPr>
          <w:rFonts w:ascii="Times New Roman" w:eastAsia="Times New Roman"/>
        </w:rPr>
        <w:t xml:space="preserve">EF </w:t>
      </w:r>
      <w:r>
        <w:rPr>
          <w:spacing w:val="-11"/>
        </w:rPr>
        <w:t>的高度为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23cm</w:t>
      </w:r>
      <w:r>
        <w:t>，</w:t>
      </w:r>
      <w:r>
        <w:rPr>
          <w:rFonts w:ascii="Times New Roman" w:eastAsia="Times New Roman"/>
        </w:rPr>
        <w:t xml:space="preserve">DE </w:t>
      </w:r>
      <w:r>
        <w:rPr>
          <w:spacing w:val="-10"/>
        </w:rPr>
        <w:t>的高度为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3cm</w:t>
      </w:r>
      <w:r>
        <w:t>，已</w:t>
      </w:r>
      <w:r>
        <w:rPr>
          <w:spacing w:val="-4"/>
        </w:rPr>
        <w:t>知当时的大气压强为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76cm </w:t>
      </w:r>
      <w:r>
        <w:t>高水银柱，试求：（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 xml:space="preserve">CGD </w:t>
      </w:r>
      <w:r>
        <w:t>中空气的压强；（</w:t>
      </w:r>
      <w:r>
        <w:rPr>
          <w:rFonts w:ascii="Times New Roman" w:eastAsia="Times New Roman"/>
        </w:rPr>
        <w:t>2</w:t>
      </w:r>
      <w:r>
        <w:t>）松节油的密度。</w:t>
      </w:r>
    </w:p>
    <w:p w:rsidR="007C00EA" w:rsidRDefault="00231309">
      <w:pPr>
        <w:pStyle w:val="a3"/>
        <w:spacing w:before="3"/>
        <w:ind w:left="32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4161155</wp:posOffset>
            </wp:positionH>
            <wp:positionV relativeFrom="paragraph">
              <wp:posOffset>10795</wp:posOffset>
            </wp:positionV>
            <wp:extent cx="1911350" cy="1430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13742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132" cy="142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（奥赛解题大全</w:t>
      </w:r>
      <w:r>
        <w:t xml:space="preserve"> </w:t>
      </w:r>
      <w:r>
        <w:rPr>
          <w:rFonts w:ascii="Times New Roman" w:eastAsia="Times New Roman"/>
        </w:rPr>
        <w:t>P105</w:t>
      </w:r>
      <w:r>
        <w:t>）</w:t>
      </w:r>
    </w:p>
    <w:p w:rsidR="007C00EA" w:rsidRDefault="007C00EA">
      <w:pPr>
        <w:jc w:val="both"/>
        <w:sectPr w:rsidR="007C00EA">
          <w:headerReference w:type="default" r:id="rId13"/>
          <w:footerReference w:type="default" r:id="rId14"/>
          <w:type w:val="continuous"/>
          <w:pgSz w:w="10320" w:h="14580"/>
          <w:pgMar w:top="800" w:right="600" w:bottom="240" w:left="740" w:header="34" w:footer="40" w:gutter="0"/>
          <w:cols w:space="720"/>
        </w:sectPr>
      </w:pPr>
    </w:p>
    <w:p w:rsidR="007C00EA" w:rsidRDefault="007C00EA">
      <w:pPr>
        <w:pStyle w:val="a3"/>
        <w:rPr>
          <w:sz w:val="20"/>
        </w:rPr>
      </w:pPr>
    </w:p>
    <w:p w:rsidR="007C00EA" w:rsidRDefault="007C00EA">
      <w:pPr>
        <w:pStyle w:val="a3"/>
        <w:spacing w:before="9"/>
        <w:rPr>
          <w:sz w:val="19"/>
        </w:rPr>
      </w:pPr>
    </w:p>
    <w:p w:rsidR="007C00EA" w:rsidRDefault="00231309">
      <w:pPr>
        <w:pStyle w:val="a3"/>
        <w:spacing w:before="1" w:line="338" w:lineRule="auto"/>
        <w:ind w:left="425" w:right="248" w:hanging="315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5024120</wp:posOffset>
            </wp:positionH>
            <wp:positionV relativeFrom="paragraph">
              <wp:posOffset>931545</wp:posOffset>
            </wp:positionV>
            <wp:extent cx="1078230" cy="13620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61207" name="image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54" cy="136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5</w:t>
      </w:r>
      <w:r>
        <w:rPr>
          <w:spacing w:val="-9"/>
        </w:rPr>
        <w:t>、在趣味物理表演会上小明展示了如图所示的蓄水和放水装置。如果原来水箱是空的，注水时</w:t>
      </w:r>
      <w:r>
        <w:rPr>
          <w:spacing w:val="-5"/>
        </w:rPr>
        <w:t>水箱中的水位高于哪点时排水口才有水流出？如果原来水箱是满的，放水时水箱中的水位降到哪点时排水口才停止出水？如果进水口不停地向箱中注水，但进水流量较小，使得当出水</w:t>
      </w:r>
      <w:r>
        <w:t>口有水流出时，进水流量小于出水流量，这种情况下排水口的水流有什么特点？</w:t>
      </w:r>
    </w:p>
    <w:p w:rsidR="007C00EA" w:rsidRDefault="00231309">
      <w:pPr>
        <w:pStyle w:val="a3"/>
        <w:spacing w:before="2"/>
        <w:ind w:left="320"/>
        <w:jc w:val="both"/>
      </w:pPr>
      <w:r>
        <w:t>（奥赛解题大全</w:t>
      </w:r>
      <w:r>
        <w:t xml:space="preserve"> </w:t>
      </w:r>
      <w:r>
        <w:rPr>
          <w:rFonts w:ascii="Times New Roman" w:eastAsia="Times New Roman"/>
        </w:rPr>
        <w:t>P105</w:t>
      </w:r>
      <w:r>
        <w:t>）</w:t>
      </w: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spacing w:before="12"/>
        <w:rPr>
          <w:sz w:val="25"/>
        </w:rPr>
      </w:pPr>
    </w:p>
    <w:p w:rsidR="007C00EA" w:rsidRDefault="00231309">
      <w:pPr>
        <w:pStyle w:val="a3"/>
        <w:spacing w:line="338" w:lineRule="auto"/>
        <w:ind w:left="425" w:right="249" w:hanging="315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5305425</wp:posOffset>
            </wp:positionH>
            <wp:positionV relativeFrom="paragraph">
              <wp:posOffset>512445</wp:posOffset>
            </wp:positionV>
            <wp:extent cx="720725" cy="9340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81370" name="image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50" cy="93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6</w:t>
      </w:r>
      <w:r>
        <w:t>、厨房水池的下水管被堵塞了，人们常用图中所示的工具（</w:t>
      </w:r>
      <w:r>
        <w:rPr>
          <w:spacing w:val="-18"/>
        </w:rPr>
        <w:t>俗称</w:t>
      </w:r>
      <w:r>
        <w:rPr>
          <w:spacing w:val="-18"/>
        </w:rPr>
        <w:t>“</w:t>
      </w:r>
      <w:r>
        <w:rPr>
          <w:spacing w:val="-18"/>
        </w:rPr>
        <w:t>吸子</w:t>
      </w:r>
      <w:r>
        <w:rPr>
          <w:spacing w:val="-18"/>
        </w:rPr>
        <w:t>”</w:t>
      </w:r>
      <w:r>
        <w:t>）来处理。这个工具</w:t>
      </w:r>
      <w:r>
        <w:rPr>
          <w:spacing w:val="-7"/>
        </w:rPr>
        <w:t>由木柄和半球形皮碗构成，将橡皮碗盖在下水口上，向下压木柄，使皮碗变扁，打开水龙头</w:t>
      </w:r>
      <w:r>
        <w:t>使池中放满水，迅速向上拔皮碗，堵塞物就会松动随流水淌走，试说明道理。</w:t>
      </w:r>
    </w:p>
    <w:p w:rsidR="007C00EA" w:rsidRDefault="00231309">
      <w:pPr>
        <w:pStyle w:val="a3"/>
        <w:spacing w:before="2"/>
        <w:ind w:left="320"/>
        <w:jc w:val="both"/>
      </w:pPr>
      <w:r>
        <w:t>（竞赛辅导讲座八年级</w:t>
      </w:r>
      <w:r>
        <w:t xml:space="preserve"> </w:t>
      </w:r>
      <w:r>
        <w:rPr>
          <w:rFonts w:ascii="Times New Roman" w:eastAsia="Times New Roman"/>
        </w:rPr>
        <w:t>P114</w:t>
      </w:r>
      <w:r>
        <w:t>）</w:t>
      </w: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rPr>
          <w:sz w:val="22"/>
        </w:rPr>
      </w:pPr>
    </w:p>
    <w:p w:rsidR="007C00EA" w:rsidRDefault="007C00EA">
      <w:pPr>
        <w:pStyle w:val="a3"/>
        <w:spacing w:before="12"/>
        <w:rPr>
          <w:sz w:val="24"/>
        </w:rPr>
      </w:pPr>
    </w:p>
    <w:p w:rsidR="007C00EA" w:rsidRDefault="00231309">
      <w:pPr>
        <w:pStyle w:val="a3"/>
        <w:spacing w:line="338" w:lineRule="auto"/>
        <w:ind w:left="425" w:right="249" w:hanging="315"/>
        <w:jc w:val="both"/>
      </w:pPr>
      <w:r>
        <w:rPr>
          <w:rFonts w:ascii="Times New Roman" w:eastAsia="Times New Roman" w:hAnsi="Times New Roman"/>
        </w:rPr>
        <w:t>7</w:t>
      </w:r>
      <w:r>
        <w:rPr>
          <w:spacing w:val="-3"/>
        </w:rPr>
        <w:t>、某地下油层的压强为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>2.10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7</w:t>
      </w:r>
      <w:r>
        <w:rPr>
          <w:rFonts w:ascii="Times New Roman" w:eastAsia="Times New Roman" w:hAnsi="Times New Roman"/>
        </w:rPr>
        <w:t>Pa</w:t>
      </w:r>
      <w:r>
        <w:t>，从地面向此油层钻一口井，自油层面向上计算，原油自</w:t>
      </w:r>
      <w:r>
        <w:rPr>
          <w:spacing w:val="-3"/>
        </w:rPr>
        <w:t>喷时可能达到的高度为多大？若油层距地面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>2000m</w:t>
      </w:r>
      <w:r>
        <w:rPr>
          <w:spacing w:val="-8"/>
        </w:rPr>
        <w:t>，油井直径为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10cm</w:t>
      </w:r>
      <w:r>
        <w:t>，要阻止原油喷出地面，至少要向出油口施加多大的压力？（</w:t>
      </w:r>
      <w:r>
        <w:rPr>
          <w:spacing w:val="-4"/>
        </w:rPr>
        <w:t>原油密度为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0.9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，大气压比原油压强小得多，故在计算中可以忽略大气压的影响</w:t>
      </w:r>
      <w:r>
        <w:rPr>
          <w:spacing w:val="-105"/>
        </w:rPr>
        <w:t>）</w:t>
      </w:r>
      <w:r>
        <w:t>（</w:t>
      </w:r>
      <w:r>
        <w:rPr>
          <w:spacing w:val="-6"/>
        </w:rPr>
        <w:t>竞赛辅导讲座八年级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spacing w:val="-1"/>
        </w:rPr>
        <w:t>P11</w:t>
      </w:r>
      <w:r>
        <w:rPr>
          <w:rFonts w:ascii="Times New Roman" w:eastAsia="Times New Roman" w:hAnsi="Times New Roman"/>
        </w:rPr>
        <w:t>3</w:t>
      </w:r>
      <w:r>
        <w:t>）</w:t>
      </w:r>
    </w:p>
    <w:sectPr w:rsidR="007C00EA">
      <w:pgSz w:w="10320" w:h="14580"/>
      <w:pgMar w:top="800" w:right="60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09" w:rsidRDefault="00231309">
      <w:r>
        <w:separator/>
      </w:r>
    </w:p>
  </w:endnote>
  <w:endnote w:type="continuationSeparator" w:id="0">
    <w:p w:rsidR="00231309" w:rsidRDefault="0023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EA" w:rsidRDefault="007C00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09" w:rsidRDefault="00231309">
      <w:r>
        <w:separator/>
      </w:r>
    </w:p>
  </w:footnote>
  <w:footnote w:type="continuationSeparator" w:id="0">
    <w:p w:rsidR="00231309" w:rsidRDefault="0023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EA" w:rsidRDefault="007C00E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53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67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81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95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0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23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37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51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EA"/>
    <w:rsid w:val="00231309"/>
    <w:rsid w:val="007C00EA"/>
    <w:rsid w:val="008F1963"/>
    <w:rsid w:val="1C8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482" w:lineRule="exact"/>
      <w:ind w:right="13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847" w:hanging="5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