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4A6" w:rsidRPr="0087039D" w:rsidRDefault="00744C68">
      <w:pPr>
        <w:pStyle w:val="1"/>
        <w:adjustRightInd w:val="0"/>
        <w:snapToGrid w:val="0"/>
        <w:spacing w:line="240" w:lineRule="auto"/>
        <w:ind w:left="640" w:hangingChars="200" w:hanging="640"/>
        <w:jc w:val="center"/>
        <w:rPr>
          <w:rFonts w:ascii="思源宋体 CN Heavy" w:eastAsia="思源宋体 CN Heavy" w:hAnsi="思源宋体 CN Heavy"/>
          <w:b w:val="0"/>
          <w:bCs w:val="0"/>
          <w:color w:val="FF0000"/>
          <w:sz w:val="32"/>
          <w:szCs w:val="32"/>
        </w:rPr>
      </w:pPr>
      <w:bookmarkStart w:id="0" w:name="_GoBack"/>
      <w:r w:rsidRPr="0087039D">
        <w:rPr>
          <w:rFonts w:ascii="思源宋体 CN Heavy" w:eastAsia="思源宋体 CN Heavy" w:hAnsi="思源宋体 CN Heavy" w:hint="eastAsia"/>
          <w:b w:val="0"/>
          <w:bCs w:val="0"/>
          <w:color w:val="FF0000"/>
          <w:sz w:val="32"/>
          <w:szCs w:val="32"/>
        </w:rPr>
        <w:t>第</w:t>
      </w:r>
      <w:r w:rsidRPr="0087039D">
        <w:rPr>
          <w:rFonts w:ascii="思源宋体 CN Heavy" w:eastAsia="思源宋体 CN Heavy" w:hAnsi="思源宋体 CN Heavy" w:hint="eastAsia"/>
          <w:b w:val="0"/>
          <w:bCs w:val="0"/>
          <w:color w:val="FF0000"/>
          <w:sz w:val="32"/>
          <w:szCs w:val="32"/>
        </w:rPr>
        <w:t>17</w:t>
      </w:r>
      <w:r w:rsidRPr="0087039D">
        <w:rPr>
          <w:rFonts w:ascii="思源宋体 CN Heavy" w:eastAsia="思源宋体 CN Heavy" w:hAnsi="思源宋体 CN Heavy" w:hint="eastAsia"/>
          <w:b w:val="0"/>
          <w:bCs w:val="0"/>
          <w:color w:val="FF0000"/>
          <w:sz w:val="32"/>
          <w:szCs w:val="32"/>
        </w:rPr>
        <w:t>章</w:t>
      </w:r>
      <w:r w:rsidRPr="0087039D">
        <w:rPr>
          <w:rFonts w:ascii="思源宋体 CN Heavy" w:eastAsia="思源宋体 CN Heavy" w:hAnsi="思源宋体 CN Heavy" w:hint="eastAsia"/>
          <w:b w:val="0"/>
          <w:bCs w:val="0"/>
          <w:color w:val="FF0000"/>
          <w:sz w:val="32"/>
          <w:szCs w:val="32"/>
        </w:rPr>
        <w:t xml:space="preserve"> </w:t>
      </w:r>
      <w:r w:rsidRPr="0087039D">
        <w:rPr>
          <w:rFonts w:ascii="思源宋体 CN Heavy" w:eastAsia="思源宋体 CN Heavy" w:hAnsi="思源宋体 CN Heavy"/>
          <w:b w:val="0"/>
          <w:bCs w:val="0"/>
          <w:color w:val="FF0000"/>
          <w:sz w:val="32"/>
          <w:szCs w:val="32"/>
        </w:rPr>
        <w:t xml:space="preserve"> </w:t>
      </w:r>
      <w:r w:rsidRPr="0087039D">
        <w:rPr>
          <w:rFonts w:ascii="思源宋体 CN Heavy" w:eastAsia="思源宋体 CN Heavy" w:hAnsi="思源宋体 CN Heavy" w:hint="eastAsia"/>
          <w:b w:val="0"/>
          <w:bCs w:val="0"/>
          <w:color w:val="FF0000"/>
          <w:sz w:val="32"/>
          <w:szCs w:val="32"/>
        </w:rPr>
        <w:t>信息与能源</w:t>
      </w:r>
    </w:p>
    <w:bookmarkEnd w:id="0"/>
    <w:p w:rsidR="008614A6" w:rsidRDefault="00744C68">
      <w:pPr>
        <w:pStyle w:val="2"/>
        <w:adjustRightInd w:val="0"/>
        <w:snapToGrid w:val="0"/>
        <w:spacing w:line="240" w:lineRule="auto"/>
        <w:ind w:left="560" w:hangingChars="200" w:hanging="560"/>
        <w:jc w:val="center"/>
        <w:rPr>
          <w:rFonts w:ascii="黑体" w:eastAsia="黑体" w:hAnsi="黑体"/>
          <w:b w:val="0"/>
          <w:bCs w:val="0"/>
          <w:color w:val="1F3864" w:themeColor="accent1" w:themeShade="8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color w:val="1F3864" w:themeColor="accent1" w:themeShade="80"/>
          <w:sz w:val="28"/>
          <w:szCs w:val="28"/>
        </w:rPr>
        <w:t>考点·</w:t>
      </w:r>
      <w:r>
        <w:rPr>
          <w:rFonts w:ascii="黑体" w:eastAsia="黑体" w:hAnsi="黑体"/>
          <w:b w:val="0"/>
          <w:bCs w:val="0"/>
          <w:color w:val="1F3864" w:themeColor="accent1" w:themeShade="80"/>
          <w:sz w:val="28"/>
          <w:szCs w:val="28"/>
        </w:rPr>
        <w:t>梳理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 w:hint="eastAsia"/>
        </w:rPr>
        <w:t>考点</w:t>
      </w:r>
      <w:r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 w:hint="eastAsia"/>
        </w:rPr>
        <w:t xml:space="preserve">　电磁波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、电磁波的产生：与水波、声波的形成相似，</w:t>
      </w:r>
      <w:r>
        <w:rPr>
          <w:rFonts w:ascii="Times New Roman" w:hAnsi="Times New Roman" w:cs="Times New Roman" w:hint="eastAsia"/>
          <w:u w:val="single"/>
        </w:rPr>
        <w:t>迅速变化</w:t>
      </w:r>
      <w:r>
        <w:rPr>
          <w:rFonts w:ascii="Times New Roman" w:hAnsi="Times New Roman" w:cs="Times New Roman" w:hint="eastAsia"/>
        </w:rPr>
        <w:t>的电流能够产生电磁波。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、电磁波的传播：电磁波可以在真空中传播。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、波长、频率和波速的关系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100" w:left="42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公式：波速＝</w:t>
      </w:r>
      <w:r>
        <w:rPr>
          <w:rFonts w:ascii="Times New Roman" w:hAnsi="Times New Roman" w:cs="Times New Roman" w:hint="eastAsia"/>
          <w:u w:val="single"/>
        </w:rPr>
        <w:t>波长</w:t>
      </w:r>
      <w:r>
        <w:rPr>
          <w:rFonts w:hAnsi="宋体" w:cs="Times New Roman" w:hint="eastAsia"/>
          <w:u w:val="single"/>
        </w:rPr>
        <w:t>×</w:t>
      </w:r>
      <w:r>
        <w:rPr>
          <w:rFonts w:ascii="Times New Roman" w:hAnsi="Times New Roman" w:cs="Times New Roman" w:hint="eastAsia"/>
          <w:u w:val="single"/>
        </w:rPr>
        <w:t>频率</w:t>
      </w:r>
      <w:r>
        <w:rPr>
          <w:rFonts w:ascii="Times New Roman" w:hAnsi="Times New Roman" w:cs="Times New Roman" w:hint="eastAsia"/>
        </w:rPr>
        <w:t>，即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 w:hint="eastAsia"/>
        </w:rPr>
        <w:t>＝</w:t>
      </w:r>
      <w:proofErr w:type="spellStart"/>
      <w:r>
        <w:rPr>
          <w:rFonts w:ascii="Times New Roman" w:hAnsi="Times New Roman" w:cs="Times New Roman"/>
          <w:i/>
          <w:u w:val="single"/>
        </w:rPr>
        <w:t>λf</w:t>
      </w:r>
      <w:proofErr w:type="spellEnd"/>
      <w:r>
        <w:rPr>
          <w:rFonts w:ascii="Times New Roman" w:hAnsi="Times New Roman" w:cs="Times New Roman" w:hint="eastAsia"/>
        </w:rPr>
        <w:t>。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其中波长的单位是米</w:t>
      </w:r>
      <w:r>
        <w:rPr>
          <w:rFonts w:ascii="Times New Roman" w:hAnsi="Times New Roman" w:cs="Times New Roman"/>
        </w:rPr>
        <w:t>(m)</w:t>
      </w:r>
      <w:r>
        <w:rPr>
          <w:rFonts w:ascii="Times New Roman" w:hAnsi="Times New Roman" w:cs="Times New Roman" w:hint="eastAsia"/>
        </w:rPr>
        <w:t>，频率的单位是</w:t>
      </w:r>
      <w:proofErr w:type="gramStart"/>
      <w:r>
        <w:rPr>
          <w:rFonts w:ascii="Times New Roman" w:hAnsi="Times New Roman" w:cs="Times New Roman" w:hint="eastAsia"/>
        </w:rPr>
        <w:t>赫兹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Hz)</w:t>
      </w:r>
      <w:r>
        <w:rPr>
          <w:rFonts w:ascii="Times New Roman" w:hAnsi="Times New Roman" w:cs="Times New Roman" w:hint="eastAsia"/>
        </w:rPr>
        <w:t>，常用的单位是</w:t>
      </w:r>
      <w:proofErr w:type="gramStart"/>
      <w:r>
        <w:rPr>
          <w:rFonts w:ascii="Times New Roman" w:hAnsi="Times New Roman" w:cs="Times New Roman" w:hint="eastAsia"/>
        </w:rPr>
        <w:t>千赫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kHz)</w:t>
      </w:r>
      <w:r>
        <w:rPr>
          <w:rFonts w:ascii="Times New Roman" w:hAnsi="Times New Roman" w:cs="Times New Roman" w:hint="eastAsia"/>
        </w:rPr>
        <w:t>和兆赫</w:t>
      </w:r>
      <w:r>
        <w:rPr>
          <w:rFonts w:ascii="Times New Roman" w:hAnsi="Times New Roman" w:cs="Times New Roman"/>
        </w:rPr>
        <w:t>(MHz)</w:t>
      </w:r>
      <w:r>
        <w:rPr>
          <w:rFonts w:ascii="Times New Roman" w:hAnsi="Times New Roman" w:cs="Times New Roman" w:hint="eastAsia"/>
        </w:rPr>
        <w:t>。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100" w:left="42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真空中电磁波的波速：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  <w:u w:val="single"/>
        </w:rPr>
        <w:t>3</w:t>
      </w:r>
      <w:r>
        <w:rPr>
          <w:rFonts w:hAnsi="宋体" w:cs="Times New Roman" w:hint="eastAsia"/>
          <w:u w:val="single"/>
        </w:rPr>
        <w:t>×</w:t>
      </w:r>
      <w:r>
        <w:rPr>
          <w:rFonts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/>
          <w:u w:val="single"/>
          <w:vertAlign w:val="superscript"/>
        </w:rPr>
        <w:t>8</w:t>
      </w:r>
      <w:r>
        <w:rPr>
          <w:rFonts w:ascii="Times New Roman" w:hAnsi="Times New Roman" w:cs="Times New Roman"/>
        </w:rPr>
        <w:t xml:space="preserve"> m/s</w:t>
      </w:r>
      <w:r>
        <w:rPr>
          <w:rFonts w:ascii="Times New Roman" w:hAnsi="Times New Roman" w:cs="Times New Roman" w:hint="eastAsia"/>
        </w:rPr>
        <w:t>。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、电磁波的用途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电磁波有通信、射线透视、加热物体等用途。无线电波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短波、中波和长波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、红外线、可见光、紫外线、</w:t>
      </w: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 w:hint="eastAsia"/>
        </w:rPr>
        <w:t>射线、</w:t>
      </w:r>
      <w:r>
        <w:rPr>
          <w:rFonts w:ascii="Times New Roman" w:hAnsi="Times New Roman" w:cs="Times New Roman"/>
        </w:rPr>
        <w:t>γ</w:t>
      </w:r>
      <w:r>
        <w:rPr>
          <w:rFonts w:ascii="Times New Roman" w:hAnsi="Times New Roman" w:cs="Times New Roman" w:hint="eastAsia"/>
        </w:rPr>
        <w:t>射线都属于电磁波。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 w:hint="eastAsia"/>
        </w:rPr>
        <w:t>考点</w:t>
      </w:r>
      <w:r>
        <w:rPr>
          <w:rFonts w:ascii="Times New Roman" w:eastAsia="黑体" w:hAnsi="Times New Roman" w:cs="Times New Roman"/>
        </w:rPr>
        <w:t>2</w:t>
      </w:r>
      <w:r>
        <w:rPr>
          <w:rFonts w:ascii="Times New Roman" w:eastAsia="黑体" w:hAnsi="Times New Roman" w:cs="Times New Roman" w:hint="eastAsia"/>
        </w:rPr>
        <w:t xml:space="preserve">　广播、电视、移动通信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、无线电波的发射和接收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100" w:left="42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无线电波的发射：无线电广播信号的发射装置主要由</w:t>
      </w:r>
      <w:r>
        <w:rPr>
          <w:rFonts w:ascii="Times New Roman" w:hAnsi="Times New Roman" w:cs="Times New Roman" w:hint="eastAsia"/>
          <w:u w:val="single"/>
        </w:rPr>
        <w:t>振荡器</w:t>
      </w:r>
      <w:r>
        <w:rPr>
          <w:rFonts w:ascii="Times New Roman" w:hAnsi="Times New Roman" w:cs="Times New Roman" w:hint="eastAsia"/>
        </w:rPr>
        <w:t>、话筒、</w:t>
      </w:r>
      <w:r>
        <w:rPr>
          <w:rFonts w:ascii="Times New Roman" w:hAnsi="Times New Roman" w:cs="Times New Roman" w:hint="eastAsia"/>
          <w:u w:val="single"/>
        </w:rPr>
        <w:t>调制器</w:t>
      </w:r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 w:hint="eastAsia"/>
          <w:u w:val="single"/>
        </w:rPr>
        <w:t>发射天线</w:t>
      </w:r>
      <w:r>
        <w:rPr>
          <w:rFonts w:ascii="Times New Roman" w:hAnsi="Times New Roman" w:cs="Times New Roman" w:hint="eastAsia"/>
        </w:rPr>
        <w:t>几部分组成。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100" w:left="42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发射过程可用下图概括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TW"/>
        </w:rPr>
        <w:drawing>
          <wp:inline distT="0" distB="0" distL="0" distR="0">
            <wp:extent cx="2534920" cy="824230"/>
            <wp:effectExtent l="0" t="0" r="0" b="0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971203" name="图片 4" descr=" 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266" cy="82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4A6" w:rsidRDefault="00744C68">
      <w:pPr>
        <w:pStyle w:val="a3"/>
        <w:adjustRightInd w:val="0"/>
        <w:snapToGrid w:val="0"/>
        <w:spacing w:line="360" w:lineRule="auto"/>
        <w:ind w:leftChars="100" w:left="42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无线电波的接收：无线电广播信号的接收装置主要由</w:t>
      </w:r>
      <w:r>
        <w:rPr>
          <w:rFonts w:ascii="Times New Roman" w:hAnsi="Times New Roman" w:cs="Times New Roman" w:hint="eastAsia"/>
          <w:u w:val="single"/>
        </w:rPr>
        <w:t>接收天线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  <w:u w:val="single"/>
        </w:rPr>
        <w:t>调谐器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  <w:u w:val="single"/>
        </w:rPr>
        <w:t>检波器</w:t>
      </w:r>
      <w:r>
        <w:rPr>
          <w:rFonts w:ascii="Times New Roman" w:hAnsi="Times New Roman" w:cs="Times New Roman" w:hint="eastAsia"/>
        </w:rPr>
        <w:t>和扬声器组成。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100" w:left="42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接收过程可以用下图概括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100" w:left="42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TW"/>
        </w:rPr>
        <w:lastRenderedPageBreak/>
        <w:drawing>
          <wp:inline distT="0" distB="0" distL="0" distR="0">
            <wp:extent cx="2783840" cy="921385"/>
            <wp:effectExtent l="0" t="0" r="16510" b="12065"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71728" name="图片 2" descr=" 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、移动通信：移动电话相当于无线电台，它将用户的声音转变为</w:t>
      </w:r>
      <w:r>
        <w:rPr>
          <w:rFonts w:ascii="Times New Roman" w:hAnsi="Times New Roman" w:cs="Times New Roman" w:hint="eastAsia"/>
          <w:u w:val="single"/>
        </w:rPr>
        <w:t>高频电信号</w:t>
      </w:r>
      <w:r>
        <w:rPr>
          <w:rFonts w:ascii="Times New Roman" w:hAnsi="Times New Roman" w:cs="Times New Roman" w:hint="eastAsia"/>
        </w:rPr>
        <w:t>发射到空中发出信息，同时它又捕捉空中的电磁波，接收到通话对方送来的信息。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 w:hint="eastAsia"/>
        </w:rPr>
        <w:t>考点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 w:hint="eastAsia"/>
        </w:rPr>
        <w:t xml:space="preserve">　越来越多的信息之路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、微波通信：微波的性质接近于光波，大致沿</w:t>
      </w:r>
      <w:r>
        <w:rPr>
          <w:rFonts w:ascii="Times New Roman" w:hAnsi="Times New Roman" w:cs="Times New Roman" w:hint="eastAsia"/>
          <w:u w:val="single"/>
        </w:rPr>
        <w:t>直线</w:t>
      </w:r>
      <w:r>
        <w:rPr>
          <w:rFonts w:ascii="Times New Roman" w:hAnsi="Times New Roman" w:cs="Times New Roman" w:hint="eastAsia"/>
        </w:rPr>
        <w:t>传播，不能沿地球表面绕射，因此须每隔</w:t>
      </w:r>
      <w:r>
        <w:rPr>
          <w:rFonts w:ascii="Times New Roman" w:hAnsi="Times New Roman" w:cs="Times New Roman"/>
        </w:rPr>
        <w:t>50 km</w:t>
      </w:r>
      <w:r>
        <w:rPr>
          <w:rFonts w:ascii="Times New Roman" w:hAnsi="Times New Roman" w:cs="Times New Roman" w:hint="eastAsia"/>
        </w:rPr>
        <w:t>左右建一个微波中继站，中继站可以把上一站传来的微波信号经过处理后，再发射到下一站去。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、卫星通信：卫星通信系统由通信卫星、地面站和传输系统组成，用</w:t>
      </w:r>
      <w:r>
        <w:rPr>
          <w:rFonts w:ascii="Times New Roman" w:hAnsi="Times New Roman" w:cs="Times New Roman" w:hint="eastAsia"/>
          <w:u w:val="single"/>
        </w:rPr>
        <w:t>三颗通信卫星</w:t>
      </w:r>
      <w:r>
        <w:rPr>
          <w:rFonts w:ascii="Times New Roman" w:hAnsi="Times New Roman" w:cs="Times New Roman" w:hint="eastAsia"/>
        </w:rPr>
        <w:t>就可以实现全球通信。现在我们看到的很多电视节目是通过卫星传送的。</w:t>
      </w:r>
      <w:r>
        <w:rPr>
          <w:rFonts w:ascii="Times New Roman" w:hAnsi="Times New Roman" w:cs="Times New Roman"/>
        </w:rPr>
        <w:t xml:space="preserve"> 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、光纤通信：光在光导纤维中传输损耗小，可长距离传输。光纤通信容量</w:t>
      </w:r>
      <w:r>
        <w:rPr>
          <w:rFonts w:ascii="Times New Roman" w:hAnsi="Times New Roman" w:cs="Times New Roman" w:hint="eastAsia"/>
          <w:u w:val="single"/>
        </w:rPr>
        <w:t>极大</w:t>
      </w:r>
      <w:r>
        <w:rPr>
          <w:rFonts w:ascii="Times New Roman" w:hAnsi="Times New Roman" w:cs="Times New Roman" w:hint="eastAsia"/>
        </w:rPr>
        <w:t>，不怕雷击，不受电磁干扰，通信</w:t>
      </w:r>
      <w:r>
        <w:rPr>
          <w:rFonts w:ascii="Times New Roman" w:hAnsi="Times New Roman" w:cs="Times New Roman" w:hint="eastAsia"/>
          <w:u w:val="single"/>
        </w:rPr>
        <w:t>质量高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u w:val="single"/>
        </w:rPr>
        <w:t>保密性好</w:t>
      </w:r>
      <w:r>
        <w:rPr>
          <w:rFonts w:ascii="Times New Roman" w:hAnsi="Times New Roman" w:cs="Times New Roman" w:hint="eastAsia"/>
        </w:rPr>
        <w:t>。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、网络通信：人们可以通过网络通信系统查阅资料、看新闻、购物、进行视频点</w:t>
      </w:r>
      <w:r>
        <w:rPr>
          <w:rFonts w:ascii="Times New Roman" w:hAnsi="Times New Roman" w:cs="Times New Roman" w:hint="eastAsia"/>
        </w:rPr>
        <w:t>播，可以通过网络收发电子邮件，还可以上网和朋友聊天。另外，可以通过网络进行远程教育、远程医疗，等等。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eastAsia="黑体" w:hAnsi="Times New Roman"/>
        </w:rPr>
      </w:pPr>
      <w:r>
        <w:rPr>
          <w:rFonts w:ascii="Times New Roman" w:eastAsia="黑体" w:hAnsi="Times New Roman" w:hint="eastAsia"/>
        </w:rPr>
        <w:t>考点</w:t>
      </w:r>
      <w:r>
        <w:rPr>
          <w:rFonts w:ascii="Times New Roman" w:eastAsia="黑体" w:hAnsi="Times New Roman" w:hint="eastAsia"/>
        </w:rPr>
        <w:t>4</w:t>
      </w:r>
      <w:r>
        <w:rPr>
          <w:rFonts w:ascii="Times New Roman" w:eastAsia="黑体" w:hAnsi="Times New Roman" w:hint="eastAsia"/>
        </w:rPr>
        <w:t xml:space="preserve">　能源的分类</w:t>
      </w:r>
    </w:p>
    <w:p w:rsidR="008614A6" w:rsidRDefault="00744C68" w:rsidP="0087039D">
      <w:pPr>
        <w:adjustRightInd w:val="0"/>
        <w:snapToGrid w:val="0"/>
        <w:ind w:left="396" w:hangingChars="200" w:hanging="396"/>
        <w:rPr>
          <w:rFonts w:hAnsi="宋体"/>
          <w:spacing w:val="-6"/>
          <w:kern w:val="0"/>
        </w:rPr>
      </w:pPr>
      <w:r>
        <w:rPr>
          <w:rFonts w:hAnsi="宋体" w:hint="eastAsia"/>
          <w:spacing w:val="-6"/>
          <w:kern w:val="0"/>
        </w:rPr>
        <w:t>1</w:t>
      </w:r>
      <w:r>
        <w:rPr>
          <w:rFonts w:ascii="Times New Roman" w:hAnsi="Times New Roman" w:hint="eastAsia"/>
          <w:kern w:val="0"/>
        </w:rPr>
        <w:t>、</w:t>
      </w:r>
      <w:r>
        <w:rPr>
          <w:rFonts w:hAnsi="宋体" w:hint="eastAsia"/>
          <w:spacing w:val="-6"/>
          <w:kern w:val="0"/>
        </w:rPr>
        <w:t>按能源的利用方式分为：</w:t>
      </w:r>
    </w:p>
    <w:p w:rsidR="008614A6" w:rsidRDefault="00744C68">
      <w:pPr>
        <w:adjustRightInd w:val="0"/>
        <w:snapToGrid w:val="0"/>
        <w:ind w:leftChars="100" w:left="420" w:hangingChars="100" w:hanging="210"/>
        <w:rPr>
          <w:rFonts w:hAnsi="宋体"/>
          <w:spacing w:val="-6"/>
          <w:kern w:val="0"/>
        </w:rPr>
      </w:pPr>
      <w:r>
        <w:rPr>
          <w:rFonts w:ascii="Times New Roman" w:hAnsi="Times New Roman"/>
        </w:rPr>
        <w:t>(1)</w:t>
      </w:r>
      <w:r>
        <w:rPr>
          <w:rFonts w:hAnsi="宋体" w:hint="eastAsia"/>
          <w:spacing w:val="-6"/>
          <w:kern w:val="0"/>
        </w:rPr>
        <w:t>一次能源：可以从自然界</w:t>
      </w:r>
      <w:r>
        <w:rPr>
          <w:rFonts w:hAnsi="宋体" w:hint="eastAsia"/>
          <w:spacing w:val="-6"/>
          <w:kern w:val="0"/>
          <w:u w:val="single"/>
        </w:rPr>
        <w:t>直接获取</w:t>
      </w:r>
      <w:r>
        <w:rPr>
          <w:rFonts w:hAnsi="宋体" w:hint="eastAsia"/>
          <w:spacing w:val="-6"/>
          <w:kern w:val="0"/>
        </w:rPr>
        <w:t>的能源为一次能源。如</w:t>
      </w:r>
      <w:r>
        <w:rPr>
          <w:rFonts w:hAnsi="宋体" w:hint="eastAsia"/>
          <w:spacing w:val="-6"/>
          <w:kern w:val="0"/>
          <w:u w:val="single"/>
        </w:rPr>
        <w:t>煤</w:t>
      </w:r>
      <w:r>
        <w:rPr>
          <w:rFonts w:hAnsi="宋体" w:hint="eastAsia"/>
          <w:spacing w:val="-6"/>
          <w:kern w:val="0"/>
        </w:rPr>
        <w:t>、</w:t>
      </w:r>
      <w:r>
        <w:rPr>
          <w:rFonts w:hAnsi="宋体" w:hint="eastAsia"/>
          <w:spacing w:val="-6"/>
          <w:kern w:val="0"/>
          <w:u w:val="single"/>
        </w:rPr>
        <w:t>石油</w:t>
      </w:r>
      <w:r>
        <w:rPr>
          <w:rFonts w:hAnsi="宋体" w:hint="eastAsia"/>
          <w:spacing w:val="-6"/>
          <w:kern w:val="0"/>
        </w:rPr>
        <w:t>、</w:t>
      </w:r>
      <w:r>
        <w:rPr>
          <w:rFonts w:hAnsi="宋体" w:hint="eastAsia"/>
          <w:spacing w:val="-6"/>
          <w:kern w:val="0"/>
          <w:u w:val="single"/>
        </w:rPr>
        <w:t>天然气</w:t>
      </w:r>
      <w:r>
        <w:rPr>
          <w:rFonts w:hAnsi="宋体" w:hint="eastAsia"/>
          <w:spacing w:val="-6"/>
          <w:kern w:val="0"/>
        </w:rPr>
        <w:t>、风能、水能、潮汐能、太阳能、地热能、核能、柴薪等。</w:t>
      </w:r>
    </w:p>
    <w:p w:rsidR="008614A6" w:rsidRDefault="00744C68">
      <w:pPr>
        <w:adjustRightInd w:val="0"/>
        <w:snapToGrid w:val="0"/>
        <w:ind w:leftChars="100" w:left="420" w:hangingChars="100" w:hanging="210"/>
        <w:rPr>
          <w:rFonts w:hAnsi="宋体"/>
          <w:spacing w:val="-6"/>
          <w:kern w:val="0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)</w:t>
      </w:r>
      <w:r>
        <w:rPr>
          <w:rFonts w:hAnsi="宋体" w:hint="eastAsia"/>
          <w:spacing w:val="-6"/>
          <w:kern w:val="0"/>
        </w:rPr>
        <w:t>二次能源：无法从自然界直接获取，必须通过一次能源的消耗才能得到的能源称为二次能源。如电能、汽油、煤气、焦炭、激光、沼气等。</w:t>
      </w:r>
    </w:p>
    <w:p w:rsidR="008614A6" w:rsidRDefault="00744C68" w:rsidP="0087039D">
      <w:pPr>
        <w:adjustRightInd w:val="0"/>
        <w:snapToGrid w:val="0"/>
        <w:ind w:left="396" w:hangingChars="200" w:hanging="396"/>
        <w:rPr>
          <w:rFonts w:hAnsi="宋体"/>
          <w:spacing w:val="-6"/>
          <w:kern w:val="0"/>
        </w:rPr>
      </w:pPr>
      <w:r>
        <w:rPr>
          <w:rFonts w:hAnsi="宋体" w:hint="eastAsia"/>
          <w:spacing w:val="-6"/>
          <w:kern w:val="0"/>
        </w:rPr>
        <w:t>2</w:t>
      </w:r>
      <w:r>
        <w:rPr>
          <w:rFonts w:ascii="Times New Roman" w:hAnsi="Times New Roman"/>
          <w:kern w:val="0"/>
        </w:rPr>
        <w:t>．</w:t>
      </w:r>
      <w:r>
        <w:rPr>
          <w:rFonts w:hAnsi="宋体" w:hint="eastAsia"/>
          <w:spacing w:val="-6"/>
          <w:kern w:val="0"/>
        </w:rPr>
        <w:t>按能源能否再生可分为：</w:t>
      </w:r>
    </w:p>
    <w:p w:rsidR="008614A6" w:rsidRDefault="00744C68">
      <w:pPr>
        <w:adjustRightInd w:val="0"/>
        <w:snapToGrid w:val="0"/>
        <w:ind w:leftChars="100" w:left="420" w:hangingChars="100" w:hanging="210"/>
        <w:rPr>
          <w:rFonts w:hAnsi="宋体"/>
          <w:spacing w:val="-6"/>
          <w:kern w:val="0"/>
        </w:rPr>
      </w:pPr>
      <w:r>
        <w:rPr>
          <w:rFonts w:ascii="Times New Roman" w:hAnsi="Times New Roman"/>
        </w:rPr>
        <w:t>(1)</w:t>
      </w:r>
      <w:r>
        <w:rPr>
          <w:rFonts w:hAnsi="宋体" w:hint="eastAsia"/>
          <w:spacing w:val="-6"/>
          <w:kern w:val="0"/>
        </w:rPr>
        <w:t>不可再生能源：凡是越用越少，不能在短期内从自然界得到补充的能源，都属于不可再生能源。如煤、石油、天然气、核能。</w:t>
      </w:r>
    </w:p>
    <w:p w:rsidR="008614A6" w:rsidRDefault="00744C68">
      <w:pPr>
        <w:adjustRightInd w:val="0"/>
        <w:snapToGrid w:val="0"/>
        <w:ind w:leftChars="100" w:left="420" w:hangingChars="100" w:hanging="210"/>
        <w:rPr>
          <w:rFonts w:hAnsi="宋体"/>
          <w:spacing w:val="-6"/>
          <w:kern w:val="0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)</w:t>
      </w:r>
      <w:r>
        <w:rPr>
          <w:rFonts w:hAnsi="宋体" w:hint="eastAsia"/>
          <w:spacing w:val="-6"/>
          <w:kern w:val="0"/>
        </w:rPr>
        <w:t>可再生能源：可以从自然界中源源不断地得到的能源，属于可再生能源。如水能、风能、太阳能、食物、柴薪、地热能、沼气、潮汐能等。</w:t>
      </w:r>
    </w:p>
    <w:p w:rsidR="008614A6" w:rsidRDefault="00744C68">
      <w:pPr>
        <w:adjustRightInd w:val="0"/>
        <w:snapToGrid w:val="0"/>
        <w:ind w:left="420" w:hangingChars="200" w:hanging="420"/>
        <w:rPr>
          <w:rFonts w:hAnsi="宋体"/>
          <w:b/>
          <w:spacing w:val="-6"/>
          <w:kern w:val="0"/>
        </w:rPr>
      </w:pPr>
      <w:r>
        <w:rPr>
          <w:rFonts w:ascii="Times New Roman" w:eastAsia="黑体" w:hAnsi="Times New Roman" w:hint="eastAsia"/>
        </w:rPr>
        <w:t>考点</w:t>
      </w:r>
      <w:r>
        <w:rPr>
          <w:rFonts w:ascii="Times New Roman" w:eastAsia="黑体" w:hAnsi="Times New Roman" w:hint="eastAsia"/>
        </w:rPr>
        <w:t>5</w:t>
      </w:r>
      <w:r>
        <w:rPr>
          <w:rFonts w:ascii="Times New Roman" w:eastAsia="黑体" w:hAnsi="Times New Roman" w:hint="eastAsia"/>
        </w:rPr>
        <w:t xml:space="preserve">　</w:t>
      </w:r>
      <w:r>
        <w:rPr>
          <w:rFonts w:hAnsi="宋体" w:hint="eastAsia"/>
          <w:b/>
          <w:spacing w:val="-6"/>
          <w:kern w:val="0"/>
        </w:rPr>
        <w:t>新能源</w:t>
      </w:r>
    </w:p>
    <w:p w:rsidR="008614A6" w:rsidRDefault="00744C68" w:rsidP="0087039D">
      <w:pPr>
        <w:adjustRightInd w:val="0"/>
        <w:snapToGrid w:val="0"/>
        <w:ind w:left="396" w:hangingChars="200" w:hanging="396"/>
        <w:rPr>
          <w:rFonts w:hAnsi="宋体"/>
          <w:spacing w:val="-6"/>
          <w:kern w:val="0"/>
        </w:rPr>
      </w:pPr>
      <w:r>
        <w:rPr>
          <w:rFonts w:hAnsi="宋体" w:hint="eastAsia"/>
          <w:spacing w:val="-6"/>
          <w:kern w:val="0"/>
        </w:rPr>
        <w:t>1</w:t>
      </w:r>
      <w:r>
        <w:rPr>
          <w:rFonts w:ascii="Times New Roman" w:hAnsi="Times New Roman"/>
          <w:kern w:val="0"/>
        </w:rPr>
        <w:t>．</w:t>
      </w:r>
      <w:r>
        <w:rPr>
          <w:rFonts w:ascii="Times New Roman" w:hAnsi="Times New Roman" w:hint="eastAsia"/>
          <w:kern w:val="0"/>
        </w:rPr>
        <w:t>（</w:t>
      </w:r>
      <w:r>
        <w:rPr>
          <w:rFonts w:ascii="Times New Roman" w:hAnsi="Times New Roman" w:hint="eastAsia"/>
          <w:kern w:val="0"/>
        </w:rPr>
        <w:t>1</w:t>
      </w:r>
      <w:r>
        <w:rPr>
          <w:rFonts w:ascii="Times New Roman" w:hAnsi="Times New Roman" w:hint="eastAsia"/>
          <w:kern w:val="0"/>
        </w:rPr>
        <w:t>）</w:t>
      </w:r>
      <w:r>
        <w:rPr>
          <w:rFonts w:hAnsi="宋体" w:hint="eastAsia"/>
          <w:spacing w:val="-6"/>
          <w:kern w:val="0"/>
        </w:rPr>
        <w:t>核能：由于原子核的变化而释放的巨大能量叫核能。</w:t>
      </w:r>
    </w:p>
    <w:p w:rsidR="008614A6" w:rsidRDefault="00744C68" w:rsidP="0087039D">
      <w:pPr>
        <w:widowControl w:val="0"/>
        <w:adjustRightInd w:val="0"/>
        <w:snapToGrid w:val="0"/>
        <w:ind w:left="396" w:hangingChars="200" w:hanging="396"/>
        <w:rPr>
          <w:rFonts w:hAnsi="宋体"/>
          <w:spacing w:val="-6"/>
          <w:kern w:val="0"/>
        </w:rPr>
      </w:pPr>
      <w:r>
        <w:rPr>
          <w:rFonts w:hAnsi="宋体" w:hint="eastAsia"/>
          <w:spacing w:val="-6"/>
          <w:kern w:val="0"/>
        </w:rPr>
        <w:t>（</w:t>
      </w:r>
      <w:r>
        <w:rPr>
          <w:rFonts w:hAnsi="宋体" w:hint="eastAsia"/>
          <w:spacing w:val="-6"/>
          <w:kern w:val="0"/>
        </w:rPr>
        <w:t>2</w:t>
      </w:r>
      <w:r>
        <w:rPr>
          <w:rFonts w:hAnsi="宋体" w:hint="eastAsia"/>
          <w:spacing w:val="-6"/>
          <w:kern w:val="0"/>
        </w:rPr>
        <w:t>）核能获取的途径有两条：重核的</w:t>
      </w:r>
      <w:r>
        <w:rPr>
          <w:rFonts w:hAnsi="宋体" w:hint="eastAsia"/>
          <w:spacing w:val="-6"/>
          <w:kern w:val="0"/>
          <w:u w:val="single"/>
        </w:rPr>
        <w:t>裂变</w:t>
      </w:r>
      <w:r>
        <w:rPr>
          <w:rFonts w:hAnsi="宋体" w:hint="eastAsia"/>
          <w:spacing w:val="-6"/>
          <w:kern w:val="0"/>
        </w:rPr>
        <w:t>和轻核的</w:t>
      </w:r>
      <w:r>
        <w:rPr>
          <w:rFonts w:hAnsi="宋体" w:hint="eastAsia"/>
          <w:spacing w:val="-6"/>
          <w:kern w:val="0"/>
          <w:u w:val="single"/>
        </w:rPr>
        <w:t>聚变</w:t>
      </w:r>
      <w:r>
        <w:rPr>
          <w:rFonts w:hAnsi="宋体" w:hint="eastAsia"/>
          <w:spacing w:val="-6"/>
          <w:kern w:val="0"/>
        </w:rPr>
        <w:t>（聚变也叫热核反应）。原子弹和目前人类制造的核电站是利用重核的裂变释放能量的，而氢弹则是利用轻核的聚变释放能量的。和平利用核能的途径是利用核电站来</w:t>
      </w:r>
      <w:r>
        <w:rPr>
          <w:rFonts w:hAnsi="宋体" w:hint="eastAsia"/>
          <w:spacing w:val="-6"/>
          <w:kern w:val="0"/>
        </w:rPr>
        <w:t>发电，核电站主要组成包括：核反应堆、热交换器、汽轮机和发电机等。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hAnsi="宋体" w:hint="eastAsia"/>
        </w:rPr>
        <w:t>（</w:t>
      </w:r>
      <w:r>
        <w:rPr>
          <w:rFonts w:hAnsi="宋体" w:hint="eastAsia"/>
        </w:rPr>
        <w:t>3</w:t>
      </w:r>
      <w:r>
        <w:rPr>
          <w:rFonts w:hAnsi="宋体" w:hint="eastAsia"/>
        </w:rPr>
        <w:t>）核反应堆中的链式反应是可控的，原子弹的链式反应是不可控的。核电站利用核能发电，目前核电站中进行的都是核</w:t>
      </w:r>
      <w:r>
        <w:rPr>
          <w:rFonts w:hAnsi="宋体" w:hint="eastAsia"/>
          <w:u w:val="single"/>
        </w:rPr>
        <w:t>裂变</w:t>
      </w:r>
      <w:r>
        <w:rPr>
          <w:rFonts w:hAnsi="宋体" w:hint="eastAsia"/>
        </w:rPr>
        <w:t>反应。</w:t>
      </w:r>
    </w:p>
    <w:p w:rsidR="008614A6" w:rsidRDefault="00744C68">
      <w:pPr>
        <w:adjustRightInd w:val="0"/>
        <w:snapToGrid w:val="0"/>
        <w:ind w:left="420" w:hangingChars="200" w:hanging="420"/>
        <w:rPr>
          <w:rFonts w:hAnsi="宋体"/>
          <w:kern w:val="0"/>
        </w:rPr>
      </w:pPr>
      <w:r>
        <w:rPr>
          <w:rFonts w:hAnsi="宋体" w:hint="eastAsia"/>
          <w:kern w:val="0"/>
        </w:rPr>
        <w:t>（</w:t>
      </w:r>
      <w:r>
        <w:rPr>
          <w:rFonts w:hAnsi="宋体" w:hint="eastAsia"/>
          <w:kern w:val="0"/>
        </w:rPr>
        <w:t>4</w:t>
      </w:r>
      <w:r>
        <w:rPr>
          <w:rFonts w:hAnsi="宋体" w:hint="eastAsia"/>
          <w:kern w:val="0"/>
        </w:rPr>
        <w:t>）核能的优点和可能带来的问题：</w:t>
      </w:r>
    </w:p>
    <w:p w:rsidR="008614A6" w:rsidRDefault="00744C68">
      <w:pPr>
        <w:adjustRightInd w:val="0"/>
        <w:snapToGrid w:val="0"/>
        <w:ind w:leftChars="100" w:left="420" w:hangingChars="100" w:hanging="210"/>
        <w:rPr>
          <w:rFonts w:hAnsi="宋体"/>
          <w:kern w:val="0"/>
        </w:rPr>
      </w:pPr>
      <w:r>
        <w:rPr>
          <w:rFonts w:hAnsi="宋体" w:hint="eastAsia"/>
          <w:kern w:val="0"/>
        </w:rPr>
        <w:t>①核能的优点：核能将是继石油、煤和天然气之后的主要能源。利用核能发电不仅可以节省大量的煤、石油等能，而且用料省，运输方便。核电站运行时不会产生二氧化碳、二氧化硫和粉尘等对大气和环境污染的物质，核电是一种比较清洁的能源。</w:t>
      </w:r>
    </w:p>
    <w:p w:rsidR="008614A6" w:rsidRDefault="00744C68">
      <w:pPr>
        <w:adjustRightInd w:val="0"/>
        <w:snapToGrid w:val="0"/>
        <w:ind w:leftChars="100" w:left="420" w:hangingChars="100" w:hanging="210"/>
        <w:rPr>
          <w:rFonts w:hAnsi="宋体"/>
          <w:kern w:val="0"/>
        </w:rPr>
      </w:pPr>
      <w:r>
        <w:rPr>
          <w:rFonts w:hAnsi="宋体" w:hint="eastAsia"/>
          <w:kern w:val="0"/>
        </w:rPr>
        <w:t>②利用核能可能带来的问题：如果出现核泄漏会造成严重的放射性环境污染。</w:t>
      </w:r>
    </w:p>
    <w:p w:rsidR="008614A6" w:rsidRDefault="00744C68" w:rsidP="0087039D">
      <w:pPr>
        <w:adjustRightInd w:val="0"/>
        <w:snapToGrid w:val="0"/>
        <w:ind w:left="396" w:hangingChars="200" w:hanging="396"/>
        <w:rPr>
          <w:rFonts w:ascii="Times New Roman" w:hAnsi="Times New Roman"/>
          <w:kern w:val="0"/>
        </w:rPr>
      </w:pPr>
      <w:r>
        <w:rPr>
          <w:rFonts w:hAnsi="宋体" w:hint="eastAsia"/>
          <w:spacing w:val="-6"/>
          <w:kern w:val="0"/>
        </w:rPr>
        <w:t>2</w:t>
      </w:r>
      <w:r>
        <w:rPr>
          <w:rFonts w:ascii="Times New Roman" w:hAnsi="Times New Roman"/>
          <w:kern w:val="0"/>
        </w:rPr>
        <w:t>．</w:t>
      </w:r>
      <w:r>
        <w:rPr>
          <w:rFonts w:ascii="Times New Roman" w:hAnsi="Times New Roman" w:hint="eastAsia"/>
          <w:kern w:val="0"/>
        </w:rPr>
        <w:t>太阳能</w:t>
      </w:r>
    </w:p>
    <w:p w:rsidR="008614A6" w:rsidRDefault="00744C68">
      <w:pPr>
        <w:adjustRightInd w:val="0"/>
        <w:snapToGrid w:val="0"/>
        <w:ind w:left="420" w:hangingChars="200" w:hanging="420"/>
        <w:rPr>
          <w:rFonts w:hAnsi="宋体"/>
          <w:kern w:val="0"/>
        </w:rPr>
      </w:pPr>
      <w:r>
        <w:rPr>
          <w:rFonts w:hAnsi="宋体" w:hint="eastAsia"/>
          <w:kern w:val="0"/>
        </w:rPr>
        <w:t>（</w:t>
      </w:r>
      <w:r>
        <w:rPr>
          <w:rFonts w:hAnsi="宋体" w:hint="eastAsia"/>
          <w:kern w:val="0"/>
        </w:rPr>
        <w:t>1</w:t>
      </w:r>
      <w:r>
        <w:rPr>
          <w:rFonts w:hAnsi="宋体" w:hint="eastAsia"/>
          <w:kern w:val="0"/>
        </w:rPr>
        <w:t>）在太阳的内部，氢原子核在超高温度条件下发生聚变，释放出巨大的核能。</w:t>
      </w:r>
    </w:p>
    <w:p w:rsidR="008614A6" w:rsidRDefault="00744C68">
      <w:pPr>
        <w:adjustRightInd w:val="0"/>
        <w:snapToGrid w:val="0"/>
        <w:ind w:left="420" w:hangingChars="200" w:hanging="420"/>
        <w:rPr>
          <w:rFonts w:hAnsi="宋体"/>
          <w:kern w:val="0"/>
        </w:rPr>
      </w:pPr>
      <w:r>
        <w:rPr>
          <w:rFonts w:hAnsi="宋体" w:hint="eastAsia"/>
          <w:kern w:val="0"/>
        </w:rPr>
        <w:t>（</w:t>
      </w:r>
      <w:r>
        <w:rPr>
          <w:rFonts w:hAnsi="宋体" w:hint="eastAsia"/>
          <w:kern w:val="0"/>
        </w:rPr>
        <w:t>2</w:t>
      </w:r>
      <w:r>
        <w:rPr>
          <w:rFonts w:hAnsi="宋体" w:hint="eastAsia"/>
          <w:kern w:val="0"/>
        </w:rPr>
        <w:t>）大部分太阳能以热和光的形式向四周辐射除去。</w:t>
      </w:r>
    </w:p>
    <w:p w:rsidR="008614A6" w:rsidRDefault="00744C68">
      <w:pPr>
        <w:adjustRightInd w:val="0"/>
        <w:snapToGrid w:val="0"/>
        <w:ind w:left="420" w:hangingChars="200" w:hanging="420"/>
        <w:rPr>
          <w:rFonts w:hAnsi="宋体"/>
          <w:kern w:val="0"/>
        </w:rPr>
      </w:pPr>
      <w:r>
        <w:rPr>
          <w:rFonts w:hAnsi="宋体" w:hint="eastAsia"/>
          <w:kern w:val="0"/>
        </w:rPr>
        <w:t>（</w:t>
      </w:r>
      <w:r>
        <w:rPr>
          <w:rFonts w:hAnsi="宋体" w:hint="eastAsia"/>
          <w:kern w:val="0"/>
        </w:rPr>
        <w:t>3</w:t>
      </w:r>
      <w:r>
        <w:rPr>
          <w:rFonts w:hAnsi="宋体" w:hint="eastAsia"/>
          <w:kern w:val="0"/>
        </w:rPr>
        <w:t>）绿色植物的光合作用将太阳能转化为生物体的化学能。</w:t>
      </w:r>
    </w:p>
    <w:p w:rsidR="008614A6" w:rsidRDefault="00744C68">
      <w:pPr>
        <w:adjustRightInd w:val="0"/>
        <w:snapToGrid w:val="0"/>
        <w:ind w:left="420" w:hangingChars="200" w:hanging="420"/>
        <w:rPr>
          <w:rFonts w:hAnsi="宋体"/>
          <w:kern w:val="0"/>
        </w:rPr>
      </w:pPr>
      <w:r>
        <w:rPr>
          <w:rFonts w:hAnsi="宋体" w:hint="eastAsia"/>
          <w:kern w:val="0"/>
        </w:rPr>
        <w:t>（</w:t>
      </w:r>
      <w:r>
        <w:rPr>
          <w:rFonts w:hAnsi="宋体" w:hint="eastAsia"/>
          <w:kern w:val="0"/>
        </w:rPr>
        <w:t>4</w:t>
      </w:r>
      <w:r>
        <w:rPr>
          <w:rFonts w:hAnsi="宋体" w:hint="eastAsia"/>
          <w:kern w:val="0"/>
        </w:rPr>
        <w:t>）我们今天使用的煤、石油、天然气等化石燃料，实际上是来自上亿年前地球所接收的太阳能。</w:t>
      </w:r>
    </w:p>
    <w:p w:rsidR="008614A6" w:rsidRDefault="00744C68">
      <w:pPr>
        <w:adjustRightInd w:val="0"/>
        <w:snapToGrid w:val="0"/>
        <w:ind w:left="420" w:hangingChars="200" w:hanging="420"/>
        <w:rPr>
          <w:rFonts w:hAnsi="宋体"/>
          <w:kern w:val="0"/>
        </w:rPr>
      </w:pPr>
      <w:r>
        <w:rPr>
          <w:rFonts w:hAnsi="宋体" w:hint="eastAsia"/>
          <w:kern w:val="0"/>
        </w:rPr>
        <w:t>（</w:t>
      </w:r>
      <w:r>
        <w:rPr>
          <w:rFonts w:hAnsi="宋体" w:hint="eastAsia"/>
          <w:kern w:val="0"/>
        </w:rPr>
        <w:t>5</w:t>
      </w:r>
      <w:r>
        <w:rPr>
          <w:rFonts w:hAnsi="宋体" w:hint="eastAsia"/>
          <w:kern w:val="0"/>
        </w:rPr>
        <w:t>）太阳能的利用：利用</w:t>
      </w:r>
      <w:proofErr w:type="gramStart"/>
      <w:r>
        <w:rPr>
          <w:rFonts w:hAnsi="宋体" w:hint="eastAsia"/>
          <w:kern w:val="0"/>
        </w:rPr>
        <w:t>集热器加热</w:t>
      </w:r>
      <w:proofErr w:type="gramEnd"/>
      <w:r>
        <w:rPr>
          <w:rFonts w:hAnsi="宋体" w:hint="eastAsia"/>
          <w:kern w:val="0"/>
        </w:rPr>
        <w:t>物质（热传递，太阳能转化为内能）；用太阳能电池把太阳能转化为电能（太阳能转化为电能）。</w:t>
      </w:r>
    </w:p>
    <w:p w:rsidR="008614A6" w:rsidRDefault="00744C68">
      <w:pPr>
        <w:adjustRightInd w:val="0"/>
        <w:snapToGrid w:val="0"/>
        <w:ind w:left="420" w:hangingChars="200" w:hanging="420"/>
        <w:rPr>
          <w:rFonts w:hAnsi="宋体"/>
          <w:kern w:val="0"/>
        </w:rPr>
      </w:pPr>
      <w:r>
        <w:rPr>
          <w:rFonts w:hAnsi="宋体" w:hint="eastAsia"/>
          <w:kern w:val="0"/>
        </w:rPr>
        <w:t>（</w:t>
      </w:r>
      <w:r>
        <w:rPr>
          <w:rFonts w:hAnsi="宋体" w:hint="eastAsia"/>
          <w:kern w:val="0"/>
        </w:rPr>
        <w:t>6</w:t>
      </w:r>
      <w:r>
        <w:rPr>
          <w:rFonts w:hAnsi="宋体" w:hint="eastAsia"/>
          <w:kern w:val="0"/>
        </w:rPr>
        <w:t>）太阳能具有取之不尽、用之不竭，清洁无污染等优点。</w:t>
      </w:r>
    </w:p>
    <w:p w:rsidR="008614A6" w:rsidRDefault="00744C68">
      <w:pPr>
        <w:adjustRightInd w:val="0"/>
        <w:snapToGrid w:val="0"/>
        <w:ind w:left="420" w:hangingChars="200" w:hanging="420"/>
        <w:rPr>
          <w:rFonts w:hAnsi="宋体"/>
          <w:kern w:val="0"/>
        </w:rPr>
      </w:pPr>
      <w:r>
        <w:rPr>
          <w:rFonts w:hAnsi="宋体" w:hint="eastAsia"/>
          <w:kern w:val="0"/>
        </w:rPr>
        <w:t>3</w:t>
      </w:r>
      <w:r>
        <w:rPr>
          <w:rFonts w:ascii="Times New Roman" w:hAnsi="Times New Roman"/>
          <w:kern w:val="0"/>
        </w:rPr>
        <w:t>．</w:t>
      </w:r>
      <w:r>
        <w:rPr>
          <w:rFonts w:hAnsi="宋体" w:hint="eastAsia"/>
          <w:kern w:val="0"/>
        </w:rPr>
        <w:t>未来的理想能源必须满足以下四个条件：</w:t>
      </w:r>
    </w:p>
    <w:p w:rsidR="008614A6" w:rsidRDefault="00744C68">
      <w:pPr>
        <w:adjustRightInd w:val="0"/>
        <w:snapToGrid w:val="0"/>
        <w:ind w:left="420" w:hangingChars="200" w:hanging="420"/>
        <w:rPr>
          <w:rFonts w:hAnsi="宋体"/>
          <w:kern w:val="0"/>
        </w:rPr>
      </w:pPr>
      <w:r>
        <w:rPr>
          <w:rFonts w:hAnsi="宋体" w:hint="eastAsia"/>
          <w:kern w:val="0"/>
        </w:rPr>
        <w:t>（</w:t>
      </w:r>
      <w:r>
        <w:rPr>
          <w:rFonts w:hAnsi="宋体" w:hint="eastAsia"/>
          <w:kern w:val="0"/>
        </w:rPr>
        <w:t>1</w:t>
      </w:r>
      <w:r>
        <w:rPr>
          <w:rFonts w:hAnsi="宋体" w:hint="eastAsia"/>
          <w:kern w:val="0"/>
        </w:rPr>
        <w:t>）必须</w:t>
      </w:r>
      <w:r>
        <w:rPr>
          <w:rFonts w:hAnsi="宋体" w:hint="eastAsia"/>
          <w:kern w:val="0"/>
        </w:rPr>
        <w:t>足够</w:t>
      </w:r>
      <w:r>
        <w:rPr>
          <w:rFonts w:hAnsi="宋体" w:hint="eastAsia"/>
          <w:kern w:val="0"/>
          <w:u w:val="single"/>
        </w:rPr>
        <w:t>丰富</w:t>
      </w:r>
      <w:r>
        <w:rPr>
          <w:rFonts w:hAnsi="宋体" w:hint="eastAsia"/>
          <w:kern w:val="0"/>
        </w:rPr>
        <w:t>，可以保证</w:t>
      </w:r>
      <w:r>
        <w:rPr>
          <w:rFonts w:hAnsi="宋体" w:hint="eastAsia"/>
          <w:kern w:val="0"/>
          <w:u w:val="single"/>
        </w:rPr>
        <w:t>长期使用</w:t>
      </w:r>
      <w:r>
        <w:rPr>
          <w:rFonts w:hAnsi="宋体" w:hint="eastAsia"/>
          <w:kern w:val="0"/>
        </w:rPr>
        <w:t>；</w:t>
      </w:r>
    </w:p>
    <w:p w:rsidR="008614A6" w:rsidRDefault="00744C68">
      <w:pPr>
        <w:adjustRightInd w:val="0"/>
        <w:snapToGrid w:val="0"/>
        <w:ind w:left="420" w:hangingChars="200" w:hanging="420"/>
        <w:rPr>
          <w:rFonts w:hAnsi="宋体"/>
          <w:kern w:val="0"/>
        </w:rPr>
      </w:pPr>
      <w:r>
        <w:rPr>
          <w:rFonts w:hAnsi="宋体" w:hint="eastAsia"/>
          <w:kern w:val="0"/>
        </w:rPr>
        <w:t>（</w:t>
      </w:r>
      <w:r>
        <w:rPr>
          <w:rFonts w:hAnsi="宋体" w:hint="eastAsia"/>
          <w:kern w:val="0"/>
        </w:rPr>
        <w:t>2</w:t>
      </w:r>
      <w:r>
        <w:rPr>
          <w:rFonts w:hAnsi="宋体" w:hint="eastAsia"/>
          <w:kern w:val="0"/>
        </w:rPr>
        <w:t>）必须足够</w:t>
      </w:r>
      <w:r>
        <w:rPr>
          <w:rFonts w:hAnsi="宋体" w:hint="eastAsia"/>
          <w:kern w:val="0"/>
          <w:u w:val="single"/>
        </w:rPr>
        <w:t>便宜</w:t>
      </w:r>
      <w:r>
        <w:rPr>
          <w:rFonts w:hAnsi="宋体" w:hint="eastAsia"/>
          <w:kern w:val="0"/>
        </w:rPr>
        <w:t>，可以保证多数人用得起；</w:t>
      </w:r>
    </w:p>
    <w:p w:rsidR="008614A6" w:rsidRDefault="00744C68">
      <w:pPr>
        <w:adjustRightInd w:val="0"/>
        <w:snapToGrid w:val="0"/>
        <w:ind w:left="420" w:hangingChars="200" w:hanging="420"/>
        <w:rPr>
          <w:rFonts w:hAnsi="宋体"/>
          <w:kern w:val="0"/>
        </w:rPr>
      </w:pPr>
      <w:r>
        <w:rPr>
          <w:rFonts w:hAnsi="宋体" w:hint="eastAsia"/>
          <w:kern w:val="0"/>
        </w:rPr>
        <w:t>（</w:t>
      </w:r>
      <w:r>
        <w:rPr>
          <w:rFonts w:hAnsi="宋体" w:hint="eastAsia"/>
          <w:kern w:val="0"/>
        </w:rPr>
        <w:t>3</w:t>
      </w:r>
      <w:r>
        <w:rPr>
          <w:rFonts w:hAnsi="宋体" w:hint="eastAsia"/>
          <w:kern w:val="0"/>
        </w:rPr>
        <w:t>）相关技术必须成熟，可以保证</w:t>
      </w:r>
      <w:r>
        <w:rPr>
          <w:rFonts w:hAnsi="宋体" w:hint="eastAsia"/>
          <w:kern w:val="0"/>
          <w:u w:val="single"/>
        </w:rPr>
        <w:t>大规模使用</w:t>
      </w:r>
      <w:r>
        <w:rPr>
          <w:rFonts w:hAnsi="宋体" w:hint="eastAsia"/>
          <w:kern w:val="0"/>
        </w:rPr>
        <w:t>；</w:t>
      </w:r>
    </w:p>
    <w:p w:rsidR="008614A6" w:rsidRDefault="00744C68">
      <w:pPr>
        <w:adjustRightInd w:val="0"/>
        <w:snapToGrid w:val="0"/>
        <w:ind w:left="420" w:hangingChars="200" w:hanging="420"/>
        <w:rPr>
          <w:rFonts w:hAnsi="宋体"/>
          <w:kern w:val="0"/>
        </w:rPr>
      </w:pPr>
      <w:r>
        <w:rPr>
          <w:rFonts w:hAnsi="宋体" w:hint="eastAsia"/>
          <w:kern w:val="0"/>
        </w:rPr>
        <w:t>（</w:t>
      </w:r>
      <w:r>
        <w:rPr>
          <w:rFonts w:hAnsi="宋体" w:hint="eastAsia"/>
          <w:kern w:val="0"/>
        </w:rPr>
        <w:t>4</w:t>
      </w:r>
      <w:r>
        <w:rPr>
          <w:rFonts w:hAnsi="宋体" w:hint="eastAsia"/>
          <w:kern w:val="0"/>
        </w:rPr>
        <w:t>）必须足够</w:t>
      </w:r>
      <w:r>
        <w:rPr>
          <w:rFonts w:hAnsi="宋体" w:hint="eastAsia"/>
          <w:kern w:val="0"/>
          <w:u w:val="single"/>
        </w:rPr>
        <w:t>安全</w:t>
      </w:r>
      <w:r>
        <w:rPr>
          <w:rFonts w:hAnsi="宋体" w:hint="eastAsia"/>
          <w:kern w:val="0"/>
        </w:rPr>
        <w:t>、</w:t>
      </w:r>
      <w:r>
        <w:rPr>
          <w:rFonts w:hAnsi="宋体" w:hint="eastAsia"/>
          <w:kern w:val="0"/>
          <w:u w:val="single"/>
        </w:rPr>
        <w:t>清洁</w:t>
      </w:r>
      <w:r>
        <w:rPr>
          <w:rFonts w:hAnsi="宋体" w:hint="eastAsia"/>
          <w:kern w:val="0"/>
        </w:rPr>
        <w:t>，可以保证不会严重影响环境。</w:t>
      </w:r>
    </w:p>
    <w:p w:rsidR="008614A6" w:rsidRDefault="00744C68">
      <w:pPr>
        <w:adjustRightInd w:val="0"/>
        <w:snapToGrid w:val="0"/>
        <w:ind w:left="420" w:hangingChars="200" w:hanging="420"/>
        <w:rPr>
          <w:rFonts w:hAnsi="宋体"/>
          <w:kern w:val="0"/>
        </w:rPr>
      </w:pPr>
      <w:r>
        <w:rPr>
          <w:rFonts w:hAnsi="宋体" w:hint="eastAsia"/>
          <w:kern w:val="0"/>
        </w:rPr>
        <w:t>4</w:t>
      </w:r>
      <w:r>
        <w:rPr>
          <w:rFonts w:ascii="Times New Roman" w:hAnsi="Times New Roman"/>
          <w:kern w:val="0"/>
        </w:rPr>
        <w:t>．</w:t>
      </w:r>
      <w:r>
        <w:rPr>
          <w:rFonts w:hAnsi="宋体" w:hint="eastAsia"/>
          <w:kern w:val="0"/>
        </w:rPr>
        <w:t>解决能源紧张的途径：由于人类的生存和发展使得能源的消耗量持续增长，因此人类必须不断地开发和利用新能源，同时增强节能意识，不断提高能源的利用率，这是目前解决能源紧张的重要途径。</w:t>
      </w:r>
    </w:p>
    <w:p w:rsidR="008614A6" w:rsidRDefault="00744C68">
      <w:pPr>
        <w:pStyle w:val="2"/>
        <w:ind w:left="420" w:hanging="420"/>
        <w:jc w:val="center"/>
        <w:rPr>
          <w:rFonts w:ascii="黑体" w:eastAsia="黑体" w:hAnsi="黑体"/>
          <w:b w:val="0"/>
          <w:bCs w:val="0"/>
          <w:color w:val="1F3864" w:themeColor="accent1" w:themeShade="80"/>
          <w:sz w:val="28"/>
          <w:szCs w:val="28"/>
        </w:rPr>
      </w:pPr>
      <w:bookmarkStart w:id="1" w:name="_Hlk59630615"/>
      <w:r>
        <w:rPr>
          <w:rFonts w:ascii="黑体" w:eastAsia="黑体" w:hAnsi="黑体" w:hint="eastAsia"/>
          <w:b w:val="0"/>
          <w:bCs w:val="0"/>
          <w:color w:val="1F3864" w:themeColor="accent1" w:themeShade="80"/>
          <w:sz w:val="28"/>
          <w:szCs w:val="28"/>
        </w:rPr>
        <w:t>典例·解读</w:t>
      </w:r>
    </w:p>
    <w:bookmarkEnd w:id="1"/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  <w:color w:val="1F3864" w:themeColor="accent1" w:themeShade="80"/>
        </w:rPr>
      </w:pPr>
      <w:r>
        <w:rPr>
          <w:rFonts w:ascii="Times New Roman" w:eastAsia="黑体" w:hAnsi="Times New Roman" w:cs="Times New Roman" w:hint="eastAsia"/>
          <w:color w:val="1F3864" w:themeColor="accent1" w:themeShade="80"/>
        </w:rPr>
        <w:t>如何正确理解波速公式</w:t>
      </w:r>
      <w:r>
        <w:rPr>
          <w:rFonts w:ascii="Times New Roman" w:eastAsia="黑体" w:hAnsi="Times New Roman" w:cs="Times New Roman"/>
          <w:i/>
          <w:color w:val="1F3864" w:themeColor="accent1" w:themeShade="80"/>
        </w:rPr>
        <w:t>c</w:t>
      </w:r>
      <w:r>
        <w:rPr>
          <w:rFonts w:ascii="Times New Roman" w:eastAsia="黑体" w:hAnsi="Times New Roman" w:cs="Times New Roman" w:hint="eastAsia"/>
          <w:color w:val="1F3864" w:themeColor="accent1" w:themeShade="80"/>
        </w:rPr>
        <w:t>＝</w:t>
      </w:r>
      <w:proofErr w:type="spellStart"/>
      <w:r>
        <w:rPr>
          <w:rFonts w:ascii="Times New Roman" w:eastAsia="黑体" w:hAnsi="Times New Roman" w:cs="Times New Roman"/>
          <w:i/>
          <w:color w:val="1F3864" w:themeColor="accent1" w:themeShade="80"/>
        </w:rPr>
        <w:t>λf</w:t>
      </w:r>
      <w:proofErr w:type="spellEnd"/>
      <w:r>
        <w:rPr>
          <w:rFonts w:ascii="Times New Roman" w:eastAsia="黑体" w:hAnsi="Times New Roman" w:cs="Times New Roman" w:hint="eastAsia"/>
          <w:color w:val="1F3864" w:themeColor="accent1" w:themeShade="80"/>
        </w:rPr>
        <w:t>及其应用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200" w:left="420"/>
        <w:rPr>
          <w:rFonts w:ascii="仿宋" w:eastAsia="仿宋" w:hAnsi="仿宋" w:cs="Times New Roman"/>
        </w:rPr>
      </w:pPr>
      <w:r>
        <w:rPr>
          <w:rFonts w:ascii="仿宋" w:eastAsia="仿宋" w:hAnsi="仿宋" w:cs="Times New Roman" w:hint="eastAsia"/>
        </w:rPr>
        <w:t>电磁波的波长、频率和波速的关系是：波速＝波长×频率，即</w:t>
      </w:r>
      <w:r>
        <w:rPr>
          <w:rFonts w:ascii="仿宋" w:eastAsia="仿宋" w:hAnsi="仿宋" w:cs="Times New Roman"/>
          <w:i/>
        </w:rPr>
        <w:t>c</w:t>
      </w:r>
      <w:r>
        <w:rPr>
          <w:rFonts w:ascii="仿宋" w:eastAsia="仿宋" w:hAnsi="仿宋" w:cs="Times New Roman" w:hint="eastAsia"/>
        </w:rPr>
        <w:t>＝</w:t>
      </w:r>
      <w:proofErr w:type="spellStart"/>
      <w:r>
        <w:rPr>
          <w:rFonts w:ascii="仿宋" w:eastAsia="仿宋" w:hAnsi="仿宋" w:cs="Times New Roman"/>
          <w:i/>
        </w:rPr>
        <w:t>λf</w:t>
      </w:r>
      <w:proofErr w:type="spellEnd"/>
      <w:r>
        <w:rPr>
          <w:rFonts w:ascii="仿宋" w:eastAsia="仿宋" w:hAnsi="仿宋" w:cs="Times New Roman" w:hint="eastAsia"/>
        </w:rPr>
        <w:t>，在波速一定的情况下，频率越高，波长越短。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黑体" w:eastAsia="黑体" w:hAnsi="黑体" w:hint="eastAsia"/>
          <w:bCs/>
          <w:color w:val="1F3864" w:themeColor="accent1" w:themeShade="80"/>
        </w:rPr>
        <w:t>例</w:t>
      </w:r>
      <w:r>
        <w:rPr>
          <w:rFonts w:ascii="黑体" w:eastAsia="黑体" w:hAnsi="黑体"/>
          <w:bCs/>
          <w:color w:val="1F3864" w:themeColor="accent1" w:themeShade="80"/>
        </w:rPr>
        <w:t>1</w:t>
      </w:r>
      <w:r>
        <w:rPr>
          <w:rFonts w:ascii="黑体" w:eastAsia="黑体" w:hAnsi="黑体" w:hint="eastAsia"/>
          <w:bCs/>
          <w:color w:val="1F3864" w:themeColor="accent1" w:themeShade="80"/>
        </w:rPr>
        <w:t>、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嫦娥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一号卫星的微波探测仪可探测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月壤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发出的频率为</w:t>
      </w:r>
      <w:r>
        <w:rPr>
          <w:rFonts w:ascii="Times New Roman" w:hAnsi="Times New Roman" w:cs="Times New Roman"/>
        </w:rPr>
        <w:t>3.0 GHz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7.8 GHz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19.35 GHz</w:t>
      </w:r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/>
        </w:rPr>
        <w:t>37.0 GHz</w:t>
      </w:r>
      <w:r>
        <w:rPr>
          <w:rFonts w:ascii="Times New Roman" w:hAnsi="Times New Roman" w:cs="Times New Roman" w:hint="eastAsia"/>
        </w:rPr>
        <w:t>的微波辐射，下列说法中正确的是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．微波属于电磁波</w:t>
      </w:r>
      <w:r>
        <w:rPr>
          <w:rFonts w:ascii="Times New Roman" w:hAnsi="Times New Roman" w:cs="Times New Roman"/>
        </w:rPr>
        <w:t xml:space="preserve">                    B</w:t>
      </w:r>
      <w:r>
        <w:rPr>
          <w:rFonts w:ascii="Times New Roman" w:hAnsi="Times New Roman" w:cs="Times New Roman" w:hint="eastAsia"/>
        </w:rPr>
        <w:t>．微波是可见光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．这四种微波在真空中的波长一样</w:t>
      </w:r>
      <w:r>
        <w:rPr>
          <w:rFonts w:ascii="Times New Roman" w:hAnsi="Times New Roman" w:cs="Times New Roman"/>
        </w:rPr>
        <w:t xml:space="preserve">      D</w:t>
      </w:r>
      <w:r>
        <w:rPr>
          <w:rFonts w:ascii="Times New Roman" w:hAnsi="Times New Roman" w:cs="Times New Roman" w:hint="eastAsia"/>
        </w:rPr>
        <w:t>．这四种微波在真空中传播速度不同</w:t>
      </w:r>
    </w:p>
    <w:p w:rsidR="008614A6" w:rsidRDefault="00744C68" w:rsidP="0087039D">
      <w:pPr>
        <w:pStyle w:val="a3"/>
        <w:adjustRightInd w:val="0"/>
        <w:snapToGrid w:val="0"/>
        <w:spacing w:line="360" w:lineRule="auto"/>
        <w:ind w:left="422" w:hangingChars="200" w:hanging="422"/>
        <w:rPr>
          <w:rFonts w:ascii="仿宋" w:eastAsia="仿宋" w:hAnsi="仿宋" w:cs="Times New Roman"/>
        </w:rPr>
      </w:pPr>
      <w:bookmarkStart w:id="2" w:name="_Hlk60917043"/>
      <w:r>
        <w:rPr>
          <w:rFonts w:ascii="仿宋" w:eastAsia="仿宋" w:hAnsi="仿宋" w:cs="Times New Roman" w:hint="eastAsia"/>
          <w:b/>
        </w:rPr>
        <w:t>解析：</w:t>
      </w:r>
      <w:r>
        <w:rPr>
          <w:rFonts w:ascii="仿宋" w:eastAsia="仿宋" w:hAnsi="仿宋" w:cs="Times New Roman" w:hint="eastAsia"/>
        </w:rPr>
        <w:t>微波属于电磁波，是电磁波的一种，它不属于可见光的范围，各种频率的电磁波在真空中的传播速度是一样的，而其波长随频率的增大而减小，所以只有选项</w:t>
      </w:r>
      <w:r>
        <w:rPr>
          <w:rFonts w:ascii="仿宋" w:eastAsia="仿宋" w:hAnsi="仿宋" w:cs="Times New Roman"/>
        </w:rPr>
        <w:t>A</w:t>
      </w:r>
      <w:r>
        <w:rPr>
          <w:rFonts w:ascii="仿宋" w:eastAsia="仿宋" w:hAnsi="仿宋" w:cs="Times New Roman" w:hint="eastAsia"/>
        </w:rPr>
        <w:t>正确。</w:t>
      </w:r>
    </w:p>
    <w:p w:rsidR="008614A6" w:rsidRDefault="00744C68" w:rsidP="0087039D">
      <w:pPr>
        <w:pStyle w:val="a3"/>
        <w:adjustRightInd w:val="0"/>
        <w:snapToGrid w:val="0"/>
        <w:spacing w:line="360" w:lineRule="auto"/>
        <w:ind w:left="422" w:hangingChars="200" w:hanging="422"/>
        <w:rPr>
          <w:rFonts w:ascii="仿宋" w:eastAsia="仿宋" w:hAnsi="仿宋" w:cs="Times New Roman"/>
        </w:rPr>
      </w:pPr>
      <w:r>
        <w:rPr>
          <w:rFonts w:ascii="仿宋" w:eastAsia="仿宋" w:hAnsi="仿宋" w:cs="Times New Roman" w:hint="eastAsia"/>
          <w:b/>
        </w:rPr>
        <w:t>答案：</w:t>
      </w:r>
      <w:r>
        <w:rPr>
          <w:rFonts w:ascii="仿宋" w:eastAsia="仿宋" w:hAnsi="仿宋" w:cs="Times New Roman"/>
        </w:rPr>
        <w:t>A</w:t>
      </w:r>
    </w:p>
    <w:bookmarkEnd w:id="2"/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TW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31115</wp:posOffset>
            </wp:positionV>
            <wp:extent cx="1569720" cy="641350"/>
            <wp:effectExtent l="0" t="0" r="0" b="635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310270" name="图片 7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3" w:name="_Hlk60917061"/>
      <w:r>
        <w:rPr>
          <w:rFonts w:ascii="黑体" w:eastAsia="黑体" w:hAnsi="黑体" w:hint="eastAsia"/>
          <w:bCs/>
          <w:color w:val="1F3864" w:themeColor="accent1" w:themeShade="80"/>
        </w:rPr>
        <w:t>例</w:t>
      </w:r>
      <w:r>
        <w:rPr>
          <w:rFonts w:ascii="黑体" w:eastAsia="黑体" w:hAnsi="黑体" w:hint="eastAsia"/>
          <w:bCs/>
          <w:color w:val="1F3864" w:themeColor="accent1" w:themeShade="80"/>
        </w:rPr>
        <w:t>2</w:t>
      </w:r>
      <w:r>
        <w:rPr>
          <w:rFonts w:ascii="黑体" w:eastAsia="黑体" w:hAnsi="黑体" w:hint="eastAsia"/>
          <w:bCs/>
          <w:color w:val="1F3864" w:themeColor="accent1" w:themeShade="80"/>
        </w:rPr>
        <w:t>、</w:t>
      </w:r>
      <w:bookmarkEnd w:id="3"/>
      <w:r>
        <w:rPr>
          <w:rFonts w:ascii="Times New Roman" w:hAnsi="Times New Roman" w:cs="Times New Roman" w:hint="eastAsia"/>
        </w:rPr>
        <w:t>某电磁波的波形如图所示。则该电磁波的波长是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，频率是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。</w:t>
      </w:r>
    </w:p>
    <w:p w:rsidR="008614A6" w:rsidRDefault="00744C68" w:rsidP="0087039D">
      <w:pPr>
        <w:pStyle w:val="a3"/>
        <w:adjustRightInd w:val="0"/>
        <w:snapToGrid w:val="0"/>
        <w:spacing w:line="360" w:lineRule="auto"/>
        <w:ind w:left="422" w:hangingChars="200" w:hanging="422"/>
        <w:rPr>
          <w:rFonts w:ascii="仿宋" w:eastAsia="仿宋" w:hAnsi="仿宋" w:cs="Times New Roman"/>
        </w:rPr>
      </w:pPr>
      <w:bookmarkStart w:id="4" w:name="_Hlk60917175"/>
      <w:r>
        <w:rPr>
          <w:rFonts w:ascii="仿宋" w:eastAsia="仿宋" w:hAnsi="仿宋" w:cs="Times New Roman" w:hint="eastAsia"/>
          <w:b/>
        </w:rPr>
        <w:t>解析：</w:t>
      </w:r>
      <w:r>
        <w:rPr>
          <w:rFonts w:ascii="仿宋" w:eastAsia="仿宋" w:hAnsi="仿宋" w:cs="Times New Roman" w:hint="eastAsia"/>
        </w:rPr>
        <w:t>波长是指两个相邻的波峰或波谷之间的距离，由题图可知</w:t>
      </w:r>
      <w:r>
        <w:rPr>
          <w:rFonts w:ascii="仿宋" w:eastAsia="仿宋" w:hAnsi="仿宋" w:cs="Times New Roman"/>
        </w:rPr>
        <w:t>2 cm</w:t>
      </w:r>
      <w:r>
        <w:rPr>
          <w:rFonts w:ascii="仿宋" w:eastAsia="仿宋" w:hAnsi="仿宋" w:cs="Times New Roman" w:hint="eastAsia"/>
        </w:rPr>
        <w:t>是个半波长，所以该电磁波的波长</w:t>
      </w:r>
      <w:r>
        <w:rPr>
          <w:rFonts w:ascii="仿宋" w:eastAsia="仿宋" w:hAnsi="仿宋" w:cs="Times New Roman"/>
          <w:i/>
        </w:rPr>
        <w:t>λ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Times New Roman"/>
        </w:rPr>
        <w:t>4 cm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Times New Roman"/>
        </w:rPr>
        <w:t>0.04 m</w:t>
      </w:r>
      <w:r>
        <w:rPr>
          <w:rFonts w:ascii="仿宋" w:eastAsia="仿宋" w:hAnsi="仿宋" w:cs="Times New Roman" w:hint="eastAsia"/>
        </w:rPr>
        <w:t>。又根据波速、波长和频率之间的关系式得频率</w:t>
      </w:r>
      <w:r>
        <w:rPr>
          <w:rFonts w:ascii="仿宋" w:eastAsia="仿宋" w:hAnsi="仿宋" w:cs="Times New Roman"/>
          <w:i/>
        </w:rPr>
        <w:t>f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宋体" w:hint="eastAsia"/>
        </w:rPr>
        <w:fldChar w:fldCharType="begin"/>
      </w:r>
      <w:r>
        <w:rPr>
          <w:rFonts w:ascii="仿宋" w:eastAsia="仿宋" w:hAnsi="仿宋" w:cs="宋体" w:hint="eastAsia"/>
        </w:rPr>
        <w:instrText>eq \</w:instrText>
      </w:r>
      <w:r>
        <w:rPr>
          <w:rFonts w:ascii="仿宋" w:eastAsia="仿宋" w:hAnsi="仿宋" w:cs="Times New Roman"/>
        </w:rPr>
        <w:instrText>f(</w:instrText>
      </w:r>
      <w:r>
        <w:rPr>
          <w:rFonts w:ascii="仿宋" w:eastAsia="仿宋" w:hAnsi="仿宋" w:cs="Times New Roman"/>
          <w:i/>
        </w:rPr>
        <w:instrText>c,λ</w:instrText>
      </w:r>
      <w:r>
        <w:rPr>
          <w:rFonts w:ascii="仿宋" w:eastAsia="仿宋" w:hAnsi="仿宋" w:cs="Times New Roman"/>
        </w:rPr>
        <w:instrText>)</w:instrText>
      </w:r>
      <w:r>
        <w:rPr>
          <w:rFonts w:ascii="仿宋" w:eastAsia="仿宋" w:hAnsi="仿宋" w:cs="宋体" w:hint="eastAsia"/>
        </w:rPr>
        <w:fldChar w:fldCharType="end"/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宋体" w:hint="eastAsia"/>
        </w:rPr>
        <w:fldChar w:fldCharType="begin"/>
      </w:r>
      <w:r>
        <w:rPr>
          <w:rFonts w:ascii="仿宋" w:eastAsia="仿宋" w:hAnsi="仿宋" w:cs="宋体" w:hint="eastAsia"/>
        </w:rPr>
        <w:instrText>eq \</w:instrText>
      </w:r>
      <w:r>
        <w:rPr>
          <w:rFonts w:ascii="仿宋" w:eastAsia="仿宋" w:hAnsi="仿宋" w:cs="Times New Roman"/>
        </w:rPr>
        <w:instrText>f(3</w:instrText>
      </w:r>
      <w:r>
        <w:rPr>
          <w:rFonts w:ascii="仿宋" w:eastAsia="仿宋" w:hAnsi="仿宋" w:cs="Times New Roman" w:hint="eastAsia"/>
        </w:rPr>
        <w:instrText>×</w:instrText>
      </w:r>
      <w:r>
        <w:rPr>
          <w:rFonts w:ascii="仿宋" w:eastAsia="仿宋" w:hAnsi="仿宋" w:cs="Times New Roman"/>
        </w:rPr>
        <w:instrText>10</w:instrText>
      </w:r>
      <w:r>
        <w:rPr>
          <w:rFonts w:ascii="仿宋" w:eastAsia="仿宋" w:hAnsi="仿宋" w:cs="Times New Roman"/>
          <w:vertAlign w:val="superscript"/>
        </w:rPr>
        <w:instrText>8</w:instrText>
      </w:r>
      <w:r>
        <w:rPr>
          <w:rFonts w:ascii="仿宋" w:eastAsia="仿宋" w:hAnsi="仿宋" w:cs="Times New Roman"/>
        </w:rPr>
        <w:instrText xml:space="preserve"> m/s,0.04 m)</w:instrText>
      </w:r>
      <w:r>
        <w:rPr>
          <w:rFonts w:ascii="仿宋" w:eastAsia="仿宋" w:hAnsi="仿宋" w:cs="宋体" w:hint="eastAsia"/>
        </w:rPr>
        <w:fldChar w:fldCharType="end"/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Times New Roman"/>
        </w:rPr>
        <w:t>7.5</w:t>
      </w:r>
      <w:r>
        <w:rPr>
          <w:rFonts w:ascii="仿宋" w:eastAsia="仿宋" w:hAnsi="仿宋" w:cs="Times New Roman" w:hint="eastAsia"/>
        </w:rPr>
        <w:t>×</w:t>
      </w:r>
      <w:r>
        <w:rPr>
          <w:rFonts w:ascii="仿宋" w:eastAsia="仿宋" w:hAnsi="仿宋" w:cs="Times New Roman"/>
        </w:rPr>
        <w:t>10</w:t>
      </w:r>
      <w:r>
        <w:rPr>
          <w:rFonts w:ascii="仿宋" w:eastAsia="仿宋" w:hAnsi="仿宋" w:cs="Times New Roman"/>
          <w:vertAlign w:val="superscript"/>
        </w:rPr>
        <w:t>9</w:t>
      </w:r>
      <w:r>
        <w:rPr>
          <w:rFonts w:ascii="仿宋" w:eastAsia="仿宋" w:hAnsi="仿宋" w:cs="Times New Roman"/>
        </w:rPr>
        <w:t>Hz</w:t>
      </w:r>
      <w:r>
        <w:rPr>
          <w:rFonts w:ascii="仿宋" w:eastAsia="仿宋" w:hAnsi="仿宋" w:cs="Times New Roman" w:hint="eastAsia"/>
        </w:rPr>
        <w:t>。</w:t>
      </w:r>
    </w:p>
    <w:p w:rsidR="008614A6" w:rsidRDefault="00744C68" w:rsidP="0087039D">
      <w:pPr>
        <w:pStyle w:val="a3"/>
        <w:adjustRightInd w:val="0"/>
        <w:snapToGrid w:val="0"/>
        <w:spacing w:line="360" w:lineRule="auto"/>
        <w:ind w:left="422" w:hangingChars="200" w:hanging="422"/>
        <w:rPr>
          <w:rFonts w:ascii="仿宋" w:eastAsia="仿宋" w:hAnsi="仿宋" w:cs="Times New Roman"/>
        </w:rPr>
      </w:pPr>
      <w:r>
        <w:rPr>
          <w:rFonts w:ascii="仿宋" w:eastAsia="仿宋" w:hAnsi="仿宋" w:cs="Times New Roman" w:hint="eastAsia"/>
          <w:b/>
        </w:rPr>
        <w:t>答案：</w:t>
      </w:r>
      <w:r>
        <w:rPr>
          <w:rFonts w:ascii="仿宋" w:eastAsia="仿宋" w:hAnsi="仿宋" w:cs="Times New Roman"/>
        </w:rPr>
        <w:t>0.04 m</w:t>
      </w:r>
      <w:r>
        <w:rPr>
          <w:rFonts w:ascii="仿宋" w:eastAsia="仿宋" w:hAnsi="仿宋" w:cs="Times New Roman" w:hint="eastAsia"/>
        </w:rPr>
        <w:t xml:space="preserve">　</w:t>
      </w:r>
      <w:r>
        <w:rPr>
          <w:rFonts w:ascii="仿宋" w:eastAsia="仿宋" w:hAnsi="仿宋" w:cs="Times New Roman"/>
        </w:rPr>
        <w:t>7.5</w:t>
      </w:r>
      <w:r>
        <w:rPr>
          <w:rFonts w:ascii="仿宋" w:eastAsia="仿宋" w:hAnsi="仿宋" w:cs="Times New Roman" w:hint="eastAsia"/>
        </w:rPr>
        <w:t>×</w:t>
      </w:r>
      <w:r>
        <w:rPr>
          <w:rFonts w:ascii="仿宋" w:eastAsia="仿宋" w:hAnsi="仿宋" w:cs="Times New Roman"/>
        </w:rPr>
        <w:t>10</w:t>
      </w:r>
      <w:r>
        <w:rPr>
          <w:rFonts w:ascii="仿宋" w:eastAsia="仿宋" w:hAnsi="仿宋" w:cs="Times New Roman"/>
          <w:vertAlign w:val="superscript"/>
        </w:rPr>
        <w:t>9</w:t>
      </w:r>
      <w:r>
        <w:rPr>
          <w:rFonts w:ascii="仿宋" w:eastAsia="仿宋" w:hAnsi="仿宋" w:cs="Times New Roman"/>
        </w:rPr>
        <w:t xml:space="preserve"> Hz</w:t>
      </w:r>
    </w:p>
    <w:bookmarkEnd w:id="4"/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  <w:color w:val="1F3864" w:themeColor="accent1" w:themeShade="80"/>
        </w:rPr>
      </w:pPr>
      <w:r>
        <w:rPr>
          <w:rFonts w:ascii="Times New Roman" w:eastAsia="黑体" w:hAnsi="Times New Roman" w:cs="Times New Roman" w:hint="eastAsia"/>
          <w:color w:val="1F3864" w:themeColor="accent1" w:themeShade="80"/>
        </w:rPr>
        <w:t>巧解能源的分类问题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200" w:left="420"/>
        <w:rPr>
          <w:rFonts w:ascii="仿宋" w:eastAsia="仿宋" w:hAnsi="仿宋" w:cs="Times New Roman"/>
        </w:rPr>
      </w:pPr>
      <w:r>
        <w:rPr>
          <w:rFonts w:ascii="仿宋" w:eastAsia="仿宋" w:hAnsi="仿宋" w:cs="Times New Roman" w:hint="eastAsia"/>
        </w:rPr>
        <w:t>对于能源问题，一般考查能源的分类问题。能源的分类方法很多：按产生方式分为一次能源和二次能源；按时间和开发情况可分为常规能源和新能源。煤、石油、天然气这些化石能源以及核能使用后很难得到补充，属于不可再生能源；风能、水能、太阳能使用后可以得到补充，属于可再生能源。解答此类问题的关键在于牢记定义，正确认识常见能源的分类。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黑体" w:eastAsia="黑体" w:hAnsi="黑体" w:hint="eastAsia"/>
          <w:bCs/>
          <w:color w:val="1F3864" w:themeColor="accent1" w:themeShade="80"/>
        </w:rPr>
        <w:t>例</w:t>
      </w:r>
      <w:r>
        <w:rPr>
          <w:rFonts w:ascii="黑体" w:eastAsia="黑体" w:hAnsi="黑体" w:hint="eastAsia"/>
          <w:bCs/>
          <w:color w:val="1F3864" w:themeColor="accent1" w:themeShade="80"/>
        </w:rPr>
        <w:t>3</w:t>
      </w:r>
      <w:r>
        <w:rPr>
          <w:rFonts w:ascii="黑体" w:eastAsia="黑体" w:hAnsi="黑体" w:hint="eastAsia"/>
          <w:bCs/>
          <w:color w:val="1F3864" w:themeColor="accent1" w:themeShade="80"/>
        </w:rPr>
        <w:t>、</w:t>
      </w:r>
      <w:r>
        <w:rPr>
          <w:rFonts w:ascii="Times New Roman" w:hAnsi="Times New Roman" w:cs="Times New Roman" w:hint="eastAsia"/>
        </w:rPr>
        <w:t>下列能源中，属于二次能源的是（　　）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．风能</w:t>
      </w:r>
      <w:r>
        <w:rPr>
          <w:rFonts w:ascii="Times New Roman" w:hAnsi="Times New Roman" w:cs="Times New Roman"/>
        </w:rPr>
        <w:t xml:space="preserve">      B</w:t>
      </w:r>
      <w:r>
        <w:rPr>
          <w:rFonts w:ascii="Times New Roman" w:hAnsi="Times New Roman" w:cs="Times New Roman" w:hint="eastAsia"/>
        </w:rPr>
        <w:t>．石油</w:t>
      </w:r>
      <w:r>
        <w:rPr>
          <w:rFonts w:ascii="Times New Roman" w:hAnsi="Times New Roman" w:cs="Times New Roman"/>
        </w:rPr>
        <w:t xml:space="preserve">      C</w:t>
      </w:r>
      <w:r>
        <w:rPr>
          <w:rFonts w:ascii="Times New Roman" w:hAnsi="Times New Roman" w:cs="Times New Roman" w:hint="eastAsia"/>
        </w:rPr>
        <w:t>．核能</w:t>
      </w:r>
      <w:r>
        <w:rPr>
          <w:rFonts w:ascii="Times New Roman" w:hAnsi="Times New Roman" w:cs="Times New Roman"/>
        </w:rPr>
        <w:t xml:space="preserve">      D</w:t>
      </w:r>
      <w:r>
        <w:rPr>
          <w:rFonts w:ascii="Times New Roman" w:hAnsi="Times New Roman" w:cs="Times New Roman" w:hint="eastAsia"/>
        </w:rPr>
        <w:t>．电能</w:t>
      </w:r>
    </w:p>
    <w:p w:rsidR="008614A6" w:rsidRDefault="00744C68" w:rsidP="0087039D">
      <w:pPr>
        <w:pStyle w:val="a3"/>
        <w:adjustRightInd w:val="0"/>
        <w:snapToGrid w:val="0"/>
        <w:spacing w:line="360" w:lineRule="auto"/>
        <w:ind w:left="422" w:hangingChars="200" w:hanging="422"/>
        <w:rPr>
          <w:rFonts w:ascii="仿宋" w:eastAsia="仿宋" w:hAnsi="仿宋" w:cs="Times New Roman"/>
        </w:rPr>
      </w:pPr>
      <w:bookmarkStart w:id="5" w:name="_Hlk60917207"/>
      <w:r>
        <w:rPr>
          <w:rFonts w:ascii="仿宋" w:eastAsia="仿宋" w:hAnsi="仿宋" w:cs="Times New Roman" w:hint="eastAsia"/>
          <w:b/>
        </w:rPr>
        <w:t>解析：</w:t>
      </w:r>
      <w:r>
        <w:rPr>
          <w:rFonts w:ascii="仿宋" w:eastAsia="仿宋" w:hAnsi="仿宋" w:cs="Times New Roman" w:hint="eastAsia"/>
        </w:rPr>
        <w:t>二次能源是自然界中其他能量转化而来的，不是直接从自然界中获取的，风能、石油</w:t>
      </w:r>
      <w:r>
        <w:rPr>
          <w:rFonts w:ascii="仿宋" w:eastAsia="仿宋" w:hAnsi="仿宋" w:cs="Times New Roman" w:hint="eastAsia"/>
        </w:rPr>
        <w:t>、核能都能从自然界中直接获取，只有电能是通过其他形式能转化而来的，故选项</w:t>
      </w:r>
      <w:r>
        <w:rPr>
          <w:rFonts w:ascii="仿宋" w:eastAsia="仿宋" w:hAnsi="仿宋" w:cs="Times New Roman"/>
        </w:rPr>
        <w:t>D</w:t>
      </w:r>
      <w:r>
        <w:rPr>
          <w:rFonts w:ascii="仿宋" w:eastAsia="仿宋" w:hAnsi="仿宋" w:cs="Times New Roman" w:hint="eastAsia"/>
        </w:rPr>
        <w:t>正确。</w:t>
      </w:r>
    </w:p>
    <w:p w:rsidR="008614A6" w:rsidRDefault="00744C68" w:rsidP="0087039D">
      <w:pPr>
        <w:pStyle w:val="a3"/>
        <w:adjustRightInd w:val="0"/>
        <w:snapToGrid w:val="0"/>
        <w:spacing w:line="360" w:lineRule="auto"/>
        <w:ind w:left="422" w:hangingChars="200" w:hanging="422"/>
        <w:rPr>
          <w:rFonts w:ascii="仿宋" w:eastAsia="仿宋" w:hAnsi="仿宋" w:cs="Times New Roman"/>
        </w:rPr>
      </w:pPr>
      <w:r>
        <w:rPr>
          <w:rFonts w:ascii="仿宋" w:eastAsia="仿宋" w:hAnsi="仿宋" w:cs="Times New Roman" w:hint="eastAsia"/>
          <w:b/>
        </w:rPr>
        <w:t>答案：</w:t>
      </w:r>
      <w:r>
        <w:rPr>
          <w:rFonts w:ascii="仿宋" w:eastAsia="仿宋" w:hAnsi="仿宋" w:cs="Times New Roman"/>
        </w:rPr>
        <w:t>D</w:t>
      </w:r>
    </w:p>
    <w:bookmarkEnd w:id="5"/>
    <w:p w:rsidR="008614A6" w:rsidRDefault="00744C68">
      <w:pPr>
        <w:adjustRightInd w:val="0"/>
        <w:snapToGrid w:val="0"/>
        <w:ind w:left="420" w:hangingChars="200" w:hanging="420"/>
        <w:rPr>
          <w:rFonts w:hAnsi="宋体"/>
        </w:rPr>
      </w:pPr>
      <w:r>
        <w:rPr>
          <w:rFonts w:ascii="黑体" w:eastAsia="黑体" w:hAnsi="黑体" w:hint="eastAsia"/>
          <w:bCs/>
          <w:color w:val="1F3864" w:themeColor="accent1" w:themeShade="80"/>
        </w:rPr>
        <w:t>例</w:t>
      </w:r>
      <w:r>
        <w:rPr>
          <w:rFonts w:ascii="黑体" w:eastAsia="黑体" w:hAnsi="黑体" w:hint="eastAsia"/>
          <w:bCs/>
          <w:color w:val="1F3864" w:themeColor="accent1" w:themeShade="80"/>
        </w:rPr>
        <w:t>4</w:t>
      </w:r>
      <w:r>
        <w:rPr>
          <w:rFonts w:ascii="黑体" w:eastAsia="黑体" w:hAnsi="黑体" w:hint="eastAsia"/>
          <w:bCs/>
          <w:color w:val="1F3864" w:themeColor="accent1" w:themeShade="80"/>
        </w:rPr>
        <w:t>、</w:t>
      </w:r>
      <w:r>
        <w:rPr>
          <w:rFonts w:hAnsi="宋体" w:hint="eastAsia"/>
        </w:rPr>
        <w:t>下列有关能源说法正确的是</w:t>
      </w:r>
      <w:r>
        <w:rPr>
          <w:rFonts w:hAnsi="宋体" w:hint="eastAsia"/>
        </w:rPr>
        <w:t>(</w:t>
      </w:r>
      <w:r>
        <w:rPr>
          <w:rFonts w:hAnsi="宋体"/>
        </w:rPr>
        <w:t xml:space="preserve">   )</w:t>
      </w:r>
    </w:p>
    <w:p w:rsidR="008614A6" w:rsidRDefault="00744C68">
      <w:pPr>
        <w:adjustRightInd w:val="0"/>
        <w:snapToGrid w:val="0"/>
        <w:ind w:leftChars="200" w:left="420" w:firstLineChars="0" w:firstLine="0"/>
        <w:rPr>
          <w:rFonts w:hAnsi="宋体"/>
        </w:rPr>
      </w:pPr>
      <w:r>
        <w:rPr>
          <w:rFonts w:hAnsi="宋体" w:hint="eastAsia"/>
        </w:rPr>
        <w:t>A</w:t>
      </w:r>
      <w:r>
        <w:rPr>
          <w:rFonts w:hAnsi="宋体" w:hint="eastAsia"/>
        </w:rPr>
        <w:t>．煤、石油、天然气、沼气是不可再生能源</w:t>
      </w:r>
    </w:p>
    <w:p w:rsidR="008614A6" w:rsidRDefault="00744C68">
      <w:pPr>
        <w:adjustRightInd w:val="0"/>
        <w:snapToGrid w:val="0"/>
        <w:ind w:leftChars="200" w:left="420" w:firstLineChars="0" w:firstLine="0"/>
        <w:rPr>
          <w:rFonts w:hAnsi="宋体"/>
        </w:rPr>
      </w:pPr>
      <w:r>
        <w:rPr>
          <w:rFonts w:hAnsi="宋体" w:hint="eastAsia"/>
        </w:rPr>
        <w:t>B</w:t>
      </w:r>
      <w:r>
        <w:rPr>
          <w:rFonts w:hAnsi="宋体" w:hint="eastAsia"/>
        </w:rPr>
        <w:t>．人类正在开发和利用的能源有核能、太阳能、风能、潮汐能、地热能、可燃冰等</w:t>
      </w:r>
    </w:p>
    <w:p w:rsidR="008614A6" w:rsidRDefault="00744C68">
      <w:pPr>
        <w:adjustRightInd w:val="0"/>
        <w:snapToGrid w:val="0"/>
        <w:ind w:leftChars="200" w:left="420" w:firstLineChars="0" w:firstLine="0"/>
        <w:rPr>
          <w:rFonts w:hAnsi="宋体"/>
        </w:rPr>
      </w:pPr>
      <w:r>
        <w:rPr>
          <w:rFonts w:hAnsi="宋体" w:hint="eastAsia"/>
        </w:rPr>
        <w:t>C</w:t>
      </w:r>
      <w:r>
        <w:rPr>
          <w:rFonts w:hAnsi="宋体" w:hint="eastAsia"/>
        </w:rPr>
        <w:t>．若使煤等燃料充分燃烧，就不会产生大气污染物</w:t>
      </w:r>
    </w:p>
    <w:p w:rsidR="008614A6" w:rsidRDefault="00744C68">
      <w:pPr>
        <w:adjustRightInd w:val="0"/>
        <w:snapToGrid w:val="0"/>
        <w:ind w:leftChars="200" w:left="420" w:firstLineChars="0" w:firstLine="0"/>
        <w:rPr>
          <w:rFonts w:hAnsi="宋体"/>
        </w:rPr>
      </w:pPr>
      <w:r>
        <w:rPr>
          <w:rFonts w:hAnsi="宋体" w:hint="eastAsia"/>
        </w:rPr>
        <w:t>D</w:t>
      </w:r>
      <w:r>
        <w:rPr>
          <w:rFonts w:hAnsi="宋体" w:hint="eastAsia"/>
        </w:rPr>
        <w:t>．高粱、玉米和薯类等经过发酵、蒸馏，可得到乙醇</w:t>
      </w:r>
    </w:p>
    <w:p w:rsidR="008614A6" w:rsidRDefault="00744C68" w:rsidP="0087039D">
      <w:pPr>
        <w:adjustRightInd w:val="0"/>
        <w:snapToGrid w:val="0"/>
        <w:ind w:left="422" w:hangingChars="200" w:hanging="422"/>
        <w:rPr>
          <w:rFonts w:ascii="仿宋" w:eastAsia="仿宋" w:hAnsi="仿宋"/>
        </w:rPr>
      </w:pPr>
      <w:bookmarkStart w:id="6" w:name="_Hlk60917499"/>
      <w:r>
        <w:rPr>
          <w:rFonts w:ascii="仿宋" w:eastAsia="仿宋" w:hAnsi="仿宋" w:hint="eastAsia"/>
          <w:b/>
        </w:rPr>
        <w:t>解析：</w:t>
      </w:r>
      <w:r>
        <w:rPr>
          <w:rFonts w:ascii="仿宋" w:eastAsia="仿宋" w:hAnsi="仿宋" w:hint="eastAsia"/>
        </w:rPr>
        <w:t>A</w:t>
      </w:r>
      <w:r>
        <w:rPr>
          <w:rFonts w:ascii="仿宋" w:eastAsia="仿宋" w:hAnsi="仿宋" w:hint="eastAsia"/>
        </w:rPr>
        <w:t>、沼气属于可再生能源，故</w:t>
      </w:r>
      <w:r>
        <w:rPr>
          <w:rFonts w:ascii="仿宋" w:eastAsia="仿宋" w:hAnsi="仿宋" w:hint="eastAsia"/>
        </w:rPr>
        <w:t>A</w:t>
      </w:r>
      <w:r>
        <w:rPr>
          <w:rFonts w:ascii="仿宋" w:eastAsia="仿宋" w:hAnsi="仿宋" w:hint="eastAsia"/>
        </w:rPr>
        <w:t>错误；</w:t>
      </w:r>
      <w:r>
        <w:rPr>
          <w:rFonts w:ascii="仿宋" w:eastAsia="仿宋" w:hAnsi="仿宋" w:hint="eastAsia"/>
        </w:rPr>
        <w:t xml:space="preserve"> B</w:t>
      </w:r>
      <w:r>
        <w:rPr>
          <w:rFonts w:ascii="仿宋" w:eastAsia="仿宋" w:hAnsi="仿宋" w:hint="eastAsia"/>
        </w:rPr>
        <w:t>、可燃冰还没有被人类开发，故</w:t>
      </w:r>
      <w:r>
        <w:rPr>
          <w:rFonts w:ascii="仿宋" w:eastAsia="仿宋" w:hAnsi="仿宋" w:hint="eastAsia"/>
        </w:rPr>
        <w:t>B</w:t>
      </w:r>
      <w:r>
        <w:rPr>
          <w:rFonts w:ascii="仿宋" w:eastAsia="仿宋" w:hAnsi="仿宋" w:hint="eastAsia"/>
        </w:rPr>
        <w:t>错误；</w:t>
      </w:r>
      <w:r>
        <w:rPr>
          <w:rFonts w:ascii="仿宋" w:eastAsia="仿宋" w:hAnsi="仿宋" w:hint="eastAsia"/>
        </w:rPr>
        <w:t xml:space="preserve"> C</w:t>
      </w:r>
      <w:r>
        <w:rPr>
          <w:rFonts w:ascii="仿宋" w:eastAsia="仿宋" w:hAnsi="仿宋" w:hint="eastAsia"/>
        </w:rPr>
        <w:t>、煤等燃料充分燃烧也有二氧化硫等污染物产生，故</w:t>
      </w:r>
      <w:r>
        <w:rPr>
          <w:rFonts w:ascii="仿宋" w:eastAsia="仿宋" w:hAnsi="仿宋" w:hint="eastAsia"/>
        </w:rPr>
        <w:t>C</w:t>
      </w:r>
      <w:r>
        <w:rPr>
          <w:rFonts w:ascii="仿宋" w:eastAsia="仿宋" w:hAnsi="仿宋" w:hint="eastAsia"/>
        </w:rPr>
        <w:t>错误；</w:t>
      </w:r>
      <w:r>
        <w:rPr>
          <w:rFonts w:ascii="仿宋" w:eastAsia="仿宋" w:hAnsi="仿宋" w:hint="eastAsia"/>
        </w:rPr>
        <w:t xml:space="preserve"> </w:t>
      </w:r>
      <w:r>
        <w:rPr>
          <w:rFonts w:ascii="仿宋" w:eastAsia="仿宋" w:hAnsi="仿宋" w:hint="eastAsia"/>
        </w:rPr>
        <w:t>D</w:t>
      </w:r>
      <w:r>
        <w:rPr>
          <w:rFonts w:ascii="仿宋" w:eastAsia="仿宋" w:hAnsi="仿宋" w:hint="eastAsia"/>
        </w:rPr>
        <w:t>、高粱、玉米和薯类等经过发酵、蒸馏，可得到乙醇，故</w:t>
      </w:r>
      <w:r>
        <w:rPr>
          <w:rFonts w:ascii="仿宋" w:eastAsia="仿宋" w:hAnsi="仿宋" w:hint="eastAsia"/>
        </w:rPr>
        <w:t>D</w:t>
      </w:r>
      <w:r>
        <w:rPr>
          <w:rFonts w:ascii="仿宋" w:eastAsia="仿宋" w:hAnsi="仿宋" w:hint="eastAsia"/>
        </w:rPr>
        <w:t>正确．</w:t>
      </w:r>
    </w:p>
    <w:p w:rsidR="008614A6" w:rsidRDefault="00744C68" w:rsidP="0087039D">
      <w:pPr>
        <w:adjustRightInd w:val="0"/>
        <w:snapToGrid w:val="0"/>
        <w:ind w:left="422" w:hangingChars="200" w:hanging="422"/>
        <w:rPr>
          <w:rFonts w:ascii="仿宋" w:eastAsia="仿宋" w:hAnsi="仿宋"/>
        </w:rPr>
      </w:pPr>
      <w:r>
        <w:rPr>
          <w:rFonts w:ascii="仿宋" w:eastAsia="仿宋" w:hAnsi="仿宋" w:hint="eastAsia"/>
          <w:b/>
        </w:rPr>
        <w:t>答案：</w:t>
      </w:r>
      <w:r>
        <w:rPr>
          <w:rFonts w:ascii="仿宋" w:eastAsia="仿宋" w:hAnsi="仿宋" w:hint="eastAsia"/>
        </w:rPr>
        <w:t>D</w:t>
      </w:r>
      <w:r>
        <w:rPr>
          <w:rFonts w:ascii="仿宋" w:eastAsia="仿宋" w:hAnsi="仿宋" w:hint="eastAsia"/>
        </w:rPr>
        <w:t>．</w:t>
      </w:r>
    </w:p>
    <w:bookmarkEnd w:id="6"/>
    <w:p w:rsidR="008614A6" w:rsidRDefault="00744C68" w:rsidP="0087039D">
      <w:pPr>
        <w:widowControl w:val="0"/>
        <w:adjustRightInd w:val="0"/>
        <w:snapToGrid w:val="0"/>
        <w:ind w:left="422" w:hangingChars="200" w:hanging="422"/>
        <w:textAlignment w:val="center"/>
        <w:rPr>
          <w:rFonts w:ascii="Times New Roman" w:eastAsia="仿宋_GB2312" w:hAnsi="Times New Roman"/>
        </w:rPr>
      </w:pPr>
      <w:r>
        <w:rPr>
          <w:rFonts w:ascii="黑体" w:eastAsia="黑体" w:hAnsi="黑体" w:hint="eastAsia"/>
          <w:b/>
          <w:color w:val="1F3864" w:themeColor="accent1" w:themeShade="80"/>
        </w:rPr>
        <w:t>方法归纳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eastAsia="仿宋_GB2312" w:hAnsi="Times New Roman" w:hint="eastAsia"/>
        </w:rPr>
        <w:t>辨别一次能源与二次能源的依据是看其是否经过加工转换，凡是经过加工转换后才能获取的能源都是二次能源。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  <w:color w:val="1F3864" w:themeColor="accent1" w:themeShade="80"/>
        </w:rPr>
      </w:pPr>
      <w:r>
        <w:rPr>
          <w:rFonts w:ascii="Times New Roman" w:eastAsia="黑体" w:hAnsi="Times New Roman" w:cs="Times New Roman" w:hint="eastAsia"/>
          <w:color w:val="1F3864" w:themeColor="accent1" w:themeShade="80"/>
        </w:rPr>
        <w:t>能源的利用综合题解法探究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200" w:left="420"/>
        <w:rPr>
          <w:rFonts w:ascii="仿宋" w:eastAsia="仿宋" w:hAnsi="仿宋" w:cs="Times New Roman"/>
        </w:rPr>
      </w:pPr>
      <w:r>
        <w:rPr>
          <w:rFonts w:ascii="仿宋" w:eastAsia="仿宋" w:hAnsi="仿宋" w:cs="Times New Roman" w:hint="eastAsia"/>
        </w:rPr>
        <w:t>以能源为切入点的综合计算问题主要涉及以下几个方面：能源的分类、能量的转化、能源问题、环境污染问题等。以太阳能的利用为载体的综合：一是以太阳能热水器为载体的太阳能的转化、热量公式和电能的综合；二是以太阳能电池的应用为载体的光电转换。电学和力学的综合，主要运用热量公式</w:t>
      </w:r>
      <w:r>
        <w:rPr>
          <w:rFonts w:ascii="仿宋" w:eastAsia="仿宋" w:hAnsi="仿宋" w:cs="Times New Roman"/>
          <w:i/>
        </w:rPr>
        <w:t>Q</w:t>
      </w:r>
      <w:r>
        <w:rPr>
          <w:rFonts w:ascii="仿宋" w:eastAsia="仿宋" w:hAnsi="仿宋" w:cs="Times New Roman" w:hint="eastAsia"/>
        </w:rPr>
        <w:t>＝</w:t>
      </w:r>
      <w:proofErr w:type="spellStart"/>
      <w:r>
        <w:rPr>
          <w:rFonts w:ascii="仿宋" w:eastAsia="仿宋" w:hAnsi="仿宋" w:cs="Times New Roman"/>
          <w:i/>
        </w:rPr>
        <w:t>cm</w:t>
      </w:r>
      <w:r>
        <w:rPr>
          <w:rFonts w:ascii="仿宋" w:eastAsia="仿宋" w:hAnsi="仿宋" w:cs="Times New Roman"/>
        </w:rPr>
        <w:t>Δ</w:t>
      </w:r>
      <w:r>
        <w:rPr>
          <w:rFonts w:ascii="仿宋" w:eastAsia="仿宋" w:hAnsi="仿宋" w:cs="Times New Roman"/>
          <w:i/>
        </w:rPr>
        <w:t>t</w:t>
      </w:r>
      <w:proofErr w:type="spellEnd"/>
      <w:r>
        <w:rPr>
          <w:rFonts w:ascii="仿宋" w:eastAsia="仿宋" w:hAnsi="仿宋" w:cs="Times New Roman" w:hint="eastAsia"/>
        </w:rPr>
        <w:t>、</w:t>
      </w:r>
      <w:r>
        <w:rPr>
          <w:rFonts w:ascii="仿宋" w:eastAsia="仿宋" w:hAnsi="仿宋" w:cs="Times New Roman"/>
          <w:i/>
        </w:rPr>
        <w:t>W</w:t>
      </w:r>
      <w:r>
        <w:rPr>
          <w:rFonts w:ascii="仿宋" w:eastAsia="仿宋" w:hAnsi="仿宋" w:cs="Times New Roman" w:hint="eastAsia"/>
        </w:rPr>
        <w:t>＝</w:t>
      </w:r>
      <w:proofErr w:type="spellStart"/>
      <w:r>
        <w:rPr>
          <w:rFonts w:ascii="仿宋" w:eastAsia="仿宋" w:hAnsi="仿宋" w:cs="Times New Roman"/>
          <w:i/>
        </w:rPr>
        <w:t>Pt</w:t>
      </w:r>
      <w:proofErr w:type="spellEnd"/>
      <w:r>
        <w:rPr>
          <w:rFonts w:ascii="仿宋" w:eastAsia="仿宋" w:hAnsi="仿宋" w:cs="Times New Roman" w:hint="eastAsia"/>
        </w:rPr>
        <w:t>、功的公式</w:t>
      </w:r>
      <w:r>
        <w:rPr>
          <w:rFonts w:ascii="仿宋" w:eastAsia="仿宋" w:hAnsi="仿宋" w:cs="Times New Roman"/>
          <w:i/>
        </w:rPr>
        <w:t>W</w:t>
      </w:r>
      <w:r>
        <w:rPr>
          <w:rFonts w:ascii="仿宋" w:eastAsia="仿宋" w:hAnsi="仿宋" w:cs="Times New Roman" w:hint="eastAsia"/>
        </w:rPr>
        <w:t>＝</w:t>
      </w:r>
      <w:proofErr w:type="spellStart"/>
      <w:r>
        <w:rPr>
          <w:rFonts w:ascii="仿宋" w:eastAsia="仿宋" w:hAnsi="仿宋" w:cs="Times New Roman"/>
          <w:i/>
        </w:rPr>
        <w:t>Fs</w:t>
      </w:r>
      <w:proofErr w:type="spellEnd"/>
      <w:r>
        <w:rPr>
          <w:rFonts w:ascii="仿宋" w:eastAsia="仿宋" w:hAnsi="仿宋" w:cs="Times New Roman" w:hint="eastAsia"/>
        </w:rPr>
        <w:t>和效率公式</w:t>
      </w:r>
      <w:r>
        <w:rPr>
          <w:rFonts w:ascii="仿宋" w:eastAsia="仿宋" w:hAnsi="仿宋" w:cs="Times New Roman"/>
          <w:i/>
        </w:rPr>
        <w:t>η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宋体" w:hint="eastAsia"/>
        </w:rPr>
        <w:fldChar w:fldCharType="begin"/>
      </w:r>
      <w:r>
        <w:rPr>
          <w:rFonts w:ascii="仿宋" w:eastAsia="仿宋" w:hAnsi="仿宋" w:cs="宋体" w:hint="eastAsia"/>
        </w:rPr>
        <w:instrText>eq \</w:instrText>
      </w:r>
      <w:r>
        <w:rPr>
          <w:rFonts w:ascii="仿宋" w:eastAsia="仿宋" w:hAnsi="仿宋" w:cs="Times New Roman"/>
        </w:rPr>
        <w:instrText>f(</w:instrText>
      </w:r>
      <w:r>
        <w:rPr>
          <w:rFonts w:ascii="仿宋" w:eastAsia="仿宋" w:hAnsi="仿宋" w:cs="Times New Roman"/>
          <w:i/>
        </w:rPr>
        <w:instrText>Q</w:instrText>
      </w:r>
      <w:r>
        <w:rPr>
          <w:rFonts w:ascii="仿宋" w:eastAsia="仿宋" w:hAnsi="仿宋" w:cs="Times New Roman" w:hint="eastAsia"/>
          <w:vertAlign w:val="subscript"/>
        </w:rPr>
        <w:instrText>有</w:instrText>
      </w:r>
      <w:r>
        <w:rPr>
          <w:rFonts w:ascii="仿宋" w:eastAsia="仿宋" w:hAnsi="仿宋" w:cs="Times New Roman"/>
          <w:i/>
        </w:rPr>
        <w:instrText>,Q</w:instrText>
      </w:r>
      <w:r>
        <w:rPr>
          <w:rFonts w:ascii="仿宋" w:eastAsia="仿宋" w:hAnsi="仿宋" w:cs="Times New Roman" w:hint="eastAsia"/>
          <w:vertAlign w:val="subscript"/>
        </w:rPr>
        <w:instrText>总</w:instrText>
      </w:r>
      <w:r>
        <w:rPr>
          <w:rFonts w:ascii="仿宋" w:eastAsia="仿宋" w:hAnsi="仿宋" w:cs="Times New Roman"/>
        </w:rPr>
        <w:instrText>)</w:instrText>
      </w:r>
      <w:r>
        <w:rPr>
          <w:rFonts w:ascii="仿宋" w:eastAsia="仿宋" w:hAnsi="仿宋" w:cs="宋体" w:hint="eastAsia"/>
        </w:rPr>
        <w:fldChar w:fldCharType="end"/>
      </w:r>
      <w:r>
        <w:rPr>
          <w:rFonts w:ascii="仿宋" w:eastAsia="仿宋" w:hAnsi="仿宋" w:cs="Times New Roman" w:hint="eastAsia"/>
        </w:rPr>
        <w:t>或</w:t>
      </w:r>
      <w:r>
        <w:rPr>
          <w:rFonts w:ascii="仿宋" w:eastAsia="仿宋" w:hAnsi="仿宋" w:cs="Times New Roman"/>
          <w:i/>
        </w:rPr>
        <w:t>η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宋体" w:hint="eastAsia"/>
        </w:rPr>
        <w:fldChar w:fldCharType="begin"/>
      </w:r>
      <w:r>
        <w:rPr>
          <w:rFonts w:ascii="仿宋" w:eastAsia="仿宋" w:hAnsi="仿宋" w:cs="宋体" w:hint="eastAsia"/>
        </w:rPr>
        <w:instrText>eq \</w:instrText>
      </w:r>
      <w:r>
        <w:rPr>
          <w:rFonts w:ascii="仿宋" w:eastAsia="仿宋" w:hAnsi="仿宋" w:cs="Times New Roman"/>
        </w:rPr>
        <w:instrText>f(</w:instrText>
      </w:r>
      <w:r>
        <w:rPr>
          <w:rFonts w:ascii="仿宋" w:eastAsia="仿宋" w:hAnsi="仿宋" w:cs="Times New Roman"/>
          <w:i/>
        </w:rPr>
        <w:instrText>W</w:instrText>
      </w:r>
      <w:r>
        <w:rPr>
          <w:rFonts w:ascii="仿宋" w:eastAsia="仿宋" w:hAnsi="仿宋" w:cs="Times New Roman" w:hint="eastAsia"/>
          <w:vertAlign w:val="subscript"/>
        </w:rPr>
        <w:instrText>有</w:instrText>
      </w:r>
      <w:r>
        <w:rPr>
          <w:rFonts w:ascii="仿宋" w:eastAsia="仿宋" w:hAnsi="仿宋" w:cs="Times New Roman"/>
          <w:i/>
        </w:rPr>
        <w:instrText>,W</w:instrText>
      </w:r>
      <w:r>
        <w:rPr>
          <w:rFonts w:ascii="仿宋" w:eastAsia="仿宋" w:hAnsi="仿宋" w:cs="Times New Roman" w:hint="eastAsia"/>
          <w:vertAlign w:val="subscript"/>
        </w:rPr>
        <w:instrText>总</w:instrText>
      </w:r>
      <w:r>
        <w:rPr>
          <w:rFonts w:ascii="仿宋" w:eastAsia="仿宋" w:hAnsi="仿宋" w:cs="Times New Roman"/>
        </w:rPr>
        <w:instrText>)</w:instrText>
      </w:r>
      <w:r>
        <w:rPr>
          <w:rFonts w:ascii="仿宋" w:eastAsia="仿宋" w:hAnsi="仿宋" w:cs="宋体" w:hint="eastAsia"/>
        </w:rPr>
        <w:fldChar w:fldCharType="end"/>
      </w:r>
      <w:r>
        <w:rPr>
          <w:rFonts w:ascii="仿宋" w:eastAsia="仿宋" w:hAnsi="仿宋" w:cs="Times New Roman" w:hint="eastAsia"/>
        </w:rPr>
        <w:t>求解。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296670" cy="1057910"/>
            <wp:effectExtent l="0" t="0" r="0" b="889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203424" name="图片 1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bCs/>
          <w:color w:val="1F3864" w:themeColor="accent1" w:themeShade="80"/>
        </w:rPr>
        <w:t>例</w:t>
      </w:r>
      <w:r>
        <w:rPr>
          <w:rFonts w:ascii="黑体" w:eastAsia="黑体" w:hAnsi="黑体" w:hint="eastAsia"/>
          <w:bCs/>
          <w:color w:val="1F3864" w:themeColor="accent1" w:themeShade="80"/>
        </w:rPr>
        <w:t>5</w:t>
      </w:r>
      <w:r>
        <w:rPr>
          <w:rFonts w:ascii="黑体" w:eastAsia="黑体" w:hAnsi="黑体" w:hint="eastAsia"/>
          <w:bCs/>
          <w:color w:val="1F3864" w:themeColor="accent1" w:themeShade="80"/>
        </w:rPr>
        <w:t>、</w:t>
      </w:r>
      <w:r>
        <w:rPr>
          <w:rFonts w:ascii="Times New Roman" w:hAnsi="Times New Roman" w:cs="Times New Roman" w:hint="eastAsia"/>
        </w:rPr>
        <w:t>使用太阳能汽车是开发新能源的途径之一。有一款太阳能汽车，太阳光照射到该车电池板上的总功率为</w:t>
      </w:r>
      <w:r>
        <w:rPr>
          <w:rFonts w:ascii="Times New Roman" w:hAnsi="Times New Roman" w:cs="Times New Roman"/>
        </w:rPr>
        <w:t>8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 w:hint="eastAsia"/>
        </w:rPr>
        <w:t>时，电池产生的电压是</w:t>
      </w:r>
      <w:r>
        <w:rPr>
          <w:rFonts w:ascii="Times New Roman" w:hAnsi="Times New Roman" w:cs="Times New Roman"/>
        </w:rPr>
        <w:t>120 V</w:t>
      </w:r>
      <w:r>
        <w:rPr>
          <w:rFonts w:ascii="Times New Roman" w:hAnsi="Times New Roman" w:cs="Times New Roman" w:hint="eastAsia"/>
        </w:rPr>
        <w:t>，该电压对车上电动机提供的电流是</w:t>
      </w:r>
      <w:r>
        <w:rPr>
          <w:rFonts w:ascii="Times New Roman" w:hAnsi="Times New Roman" w:cs="Times New Roman"/>
        </w:rPr>
        <w:t>10 A</w:t>
      </w:r>
      <w:r>
        <w:rPr>
          <w:rFonts w:ascii="Times New Roman" w:hAnsi="Times New Roman" w:cs="Times New Roman" w:hint="eastAsia"/>
        </w:rPr>
        <w:t>。问：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）此时电动机每分钟消耗的电能是多少？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）电动机线圈的电阻为</w:t>
      </w:r>
      <w:r>
        <w:rPr>
          <w:rFonts w:ascii="Times New Roman" w:hAnsi="Times New Roman" w:cs="Times New Roman"/>
        </w:rPr>
        <w:t>4 Ω</w:t>
      </w:r>
      <w:r>
        <w:rPr>
          <w:rFonts w:ascii="Times New Roman" w:hAnsi="Times New Roman" w:cs="Times New Roman" w:hint="eastAsia"/>
        </w:rPr>
        <w:t>，这种情况下，太阳能汽车将太阳能转化为电动机机械能的效率多大？（机械摩擦忽略不计）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）使用太阳能有许多优点，但也有不足之处。请你写出使用太阳能的优点和不足之处各一点。</w:t>
      </w:r>
    </w:p>
    <w:p w:rsidR="008614A6" w:rsidRDefault="00744C68" w:rsidP="0087039D">
      <w:pPr>
        <w:pStyle w:val="a3"/>
        <w:adjustRightInd w:val="0"/>
        <w:snapToGrid w:val="0"/>
        <w:spacing w:line="360" w:lineRule="auto"/>
        <w:ind w:left="422" w:hangingChars="200" w:hanging="422"/>
        <w:rPr>
          <w:rFonts w:ascii="仿宋" w:eastAsia="仿宋" w:hAnsi="仿宋" w:cs="Times New Roman"/>
        </w:rPr>
      </w:pPr>
      <w:bookmarkStart w:id="7" w:name="_Hlk60917549"/>
      <w:r>
        <w:rPr>
          <w:rFonts w:ascii="仿宋" w:eastAsia="仿宋" w:hAnsi="仿宋" w:cs="Times New Roman" w:hint="eastAsia"/>
          <w:b/>
        </w:rPr>
        <w:t>解析：</w:t>
      </w:r>
      <w:r>
        <w:rPr>
          <w:rFonts w:ascii="仿宋" w:eastAsia="仿宋" w:hAnsi="仿宋" w:cs="Times New Roman" w:hint="eastAsia"/>
        </w:rPr>
        <w:t>（</w:t>
      </w:r>
      <w:r>
        <w:rPr>
          <w:rFonts w:ascii="仿宋" w:eastAsia="仿宋" w:hAnsi="仿宋" w:cs="Times New Roman"/>
        </w:rPr>
        <w:t>1</w:t>
      </w:r>
      <w:r>
        <w:rPr>
          <w:rFonts w:ascii="仿宋" w:eastAsia="仿宋" w:hAnsi="仿宋" w:cs="Times New Roman" w:hint="eastAsia"/>
        </w:rPr>
        <w:t>）</w:t>
      </w:r>
      <w:r>
        <w:rPr>
          <w:rFonts w:ascii="仿宋" w:eastAsia="仿宋" w:hAnsi="仿宋" w:cs="Times New Roman"/>
          <w:i/>
        </w:rPr>
        <w:t>t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Times New Roman"/>
        </w:rPr>
        <w:t xml:space="preserve">1 min 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Times New Roman"/>
        </w:rPr>
        <w:t>60 s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仿宋" w:eastAsia="仿宋" w:hAnsi="仿宋" w:cs="Times New Roman"/>
        </w:rPr>
      </w:pPr>
      <w:r>
        <w:rPr>
          <w:rFonts w:ascii="仿宋" w:eastAsia="仿宋" w:hAnsi="仿宋" w:cs="Times New Roman"/>
          <w:i/>
        </w:rPr>
        <w:t>W</w:t>
      </w:r>
      <w:r>
        <w:rPr>
          <w:rFonts w:ascii="仿宋" w:eastAsia="仿宋" w:hAnsi="仿宋" w:cs="Times New Roman" w:hint="eastAsia"/>
          <w:vertAlign w:val="subscript"/>
        </w:rPr>
        <w:t>电</w:t>
      </w:r>
      <w:r>
        <w:rPr>
          <w:rFonts w:ascii="仿宋" w:eastAsia="仿宋" w:hAnsi="仿宋" w:cs="Times New Roman" w:hint="eastAsia"/>
        </w:rPr>
        <w:t>＝</w:t>
      </w:r>
      <w:proofErr w:type="spellStart"/>
      <w:r>
        <w:rPr>
          <w:rFonts w:ascii="仿宋" w:eastAsia="仿宋" w:hAnsi="仿宋" w:cs="Times New Roman"/>
          <w:i/>
        </w:rPr>
        <w:t>UIt</w:t>
      </w:r>
      <w:proofErr w:type="spellEnd"/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Times New Roman"/>
        </w:rPr>
        <w:t>120 V</w:t>
      </w:r>
      <w:r>
        <w:rPr>
          <w:rFonts w:ascii="仿宋" w:eastAsia="仿宋" w:hAnsi="仿宋" w:cs="Times New Roman" w:hint="eastAsia"/>
        </w:rPr>
        <w:t>×</w:t>
      </w:r>
      <w:r>
        <w:rPr>
          <w:rFonts w:ascii="仿宋" w:eastAsia="仿宋" w:hAnsi="仿宋" w:cs="Times New Roman"/>
        </w:rPr>
        <w:t>10 A</w:t>
      </w:r>
      <w:r>
        <w:rPr>
          <w:rFonts w:ascii="仿宋" w:eastAsia="仿宋" w:hAnsi="仿宋" w:cs="Times New Roman" w:hint="eastAsia"/>
        </w:rPr>
        <w:t>×</w:t>
      </w:r>
      <w:r>
        <w:rPr>
          <w:rFonts w:ascii="仿宋" w:eastAsia="仿宋" w:hAnsi="仿宋" w:cs="Times New Roman"/>
        </w:rPr>
        <w:t>60 s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Times New Roman"/>
        </w:rPr>
        <w:t>7.2</w:t>
      </w:r>
      <w:r>
        <w:rPr>
          <w:rFonts w:ascii="仿宋" w:eastAsia="仿宋" w:hAnsi="仿宋" w:cs="Times New Roman" w:hint="eastAsia"/>
        </w:rPr>
        <w:t>×</w:t>
      </w:r>
      <w:r>
        <w:rPr>
          <w:rFonts w:ascii="仿宋" w:eastAsia="仿宋" w:hAnsi="仿宋" w:cs="Times New Roman"/>
        </w:rPr>
        <w:t>10</w:t>
      </w:r>
      <w:r>
        <w:rPr>
          <w:rFonts w:ascii="仿宋" w:eastAsia="仿宋" w:hAnsi="仿宋" w:cs="Times New Roman"/>
          <w:vertAlign w:val="superscript"/>
        </w:rPr>
        <w:t>4</w:t>
      </w:r>
      <w:r>
        <w:rPr>
          <w:rFonts w:ascii="仿宋" w:eastAsia="仿宋" w:hAnsi="仿宋" w:cs="Times New Roman"/>
        </w:rPr>
        <w:t xml:space="preserve"> J</w:t>
      </w:r>
      <w:r>
        <w:rPr>
          <w:rFonts w:ascii="仿宋" w:eastAsia="仿宋" w:hAnsi="仿宋" w:cs="Times New Roman" w:hint="eastAsia"/>
        </w:rPr>
        <w:t>。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仿宋" w:eastAsia="仿宋" w:hAnsi="仿宋" w:cs="Times New Roman"/>
        </w:rPr>
      </w:pPr>
      <w:r>
        <w:rPr>
          <w:rFonts w:ascii="仿宋" w:eastAsia="仿宋" w:hAnsi="仿宋" w:cs="Times New Roman" w:hint="eastAsia"/>
        </w:rPr>
        <w:t>（</w:t>
      </w:r>
      <w:r>
        <w:rPr>
          <w:rFonts w:ascii="仿宋" w:eastAsia="仿宋" w:hAnsi="仿宋" w:cs="Times New Roman"/>
        </w:rPr>
        <w:t>2</w:t>
      </w:r>
      <w:r>
        <w:rPr>
          <w:rFonts w:ascii="仿宋" w:eastAsia="仿宋" w:hAnsi="仿宋" w:cs="Times New Roman" w:hint="eastAsia"/>
        </w:rPr>
        <w:t>）</w:t>
      </w:r>
      <w:r>
        <w:rPr>
          <w:rFonts w:ascii="仿宋" w:eastAsia="仿宋" w:hAnsi="仿宋" w:cs="Times New Roman"/>
          <w:i/>
        </w:rPr>
        <w:t>P</w:t>
      </w:r>
      <w:r>
        <w:rPr>
          <w:rFonts w:ascii="仿宋" w:eastAsia="仿宋" w:hAnsi="仿宋" w:cs="Times New Roman" w:hint="eastAsia"/>
          <w:vertAlign w:val="subscript"/>
        </w:rPr>
        <w:t>电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Times New Roman"/>
          <w:i/>
        </w:rPr>
        <w:t>UI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Times New Roman"/>
        </w:rPr>
        <w:t>120 V</w:t>
      </w:r>
      <w:r>
        <w:rPr>
          <w:rFonts w:ascii="仿宋" w:eastAsia="仿宋" w:hAnsi="仿宋" w:cs="Times New Roman" w:hint="eastAsia"/>
        </w:rPr>
        <w:t>×</w:t>
      </w:r>
      <w:r>
        <w:rPr>
          <w:rFonts w:ascii="仿宋" w:eastAsia="仿宋" w:hAnsi="仿宋" w:cs="Times New Roman"/>
        </w:rPr>
        <w:t>10 A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Times New Roman"/>
        </w:rPr>
        <w:t>1 200 W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仿宋" w:eastAsia="仿宋" w:hAnsi="仿宋" w:cs="Times New Roman"/>
        </w:rPr>
      </w:pPr>
      <w:r>
        <w:rPr>
          <w:rFonts w:ascii="仿宋" w:eastAsia="仿宋" w:hAnsi="仿宋" w:cs="Times New Roman"/>
          <w:i/>
        </w:rPr>
        <w:t>P</w:t>
      </w:r>
      <w:r>
        <w:rPr>
          <w:rFonts w:ascii="仿宋" w:eastAsia="仿宋" w:hAnsi="仿宋" w:cs="Times New Roman" w:hint="eastAsia"/>
          <w:vertAlign w:val="subscript"/>
        </w:rPr>
        <w:t>热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Times New Roman"/>
          <w:i/>
        </w:rPr>
        <w:t>I</w:t>
      </w:r>
      <w:r>
        <w:rPr>
          <w:rFonts w:ascii="仿宋" w:eastAsia="仿宋" w:hAnsi="仿宋" w:cs="Times New Roman"/>
          <w:vertAlign w:val="superscript"/>
        </w:rPr>
        <w:t>2</w:t>
      </w:r>
      <w:r>
        <w:rPr>
          <w:rFonts w:ascii="仿宋" w:eastAsia="仿宋" w:hAnsi="仿宋" w:cs="Times New Roman"/>
          <w:i/>
        </w:rPr>
        <w:t>R</w:t>
      </w:r>
      <w:r>
        <w:rPr>
          <w:rFonts w:ascii="仿宋" w:eastAsia="仿宋" w:hAnsi="仿宋" w:cs="Times New Roman" w:hint="eastAsia"/>
        </w:rPr>
        <w:t>＝（</w:t>
      </w:r>
      <w:r>
        <w:rPr>
          <w:rFonts w:ascii="仿宋" w:eastAsia="仿宋" w:hAnsi="仿宋" w:cs="Times New Roman"/>
        </w:rPr>
        <w:t>10 A</w:t>
      </w:r>
      <w:r>
        <w:rPr>
          <w:rFonts w:ascii="仿宋" w:eastAsia="仿宋" w:hAnsi="仿宋" w:cs="Times New Roman" w:hint="eastAsia"/>
        </w:rPr>
        <w:t>）</w:t>
      </w:r>
      <w:r>
        <w:rPr>
          <w:rFonts w:ascii="仿宋" w:eastAsia="仿宋" w:hAnsi="仿宋" w:cs="Times New Roman"/>
          <w:vertAlign w:val="superscript"/>
        </w:rPr>
        <w:t>2</w:t>
      </w:r>
      <w:r>
        <w:rPr>
          <w:rFonts w:ascii="仿宋" w:eastAsia="仿宋" w:hAnsi="仿宋" w:cs="Times New Roman" w:hint="eastAsia"/>
        </w:rPr>
        <w:t>×</w:t>
      </w:r>
      <w:r>
        <w:rPr>
          <w:rFonts w:ascii="仿宋" w:eastAsia="仿宋" w:hAnsi="仿宋" w:cs="Times New Roman"/>
        </w:rPr>
        <w:t>4 Ω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Times New Roman"/>
        </w:rPr>
        <w:t>400 W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仿宋" w:eastAsia="仿宋" w:hAnsi="仿宋" w:cs="Times New Roman"/>
        </w:rPr>
      </w:pPr>
      <w:r>
        <w:rPr>
          <w:rFonts w:ascii="仿宋" w:eastAsia="仿宋" w:hAnsi="仿宋" w:cs="Times New Roman"/>
          <w:i/>
        </w:rPr>
        <w:t>P</w:t>
      </w:r>
      <w:r>
        <w:rPr>
          <w:rFonts w:ascii="仿宋" w:eastAsia="仿宋" w:hAnsi="仿宋" w:cs="Times New Roman" w:hint="eastAsia"/>
          <w:vertAlign w:val="subscript"/>
        </w:rPr>
        <w:t>机械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Times New Roman"/>
          <w:i/>
        </w:rPr>
        <w:t>P</w:t>
      </w:r>
      <w:r>
        <w:rPr>
          <w:rFonts w:ascii="仿宋" w:eastAsia="仿宋" w:hAnsi="仿宋" w:cs="Times New Roman" w:hint="eastAsia"/>
          <w:vertAlign w:val="subscript"/>
        </w:rPr>
        <w:t>电</w:t>
      </w:r>
      <w:r>
        <w:rPr>
          <w:rFonts w:ascii="仿宋" w:eastAsia="仿宋" w:hAnsi="仿宋" w:cs="Times New Roman" w:hint="eastAsia"/>
        </w:rPr>
        <w:t>－</w:t>
      </w:r>
      <w:r>
        <w:rPr>
          <w:rFonts w:ascii="仿宋" w:eastAsia="仿宋" w:hAnsi="仿宋" w:cs="Times New Roman"/>
          <w:i/>
        </w:rPr>
        <w:t>P</w:t>
      </w:r>
      <w:r>
        <w:rPr>
          <w:rFonts w:ascii="仿宋" w:eastAsia="仿宋" w:hAnsi="仿宋" w:cs="Times New Roman" w:hint="eastAsia"/>
          <w:vertAlign w:val="subscript"/>
        </w:rPr>
        <w:t>热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Times New Roman"/>
        </w:rPr>
        <w:t>1 200 W</w:t>
      </w:r>
      <w:r>
        <w:rPr>
          <w:rFonts w:ascii="仿宋" w:eastAsia="仿宋" w:hAnsi="仿宋" w:cs="Times New Roman" w:hint="eastAsia"/>
        </w:rPr>
        <w:t>－</w:t>
      </w:r>
      <w:r>
        <w:rPr>
          <w:rFonts w:ascii="仿宋" w:eastAsia="仿宋" w:hAnsi="仿宋" w:cs="Times New Roman"/>
        </w:rPr>
        <w:t>400 W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Times New Roman"/>
        </w:rPr>
        <w:t>800 W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仿宋" w:eastAsia="仿宋" w:hAnsi="仿宋" w:cs="Times New Roman"/>
        </w:rPr>
      </w:pPr>
      <w:r>
        <w:rPr>
          <w:rFonts w:ascii="仿宋" w:eastAsia="仿宋" w:hAnsi="仿宋" w:cs="Times New Roman"/>
          <w:i/>
        </w:rPr>
        <w:t>η</w:t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宋体" w:hint="eastAsia"/>
        </w:rPr>
        <w:fldChar w:fldCharType="begin"/>
      </w:r>
      <w:r>
        <w:rPr>
          <w:rFonts w:ascii="仿宋" w:eastAsia="仿宋" w:hAnsi="仿宋" w:cs="宋体" w:hint="eastAsia"/>
        </w:rPr>
        <w:instrText>eq \</w:instrText>
      </w:r>
      <w:r>
        <w:rPr>
          <w:rFonts w:ascii="仿宋" w:eastAsia="仿宋" w:hAnsi="仿宋" w:cs="Times New Roman"/>
        </w:rPr>
        <w:instrText>f(</w:instrText>
      </w:r>
      <w:r>
        <w:rPr>
          <w:rFonts w:ascii="仿宋" w:eastAsia="仿宋" w:hAnsi="仿宋" w:cs="Times New Roman"/>
          <w:i/>
        </w:rPr>
        <w:instrText>P</w:instrText>
      </w:r>
      <w:r>
        <w:rPr>
          <w:rFonts w:ascii="仿宋" w:eastAsia="仿宋" w:hAnsi="仿宋" w:cs="Times New Roman" w:hint="eastAsia"/>
          <w:vertAlign w:val="subscript"/>
        </w:rPr>
        <w:instrText>机械</w:instrText>
      </w:r>
      <w:r>
        <w:rPr>
          <w:rFonts w:ascii="仿宋" w:eastAsia="仿宋" w:hAnsi="仿宋" w:cs="Times New Roman"/>
          <w:i/>
        </w:rPr>
        <w:instrText>,P</w:instrText>
      </w:r>
      <w:r>
        <w:rPr>
          <w:rFonts w:ascii="仿宋" w:eastAsia="仿宋" w:hAnsi="仿宋" w:cs="Times New Roman" w:hint="eastAsia"/>
          <w:vertAlign w:val="subscript"/>
        </w:rPr>
        <w:instrText>太阳</w:instrText>
      </w:r>
      <w:r>
        <w:rPr>
          <w:rFonts w:ascii="仿宋" w:eastAsia="仿宋" w:hAnsi="仿宋" w:cs="Times New Roman"/>
        </w:rPr>
        <w:instrText>)</w:instrText>
      </w:r>
      <w:r>
        <w:rPr>
          <w:rFonts w:ascii="仿宋" w:eastAsia="仿宋" w:hAnsi="仿宋" w:cs="宋体" w:hint="eastAsia"/>
        </w:rPr>
        <w:fldChar w:fldCharType="end"/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宋体" w:hint="eastAsia"/>
        </w:rPr>
        <w:fldChar w:fldCharType="begin"/>
      </w:r>
      <w:r>
        <w:rPr>
          <w:rFonts w:ascii="仿宋" w:eastAsia="仿宋" w:hAnsi="仿宋" w:cs="宋体" w:hint="eastAsia"/>
        </w:rPr>
        <w:instrText>eq \</w:instrText>
      </w:r>
      <w:r>
        <w:rPr>
          <w:rFonts w:ascii="仿宋" w:eastAsia="仿宋" w:hAnsi="仿宋" w:cs="Times New Roman"/>
        </w:rPr>
        <w:instrText>f(800 W</w:instrText>
      </w:r>
      <w:r>
        <w:rPr>
          <w:rFonts w:ascii="仿宋" w:eastAsia="仿宋" w:hAnsi="仿宋" w:cs="Times New Roman"/>
          <w:i/>
        </w:rPr>
        <w:instrText>,</w:instrText>
      </w:r>
      <w:r>
        <w:rPr>
          <w:rFonts w:ascii="仿宋" w:eastAsia="仿宋" w:hAnsi="仿宋" w:cs="Times New Roman"/>
        </w:rPr>
        <w:instrText>8</w:instrText>
      </w:r>
      <w:r>
        <w:rPr>
          <w:rFonts w:ascii="仿宋" w:eastAsia="仿宋" w:hAnsi="仿宋" w:cs="Times New Roman" w:hint="eastAsia"/>
        </w:rPr>
        <w:instrText>×</w:instrText>
      </w:r>
      <w:r>
        <w:rPr>
          <w:rFonts w:ascii="仿宋" w:eastAsia="仿宋" w:hAnsi="仿宋" w:cs="Times New Roman"/>
        </w:rPr>
        <w:instrText>10</w:instrText>
      </w:r>
      <w:r>
        <w:rPr>
          <w:rFonts w:ascii="仿宋" w:eastAsia="仿宋" w:hAnsi="仿宋" w:cs="Times New Roman"/>
          <w:vertAlign w:val="superscript"/>
        </w:rPr>
        <w:instrText>3</w:instrText>
      </w:r>
      <w:r>
        <w:rPr>
          <w:rFonts w:ascii="仿宋" w:eastAsia="仿宋" w:hAnsi="仿宋" w:cs="Times New Roman"/>
        </w:rPr>
        <w:instrText xml:space="preserve"> W)</w:instrText>
      </w:r>
      <w:r>
        <w:rPr>
          <w:rFonts w:ascii="仿宋" w:eastAsia="仿宋" w:hAnsi="仿宋" w:cs="宋体" w:hint="eastAsia"/>
        </w:rPr>
        <w:fldChar w:fldCharType="end"/>
      </w:r>
      <w:r>
        <w:rPr>
          <w:rFonts w:ascii="仿宋" w:eastAsia="仿宋" w:hAnsi="仿宋" w:cs="Times New Roman" w:hint="eastAsia"/>
        </w:rPr>
        <w:t>＝</w:t>
      </w:r>
      <w:r>
        <w:rPr>
          <w:rFonts w:ascii="仿宋" w:eastAsia="仿宋" w:hAnsi="仿宋" w:cs="Times New Roman"/>
        </w:rPr>
        <w:t>10%</w:t>
      </w:r>
      <w:r>
        <w:rPr>
          <w:rFonts w:ascii="仿宋" w:eastAsia="仿宋" w:hAnsi="仿宋" w:cs="Times New Roman" w:hint="eastAsia"/>
        </w:rPr>
        <w:t>。</w:t>
      </w:r>
      <w:r>
        <w:rPr>
          <w:rFonts w:ascii="仿宋" w:eastAsia="仿宋" w:hAnsi="仿宋" w:cs="Times New Roman"/>
        </w:rPr>
        <w:t>[</w:t>
      </w:r>
      <w:r>
        <w:rPr>
          <w:rFonts w:ascii="仿宋" w:eastAsia="仿宋" w:hAnsi="仿宋" w:cs="Times New Roman" w:hint="eastAsia"/>
        </w:rPr>
        <w:t>来源</w:t>
      </w:r>
      <w:r>
        <w:rPr>
          <w:rFonts w:ascii="仿宋" w:eastAsia="仿宋" w:hAnsi="仿宋" w:cs="Times New Roman"/>
        </w:rPr>
        <w:t>:</w:t>
      </w:r>
      <w:r>
        <w:rPr>
          <w:rFonts w:ascii="仿宋" w:eastAsia="仿宋" w:hAnsi="仿宋" w:cs="Times New Roman" w:hint="eastAsia"/>
        </w:rPr>
        <w:t>学</w:t>
      </w:r>
      <w:r>
        <w:rPr>
          <w:rFonts w:ascii="仿宋" w:eastAsia="仿宋" w:hAnsi="仿宋" w:cs="Times New Roman"/>
        </w:rPr>
        <w:t>#</w:t>
      </w:r>
      <w:r>
        <w:rPr>
          <w:rFonts w:ascii="仿宋" w:eastAsia="仿宋" w:hAnsi="仿宋" w:cs="Times New Roman" w:hint="eastAsia"/>
        </w:rPr>
        <w:t>科</w:t>
      </w:r>
      <w:r>
        <w:rPr>
          <w:rFonts w:ascii="仿宋" w:eastAsia="仿宋" w:hAnsi="仿宋" w:cs="Times New Roman"/>
        </w:rPr>
        <w:t>#</w:t>
      </w:r>
      <w:r>
        <w:rPr>
          <w:rFonts w:ascii="仿宋" w:eastAsia="仿宋" w:hAnsi="仿宋" w:cs="Times New Roman" w:hint="eastAsia"/>
        </w:rPr>
        <w:t>网</w:t>
      </w:r>
      <w:r>
        <w:rPr>
          <w:rFonts w:ascii="仿宋" w:eastAsia="仿宋" w:hAnsi="仿宋" w:cs="Times New Roman"/>
        </w:rPr>
        <w:t>]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仿宋" w:eastAsia="仿宋" w:hAnsi="仿宋" w:cs="Times New Roman"/>
        </w:rPr>
      </w:pPr>
      <w:r>
        <w:rPr>
          <w:rFonts w:ascii="仿宋" w:eastAsia="仿宋" w:hAnsi="仿宋" w:cs="Times New Roman" w:hint="eastAsia"/>
        </w:rPr>
        <w:t>（</w:t>
      </w:r>
      <w:r>
        <w:rPr>
          <w:rFonts w:ascii="仿宋" w:eastAsia="仿宋" w:hAnsi="仿宋" w:cs="Times New Roman"/>
        </w:rPr>
        <w:t>3</w:t>
      </w:r>
      <w:r>
        <w:rPr>
          <w:rFonts w:ascii="仿宋" w:eastAsia="仿宋" w:hAnsi="仿宋" w:cs="Times New Roman" w:hint="eastAsia"/>
          <w:noProof/>
          <w:lang w:eastAsia="zh-TW"/>
        </w:rPr>
        <w:drawing>
          <wp:inline distT="0" distB="0" distL="0" distR="0">
            <wp:extent cx="254000" cy="254000"/>
            <wp:effectExtent l="0" t="0" r="0" b="0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39315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 w:hint="eastAsia"/>
        </w:rPr>
        <w:t>）优点：清洁无污染；取之不尽，用之不竭；不受地域限制等。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仿宋" w:eastAsia="仿宋" w:hAnsi="仿宋" w:cs="Times New Roman"/>
        </w:rPr>
      </w:pPr>
      <w:r>
        <w:rPr>
          <w:rFonts w:ascii="仿宋" w:eastAsia="仿宋" w:hAnsi="仿宋" w:cs="Times New Roman" w:hint="eastAsia"/>
        </w:rPr>
        <w:t>缺点：能量密度小；装置占用面积大；成本高；效率低；获取能量受四季、昼夜、阴晴条件限制等。</w:t>
      </w:r>
    </w:p>
    <w:p w:rsidR="008614A6" w:rsidRDefault="00744C68" w:rsidP="0087039D">
      <w:pPr>
        <w:pStyle w:val="a3"/>
        <w:adjustRightInd w:val="0"/>
        <w:snapToGrid w:val="0"/>
        <w:spacing w:line="360" w:lineRule="auto"/>
        <w:ind w:left="422" w:hangingChars="200" w:hanging="422"/>
        <w:rPr>
          <w:rFonts w:ascii="仿宋" w:eastAsia="仿宋" w:hAnsi="仿宋" w:cs="Times New Roman"/>
        </w:rPr>
      </w:pPr>
      <w:r>
        <w:rPr>
          <w:rFonts w:ascii="仿宋" w:eastAsia="仿宋" w:hAnsi="仿宋" w:cs="Times New Roman" w:hint="eastAsia"/>
          <w:b/>
        </w:rPr>
        <w:t>答案：</w:t>
      </w:r>
      <w:r>
        <w:rPr>
          <w:rFonts w:ascii="仿宋" w:eastAsia="仿宋" w:hAnsi="仿宋" w:cs="Times New Roman" w:hint="eastAsia"/>
        </w:rPr>
        <w:t>（</w:t>
      </w:r>
      <w:r>
        <w:rPr>
          <w:rFonts w:ascii="仿宋" w:eastAsia="仿宋" w:hAnsi="仿宋" w:cs="Times New Roman"/>
        </w:rPr>
        <w:t>1</w:t>
      </w:r>
      <w:r>
        <w:rPr>
          <w:rFonts w:ascii="仿宋" w:eastAsia="仿宋" w:hAnsi="仿宋" w:cs="Times New Roman" w:hint="eastAsia"/>
        </w:rPr>
        <w:t>）</w:t>
      </w:r>
      <w:r>
        <w:rPr>
          <w:rFonts w:ascii="仿宋" w:eastAsia="仿宋" w:hAnsi="仿宋" w:cs="Times New Roman"/>
        </w:rPr>
        <w:t>7.2</w:t>
      </w:r>
      <w:r>
        <w:rPr>
          <w:rFonts w:ascii="仿宋" w:eastAsia="仿宋" w:hAnsi="仿宋" w:cs="Times New Roman" w:hint="eastAsia"/>
        </w:rPr>
        <w:t>×</w:t>
      </w:r>
      <w:r>
        <w:rPr>
          <w:rFonts w:ascii="仿宋" w:eastAsia="仿宋" w:hAnsi="仿宋" w:cs="Times New Roman"/>
        </w:rPr>
        <w:t>10</w:t>
      </w:r>
      <w:r>
        <w:rPr>
          <w:rFonts w:ascii="仿宋" w:eastAsia="仿宋" w:hAnsi="仿宋" w:cs="Times New Roman"/>
          <w:vertAlign w:val="superscript"/>
        </w:rPr>
        <w:t>4</w:t>
      </w:r>
      <w:r>
        <w:rPr>
          <w:rFonts w:ascii="仿宋" w:eastAsia="仿宋" w:hAnsi="仿宋" w:cs="Times New Roman"/>
        </w:rPr>
        <w:t xml:space="preserve"> J</w:t>
      </w:r>
      <w:r>
        <w:rPr>
          <w:rFonts w:ascii="仿宋" w:eastAsia="仿宋" w:hAnsi="仿宋" w:cs="Times New Roman" w:hint="eastAsia"/>
        </w:rPr>
        <w:t xml:space="preserve">　（</w:t>
      </w:r>
      <w:r>
        <w:rPr>
          <w:rFonts w:ascii="仿宋" w:eastAsia="仿宋" w:hAnsi="仿宋" w:cs="Times New Roman"/>
        </w:rPr>
        <w:t>2</w:t>
      </w:r>
      <w:r>
        <w:rPr>
          <w:rFonts w:ascii="仿宋" w:eastAsia="仿宋" w:hAnsi="仿宋" w:cs="Times New Roman" w:hint="eastAsia"/>
        </w:rPr>
        <w:t>）</w:t>
      </w:r>
      <w:r>
        <w:rPr>
          <w:rFonts w:ascii="仿宋" w:eastAsia="仿宋" w:hAnsi="仿宋" w:cs="Times New Roman"/>
        </w:rPr>
        <w:t>10%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仿宋" w:eastAsia="仿宋" w:hAnsi="仿宋" w:cs="Times New Roman"/>
        </w:rPr>
      </w:pPr>
      <w:r>
        <w:rPr>
          <w:rFonts w:ascii="仿宋" w:eastAsia="仿宋" w:hAnsi="仿宋" w:cs="Times New Roman" w:hint="eastAsia"/>
        </w:rPr>
        <w:t>（</w:t>
      </w:r>
      <w:r>
        <w:rPr>
          <w:rFonts w:ascii="仿宋" w:eastAsia="仿宋" w:hAnsi="仿宋" w:cs="Times New Roman"/>
        </w:rPr>
        <w:t>3</w:t>
      </w:r>
      <w:r>
        <w:rPr>
          <w:rFonts w:ascii="仿宋" w:eastAsia="仿宋" w:hAnsi="仿宋" w:cs="Times New Roman" w:hint="eastAsia"/>
        </w:rPr>
        <w:t>）优点：清洁无污染；取之不尽，用之不竭；不受地域限制等。缺点：能量密度小；装置占用面积大；成本高；效率低；获取能量受四季、昼夜、阴晴条件限制等。</w:t>
      </w:r>
    </w:p>
    <w:bookmarkEnd w:id="7"/>
    <w:p w:rsidR="008614A6" w:rsidRDefault="00744C68" w:rsidP="0087039D">
      <w:pPr>
        <w:pStyle w:val="a3"/>
        <w:adjustRightInd w:val="0"/>
        <w:snapToGrid w:val="0"/>
        <w:spacing w:line="360" w:lineRule="auto"/>
        <w:ind w:left="422" w:hangingChars="200" w:hanging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color w:val="1F3864" w:themeColor="accent1" w:themeShade="80"/>
        </w:rPr>
        <w:t>方法归纳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eastAsia="仿宋_GB2312" w:hAnsi="Times New Roman" w:cs="Times New Roman" w:hint="eastAsia"/>
        </w:rPr>
        <w:t>能源的效率问题，关键是分清哪是有效利用的能量，哪是总能量。</w:t>
      </w:r>
    </w:p>
    <w:p w:rsidR="008614A6" w:rsidRDefault="00744C68" w:rsidP="0087039D">
      <w:pPr>
        <w:pStyle w:val="a3"/>
        <w:adjustRightInd w:val="0"/>
        <w:snapToGrid w:val="0"/>
        <w:spacing w:line="360" w:lineRule="auto"/>
        <w:ind w:left="422" w:hangingChars="200" w:hanging="422"/>
        <w:rPr>
          <w:rFonts w:ascii="Times New Roman" w:hAnsi="Times New Roman" w:cs="Times New Roman"/>
          <w:color w:val="1F3864" w:themeColor="accent1" w:themeShade="80"/>
        </w:rPr>
      </w:pPr>
      <w:r>
        <w:rPr>
          <w:rFonts w:ascii="Times New Roman" w:hAnsi="Times New Roman" w:cs="Times New Roman" w:hint="eastAsia"/>
          <w:b/>
          <w:color w:val="1F3864" w:themeColor="accent1" w:themeShade="80"/>
        </w:rPr>
        <w:t>易错剖析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  <w:color w:val="1F3864" w:themeColor="accent1" w:themeShade="80"/>
        </w:rPr>
      </w:pPr>
      <w:r>
        <w:rPr>
          <w:rFonts w:ascii="Times New Roman" w:eastAsia="黑体" w:hAnsi="Times New Roman" w:cs="Times New Roman" w:hint="eastAsia"/>
          <w:color w:val="1F3864" w:themeColor="accent1" w:themeShade="80"/>
        </w:rPr>
        <w:t>易错点　能量转化和转移的方向性与能量守恒的关系</w:t>
      </w:r>
    </w:p>
    <w:p w:rsidR="008614A6" w:rsidRDefault="00744C68">
      <w:pPr>
        <w:pStyle w:val="a3"/>
        <w:adjustRightInd w:val="0"/>
        <w:snapToGrid w:val="0"/>
        <w:spacing w:line="360" w:lineRule="auto"/>
        <w:ind w:left="420" w:hangingChars="200" w:hanging="420"/>
        <w:rPr>
          <w:rFonts w:ascii="Times New Roman" w:hAnsi="Times New Roman" w:cs="Times New Roman"/>
        </w:rPr>
      </w:pPr>
      <w:bookmarkStart w:id="8" w:name="_Hlk60917581"/>
      <w:r>
        <w:rPr>
          <w:rFonts w:ascii="黑体" w:eastAsia="黑体" w:hAnsi="黑体" w:hint="eastAsia"/>
          <w:bCs/>
          <w:color w:val="1F3864" w:themeColor="accent1" w:themeShade="80"/>
        </w:rPr>
        <w:t>例</w:t>
      </w:r>
      <w:r>
        <w:rPr>
          <w:rFonts w:ascii="黑体" w:eastAsia="黑体" w:hAnsi="黑体" w:hint="eastAsia"/>
          <w:bCs/>
          <w:color w:val="1F3864" w:themeColor="accent1" w:themeShade="80"/>
        </w:rPr>
        <w:t>6</w:t>
      </w:r>
      <w:r>
        <w:rPr>
          <w:rFonts w:ascii="黑体" w:eastAsia="黑体" w:hAnsi="黑体" w:hint="eastAsia"/>
          <w:bCs/>
          <w:color w:val="1F3864" w:themeColor="accent1" w:themeShade="80"/>
        </w:rPr>
        <w:t>、</w:t>
      </w:r>
      <w:bookmarkEnd w:id="8"/>
      <w:r>
        <w:rPr>
          <w:rFonts w:ascii="Times New Roman" w:hAnsi="Times New Roman" w:cs="Times New Roman" w:hint="eastAsia"/>
        </w:rPr>
        <w:t>下列说法正确的是（　　）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．既然能量是守恒的，那么任何能量我们都可以利用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．能量是守恒的，所以我们有用不尽的能量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．在能量的转化和转移过程中，虽然能量的总量保持不变，但有些能量却是无法利用的</w:t>
      </w:r>
    </w:p>
    <w:p w:rsidR="008614A6" w:rsidRDefault="00744C68">
      <w:pPr>
        <w:pStyle w:val="a3"/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．以上说法都不对</w:t>
      </w:r>
    </w:p>
    <w:p w:rsidR="008614A6" w:rsidRDefault="00744C68" w:rsidP="0087039D">
      <w:pPr>
        <w:pStyle w:val="a3"/>
        <w:adjustRightInd w:val="0"/>
        <w:snapToGrid w:val="0"/>
        <w:spacing w:line="360" w:lineRule="auto"/>
        <w:ind w:left="422" w:hangingChars="200" w:hanging="422"/>
        <w:rPr>
          <w:rFonts w:ascii="仿宋" w:eastAsia="仿宋" w:hAnsi="仿宋" w:cs="Times New Roman"/>
        </w:rPr>
      </w:pPr>
      <w:bookmarkStart w:id="9" w:name="_Hlk60917593"/>
      <w:r>
        <w:rPr>
          <w:rFonts w:ascii="仿宋" w:eastAsia="仿宋" w:hAnsi="仿宋" w:cs="Times New Roman" w:hint="eastAsia"/>
          <w:b/>
        </w:rPr>
        <w:t>错解：</w:t>
      </w:r>
      <w:r>
        <w:rPr>
          <w:rFonts w:ascii="仿宋" w:eastAsia="仿宋" w:hAnsi="仿宋" w:cs="Times New Roman"/>
        </w:rPr>
        <w:t>A</w:t>
      </w:r>
      <w:r>
        <w:rPr>
          <w:rFonts w:ascii="仿宋" w:eastAsia="仿宋" w:hAnsi="仿宋" w:cs="Times New Roman" w:hint="eastAsia"/>
        </w:rPr>
        <w:t>或</w:t>
      </w:r>
      <w:r>
        <w:rPr>
          <w:rFonts w:ascii="仿宋" w:eastAsia="仿宋" w:hAnsi="仿宋" w:cs="Times New Roman"/>
        </w:rPr>
        <w:t>B</w:t>
      </w:r>
    </w:p>
    <w:p w:rsidR="008614A6" w:rsidRDefault="00744C68" w:rsidP="0087039D">
      <w:pPr>
        <w:pStyle w:val="a3"/>
        <w:adjustRightInd w:val="0"/>
        <w:snapToGrid w:val="0"/>
        <w:spacing w:line="360" w:lineRule="auto"/>
        <w:ind w:left="422" w:hangingChars="200" w:hanging="422"/>
        <w:rPr>
          <w:rFonts w:ascii="仿宋" w:eastAsia="仿宋" w:hAnsi="仿宋" w:cs="Times New Roman"/>
        </w:rPr>
      </w:pPr>
      <w:r>
        <w:rPr>
          <w:rFonts w:ascii="仿宋" w:eastAsia="仿宋" w:hAnsi="仿宋" w:cs="Times New Roman" w:hint="eastAsia"/>
          <w:b/>
        </w:rPr>
        <w:t>错因：</w:t>
      </w:r>
      <w:r>
        <w:rPr>
          <w:rFonts w:ascii="仿宋" w:eastAsia="仿宋" w:hAnsi="仿宋" w:cs="Times New Roman" w:hint="eastAsia"/>
        </w:rPr>
        <w:t>易错选</w:t>
      </w:r>
      <w:r>
        <w:rPr>
          <w:rFonts w:ascii="仿宋" w:eastAsia="仿宋" w:hAnsi="仿宋" w:cs="Times New Roman"/>
        </w:rPr>
        <w:t>A</w:t>
      </w:r>
      <w:r>
        <w:rPr>
          <w:rFonts w:ascii="仿宋" w:eastAsia="仿宋" w:hAnsi="仿宋" w:cs="Times New Roman" w:hint="eastAsia"/>
        </w:rPr>
        <w:t>或</w:t>
      </w:r>
      <w:r>
        <w:rPr>
          <w:rFonts w:ascii="仿宋" w:eastAsia="仿宋" w:hAnsi="仿宋" w:cs="Times New Roman"/>
        </w:rPr>
        <w:t>B</w:t>
      </w:r>
      <w:r>
        <w:rPr>
          <w:rFonts w:ascii="仿宋" w:eastAsia="仿宋" w:hAnsi="仿宋" w:cs="Times New Roman" w:hint="eastAsia"/>
        </w:rPr>
        <w:t>，以能量守恒为依据，认为各种形式的能量之间可以相互转化，不同物体之间可以发生能量转移，从而得出什么能量都可以利用的错误结论。</w:t>
      </w:r>
    </w:p>
    <w:p w:rsidR="008614A6" w:rsidRDefault="00744C68" w:rsidP="0087039D">
      <w:pPr>
        <w:pStyle w:val="a3"/>
        <w:adjustRightInd w:val="0"/>
        <w:snapToGrid w:val="0"/>
        <w:spacing w:line="360" w:lineRule="auto"/>
        <w:ind w:left="422" w:hangingChars="200" w:hanging="422"/>
        <w:rPr>
          <w:rFonts w:ascii="仿宋" w:eastAsia="仿宋" w:hAnsi="仿宋" w:cs="Times New Roman"/>
        </w:rPr>
      </w:pPr>
      <w:r>
        <w:rPr>
          <w:rFonts w:ascii="仿宋" w:eastAsia="仿宋" w:hAnsi="仿宋" w:cs="Times New Roman" w:hint="eastAsia"/>
          <w:b/>
        </w:rPr>
        <w:t>解析：</w:t>
      </w:r>
      <w:r>
        <w:rPr>
          <w:rFonts w:ascii="仿宋" w:eastAsia="仿宋" w:hAnsi="仿宋" w:cs="Times New Roman" w:hint="eastAsia"/>
        </w:rPr>
        <w:t>自然界存在着各种形式的能，能量可以从一个物体转移到另一个物体，不同形式能量间相互转化，能量的利用过程就是能量的转化和转移过程，但能量的转移、转化都是有方向性的，不是什么能量都可以利用。</w:t>
      </w:r>
    </w:p>
    <w:p w:rsidR="008614A6" w:rsidRDefault="00744C68" w:rsidP="0087039D">
      <w:pPr>
        <w:pStyle w:val="a3"/>
        <w:adjustRightInd w:val="0"/>
        <w:snapToGrid w:val="0"/>
        <w:spacing w:line="360" w:lineRule="auto"/>
        <w:ind w:left="422" w:hangingChars="200" w:hanging="422"/>
        <w:rPr>
          <w:rFonts w:ascii="仿宋" w:eastAsia="仿宋" w:hAnsi="仿宋" w:cs="Times New Roman"/>
        </w:rPr>
      </w:pPr>
      <w:r>
        <w:rPr>
          <w:rFonts w:ascii="仿宋" w:eastAsia="仿宋" w:hAnsi="仿宋" w:cs="Times New Roman" w:hint="eastAsia"/>
          <w:b/>
        </w:rPr>
        <w:t>答案：</w:t>
      </w:r>
      <w:r>
        <w:rPr>
          <w:rFonts w:ascii="仿宋" w:eastAsia="仿宋" w:hAnsi="仿宋" w:cs="Times New Roman"/>
        </w:rPr>
        <w:t>C</w:t>
      </w:r>
    </w:p>
    <w:bookmarkEnd w:id="9"/>
    <w:p w:rsidR="008614A6" w:rsidRDefault="00744C68">
      <w:pPr>
        <w:pStyle w:val="2"/>
        <w:ind w:left="420" w:hanging="420"/>
        <w:jc w:val="center"/>
        <w:rPr>
          <w:rFonts w:ascii="黑体" w:eastAsia="黑体" w:hAnsi="黑体"/>
          <w:b w:val="0"/>
          <w:bCs w:val="0"/>
          <w:color w:val="1F3864" w:themeColor="accent1" w:themeShade="8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color w:val="1F3864" w:themeColor="accent1" w:themeShade="80"/>
          <w:sz w:val="28"/>
          <w:szCs w:val="28"/>
        </w:rPr>
        <w:t>满分·必练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  <w:color w:val="1F3864" w:themeColor="accent1" w:themeShade="80"/>
        </w:rPr>
      </w:pPr>
      <w:r>
        <w:rPr>
          <w:rFonts w:ascii="Times New Roman" w:eastAsia="黑体" w:hAnsi="Times New Roman"/>
          <w:color w:val="1F3864" w:themeColor="accent1" w:themeShade="80"/>
        </w:rPr>
        <w:t>一、单项选择题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1.</w:t>
      </w:r>
      <w:r>
        <w:rPr>
          <w:rFonts w:ascii="仿宋" w:eastAsia="仿宋" w:hAnsi="仿宋"/>
        </w:rPr>
        <w:t xml:space="preserve"> (</w:t>
      </w:r>
      <w:r>
        <w:rPr>
          <w:rFonts w:ascii="仿宋" w:eastAsia="仿宋" w:hAnsi="仿宋"/>
        </w:rPr>
        <w:t>怀化</w:t>
      </w:r>
      <w:r>
        <w:rPr>
          <w:rFonts w:ascii="仿宋" w:eastAsia="仿宋" w:hAnsi="仿宋"/>
        </w:rPr>
        <w:t>)</w:t>
      </w:r>
      <w:r>
        <w:rPr>
          <w:rFonts w:ascii="Times New Roman" w:hAnsi="Times New Roman"/>
        </w:rPr>
        <w:t>下列属于可再生能源的是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　　</w:t>
      </w:r>
      <w:r>
        <w:rPr>
          <w:rFonts w:ascii="Times New Roman" w:hAnsi="Times New Roman"/>
        </w:rPr>
        <w:t>)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 </w:t>
      </w:r>
      <w:r>
        <w:rPr>
          <w:rFonts w:ascii="Times New Roman" w:hAnsi="Times New Roman"/>
        </w:rPr>
        <w:t>风能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 w:hint="eastAsia"/>
        </w:rPr>
        <w:t xml:space="preserve">  </w:t>
      </w:r>
      <w:r>
        <w:rPr>
          <w:rFonts w:ascii="Times New Roman" w:hAnsi="Times New Roman"/>
        </w:rPr>
        <w:t xml:space="preserve">B. </w:t>
      </w:r>
      <w:r>
        <w:rPr>
          <w:rFonts w:ascii="Times New Roman" w:hAnsi="Times New Roman"/>
        </w:rPr>
        <w:t>石油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C. </w:t>
      </w:r>
      <w:r>
        <w:rPr>
          <w:rFonts w:ascii="Times New Roman" w:hAnsi="Times New Roman"/>
        </w:rPr>
        <w:t>天然气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D. </w:t>
      </w:r>
      <w:r>
        <w:rPr>
          <w:rFonts w:ascii="Times New Roman" w:hAnsi="Times New Roman"/>
        </w:rPr>
        <w:t>核能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2.</w:t>
      </w:r>
      <w:r>
        <w:rPr>
          <w:rFonts w:ascii="仿宋" w:eastAsia="仿宋" w:hAnsi="仿宋"/>
        </w:rPr>
        <w:t xml:space="preserve"> (</w:t>
      </w:r>
      <w:r>
        <w:rPr>
          <w:rFonts w:ascii="仿宋" w:eastAsia="仿宋" w:hAnsi="仿宋"/>
        </w:rPr>
        <w:t>随州</w:t>
      </w:r>
      <w:r>
        <w:rPr>
          <w:rFonts w:ascii="仿宋" w:eastAsia="仿宋" w:hAnsi="仿宋"/>
        </w:rPr>
        <w:t>)</w:t>
      </w:r>
      <w:r>
        <w:rPr>
          <w:rFonts w:ascii="Times New Roman" w:hAnsi="Times New Roman"/>
        </w:rPr>
        <w:t>目前中国网民数量和网络规模均位居全球第一</w:t>
      </w:r>
      <w:r>
        <w:rPr>
          <w:rFonts w:ascii="Times New Roman" w:hAnsi="Times New Roman" w:hint="eastAsia"/>
        </w:rPr>
        <w:t>，</w:t>
      </w:r>
      <w:proofErr w:type="spellStart"/>
      <w:r>
        <w:rPr>
          <w:rFonts w:ascii="Times New Roman" w:hAnsi="Times New Roman" w:hint="eastAsia"/>
        </w:rPr>
        <w:t>WiFi</w:t>
      </w:r>
      <w:proofErr w:type="spellEnd"/>
      <w:r>
        <w:rPr>
          <w:rFonts w:ascii="Times New Roman" w:hAnsi="Times New Roman"/>
        </w:rPr>
        <w:t>上网是当今广泛使用的一种无线网络传输技术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它传递信息用到的载体是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　　</w:t>
      </w:r>
      <w:r>
        <w:rPr>
          <w:rFonts w:ascii="Times New Roman" w:hAnsi="Times New Roman"/>
        </w:rPr>
        <w:t>)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A. </w:t>
      </w:r>
      <w:r>
        <w:rPr>
          <w:rFonts w:ascii="Times New Roman" w:hAnsi="Times New Roman"/>
        </w:rPr>
        <w:t>次声波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   B. </w:t>
      </w:r>
      <w:r>
        <w:rPr>
          <w:rFonts w:ascii="Times New Roman" w:hAnsi="Times New Roman"/>
        </w:rPr>
        <w:t>超声波</w:t>
      </w:r>
      <w:r>
        <w:rPr>
          <w:rFonts w:ascii="Times New Roman" w:hAnsi="Times New Roman"/>
        </w:rPr>
        <w:t xml:space="preserve">    C. </w:t>
      </w:r>
      <w:r>
        <w:rPr>
          <w:rFonts w:ascii="Times New Roman" w:hAnsi="Times New Roman"/>
        </w:rPr>
        <w:t>电磁波</w:t>
      </w:r>
      <w:r>
        <w:rPr>
          <w:rFonts w:ascii="Times New Roman" w:hAnsi="Times New Roman"/>
        </w:rPr>
        <w:t xml:space="preserve">    D. </w:t>
      </w:r>
      <w:r>
        <w:rPr>
          <w:rFonts w:ascii="Times New Roman" w:hAnsi="Times New Roman"/>
        </w:rPr>
        <w:t>可见光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3.</w:t>
      </w:r>
      <w:r>
        <w:rPr>
          <w:rFonts w:ascii="仿宋" w:eastAsia="仿宋" w:hAnsi="仿宋"/>
        </w:rPr>
        <w:t xml:space="preserve"> (</w:t>
      </w:r>
      <w:r>
        <w:rPr>
          <w:rFonts w:ascii="仿宋" w:eastAsia="仿宋" w:hAnsi="仿宋"/>
        </w:rPr>
        <w:t>徐州</w:t>
      </w:r>
      <w:r>
        <w:rPr>
          <w:rFonts w:ascii="仿宋" w:eastAsia="仿宋" w:hAnsi="仿宋"/>
        </w:rPr>
        <w:t>)</w:t>
      </w:r>
      <w:r>
        <w:rPr>
          <w:rFonts w:ascii="Times New Roman" w:hAnsi="Times New Roman"/>
        </w:rPr>
        <w:t>我省首座</w:t>
      </w:r>
      <w:r>
        <w:rPr>
          <w:rFonts w:hAnsi="宋体"/>
        </w:rPr>
        <w:t>“</w:t>
      </w:r>
      <w:r>
        <w:rPr>
          <w:rFonts w:ascii="Times New Roman" w:hAnsi="Times New Roman"/>
        </w:rPr>
        <w:t>光充储</w:t>
      </w:r>
      <w:r>
        <w:rPr>
          <w:rFonts w:hAnsi="宋体"/>
        </w:rPr>
        <w:t>”</w:t>
      </w:r>
      <w:r>
        <w:rPr>
          <w:rFonts w:ascii="Times New Roman" w:hAnsi="Times New Roman"/>
        </w:rPr>
        <w:t>电动汽车充电站已投入使用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该充电站利用清洁能源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通过屋顶发电板发电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这种能源是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　　</w:t>
      </w:r>
      <w:r>
        <w:rPr>
          <w:rFonts w:ascii="Times New Roman" w:hAnsi="Times New Roman"/>
        </w:rPr>
        <w:t>)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A. </w:t>
      </w:r>
      <w:r>
        <w:rPr>
          <w:rFonts w:ascii="Times New Roman" w:hAnsi="Times New Roman"/>
        </w:rPr>
        <w:t>石油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 B. </w:t>
      </w:r>
      <w:r>
        <w:rPr>
          <w:rFonts w:ascii="Times New Roman" w:hAnsi="Times New Roman"/>
        </w:rPr>
        <w:t>天然气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 C. </w:t>
      </w:r>
      <w:r>
        <w:rPr>
          <w:rFonts w:ascii="Times New Roman" w:hAnsi="Times New Roman"/>
        </w:rPr>
        <w:t>太阳能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 D. </w:t>
      </w:r>
      <w:r>
        <w:rPr>
          <w:rFonts w:ascii="Times New Roman" w:hAnsi="Times New Roman"/>
        </w:rPr>
        <w:t>风能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4.</w:t>
      </w:r>
      <w:r>
        <w:rPr>
          <w:rFonts w:ascii="仿宋" w:eastAsia="仿宋" w:hAnsi="仿宋"/>
        </w:rPr>
        <w:t xml:space="preserve"> (</w:t>
      </w:r>
      <w:r>
        <w:rPr>
          <w:rFonts w:ascii="仿宋" w:eastAsia="仿宋" w:hAnsi="仿宋"/>
        </w:rPr>
        <w:t>郴州</w:t>
      </w:r>
      <w:r>
        <w:rPr>
          <w:rFonts w:ascii="仿宋" w:eastAsia="仿宋" w:hAnsi="仿宋"/>
        </w:rPr>
        <w:t>)</w:t>
      </w:r>
      <w:r>
        <w:rPr>
          <w:rFonts w:ascii="Times New Roman" w:hAnsi="Times New Roman"/>
        </w:rPr>
        <w:t>2019</w:t>
      </w:r>
      <w:r>
        <w:rPr>
          <w:rFonts w:ascii="Times New Roman" w:hAnsi="Times New Roman"/>
        </w:rPr>
        <w:t>年被称为</w:t>
      </w:r>
      <w:r>
        <w:rPr>
          <w:rFonts w:ascii="Times New Roman" w:hAnsi="Times New Roman"/>
        </w:rPr>
        <w:t>5G</w:t>
      </w:r>
      <w:r>
        <w:rPr>
          <w:rFonts w:ascii="Times New Roman" w:hAnsi="Times New Roman"/>
        </w:rPr>
        <w:t>元年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/>
        </w:rPr>
        <w:t>月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日我国开始发放</w:t>
      </w:r>
      <w:r>
        <w:rPr>
          <w:rFonts w:ascii="Times New Roman" w:hAnsi="Times New Roman"/>
        </w:rPr>
        <w:t>5G</w:t>
      </w:r>
      <w:r>
        <w:rPr>
          <w:rFonts w:ascii="Times New Roman" w:hAnsi="Times New Roman"/>
        </w:rPr>
        <w:t>商用牌照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5G</w:t>
      </w:r>
      <w:r>
        <w:rPr>
          <w:rFonts w:ascii="Times New Roman" w:hAnsi="Times New Roman"/>
        </w:rPr>
        <w:t>技术也是依靠电磁波传递信息的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下列有关电磁波的说法</w:t>
      </w:r>
      <w:r>
        <w:rPr>
          <w:rFonts w:ascii="Times New Roman" w:hAnsi="Times New Roman" w:hint="eastAsia"/>
        </w:rPr>
        <w:t>正确的是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　　</w:t>
      </w:r>
      <w:r>
        <w:rPr>
          <w:rFonts w:ascii="Times New Roman" w:hAnsi="Times New Roman"/>
        </w:rPr>
        <w:t>)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A. </w:t>
      </w:r>
      <w:r>
        <w:rPr>
          <w:rFonts w:ascii="Times New Roman" w:hAnsi="Times New Roman"/>
        </w:rPr>
        <w:t>太空中是真空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电磁波不能传播</w:t>
      </w: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 w:hint="eastAsia"/>
        </w:rPr>
        <w:t xml:space="preserve">B. </w:t>
      </w:r>
      <w:r>
        <w:rPr>
          <w:rFonts w:ascii="Times New Roman" w:hAnsi="Times New Roman"/>
        </w:rPr>
        <w:t>电磁波在空气中的传播速度是</w:t>
      </w:r>
      <w:r>
        <w:rPr>
          <w:rFonts w:ascii="Times New Roman" w:hAnsi="Times New Roman"/>
        </w:rPr>
        <w:t>340 m/s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C. </w:t>
      </w:r>
      <w:r>
        <w:rPr>
          <w:rFonts w:ascii="Times New Roman" w:hAnsi="Times New Roman"/>
        </w:rPr>
        <w:t>光是一种电磁波</w:t>
      </w:r>
      <w:r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 w:hint="eastAsia"/>
        </w:rPr>
        <w:t xml:space="preserve">D. </w:t>
      </w:r>
      <w:r>
        <w:rPr>
          <w:rFonts w:ascii="Times New Roman" w:hAnsi="Times New Roman"/>
        </w:rPr>
        <w:t>中央电视台和郴州电视台发射的电磁波传播速度不同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5.</w:t>
      </w:r>
      <w:r>
        <w:rPr>
          <w:rFonts w:ascii="仿宋" w:eastAsia="仿宋" w:hAnsi="仿宋"/>
        </w:rPr>
        <w:t xml:space="preserve"> (</w:t>
      </w:r>
      <w:r>
        <w:rPr>
          <w:rFonts w:ascii="仿宋" w:eastAsia="仿宋" w:hAnsi="仿宋"/>
        </w:rPr>
        <w:t>成都</w:t>
      </w:r>
      <w:r>
        <w:rPr>
          <w:rFonts w:ascii="仿宋" w:eastAsia="仿宋" w:hAnsi="仿宋"/>
        </w:rPr>
        <w:t>)</w:t>
      </w:r>
      <w:r>
        <w:rPr>
          <w:rFonts w:ascii="Times New Roman" w:hAnsi="Times New Roman"/>
        </w:rPr>
        <w:t>关于原子核和核能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下列说法正确的是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　　</w:t>
      </w:r>
      <w:r>
        <w:rPr>
          <w:rFonts w:ascii="Times New Roman" w:hAnsi="Times New Roman"/>
        </w:rPr>
        <w:t>)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A. </w:t>
      </w:r>
      <w:r>
        <w:rPr>
          <w:rFonts w:ascii="Times New Roman" w:hAnsi="Times New Roman"/>
        </w:rPr>
        <w:t>原子核是由电子、质子和中子组成</w:t>
      </w: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 w:hint="eastAsia"/>
        </w:rPr>
        <w:t xml:space="preserve">B. </w:t>
      </w:r>
      <w:r>
        <w:rPr>
          <w:rFonts w:ascii="Times New Roman" w:hAnsi="Times New Roman"/>
        </w:rPr>
        <w:t>核能的使用不会对人类产生危害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C. </w:t>
      </w:r>
      <w:r>
        <w:rPr>
          <w:rFonts w:ascii="Times New Roman" w:hAnsi="Times New Roman"/>
        </w:rPr>
        <w:t>现有核电站利用核裂变释放的能量来发电</w:t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 w:hint="eastAsia"/>
        </w:rPr>
        <w:t xml:space="preserve">D. </w:t>
      </w:r>
      <w:r>
        <w:rPr>
          <w:rFonts w:ascii="Times New Roman" w:hAnsi="Times New Roman"/>
        </w:rPr>
        <w:t>氢弹爆炸时的链式反应是可控的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6.</w:t>
      </w:r>
      <w:r>
        <w:rPr>
          <w:rFonts w:ascii="仿宋" w:eastAsia="仿宋" w:hAnsi="仿宋"/>
        </w:rPr>
        <w:t xml:space="preserve"> (</w:t>
      </w:r>
      <w:r>
        <w:rPr>
          <w:rFonts w:ascii="仿宋" w:eastAsia="仿宋" w:hAnsi="仿宋"/>
        </w:rPr>
        <w:t>玉林</w:t>
      </w:r>
      <w:r>
        <w:rPr>
          <w:rFonts w:ascii="仿宋" w:eastAsia="仿宋" w:hAnsi="仿宋"/>
        </w:rPr>
        <w:t>)</w:t>
      </w:r>
      <w:r>
        <w:rPr>
          <w:rFonts w:ascii="Times New Roman" w:hAnsi="Times New Roman"/>
        </w:rPr>
        <w:t>随着人们环保意识的增强．我市环境有很大改善．以下做法</w:t>
      </w:r>
      <w:r>
        <w:rPr>
          <w:rFonts w:ascii="Times New Roman" w:hAnsi="Times New Roman"/>
          <w:em w:val="underDot"/>
        </w:rPr>
        <w:t>不利于</w:t>
      </w:r>
      <w:r>
        <w:rPr>
          <w:rFonts w:ascii="Times New Roman" w:hAnsi="Times New Roman"/>
        </w:rPr>
        <w:t>改善环境的是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　　</w:t>
      </w:r>
      <w:r>
        <w:rPr>
          <w:rFonts w:ascii="Times New Roman" w:hAnsi="Times New Roman"/>
        </w:rPr>
        <w:t>)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A. </w:t>
      </w:r>
      <w:r>
        <w:rPr>
          <w:rFonts w:ascii="Times New Roman" w:hAnsi="Times New Roman"/>
        </w:rPr>
        <w:t>随地张贴小广告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 w:hint="eastAsia"/>
        </w:rPr>
        <w:t xml:space="preserve">     </w:t>
      </w:r>
      <w:r>
        <w:rPr>
          <w:rFonts w:ascii="Times New Roman" w:hAnsi="Times New Roman"/>
        </w:rPr>
        <w:t xml:space="preserve">B. </w:t>
      </w:r>
      <w:r>
        <w:rPr>
          <w:rFonts w:ascii="Times New Roman" w:hAnsi="Times New Roman"/>
        </w:rPr>
        <w:t>严禁燃放烟花爆竹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C. </w:t>
      </w:r>
      <w:r>
        <w:rPr>
          <w:rFonts w:ascii="Times New Roman" w:hAnsi="Times New Roman"/>
        </w:rPr>
        <w:t>不</w:t>
      </w:r>
      <w:r>
        <w:rPr>
          <w:rFonts w:ascii="Times New Roman" w:hAnsi="Times New Roman"/>
        </w:rPr>
        <w:t>随地乱扔垃圾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 xml:space="preserve">     </w:t>
      </w:r>
      <w:r>
        <w:rPr>
          <w:rFonts w:ascii="Times New Roman" w:hAnsi="Times New Roman"/>
        </w:rPr>
        <w:t xml:space="preserve"> D. </w:t>
      </w:r>
      <w:r>
        <w:rPr>
          <w:rFonts w:ascii="Times New Roman" w:hAnsi="Times New Roman"/>
        </w:rPr>
        <w:t>减少使用化石能源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eastAsia="黑体" w:hAnsi="Times New Roman"/>
          <w:color w:val="1F3864" w:themeColor="accent1" w:themeShade="80"/>
        </w:rPr>
      </w:pPr>
      <w:r>
        <w:rPr>
          <w:rFonts w:ascii="Times New Roman" w:eastAsia="黑体" w:hAnsi="Times New Roman"/>
          <w:color w:val="1F3864" w:themeColor="accent1" w:themeShade="80"/>
        </w:rPr>
        <w:t>二、双项选择题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7.</w:t>
      </w:r>
      <w:r>
        <w:rPr>
          <w:rFonts w:ascii="仿宋" w:eastAsia="仿宋" w:hAnsi="仿宋"/>
        </w:rPr>
        <w:t xml:space="preserve"> (</w:t>
      </w:r>
      <w:r>
        <w:rPr>
          <w:rFonts w:ascii="仿宋" w:eastAsia="仿宋" w:hAnsi="仿宋"/>
        </w:rPr>
        <w:t>齐齐哈尔改编</w:t>
      </w:r>
      <w:r>
        <w:rPr>
          <w:rFonts w:ascii="仿宋" w:eastAsia="仿宋" w:hAnsi="仿宋"/>
        </w:rPr>
        <w:t>)</w:t>
      </w:r>
      <w:r>
        <w:rPr>
          <w:rFonts w:hAnsi="宋体"/>
        </w:rPr>
        <w:t>“</w:t>
      </w:r>
      <w:r>
        <w:rPr>
          <w:rFonts w:ascii="Times New Roman" w:hAnsi="Times New Roman"/>
        </w:rPr>
        <w:t>北国好风光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尽在黑龙江</w:t>
      </w:r>
      <w:r>
        <w:rPr>
          <w:rFonts w:hAnsi="宋体"/>
        </w:rPr>
        <w:t>”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建设人与自然和谐共存的美</w:t>
      </w:r>
      <w:r>
        <w:rPr>
          <w:rFonts w:ascii="Times New Roman" w:hAnsi="Times New Roman" w:hint="eastAsia"/>
        </w:rPr>
        <w:t>丽家园，打响蓝天保卫战，能源问题已成焦点，全球能源将发生巨大变革．</w:t>
      </w:r>
      <w:r>
        <w:rPr>
          <w:rFonts w:ascii="Times New Roman" w:hAnsi="Times New Roman"/>
        </w:rPr>
        <w:t>下列关于能源问题说法正确的是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　　</w:t>
      </w:r>
      <w:r>
        <w:rPr>
          <w:rFonts w:ascii="Times New Roman" w:hAnsi="Times New Roman"/>
        </w:rPr>
        <w:t>)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A. </w:t>
      </w:r>
      <w:r>
        <w:rPr>
          <w:rFonts w:ascii="Times New Roman" w:hAnsi="Times New Roman"/>
        </w:rPr>
        <w:t>天然气燃烧产生的二氧化碳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会加剧地球温室效应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B. </w:t>
      </w:r>
      <w:r>
        <w:rPr>
          <w:rFonts w:ascii="Times New Roman" w:hAnsi="Times New Roman"/>
        </w:rPr>
        <w:t>煤是不可再生的化石能源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它在能源领域重要性有所降低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C. </w:t>
      </w:r>
      <w:r>
        <w:rPr>
          <w:rFonts w:ascii="Times New Roman" w:hAnsi="Times New Roman"/>
        </w:rPr>
        <w:t>地下石油资源取之不尽用之不竭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可无限开采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D. </w:t>
      </w:r>
      <w:r>
        <w:rPr>
          <w:rFonts w:ascii="Times New Roman" w:hAnsi="Times New Roman"/>
        </w:rPr>
        <w:t>核电站可完全替代火电站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因为核能是可再生能源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8.</w:t>
      </w:r>
      <w:r>
        <w:rPr>
          <w:rFonts w:ascii="仿宋" w:eastAsia="仿宋" w:hAnsi="仿宋"/>
        </w:rPr>
        <w:t xml:space="preserve"> (</w:t>
      </w:r>
      <w:r>
        <w:rPr>
          <w:rFonts w:ascii="仿宋" w:eastAsia="仿宋" w:hAnsi="仿宋"/>
        </w:rPr>
        <w:t>攀枝花改编</w:t>
      </w:r>
      <w:r>
        <w:rPr>
          <w:rFonts w:ascii="仿宋" w:eastAsia="仿宋" w:hAnsi="仿宋"/>
        </w:rPr>
        <w:t>)</w:t>
      </w:r>
      <w:r>
        <w:rPr>
          <w:rFonts w:ascii="Times New Roman" w:hAnsi="Times New Roman"/>
        </w:rPr>
        <w:t>月球表面为超高真空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白天最高温度可达</w:t>
      </w:r>
      <w:r>
        <w:rPr>
          <w:rFonts w:ascii="Times New Roman" w:hAnsi="Times New Roman"/>
        </w:rPr>
        <w:t xml:space="preserve">160 </w:t>
      </w:r>
      <w:r>
        <w:rPr>
          <w:rFonts w:hAnsi="宋体"/>
        </w:rPr>
        <w:t>℃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夜间最低温度</w:t>
      </w:r>
      <w:r>
        <w:rPr>
          <w:rFonts w:ascii="Times New Roman" w:hAnsi="Times New Roman" w:hint="eastAsia"/>
        </w:rPr>
        <w:t>可达－</w:t>
      </w:r>
      <w:r>
        <w:rPr>
          <w:rFonts w:ascii="Times New Roman" w:hAnsi="Times New Roman"/>
        </w:rPr>
        <w:t xml:space="preserve">180 </w:t>
      </w:r>
      <w:r>
        <w:rPr>
          <w:rFonts w:hAnsi="宋体"/>
        </w:rPr>
        <w:t>℃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环境极端严酷．然而月球含有丰富的可用于核聚变反应的氪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资源</w:t>
      </w:r>
      <w:r>
        <w:rPr>
          <w:rFonts w:ascii="Times New Roman" w:hAnsi="Times New Roman"/>
        </w:rPr>
        <w:t>.2019</w:t>
      </w:r>
      <w:r>
        <w:rPr>
          <w:rFonts w:ascii="Times New Roman" w:hAnsi="Times New Roman"/>
        </w:rPr>
        <w:t>年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月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日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</w:rPr>
        <w:t>点</w:t>
      </w:r>
      <w:r>
        <w:rPr>
          <w:rFonts w:ascii="Times New Roman" w:hAnsi="Times New Roman"/>
        </w:rPr>
        <w:t>26</w:t>
      </w:r>
      <w:r>
        <w:rPr>
          <w:rFonts w:ascii="Times New Roman" w:hAnsi="Times New Roman"/>
        </w:rPr>
        <w:t>分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嫦娥四号探测器在月球背面成功着陆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拍摄的世界第一张近距离月背影像图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通过</w:t>
      </w:r>
      <w:r>
        <w:rPr>
          <w:rFonts w:hAnsi="宋体"/>
        </w:rPr>
        <w:t>“</w:t>
      </w:r>
      <w:r>
        <w:rPr>
          <w:rFonts w:ascii="Times New Roman" w:hAnsi="Times New Roman"/>
        </w:rPr>
        <w:t>鹊桥</w:t>
      </w:r>
      <w:r>
        <w:rPr>
          <w:rFonts w:hAnsi="宋体"/>
        </w:rPr>
        <w:t>”</w:t>
      </w:r>
      <w:r>
        <w:rPr>
          <w:rFonts w:ascii="Times New Roman" w:hAnsi="Times New Roman"/>
        </w:rPr>
        <w:t>中继星传回地球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揭开了</w:t>
      </w:r>
      <w:proofErr w:type="gramStart"/>
      <w:r>
        <w:rPr>
          <w:rFonts w:ascii="Times New Roman" w:hAnsi="Times New Roman"/>
        </w:rPr>
        <w:t>古老月背的</w:t>
      </w:r>
      <w:proofErr w:type="gramEnd"/>
      <w:r>
        <w:rPr>
          <w:rFonts w:ascii="Times New Roman" w:hAnsi="Times New Roman"/>
        </w:rPr>
        <w:t>神秘面纱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下列说法中正确的是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　　</w:t>
      </w:r>
      <w:r>
        <w:rPr>
          <w:rFonts w:ascii="Times New Roman" w:hAnsi="Times New Roman"/>
        </w:rPr>
        <w:t>)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A. </w:t>
      </w:r>
      <w:r>
        <w:rPr>
          <w:rFonts w:ascii="Times New Roman" w:hAnsi="Times New Roman"/>
        </w:rPr>
        <w:t>中继星是使用超声波实现通信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B. </w:t>
      </w:r>
      <w:r>
        <w:rPr>
          <w:rFonts w:ascii="Times New Roman" w:hAnsi="Times New Roman"/>
        </w:rPr>
        <w:t>月球背面的照片是通过电磁波传回地球的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C. </w:t>
      </w:r>
      <w:r>
        <w:rPr>
          <w:rFonts w:ascii="Times New Roman" w:hAnsi="Times New Roman"/>
        </w:rPr>
        <w:t>拍摄时月球在透镜的二倍焦距外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D. </w:t>
      </w:r>
      <w:r>
        <w:rPr>
          <w:rFonts w:ascii="Times New Roman" w:hAnsi="Times New Roman"/>
        </w:rPr>
        <w:t>在月夜可利用超导材料发热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为月球车提供热量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  <w:color w:val="1F3864" w:themeColor="accent1" w:themeShade="80"/>
        </w:rPr>
      </w:pPr>
      <w:r>
        <w:rPr>
          <w:rFonts w:ascii="Times New Roman" w:eastAsia="黑体" w:hAnsi="Times New Roman"/>
          <w:color w:val="1F3864" w:themeColor="accent1" w:themeShade="80"/>
        </w:rPr>
        <w:t>三、填空题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9.</w:t>
      </w:r>
      <w:r>
        <w:rPr>
          <w:rFonts w:ascii="仿宋" w:eastAsia="仿宋" w:hAnsi="仿宋"/>
        </w:rPr>
        <w:t xml:space="preserve"> (</w:t>
      </w:r>
      <w:r>
        <w:rPr>
          <w:rFonts w:ascii="仿宋" w:eastAsia="仿宋" w:hAnsi="仿宋"/>
        </w:rPr>
        <w:t>昆明</w:t>
      </w:r>
      <w:r>
        <w:rPr>
          <w:rFonts w:ascii="仿宋" w:eastAsia="仿宋" w:hAnsi="仿宋"/>
        </w:rPr>
        <w:t>)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月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日是世界环境日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为减少环境污染和生态破坏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实现节能减排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中国在沿海地区大力推广风力发电．这种发电方式是把</w:t>
      </w:r>
      <w:r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转化成电能；在众多能源中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煤、石油、天然气和铀矿等都属于</w:t>
      </w:r>
      <w:r>
        <w:rPr>
          <w:rFonts w:ascii="Times New Roman" w:hAnsi="Times New Roman"/>
        </w:rPr>
        <w:t>________(</w:t>
      </w:r>
      <w:r>
        <w:rPr>
          <w:rFonts w:ascii="Times New Roman" w:hAnsi="Times New Roman"/>
        </w:rPr>
        <w:t>选填</w:t>
      </w:r>
      <w:r>
        <w:rPr>
          <w:rFonts w:hAnsi="宋体"/>
        </w:rPr>
        <w:t>“</w:t>
      </w:r>
      <w:r>
        <w:rPr>
          <w:rFonts w:ascii="Times New Roman" w:hAnsi="Times New Roman"/>
        </w:rPr>
        <w:t>可再生</w:t>
      </w:r>
      <w:r>
        <w:rPr>
          <w:rFonts w:hAnsi="宋体"/>
        </w:rPr>
        <w:t>”</w:t>
      </w:r>
      <w:r>
        <w:rPr>
          <w:rFonts w:ascii="Times New Roman" w:hAnsi="Times New Roman"/>
        </w:rPr>
        <w:t>或</w:t>
      </w:r>
      <w:r>
        <w:rPr>
          <w:rFonts w:hAnsi="宋体"/>
        </w:rPr>
        <w:t>“</w:t>
      </w:r>
      <w:r>
        <w:rPr>
          <w:rFonts w:ascii="Times New Roman" w:hAnsi="Times New Roman"/>
        </w:rPr>
        <w:t>不可再生</w:t>
      </w:r>
      <w:r>
        <w:rPr>
          <w:rFonts w:hAnsi="宋体"/>
        </w:rPr>
        <w:t>”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能源．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10.</w:t>
      </w:r>
      <w:r>
        <w:rPr>
          <w:rFonts w:ascii="仿宋" w:eastAsia="仿宋" w:hAnsi="仿宋"/>
        </w:rPr>
        <w:t xml:space="preserve"> (</w:t>
      </w:r>
      <w:r>
        <w:rPr>
          <w:rFonts w:ascii="仿宋" w:eastAsia="仿宋" w:hAnsi="仿宋"/>
        </w:rPr>
        <w:t>百色</w:t>
      </w:r>
      <w:r>
        <w:rPr>
          <w:rFonts w:ascii="仿宋" w:eastAsia="仿宋" w:hAnsi="仿宋"/>
        </w:rPr>
        <w:t>)</w:t>
      </w:r>
      <w:r>
        <w:rPr>
          <w:rFonts w:ascii="Times New Roman" w:hAnsi="Times New Roman"/>
        </w:rPr>
        <w:t>电磁波按波长从小到大排列为：</w:t>
      </w:r>
      <w:r>
        <w:rPr>
          <w:rFonts w:ascii="Times New Roman" w:hAnsi="Times New Roman"/>
        </w:rPr>
        <w:t>γ</w:t>
      </w:r>
      <w:r>
        <w:rPr>
          <w:rFonts w:ascii="Times New Roman" w:hAnsi="Times New Roman"/>
        </w:rPr>
        <w:t>射线、</w:t>
      </w:r>
      <w:r>
        <w:rPr>
          <w:rFonts w:ascii="Times New Roman" w:hAnsi="Times New Roman"/>
        </w:rPr>
        <w:t>X</w:t>
      </w:r>
      <w:r>
        <w:rPr>
          <w:rFonts w:ascii="Times New Roman" w:hAnsi="Times New Roman"/>
        </w:rPr>
        <w:t>射线、紫外线、</w:t>
      </w:r>
      <w:r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、红外线、微波和无线电波；它们的用途非常广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如电视机的遥控器是利用</w:t>
      </w:r>
      <w:r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进行遥控的．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11.</w:t>
      </w:r>
      <w:r>
        <w:rPr>
          <w:rFonts w:ascii="仿宋" w:eastAsia="仿宋" w:hAnsi="仿宋"/>
        </w:rPr>
        <w:t xml:space="preserve"> (</w:t>
      </w:r>
      <w:r>
        <w:rPr>
          <w:rFonts w:ascii="仿宋" w:eastAsia="仿宋" w:hAnsi="仿宋"/>
        </w:rPr>
        <w:t>阜新改编</w:t>
      </w:r>
      <w:r>
        <w:rPr>
          <w:rFonts w:ascii="仿宋" w:eastAsia="仿宋" w:hAnsi="仿宋"/>
        </w:rPr>
        <w:t>)</w:t>
      </w:r>
      <w:r>
        <w:rPr>
          <w:rFonts w:ascii="Times New Roman" w:hAnsi="Times New Roman"/>
        </w:rPr>
        <w:t>太阳能来自于太阳内部的</w:t>
      </w:r>
      <w:r>
        <w:rPr>
          <w:rFonts w:ascii="Times New Roman" w:hAnsi="Times New Roman"/>
        </w:rPr>
        <w:t>________(</w:t>
      </w:r>
      <w:r>
        <w:rPr>
          <w:rFonts w:ascii="Times New Roman" w:hAnsi="Times New Roman"/>
        </w:rPr>
        <w:t>选填</w:t>
      </w:r>
      <w:r>
        <w:rPr>
          <w:rFonts w:hAnsi="宋体"/>
        </w:rPr>
        <w:t>“</w:t>
      </w:r>
      <w:r>
        <w:rPr>
          <w:rFonts w:ascii="Times New Roman" w:hAnsi="Times New Roman"/>
        </w:rPr>
        <w:t>核聚变</w:t>
      </w:r>
      <w:r>
        <w:rPr>
          <w:rFonts w:hAnsi="宋体"/>
        </w:rPr>
        <w:t>”</w:t>
      </w:r>
      <w:r>
        <w:rPr>
          <w:rFonts w:ascii="Times New Roman" w:hAnsi="Times New Roman"/>
        </w:rPr>
        <w:t>或</w:t>
      </w:r>
      <w:r>
        <w:rPr>
          <w:rFonts w:hAnsi="宋体"/>
        </w:rPr>
        <w:t>“</w:t>
      </w:r>
      <w:r>
        <w:rPr>
          <w:rFonts w:ascii="Times New Roman" w:hAnsi="Times New Roman"/>
        </w:rPr>
        <w:t>核裂变</w:t>
      </w:r>
      <w:r>
        <w:rPr>
          <w:rFonts w:hAnsi="宋体"/>
        </w:rPr>
        <w:t>”</w:t>
      </w:r>
      <w:r>
        <w:rPr>
          <w:rFonts w:ascii="Times New Roman" w:hAnsi="Times New Roman"/>
        </w:rPr>
        <w:t>)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太阳发出的光约以</w:t>
      </w:r>
      <w:r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的速度向周围传播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速度值保留到整数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．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noProof/>
          <w:lang w:eastAsia="zh-TW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231900" cy="636270"/>
            <wp:effectExtent l="0" t="0" r="635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323639" name="图片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</w:rPr>
        <w:t>12.</w:t>
      </w:r>
      <w:r>
        <w:rPr>
          <w:rFonts w:ascii="Times New Roman" w:hAnsi="Times New Roman"/>
        </w:rPr>
        <w:t xml:space="preserve"> </w:t>
      </w:r>
      <w:r>
        <w:rPr>
          <w:rFonts w:ascii="仿宋" w:eastAsia="仿宋" w:hAnsi="仿宋"/>
        </w:rPr>
        <w:t>(</w:t>
      </w:r>
      <w:r>
        <w:rPr>
          <w:rFonts w:ascii="仿宋" w:eastAsia="仿宋" w:hAnsi="仿宋"/>
        </w:rPr>
        <w:t>济宁</w:t>
      </w:r>
      <w:r>
        <w:rPr>
          <w:rFonts w:ascii="仿宋" w:eastAsia="仿宋" w:hAnsi="仿宋"/>
        </w:rPr>
        <w:t>)</w:t>
      </w:r>
      <w:r>
        <w:rPr>
          <w:rFonts w:ascii="Times New Roman" w:hAnsi="Times New Roman"/>
        </w:rPr>
        <w:t>电</w:t>
      </w:r>
      <w:r>
        <w:rPr>
          <w:rFonts w:ascii="Times New Roman" w:hAnsi="Times New Roman" w:hint="eastAsia"/>
        </w:rPr>
        <w:t>磁波的传播</w:t>
      </w:r>
      <w:r>
        <w:rPr>
          <w:rFonts w:ascii="Times New Roman" w:hAnsi="Times New Roman"/>
        </w:rPr>
        <w:t>________(</w:t>
      </w:r>
      <w:r>
        <w:rPr>
          <w:rFonts w:ascii="Times New Roman" w:hAnsi="Times New Roman"/>
        </w:rPr>
        <w:t>选填</w:t>
      </w:r>
      <w:r>
        <w:rPr>
          <w:rFonts w:hAnsi="宋体"/>
        </w:rPr>
        <w:t>“</w:t>
      </w:r>
      <w:r>
        <w:rPr>
          <w:rFonts w:ascii="Times New Roman" w:hAnsi="Times New Roman"/>
        </w:rPr>
        <w:t>需要</w:t>
      </w:r>
      <w:r>
        <w:rPr>
          <w:rFonts w:hAnsi="宋体"/>
        </w:rPr>
        <w:t>”</w:t>
      </w:r>
      <w:r>
        <w:rPr>
          <w:rFonts w:ascii="Times New Roman" w:hAnsi="Times New Roman"/>
        </w:rPr>
        <w:t>或</w:t>
      </w:r>
      <w:r>
        <w:rPr>
          <w:rFonts w:hAnsi="宋体"/>
        </w:rPr>
        <w:t>“</w:t>
      </w:r>
      <w:r>
        <w:rPr>
          <w:rFonts w:ascii="Times New Roman" w:hAnsi="Times New Roman"/>
        </w:rPr>
        <w:t>不需要</w:t>
      </w:r>
      <w:r>
        <w:rPr>
          <w:rFonts w:hAnsi="宋体"/>
        </w:rPr>
        <w:t>”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介质．如图所示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将手机放在密闭的塑料容器中能正常接收到呼叫信号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放在密闭的金属容器中不能接收到呼叫信号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说明</w:t>
      </w:r>
      <w:r>
        <w:rPr>
          <w:rFonts w:ascii="Times New Roman" w:hAnsi="Times New Roman"/>
        </w:rPr>
        <w:t>________(</w:t>
      </w:r>
      <w:r>
        <w:rPr>
          <w:rFonts w:ascii="Times New Roman" w:hAnsi="Times New Roman"/>
        </w:rPr>
        <w:t>选填</w:t>
      </w:r>
      <w:r>
        <w:rPr>
          <w:rFonts w:hAnsi="宋体"/>
        </w:rPr>
        <w:t>“</w:t>
      </w:r>
      <w:r>
        <w:rPr>
          <w:rFonts w:ascii="Times New Roman" w:hAnsi="Times New Roman"/>
        </w:rPr>
        <w:t>塑料容器</w:t>
      </w:r>
      <w:r>
        <w:rPr>
          <w:rFonts w:hAnsi="宋体"/>
        </w:rPr>
        <w:t>”</w:t>
      </w:r>
      <w:r>
        <w:rPr>
          <w:rFonts w:ascii="Times New Roman" w:hAnsi="Times New Roman"/>
        </w:rPr>
        <w:t>或</w:t>
      </w:r>
      <w:r>
        <w:rPr>
          <w:rFonts w:hAnsi="宋体"/>
        </w:rPr>
        <w:t>“</w:t>
      </w:r>
      <w:r>
        <w:rPr>
          <w:rFonts w:ascii="Times New Roman" w:hAnsi="Times New Roman"/>
        </w:rPr>
        <w:t>金属容器</w:t>
      </w:r>
      <w:r>
        <w:rPr>
          <w:rFonts w:hAnsi="宋体"/>
        </w:rPr>
        <w:t>”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对电磁波有屏蔽作用．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noProof/>
          <w:lang w:eastAsia="zh-TW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5118735</wp:posOffset>
            </wp:positionH>
            <wp:positionV relativeFrom="paragraph">
              <wp:posOffset>8255</wp:posOffset>
            </wp:positionV>
            <wp:extent cx="1000125" cy="541020"/>
            <wp:effectExtent l="0" t="0" r="9525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117762" name="图片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</w:rPr>
        <w:t>13.</w:t>
      </w:r>
      <w:r>
        <w:rPr>
          <w:rFonts w:ascii="仿宋" w:eastAsia="仿宋" w:hAnsi="仿宋"/>
        </w:rPr>
        <w:t xml:space="preserve"> (</w:t>
      </w:r>
      <w:r>
        <w:rPr>
          <w:rFonts w:ascii="仿宋" w:eastAsia="仿宋" w:hAnsi="仿宋"/>
        </w:rPr>
        <w:t>河池</w:t>
      </w:r>
      <w:r>
        <w:rPr>
          <w:rFonts w:ascii="仿宋" w:eastAsia="仿宋" w:hAnsi="仿宋"/>
        </w:rPr>
        <w:t>)</w:t>
      </w:r>
      <w:r>
        <w:rPr>
          <w:rFonts w:ascii="Times New Roman" w:hAnsi="Times New Roman"/>
        </w:rPr>
        <w:t>如图所示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将导线的一端与电池的一极相接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另一端与电池的另一</w:t>
      </w:r>
      <w:proofErr w:type="gramStart"/>
      <w:r>
        <w:rPr>
          <w:rFonts w:ascii="Times New Roman" w:hAnsi="Times New Roman"/>
        </w:rPr>
        <w:t>极</w:t>
      </w:r>
      <w:proofErr w:type="gramEnd"/>
      <w:r>
        <w:rPr>
          <w:rFonts w:ascii="Times New Roman" w:hAnsi="Times New Roman"/>
        </w:rPr>
        <w:t>快速断续接触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便会听到收音机有</w:t>
      </w:r>
      <w:r>
        <w:rPr>
          <w:rFonts w:hAnsi="宋体"/>
        </w:rPr>
        <w:t>“</w:t>
      </w:r>
      <w:r>
        <w:rPr>
          <w:rFonts w:ascii="Times New Roman" w:hAnsi="Times New Roman"/>
        </w:rPr>
        <w:t>咯、咯</w:t>
      </w:r>
      <w:r>
        <w:rPr>
          <w:rFonts w:hAnsi="宋体"/>
        </w:rPr>
        <w:t>”</w:t>
      </w:r>
      <w:r>
        <w:rPr>
          <w:rFonts w:ascii="Times New Roman" w:hAnsi="Times New Roman"/>
        </w:rPr>
        <w:t>的声音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说明导体中迅速变化的</w:t>
      </w:r>
      <w:r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能够产生电磁波；实验时消耗的</w:t>
      </w:r>
      <w:r>
        <w:rPr>
          <w:rFonts w:ascii="Times New Roman" w:hAnsi="Times New Roman"/>
        </w:rPr>
        <w:t>电能属于</w:t>
      </w:r>
      <w:r>
        <w:rPr>
          <w:rFonts w:ascii="Times New Roman" w:hAnsi="Times New Roman"/>
        </w:rPr>
        <w:t>______(</w:t>
      </w:r>
      <w:r>
        <w:rPr>
          <w:rFonts w:ascii="Times New Roman" w:hAnsi="Times New Roman"/>
        </w:rPr>
        <w:t>选填</w:t>
      </w:r>
      <w:r>
        <w:rPr>
          <w:rFonts w:hAnsi="宋体"/>
        </w:rPr>
        <w:t>“</w:t>
      </w:r>
      <w:r>
        <w:rPr>
          <w:rFonts w:ascii="Times New Roman" w:hAnsi="Times New Roman"/>
        </w:rPr>
        <w:t>一次</w:t>
      </w:r>
      <w:r>
        <w:rPr>
          <w:rFonts w:hAnsi="宋体"/>
        </w:rPr>
        <w:t>”</w:t>
      </w:r>
      <w:r>
        <w:rPr>
          <w:rFonts w:ascii="Times New Roman" w:hAnsi="Times New Roman"/>
        </w:rPr>
        <w:t>或</w:t>
      </w:r>
      <w:r>
        <w:rPr>
          <w:rFonts w:hAnsi="宋体"/>
        </w:rPr>
        <w:t>“</w:t>
      </w:r>
      <w:r>
        <w:rPr>
          <w:rFonts w:ascii="Times New Roman" w:hAnsi="Times New Roman"/>
        </w:rPr>
        <w:t>二次</w:t>
      </w:r>
      <w:r>
        <w:rPr>
          <w:rFonts w:hAnsi="宋体"/>
        </w:rPr>
        <w:t>”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能源．</w:t>
      </w:r>
    </w:p>
    <w:p w:rsidR="008614A6" w:rsidRDefault="00744C68">
      <w:pPr>
        <w:keepNext/>
        <w:keepLines/>
        <w:adjustRightInd w:val="0"/>
        <w:snapToGrid w:val="0"/>
        <w:spacing w:before="340" w:after="330" w:line="240" w:lineRule="auto"/>
        <w:ind w:left="640" w:hangingChars="200" w:hanging="640"/>
        <w:jc w:val="center"/>
        <w:outlineLvl w:val="0"/>
        <w:rPr>
          <w:rFonts w:ascii="思源宋体 CN Heavy" w:eastAsia="思源宋体 CN Heavy" w:hAnsi="思源宋体 CN Heavy"/>
          <w:kern w:val="44"/>
          <w:sz w:val="32"/>
          <w:szCs w:val="32"/>
        </w:rPr>
      </w:pPr>
      <w:r>
        <w:rPr>
          <w:rFonts w:ascii="思源宋体 CN Heavy" w:eastAsia="思源宋体 CN Heavy" w:hAnsi="思源宋体 CN Heavy" w:hint="eastAsia"/>
          <w:kern w:val="44"/>
          <w:sz w:val="32"/>
          <w:szCs w:val="32"/>
        </w:rPr>
        <w:t>第</w:t>
      </w:r>
      <w:r>
        <w:rPr>
          <w:rFonts w:ascii="思源宋体 CN Heavy" w:eastAsia="思源宋体 CN Heavy" w:hAnsi="思源宋体 CN Heavy" w:hint="eastAsia"/>
          <w:kern w:val="44"/>
          <w:sz w:val="32"/>
          <w:szCs w:val="32"/>
        </w:rPr>
        <w:t>17</w:t>
      </w:r>
      <w:r>
        <w:rPr>
          <w:rFonts w:ascii="思源宋体 CN Heavy" w:eastAsia="思源宋体 CN Heavy" w:hAnsi="思源宋体 CN Heavy" w:hint="eastAsia"/>
          <w:kern w:val="44"/>
          <w:sz w:val="32"/>
          <w:szCs w:val="32"/>
        </w:rPr>
        <w:t>章</w:t>
      </w:r>
      <w:r>
        <w:rPr>
          <w:rFonts w:ascii="思源宋体 CN Heavy" w:eastAsia="思源宋体 CN Heavy" w:hAnsi="思源宋体 CN Heavy" w:hint="eastAsia"/>
          <w:kern w:val="44"/>
          <w:sz w:val="32"/>
          <w:szCs w:val="32"/>
        </w:rPr>
        <w:t xml:space="preserve"> </w:t>
      </w:r>
      <w:r>
        <w:rPr>
          <w:rFonts w:ascii="思源宋体 CN Heavy" w:eastAsia="思源宋体 CN Heavy" w:hAnsi="思源宋体 CN Heavy"/>
          <w:kern w:val="44"/>
          <w:sz w:val="32"/>
          <w:szCs w:val="32"/>
        </w:rPr>
        <w:t xml:space="preserve"> </w:t>
      </w:r>
      <w:r>
        <w:rPr>
          <w:rFonts w:ascii="思源宋体 CN Heavy" w:eastAsia="思源宋体 CN Heavy" w:hAnsi="思源宋体 CN Heavy" w:hint="eastAsia"/>
          <w:kern w:val="44"/>
          <w:sz w:val="32"/>
          <w:szCs w:val="32"/>
        </w:rPr>
        <w:t>信息与能源</w:t>
      </w:r>
    </w:p>
    <w:p w:rsidR="008614A6" w:rsidRDefault="00744C68">
      <w:pPr>
        <w:adjustRightInd w:val="0"/>
        <w:snapToGrid w:val="0"/>
        <w:ind w:left="420" w:hangingChars="200" w:hanging="420"/>
        <w:rPr>
          <w:rFonts w:ascii="仿宋" w:eastAsia="仿宋" w:hAnsi="仿宋" w:cs="Courier New"/>
        </w:rPr>
      </w:pPr>
      <w:r>
        <w:rPr>
          <w:rFonts w:ascii="黑体" w:eastAsia="黑体" w:hAnsi="黑体" w:cs="Courier New" w:hint="eastAsia"/>
          <w:bCs/>
          <w:color w:val="1F3864" w:themeColor="accent1" w:themeShade="80"/>
        </w:rPr>
        <w:t>例</w:t>
      </w:r>
      <w:r>
        <w:rPr>
          <w:rFonts w:ascii="黑体" w:eastAsia="黑体" w:hAnsi="黑体" w:cs="Courier New"/>
          <w:bCs/>
          <w:color w:val="1F3864" w:themeColor="accent1" w:themeShade="80"/>
        </w:rPr>
        <w:t>1</w:t>
      </w:r>
      <w:r>
        <w:rPr>
          <w:rFonts w:ascii="黑体" w:eastAsia="黑体" w:hAnsi="黑体" w:cs="Courier New" w:hint="eastAsia"/>
          <w:bCs/>
          <w:color w:val="1F3864" w:themeColor="accent1" w:themeShade="80"/>
        </w:rPr>
        <w:t>、</w:t>
      </w:r>
      <w:r>
        <w:rPr>
          <w:rFonts w:ascii="仿宋" w:eastAsia="仿宋" w:hAnsi="仿宋" w:cs="Courier New" w:hint="eastAsia"/>
          <w:b/>
        </w:rPr>
        <w:t>解析：</w:t>
      </w:r>
      <w:r>
        <w:rPr>
          <w:rFonts w:ascii="仿宋" w:eastAsia="仿宋" w:hAnsi="仿宋" w:cs="Courier New" w:hint="eastAsia"/>
        </w:rPr>
        <w:t>微波属于电磁波，是电磁波的一种，它不属于可见光的范围，各种频率的电磁波在真空中的传播速度是一样的，而其波长随频率的增大而减小，所以只有选项</w:t>
      </w:r>
      <w:r>
        <w:rPr>
          <w:rFonts w:ascii="仿宋" w:eastAsia="仿宋" w:hAnsi="仿宋" w:cs="Courier New"/>
        </w:rPr>
        <w:t>A</w:t>
      </w:r>
      <w:r>
        <w:rPr>
          <w:rFonts w:ascii="仿宋" w:eastAsia="仿宋" w:hAnsi="仿宋" w:cs="Courier New" w:hint="eastAsia"/>
        </w:rPr>
        <w:t>正确。</w:t>
      </w:r>
    </w:p>
    <w:p w:rsidR="008614A6" w:rsidRDefault="00744C68" w:rsidP="0087039D">
      <w:pPr>
        <w:widowControl w:val="0"/>
        <w:adjustRightInd w:val="0"/>
        <w:snapToGrid w:val="0"/>
        <w:ind w:left="422" w:hangingChars="200" w:hanging="422"/>
        <w:rPr>
          <w:rFonts w:ascii="仿宋" w:eastAsia="仿宋" w:hAnsi="仿宋"/>
        </w:rPr>
      </w:pPr>
      <w:r>
        <w:rPr>
          <w:rFonts w:ascii="仿宋" w:eastAsia="仿宋" w:hAnsi="仿宋" w:hint="eastAsia"/>
          <w:b/>
        </w:rPr>
        <w:t>答案：</w:t>
      </w:r>
      <w:r>
        <w:rPr>
          <w:rFonts w:ascii="仿宋" w:eastAsia="仿宋" w:hAnsi="仿宋"/>
        </w:rPr>
        <w:t>A</w:t>
      </w:r>
    </w:p>
    <w:p w:rsidR="008614A6" w:rsidRDefault="00744C68">
      <w:pPr>
        <w:adjustRightInd w:val="0"/>
        <w:snapToGrid w:val="0"/>
        <w:ind w:left="420" w:hangingChars="200" w:hanging="420"/>
        <w:rPr>
          <w:rFonts w:ascii="仿宋" w:eastAsia="仿宋" w:hAnsi="仿宋" w:cs="Courier New"/>
        </w:rPr>
      </w:pPr>
      <w:r>
        <w:rPr>
          <w:rFonts w:ascii="黑体" w:eastAsia="黑体" w:hAnsi="黑体" w:cs="Courier New" w:hint="eastAsia"/>
          <w:bCs/>
          <w:color w:val="1F3864" w:themeColor="accent1" w:themeShade="80"/>
        </w:rPr>
        <w:t>例</w:t>
      </w:r>
      <w:r>
        <w:rPr>
          <w:rFonts w:ascii="黑体" w:eastAsia="黑体" w:hAnsi="黑体" w:cs="Courier New" w:hint="eastAsia"/>
          <w:bCs/>
          <w:color w:val="1F3864" w:themeColor="accent1" w:themeShade="80"/>
        </w:rPr>
        <w:t>2</w:t>
      </w:r>
      <w:r>
        <w:rPr>
          <w:rFonts w:ascii="黑体" w:eastAsia="黑体" w:hAnsi="黑体" w:cs="Courier New" w:hint="eastAsia"/>
          <w:bCs/>
          <w:color w:val="1F3864" w:themeColor="accent1" w:themeShade="80"/>
        </w:rPr>
        <w:t>、</w:t>
      </w:r>
      <w:r>
        <w:rPr>
          <w:rFonts w:ascii="仿宋" w:eastAsia="仿宋" w:hAnsi="仿宋" w:cs="Courier New" w:hint="eastAsia"/>
          <w:b/>
        </w:rPr>
        <w:t>解析：</w:t>
      </w:r>
      <w:r>
        <w:rPr>
          <w:rFonts w:ascii="仿宋" w:eastAsia="仿宋" w:hAnsi="仿宋" w:cs="Courier New" w:hint="eastAsia"/>
        </w:rPr>
        <w:t>波长是指两个相邻的波峰或波谷之间的距离，由题图可知</w:t>
      </w:r>
      <w:r>
        <w:rPr>
          <w:rFonts w:ascii="仿宋" w:eastAsia="仿宋" w:hAnsi="仿宋" w:cs="Courier New"/>
        </w:rPr>
        <w:t>2 cm</w:t>
      </w:r>
      <w:r>
        <w:rPr>
          <w:rFonts w:ascii="仿宋" w:eastAsia="仿宋" w:hAnsi="仿宋" w:cs="Courier New" w:hint="eastAsia"/>
        </w:rPr>
        <w:t>是个半波长，所以该电磁波的波长</w:t>
      </w:r>
      <w:r>
        <w:rPr>
          <w:rFonts w:ascii="仿宋" w:eastAsia="仿宋" w:hAnsi="仿宋" w:cs="Courier New"/>
          <w:i/>
        </w:rPr>
        <w:t>λ</w:t>
      </w:r>
      <w:r>
        <w:rPr>
          <w:rFonts w:ascii="仿宋" w:eastAsia="仿宋" w:hAnsi="仿宋" w:cs="Courier New" w:hint="eastAsia"/>
        </w:rPr>
        <w:t>＝</w:t>
      </w:r>
      <w:r>
        <w:rPr>
          <w:rFonts w:ascii="仿宋" w:eastAsia="仿宋" w:hAnsi="仿宋" w:cs="Courier New"/>
        </w:rPr>
        <w:t>4 cm</w:t>
      </w:r>
      <w:r>
        <w:rPr>
          <w:rFonts w:ascii="仿宋" w:eastAsia="仿宋" w:hAnsi="仿宋" w:cs="Courier New" w:hint="eastAsia"/>
        </w:rPr>
        <w:t>＝</w:t>
      </w:r>
      <w:r>
        <w:rPr>
          <w:rFonts w:ascii="仿宋" w:eastAsia="仿宋" w:hAnsi="仿宋" w:cs="Courier New"/>
        </w:rPr>
        <w:t>0.04 m</w:t>
      </w:r>
      <w:r>
        <w:rPr>
          <w:rFonts w:ascii="仿宋" w:eastAsia="仿宋" w:hAnsi="仿宋" w:cs="Courier New" w:hint="eastAsia"/>
        </w:rPr>
        <w:t>。又根据波速、波长和频率之间的关系式得频率</w:t>
      </w:r>
      <w:r>
        <w:rPr>
          <w:rFonts w:ascii="仿宋" w:eastAsia="仿宋" w:hAnsi="仿宋" w:cs="Courier New"/>
          <w:i/>
        </w:rPr>
        <w:t>f</w:t>
      </w:r>
      <w:r>
        <w:rPr>
          <w:rFonts w:ascii="仿宋" w:eastAsia="仿宋" w:hAnsi="仿宋" w:cs="Courier New" w:hint="eastAsia"/>
        </w:rPr>
        <w:t>＝</w:t>
      </w:r>
      <w:r>
        <w:rPr>
          <w:rFonts w:ascii="仿宋" w:eastAsia="仿宋" w:hAnsi="仿宋" w:cs="宋体" w:hint="eastAsia"/>
        </w:rPr>
        <w:fldChar w:fldCharType="begin"/>
      </w:r>
      <w:r>
        <w:rPr>
          <w:rFonts w:ascii="仿宋" w:eastAsia="仿宋" w:hAnsi="仿宋" w:cs="宋体" w:hint="eastAsia"/>
        </w:rPr>
        <w:instrText>eq \</w:instrText>
      </w:r>
      <w:r>
        <w:rPr>
          <w:rFonts w:ascii="仿宋" w:eastAsia="仿宋" w:hAnsi="仿宋" w:cs="Courier New"/>
        </w:rPr>
        <w:instrText>f(</w:instrText>
      </w:r>
      <w:r>
        <w:rPr>
          <w:rFonts w:ascii="仿宋" w:eastAsia="仿宋" w:hAnsi="仿宋" w:cs="Courier New"/>
          <w:i/>
        </w:rPr>
        <w:instrText>c,λ</w:instrText>
      </w:r>
      <w:r>
        <w:rPr>
          <w:rFonts w:ascii="仿宋" w:eastAsia="仿宋" w:hAnsi="仿宋" w:cs="Courier New"/>
        </w:rPr>
        <w:instrText>)</w:instrText>
      </w:r>
      <w:r>
        <w:rPr>
          <w:rFonts w:ascii="仿宋" w:eastAsia="仿宋" w:hAnsi="仿宋" w:cs="宋体" w:hint="eastAsia"/>
        </w:rPr>
        <w:fldChar w:fldCharType="end"/>
      </w:r>
      <w:r>
        <w:rPr>
          <w:rFonts w:ascii="仿宋" w:eastAsia="仿宋" w:hAnsi="仿宋" w:cs="Courier New" w:hint="eastAsia"/>
        </w:rPr>
        <w:t>＝</w:t>
      </w:r>
      <w:r>
        <w:rPr>
          <w:rFonts w:ascii="仿宋" w:eastAsia="仿宋" w:hAnsi="仿宋" w:cs="宋体" w:hint="eastAsia"/>
        </w:rPr>
        <w:fldChar w:fldCharType="begin"/>
      </w:r>
      <w:r>
        <w:rPr>
          <w:rFonts w:ascii="仿宋" w:eastAsia="仿宋" w:hAnsi="仿宋" w:cs="宋体" w:hint="eastAsia"/>
        </w:rPr>
        <w:instrText>eq \</w:instrText>
      </w:r>
      <w:r>
        <w:rPr>
          <w:rFonts w:ascii="仿宋" w:eastAsia="仿宋" w:hAnsi="仿宋" w:cs="Courier New"/>
        </w:rPr>
        <w:instrText>f(3</w:instrText>
      </w:r>
      <w:r>
        <w:rPr>
          <w:rFonts w:ascii="仿宋" w:eastAsia="仿宋" w:hAnsi="仿宋" w:cs="Courier New" w:hint="eastAsia"/>
        </w:rPr>
        <w:instrText>×</w:instrText>
      </w:r>
      <w:r>
        <w:rPr>
          <w:rFonts w:ascii="仿宋" w:eastAsia="仿宋" w:hAnsi="仿宋" w:cs="Courier New"/>
        </w:rPr>
        <w:instrText>10</w:instrText>
      </w:r>
      <w:r>
        <w:rPr>
          <w:rFonts w:ascii="仿宋" w:eastAsia="仿宋" w:hAnsi="仿宋" w:cs="Courier New"/>
          <w:vertAlign w:val="superscript"/>
        </w:rPr>
        <w:instrText>8</w:instrText>
      </w:r>
      <w:r>
        <w:rPr>
          <w:rFonts w:ascii="仿宋" w:eastAsia="仿宋" w:hAnsi="仿宋" w:cs="Courier New"/>
        </w:rPr>
        <w:instrText xml:space="preserve"> m/s,0.04 m)</w:instrText>
      </w:r>
      <w:r>
        <w:rPr>
          <w:rFonts w:ascii="仿宋" w:eastAsia="仿宋" w:hAnsi="仿宋" w:cs="宋体" w:hint="eastAsia"/>
        </w:rPr>
        <w:fldChar w:fldCharType="end"/>
      </w:r>
      <w:r>
        <w:rPr>
          <w:rFonts w:ascii="仿宋" w:eastAsia="仿宋" w:hAnsi="仿宋" w:cs="Courier New" w:hint="eastAsia"/>
        </w:rPr>
        <w:t>＝</w:t>
      </w:r>
      <w:r>
        <w:rPr>
          <w:rFonts w:ascii="仿宋" w:eastAsia="仿宋" w:hAnsi="仿宋" w:cs="Courier New"/>
        </w:rPr>
        <w:t>7.5</w:t>
      </w:r>
      <w:r>
        <w:rPr>
          <w:rFonts w:ascii="仿宋" w:eastAsia="仿宋" w:hAnsi="仿宋" w:cs="Courier New" w:hint="eastAsia"/>
        </w:rPr>
        <w:t>×</w:t>
      </w:r>
      <w:r>
        <w:rPr>
          <w:rFonts w:ascii="仿宋" w:eastAsia="仿宋" w:hAnsi="仿宋" w:cs="Courier New"/>
        </w:rPr>
        <w:t>10</w:t>
      </w:r>
      <w:r>
        <w:rPr>
          <w:rFonts w:ascii="仿宋" w:eastAsia="仿宋" w:hAnsi="仿宋" w:cs="Courier New"/>
          <w:vertAlign w:val="superscript"/>
        </w:rPr>
        <w:t>9</w:t>
      </w:r>
      <w:r>
        <w:rPr>
          <w:rFonts w:ascii="仿宋" w:eastAsia="仿宋" w:hAnsi="仿宋" w:cs="Courier New"/>
        </w:rPr>
        <w:t>Hz</w:t>
      </w:r>
      <w:r>
        <w:rPr>
          <w:rFonts w:ascii="仿宋" w:eastAsia="仿宋" w:hAnsi="仿宋" w:cs="Courier New" w:hint="eastAsia"/>
        </w:rPr>
        <w:t>。</w:t>
      </w:r>
    </w:p>
    <w:p w:rsidR="008614A6" w:rsidRDefault="00744C68" w:rsidP="0087039D">
      <w:pPr>
        <w:widowControl w:val="0"/>
        <w:adjustRightInd w:val="0"/>
        <w:snapToGrid w:val="0"/>
        <w:ind w:left="422" w:hangingChars="200" w:hanging="422"/>
        <w:rPr>
          <w:rFonts w:ascii="仿宋" w:eastAsia="仿宋" w:hAnsi="仿宋"/>
        </w:rPr>
      </w:pPr>
      <w:r>
        <w:rPr>
          <w:rFonts w:ascii="仿宋" w:eastAsia="仿宋" w:hAnsi="仿宋" w:hint="eastAsia"/>
          <w:b/>
        </w:rPr>
        <w:t>答案：</w:t>
      </w:r>
      <w:r>
        <w:rPr>
          <w:rFonts w:ascii="仿宋" w:eastAsia="仿宋" w:hAnsi="仿宋"/>
        </w:rPr>
        <w:t>0.04 m</w:t>
      </w:r>
      <w:r>
        <w:rPr>
          <w:rFonts w:ascii="仿宋" w:eastAsia="仿宋" w:hAnsi="仿宋" w:hint="eastAsia"/>
        </w:rPr>
        <w:t xml:space="preserve">　</w:t>
      </w:r>
      <w:r>
        <w:rPr>
          <w:rFonts w:ascii="仿宋" w:eastAsia="仿宋" w:hAnsi="仿宋"/>
        </w:rPr>
        <w:t>7.5</w:t>
      </w:r>
      <w:r>
        <w:rPr>
          <w:rFonts w:ascii="仿宋" w:eastAsia="仿宋" w:hAnsi="仿宋" w:hint="eastAsia"/>
        </w:rPr>
        <w:t>×</w:t>
      </w:r>
      <w:r>
        <w:rPr>
          <w:rFonts w:ascii="仿宋" w:eastAsia="仿宋" w:hAnsi="仿宋"/>
        </w:rPr>
        <w:t>10</w:t>
      </w:r>
      <w:r>
        <w:rPr>
          <w:rFonts w:ascii="仿宋" w:eastAsia="仿宋" w:hAnsi="仿宋"/>
          <w:vertAlign w:val="superscript"/>
        </w:rPr>
        <w:t>9</w:t>
      </w:r>
      <w:r>
        <w:rPr>
          <w:rFonts w:ascii="仿宋" w:eastAsia="仿宋" w:hAnsi="仿宋"/>
        </w:rPr>
        <w:t xml:space="preserve"> Hz</w:t>
      </w:r>
    </w:p>
    <w:p w:rsidR="008614A6" w:rsidRDefault="00744C68">
      <w:pPr>
        <w:adjustRightInd w:val="0"/>
        <w:snapToGrid w:val="0"/>
        <w:ind w:left="420" w:hangingChars="200" w:hanging="420"/>
        <w:rPr>
          <w:rFonts w:ascii="仿宋" w:eastAsia="仿宋" w:hAnsi="仿宋" w:cs="Courier New"/>
        </w:rPr>
      </w:pPr>
      <w:r>
        <w:rPr>
          <w:rFonts w:ascii="黑体" w:eastAsia="黑体" w:hAnsi="黑体" w:cs="Courier New" w:hint="eastAsia"/>
          <w:bCs/>
          <w:color w:val="1F3864" w:themeColor="accent1" w:themeShade="80"/>
        </w:rPr>
        <w:t>例</w:t>
      </w:r>
      <w:r>
        <w:rPr>
          <w:rFonts w:ascii="黑体" w:eastAsia="黑体" w:hAnsi="黑体" w:cs="Courier New" w:hint="eastAsia"/>
          <w:bCs/>
          <w:color w:val="1F3864" w:themeColor="accent1" w:themeShade="80"/>
        </w:rPr>
        <w:t>3</w:t>
      </w:r>
      <w:r>
        <w:rPr>
          <w:rFonts w:ascii="黑体" w:eastAsia="黑体" w:hAnsi="黑体" w:cs="Courier New" w:hint="eastAsia"/>
          <w:bCs/>
          <w:color w:val="1F3864" w:themeColor="accent1" w:themeShade="80"/>
        </w:rPr>
        <w:t>、</w:t>
      </w:r>
      <w:r>
        <w:rPr>
          <w:rFonts w:ascii="仿宋" w:eastAsia="仿宋" w:hAnsi="仿宋" w:cs="Courier New" w:hint="eastAsia"/>
          <w:b/>
        </w:rPr>
        <w:t>解析：</w:t>
      </w:r>
      <w:r>
        <w:rPr>
          <w:rFonts w:ascii="仿宋" w:eastAsia="仿宋" w:hAnsi="仿宋" w:cs="Courier New" w:hint="eastAsia"/>
        </w:rPr>
        <w:t>二次能源是自然界中其他能量转化而来的，不是直接从自然界中获取的，风能、石油、核能都能从自然界中直接获取，只有电能是通过其他形式能转化而来的，故选项</w:t>
      </w:r>
      <w:r>
        <w:rPr>
          <w:rFonts w:ascii="仿宋" w:eastAsia="仿宋" w:hAnsi="仿宋" w:cs="Courier New"/>
        </w:rPr>
        <w:t>D</w:t>
      </w:r>
      <w:r>
        <w:rPr>
          <w:rFonts w:ascii="仿宋" w:eastAsia="仿宋" w:hAnsi="仿宋" w:cs="Courier New" w:hint="eastAsia"/>
        </w:rPr>
        <w:t>正确。</w:t>
      </w:r>
    </w:p>
    <w:p w:rsidR="008614A6" w:rsidRDefault="00744C68" w:rsidP="0087039D">
      <w:pPr>
        <w:widowControl w:val="0"/>
        <w:adjustRightInd w:val="0"/>
        <w:snapToGrid w:val="0"/>
        <w:ind w:left="422" w:hangingChars="200" w:hanging="422"/>
        <w:rPr>
          <w:rFonts w:ascii="仿宋" w:eastAsia="仿宋" w:hAnsi="仿宋"/>
        </w:rPr>
      </w:pPr>
      <w:r>
        <w:rPr>
          <w:rFonts w:ascii="仿宋" w:eastAsia="仿宋" w:hAnsi="仿宋" w:hint="eastAsia"/>
          <w:b/>
        </w:rPr>
        <w:t>答案：</w:t>
      </w:r>
      <w:r>
        <w:rPr>
          <w:rFonts w:ascii="仿宋" w:eastAsia="仿宋" w:hAnsi="仿宋"/>
        </w:rPr>
        <w:t>D</w:t>
      </w:r>
    </w:p>
    <w:p w:rsidR="008614A6" w:rsidRDefault="00744C68">
      <w:pPr>
        <w:adjustRightInd w:val="0"/>
        <w:snapToGrid w:val="0"/>
        <w:ind w:left="420" w:hangingChars="200" w:hanging="420"/>
        <w:rPr>
          <w:rFonts w:ascii="仿宋" w:eastAsia="仿宋" w:hAnsi="仿宋"/>
        </w:rPr>
      </w:pPr>
      <w:r>
        <w:rPr>
          <w:rFonts w:ascii="黑体" w:eastAsia="黑体" w:hAnsi="黑体" w:hint="eastAsia"/>
          <w:bCs/>
          <w:color w:val="1F3864" w:themeColor="accent1" w:themeShade="80"/>
        </w:rPr>
        <w:t>例</w:t>
      </w:r>
      <w:r>
        <w:rPr>
          <w:rFonts w:ascii="黑体" w:eastAsia="黑体" w:hAnsi="黑体" w:hint="eastAsia"/>
          <w:bCs/>
          <w:color w:val="1F3864" w:themeColor="accent1" w:themeShade="80"/>
        </w:rPr>
        <w:t>4</w:t>
      </w:r>
      <w:r>
        <w:rPr>
          <w:rFonts w:ascii="黑体" w:eastAsia="黑体" w:hAnsi="黑体" w:hint="eastAsia"/>
          <w:bCs/>
          <w:color w:val="1F3864" w:themeColor="accent1" w:themeShade="80"/>
        </w:rPr>
        <w:t>、</w:t>
      </w:r>
      <w:r>
        <w:rPr>
          <w:rFonts w:ascii="仿宋" w:eastAsia="仿宋" w:hAnsi="仿宋" w:hint="eastAsia"/>
          <w:b/>
        </w:rPr>
        <w:t>解析：</w:t>
      </w:r>
      <w:r>
        <w:rPr>
          <w:rFonts w:ascii="仿宋" w:eastAsia="仿宋" w:hAnsi="仿宋" w:hint="eastAsia"/>
        </w:rPr>
        <w:t>A</w:t>
      </w:r>
      <w:r>
        <w:rPr>
          <w:rFonts w:ascii="仿宋" w:eastAsia="仿宋" w:hAnsi="仿宋" w:hint="eastAsia"/>
        </w:rPr>
        <w:t>、沼气属于可再生能源，故</w:t>
      </w:r>
      <w:r>
        <w:rPr>
          <w:rFonts w:ascii="仿宋" w:eastAsia="仿宋" w:hAnsi="仿宋" w:hint="eastAsia"/>
        </w:rPr>
        <w:t>A</w:t>
      </w:r>
      <w:r>
        <w:rPr>
          <w:rFonts w:ascii="仿宋" w:eastAsia="仿宋" w:hAnsi="仿宋" w:hint="eastAsia"/>
        </w:rPr>
        <w:t>错误；</w:t>
      </w:r>
      <w:r>
        <w:rPr>
          <w:rFonts w:ascii="仿宋" w:eastAsia="仿宋" w:hAnsi="仿宋" w:hint="eastAsia"/>
        </w:rPr>
        <w:t xml:space="preserve"> B</w:t>
      </w:r>
      <w:r>
        <w:rPr>
          <w:rFonts w:ascii="仿宋" w:eastAsia="仿宋" w:hAnsi="仿宋" w:hint="eastAsia"/>
        </w:rPr>
        <w:t>、可燃冰还没有被人类开发，故</w:t>
      </w:r>
      <w:r>
        <w:rPr>
          <w:rFonts w:ascii="仿宋" w:eastAsia="仿宋" w:hAnsi="仿宋" w:hint="eastAsia"/>
        </w:rPr>
        <w:t>B</w:t>
      </w:r>
      <w:r>
        <w:rPr>
          <w:rFonts w:ascii="仿宋" w:eastAsia="仿宋" w:hAnsi="仿宋" w:hint="eastAsia"/>
        </w:rPr>
        <w:t>错误；</w:t>
      </w:r>
      <w:r>
        <w:rPr>
          <w:rFonts w:ascii="仿宋" w:eastAsia="仿宋" w:hAnsi="仿宋" w:hint="eastAsia"/>
        </w:rPr>
        <w:t xml:space="preserve"> C</w:t>
      </w:r>
      <w:r>
        <w:rPr>
          <w:rFonts w:ascii="仿宋" w:eastAsia="仿宋" w:hAnsi="仿宋" w:hint="eastAsia"/>
        </w:rPr>
        <w:t>、煤等燃料充分燃烧也有二氧化硫等污染物产生，故</w:t>
      </w:r>
      <w:r>
        <w:rPr>
          <w:rFonts w:ascii="仿宋" w:eastAsia="仿宋" w:hAnsi="仿宋" w:hint="eastAsia"/>
        </w:rPr>
        <w:t>C</w:t>
      </w:r>
      <w:r>
        <w:rPr>
          <w:rFonts w:ascii="仿宋" w:eastAsia="仿宋" w:hAnsi="仿宋" w:hint="eastAsia"/>
        </w:rPr>
        <w:t>错误；</w:t>
      </w:r>
      <w:r>
        <w:rPr>
          <w:rFonts w:ascii="仿宋" w:eastAsia="仿宋" w:hAnsi="仿宋" w:hint="eastAsia"/>
        </w:rPr>
        <w:t xml:space="preserve"> D</w:t>
      </w:r>
      <w:r>
        <w:rPr>
          <w:rFonts w:ascii="仿宋" w:eastAsia="仿宋" w:hAnsi="仿宋" w:hint="eastAsia"/>
        </w:rPr>
        <w:t>、高粱、玉米和薯类等经过发酵、蒸馏，可得到乙醇，故</w:t>
      </w:r>
      <w:r>
        <w:rPr>
          <w:rFonts w:ascii="仿宋" w:eastAsia="仿宋" w:hAnsi="仿宋" w:hint="eastAsia"/>
        </w:rPr>
        <w:t>D</w:t>
      </w:r>
      <w:r>
        <w:rPr>
          <w:rFonts w:ascii="仿宋" w:eastAsia="仿宋" w:hAnsi="仿宋" w:hint="eastAsia"/>
        </w:rPr>
        <w:t>正确．</w:t>
      </w:r>
    </w:p>
    <w:p w:rsidR="008614A6" w:rsidRDefault="00744C68" w:rsidP="0087039D">
      <w:pPr>
        <w:adjustRightInd w:val="0"/>
        <w:snapToGrid w:val="0"/>
        <w:ind w:left="422" w:hangingChars="200" w:hanging="422"/>
        <w:rPr>
          <w:rFonts w:ascii="仿宋" w:eastAsia="仿宋" w:hAnsi="仿宋"/>
        </w:rPr>
      </w:pPr>
      <w:r>
        <w:rPr>
          <w:rFonts w:ascii="仿宋" w:eastAsia="仿宋" w:hAnsi="仿宋" w:hint="eastAsia"/>
          <w:b/>
        </w:rPr>
        <w:t>答案：</w:t>
      </w:r>
      <w:r>
        <w:rPr>
          <w:rFonts w:ascii="仿宋" w:eastAsia="仿宋" w:hAnsi="仿宋" w:hint="eastAsia"/>
        </w:rPr>
        <w:t>D</w:t>
      </w:r>
      <w:r>
        <w:rPr>
          <w:rFonts w:ascii="仿宋" w:eastAsia="仿宋" w:hAnsi="仿宋" w:hint="eastAsia"/>
        </w:rPr>
        <w:t>．</w:t>
      </w:r>
    </w:p>
    <w:p w:rsidR="008614A6" w:rsidRDefault="00744C68">
      <w:pPr>
        <w:adjustRightInd w:val="0"/>
        <w:snapToGrid w:val="0"/>
        <w:ind w:left="420" w:hangingChars="200" w:hanging="420"/>
        <w:rPr>
          <w:rFonts w:ascii="仿宋" w:eastAsia="仿宋" w:hAnsi="仿宋" w:cs="Courier New"/>
        </w:rPr>
      </w:pPr>
      <w:r>
        <w:rPr>
          <w:rFonts w:ascii="黑体" w:eastAsia="黑体" w:hAnsi="黑体" w:cs="Courier New" w:hint="eastAsia"/>
          <w:bCs/>
          <w:color w:val="1F3864" w:themeColor="accent1" w:themeShade="80"/>
        </w:rPr>
        <w:t>例</w:t>
      </w:r>
      <w:r>
        <w:rPr>
          <w:rFonts w:ascii="黑体" w:eastAsia="黑体" w:hAnsi="黑体" w:cs="Courier New" w:hint="eastAsia"/>
          <w:bCs/>
          <w:color w:val="1F3864" w:themeColor="accent1" w:themeShade="80"/>
        </w:rPr>
        <w:t>5</w:t>
      </w:r>
      <w:r>
        <w:rPr>
          <w:rFonts w:ascii="黑体" w:eastAsia="黑体" w:hAnsi="黑体" w:cs="Courier New" w:hint="eastAsia"/>
          <w:bCs/>
          <w:color w:val="1F3864" w:themeColor="accent1" w:themeShade="80"/>
        </w:rPr>
        <w:t>、</w:t>
      </w:r>
      <w:r>
        <w:rPr>
          <w:rFonts w:ascii="仿宋" w:eastAsia="仿宋" w:hAnsi="仿宋" w:cs="Courier New" w:hint="eastAsia"/>
          <w:b/>
        </w:rPr>
        <w:t>解析：</w:t>
      </w:r>
      <w:r>
        <w:rPr>
          <w:rFonts w:ascii="仿宋" w:eastAsia="仿宋" w:hAnsi="仿宋" w:cs="Courier New" w:hint="eastAsia"/>
        </w:rPr>
        <w:t>（</w:t>
      </w:r>
      <w:r>
        <w:rPr>
          <w:rFonts w:ascii="仿宋" w:eastAsia="仿宋" w:hAnsi="仿宋" w:cs="Courier New"/>
        </w:rPr>
        <w:t>1</w:t>
      </w:r>
      <w:r>
        <w:rPr>
          <w:rFonts w:ascii="仿宋" w:eastAsia="仿宋" w:hAnsi="仿宋" w:cs="Courier New" w:hint="eastAsia"/>
        </w:rPr>
        <w:t>）</w:t>
      </w:r>
      <w:r>
        <w:rPr>
          <w:rFonts w:ascii="仿宋" w:eastAsia="仿宋" w:hAnsi="仿宋" w:cs="Courier New"/>
          <w:i/>
        </w:rPr>
        <w:t>t</w:t>
      </w:r>
      <w:r>
        <w:rPr>
          <w:rFonts w:ascii="仿宋" w:eastAsia="仿宋" w:hAnsi="仿宋" w:cs="Courier New" w:hint="eastAsia"/>
        </w:rPr>
        <w:t>＝</w:t>
      </w:r>
      <w:r>
        <w:rPr>
          <w:rFonts w:ascii="仿宋" w:eastAsia="仿宋" w:hAnsi="仿宋" w:cs="Courier New"/>
        </w:rPr>
        <w:t xml:space="preserve">1 min </w:t>
      </w:r>
      <w:r>
        <w:rPr>
          <w:rFonts w:ascii="仿宋" w:eastAsia="仿宋" w:hAnsi="仿宋" w:cs="Courier New" w:hint="eastAsia"/>
        </w:rPr>
        <w:t>＝</w:t>
      </w:r>
      <w:r>
        <w:rPr>
          <w:rFonts w:ascii="仿宋" w:eastAsia="仿宋" w:hAnsi="仿宋" w:cs="Courier New"/>
        </w:rPr>
        <w:t>60 s</w:t>
      </w:r>
    </w:p>
    <w:p w:rsidR="008614A6" w:rsidRDefault="00744C68">
      <w:pPr>
        <w:widowControl w:val="0"/>
        <w:adjustRightInd w:val="0"/>
        <w:snapToGrid w:val="0"/>
        <w:ind w:leftChars="200" w:left="420" w:firstLineChars="0" w:firstLine="0"/>
        <w:rPr>
          <w:rFonts w:ascii="仿宋" w:eastAsia="仿宋" w:hAnsi="仿宋"/>
        </w:rPr>
      </w:pPr>
      <w:r>
        <w:rPr>
          <w:rFonts w:ascii="仿宋" w:eastAsia="仿宋" w:hAnsi="仿宋"/>
          <w:i/>
        </w:rPr>
        <w:t>W</w:t>
      </w:r>
      <w:r>
        <w:rPr>
          <w:rFonts w:ascii="仿宋" w:eastAsia="仿宋" w:hAnsi="仿宋" w:hint="eastAsia"/>
          <w:vertAlign w:val="subscript"/>
        </w:rPr>
        <w:t>电</w:t>
      </w:r>
      <w:r>
        <w:rPr>
          <w:rFonts w:ascii="仿宋" w:eastAsia="仿宋" w:hAnsi="仿宋" w:hint="eastAsia"/>
        </w:rPr>
        <w:t>＝</w:t>
      </w:r>
      <w:proofErr w:type="spellStart"/>
      <w:r>
        <w:rPr>
          <w:rFonts w:ascii="仿宋" w:eastAsia="仿宋" w:hAnsi="仿宋"/>
          <w:i/>
        </w:rPr>
        <w:t>UIt</w:t>
      </w:r>
      <w:proofErr w:type="spellEnd"/>
      <w:r>
        <w:rPr>
          <w:rFonts w:ascii="仿宋" w:eastAsia="仿宋" w:hAnsi="仿宋" w:hint="eastAsia"/>
        </w:rPr>
        <w:t>＝</w:t>
      </w:r>
      <w:r>
        <w:rPr>
          <w:rFonts w:ascii="仿宋" w:eastAsia="仿宋" w:hAnsi="仿宋"/>
        </w:rPr>
        <w:t>120 V</w:t>
      </w:r>
      <w:r>
        <w:rPr>
          <w:rFonts w:ascii="仿宋" w:eastAsia="仿宋" w:hAnsi="仿宋" w:hint="eastAsia"/>
        </w:rPr>
        <w:t>×</w:t>
      </w:r>
      <w:r>
        <w:rPr>
          <w:rFonts w:ascii="仿宋" w:eastAsia="仿宋" w:hAnsi="仿宋"/>
        </w:rPr>
        <w:t>10 A</w:t>
      </w:r>
      <w:r>
        <w:rPr>
          <w:rFonts w:ascii="仿宋" w:eastAsia="仿宋" w:hAnsi="仿宋" w:hint="eastAsia"/>
        </w:rPr>
        <w:t>×</w:t>
      </w:r>
      <w:r>
        <w:rPr>
          <w:rFonts w:ascii="仿宋" w:eastAsia="仿宋" w:hAnsi="仿宋"/>
        </w:rPr>
        <w:t>60 s</w:t>
      </w:r>
      <w:r>
        <w:rPr>
          <w:rFonts w:ascii="仿宋" w:eastAsia="仿宋" w:hAnsi="仿宋" w:hint="eastAsia"/>
        </w:rPr>
        <w:t>＝</w:t>
      </w:r>
      <w:r>
        <w:rPr>
          <w:rFonts w:ascii="仿宋" w:eastAsia="仿宋" w:hAnsi="仿宋"/>
        </w:rPr>
        <w:t>7.2</w:t>
      </w:r>
      <w:r>
        <w:rPr>
          <w:rFonts w:ascii="仿宋" w:eastAsia="仿宋" w:hAnsi="仿宋" w:hint="eastAsia"/>
        </w:rPr>
        <w:t>×</w:t>
      </w:r>
      <w:r>
        <w:rPr>
          <w:rFonts w:ascii="仿宋" w:eastAsia="仿宋" w:hAnsi="仿宋"/>
        </w:rPr>
        <w:t>10</w:t>
      </w:r>
      <w:r>
        <w:rPr>
          <w:rFonts w:ascii="仿宋" w:eastAsia="仿宋" w:hAnsi="仿宋"/>
          <w:vertAlign w:val="superscript"/>
        </w:rPr>
        <w:t>4</w:t>
      </w:r>
      <w:r>
        <w:rPr>
          <w:rFonts w:ascii="仿宋" w:eastAsia="仿宋" w:hAnsi="仿宋"/>
        </w:rPr>
        <w:t xml:space="preserve"> J</w:t>
      </w:r>
      <w:r>
        <w:rPr>
          <w:rFonts w:ascii="仿宋" w:eastAsia="仿宋" w:hAnsi="仿宋" w:hint="eastAsia"/>
        </w:rPr>
        <w:t>。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</w:t>
      </w:r>
      <w:r>
        <w:rPr>
          <w:rFonts w:ascii="仿宋" w:eastAsia="仿宋" w:hAnsi="仿宋"/>
        </w:rPr>
        <w:t>2</w:t>
      </w:r>
      <w:r>
        <w:rPr>
          <w:rFonts w:ascii="仿宋" w:eastAsia="仿宋" w:hAnsi="仿宋" w:hint="eastAsia"/>
        </w:rPr>
        <w:t>）</w:t>
      </w:r>
      <w:r>
        <w:rPr>
          <w:rFonts w:ascii="仿宋" w:eastAsia="仿宋" w:hAnsi="仿宋"/>
          <w:i/>
        </w:rPr>
        <w:t>P</w:t>
      </w:r>
      <w:r>
        <w:rPr>
          <w:rFonts w:ascii="仿宋" w:eastAsia="仿宋" w:hAnsi="仿宋" w:hint="eastAsia"/>
          <w:vertAlign w:val="subscript"/>
        </w:rPr>
        <w:t>电</w:t>
      </w:r>
      <w:r>
        <w:rPr>
          <w:rFonts w:ascii="仿宋" w:eastAsia="仿宋" w:hAnsi="仿宋" w:hint="eastAsia"/>
        </w:rPr>
        <w:t>＝</w:t>
      </w:r>
      <w:r>
        <w:rPr>
          <w:rFonts w:ascii="仿宋" w:eastAsia="仿宋" w:hAnsi="仿宋"/>
          <w:i/>
        </w:rPr>
        <w:t>UI</w:t>
      </w:r>
      <w:r>
        <w:rPr>
          <w:rFonts w:ascii="仿宋" w:eastAsia="仿宋" w:hAnsi="仿宋" w:hint="eastAsia"/>
        </w:rPr>
        <w:t>＝</w:t>
      </w:r>
      <w:r>
        <w:rPr>
          <w:rFonts w:ascii="仿宋" w:eastAsia="仿宋" w:hAnsi="仿宋"/>
        </w:rPr>
        <w:t>120 V</w:t>
      </w:r>
      <w:r>
        <w:rPr>
          <w:rFonts w:ascii="仿宋" w:eastAsia="仿宋" w:hAnsi="仿宋" w:hint="eastAsia"/>
        </w:rPr>
        <w:t>×</w:t>
      </w:r>
      <w:r>
        <w:rPr>
          <w:rFonts w:ascii="仿宋" w:eastAsia="仿宋" w:hAnsi="仿宋"/>
        </w:rPr>
        <w:t>10 A</w:t>
      </w:r>
      <w:r>
        <w:rPr>
          <w:rFonts w:ascii="仿宋" w:eastAsia="仿宋" w:hAnsi="仿宋" w:hint="eastAsia"/>
        </w:rPr>
        <w:t>＝</w:t>
      </w:r>
      <w:r>
        <w:rPr>
          <w:rFonts w:ascii="仿宋" w:eastAsia="仿宋" w:hAnsi="仿宋"/>
        </w:rPr>
        <w:t>1 200 W</w:t>
      </w:r>
    </w:p>
    <w:p w:rsidR="008614A6" w:rsidRDefault="00744C68">
      <w:pPr>
        <w:widowControl w:val="0"/>
        <w:adjustRightInd w:val="0"/>
        <w:snapToGrid w:val="0"/>
        <w:ind w:leftChars="200" w:left="420" w:firstLineChars="100" w:firstLine="210"/>
        <w:rPr>
          <w:rFonts w:ascii="仿宋" w:eastAsia="仿宋" w:hAnsi="仿宋"/>
        </w:rPr>
      </w:pPr>
      <w:r>
        <w:rPr>
          <w:rFonts w:ascii="仿宋" w:eastAsia="仿宋" w:hAnsi="仿宋"/>
          <w:i/>
        </w:rPr>
        <w:t>P</w:t>
      </w:r>
      <w:r>
        <w:rPr>
          <w:rFonts w:ascii="仿宋" w:eastAsia="仿宋" w:hAnsi="仿宋" w:hint="eastAsia"/>
          <w:vertAlign w:val="subscript"/>
        </w:rPr>
        <w:t>热</w:t>
      </w:r>
      <w:r>
        <w:rPr>
          <w:rFonts w:ascii="仿宋" w:eastAsia="仿宋" w:hAnsi="仿宋" w:hint="eastAsia"/>
        </w:rPr>
        <w:t>＝</w:t>
      </w:r>
      <w:r>
        <w:rPr>
          <w:rFonts w:ascii="仿宋" w:eastAsia="仿宋" w:hAnsi="仿宋"/>
          <w:i/>
        </w:rPr>
        <w:t>I</w:t>
      </w:r>
      <w:r>
        <w:rPr>
          <w:rFonts w:ascii="仿宋" w:eastAsia="仿宋" w:hAnsi="仿宋"/>
          <w:vertAlign w:val="superscript"/>
        </w:rPr>
        <w:t>2</w:t>
      </w:r>
      <w:r>
        <w:rPr>
          <w:rFonts w:ascii="仿宋" w:eastAsia="仿宋" w:hAnsi="仿宋"/>
          <w:i/>
        </w:rPr>
        <w:t>R</w:t>
      </w:r>
      <w:r>
        <w:rPr>
          <w:rFonts w:ascii="仿宋" w:eastAsia="仿宋" w:hAnsi="仿宋" w:hint="eastAsia"/>
        </w:rPr>
        <w:t>＝（</w:t>
      </w:r>
      <w:r>
        <w:rPr>
          <w:rFonts w:ascii="仿宋" w:eastAsia="仿宋" w:hAnsi="仿宋"/>
        </w:rPr>
        <w:t>10 A</w:t>
      </w:r>
      <w:r>
        <w:rPr>
          <w:rFonts w:ascii="仿宋" w:eastAsia="仿宋" w:hAnsi="仿宋" w:hint="eastAsia"/>
        </w:rPr>
        <w:t>）</w:t>
      </w:r>
      <w:r>
        <w:rPr>
          <w:rFonts w:ascii="仿宋" w:eastAsia="仿宋" w:hAnsi="仿宋"/>
          <w:vertAlign w:val="superscript"/>
        </w:rPr>
        <w:t>2</w:t>
      </w:r>
      <w:r>
        <w:rPr>
          <w:rFonts w:ascii="仿宋" w:eastAsia="仿宋" w:hAnsi="仿宋" w:hint="eastAsia"/>
        </w:rPr>
        <w:t>×</w:t>
      </w:r>
      <w:r>
        <w:rPr>
          <w:rFonts w:ascii="仿宋" w:eastAsia="仿宋" w:hAnsi="仿宋"/>
        </w:rPr>
        <w:t>4 Ω</w:t>
      </w:r>
      <w:r>
        <w:rPr>
          <w:rFonts w:ascii="仿宋" w:eastAsia="仿宋" w:hAnsi="仿宋" w:hint="eastAsia"/>
        </w:rPr>
        <w:t>＝</w:t>
      </w:r>
      <w:r>
        <w:rPr>
          <w:rFonts w:ascii="仿宋" w:eastAsia="仿宋" w:hAnsi="仿宋"/>
        </w:rPr>
        <w:t>400 W</w:t>
      </w:r>
    </w:p>
    <w:p w:rsidR="008614A6" w:rsidRDefault="00744C68">
      <w:pPr>
        <w:widowControl w:val="0"/>
        <w:adjustRightInd w:val="0"/>
        <w:snapToGrid w:val="0"/>
        <w:ind w:leftChars="200" w:left="420" w:firstLineChars="100" w:firstLine="210"/>
        <w:rPr>
          <w:rFonts w:ascii="仿宋" w:eastAsia="仿宋" w:hAnsi="仿宋"/>
        </w:rPr>
      </w:pPr>
      <w:r>
        <w:rPr>
          <w:rFonts w:ascii="仿宋" w:eastAsia="仿宋" w:hAnsi="仿宋"/>
          <w:i/>
        </w:rPr>
        <w:t>P</w:t>
      </w:r>
      <w:r>
        <w:rPr>
          <w:rFonts w:ascii="仿宋" w:eastAsia="仿宋" w:hAnsi="仿宋" w:hint="eastAsia"/>
          <w:vertAlign w:val="subscript"/>
        </w:rPr>
        <w:t>机械</w:t>
      </w:r>
      <w:r>
        <w:rPr>
          <w:rFonts w:ascii="仿宋" w:eastAsia="仿宋" w:hAnsi="仿宋" w:hint="eastAsia"/>
        </w:rPr>
        <w:t>＝</w:t>
      </w:r>
      <w:r>
        <w:rPr>
          <w:rFonts w:ascii="仿宋" w:eastAsia="仿宋" w:hAnsi="仿宋"/>
          <w:i/>
        </w:rPr>
        <w:t>P</w:t>
      </w:r>
      <w:r>
        <w:rPr>
          <w:rFonts w:ascii="仿宋" w:eastAsia="仿宋" w:hAnsi="仿宋" w:hint="eastAsia"/>
          <w:vertAlign w:val="subscript"/>
        </w:rPr>
        <w:t>电</w:t>
      </w:r>
      <w:r>
        <w:rPr>
          <w:rFonts w:ascii="仿宋" w:eastAsia="仿宋" w:hAnsi="仿宋" w:hint="eastAsia"/>
        </w:rPr>
        <w:t>－</w:t>
      </w:r>
      <w:r>
        <w:rPr>
          <w:rFonts w:ascii="仿宋" w:eastAsia="仿宋" w:hAnsi="仿宋"/>
          <w:i/>
        </w:rPr>
        <w:t>P</w:t>
      </w:r>
      <w:r>
        <w:rPr>
          <w:rFonts w:ascii="仿宋" w:eastAsia="仿宋" w:hAnsi="仿宋" w:hint="eastAsia"/>
          <w:vertAlign w:val="subscript"/>
        </w:rPr>
        <w:t>热</w:t>
      </w:r>
      <w:r>
        <w:rPr>
          <w:rFonts w:ascii="仿宋" w:eastAsia="仿宋" w:hAnsi="仿宋" w:hint="eastAsia"/>
        </w:rPr>
        <w:t>＝</w:t>
      </w:r>
      <w:r>
        <w:rPr>
          <w:rFonts w:ascii="仿宋" w:eastAsia="仿宋" w:hAnsi="仿宋"/>
        </w:rPr>
        <w:t>1 200 W</w:t>
      </w:r>
      <w:r>
        <w:rPr>
          <w:rFonts w:ascii="仿宋" w:eastAsia="仿宋" w:hAnsi="仿宋" w:hint="eastAsia"/>
        </w:rPr>
        <w:t>－</w:t>
      </w:r>
      <w:r>
        <w:rPr>
          <w:rFonts w:ascii="仿宋" w:eastAsia="仿宋" w:hAnsi="仿宋"/>
        </w:rPr>
        <w:t>400 W</w:t>
      </w:r>
      <w:r>
        <w:rPr>
          <w:rFonts w:ascii="仿宋" w:eastAsia="仿宋" w:hAnsi="仿宋" w:hint="eastAsia"/>
        </w:rPr>
        <w:t>＝</w:t>
      </w:r>
      <w:r>
        <w:rPr>
          <w:rFonts w:ascii="仿宋" w:eastAsia="仿宋" w:hAnsi="仿宋"/>
        </w:rPr>
        <w:t>800 W</w:t>
      </w:r>
    </w:p>
    <w:p w:rsidR="008614A6" w:rsidRDefault="00744C68">
      <w:pPr>
        <w:widowControl w:val="0"/>
        <w:adjustRightInd w:val="0"/>
        <w:snapToGrid w:val="0"/>
        <w:ind w:leftChars="200" w:left="420" w:firstLineChars="100" w:firstLine="210"/>
        <w:rPr>
          <w:rFonts w:ascii="仿宋" w:eastAsia="仿宋" w:hAnsi="仿宋"/>
        </w:rPr>
      </w:pPr>
      <w:r>
        <w:rPr>
          <w:rFonts w:ascii="仿宋" w:eastAsia="仿宋" w:hAnsi="仿宋"/>
          <w:i/>
        </w:rPr>
        <w:t>η</w:t>
      </w:r>
      <w:r>
        <w:rPr>
          <w:rFonts w:ascii="仿宋" w:eastAsia="仿宋" w:hAnsi="仿宋" w:hint="eastAsia"/>
        </w:rPr>
        <w:t>＝</w:t>
      </w:r>
      <w:r>
        <w:rPr>
          <w:rFonts w:ascii="仿宋" w:eastAsia="仿宋" w:hAnsi="仿宋" w:cs="宋体" w:hint="eastAsia"/>
        </w:rPr>
        <w:fldChar w:fldCharType="begin"/>
      </w:r>
      <w:r>
        <w:rPr>
          <w:rFonts w:ascii="仿宋" w:eastAsia="仿宋" w:hAnsi="仿宋" w:cs="宋体" w:hint="eastAsia"/>
        </w:rPr>
        <w:instrText>eq \</w:instrText>
      </w:r>
      <w:r>
        <w:rPr>
          <w:rFonts w:ascii="仿宋" w:eastAsia="仿宋" w:hAnsi="仿宋"/>
        </w:rPr>
        <w:instrText>f(</w:instrText>
      </w:r>
      <w:r>
        <w:rPr>
          <w:rFonts w:ascii="仿宋" w:eastAsia="仿宋" w:hAnsi="仿宋"/>
          <w:i/>
        </w:rPr>
        <w:instrText>P</w:instrText>
      </w:r>
      <w:r>
        <w:rPr>
          <w:rFonts w:ascii="仿宋" w:eastAsia="仿宋" w:hAnsi="仿宋" w:hint="eastAsia"/>
          <w:vertAlign w:val="subscript"/>
        </w:rPr>
        <w:instrText>机械</w:instrText>
      </w:r>
      <w:r>
        <w:rPr>
          <w:rFonts w:ascii="仿宋" w:eastAsia="仿宋" w:hAnsi="仿宋"/>
          <w:i/>
        </w:rPr>
        <w:instrText>,P</w:instrText>
      </w:r>
      <w:r>
        <w:rPr>
          <w:rFonts w:ascii="仿宋" w:eastAsia="仿宋" w:hAnsi="仿宋" w:hint="eastAsia"/>
          <w:vertAlign w:val="subscript"/>
        </w:rPr>
        <w:instrText>太阳</w:instrText>
      </w:r>
      <w:r>
        <w:rPr>
          <w:rFonts w:ascii="仿宋" w:eastAsia="仿宋" w:hAnsi="仿宋"/>
        </w:rPr>
        <w:instrText>)</w:instrText>
      </w:r>
      <w:r>
        <w:rPr>
          <w:rFonts w:ascii="仿宋" w:eastAsia="仿宋" w:hAnsi="仿宋" w:cs="宋体" w:hint="eastAsia"/>
        </w:rPr>
        <w:fldChar w:fldCharType="end"/>
      </w:r>
      <w:r>
        <w:rPr>
          <w:rFonts w:ascii="仿宋" w:eastAsia="仿宋" w:hAnsi="仿宋" w:hint="eastAsia"/>
        </w:rPr>
        <w:t>＝</w:t>
      </w:r>
      <w:r>
        <w:rPr>
          <w:rFonts w:ascii="仿宋" w:eastAsia="仿宋" w:hAnsi="仿宋" w:cs="宋体" w:hint="eastAsia"/>
        </w:rPr>
        <w:fldChar w:fldCharType="begin"/>
      </w:r>
      <w:r>
        <w:rPr>
          <w:rFonts w:ascii="仿宋" w:eastAsia="仿宋" w:hAnsi="仿宋" w:cs="宋体" w:hint="eastAsia"/>
        </w:rPr>
        <w:instrText>eq \</w:instrText>
      </w:r>
      <w:r>
        <w:rPr>
          <w:rFonts w:ascii="仿宋" w:eastAsia="仿宋" w:hAnsi="仿宋"/>
        </w:rPr>
        <w:instrText>f(800 W</w:instrText>
      </w:r>
      <w:r>
        <w:rPr>
          <w:rFonts w:ascii="仿宋" w:eastAsia="仿宋" w:hAnsi="仿宋"/>
          <w:i/>
        </w:rPr>
        <w:instrText>,</w:instrText>
      </w:r>
      <w:r>
        <w:rPr>
          <w:rFonts w:ascii="仿宋" w:eastAsia="仿宋" w:hAnsi="仿宋"/>
        </w:rPr>
        <w:instrText>8</w:instrText>
      </w:r>
      <w:r>
        <w:rPr>
          <w:rFonts w:ascii="仿宋" w:eastAsia="仿宋" w:hAnsi="仿宋" w:hint="eastAsia"/>
        </w:rPr>
        <w:instrText>×</w:instrText>
      </w:r>
      <w:r>
        <w:rPr>
          <w:rFonts w:ascii="仿宋" w:eastAsia="仿宋" w:hAnsi="仿宋"/>
        </w:rPr>
        <w:instrText>10</w:instrText>
      </w:r>
      <w:r>
        <w:rPr>
          <w:rFonts w:ascii="仿宋" w:eastAsia="仿宋" w:hAnsi="仿宋"/>
          <w:vertAlign w:val="superscript"/>
        </w:rPr>
        <w:instrText>3</w:instrText>
      </w:r>
      <w:r>
        <w:rPr>
          <w:rFonts w:ascii="仿宋" w:eastAsia="仿宋" w:hAnsi="仿宋"/>
        </w:rPr>
        <w:instrText xml:space="preserve"> W)</w:instrText>
      </w:r>
      <w:r>
        <w:rPr>
          <w:rFonts w:ascii="仿宋" w:eastAsia="仿宋" w:hAnsi="仿宋" w:cs="宋体" w:hint="eastAsia"/>
        </w:rPr>
        <w:fldChar w:fldCharType="end"/>
      </w:r>
      <w:r>
        <w:rPr>
          <w:rFonts w:ascii="仿宋" w:eastAsia="仿宋" w:hAnsi="仿宋" w:hint="eastAsia"/>
        </w:rPr>
        <w:t>＝</w:t>
      </w:r>
      <w:r>
        <w:rPr>
          <w:rFonts w:ascii="仿宋" w:eastAsia="仿宋" w:hAnsi="仿宋"/>
        </w:rPr>
        <w:t>10%</w:t>
      </w:r>
      <w:r>
        <w:rPr>
          <w:rFonts w:ascii="仿宋" w:eastAsia="仿宋" w:hAnsi="仿宋" w:hint="eastAsia"/>
        </w:rPr>
        <w:t>。</w:t>
      </w:r>
      <w:r>
        <w:rPr>
          <w:rFonts w:ascii="仿宋" w:eastAsia="仿宋" w:hAnsi="仿宋"/>
        </w:rPr>
        <w:t>[</w:t>
      </w:r>
      <w:r>
        <w:rPr>
          <w:rFonts w:ascii="仿宋" w:eastAsia="仿宋" w:hAnsi="仿宋" w:hint="eastAsia"/>
        </w:rPr>
        <w:t>来源</w:t>
      </w:r>
      <w:r>
        <w:rPr>
          <w:rFonts w:ascii="仿宋" w:eastAsia="仿宋" w:hAnsi="仿宋"/>
        </w:rPr>
        <w:t>:</w:t>
      </w:r>
      <w:r>
        <w:rPr>
          <w:rFonts w:ascii="仿宋" w:eastAsia="仿宋" w:hAnsi="仿宋" w:hint="eastAsia"/>
        </w:rPr>
        <w:t>学</w:t>
      </w:r>
      <w:r>
        <w:rPr>
          <w:rFonts w:ascii="仿宋" w:eastAsia="仿宋" w:hAnsi="仿宋"/>
        </w:rPr>
        <w:t>#</w:t>
      </w:r>
      <w:r>
        <w:rPr>
          <w:rFonts w:ascii="仿宋" w:eastAsia="仿宋" w:hAnsi="仿宋" w:hint="eastAsia"/>
        </w:rPr>
        <w:t>科</w:t>
      </w:r>
      <w:r>
        <w:rPr>
          <w:rFonts w:ascii="仿宋" w:eastAsia="仿宋" w:hAnsi="仿宋"/>
        </w:rPr>
        <w:t>#</w:t>
      </w:r>
      <w:r>
        <w:rPr>
          <w:rFonts w:ascii="仿宋" w:eastAsia="仿宋" w:hAnsi="仿宋" w:hint="eastAsia"/>
        </w:rPr>
        <w:t>网</w:t>
      </w:r>
      <w:r>
        <w:rPr>
          <w:rFonts w:ascii="仿宋" w:eastAsia="仿宋" w:hAnsi="仿宋"/>
        </w:rPr>
        <w:t>]</w:t>
      </w:r>
    </w:p>
    <w:p w:rsidR="008614A6" w:rsidRDefault="00744C68">
      <w:pPr>
        <w:widowControl w:val="0"/>
        <w:adjustRightInd w:val="0"/>
        <w:snapToGrid w:val="0"/>
        <w:ind w:leftChars="100" w:left="420" w:hangingChars="100" w:hanging="21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</w:t>
      </w:r>
      <w:r>
        <w:rPr>
          <w:rFonts w:ascii="仿宋" w:eastAsia="仿宋" w:hAnsi="仿宋"/>
        </w:rPr>
        <w:t>3</w:t>
      </w:r>
      <w:r>
        <w:rPr>
          <w:rFonts w:ascii="仿宋" w:eastAsia="仿宋" w:hAnsi="仿宋" w:hint="eastAsia"/>
        </w:rPr>
        <w:t>）优点：清洁无污染；取之不尽，用之不竭；不受地域限制等。</w:t>
      </w:r>
    </w:p>
    <w:p w:rsidR="008614A6" w:rsidRDefault="00744C68">
      <w:pPr>
        <w:widowControl w:val="0"/>
        <w:adjustRightInd w:val="0"/>
        <w:snapToGrid w:val="0"/>
        <w:ind w:leftChars="200" w:left="420" w:firstLineChars="100" w:firstLine="21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缺点：能量密度小；装置占用面积大；成本高；效率低；获取能量受四季、昼夜、阴晴条件限制等。</w:t>
      </w:r>
    </w:p>
    <w:p w:rsidR="008614A6" w:rsidRDefault="00744C68" w:rsidP="0087039D">
      <w:pPr>
        <w:widowControl w:val="0"/>
        <w:adjustRightInd w:val="0"/>
        <w:snapToGrid w:val="0"/>
        <w:ind w:left="422" w:hangingChars="200" w:hanging="422"/>
        <w:rPr>
          <w:rFonts w:ascii="仿宋" w:eastAsia="仿宋" w:hAnsi="仿宋"/>
        </w:rPr>
      </w:pPr>
      <w:r>
        <w:rPr>
          <w:rFonts w:ascii="仿宋" w:eastAsia="仿宋" w:hAnsi="仿宋" w:hint="eastAsia"/>
          <w:b/>
        </w:rPr>
        <w:t>答案：</w:t>
      </w:r>
      <w:r>
        <w:rPr>
          <w:rFonts w:ascii="仿宋" w:eastAsia="仿宋" w:hAnsi="仿宋" w:hint="eastAsia"/>
        </w:rPr>
        <w:t>（</w:t>
      </w:r>
      <w:r>
        <w:rPr>
          <w:rFonts w:ascii="仿宋" w:eastAsia="仿宋" w:hAnsi="仿宋"/>
        </w:rPr>
        <w:t>1</w:t>
      </w:r>
      <w:r>
        <w:rPr>
          <w:rFonts w:ascii="仿宋" w:eastAsia="仿宋" w:hAnsi="仿宋" w:hint="eastAsia"/>
        </w:rPr>
        <w:t>）</w:t>
      </w:r>
      <w:r>
        <w:rPr>
          <w:rFonts w:ascii="仿宋" w:eastAsia="仿宋" w:hAnsi="仿宋"/>
        </w:rPr>
        <w:t>7.2</w:t>
      </w:r>
      <w:r>
        <w:rPr>
          <w:rFonts w:ascii="仿宋" w:eastAsia="仿宋" w:hAnsi="仿宋" w:hint="eastAsia"/>
        </w:rPr>
        <w:t>×</w:t>
      </w:r>
      <w:r>
        <w:rPr>
          <w:rFonts w:ascii="仿宋" w:eastAsia="仿宋" w:hAnsi="仿宋"/>
        </w:rPr>
        <w:t>10</w:t>
      </w:r>
      <w:r>
        <w:rPr>
          <w:rFonts w:ascii="仿宋" w:eastAsia="仿宋" w:hAnsi="仿宋"/>
          <w:vertAlign w:val="superscript"/>
        </w:rPr>
        <w:t>4</w:t>
      </w:r>
      <w:r>
        <w:rPr>
          <w:rFonts w:ascii="仿宋" w:eastAsia="仿宋" w:hAnsi="仿宋"/>
        </w:rPr>
        <w:t xml:space="preserve"> J</w:t>
      </w:r>
      <w:r>
        <w:rPr>
          <w:rFonts w:ascii="仿宋" w:eastAsia="仿宋" w:hAnsi="仿宋" w:hint="eastAsia"/>
        </w:rPr>
        <w:t xml:space="preserve">　（</w:t>
      </w:r>
      <w:r>
        <w:rPr>
          <w:rFonts w:ascii="仿宋" w:eastAsia="仿宋" w:hAnsi="仿宋"/>
        </w:rPr>
        <w:t>2</w:t>
      </w:r>
      <w:r>
        <w:rPr>
          <w:rFonts w:ascii="仿宋" w:eastAsia="仿宋" w:hAnsi="仿宋" w:hint="eastAsia"/>
        </w:rPr>
        <w:t>）</w:t>
      </w:r>
      <w:r>
        <w:rPr>
          <w:rFonts w:ascii="仿宋" w:eastAsia="仿宋" w:hAnsi="仿宋"/>
        </w:rPr>
        <w:t>10%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</w:t>
      </w:r>
      <w:r>
        <w:rPr>
          <w:rFonts w:ascii="仿宋" w:eastAsia="仿宋" w:hAnsi="仿宋"/>
        </w:rPr>
        <w:t>3</w:t>
      </w:r>
      <w:r>
        <w:rPr>
          <w:rFonts w:ascii="仿宋" w:eastAsia="仿宋" w:hAnsi="仿宋" w:hint="eastAsia"/>
        </w:rPr>
        <w:t>）优点：清洁无污染；取之不尽，用之不竭；不受地域限制等。缺点：能量密度小；装置占用面积大；成本高；效率低；获取能量受四季、昼夜、阴晴条件限制等。</w:t>
      </w:r>
    </w:p>
    <w:p w:rsidR="008614A6" w:rsidRDefault="00744C68">
      <w:pPr>
        <w:adjustRightInd w:val="0"/>
        <w:snapToGrid w:val="0"/>
        <w:ind w:left="420" w:hangingChars="200" w:hanging="420"/>
        <w:rPr>
          <w:rFonts w:ascii="仿宋" w:eastAsia="仿宋" w:hAnsi="仿宋" w:cs="Courier New"/>
        </w:rPr>
      </w:pPr>
      <w:r>
        <w:rPr>
          <w:rFonts w:ascii="黑体" w:eastAsia="黑体" w:hAnsi="黑体" w:cs="Courier New" w:hint="eastAsia"/>
          <w:bCs/>
          <w:color w:val="1F3864" w:themeColor="accent1" w:themeShade="80"/>
        </w:rPr>
        <w:t>例</w:t>
      </w:r>
      <w:r>
        <w:rPr>
          <w:rFonts w:ascii="黑体" w:eastAsia="黑体" w:hAnsi="黑体" w:cs="Courier New" w:hint="eastAsia"/>
          <w:bCs/>
          <w:color w:val="1F3864" w:themeColor="accent1" w:themeShade="80"/>
        </w:rPr>
        <w:t>6</w:t>
      </w:r>
      <w:r>
        <w:rPr>
          <w:rFonts w:ascii="黑体" w:eastAsia="黑体" w:hAnsi="黑体" w:cs="Courier New" w:hint="eastAsia"/>
          <w:bCs/>
          <w:color w:val="1F3864" w:themeColor="accent1" w:themeShade="80"/>
        </w:rPr>
        <w:t>、</w:t>
      </w:r>
      <w:r>
        <w:rPr>
          <w:rFonts w:ascii="仿宋" w:eastAsia="仿宋" w:hAnsi="仿宋" w:cs="Courier New" w:hint="eastAsia"/>
          <w:b/>
        </w:rPr>
        <w:t>错解：</w:t>
      </w:r>
      <w:r>
        <w:rPr>
          <w:rFonts w:ascii="仿宋" w:eastAsia="仿宋" w:hAnsi="仿宋" w:cs="Courier New"/>
        </w:rPr>
        <w:t>A</w:t>
      </w:r>
      <w:r>
        <w:rPr>
          <w:rFonts w:ascii="仿宋" w:eastAsia="仿宋" w:hAnsi="仿宋" w:cs="Courier New" w:hint="eastAsia"/>
        </w:rPr>
        <w:t>或</w:t>
      </w:r>
      <w:r>
        <w:rPr>
          <w:rFonts w:ascii="仿宋" w:eastAsia="仿宋" w:hAnsi="仿宋" w:cs="Courier New"/>
        </w:rPr>
        <w:t>B</w:t>
      </w:r>
    </w:p>
    <w:p w:rsidR="008614A6" w:rsidRDefault="00744C68" w:rsidP="0087039D">
      <w:pPr>
        <w:widowControl w:val="0"/>
        <w:adjustRightInd w:val="0"/>
        <w:snapToGrid w:val="0"/>
        <w:ind w:left="422" w:hangingChars="200" w:hanging="422"/>
        <w:rPr>
          <w:rFonts w:ascii="仿宋" w:eastAsia="仿宋" w:hAnsi="仿宋"/>
        </w:rPr>
      </w:pPr>
      <w:r>
        <w:rPr>
          <w:rFonts w:ascii="仿宋" w:eastAsia="仿宋" w:hAnsi="仿宋" w:hint="eastAsia"/>
          <w:b/>
        </w:rPr>
        <w:t>错因：</w:t>
      </w:r>
      <w:r>
        <w:rPr>
          <w:rFonts w:ascii="仿宋" w:eastAsia="仿宋" w:hAnsi="仿宋" w:hint="eastAsia"/>
        </w:rPr>
        <w:t>易错选</w:t>
      </w:r>
      <w:r>
        <w:rPr>
          <w:rFonts w:ascii="仿宋" w:eastAsia="仿宋" w:hAnsi="仿宋"/>
        </w:rPr>
        <w:t>A</w:t>
      </w:r>
      <w:r>
        <w:rPr>
          <w:rFonts w:ascii="仿宋" w:eastAsia="仿宋" w:hAnsi="仿宋" w:hint="eastAsia"/>
        </w:rPr>
        <w:t>或</w:t>
      </w:r>
      <w:r>
        <w:rPr>
          <w:rFonts w:ascii="仿宋" w:eastAsia="仿宋" w:hAnsi="仿宋"/>
        </w:rPr>
        <w:t>B</w:t>
      </w:r>
      <w:r>
        <w:rPr>
          <w:rFonts w:ascii="仿宋" w:eastAsia="仿宋" w:hAnsi="仿宋" w:hint="eastAsia"/>
        </w:rPr>
        <w:t>，以能量守恒为依据，认为各种形式的能量之间可以相互转化，不同物体之间可以发生能量转移，从而得出什么能量都可以利用的错误结论。</w:t>
      </w:r>
    </w:p>
    <w:p w:rsidR="008614A6" w:rsidRDefault="00744C68" w:rsidP="0087039D">
      <w:pPr>
        <w:widowControl w:val="0"/>
        <w:adjustRightInd w:val="0"/>
        <w:snapToGrid w:val="0"/>
        <w:ind w:left="422" w:hangingChars="200" w:hanging="422"/>
        <w:rPr>
          <w:rFonts w:ascii="仿宋" w:eastAsia="仿宋" w:hAnsi="仿宋"/>
        </w:rPr>
      </w:pPr>
      <w:r>
        <w:rPr>
          <w:rFonts w:ascii="仿宋" w:eastAsia="仿宋" w:hAnsi="仿宋" w:hint="eastAsia"/>
          <w:b/>
        </w:rPr>
        <w:t>解析：</w:t>
      </w:r>
      <w:r>
        <w:rPr>
          <w:rFonts w:ascii="仿宋" w:eastAsia="仿宋" w:hAnsi="仿宋" w:hint="eastAsia"/>
        </w:rPr>
        <w:t>自然界存在着各种形式的能，能量可以从一个物体转移到另一个物体，不同形式能量间相互转化，能量的利用过程就是能量的转化和转移过程，但能量的转移、转化都是有方向性的，不是什么能量</w:t>
      </w:r>
      <w:r>
        <w:rPr>
          <w:rFonts w:ascii="仿宋" w:eastAsia="仿宋" w:hAnsi="仿宋" w:hint="eastAsia"/>
        </w:rPr>
        <w:t>都可以利用。</w:t>
      </w:r>
    </w:p>
    <w:p w:rsidR="008614A6" w:rsidRDefault="00744C68" w:rsidP="0087039D">
      <w:pPr>
        <w:widowControl w:val="0"/>
        <w:adjustRightInd w:val="0"/>
        <w:snapToGrid w:val="0"/>
        <w:ind w:left="422" w:hangingChars="200" w:hanging="422"/>
        <w:rPr>
          <w:rFonts w:ascii="仿宋" w:eastAsia="仿宋" w:hAnsi="仿宋"/>
        </w:rPr>
      </w:pPr>
      <w:r>
        <w:rPr>
          <w:rFonts w:ascii="仿宋" w:eastAsia="仿宋" w:hAnsi="仿宋" w:hint="eastAsia"/>
          <w:b/>
        </w:rPr>
        <w:t>答案：</w:t>
      </w:r>
      <w:r>
        <w:rPr>
          <w:rFonts w:ascii="仿宋" w:eastAsia="仿宋" w:hAnsi="仿宋"/>
        </w:rPr>
        <w:t>C</w:t>
      </w:r>
    </w:p>
    <w:p w:rsidR="008614A6" w:rsidRDefault="00744C68">
      <w:pPr>
        <w:keepNext/>
        <w:keepLines/>
        <w:spacing w:before="260" w:after="260" w:line="416" w:lineRule="auto"/>
        <w:ind w:left="420" w:hanging="420"/>
        <w:jc w:val="center"/>
        <w:outlineLvl w:val="1"/>
        <w:rPr>
          <w:rFonts w:ascii="黑体" w:eastAsia="黑体" w:hAnsi="黑体" w:cstheme="majorBidi"/>
          <w:color w:val="1F3864" w:themeColor="accent1" w:themeShade="80"/>
          <w:sz w:val="28"/>
          <w:szCs w:val="28"/>
        </w:rPr>
      </w:pPr>
      <w:r>
        <w:rPr>
          <w:rFonts w:ascii="黑体" w:eastAsia="黑体" w:hAnsi="黑体" w:cstheme="majorBidi" w:hint="eastAsia"/>
          <w:color w:val="1F3864" w:themeColor="accent1" w:themeShade="80"/>
          <w:sz w:val="28"/>
          <w:szCs w:val="28"/>
        </w:rPr>
        <w:t>满分·必练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1.</w:t>
      </w:r>
      <w:r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 xml:space="preserve">　</w:t>
      </w:r>
      <w:r>
        <w:rPr>
          <w:rFonts w:ascii="Times New Roman" w:eastAsia="黑体" w:hAnsi="Times New Roman"/>
        </w:rPr>
        <w:t>【解析】</w:t>
      </w:r>
      <w:r>
        <w:rPr>
          <w:rFonts w:ascii="Times New Roman" w:hAnsi="Times New Roman"/>
        </w:rPr>
        <w:t>可再生能源是在短期内可再获得的能源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风能是可再生能源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A</w:t>
      </w:r>
      <w:r>
        <w:rPr>
          <w:rFonts w:ascii="Times New Roman" w:hAnsi="Times New Roman"/>
        </w:rPr>
        <w:t>正确；不可再生能源是在短期内不可再获得的能源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石油、天然气、核能都是短期内不能再获得的能源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都是不可再生能源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B</w:t>
      </w:r>
      <w:r>
        <w:rPr>
          <w:rFonts w:ascii="Times New Roman" w:hAnsi="Times New Roman"/>
        </w:rPr>
        <w:t>、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</w:rPr>
        <w:t>、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错误．故选</w:t>
      </w:r>
      <w:r>
        <w:rPr>
          <w:rFonts w:ascii="Times New Roman" w:hAnsi="Times New Roman"/>
        </w:rPr>
        <w:t>A.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2.</w:t>
      </w:r>
      <w:r>
        <w:rPr>
          <w:rFonts w:ascii="Times New Roman" w:hAnsi="Times New Roman"/>
        </w:rPr>
        <w:t xml:space="preserve"> C</w:t>
      </w:r>
      <w:r>
        <w:rPr>
          <w:rFonts w:ascii="Times New Roman" w:hAnsi="Times New Roman"/>
        </w:rPr>
        <w:t xml:space="preserve">　</w:t>
      </w:r>
      <w:r>
        <w:rPr>
          <w:rFonts w:ascii="Times New Roman" w:eastAsia="黑体" w:hAnsi="Times New Roman"/>
        </w:rPr>
        <w:t>【解析】</w:t>
      </w:r>
      <w:proofErr w:type="spellStart"/>
      <w:r>
        <w:rPr>
          <w:rFonts w:ascii="Times New Roman" w:hAnsi="Times New Roman"/>
        </w:rPr>
        <w:t>WiFi</w:t>
      </w:r>
      <w:proofErr w:type="spellEnd"/>
      <w:r>
        <w:rPr>
          <w:rFonts w:ascii="Times New Roman" w:hAnsi="Times New Roman"/>
        </w:rPr>
        <w:t>上网传递信息的载体是电磁波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A</w:t>
      </w:r>
      <w:r>
        <w:rPr>
          <w:rFonts w:ascii="Times New Roman" w:hAnsi="Times New Roman"/>
        </w:rPr>
        <w:t>、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、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错误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C</w:t>
      </w:r>
      <w:r>
        <w:rPr>
          <w:rFonts w:ascii="Times New Roman" w:hAnsi="Times New Roman"/>
        </w:rPr>
        <w:t>正确．</w:t>
      </w:r>
      <w:r>
        <w:rPr>
          <w:rFonts w:ascii="Times New Roman" w:hAnsi="Times New Roman" w:hint="eastAsia"/>
        </w:rPr>
        <w:t>故选</w:t>
      </w:r>
      <w:r>
        <w:rPr>
          <w:rFonts w:ascii="Times New Roman" w:hAnsi="Times New Roman"/>
        </w:rPr>
        <w:t>C.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3.</w:t>
      </w:r>
      <w:r>
        <w:rPr>
          <w:rFonts w:ascii="Times New Roman" w:hAnsi="Times New Roman"/>
        </w:rPr>
        <w:t xml:space="preserve"> C</w:t>
      </w:r>
      <w:r>
        <w:rPr>
          <w:rFonts w:ascii="Times New Roman" w:hAnsi="Times New Roman"/>
        </w:rPr>
        <w:t xml:space="preserve">　</w:t>
      </w:r>
      <w:r>
        <w:rPr>
          <w:rFonts w:ascii="Times New Roman" w:eastAsia="黑体" w:hAnsi="Times New Roman"/>
        </w:rPr>
        <w:t>【解析】</w:t>
      </w:r>
      <w:r>
        <w:rPr>
          <w:rFonts w:hAnsi="宋体"/>
        </w:rPr>
        <w:t>“</w:t>
      </w:r>
      <w:r>
        <w:rPr>
          <w:rFonts w:ascii="Times New Roman" w:hAnsi="Times New Roman"/>
        </w:rPr>
        <w:t>光充储</w:t>
      </w:r>
      <w:r>
        <w:rPr>
          <w:rFonts w:hAnsi="宋体"/>
        </w:rPr>
        <w:t>”</w:t>
      </w:r>
      <w:r>
        <w:rPr>
          <w:rFonts w:ascii="Times New Roman" w:hAnsi="Times New Roman"/>
        </w:rPr>
        <w:t>电动汽车充电站是通过屋顶上铺设的</w:t>
      </w:r>
      <w:proofErr w:type="gramStart"/>
      <w:r>
        <w:rPr>
          <w:rFonts w:ascii="Times New Roman" w:hAnsi="Times New Roman"/>
        </w:rPr>
        <w:t>一</w:t>
      </w:r>
      <w:proofErr w:type="gramEnd"/>
      <w:r>
        <w:rPr>
          <w:rFonts w:ascii="Times New Roman" w:hAnsi="Times New Roman"/>
        </w:rPr>
        <w:t>块块太阳能光伏发电板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将太阳能转化为电能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充电</w:t>
      </w:r>
      <w:proofErr w:type="gramStart"/>
      <w:r>
        <w:rPr>
          <w:rFonts w:ascii="Times New Roman" w:hAnsi="Times New Roman"/>
        </w:rPr>
        <w:t>桩通过</w:t>
      </w:r>
      <w:proofErr w:type="gramEnd"/>
      <w:r>
        <w:rPr>
          <w:rFonts w:ascii="Times New Roman" w:hAnsi="Times New Roman"/>
        </w:rPr>
        <w:t>巨大的光伏发电板给电动汽车充电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C</w:t>
      </w:r>
      <w:r>
        <w:rPr>
          <w:rFonts w:ascii="Times New Roman" w:hAnsi="Times New Roman"/>
        </w:rPr>
        <w:t>正确．故选</w:t>
      </w:r>
      <w:r>
        <w:rPr>
          <w:rFonts w:ascii="Times New Roman" w:hAnsi="Times New Roman"/>
        </w:rPr>
        <w:t>C.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4.</w:t>
      </w:r>
      <w:r>
        <w:rPr>
          <w:rFonts w:ascii="Times New Roman" w:hAnsi="Times New Roman"/>
        </w:rPr>
        <w:t xml:space="preserve"> C</w:t>
      </w:r>
      <w:r>
        <w:rPr>
          <w:rFonts w:ascii="Times New Roman" w:hAnsi="Times New Roman"/>
        </w:rPr>
        <w:t xml:space="preserve">　</w:t>
      </w:r>
      <w:r>
        <w:rPr>
          <w:rFonts w:ascii="Times New Roman" w:eastAsia="黑体" w:hAnsi="Times New Roman"/>
        </w:rPr>
        <w:t>【解析】</w:t>
      </w:r>
      <w:r>
        <w:rPr>
          <w:rFonts w:ascii="Times New Roman" w:hAnsi="Times New Roman"/>
        </w:rPr>
        <w:t>电磁波可以在真空中传播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A</w:t>
      </w:r>
      <w:r>
        <w:rPr>
          <w:rFonts w:ascii="Times New Roman" w:hAnsi="Times New Roman"/>
        </w:rPr>
        <w:t>错误；电磁波在空气中的传播速度约为</w:t>
      </w:r>
      <w:r>
        <w:rPr>
          <w:rFonts w:ascii="Times New Roman" w:hAnsi="Times New Roman"/>
        </w:rPr>
        <w:t>3</w:t>
      </w:r>
      <w:r>
        <w:rPr>
          <w:rFonts w:hAnsi="宋体"/>
        </w:rPr>
        <w:t>×</w:t>
      </w:r>
      <w:r>
        <w:rPr>
          <w:rFonts w:ascii="Times New Roman" w:hAnsi="Times New Roman"/>
        </w:rPr>
        <w:t>10</w:t>
      </w:r>
      <w:r>
        <w:rPr>
          <w:rFonts w:ascii="Times New Roman" w:hAnsi="Times New Roman" w:hint="eastAsia"/>
          <w:vertAlign w:val="superscript"/>
        </w:rPr>
        <w:t>8</w:t>
      </w:r>
      <w:r>
        <w:rPr>
          <w:rFonts w:ascii="Times New Roman" w:hAnsi="Times New Roman" w:hint="eastAsia"/>
        </w:rPr>
        <w:t xml:space="preserve"> m/s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B</w:t>
      </w:r>
      <w:r>
        <w:rPr>
          <w:rFonts w:ascii="Times New Roman" w:hAnsi="Times New Roman"/>
        </w:rPr>
        <w:t>错误；光是一种电磁波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C</w:t>
      </w:r>
      <w:r>
        <w:rPr>
          <w:rFonts w:ascii="Times New Roman" w:hAnsi="Times New Roman"/>
        </w:rPr>
        <w:t>正确；中央电视台和郴州电视台发射的电磁波的速度都约</w:t>
      </w:r>
      <w:r>
        <w:rPr>
          <w:rFonts w:ascii="Times New Roman" w:hAnsi="Times New Roman" w:hint="eastAsia"/>
        </w:rPr>
        <w:t>为</w:t>
      </w:r>
      <w:r>
        <w:rPr>
          <w:rFonts w:ascii="Times New Roman" w:hAnsi="Times New Roman"/>
        </w:rPr>
        <w:t>3</w:t>
      </w:r>
      <w:r>
        <w:rPr>
          <w:rFonts w:hAnsi="宋体"/>
        </w:rPr>
        <w:t>×</w:t>
      </w:r>
      <w:r>
        <w:rPr>
          <w:rFonts w:ascii="Times New Roman" w:hAnsi="Times New Roman"/>
        </w:rPr>
        <w:t>10</w:t>
      </w:r>
      <w:r>
        <w:rPr>
          <w:rFonts w:ascii="Times New Roman" w:hAnsi="Times New Roman" w:hint="eastAsia"/>
          <w:vertAlign w:val="superscript"/>
        </w:rPr>
        <w:t>8</w:t>
      </w:r>
      <w:r>
        <w:rPr>
          <w:rFonts w:ascii="Times New Roman" w:hAnsi="Times New Roman" w:hint="eastAsia"/>
        </w:rPr>
        <w:t xml:space="preserve"> m/s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只是频率不同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D</w:t>
      </w:r>
      <w:r>
        <w:rPr>
          <w:rFonts w:ascii="Times New Roman" w:hAnsi="Times New Roman"/>
        </w:rPr>
        <w:t>错误．故选</w:t>
      </w:r>
      <w:r>
        <w:rPr>
          <w:rFonts w:ascii="Times New Roman" w:hAnsi="Times New Roman"/>
        </w:rPr>
        <w:t>C.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5.</w:t>
      </w:r>
      <w:r>
        <w:rPr>
          <w:rFonts w:ascii="Times New Roman" w:hAnsi="Times New Roman"/>
        </w:rPr>
        <w:t xml:space="preserve"> C</w:t>
      </w:r>
      <w:r>
        <w:rPr>
          <w:rFonts w:ascii="Times New Roman" w:hAnsi="Times New Roman"/>
        </w:rPr>
        <w:t xml:space="preserve">　</w:t>
      </w:r>
      <w:r>
        <w:rPr>
          <w:rFonts w:ascii="Times New Roman" w:eastAsia="黑体" w:hAnsi="Times New Roman"/>
        </w:rPr>
        <w:t>【解析】</w:t>
      </w:r>
      <w:r>
        <w:rPr>
          <w:rFonts w:ascii="Times New Roman" w:hAnsi="Times New Roman"/>
        </w:rPr>
        <w:t>原子核一般是由质子和中子组成的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没有电子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A</w:t>
      </w:r>
      <w:r>
        <w:rPr>
          <w:rFonts w:ascii="Times New Roman" w:hAnsi="Times New Roman"/>
        </w:rPr>
        <w:t>错误；核能的使用可能引发核泄漏和核辐射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可能对人类产生危害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B</w:t>
      </w:r>
      <w:r>
        <w:rPr>
          <w:rFonts w:ascii="Times New Roman" w:hAnsi="Times New Roman"/>
        </w:rPr>
        <w:t>错误；目前核聚变不能控制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所以核电站都是利用核裂变释放的能量来发电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C</w:t>
      </w:r>
      <w:r>
        <w:rPr>
          <w:rFonts w:ascii="Times New Roman" w:hAnsi="Times New Roman"/>
        </w:rPr>
        <w:t>正确；氢弹爆炸是核聚变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是不可控的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D</w:t>
      </w:r>
      <w:r>
        <w:rPr>
          <w:rFonts w:ascii="Times New Roman" w:hAnsi="Times New Roman"/>
        </w:rPr>
        <w:t>错误．故选</w:t>
      </w:r>
      <w:r>
        <w:rPr>
          <w:rFonts w:ascii="Times New Roman" w:hAnsi="Times New Roman"/>
        </w:rPr>
        <w:t>C.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6.</w:t>
      </w:r>
      <w:r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 xml:space="preserve">　</w:t>
      </w:r>
      <w:r>
        <w:rPr>
          <w:rFonts w:ascii="Times New Roman" w:eastAsia="黑体" w:hAnsi="Times New Roman"/>
        </w:rPr>
        <w:t>【解析】</w:t>
      </w:r>
      <w:r>
        <w:rPr>
          <w:rFonts w:ascii="Times New Roman" w:hAnsi="Times New Roman"/>
        </w:rPr>
        <w:t>小广告影响环境美化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不能随地</w:t>
      </w:r>
      <w:r>
        <w:rPr>
          <w:rFonts w:ascii="Times New Roman" w:hAnsi="Times New Roman" w:hint="eastAsia"/>
        </w:rPr>
        <w:t>张贴，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错误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符合题意；严禁燃放烟花爆竹、</w:t>
      </w:r>
      <w:proofErr w:type="gramStart"/>
      <w:r>
        <w:rPr>
          <w:rFonts w:ascii="Times New Roman" w:hAnsi="Times New Roman"/>
        </w:rPr>
        <w:t>不</w:t>
      </w:r>
      <w:proofErr w:type="gramEnd"/>
      <w:r>
        <w:rPr>
          <w:rFonts w:ascii="Times New Roman" w:hAnsi="Times New Roman"/>
        </w:rPr>
        <w:t>随地乱扔垃圾、减少使用化石能源都能减少环境污染并有助于美化环境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B</w:t>
      </w:r>
      <w:r>
        <w:rPr>
          <w:rFonts w:ascii="Times New Roman" w:hAnsi="Times New Roman"/>
        </w:rPr>
        <w:t>、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</w:rPr>
        <w:t>、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正确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不符合题意．故选</w:t>
      </w:r>
      <w:r>
        <w:rPr>
          <w:rFonts w:ascii="Times New Roman" w:hAnsi="Times New Roman"/>
        </w:rPr>
        <w:t>A.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7.</w:t>
      </w:r>
      <w:r>
        <w:rPr>
          <w:rFonts w:ascii="Times New Roman" w:hAnsi="Times New Roman"/>
        </w:rPr>
        <w:t xml:space="preserve"> AB</w:t>
      </w:r>
      <w:r>
        <w:rPr>
          <w:rFonts w:ascii="Times New Roman" w:hAnsi="Times New Roman"/>
        </w:rPr>
        <w:t xml:space="preserve">　</w:t>
      </w:r>
      <w:r>
        <w:rPr>
          <w:rFonts w:ascii="Times New Roman" w:eastAsia="黑体" w:hAnsi="Times New Roman"/>
        </w:rPr>
        <w:t>【解析】</w:t>
      </w:r>
      <w:r>
        <w:rPr>
          <w:rFonts w:ascii="Times New Roman" w:hAnsi="Times New Roman"/>
        </w:rPr>
        <w:t>天然气燃烧产生的二氧化碳会加剧地球温室效应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A</w:t>
      </w:r>
      <w:r>
        <w:rPr>
          <w:rFonts w:ascii="Times New Roman" w:hAnsi="Times New Roman"/>
        </w:rPr>
        <w:t>正确；</w:t>
      </w:r>
      <w:proofErr w:type="gramStart"/>
      <w:r>
        <w:rPr>
          <w:rFonts w:ascii="Times New Roman" w:hAnsi="Times New Roman"/>
        </w:rPr>
        <w:t>煤属于</w:t>
      </w:r>
      <w:proofErr w:type="gramEnd"/>
      <w:r>
        <w:rPr>
          <w:rFonts w:ascii="Times New Roman" w:hAnsi="Times New Roman"/>
        </w:rPr>
        <w:t>化石能源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是不可再生能源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人类如今更重视新能源和可再生能源的利用和开发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因此它在能源领域的重要性有所降低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B</w:t>
      </w:r>
      <w:r>
        <w:rPr>
          <w:rFonts w:ascii="Times New Roman" w:hAnsi="Times New Roman"/>
        </w:rPr>
        <w:t>正确；石油属于不可再生能源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C</w:t>
      </w:r>
      <w:r>
        <w:rPr>
          <w:rFonts w:ascii="Times New Roman" w:hAnsi="Times New Roman"/>
        </w:rPr>
        <w:t>错误；核能是不可再生能源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D</w:t>
      </w:r>
      <w:r>
        <w:rPr>
          <w:rFonts w:ascii="Times New Roman" w:hAnsi="Times New Roman"/>
        </w:rPr>
        <w:t>错误．故选</w:t>
      </w:r>
      <w:r>
        <w:rPr>
          <w:rFonts w:ascii="Times New Roman" w:hAnsi="Times New Roman"/>
        </w:rPr>
        <w:t>AB.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8.</w:t>
      </w:r>
      <w:r>
        <w:rPr>
          <w:rFonts w:ascii="Times New Roman" w:hAnsi="Times New Roman"/>
        </w:rPr>
        <w:t xml:space="preserve"> BC</w:t>
      </w:r>
      <w:r>
        <w:rPr>
          <w:rFonts w:ascii="Times New Roman" w:hAnsi="Times New Roman"/>
        </w:rPr>
        <w:t xml:space="preserve">　</w:t>
      </w:r>
      <w:r>
        <w:rPr>
          <w:rFonts w:ascii="Times New Roman" w:eastAsia="黑体" w:hAnsi="Times New Roman"/>
        </w:rPr>
        <w:t>【解析】</w:t>
      </w:r>
      <w:r>
        <w:rPr>
          <w:rFonts w:ascii="Times New Roman" w:hAnsi="Times New Roman"/>
        </w:rPr>
        <w:t>中继星是利用电磁波传递信息的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A</w:t>
      </w:r>
      <w:r>
        <w:rPr>
          <w:rFonts w:ascii="Times New Roman" w:hAnsi="Times New Roman"/>
        </w:rPr>
        <w:t>错误；月球与地球之间有真空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照片等信息只能通过电磁波</w:t>
      </w:r>
      <w:r>
        <w:rPr>
          <w:rFonts w:ascii="Times New Roman" w:hAnsi="Times New Roman"/>
        </w:rPr>
        <w:t>传播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B</w:t>
      </w:r>
      <w:r>
        <w:rPr>
          <w:rFonts w:ascii="Times New Roman" w:hAnsi="Times New Roman"/>
        </w:rPr>
        <w:t>正确；在拍月球时成的倒立缩小的像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因此物距要大于两倍焦距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C</w:t>
      </w:r>
      <w:r>
        <w:rPr>
          <w:rFonts w:ascii="Times New Roman" w:hAnsi="Times New Roman"/>
        </w:rPr>
        <w:t>正确；超导体电阻是</w:t>
      </w:r>
      <w:r>
        <w:rPr>
          <w:rFonts w:ascii="Times New Roman" w:hAnsi="Times New Roman"/>
        </w:rPr>
        <w:t>0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不会发热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D</w:t>
      </w:r>
      <w:r>
        <w:rPr>
          <w:rFonts w:ascii="Times New Roman" w:hAnsi="Times New Roman"/>
        </w:rPr>
        <w:t>错误．故选</w:t>
      </w:r>
      <w:r>
        <w:rPr>
          <w:rFonts w:ascii="Times New Roman" w:hAnsi="Times New Roman"/>
        </w:rPr>
        <w:t>BC.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9.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风能　不可再生　</w:t>
      </w:r>
      <w:r>
        <w:rPr>
          <w:rFonts w:ascii="Times New Roman" w:eastAsia="黑体" w:hAnsi="Times New Roman"/>
        </w:rPr>
        <w:t>【解析】</w:t>
      </w:r>
      <w:r>
        <w:rPr>
          <w:rFonts w:ascii="Times New Roman" w:hAnsi="Times New Roman"/>
        </w:rPr>
        <w:t>风力发电是将风能转化成电能的过程；煤、石油、天然气、铀矿一旦消耗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短期内不能从自然界得到补充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因此属于不可再生能源．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10.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可见光　红外线　</w:t>
      </w:r>
      <w:r>
        <w:rPr>
          <w:rFonts w:ascii="Times New Roman" w:eastAsia="黑体" w:hAnsi="Times New Roman"/>
        </w:rPr>
        <w:t>【解析】</w:t>
      </w:r>
      <w:r>
        <w:rPr>
          <w:rFonts w:ascii="Times New Roman" w:hAnsi="Times New Roman"/>
        </w:rPr>
        <w:t>电磁波按波长从小到大排列为：</w:t>
      </w:r>
      <w:r>
        <w:rPr>
          <w:rFonts w:ascii="Times New Roman" w:hAnsi="Times New Roman"/>
        </w:rPr>
        <w:t>γ</w:t>
      </w:r>
      <w:r>
        <w:rPr>
          <w:rFonts w:ascii="Times New Roman" w:hAnsi="Times New Roman"/>
        </w:rPr>
        <w:t>射线、</w:t>
      </w:r>
      <w:r>
        <w:rPr>
          <w:rFonts w:ascii="Times New Roman" w:hAnsi="Times New Roman"/>
        </w:rPr>
        <w:t>X</w:t>
      </w:r>
      <w:r>
        <w:rPr>
          <w:rFonts w:ascii="Times New Roman" w:hAnsi="Times New Roman"/>
        </w:rPr>
        <w:t>射线、紫外线、可见光、红外线、微波和无线电波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电视机的遥控器通过红外线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实现无线控制电视机的．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11.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核聚变　</w:t>
      </w:r>
      <w:r>
        <w:rPr>
          <w:rFonts w:ascii="Times New Roman" w:hAnsi="Times New Roman"/>
        </w:rPr>
        <w:t>3</w:t>
      </w:r>
      <w:r>
        <w:rPr>
          <w:rFonts w:hAnsi="宋体"/>
        </w:rPr>
        <w:t>×</w:t>
      </w:r>
      <w:r>
        <w:rPr>
          <w:rFonts w:ascii="Times New Roman" w:hAnsi="Times New Roman"/>
        </w:rPr>
        <w:t>10</w:t>
      </w:r>
      <w:r>
        <w:rPr>
          <w:rFonts w:ascii="Times New Roman" w:hAnsi="Times New Roman" w:hint="eastAsia"/>
          <w:vertAlign w:val="superscript"/>
        </w:rPr>
        <w:t>8</w:t>
      </w:r>
      <w:r>
        <w:rPr>
          <w:rFonts w:ascii="Times New Roman" w:hAnsi="Times New Roman" w:hint="eastAsia"/>
        </w:rPr>
        <w:t xml:space="preserve"> m/s</w:t>
      </w:r>
      <w:r>
        <w:rPr>
          <w:rFonts w:ascii="Times New Roman" w:hAnsi="Times New Roman"/>
        </w:rPr>
        <w:t xml:space="preserve">　</w:t>
      </w:r>
      <w:r>
        <w:rPr>
          <w:rFonts w:ascii="Times New Roman" w:eastAsia="黑体" w:hAnsi="Times New Roman"/>
        </w:rPr>
        <w:t>【解析】</w:t>
      </w:r>
      <w:r>
        <w:rPr>
          <w:rFonts w:ascii="Times New Roman" w:hAnsi="Times New Roman"/>
        </w:rPr>
        <w:t>由较轻的原子核聚合成较重的原子核时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会释放出巨大的能量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太阳内部每时每刻都在进行核聚变反应；太阳发出的光约以</w:t>
      </w:r>
      <w:r>
        <w:rPr>
          <w:rFonts w:ascii="Times New Roman" w:hAnsi="Times New Roman"/>
        </w:rPr>
        <w:t>3</w:t>
      </w:r>
      <w:r>
        <w:rPr>
          <w:rFonts w:hAnsi="宋体"/>
        </w:rPr>
        <w:t>×</w:t>
      </w:r>
      <w:r>
        <w:rPr>
          <w:rFonts w:ascii="Times New Roman" w:hAnsi="Times New Roman"/>
        </w:rPr>
        <w:t>10</w:t>
      </w:r>
      <w:r>
        <w:rPr>
          <w:rFonts w:ascii="Times New Roman" w:hAnsi="Times New Roman" w:hint="eastAsia"/>
          <w:vertAlign w:val="superscript"/>
        </w:rPr>
        <w:t>8</w:t>
      </w:r>
      <w:r>
        <w:rPr>
          <w:rFonts w:ascii="Times New Roman" w:hAnsi="Times New Roman" w:hint="eastAsia"/>
        </w:rPr>
        <w:t xml:space="preserve"> m/s</w:t>
      </w:r>
      <w:r>
        <w:rPr>
          <w:rFonts w:ascii="Times New Roman" w:hAnsi="Times New Roman"/>
        </w:rPr>
        <w:t>的速度向周围</w:t>
      </w:r>
      <w:r>
        <w:rPr>
          <w:rFonts w:ascii="Times New Roman" w:hAnsi="Times New Roman" w:hint="eastAsia"/>
        </w:rPr>
        <w:t>传播．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12.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不需要　金属容器　</w:t>
      </w:r>
      <w:r>
        <w:rPr>
          <w:rFonts w:ascii="Times New Roman" w:eastAsia="黑体" w:hAnsi="Times New Roman"/>
        </w:rPr>
        <w:t>【解析】</w:t>
      </w:r>
      <w:r>
        <w:rPr>
          <w:rFonts w:ascii="Times New Roman" w:hAnsi="Times New Roman"/>
        </w:rPr>
        <w:t>电磁波的传播不需要介质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它可以在真空中传播；由实验现象可知塑料容器没有屏蔽电磁波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而金属容器屏蔽了电磁波．</w:t>
      </w:r>
    </w:p>
    <w:p w:rsidR="008614A6" w:rsidRDefault="00744C68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  <w:r>
        <w:rPr>
          <w:rFonts w:ascii="Arial Black" w:hAnsi="Arial Black"/>
        </w:rPr>
        <w:t>13.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电流　二次　</w:t>
      </w:r>
      <w:r>
        <w:rPr>
          <w:rFonts w:ascii="Times New Roman" w:eastAsia="黑体" w:hAnsi="Times New Roman"/>
        </w:rPr>
        <w:t>【解析】</w:t>
      </w:r>
      <w:r>
        <w:rPr>
          <w:rFonts w:ascii="Times New Roman" w:hAnsi="Times New Roman"/>
        </w:rPr>
        <w:t>将导线的一端与电池的一极相连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用另一端快速与电池另一极断续接触时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会产生断续的电流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旁边的收音机会发出</w:t>
      </w:r>
      <w:r>
        <w:rPr>
          <w:rFonts w:ascii="Times New Roman" w:hAnsi="宋体"/>
        </w:rPr>
        <w:t>“</w:t>
      </w:r>
      <w:r>
        <w:rPr>
          <w:rFonts w:ascii="Times New Roman" w:hAnsi="Times New Roman"/>
        </w:rPr>
        <w:t>咯、咯</w:t>
      </w:r>
      <w:r>
        <w:rPr>
          <w:rFonts w:ascii="Times New Roman" w:hAnsi="宋体"/>
        </w:rPr>
        <w:t>”</w:t>
      </w:r>
      <w:r>
        <w:rPr>
          <w:rFonts w:ascii="Times New Roman" w:hAnsi="Times New Roman"/>
        </w:rPr>
        <w:t>的声音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说明导体中迅速变化的电流能产生电磁波；能源可划分为一次能</w:t>
      </w:r>
      <w:r>
        <w:rPr>
          <w:rFonts w:ascii="Times New Roman" w:hAnsi="Times New Roman" w:hint="eastAsia"/>
        </w:rPr>
        <w:t>源和二次能源，自然界中以现成形式提供的能源称为一次能源，需要依靠其他能源的能量间接制取的能源称为二次能源，故电能为二次能源．</w:t>
      </w:r>
    </w:p>
    <w:p w:rsidR="008614A6" w:rsidRDefault="008614A6">
      <w:pPr>
        <w:adjustRightInd w:val="0"/>
        <w:snapToGrid w:val="0"/>
        <w:ind w:left="420" w:hangingChars="200" w:hanging="420"/>
      </w:pPr>
    </w:p>
    <w:p w:rsidR="008614A6" w:rsidRDefault="008614A6">
      <w:pPr>
        <w:ind w:left="315" w:hanging="315"/>
      </w:pPr>
    </w:p>
    <w:p w:rsidR="008614A6" w:rsidRDefault="008614A6">
      <w:pPr>
        <w:widowControl w:val="0"/>
        <w:adjustRightInd w:val="0"/>
        <w:snapToGrid w:val="0"/>
        <w:ind w:left="420" w:hangingChars="200" w:hanging="420"/>
        <w:rPr>
          <w:rFonts w:ascii="Times New Roman" w:hAnsi="Times New Roman"/>
        </w:rPr>
      </w:pPr>
    </w:p>
    <w:sectPr w:rsidR="008614A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C68" w:rsidRDefault="00744C68" w:rsidP="0087039D">
      <w:pPr>
        <w:spacing w:after="0" w:line="240" w:lineRule="auto"/>
        <w:ind w:left="315" w:hanging="315"/>
      </w:pPr>
      <w:r>
        <w:separator/>
      </w:r>
    </w:p>
  </w:endnote>
  <w:endnote w:type="continuationSeparator" w:id="0">
    <w:p w:rsidR="00744C68" w:rsidRDefault="00744C68" w:rsidP="0087039D">
      <w:pPr>
        <w:spacing w:after="0" w:line="240" w:lineRule="auto"/>
        <w:ind w:left="315" w:hanging="31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思源宋体 CN Heavy">
    <w:altName w:val="宋体"/>
    <w:charset w:val="86"/>
    <w:family w:val="roman"/>
    <w:pitch w:val="default"/>
    <w:sig w:usb0="00000000" w:usb1="00000000" w:usb2="00000016" w:usb3="00000000" w:csb0="00060107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A6" w:rsidRDefault="008614A6">
    <w:pPr>
      <w:pStyle w:val="a4"/>
      <w:ind w:left="270" w:hanging="27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39D" w:rsidRDefault="0087039D" w:rsidP="0087039D">
    <w:pPr>
      <w:pStyle w:val="a4"/>
      <w:ind w:left="270" w:hanging="27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A6" w:rsidRDefault="008614A6">
    <w:pPr>
      <w:pStyle w:val="a4"/>
      <w:ind w:left="270" w:hanging="27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C68" w:rsidRDefault="00744C68" w:rsidP="0087039D">
      <w:pPr>
        <w:spacing w:after="0" w:line="240" w:lineRule="auto"/>
        <w:ind w:left="315" w:hanging="315"/>
      </w:pPr>
      <w:r>
        <w:separator/>
      </w:r>
    </w:p>
  </w:footnote>
  <w:footnote w:type="continuationSeparator" w:id="0">
    <w:p w:rsidR="00744C68" w:rsidRDefault="00744C68" w:rsidP="0087039D">
      <w:pPr>
        <w:spacing w:after="0" w:line="240" w:lineRule="auto"/>
        <w:ind w:left="315" w:hanging="31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A6" w:rsidRDefault="008614A6">
    <w:pPr>
      <w:pStyle w:val="a5"/>
      <w:ind w:left="270" w:hanging="27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39D" w:rsidRDefault="0087039D" w:rsidP="0087039D">
    <w:pPr>
      <w:pStyle w:val="a5"/>
      <w:ind w:left="270" w:hanging="270"/>
    </w:pPr>
    <w:r w:rsidRPr="0087039D">
      <w:rPr>
        <w:rFonts w:hint="eastAsia"/>
      </w:rPr>
      <w:t>广东省深圳市</w:t>
    </w:r>
    <w:r w:rsidRPr="0087039D">
      <w:t>2021年中考物理一轮复习讲义 （机构用）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A6" w:rsidRDefault="008614A6">
    <w:pPr>
      <w:pStyle w:val="a5"/>
      <w:ind w:left="270" w:hanging="27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67"/>
    <w:rsid w:val="000149FF"/>
    <w:rsid w:val="00115BD0"/>
    <w:rsid w:val="001A18A8"/>
    <w:rsid w:val="001A1DA1"/>
    <w:rsid w:val="002206CD"/>
    <w:rsid w:val="00293742"/>
    <w:rsid w:val="002E16F4"/>
    <w:rsid w:val="002E4E82"/>
    <w:rsid w:val="00375105"/>
    <w:rsid w:val="00393F01"/>
    <w:rsid w:val="004071EC"/>
    <w:rsid w:val="00455889"/>
    <w:rsid w:val="00476B67"/>
    <w:rsid w:val="004E4EE0"/>
    <w:rsid w:val="004F02BA"/>
    <w:rsid w:val="004F378D"/>
    <w:rsid w:val="004F74E3"/>
    <w:rsid w:val="00507D47"/>
    <w:rsid w:val="00577673"/>
    <w:rsid w:val="005C09C9"/>
    <w:rsid w:val="005F7DC8"/>
    <w:rsid w:val="00623B23"/>
    <w:rsid w:val="006F5CBD"/>
    <w:rsid w:val="00703B3A"/>
    <w:rsid w:val="00744C68"/>
    <w:rsid w:val="00760B74"/>
    <w:rsid w:val="00827B3B"/>
    <w:rsid w:val="0083704C"/>
    <w:rsid w:val="00855DFB"/>
    <w:rsid w:val="008614A6"/>
    <w:rsid w:val="0087039D"/>
    <w:rsid w:val="008A6148"/>
    <w:rsid w:val="009370EA"/>
    <w:rsid w:val="00981AD4"/>
    <w:rsid w:val="00990B62"/>
    <w:rsid w:val="009A0A67"/>
    <w:rsid w:val="009F6279"/>
    <w:rsid w:val="00A93A2D"/>
    <w:rsid w:val="00AD2366"/>
    <w:rsid w:val="00AD49FB"/>
    <w:rsid w:val="00AF304E"/>
    <w:rsid w:val="00BA3634"/>
    <w:rsid w:val="00BC2308"/>
    <w:rsid w:val="00C40CCD"/>
    <w:rsid w:val="00C747B4"/>
    <w:rsid w:val="00EB31F7"/>
    <w:rsid w:val="00F26EF1"/>
    <w:rsid w:val="00F556CC"/>
    <w:rsid w:val="00F77E52"/>
    <w:rsid w:val="00FA57B8"/>
    <w:rsid w:val="00FF7507"/>
    <w:rsid w:val="2F7661AB"/>
    <w:rsid w:val="667B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宋体" w:eastAsia="宋体" w:hAnsiTheme="minorHAns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qFormat="1"/>
    <w:lsdException w:name="Table Grid" w:semiHidden="0" w:uiPriority="39" w:unhideWhenUsed="0"/>
    <w:lsdException w:name="Placeholder Text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ind w:left="150" w:hangingChars="150" w:hanging="150"/>
      <w:jc w:val="both"/>
    </w:pPr>
    <w:rPr>
      <w:kern w:val="2"/>
      <w:sz w:val="21"/>
      <w:szCs w:val="21"/>
      <w:lang w:eastAsia="zh-CN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semiHidden/>
    <w:unhideWhenUsed/>
    <w:pPr>
      <w:widowControl w:val="0"/>
      <w:spacing w:line="240" w:lineRule="auto"/>
      <w:ind w:left="0" w:firstLineChars="0" w:firstLine="0"/>
    </w:pPr>
    <w:rPr>
      <w:rFonts w:hAnsi="Courier New" w:cs="Courier New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纯文本 Char"/>
    <w:basedOn w:val="a0"/>
    <w:link w:val="a3"/>
    <w:semiHidden/>
    <w:qFormat/>
    <w:rPr>
      <w:rFonts w:hAnsi="Courier New" w:cs="Courier New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Placeholder Text"/>
    <w:basedOn w:val="a0"/>
    <w:uiPriority w:val="99"/>
    <w:semiHidden/>
    <w:rPr>
      <w:color w:val="808080"/>
    </w:rPr>
  </w:style>
  <w:style w:type="paragraph" w:styleId="a7">
    <w:name w:val="Balloon Text"/>
    <w:basedOn w:val="a"/>
    <w:link w:val="Char2"/>
    <w:uiPriority w:val="99"/>
    <w:semiHidden/>
    <w:unhideWhenUsed/>
    <w:rsid w:val="0087039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7039D"/>
    <w:rPr>
      <w:rFonts w:asciiTheme="majorHAnsi" w:eastAsiaTheme="majorEastAsia" w:hAnsiTheme="majorHAnsi" w:cstheme="majorBidi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宋体" w:eastAsia="宋体" w:hAnsiTheme="minorHAns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qFormat="1"/>
    <w:lsdException w:name="Table Grid" w:semiHidden="0" w:uiPriority="39" w:unhideWhenUsed="0"/>
    <w:lsdException w:name="Placeholder Text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ind w:left="150" w:hangingChars="150" w:hanging="150"/>
      <w:jc w:val="both"/>
    </w:pPr>
    <w:rPr>
      <w:kern w:val="2"/>
      <w:sz w:val="21"/>
      <w:szCs w:val="21"/>
      <w:lang w:eastAsia="zh-CN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semiHidden/>
    <w:unhideWhenUsed/>
    <w:pPr>
      <w:widowControl w:val="0"/>
      <w:spacing w:line="240" w:lineRule="auto"/>
      <w:ind w:left="0" w:firstLineChars="0" w:firstLine="0"/>
    </w:pPr>
    <w:rPr>
      <w:rFonts w:hAnsi="Courier New" w:cs="Courier New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纯文本 Char"/>
    <w:basedOn w:val="a0"/>
    <w:link w:val="a3"/>
    <w:semiHidden/>
    <w:qFormat/>
    <w:rPr>
      <w:rFonts w:hAnsi="Courier New" w:cs="Courier New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Placeholder Text"/>
    <w:basedOn w:val="a0"/>
    <w:uiPriority w:val="99"/>
    <w:semiHidden/>
    <w:rPr>
      <w:color w:val="808080"/>
    </w:rPr>
  </w:style>
  <w:style w:type="paragraph" w:styleId="a7">
    <w:name w:val="Balloon Text"/>
    <w:basedOn w:val="a"/>
    <w:link w:val="Char2"/>
    <w:uiPriority w:val="99"/>
    <w:semiHidden/>
    <w:unhideWhenUsed/>
    <w:rsid w:val="0087039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7039D"/>
    <w:rPr>
      <w:rFonts w:asciiTheme="majorHAnsi" w:eastAsiaTheme="majorEastAsia" w:hAnsiTheme="majorHAnsi" w:cstheme="majorBid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file:///E:\&#31185;&#23398;\L&#24037;&#20316;\&#20013;&#32771;\&#20013;&#32771;&#29289;&#29702;&#19987;&#39064;&#22797;&#20064;\L73.EPS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E:\&#31185;&#23398;\L&#24037;&#20316;\&#20013;&#32771;\&#20013;&#32771;&#29289;&#29702;&#19987;&#39064;&#22797;&#20064;\L72.EPS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file:///\\192.168.0.224\tk&#38656;&#35201;&#24405;&#24471;&#20070;12&#24180;&#31179;5\2012&#21021;&#20248;&#35774;&#35745;\&#29289;&#29702;\&#21021;&#20248;&#35774;&#35745;&#29289;&#29702;&#20154;&#25945;&#23433;&#24509;\&#20154;&#25945;&#23433;&#24509;\M204.EPS" TargetMode="External"/><Relationship Id="rId23" Type="http://schemas.openxmlformats.org/officeDocument/2006/relationships/header" Target="header3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31185;&#23398;\L&#24037;&#20316;\&#20013;&#32771;\&#20013;&#32771;&#29289;&#29702;&#19987;&#39064;&#22797;&#20064;\L71.EPS" TargetMode="External"/><Relationship Id="rId14" Type="http://schemas.openxmlformats.org/officeDocument/2006/relationships/image" Target="media/image4.wm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1222</Words>
  <Characters>6970</Characters>
  <Application>Microsoft Office Word</Application>
  <DocSecurity>0</DocSecurity>
  <Lines>58</Lines>
  <Paragraphs>16</Paragraphs>
  <ScaleCrop>false</ScaleCrop>
  <Company/>
  <LinksUpToDate>false</LinksUpToDate>
  <CharactersWithSpaces>8176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2021-01-02T12:35:00Z</dcterms:created>
  <dcterms:modified xsi:type="dcterms:W3CDTF">2021-03-05T07:24:00Z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