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6E" w:rsidRPr="001D38DB" w:rsidRDefault="001D38DB">
      <w:pPr>
        <w:widowControl/>
        <w:jc w:val="center"/>
        <w:rPr>
          <w:rFonts w:ascii="宋体" w:eastAsia="宋体" w:hAnsi="宋体" w:cs="宋体"/>
          <w:b/>
          <w:color w:val="FF0000"/>
          <w:kern w:val="0"/>
          <w:sz w:val="40"/>
          <w:szCs w:val="18"/>
        </w:rPr>
      </w:pPr>
      <w:bookmarkStart w:id="0" w:name="_GoBack"/>
      <w:r w:rsidRPr="001D38DB">
        <w:rPr>
          <w:rFonts w:ascii="宋体" w:eastAsia="宋体" w:hAnsi="宋体" w:cs="宋体"/>
          <w:b/>
          <w:noProof/>
          <w:color w:val="FF0000"/>
          <w:kern w:val="0"/>
          <w:sz w:val="40"/>
          <w:szCs w:val="18"/>
        </w:rPr>
        <w:drawing>
          <wp:anchor distT="0" distB="0" distL="114300" distR="114300" simplePos="0" relativeHeight="251658240" behindDoc="0" locked="0" layoutInCell="1" allowOverlap="1" wp14:anchorId="5E422792" wp14:editId="2AF4FF48">
            <wp:simplePos x="0" y="0"/>
            <wp:positionH relativeFrom="page">
              <wp:posOffset>10756900</wp:posOffset>
            </wp:positionH>
            <wp:positionV relativeFrom="topMargin">
              <wp:posOffset>10795000</wp:posOffset>
            </wp:positionV>
            <wp:extent cx="304800" cy="3175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830016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38DB">
        <w:rPr>
          <w:rFonts w:ascii="宋体" w:eastAsia="宋体" w:hAnsi="宋体" w:cs="宋体"/>
          <w:b/>
          <w:color w:val="FF0000"/>
          <w:kern w:val="0"/>
          <w:sz w:val="40"/>
          <w:szCs w:val="18"/>
        </w:rPr>
        <w:t>《机械能及其转化》教学设计</w:t>
      </w:r>
    </w:p>
    <w:bookmarkEnd w:id="0"/>
    <w:p w:rsidR="0058486E" w:rsidRDefault="001D38DB">
      <w:pPr>
        <w:widowControl/>
        <w:snapToGrid w:val="0"/>
        <w:spacing w:line="360" w:lineRule="auto"/>
        <w:ind w:firstLine="422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一、教学目标</w:t>
      </w:r>
    </w:p>
    <w:p w:rsidR="0058486E" w:rsidRDefault="001D38DB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1</w:t>
      </w:r>
      <w:r>
        <w:rPr>
          <w:rFonts w:ascii="宋体" w:eastAsia="宋体" w:hAnsi="宋体" w:cs="Times New Roman" w:hint="eastAsia"/>
          <w:kern w:val="0"/>
          <w:szCs w:val="21"/>
        </w:rPr>
        <w:t>．知道动能、重力势能和弹性势能统称为机械能。</w:t>
      </w:r>
    </w:p>
    <w:p w:rsidR="0058486E" w:rsidRDefault="001D38DB">
      <w:pPr>
        <w:widowControl/>
        <w:snapToGrid w:val="0"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2</w:t>
      </w:r>
      <w:r>
        <w:rPr>
          <w:rFonts w:ascii="宋体" w:eastAsia="宋体" w:hAnsi="宋体" w:cs="Times New Roman" w:hint="eastAsia"/>
          <w:kern w:val="0"/>
          <w:szCs w:val="21"/>
        </w:rPr>
        <w:t>．通过动手设计实验，勇于探索自然现象和身边的物理道理。</w:t>
      </w:r>
    </w:p>
    <w:p w:rsidR="0058486E" w:rsidRDefault="001D38DB">
      <w:pPr>
        <w:widowControl/>
        <w:snapToGrid w:val="0"/>
        <w:spacing w:line="360" w:lineRule="auto"/>
        <w:ind w:firstLine="422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二、教学重难点</w:t>
      </w:r>
    </w:p>
    <w:p w:rsidR="0058486E" w:rsidRDefault="001D38DB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教学的重</w:t>
      </w:r>
      <w:r>
        <w:rPr>
          <w:rFonts w:ascii="宋体" w:eastAsia="宋体" w:hAnsi="宋体" w:cs="Times New Roman" w:hint="eastAsia"/>
          <w:bCs/>
          <w:kern w:val="0"/>
          <w:szCs w:val="21"/>
        </w:rPr>
        <w:t>难</w:t>
      </w:r>
      <w:r>
        <w:rPr>
          <w:rFonts w:ascii="宋体" w:eastAsia="宋体" w:hAnsi="宋体" w:cs="Times New Roman" w:hint="eastAsia"/>
          <w:kern w:val="0"/>
          <w:szCs w:val="21"/>
        </w:rPr>
        <w:t>点是动能和势能之间的相互转化。</w:t>
      </w:r>
    </w:p>
    <w:p w:rsidR="0058486E" w:rsidRDefault="001D38DB">
      <w:pPr>
        <w:widowControl/>
        <w:snapToGrid w:val="0"/>
        <w:spacing w:line="360" w:lineRule="auto"/>
        <w:ind w:firstLine="422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三、教学策略</w:t>
      </w:r>
    </w:p>
    <w:p w:rsidR="0058486E" w:rsidRDefault="001D38DB">
      <w:pPr>
        <w:widowControl/>
        <w:spacing w:line="360" w:lineRule="auto"/>
        <w:ind w:firstLine="420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本节要求学生不仅要知道动能和势能之间可以相互转化，而且要了解转化过程中遵从的规律。教学中，以渗透机械能的转化与守恒思想为前提，加强实验，并利用动画、视频激发学生的学习兴趣，使学生能够从影响物体动能、重力势能和弹性势能大小的因素的角度判断物体的机械能如何变化。</w:t>
      </w:r>
    </w:p>
    <w:p w:rsidR="0058486E" w:rsidRDefault="001D38DB">
      <w:pPr>
        <w:widowControl/>
        <w:snapToGrid w:val="0"/>
        <w:spacing w:line="360" w:lineRule="auto"/>
        <w:ind w:firstLine="422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四、教学资源准备</w:t>
      </w:r>
    </w:p>
    <w:p w:rsidR="0058486E" w:rsidRDefault="001D38DB">
      <w:pPr>
        <w:widowControl/>
        <w:snapToGrid w:val="0"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>多媒体课件、单摆、滚摆、弹簧、小球等。</w:t>
      </w:r>
    </w:p>
    <w:p w:rsidR="0058486E" w:rsidRDefault="001D38DB">
      <w:pPr>
        <w:widowControl/>
        <w:snapToGrid w:val="0"/>
        <w:spacing w:line="360" w:lineRule="auto"/>
        <w:ind w:firstLine="422"/>
        <w:jc w:val="left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宋体" w:eastAsia="宋体" w:hAnsi="宋体" w:cs="Times New Roman" w:hint="eastAsia"/>
          <w:b/>
          <w:bCs/>
          <w:kern w:val="0"/>
          <w:szCs w:val="21"/>
        </w:rPr>
        <w:t>五、教学过程</w:t>
      </w:r>
    </w:p>
    <w:tbl>
      <w:tblPr>
        <w:tblW w:w="8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4070"/>
        <w:gridCol w:w="2749"/>
        <w:gridCol w:w="1168"/>
      </w:tblGrid>
      <w:tr w:rsidR="0058486E">
        <w:trPr>
          <w:trHeight w:val="142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486E" w:rsidRDefault="001D38DB">
            <w:pPr>
              <w:widowControl/>
              <w:snapToGrid w:val="0"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教学环节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486E" w:rsidRDefault="001D38DB">
            <w:pPr>
              <w:widowControl/>
              <w:snapToGrid w:val="0"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教师活动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486E" w:rsidRDefault="001D38DB">
            <w:pPr>
              <w:widowControl/>
              <w:snapToGrid w:val="0"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学生活动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486E" w:rsidRDefault="001D38DB">
            <w:pPr>
              <w:widowControl/>
              <w:snapToGrid w:val="0"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设计意图</w:t>
            </w:r>
          </w:p>
        </w:tc>
      </w:tr>
      <w:tr w:rsidR="0058486E">
        <w:trPr>
          <w:trHeight w:val="142"/>
          <w:jc w:val="center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486E" w:rsidRDefault="001D38DB">
            <w:pPr>
              <w:widowControl/>
              <w:snapToGrid w:val="0"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导入新课</w:t>
            </w:r>
          </w:p>
          <w:p w:rsidR="0058486E" w:rsidRDefault="001D38DB">
            <w:pPr>
              <w:widowControl/>
              <w:snapToGrid w:val="0"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手持粉笔头高高举起。提问：被举高的粉笔具不具有能量？为什么？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回答提问后，再引导学生分析粉笔头下落的过程。首先提出当粉笔头下落路过某—点时，粉笔头具有什么能量？（此时既有重力势能，又有动能）继而让学生比较在该位置和起始位置，粉笔头的重力势能和动能各有什么变化？（重力势能减少，动能增加）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在粉笔头下落的过程，重力势能和动能都有变化，指出自然界中动能和势能变化的事例很多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486E" w:rsidRDefault="001D38DB">
            <w:pPr>
              <w:widowControl/>
              <w:snapToGrid w:val="0"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snapToGrid w:val="0"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snapToGrid w:val="0"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学生思考并回答</w:t>
            </w:r>
          </w:p>
          <w:p w:rsidR="0058486E" w:rsidRDefault="001D38DB">
            <w:pPr>
              <w:widowControl/>
              <w:snapToGrid w:val="0"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snapToGrid w:val="0"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snapToGrid w:val="0"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snapToGrid w:val="0"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snapToGrid w:val="0"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从身边的实验出发，充分调动学生参与课堂教学的积极性</w:t>
            </w:r>
          </w:p>
        </w:tc>
      </w:tr>
      <w:tr w:rsidR="0058486E">
        <w:trPr>
          <w:trHeight w:val="142"/>
          <w:jc w:val="center"/>
        </w:trPr>
        <w:tc>
          <w:tcPr>
            <w:tcW w:w="7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486E" w:rsidRDefault="001D38DB">
            <w:pPr>
              <w:widowControl/>
              <w:snapToGrid w:val="0"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lastRenderedPageBreak/>
              <w:t>新课教学</w:t>
            </w:r>
          </w:p>
          <w:p w:rsidR="0058486E" w:rsidRDefault="001D38DB">
            <w:pPr>
              <w:widowControl/>
              <w:snapToGrid w:val="0"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30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一、机械能及其转化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给出机械能的概念，重力势能、弹性势能统称为势能，动能、势能统称为机械能。物体具有的机械能等于动能、势能两种能量之和。之所以把动能、势能统称为机械能，是因为动能和势能可以相互转化，滚摆和单摆是动能和势能可以相互转化的常见实例。下面通过实验分析实例中动能和势能如何相互转化的？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．探究活动一：如图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，将滚摆卷起后释放，让学生观察分析：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①滚摆在最高处时具有什么能？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②释放后观察滚摆的高度、速度、质量的变化。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③分别分析滚摆下降和上升过程中动能、势能的变化情况。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④动能和重力势能之间是否可以相互转化？</w:t>
            </w:r>
          </w:p>
          <w:p w:rsidR="0058486E" w:rsidRDefault="001D38DB">
            <w:pPr>
              <w:widowControl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>
                  <wp:extent cx="1276985" cy="1673225"/>
                  <wp:effectExtent l="0" t="0" r="0" b="3175"/>
                  <wp:docPr id="3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17300" name="图片 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985" cy="167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>
                  <wp:extent cx="1198880" cy="1337310"/>
                  <wp:effectExtent l="0" t="0" r="1270" b="0"/>
                  <wp:docPr id="2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449593" name="图片 2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133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86E" w:rsidRDefault="001D38DB">
            <w:pPr>
              <w:widowControl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 xml:space="preserve">1                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2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．探究活动二：如图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，将单摆的摆球置于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处，然后释放。摆球就可以在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C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之间来回摆动。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①摆球在哪些位置高度最高？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②摆球在哪些位置速度最大？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③分析摆球从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～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运动过程中，动能、势能的变化情况。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④分析摆球从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～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C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运动过程中，动能、势能的变化情况。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总结：动能和重力势能可以相互转化。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．探究活动三：按下图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进行实验。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．手持着木球将弹簧片推弯，而后突然释放木球，观察到什么现象？在此过程中，涉及哪些能量的转化？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．让木球从斜槽上端滚下，观察木球碰击弹簧片的过程。分析图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中，木球从甲→乙图和乙→丙图能量转化的过程。</w:t>
            </w:r>
          </w:p>
          <w:p w:rsidR="0058486E" w:rsidRDefault="001D38DB">
            <w:pPr>
              <w:widowControl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noProof/>
                <w:kern w:val="0"/>
                <w:szCs w:val="21"/>
              </w:rPr>
              <w:drawing>
                <wp:inline distT="0" distB="0" distL="0" distR="0">
                  <wp:extent cx="2415540" cy="681355"/>
                  <wp:effectExtent l="0" t="0" r="3810" b="4445"/>
                  <wp:docPr id="1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87068" name="图片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486E" w:rsidRDefault="001D38DB">
            <w:pPr>
              <w:widowControl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图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3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．回顾滚摆实验后思考：①滚摆上下运动的过程中机械能总量有什么变化，为什么？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②滚摆机械能总量减小的原因是什么？如果没有摩擦和空气阻力，机械能的总量还会不会变化？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总结：在动能和势能相互转化的过程中，如果没有摩擦和空气阻力则机械能的总量保持不变，这就是机械能守恒定律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思考：乒乓球落地后又弹起来，为什么达不到原来的高度，能量是怎么转化的？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介绍人造地球卫星在运行过程中发生的动能和势能的相互转化。思考：①卫星运行过程中机械能是否守恒？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②卫星从远地点向近地点运动时重力势能、动能、速度分别怎么变化？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③卫星在什么时候动能最大？什么时候重力势能最大？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学生进行实验并回答问题：①重力势能。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②下降时：质量不变、高度变小、速度变大、重力势能变小、动能变大，减小的重力势能变成了动能。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③上升时：质量不变、高度变大、速度变小、重力势能变大、动能变小。减小的动能变成了重力势能。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④动能和重力势能之间可以相互转化。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学生进行实验并回答问题：①摆球在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、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C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处位置最高，具有的重力势能最大。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②摆球在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处速度最大，具有的动能最大。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③摆球从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～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运动过程中，重力势能不断减小，动能不断变大，是重力势能不断转化为动能。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④摆球从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B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～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C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运动过程中，重力势能不断增大，动能不断减小，是动能不断转化为重力势能。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学生进行实验并回答问题：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．观察到木球在弹簧片的作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用下在水平槽内运动。在此过程中，弹簧的弹性势能转化为木球的动能。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．从甲→乙图中，木球的动能转化为弹簧的弹性势能。从乙→丙图中弹簧的弹性势能转化为木球的动能。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这说明动能和弹性势能可以相互转化。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学生讨论回答：①滚摆上升的最大高度越来越小，说明滚摆具有的机械能总量不断减小。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②滚摆机械能总量减小的原因是摩擦和空气阻力。如果没有摩擦和空气阻力，机械能的总量不会变化。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③动能和弹性势能之间可以相互转化。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学生阅读并思考后回答：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①守恒，因为卫星在太空运行，没有空气阻力，只有动能和势能之间的相互转化。②重力势能增大，动能减小，速度减小。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③在近地点时动能最大，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在远地点时重力势能最大。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改为学生实验，让他们参与实验探究。在试验中获取知识，增长本领。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通过精心设计的问题，激活学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生的思维，提高学生参与课堂教学的积极性和有效性。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人造地球卫星涉及到机械能的转化和守恒，可以拓宽学生视野</w:t>
            </w:r>
          </w:p>
        </w:tc>
      </w:tr>
      <w:tr w:rsidR="0058486E">
        <w:trPr>
          <w:trHeight w:val="14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486E" w:rsidRDefault="0058486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3"/>
                <w:kern w:val="0"/>
                <w:szCs w:val="21"/>
              </w:rPr>
              <w:t>二、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水能和风能的利用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请学生观看图片或者视频，认识自然界存在的机械能。指出：水能和风能是水或者空气因为运动或者位置高而具有的机械能。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修筑拦河坝可以提高坝前上游的水位，水位越高，水的重力势能就越大。这样水从坝上落下时转化成的动能就越大，水推动坝下方的水轮机转动，水轮机又带动发电机发电，水能最终转化为电能。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利用风能做功主要是靠风车，也可以用风车的转动带动发电机发电。利用风能不会有环境污染，但风能不稳定，不像拦河坝那样能把“风能”储存起来。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展示图片或者视频，表现自然界的机械能有利也有弊。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在水（风）力发电站，将水（风）的机械能转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化为电能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486E" w:rsidRDefault="001D38DB">
            <w:pPr>
              <w:widowControl/>
              <w:snapToGrid w:val="0"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snapToGrid w:val="0"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请学生观看图片或者视频，了解水电站是怎样使发电机转动的，风力发电是怎样的。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3"/>
                <w:kern w:val="0"/>
                <w:szCs w:val="21"/>
              </w:rPr>
              <w:t> </w:t>
            </w:r>
          </w:p>
          <w:p w:rsidR="0058486E" w:rsidRDefault="001D38DB">
            <w:pPr>
              <w:widowControl/>
              <w:snapToGrid w:val="0"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通过水能和风能的利用，知道人类如何利用机械能的转化与守恒解决实际问题。提高运用机械能转化与守恒观点分析力学问题的意识</w:t>
            </w:r>
          </w:p>
        </w:tc>
      </w:tr>
      <w:tr w:rsidR="0058486E">
        <w:trPr>
          <w:trHeight w:val="142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486E" w:rsidRDefault="001D38DB">
            <w:pPr>
              <w:widowControl/>
              <w:snapToGrid w:val="0"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课堂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lastRenderedPageBreak/>
              <w:t>小结</w:t>
            </w:r>
          </w:p>
          <w:p w:rsidR="0058486E" w:rsidRDefault="001D38DB">
            <w:pPr>
              <w:widowControl/>
              <w:snapToGrid w:val="0"/>
              <w:ind w:firstLine="6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5</w:t>
            </w:r>
            <w:r>
              <w:rPr>
                <w:rFonts w:ascii="宋体" w:eastAsia="宋体" w:hAnsi="宋体" w:cs="Times New Roman" w:hint="eastAsia"/>
                <w:b/>
                <w:bCs/>
                <w:kern w:val="0"/>
                <w:szCs w:val="21"/>
              </w:rPr>
              <w:t>分钟）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486E" w:rsidRDefault="001D38DB">
            <w:pPr>
              <w:widowControl/>
              <w:ind w:firstLine="6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通过今天的学习，同学们有哪些收获？在实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验探究中又存在哪些问题？还有什么想探究的问题？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486E" w:rsidRDefault="001D38DB">
            <w:pPr>
              <w:widowControl/>
              <w:snapToGrid w:val="0"/>
              <w:ind w:firstLine="6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学生可以个别回答，或相互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交流，在交流的基础上进行学习小结。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486E" w:rsidRDefault="001D38DB">
            <w:pPr>
              <w:widowControl/>
              <w:ind w:firstLine="6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促进知识</w:t>
            </w:r>
            <w:r>
              <w:rPr>
                <w:rFonts w:ascii="宋体" w:eastAsia="宋体" w:hAnsi="宋体" w:cs="Times New Roman" w:hint="eastAsia"/>
                <w:kern w:val="0"/>
                <w:szCs w:val="21"/>
              </w:rPr>
              <w:lastRenderedPageBreak/>
              <w:t>的巩固掌握。提升学生的交流表达能力</w:t>
            </w:r>
          </w:p>
        </w:tc>
      </w:tr>
    </w:tbl>
    <w:p w:rsidR="0058486E" w:rsidRDefault="0058486E"/>
    <w:sectPr w:rsidR="00584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056"/>
    <w:rsid w:val="001D38DB"/>
    <w:rsid w:val="00210056"/>
    <w:rsid w:val="00255FB9"/>
    <w:rsid w:val="004C4B29"/>
    <w:rsid w:val="0058486E"/>
    <w:rsid w:val="00CA4089"/>
    <w:rsid w:val="00F1274E"/>
    <w:rsid w:val="3644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2020-02-26T12:31:00Z</dcterms:created>
  <dcterms:modified xsi:type="dcterms:W3CDTF">2021-02-27T08:09:00Z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