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00F9" w:rsidRPr="003B00F9" w:rsidRDefault="003B00F9" w:rsidP="003B00F9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3B00F9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63EE3CDC" wp14:editId="45A19F7C">
            <wp:simplePos x="0" y="0"/>
            <wp:positionH relativeFrom="page">
              <wp:posOffset>10236200</wp:posOffset>
            </wp:positionH>
            <wp:positionV relativeFrom="topMargin">
              <wp:posOffset>11658600</wp:posOffset>
            </wp:positionV>
            <wp:extent cx="254000" cy="393700"/>
            <wp:effectExtent l="0" t="0" r="0" b="635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39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00F9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3B00F9">
        <w:rPr>
          <w:rFonts w:ascii="宋体" w:hAnsi="宋体"/>
          <w:b/>
          <w:color w:val="00B050"/>
          <w:sz w:val="32"/>
        </w:rPr>
        <w:t>年长春市初中毕业学业水平考试</w:t>
      </w:r>
    </w:p>
    <w:p w:rsidR="003B00F9" w:rsidRPr="003B00F9" w:rsidRDefault="003B00F9" w:rsidP="003B00F9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3B00F9">
        <w:rPr>
          <w:rFonts w:ascii="宋体" w:hAnsi="宋体"/>
          <w:b/>
          <w:color w:val="00B050"/>
          <w:sz w:val="32"/>
        </w:rPr>
        <w:t>物理</w:t>
      </w:r>
    </w:p>
    <w:p w:rsidR="002D1377" w:rsidRDefault="002D1377" w:rsidP="003B00F9">
      <w:pPr>
        <w:jc w:val="left"/>
        <w:rPr>
          <w:rFonts w:ascii="宋体" w:hAnsi="宋体" w:hint="eastAsia"/>
          <w:b/>
          <w:sz w:val="24"/>
        </w:rPr>
      </w:pP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注意事项：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答题前，考生务必将自己的姓名、准考证号填写在答题卡上，并将条形码准确粘贴在条形码区域内。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答题时，考生务必按照考试要求在答题卡上的指定区域内作答，在草稿纸、试卷上答题无效。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>1.</w:t>
      </w:r>
      <w:r>
        <w:rPr>
          <w:rFonts w:ascii="宋体" w:hAnsi="宋体"/>
        </w:rPr>
        <w:t>一枚鸡蛋的质量最接近</w:t>
      </w:r>
      <w:r>
        <w:rPr>
          <w:rFonts w:ascii="Times New Roman" w:eastAsia="Times New Roman" w:hAnsi="Times New Roman" w:cs="Times New Roman"/>
        </w:rPr>
        <w:t>（      ）</w:t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Times New Roman" w:eastAsia="Times New Roman" w:hAnsi="Times New Roman" w:cs="Times New Roman"/>
        </w:rPr>
        <w:t>5</w:t>
      </w:r>
      <w:r>
        <w:rPr>
          <w:rFonts w:ascii="宋体" w:hAnsi="宋体"/>
        </w:rPr>
        <w:t>克</w:t>
      </w:r>
      <w:r w:rsidRPr="00BE1BCD">
        <w:rPr>
          <w:rFonts w:hint="eastAsia"/>
        </w:rPr>
        <w:tab/>
        <w:t xml:space="preserve">B. </w:t>
      </w:r>
      <w:r>
        <w:rPr>
          <w:rFonts w:ascii="Times New Roman" w:eastAsia="Times New Roman" w:hAnsi="Times New Roman" w:cs="Times New Roman"/>
        </w:rPr>
        <w:t>50</w:t>
      </w:r>
      <w:r>
        <w:rPr>
          <w:rFonts w:ascii="宋体" w:hAnsi="宋体"/>
        </w:rPr>
        <w:t>克</w:t>
      </w:r>
      <w:r w:rsidRPr="00BE1BCD">
        <w:rPr>
          <w:rFonts w:hint="eastAsia"/>
        </w:rPr>
        <w:tab/>
        <w:t xml:space="preserve">C. </w:t>
      </w:r>
      <w:r>
        <w:rPr>
          <w:rFonts w:ascii="Times New Roman" w:eastAsia="Times New Roman" w:hAnsi="Times New Roman" w:cs="Times New Roman"/>
        </w:rPr>
        <w:t>500</w:t>
      </w:r>
      <w:r>
        <w:rPr>
          <w:rFonts w:ascii="宋体" w:hAnsi="宋体"/>
        </w:rPr>
        <w:t>克</w:t>
      </w:r>
      <w:r w:rsidRPr="00BE1BCD">
        <w:rPr>
          <w:rFonts w:hint="eastAsia"/>
        </w:rPr>
        <w:tab/>
        <w:t xml:space="preserve">D. </w:t>
      </w:r>
      <w:r>
        <w:rPr>
          <w:rFonts w:ascii="Times New Roman" w:eastAsia="Times New Roman" w:hAnsi="Times New Roman" w:cs="Times New Roman"/>
        </w:rPr>
        <w:t>5000</w:t>
      </w:r>
      <w:r>
        <w:rPr>
          <w:rFonts w:ascii="宋体" w:hAnsi="宋体"/>
        </w:rPr>
        <w:t>克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一枚鸡蛋的质量若是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克，则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枚才能是一斤，显然不符合实际；一枚鸡蛋若是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克，则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枚鸡蛋约为一斤，符合实际；一枚鸡蛋若为</w:t>
      </w:r>
      <w:r>
        <w:rPr>
          <w:rFonts w:ascii="Times New Roman" w:eastAsia="Times New Roman" w:hAnsi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克，也就一枚鸡蛋一斤，不符合实际；一枚鸡蛋若为</w:t>
      </w:r>
      <w:r>
        <w:rPr>
          <w:rFonts w:ascii="Times New Roman" w:eastAsia="Times New Roman" w:hAnsi="Times New Roman" w:cs="Times New Roman"/>
          <w:color w:val="000000"/>
        </w:rPr>
        <w:t>5000</w:t>
      </w:r>
      <w:r>
        <w:rPr>
          <w:rFonts w:ascii="宋体" w:hAnsi="宋体"/>
          <w:color w:val="000000"/>
        </w:rPr>
        <w:t>克，也就是一枚鸡蛋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斤，不符合实际；答案选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本题考查质量的估计，难点是对日常生活中的物体质量不熟悉，解题时可将题中数据转换成熟悉的单位进行比较。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下列材料在常温下属于导体的是（　　）</w:t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陶瓷</w:t>
      </w:r>
      <w:r>
        <w:rPr>
          <w:rFonts w:ascii="宋体" w:hAnsi="宋体"/>
          <w:color w:val="000000"/>
        </w:rPr>
        <w:tab/>
        <w:t>B. 橡胶</w:t>
      </w:r>
      <w:r>
        <w:rPr>
          <w:rFonts w:ascii="宋体" w:hAnsi="宋体"/>
          <w:color w:val="000000"/>
        </w:rPr>
        <w:tab/>
        <w:t>C. 玻璃</w:t>
      </w:r>
      <w:r>
        <w:rPr>
          <w:rFonts w:ascii="宋体" w:hAnsi="宋体"/>
          <w:color w:val="000000"/>
        </w:rPr>
        <w:tab/>
        <w:t>D. 铁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在常温下陶瓷、橡胶、玻璃都是绝缘体，铁为金属，它属于导体。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我们能分辨不同人的声音是根据声音的（　　）</w:t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音调</w:t>
      </w:r>
      <w:r>
        <w:rPr>
          <w:rFonts w:ascii="宋体" w:hAnsi="宋体"/>
          <w:color w:val="000000"/>
        </w:rPr>
        <w:tab/>
        <w:t>B. 响度</w:t>
      </w:r>
      <w:r>
        <w:rPr>
          <w:rFonts w:ascii="宋体" w:hAnsi="宋体"/>
          <w:color w:val="000000"/>
        </w:rPr>
        <w:tab/>
        <w:t>C. 音色</w:t>
      </w:r>
      <w:r>
        <w:rPr>
          <w:rFonts w:ascii="宋体" w:hAnsi="宋体"/>
          <w:color w:val="000000"/>
        </w:rPr>
        <w:tab/>
        <w:t>D. 声速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不同的发声体因材料和结构不同，所发出声音的音色就不同，故我们能分辨出不同</w:t>
      </w:r>
      <w:r>
        <w:rPr>
          <w:rFonts w:ascii="宋体" w:hAnsi="宋体"/>
          <w:color w:val="000000"/>
        </w:rPr>
        <w:lastRenderedPageBreak/>
        <w:t>人的声音是根据声音的音色不同。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用水作为暖气中的传热介质是因为水的（　　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沸点高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密度大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比热容大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导电性强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用水作为暖气的传热介质是因为水的比热容大，和其他物质相比，在质量相同，降低相同温度时会放出更多的热量。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下列做法遵守安全用电原则的是（　　）</w:t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在输电线上晾衣服</w:t>
      </w:r>
      <w:r>
        <w:rPr>
          <w:rFonts w:ascii="宋体" w:hAnsi="宋体"/>
          <w:color w:val="000000"/>
        </w:rPr>
        <w:tab/>
        <w:t>B. 更换灯泡前切断电源</w:t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用湿手拔电源插头</w:t>
      </w:r>
      <w:r>
        <w:rPr>
          <w:rFonts w:ascii="宋体" w:hAnsi="宋体"/>
          <w:color w:val="000000"/>
        </w:rPr>
        <w:tab/>
        <w:t>D. 使用绝缘层老化的导线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．在输电线上晾衣服，有可能导致触电事故的发生，故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．更换灯泡前切断电源是遵守安全用电原则的，故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．生活用水是导体，所以用湿手拔电源插头有可能导致触电事故的发生，故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．电流流过导体时，导体会发热，所以使用绝缘层老化的导线有可能酿成火灾，故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下列物体在升空过程中，应用流体压强与流速关系的是（　　）</w:t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飞机</w:t>
      </w:r>
      <w:r>
        <w:rPr>
          <w:rFonts w:ascii="宋体" w:hAnsi="宋体"/>
          <w:color w:val="000000"/>
        </w:rPr>
        <w:tab/>
        <w:t>B. 飞艇</w:t>
      </w:r>
      <w:r>
        <w:rPr>
          <w:rFonts w:ascii="宋体" w:hAnsi="宋体"/>
          <w:color w:val="000000"/>
        </w:rPr>
        <w:tab/>
        <w:t>C. 热气球</w:t>
      </w:r>
      <w:r>
        <w:rPr>
          <w:rFonts w:ascii="宋体" w:hAnsi="宋体"/>
          <w:color w:val="000000"/>
        </w:rPr>
        <w:tab/>
        <w:t>D. 氢气球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．飞机起飞时，机翼上方空气流速大、压强小，机翼下方空气流速小、压强大，从而产生了令飞机上升的升力，故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rFonts w:ascii="宋体" w:hAnsi="宋体"/>
          <w:color w:val="000000"/>
        </w:rPr>
        <w:t>．飞艇、热气球、氢气球它们都是利用空气的浮力升空的，故</w:t>
      </w: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rFonts w:ascii="宋体" w:hAnsi="宋体"/>
          <w:color w:val="000000"/>
        </w:rPr>
        <w:t>不符合题意。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如图所示是《淮南万毕术》中记载的潜望镜，它是世界上有记载的最早的潜望镜。它的成像原理是（　　）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37105" cy="1858010"/>
            <wp:effectExtent l="0" t="0" r="0" b="8890"/>
            <wp:docPr id="331" name="图片 3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10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光的直线传播</w:t>
      </w:r>
      <w:r>
        <w:rPr>
          <w:rFonts w:ascii="宋体" w:hAnsi="宋体"/>
          <w:color w:val="000000"/>
        </w:rPr>
        <w:tab/>
        <w:t>B. 光的反射</w:t>
      </w:r>
      <w:r>
        <w:rPr>
          <w:rFonts w:ascii="宋体" w:hAnsi="宋体"/>
          <w:color w:val="000000"/>
        </w:rPr>
        <w:tab/>
        <w:t>C. 光的折射</w:t>
      </w:r>
      <w:r>
        <w:rPr>
          <w:rFonts w:ascii="宋体" w:hAnsi="宋体"/>
          <w:color w:val="000000"/>
        </w:rPr>
        <w:tab/>
        <w:t>D. 光的色散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如图所示，在最早期的潜望镜的模型中，无论是镜面还是水面，它的成像原理都是“光的反射”。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穿轮滑鞋的小致因用力推墙而后退，对此现象中相关物理知识分析正确的是（　　）</w:t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小致相对墙是静止的</w:t>
      </w:r>
      <w:r>
        <w:rPr>
          <w:rFonts w:ascii="宋体" w:hAnsi="宋体"/>
          <w:color w:val="000000"/>
        </w:rPr>
        <w:tab/>
        <w:t>B. 小致后退时惯性变小</w:t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力改变了小致的运动状态</w:t>
      </w:r>
      <w:r>
        <w:rPr>
          <w:rFonts w:ascii="宋体" w:hAnsi="宋体"/>
          <w:color w:val="000000"/>
        </w:rPr>
        <w:tab/>
        <w:t>D. 小致对墙的力小于墙对小致的力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．小致相对于墙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30" name="图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位置发生了变化，所以它相对于墙是运动的，故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．物体惯性大小只和质量有关，所以小致后退时惯性不变，故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．小致受到墙的推力，由静止变为运动，所以是力改变了小致的运动状态，故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．力的作用是相互的，小致对墙的推力和墙对小致的推力大小相等，故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线上授课时，教师对着麦克风说话，声音使麦克风内膜片振动，引起磁场中与膜片相连的线圈振动，线圈中就会产生电流。下列装置的工作原理与麦克风相同的是（　　）</w:t>
      </w:r>
    </w:p>
    <w:p w:rsidR="0093699D" w:rsidRDefault="0093699D" w:rsidP="00936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发电机</w:t>
      </w:r>
      <w:r>
        <w:rPr>
          <w:rFonts w:ascii="宋体" w:hAnsi="宋体"/>
          <w:color w:val="000000"/>
        </w:rPr>
        <w:tab/>
        <w:t>B. 电冰箱</w:t>
      </w:r>
      <w:r>
        <w:rPr>
          <w:rFonts w:ascii="宋体" w:hAnsi="宋体"/>
          <w:color w:val="000000"/>
        </w:rPr>
        <w:tab/>
        <w:t>C. 电视机</w:t>
      </w:r>
      <w:r>
        <w:rPr>
          <w:rFonts w:ascii="宋体" w:hAnsi="宋体"/>
          <w:color w:val="000000"/>
        </w:rPr>
        <w:tab/>
        <w:t>D. 电饭锅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A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麦克风的工作原理是电磁感应，是机械能转化为电能的装置。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．发电机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29" name="图片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工作原理是电磁感应，故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．电冰箱中有电动机，电动机是利用通电导体在磁场中受到力的作用的原理工作的，故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．电视机是利用电子技术传送活动的图像画面和音频信号的设备，是将电能转化为光能和较少内能的装置，故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．电饭锅是利用电流的热效应的原理工作的，是将电能转化为内能的装置，故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635" cy="78740"/>
            <wp:effectExtent l="0" t="0" r="0" b="0"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7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某科技小组为快递公司设计的分拣计数装置简化电路如图所示。</w:t>
      </w:r>
      <w:r>
        <w:object w:dxaOrig="285" w:dyaOrig="4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4.5pt;height:22pt" o:ole="">
            <v:imagedata r:id="rId13" o:title="eqId038a378e1bc14746a153df55e32bd6cc"/>
          </v:shape>
          <o:OLEObject Type="Embed" ProgID="Equation.DSMT4" ShapeID="_x0000_i1025" DrawAspect="Content" ObjectID="_1659719981" r:id="rId14"/>
        </w:object>
      </w:r>
      <w:r>
        <w:rPr>
          <w:rFonts w:ascii="宋体" w:hAnsi="宋体"/>
          <w:color w:val="000000"/>
        </w:rPr>
        <w:t>为定值电阻，</w:t>
      </w:r>
      <w:r>
        <w:object w:dxaOrig="300" w:dyaOrig="362">
          <v:shape id="_x0000_i1026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26" DrawAspect="Content" ObjectID="_1659719982" r:id="rId16"/>
        </w:object>
      </w:r>
      <w:r>
        <w:rPr>
          <w:rFonts w:ascii="宋体" w:hAnsi="宋体"/>
          <w:color w:val="000000"/>
        </w:rPr>
        <w:t>为光敏电阻，当有光照射时电阻变小。激光被遮挡一次，计数器会自动计数一次（计数器可视为电压表）。闭合开关，激光被遮挡瞬间，下列说法正确的是（　　）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02255" cy="1420495"/>
            <wp:effectExtent l="0" t="0" r="0" b="8255"/>
            <wp:docPr id="327" name="图片 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55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电阻</w:t>
      </w:r>
      <w:r>
        <w:object w:dxaOrig="300" w:dyaOrig="362">
          <v:shape id="_x0000_i1027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27" DrawAspect="Content" ObjectID="_1659719983" r:id="rId18"/>
        </w:object>
      </w:r>
      <w:r>
        <w:rPr>
          <w:rFonts w:ascii="宋体" w:hAnsi="宋体"/>
          <w:color w:val="000000"/>
        </w:rPr>
        <w:t>的阻值变小</w:t>
      </w:r>
      <w:r>
        <w:rPr>
          <w:rFonts w:ascii="宋体" w:hAnsi="宋体"/>
          <w:color w:val="000000"/>
        </w:rPr>
        <w:tab/>
        <w:t>B. 通过</w:t>
      </w:r>
      <w:r>
        <w:object w:dxaOrig="300" w:dyaOrig="362">
          <v:shape id="_x0000_i1028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28" DrawAspect="Content" ObjectID="_1659719984" r:id="rId19"/>
        </w:object>
      </w:r>
      <w:r>
        <w:rPr>
          <w:rFonts w:ascii="宋体" w:hAnsi="宋体"/>
          <w:color w:val="000000"/>
        </w:rPr>
        <w:t>的电流变大</w:t>
      </w:r>
    </w:p>
    <w:p w:rsidR="0093699D" w:rsidRDefault="0093699D" w:rsidP="009369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计数器两端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电压变大</w:t>
      </w:r>
      <w:r>
        <w:rPr>
          <w:rFonts w:ascii="宋体" w:hAnsi="宋体"/>
          <w:color w:val="000000"/>
        </w:rPr>
        <w:tab/>
        <w:t xml:space="preserve">D. </w:t>
      </w:r>
      <w:r>
        <w:object w:dxaOrig="285" w:dyaOrig="435">
          <v:shape id="_x0000_i1029" type="#_x0000_t75" alt="学科网(www.zxxk.com)--教育资源门户，提供试卷、教案、课件、论文、素材以及各类教学资源下载，还有大量而丰富的教学相关资讯！" style="width:14.5pt;height:22pt" o:ole="">
            <v:imagedata r:id="rId13" o:title="eqId038a378e1bc14746a153df55e32bd6cc"/>
          </v:shape>
          <o:OLEObject Type="Embed" ProgID="Equation.DSMT4" ShapeID="_x0000_i1029" DrawAspect="Content" ObjectID="_1659719985" r:id="rId20"/>
        </w:object>
      </w:r>
      <w:r>
        <w:rPr>
          <w:rFonts w:ascii="宋体" w:hAnsi="宋体"/>
          <w:color w:val="000000"/>
        </w:rPr>
        <w:t>与</w:t>
      </w:r>
      <w:r>
        <w:object w:dxaOrig="300" w:dyaOrig="362">
          <v:shape id="_x0000_i1030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30" DrawAspect="Content" ObjectID="_1659719986" r:id="rId21"/>
        </w:object>
      </w:r>
      <w:r>
        <w:rPr>
          <w:rFonts w:ascii="宋体" w:hAnsi="宋体"/>
          <w:color w:val="000000"/>
        </w:rPr>
        <w:t>的电流之比变小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．由题意可知，当有光照射时，光敏电阻阻值变小，所以激光被遮挡瞬间，电阻会变大，故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．由于</w:t>
      </w:r>
      <w:r>
        <w:object w:dxaOrig="300" w:dyaOrig="362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31" DrawAspect="Content" ObjectID="_1659719987" r:id="rId22"/>
        </w:object>
      </w:r>
      <w:r>
        <w:rPr>
          <w:rFonts w:ascii="宋体" w:hAnsi="宋体"/>
          <w:color w:val="000000"/>
        </w:rPr>
        <w:t>电阻变大，总电阻也会变大，电路总电压不变，电流会减小，故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．计数器测的是</w:t>
      </w:r>
      <w:r>
        <w:object w:dxaOrig="300" w:dyaOrig="362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32" DrawAspect="Content" ObjectID="_1659719988" r:id="rId23"/>
        </w:object>
      </w:r>
      <w:r>
        <w:rPr>
          <w:rFonts w:ascii="宋体" w:hAnsi="宋体"/>
          <w:color w:val="000000"/>
        </w:rPr>
        <w:t>电压，根据串联分压规律，</w:t>
      </w:r>
      <w:r>
        <w:object w:dxaOrig="300" w:dyaOrig="362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15" o:title="eqId8a1390aa3d754ef184290306ffa757dc"/>
          </v:shape>
          <o:OLEObject Type="Embed" ProgID="Equation.DSMT4" ShapeID="_x0000_i1033" DrawAspect="Content" ObjectID="_1659719989" r:id="rId24"/>
        </w:object>
      </w:r>
      <w:r>
        <w:rPr>
          <w:rFonts w:ascii="宋体" w:hAnsi="宋体"/>
          <w:color w:val="000000"/>
        </w:rPr>
        <w:t>电阻增大，两端电压也会增大，故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</w:t>
      </w:r>
      <w:r>
        <w:rPr>
          <w:rFonts w:ascii="宋体" w:hAnsi="宋体"/>
          <w:color w:val="000000"/>
        </w:rPr>
        <w:lastRenderedPageBreak/>
        <w:t>确；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．串联电路中电流处处相等，所以电流之比始终是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  <w:r>
        <w:object w:dxaOrig="188" w:dyaOrig="275">
          <v:shape id="_x0000_i1034" type="#_x0000_t75" alt="学科网(www.zxxk.com)--教育资源门户，提供试卷、教案、课件、论文、素材以及各类教学资源下载，还有大量而丰富的教学相关资讯！" style="width:9.5pt;height:14pt" o:ole="">
            <v:imagedata r:id="rId25" o:title="eqIdb0750d9a3f9d48dab27d1eb4abf52799"/>
          </v:shape>
          <o:OLEObject Type="Embed" ProgID="Equation.DSMT4" ShapeID="_x0000_i1034" DrawAspect="Content" ObjectID="_1659719990" r:id="rId26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小致站在平面镜前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处，镜中的像到平面镜的距离为______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；他远离平面镜时，镜中像的大小______。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不变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小致站在距离平面镜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处，根据像和物到平面镜距离相等，所以他的像到镜面的距离也是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。当他远离平面镜时，根据像和物大小相等，所以他的像大小不变。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日，长征三号运载火箭托举着“北斗三号”最后一颗组网卫星飞向太空。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火箭装载的燃料具有热值______的特点；火箭加速升空时，卫星的机械能______；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太阳能电池是人造卫星的主要能源装置，太阳能属于______（选填“可”或“不可”）再生能源；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北斗定位功能可以让我们知道外卖小哥的实时位置，北斗定位通过______传递信息。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变大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可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电磁波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火箭采用燃料是液态氢，利用了其热值大，完全燃烧相同质量的液态氢时，可以释放出更多的热量。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在火箭加速升空的过程中，其质量不变，高度变大，故重力势能变大；同时其质量不变，速度变大，即其动能变大，所以卫星的机械能总量变大。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太阳能可从自然界不断获得，属于可再生能源。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电磁波可以传递信息，北斗定位是通过电磁波来传递信息的。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如图甲所示是常见的电热液体蚊香器。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38475" cy="1543685"/>
            <wp:effectExtent l="0" t="0" r="9525" b="0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将蚊香器插入插座，加热器开始工作，温度升高，其内能______；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驱蚊液被加热汽化后充满整个房间，说明气体之间能发生______现象；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如图乙是蚊香器的内部电路图，指示灯和加热器的连接方式是______联。蚊香器正常工作</w:t>
      </w:r>
      <w:r>
        <w:rPr>
          <w:rFonts w:ascii="Times New Roman" w:eastAsia="Times New Roman" w:hAnsi="Times New Roman" w:cs="Times New Roman"/>
          <w:color w:val="000000"/>
        </w:rPr>
        <w:t>10h</w:t>
      </w:r>
      <w:r>
        <w:rPr>
          <w:rFonts w:ascii="宋体" w:hAnsi="宋体"/>
          <w:color w:val="000000"/>
        </w:rPr>
        <w:t>消耗的电能是______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·</w:t>
      </w:r>
      <w:r>
        <w:rPr>
          <w:rFonts w:ascii="Times New Roman" w:eastAsia="Times New Roman" w:hAnsi="Times New Roman" w:cs="Times New Roman"/>
          <w:color w:val="000000"/>
        </w:rPr>
        <w:t>h</w:t>
      </w:r>
      <w:proofErr w:type="spellEnd"/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增大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扩散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并</w:t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color w:val="000000"/>
        </w:rPr>
        <w:t>0.05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将蚊香器插入插座，加热器开始工作，温度升高，其内能增大。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扩散现象表明，一切物质的分子都在不停地做无规则运动，所以驱蚊液被加热汽化后充满整个房间，说明气体之间能发生扩散现象。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从图乙可以看到，加热器和指示灯两端分别连在一起，它们的连接方式是并联。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从图甲可以看到，蚊香器的额定功率是</w:t>
      </w:r>
      <w:r>
        <w:rPr>
          <w:rFonts w:ascii="Times New Roman" w:eastAsia="Times New Roman" w:hAnsi="Times New Roman" w:cs="Times New Roman"/>
          <w:color w:val="000000"/>
        </w:rPr>
        <w:t>5W</w:t>
      </w:r>
      <w:r>
        <w:rPr>
          <w:rFonts w:ascii="宋体" w:hAnsi="宋体"/>
          <w:color w:val="000000"/>
        </w:rPr>
        <w:t>，蚊香器正常工作</w:t>
      </w:r>
      <w:r>
        <w:rPr>
          <w:rFonts w:ascii="Times New Roman" w:eastAsia="Times New Roman" w:hAnsi="Times New Roman" w:cs="Times New Roman"/>
          <w:color w:val="000000"/>
        </w:rPr>
        <w:t>10h</w:t>
      </w:r>
      <w:r>
        <w:rPr>
          <w:rFonts w:ascii="宋体" w:hAnsi="宋体"/>
          <w:color w:val="000000"/>
        </w:rPr>
        <w:t>消耗的电能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3680" w:dyaOrig="280">
          <v:shape id="_x0000_i1035" type="#_x0000_t75" alt="学科网(www.zxxk.com)--教育资源门户，提供试卷、教案、课件、论文、素材以及各类教学资源下载，还有大量而丰富的教学相关资讯！" style="width:184pt;height:14pt" o:ole="">
            <v:imagedata r:id="rId28" o:title="eqId2d5fa30f48264b39b0104bee0e41198f"/>
          </v:shape>
          <o:OLEObject Type="Embed" ProgID="Equation.DSMT4" ShapeID="_x0000_i1035" DrawAspect="Content" ObjectID="_1659719991" r:id="rId29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蚊香器正常工作</w:t>
      </w:r>
      <w:r>
        <w:rPr>
          <w:rFonts w:ascii="Times New Roman" w:eastAsia="Times New Roman" w:hAnsi="Times New Roman" w:cs="Times New Roman"/>
          <w:color w:val="000000"/>
        </w:rPr>
        <w:t>10h</w:t>
      </w:r>
      <w:r>
        <w:rPr>
          <w:rFonts w:ascii="宋体" w:hAnsi="宋体"/>
          <w:color w:val="000000"/>
        </w:rPr>
        <w:t>消耗的电能是</w:t>
      </w:r>
      <w:r>
        <w:object w:dxaOrig="1100" w:dyaOrig="280">
          <v:shape id="_x0000_i1036" type="#_x0000_t75" alt="学科网(www.zxxk.com)--教育资源门户，提供试卷、教案、课件、论文、素材以及各类教学资源下载，还有大量而丰富的教学相关资讯！" style="width:55pt;height:14pt" o:ole="">
            <v:imagedata r:id="rId30" o:title="eqId7211a2a1bf7e46979b982a52287d82e9"/>
          </v:shape>
          <o:OLEObject Type="Embed" ProgID="Equation.DSMT4" ShapeID="_x0000_i1036" DrawAspect="Content" ObjectID="_1659719992" r:id="rId31"/>
        </w:objec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如图所示，用甲、乙两个动滑轮将物体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匀速竖直提升相同高度，已知</w:t>
      </w:r>
      <w:r>
        <w:object w:dxaOrig="975" w:dyaOrig="360">
          <v:shape id="_x0000_i1037" type="#_x0000_t75" alt="学科网(www.zxxk.com)--教育资源门户，提供试卷、教案、课件、论文、素材以及各类教学资源下载，还有大量而丰富的教学相关资讯！" style="width:49pt;height:18pt" o:ole="">
            <v:imagedata r:id="rId32" o:title="eqId7426728b8a8f4e96aa3be0dc668b8d41"/>
          </v:shape>
          <o:OLEObject Type="Embed" ProgID="Equation.DSMT4" ShapeID="_x0000_i1037" DrawAspect="Content" ObjectID="_1659719993" r:id="rId33"/>
        </w:object>
      </w:r>
      <w:r>
        <w:rPr>
          <w:rFonts w:ascii="宋体" w:hAnsi="宋体"/>
          <w:color w:val="000000"/>
        </w:rPr>
        <w:t>，两个动滑轮的机械效率相等，忽略绳重和摩擦，拉力做功</w:t>
      </w:r>
      <w:r>
        <w:object w:dxaOrig="1019" w:dyaOrig="367">
          <v:shape id="_x0000_i1038" type="#_x0000_t75" alt="学科网(www.zxxk.com)--教育资源门户，提供试卷、教案、课件、论文、素材以及各类教学资源下载，还有大量而丰富的教学相关资讯！" style="width:51pt;height:18.5pt" o:ole="">
            <v:imagedata r:id="rId34" o:title="eqId1df90c510b294fac9e503764f7ee8f42"/>
          </v:shape>
          <o:OLEObject Type="Embed" ProgID="Equation.DSMT4" ShapeID="_x0000_i1038" DrawAspect="Content" ObjectID="_1659719994" r:id="rId35"/>
        </w:object>
      </w:r>
      <w:r>
        <w:rPr>
          <w:rFonts w:ascii="宋体" w:hAnsi="宋体"/>
          <w:color w:val="000000"/>
        </w:rPr>
        <w:t>______。若在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下方均增加重为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的钩码，匀速竖直提升相同高度，则机械效率</w:t>
      </w:r>
      <w:r>
        <w:object w:dxaOrig="360" w:dyaOrig="360">
          <v:shape id="_x0000_i1039" type="#_x0000_t75" alt="学科网(www.zxxk.com)--教育资源门户，提供试卷、教案、课件、论文、素材以及各类教学资源下载，还有大量而丰富的教学相关资讯！" style="width:18pt;height:18pt" o:ole="">
            <v:imagedata r:id="rId36" o:title="eqId6e3738fe69074dabb598d9b4ba0d4ef2"/>
          </v:shape>
          <o:OLEObject Type="Embed" ProgID="Equation.DSMT4" ShapeID="_x0000_i1039" DrawAspect="Content" ObjectID="_1659719995" r:id="rId37"/>
        </w:object>
      </w:r>
      <w:r>
        <w:rPr>
          <w:rFonts w:ascii="宋体" w:hAnsi="宋体"/>
          <w:color w:val="000000"/>
        </w:rPr>
        <w:t>______</w:t>
      </w:r>
      <w:r>
        <w:object w:dxaOrig="375" w:dyaOrig="360">
          <v:shape id="_x0000_i1040" type="#_x0000_t75" alt="学科网(www.zxxk.com)--教育资源门户，提供试卷、教案、课件、论文、素材以及各类教学资源下载，还有大量而丰富的教学相关资讯！" style="width:19pt;height:18pt" o:ole="">
            <v:imagedata r:id="rId38" o:title="eqId68373b780fb84984bbd5a7923d3697b8"/>
          </v:shape>
          <o:OLEObject Type="Embed" ProgID="Equation.DSMT4" ShapeID="_x0000_i1040" DrawAspect="Content" ObjectID="_1659719996" r:id="rId39"/>
        </w:objec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37590" cy="1145540"/>
            <wp:effectExtent l="0" t="0" r="0" b="0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3699D" w:rsidRDefault="0093699D" w:rsidP="009369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2:1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&lt;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据</w:t>
      </w:r>
      <w:r>
        <w:object w:dxaOrig="810" w:dyaOrig="720">
          <v:shape id="_x0000_i1041" type="#_x0000_t75" alt="学科网(www.zxxk.com)--教育资源门户，提供试卷、教案、课件、论文、素材以及各类教学资源下载，还有大量而丰富的教学相关资讯！" style="width:40.5pt;height:36pt" o:ole="">
            <v:imagedata r:id="rId41" o:title="eqIdbd4b9ecadd2a4f4888b858614c988e3b"/>
          </v:shape>
          <o:OLEObject Type="Embed" ProgID="Equation.DSMT4" ShapeID="_x0000_i1041" DrawAspect="Content" ObjectID="_1659719997" r:id="rId42"/>
        </w:object>
      </w:r>
      <w:r>
        <w:rPr>
          <w:rFonts w:ascii="宋体" w:hAnsi="宋体"/>
          <w:color w:val="000000"/>
        </w:rPr>
        <w:t>得，拉力所做的功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4020" w:dyaOrig="675">
          <v:shape id="_x0000_i1042" type="#_x0000_t75" alt="学科网(www.zxxk.com)--教育资源门户，提供试卷、教案、课件、论文、素材以及各类教学资源下载，还有大量而丰富的教学相关资讯！" style="width:201pt;height:34pt" o:ole="">
            <v:imagedata r:id="rId43" o:title="eqId2c706dd178ab43c6ac09f1ee7d07bf5d"/>
          </v:shape>
          <o:OLEObject Type="Embed" ProgID="Equation.DSMT4" ShapeID="_x0000_i1042" DrawAspect="Content" ObjectID="_1659719998" r:id="rId44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提升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物体时，据题意有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965" w:dyaOrig="705">
          <v:shape id="_x0000_i1043" type="#_x0000_t75" alt="学科网(www.zxxk.com)--教育资源门户，提供试卷、教案、课件、论文、素材以及各类教学资源下载，还有大量而丰富的教学相关资讯！" style="width:98.5pt;height:35.5pt" o:ole="">
            <v:imagedata r:id="rId45" o:title="eqId835168ff5bec44728d37d400cfc256c8"/>
          </v:shape>
          <o:OLEObject Type="Embed" ProgID="Equation.DSMT4" ShapeID="_x0000_i1043" DrawAspect="Content" ObjectID="_1659719999" r:id="rId46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下方均增加重为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的钩码后，机械效率变成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715" w:dyaOrig="705">
          <v:shape id="_x0000_i1044" type="#_x0000_t75" alt="学科网(www.zxxk.com)--教育资源门户，提供试卷、教案、课件、论文、素材以及各类教学资源下载，还有大量而丰富的教学相关资讯！" style="width:136pt;height:35.5pt" o:ole="">
            <v:imagedata r:id="rId47" o:title="eqIdcd5ff9089ae5489bab1e0ca6f1db4a40"/>
          </v:shape>
          <o:OLEObject Type="Embed" ProgID="Equation.DSMT4" ShapeID="_x0000_i1044" DrawAspect="Content" ObjectID="_1659720000" r:id="rId48"/>
        </w:object>
      </w:r>
      <w:r>
        <w:rPr>
          <w:rFonts w:ascii="宋体" w:hAnsi="宋体"/>
          <w:color w:val="000000"/>
        </w:rPr>
        <w:t>，</w:t>
      </w:r>
      <w:r>
        <w:object w:dxaOrig="2700" w:dyaOrig="705">
          <v:shape id="_x0000_i1045" type="#_x0000_t75" alt="学科网(www.zxxk.com)--教育资源门户，提供试卷、教案、课件、论文、素材以及各类教学资源下载，还有大量而丰富的教学相关资讯！" style="width:135pt;height:35.5pt" o:ole="">
            <v:imagedata r:id="rId49" o:title="eqId7b702231001a46499c014c83d385699b"/>
          </v:shape>
          <o:OLEObject Type="Embed" ProgID="Equation.DSMT4" ShapeID="_x0000_i1045" DrawAspect="Content" ObjectID="_1659720001" r:id="rId50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60" w:dyaOrig="360">
          <v:shape id="_x0000_i1046" type="#_x0000_t75" alt="学科网(www.zxxk.com)--教育资源门户，提供试卷、教案、课件、论文、素材以及各类教学资源下载，还有大量而丰富的教学相关资讯！" style="width:18pt;height:18pt" o:ole="">
            <v:imagedata r:id="rId36" o:title="eqId6e3738fe69074dabb598d9b4ba0d4ef2"/>
          </v:shape>
          <o:OLEObject Type="Embed" ProgID="Equation.DSMT4" ShapeID="_x0000_i1046" DrawAspect="Content" ObjectID="_1659720002" r:id="rId51"/>
        </w:objec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object w:dxaOrig="375" w:dyaOrig="360">
          <v:shape id="_x0000_i1047" type="#_x0000_t75" alt="学科网(www.zxxk.com)--教育资源门户，提供试卷、教案、课件、论文、素材以及各类教学资源下载，还有大量而丰富的教学相关资讯！" style="width:19pt;height:18pt" o:ole="">
            <v:imagedata r:id="rId38" o:title="eqId68373b780fb84984bbd5a7923d3697b8"/>
          </v:shape>
          <o:OLEObject Type="Embed" ProgID="Equation.DSMT4" ShapeID="_x0000_i1047" DrawAspect="Content" ObjectID="_1659720003" r:id="rId52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三、计算题（每小题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一根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hAnsi="宋体"/>
          <w:color w:val="000000"/>
        </w:rPr>
        <w:t>的电阻丝接入电路后，通过它的电流是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。求：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电阻丝两端的电压；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，电阻丝产生的热量。</w:t>
      </w:r>
    </w:p>
    <w:p w:rsidR="0093699D" w:rsidRDefault="0093699D" w:rsidP="009369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(1)20V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(2)40J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</w:t>
      </w:r>
      <w:r>
        <w:object w:dxaOrig="735" w:dyaOrig="285">
          <v:shape id="_x0000_i1048" type="#_x0000_t75" alt="学科网(www.zxxk.com)--教育资源门户，提供试卷、教案、课件、论文、素材以及各类教学资源下载，还有大量而丰富的教学相关资讯！" style="width:37pt;height:14.5pt" o:ole="">
            <v:imagedata r:id="rId53" o:title="eqIdb40155d120cc47819cf56daaf3a47b1e"/>
          </v:shape>
          <o:OLEObject Type="Embed" ProgID="Equation.DSMT4" ShapeID="_x0000_i1048" DrawAspect="Content" ObjectID="_1659720004" r:id="rId54"/>
        </w:object>
      </w:r>
      <w:r>
        <w:rPr>
          <w:rFonts w:ascii="宋体" w:hAnsi="宋体"/>
          <w:color w:val="000000"/>
        </w:rPr>
        <w:t>可知，电阻丝两端的电压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2820" w:dyaOrig="280">
          <v:shape id="_x0000_i1049" type="#_x0000_t75" alt="学科网(www.zxxk.com)--教育资源门户，提供试卷、教案、课件、论文、素材以及各类教学资源下载，还有大量而丰富的教学相关资讯！" style="width:141pt;height:14pt" o:ole="">
            <v:imagedata r:id="rId55" o:title="eqId847e87a355c94a7f95fd243711a0dc9b"/>
          </v:shape>
          <o:OLEObject Type="Embed" ProgID="Equation.DSMT4" ShapeID="_x0000_i1049" DrawAspect="Content" ObjectID="_1659720005" r:id="rId56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电阻丝两端的电压是</w:t>
      </w:r>
      <w:r>
        <w:rPr>
          <w:rFonts w:ascii="Times New Roman" w:eastAsia="Times New Roman" w:hAnsi="Times New Roman" w:cs="Times New Roman"/>
          <w:color w:val="000000"/>
        </w:rPr>
        <w:t>20V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根据焦耳定律，通电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，电阻丝产生的热量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440">
          <v:shape id="_x0000_i1050" type="#_x0000_t75" alt="学科网(www.zxxk.com)--教育资源门户，提供试卷、教案、课件、论文、素材以及各类教学资源下载，还有大量而丰富的教学相关资讯！" style="width:186pt;height:22pt" o:ole="">
            <v:imagedata r:id="rId57" o:title="eqIdb58fec0ff58c41ddb0f5a0a82727b888"/>
          </v:shape>
          <o:OLEObject Type="Embed" ProgID="Equation.DSMT4" ShapeID="_x0000_i1050" DrawAspect="Content" ObjectID="_1659720006" r:id="rId58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电阻丝产生的热量是</w:t>
      </w:r>
      <w:r>
        <w:rPr>
          <w:rFonts w:ascii="Times New Roman" w:eastAsia="Times New Roman" w:hAnsi="Times New Roman" w:cs="Times New Roman"/>
          <w:color w:val="000000"/>
        </w:rPr>
        <w:t>40J。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电阻丝两端的电压是</w:t>
      </w:r>
      <w:r>
        <w:rPr>
          <w:rFonts w:ascii="Times New Roman" w:eastAsia="Times New Roman" w:hAnsi="Times New Roman" w:cs="Times New Roman"/>
          <w:color w:val="000000"/>
        </w:rPr>
        <w:t>20V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，电阻丝产生的热量是</w:t>
      </w:r>
      <w:r>
        <w:rPr>
          <w:rFonts w:ascii="Times New Roman" w:eastAsia="Times New Roman" w:hAnsi="Times New Roman" w:cs="Times New Roman"/>
          <w:color w:val="000000"/>
        </w:rPr>
        <w:t>40J。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我国“海斗一号”潜水器在马里亚纳海沟成功完成了首次万米海试与试验性应用任务，于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日载誉归来。当下潜至</w:t>
      </w:r>
      <w:r>
        <w:object w:dxaOrig="1046" w:dyaOrig="326">
          <v:shape id="_x0000_i1051" type="#_x0000_t75" alt="学科网(www.zxxk.com)--教育资源门户，提供试卷、教案、课件、论文、素材以及各类教学资源下载，还有大量而丰富的教学相关资讯！" style="width:52.5pt;height:16.5pt" o:ole="">
            <v:imagedata r:id="rId59" o:title="eqId30e48d41df634469934ff2f98e8a14ce"/>
          </v:shape>
          <o:OLEObject Type="Embed" ProgID="Equation.DSMT4" ShapeID="_x0000_i1051" DrawAspect="Content" ObjectID="_1659720007" r:id="rId60"/>
        </w:object>
      </w:r>
      <w:r>
        <w:rPr>
          <w:rFonts w:ascii="宋体" w:hAnsi="宋体"/>
          <w:color w:val="000000"/>
        </w:rPr>
        <w:t>时，求：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潜水器受到海水的压强；（</w:t>
      </w:r>
      <w:r>
        <w:object w:dxaOrig="2313" w:dyaOrig="398">
          <v:shape id="_x0000_i1052" type="#_x0000_t75" alt="学科网(www.zxxk.com)--教育资源门户，提供试卷、教案、课件、论文、素材以及各类教学资源下载，还有大量而丰富的教学相关资讯！" style="width:115.5pt;height:20pt" o:ole="">
            <v:imagedata r:id="rId61" o:title="eqId23d2ededbee843c09c8cccc0bd6a2486"/>
          </v:shape>
          <o:OLEObject Type="Embed" ProgID="Equation.DSMT4" ShapeID="_x0000_i1052" DrawAspect="Content" ObjectID="_1659720008" r:id="rId62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897" w:dyaOrig="326">
          <v:shape id="_x0000_i1053" type="#_x0000_t75" alt="学科网(www.zxxk.com)--教育资源门户，提供试卷、教案、课件、论文、素材以及各类教学资源下载，还有大量而丰富的教学相关资讯！" style="width:45pt;height:16.5pt" o:ole="">
            <v:imagedata r:id="rId63" o:title="eqIdef2c02f303b9448fa5fcefc8910ea8b1"/>
          </v:shape>
          <o:OLEObject Type="Embed" ProgID="Equation.DSMT4" ShapeID="_x0000_i1053" DrawAspect="Content" ObjectID="_1659720009" r:id="rId64"/>
        </w:object>
      </w:r>
      <w:r>
        <w:rPr>
          <w:rFonts w:ascii="宋体" w:hAnsi="宋体"/>
          <w:color w:val="000000"/>
        </w:rPr>
        <w:t>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潜水器观察窗</w:t>
      </w:r>
      <w:r>
        <w:rPr>
          <w:rFonts w:ascii="Times New Roman" w:eastAsia="Times New Roman" w:hAnsi="Times New Roman" w:cs="Times New Roman"/>
          <w:color w:val="000000"/>
        </w:rPr>
        <w:t>0.02m</w:t>
      </w:r>
      <w:r>
        <w:rPr>
          <w:rFonts w:ascii="宋体" w:hAnsi="宋体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面积上受到海水的压力。</w:t>
      </w:r>
    </w:p>
    <w:p w:rsidR="0093699D" w:rsidRDefault="0093699D" w:rsidP="009369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1223" w:dyaOrig="326">
          <v:shape id="_x0000_i1054" type="#_x0000_t75" alt="学科网(www.zxxk.com)--教育资源门户，提供试卷、教案、课件、论文、素材以及各类教学资源下载，还有大量而丰富的教学相关资讯！" style="width:61pt;height:16.5pt" o:ole="">
            <v:imagedata r:id="rId65" o:title="eqId98fe99dd2fd14e16881ffadad6ccd920"/>
          </v:shape>
          <o:OLEObject Type="Embed" ProgID="Equation.DSMT4" ShapeID="_x0000_i1054" DrawAspect="Content" ObjectID="_1659720010" r:id="rId6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1182" w:dyaOrig="326">
          <v:shape id="_x0000_i1055" type="#_x0000_t75" alt="学科网(www.zxxk.com)--教育资源门户，提供试卷、教案、课件、论文、素材以及各类教学资源下载，还有大量而丰富的教学相关资讯！" style="width:59pt;height:16.5pt" o:ole="">
            <v:imagedata r:id="rId67" o:title="eqId20a7a05f02b84c6da3e0dac995ae2944"/>
          </v:shape>
          <o:OLEObject Type="Embed" ProgID="Equation.DSMT4" ShapeID="_x0000_i1055" DrawAspect="Content" ObjectID="_1659720011" r:id="rId68"/>
        </w:objec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潜水器受到海水的压强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6020" w:dyaOrig="397">
          <v:shape id="_x0000_i1056" type="#_x0000_t75" alt="学科网(www.zxxk.com)--教育资源门户，提供试卷、教案、课件、论文、素材以及各类教学资源下载，还有大量而丰富的教学相关资讯！" style="width:301pt;height:20pt" o:ole="">
            <v:imagedata r:id="rId69" o:title="eqId67ed79881d1041e8b383c97e6205b2c3"/>
          </v:shape>
          <o:OLEObject Type="Embed" ProgID="Equation.DSMT4" ShapeID="_x0000_i1056" DrawAspect="Content" ObjectID="_1659720012" r:id="rId70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潜水器观察窗</w:t>
      </w:r>
      <w:r>
        <w:rPr>
          <w:rFonts w:ascii="Times New Roman" w:eastAsia="Times New Roman" w:hAnsi="Times New Roman" w:cs="Times New Roman"/>
          <w:color w:val="000000"/>
        </w:rPr>
        <w:t>0.02m</w:t>
      </w:r>
      <w:r>
        <w:rPr>
          <w:rFonts w:ascii="宋体" w:hAnsi="宋体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面积上受到海水的压力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=1.03×10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Pa×0.02m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=2.06×10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潜水器受到海水的压强是</w:t>
      </w:r>
      <w:r>
        <w:rPr>
          <w:rFonts w:ascii="Times New Roman" w:eastAsia="Times New Roman" w:hAnsi="Times New Roman" w:cs="Times New Roman"/>
          <w:color w:val="000000"/>
        </w:rPr>
        <w:t>1.03×10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潜水器观察窗</w:t>
      </w:r>
      <w:r>
        <w:rPr>
          <w:rFonts w:ascii="Times New Roman" w:eastAsia="Times New Roman" w:hAnsi="Times New Roman" w:cs="Times New Roman"/>
          <w:color w:val="000000"/>
        </w:rPr>
        <w:t>0.02m²</w:t>
      </w:r>
      <w:r>
        <w:rPr>
          <w:rFonts w:ascii="宋体" w:hAnsi="宋体"/>
          <w:color w:val="000000"/>
        </w:rPr>
        <w:t>面积上受到海水的压力是</w:t>
      </w:r>
      <w:r>
        <w:rPr>
          <w:rFonts w:ascii="Times New Roman" w:eastAsia="Times New Roman" w:hAnsi="Times New Roman" w:cs="Times New Roman"/>
          <w:color w:val="000000"/>
        </w:rPr>
        <w:t>2.06×10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四、综合题（每空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分，每图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分）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如图甲所示是“探究水沸腾时温度变化的特点”的实验装置。图丙中的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是根据实验数据绘制的温度与时间关系的图像。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14725" cy="1627505"/>
            <wp:effectExtent l="0" t="0" r="9525" b="0"/>
            <wp:docPr id="323" name="图片 3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图乙中温度计的示数是______℃；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由图像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可知，当地大气压______标准大气压（选填“高于”、“等于”或“低于”）；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由图像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可知，水沸腾过程中，持续吸热，温度______；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如果只提高水的初温，重新实验并绘制的图像应为图丙中的______（选填“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”）。</w:t>
      </w:r>
    </w:p>
    <w:p w:rsidR="0093699D" w:rsidRDefault="0093699D" w:rsidP="009369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低于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c</w:t>
      </w:r>
      <w:proofErr w:type="gramEnd"/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由图甲可知，温度计的分度值是</w:t>
      </w:r>
      <w:r>
        <w:rPr>
          <w:rFonts w:ascii="Times New Roman" w:eastAsia="Times New Roman" w:hAnsi="Times New Roman" w:cs="Times New Roman"/>
          <w:color w:val="000000"/>
        </w:rPr>
        <w:t>1℃</w:t>
      </w:r>
      <w:r>
        <w:rPr>
          <w:rFonts w:ascii="宋体" w:hAnsi="宋体"/>
          <w:color w:val="000000"/>
        </w:rPr>
        <w:t>，温度计的示数是</w:t>
      </w:r>
      <w:r>
        <w:rPr>
          <w:rFonts w:ascii="Times New Roman" w:eastAsia="Times New Roman" w:hAnsi="Times New Roman" w:cs="Times New Roman"/>
          <w:color w:val="000000"/>
        </w:rPr>
        <w:t>71℃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(2)[2]1</w:t>
      </w:r>
      <w:r>
        <w:rPr>
          <w:rFonts w:ascii="宋体" w:hAnsi="宋体"/>
          <w:color w:val="000000"/>
        </w:rPr>
        <w:t>标准大气压下水的沸点是</w:t>
      </w:r>
      <w:r>
        <w:rPr>
          <w:rFonts w:ascii="Times New Roman" w:eastAsia="Times New Roman" w:hAnsi="Times New Roman" w:cs="Times New Roman"/>
          <w:color w:val="000000"/>
        </w:rPr>
        <w:t>100℃</w:t>
      </w:r>
      <w:r>
        <w:rPr>
          <w:rFonts w:ascii="MS Mincho" w:eastAsia="MS Mincho" w:hAnsi="MS Mincho" w:cs="MS Mincho"/>
          <w:color w:val="000000"/>
        </w:rPr>
        <w:t>，</w:t>
      </w:r>
      <w:r>
        <w:rPr>
          <w:rFonts w:ascii="宋体" w:hAnsi="宋体"/>
          <w:color w:val="000000"/>
        </w:rPr>
        <w:t>由图像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可知，水的沸点是</w:t>
      </w:r>
      <w:r>
        <w:rPr>
          <w:rFonts w:ascii="Times New Roman" w:eastAsia="Times New Roman" w:hAnsi="Times New Roman" w:cs="Times New Roman"/>
          <w:color w:val="000000"/>
        </w:rPr>
        <w:t>98℃</w:t>
      </w:r>
      <w:r>
        <w:rPr>
          <w:rFonts w:ascii="宋体" w:hAnsi="宋体"/>
          <w:color w:val="000000"/>
        </w:rPr>
        <w:t>，沸点随气压的减小而降低，这说明当地的大气压低于标准大气压。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由图像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可知，水沸腾过程中，不断吸收热量，温度不变。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只提高水的初温，大气压不变，水的沸点不变，会使水的温度上升变快，即加热时间变短，图线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如图所示是“探究凸透镜成像的规律”的实验装置，凸透镜的焦距为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057525" cy="1484630"/>
            <wp:effectExtent l="0" t="0" r="9525" b="1270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请画出图中折射光线对应的入射光线______；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实验中，调整烛焰、凸透镜、光屏的中心在______；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蜡烛、凸透镜、光屏的位置如图所示，光屏上成清晰的像，生活中______是利用这一原理工作的；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保持蜡烛和凸透镜的位置不变，换用焦距为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的凸透镜，要在光屏上成清晰的像，光屏应向______（选填“左”或“右”）移动；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利用凸透镜可以矫正______（选填“近视眼”或“远视眼”）。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3057525" cy="1484630"/>
            <wp:effectExtent l="0" t="0" r="9525" b="1270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同一高度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照相机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远视眼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折射光线是蜡烛火焰发出的光照射到凸透镜上发生折射形成的，所以连接烛焰与入射点即入射光线，如下图所示；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57525" cy="1484630"/>
            <wp:effectExtent l="0" t="0" r="9525" b="1270"/>
            <wp:docPr id="320" name="图片 3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蜡烛、凸透镜、光屏，三者在同一条直线上，三者的中心大致在同一高度，像才能呈在光屏的中央位置。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由图可知，成清晰实像时，物距大于像距，成倒立缩小的实像，照相机是利用该原理</w:t>
      </w:r>
      <w:r>
        <w:rPr>
          <w:rFonts w:ascii="宋体" w:hAnsi="宋体"/>
          <w:color w:val="000000"/>
        </w:rPr>
        <w:lastRenderedPageBreak/>
        <w:t>工作的。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当改用焦距为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的透镜继续实验，不改变蜡烛和凸透镜的位置，则相当于增大了物距，根据凸透镜成实像时，物远像近像变小，可知，要在光屏上成清晰的像，光屏将靠近透镜移动，即向左移动。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凸透镜对光有会聚作用，远视眼是晶状体曲度变小，会聚能力减弱，像呈在视网膜的后方，应佩戴会聚透镜，即凸透镜，使光线提前会聚，像正好呈在视网膜上。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如图所示是“研究影响滑动摩擦力大小的因素”的实验装置。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01285" cy="1391285"/>
            <wp:effectExtent l="0" t="0" r="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甲、乙、丙三次实验分别用弹簧测力计水平拉动木块，使其做______运动；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图甲中木块受到的滑动摩擦力大小为______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，请画出图甲中木块所受滑动摩擦力的示意图______；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比较甲、乙两次实验，可以研究滑动摩擦力的大小与______的关系；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北方城市常常在下大雪后将煤渣撒在结冰的路面上来增大摩擦，这是应用______两次实验得出的结论。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匀速直线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1.8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2065020" cy="1135380"/>
            <wp:effectExtent l="0" t="0" r="0" b="762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压力大小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甲丙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该实验中，需用弹簧测力计水平拉动木块，使其做匀速直线运动，这样木块受到的摩擦力和测力计拉为一对平衡力、大小相等，故而由弹簧测力的示数可以知木块所受滑动摩擦力的大小。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图甲中，测力计的分度值为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，其示数为</w:t>
      </w:r>
      <w:r>
        <w:rPr>
          <w:rFonts w:ascii="Times New Roman" w:eastAsia="Times New Roman" w:hAnsi="Times New Roman" w:cs="Times New Roman"/>
          <w:color w:val="000000"/>
        </w:rPr>
        <w:t>1.8N</w: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图甲中木块向右水平运动，其受到的滑动摩擦力方向水平向左，大小为</w:t>
      </w:r>
      <w:r>
        <w:rPr>
          <w:rFonts w:ascii="Times New Roman" w:eastAsia="Times New Roman" w:hAnsi="Times New Roman" w:cs="Times New Roman"/>
          <w:color w:val="000000"/>
        </w:rPr>
        <w:t>1.8N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497455" cy="1504315"/>
            <wp:effectExtent l="0" t="0" r="0" b="63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甲、乙实验中物体和木板的接触面粗糙程度相同，但物体和木板间的压力大小不相等，故可以探究滑动摩擦力的大小与压力大小的关系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在下大雪后将煤渣撒在结冰的路面上来增大摩擦，这是通过增大接触面间的粗糙程度来增大摩擦的，甲丙实验正好说明了摩擦力的大小和接触面的粗糙程度有关。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如图甲所示是测量额定电压为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某电阻元件电功率的电路。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316095" cy="2000885"/>
            <wp:effectExtent l="0" t="0" r="8255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请用笔画线代替导线将电路连接完整______；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闭合开关，调节滑动变阻器，直到电阻元件正常工作，记录实验数据并绘制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图像如图乙所示。由图像可知，电阻元件的额定功率为______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分析图像发现，通过电阻元件的电流与其两端的电压不成正比，原因是______；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若在调节滑动变阻器的过程中，突然电流表示数变为零，电压表示数接近电源电压，分析可知______发生了断路。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649855" cy="1897380"/>
            <wp:effectExtent l="0" t="0" r="0" b="7620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5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1.8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电阻元件受温度影响不是定值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电阻元件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滑动变阻器在电路中应遵循“一上一下”的接法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49855" cy="1897380"/>
            <wp:effectExtent l="0" t="0" r="0" b="762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5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由图像可知，该元件正常工作时的电流为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，其额定功率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3180" w:dyaOrig="384">
          <v:shape id="_x0000_i1057" type="#_x0000_t75" alt="学科网(www.zxxk.com)--教育资源门户，提供试卷、教案、课件、论文、素材以及各类教学资源下载，还有大量而丰富的教学相关资讯！" style="width:159pt;height:19pt" o:ole="">
            <v:imagedata r:id="rId79" o:title="eqId51b967aa8e554b8daf16cdb2a9f3e9e4"/>
          </v:shape>
          <o:OLEObject Type="Embed" ProgID="Equation.DSMT4" ShapeID="_x0000_i1057" DrawAspect="Content" ObjectID="_1659720013" r:id="rId80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分析图像发现，通过电阻元件的电流与其两端的电压不成正比，原因是“电阻元件受温度影响，其阻值不是定值”。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若在调节滑动变阻器的过程中，突然电流表示数变为零，电压表示数接近电源电压，其原因极有可能是“电阻元件断路”，此时电压表被串联进入电路，造成电路中电阻过大，电流表示数几乎为零；又根据串联电路的分压原理可知，电压表其示数接近电源电压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小致根据杠杆平衡条件在家测量某液体的密度，其装置放在水平面上，如图所示。轻质硬杆</w:t>
      </w:r>
      <w:r>
        <w:object w:dxaOrig="375" w:dyaOrig="285">
          <v:shape id="_x0000_i1058" type="#_x0000_t75" alt="学科网(www.zxxk.com)--教育资源门户，提供试卷、教案、课件、论文、素材以及各类教学资源下载，还有大量而丰富的教学相关资讯！" style="width:19pt;height:14.5pt;mso-position-horizontal-relative:page;mso-position-vertical-relative:page" o:ole="">
            <v:imagedata r:id="rId81" o:title="eqIdbb9a819299654135a84936d08d832c73"/>
          </v:shape>
          <o:OLEObject Type="Embed" ProgID="Equation.DSMT4" ShapeID="_x0000_i1058" DrawAspect="Content" ObjectID="_1659720014" r:id="rId82"/>
        </w:object>
      </w:r>
      <w:r>
        <w:rPr>
          <w:rFonts w:ascii="宋体" w:hAnsi="宋体"/>
          <w:color w:val="000000"/>
        </w:rPr>
        <w:t>和</w:t>
      </w:r>
      <w:r>
        <w:object w:dxaOrig="404" w:dyaOrig="280">
          <v:shape id="_x0000_i1059" type="#_x0000_t75" alt="学科网(www.zxxk.com)--教育资源门户，提供试卷、教案、课件、论文、素材以及各类教学资源下载，还有大量而丰富的教学相关资讯！" style="width:20pt;height:14pt" o:ole="">
            <v:imagedata r:id="rId83" o:title="eqId0627be51821d4be7b3e024a354815d64"/>
          </v:shape>
          <o:OLEObject Type="Embed" ProgID="Equation.DSMT4" ShapeID="_x0000_i1059" DrawAspect="Content" ObjectID="_1659720015" r:id="rId84"/>
        </w:object>
      </w:r>
      <w:r>
        <w:rPr>
          <w:rFonts w:ascii="宋体" w:hAnsi="宋体"/>
          <w:color w:val="000000"/>
        </w:rPr>
        <w:t>垂直固定在一起，</w:t>
      </w:r>
      <w:r>
        <w:object w:dxaOrig="404" w:dyaOrig="280">
          <v:shape id="_x0000_i1060" type="#_x0000_t75" alt="学科网(www.zxxk.com)--教育资源门户，提供试卷、教案、课件、论文、素材以及各类教学资源下载，还有大量而丰富的教学相关资讯！" style="width:20pt;height:14pt" o:ole="">
            <v:imagedata r:id="rId83" o:title="eqId0627be51821d4be7b3e024a354815d64"/>
          </v:shape>
          <o:OLEObject Type="Embed" ProgID="Equation.DSMT4" ShapeID="_x0000_i1060" DrawAspect="Content" ObjectID="_1659720016" r:id="rId85"/>
        </w:object>
      </w:r>
      <w:r>
        <w:rPr>
          <w:rFonts w:ascii="宋体" w:hAnsi="宋体"/>
          <w:color w:val="000000"/>
        </w:rPr>
        <w:t>压在电子秤上，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为支点，且测量过程中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点位置保持不变。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411855" cy="1464945"/>
            <wp:effectExtent l="0" t="0" r="0" b="1905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调节杆</w:t>
      </w:r>
      <w:r>
        <w:object w:dxaOrig="375" w:dyaOrig="285">
          <v:shape id="_x0000_i1061" type="#_x0000_t75" alt="学科网(www.zxxk.com)--教育资源门户，提供试卷、教案、课件、论文、素材以及各类教学资源下载，还有大量而丰富的教学相关资讯！" style="width:19pt;height:14.5pt;mso-position-horizontal-relative:page;mso-position-vertical-relative:page" o:ole="">
            <v:imagedata r:id="rId81" o:title="eqIdbb9a819299654135a84936d08d832c73"/>
          </v:shape>
          <o:OLEObject Type="Embed" ProgID="Equation.DSMT4" ShapeID="_x0000_i1061" DrawAspect="Content" ObjectID="_1659720017" r:id="rId87"/>
        </w:object>
      </w:r>
      <w:r>
        <w:rPr>
          <w:rFonts w:ascii="宋体" w:hAnsi="宋体"/>
          <w:color w:val="000000"/>
        </w:rPr>
        <w:t>在水平位置平衡，其目的是______；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将一个质量不计的矿泉水瓶装满水，用细线将矿泉水瓶悬挂在杆</w:t>
      </w:r>
      <w:r>
        <w:object w:dxaOrig="375" w:dyaOrig="285">
          <v:shape id="_x0000_i1062" type="#_x0000_t75" alt="学科网(www.zxxk.com)--教育资源门户，提供试卷、教案、课件、论文、素材以及各类教学资源下载，还有大量而丰富的教学相关资讯！" style="width:19pt;height:14.5pt;mso-position-horizontal-relative:page;mso-position-vertical-relative:page" o:ole="">
            <v:imagedata r:id="rId81" o:title="eqIdbb9a819299654135a84936d08d832c73"/>
          </v:shape>
          <o:OLEObject Type="Embed" ProgID="Equation.DSMT4" ShapeID="_x0000_i1062" DrawAspect="Content" ObjectID="_1659720018" r:id="rId88"/>
        </w:objec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点上，记录此时电子秤的示数为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，测量悬挂点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到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点的距离为</w:t>
      </w:r>
      <w:r>
        <w:object w:dxaOrig="180" w:dyaOrig="360">
          <v:shape id="_x0000_i1063" type="#_x0000_t75" alt="学科网(www.zxxk.com)--教育资源门户，提供试卷、教案、课件、论文、素材以及各类教学资源下载，还有大量而丰富的教学相关资讯！" style="width:9pt;height:18pt;mso-position-horizontal-relative:page;mso-position-vertical-relative:page" o:ole="">
            <v:imagedata r:id="rId89" o:title="eqId74c7e0292b094e54ae596d37798a05ed"/>
          </v:shape>
          <o:OLEObject Type="Embed" ProgID="Equation.DSMT4" ShapeID="_x0000_i1063" DrawAspect="Content" ObjectID="_1659720019" r:id="rId90"/>
        </w:objec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取下装水的矿泉水瓶，将另一个完全相同的矿泉水瓶装满待测液体，用细线将矿泉水瓶悬挂在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点，此时电子秤的示数小于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，则待测液体的密度______水的密度（选填“大于”、“等于”或“小于”）。向______（选填“左”或“右”）移动悬挂点的位置，直到电子秤的示数仍为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，测量此时悬挂点到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点的距离为</w:t>
      </w:r>
      <w:r>
        <w:object w:dxaOrig="195" w:dyaOrig="360">
          <v:shape id="_x0000_i1064" type="#_x0000_t75" alt="学科网(www.zxxk.com)--教育资源门户，提供试卷、教案、课件、论文、素材以及各类教学资源下载，还有大量而丰富的教学相关资讯！" style="width:10pt;height:18pt;mso-position-horizontal-relative:page;mso-position-vertical-relative:page" o:ole="">
            <v:imagedata r:id="rId91" o:title="eqId439fb93f7745417b8bb1747d963c6e60"/>
          </v:shape>
          <o:OLEObject Type="Embed" ProgID="Equation.DSMT4" ShapeID="_x0000_i1064" DrawAspect="Content" ObjectID="_1659720020" r:id="rId92"/>
        </w:objec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待测液体密度的表达式为</w:t>
      </w:r>
      <w:r>
        <w:object w:dxaOrig="585" w:dyaOrig="375">
          <v:shape id="_x0000_i1065" type="#_x0000_t75" alt="学科网(www.zxxk.com)--教育资源门户，提供试卷、教案、课件、论文、素材以及各类教学资源下载，还有大量而丰富的教学相关资讯！" style="width:29.5pt;height:19pt" o:ole="">
            <v:imagedata r:id="rId93" o:title="eqId31d5e2fd60604e58bfd2248bbf309cc9"/>
          </v:shape>
          <o:OLEObject Type="Embed" ProgID="Equation.DSMT4" ShapeID="_x0000_i1065" DrawAspect="Content" ObjectID="_1659720021" r:id="rId94"/>
        </w:object>
      </w:r>
      <w:r>
        <w:rPr>
          <w:rFonts w:ascii="宋体" w:hAnsi="宋体"/>
          <w:color w:val="000000"/>
        </w:rPr>
        <w:t>______（水的密度用</w:t>
      </w:r>
      <w:r>
        <w:object w:dxaOrig="367" w:dyaOrig="380">
          <v:shape id="_x0000_i1066" type="#_x0000_t75" alt="学科网(www.zxxk.com)--教育资源门户，提供试卷、教案、课件、论文、素材以及各类教学资源下载，还有大量而丰富的教学相关资讯！" style="width:18.5pt;height:19pt" o:ole="">
            <v:imagedata r:id="rId95" o:title="eqIdd2cc20312fea498088e34caedbf27f9d"/>
          </v:shape>
          <o:OLEObject Type="Embed" ProgID="Equation.DSMT4" ShapeID="_x0000_i1066" DrawAspect="Content" ObjectID="_1659720022" r:id="rId96"/>
        </w:object>
      </w:r>
      <w:r>
        <w:rPr>
          <w:rFonts w:ascii="宋体" w:hAnsi="宋体"/>
          <w:color w:val="000000"/>
        </w:rPr>
        <w:t>水表示）；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若考虑矿泉水瓶的质量，测量结果为</w:t>
      </w:r>
      <w:r>
        <w:object w:dxaOrig="421" w:dyaOrig="380">
          <v:shape id="_x0000_i1067" type="#_x0000_t75" alt="学科网(www.zxxk.com)--教育资源门户，提供试卷、教案、课件、论文、素材以及各类教学资源下载，还有大量而丰富的教学相关资讯！" style="width:21pt;height:19pt" o:ole="">
            <v:imagedata r:id="rId97" o:title="eqId2b8c6c86b5f5400089ac959c89fa66e1"/>
          </v:shape>
          <o:OLEObject Type="Embed" ProgID="Equation.DSMT4" ShapeID="_x0000_i1067" DrawAspect="Content" ObjectID="_1659720023" r:id="rId98"/>
        </w:object>
      </w:r>
      <w:r>
        <w:rPr>
          <w:rFonts w:ascii="宋体" w:hAnsi="宋体"/>
          <w:color w:val="000000"/>
        </w:rPr>
        <w:t>，则</w:t>
      </w:r>
      <w:r>
        <w:object w:dxaOrig="421" w:dyaOrig="380">
          <v:shape id="_x0000_i1068" type="#_x0000_t75" alt="学科网(www.zxxk.com)--教育资源门户，提供试卷、教案、课件、论文、素材以及各类教学资源下载，还有大量而丰富的教学相关资讯！" style="width:21pt;height:19pt" o:ole="">
            <v:imagedata r:id="rId97" o:title="eqId2b8c6c86b5f5400089ac959c89fa66e1"/>
          </v:shape>
          <o:OLEObject Type="Embed" ProgID="Equation.DSMT4" ShapeID="_x0000_i1068" DrawAspect="Content" ObjectID="_1659720024" r:id="rId99"/>
        </w:object>
      </w:r>
      <w:r>
        <w:rPr>
          <w:rFonts w:ascii="宋体" w:hAnsi="宋体"/>
          <w:color w:val="000000"/>
        </w:rPr>
        <w:t>______</w:t>
      </w:r>
      <w:r>
        <w:object w:dxaOrig="367" w:dyaOrig="380">
          <v:shape id="_x0000_i1069" type="#_x0000_t75" alt="学科网(www.zxxk.com)--教育资源门户，提供试卷、教案、课件、论文、素材以及各类教学资源下载，还有大量而丰富的教学相关资讯！" style="width:18.5pt;height:19pt" o:ole="">
            <v:imagedata r:id="rId100" o:title="eqIdae062cff672447fbace3880f50e307cf"/>
          </v:shape>
          <o:OLEObject Type="Embed" ProgID="Equation.DSMT4" ShapeID="_x0000_i1069" DrawAspect="Content" ObjectID="_1659720025" r:id="rId101"/>
        </w:objec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”）。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便于测量力臂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小于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(4). </w:t>
      </w:r>
      <w:r>
        <w:object w:dxaOrig="585" w:dyaOrig="675">
          <v:shape id="_x0000_i1070" type="#_x0000_t75" alt="学科网(www.zxxk.com)--教育资源门户，提供试卷、教案、课件、论文、素材以及各类教学资源下载，还有大量而丰富的教学相关资讯！" style="width:29.5pt;height:34pt" o:ole="">
            <v:imagedata r:id="rId102" o:title="eqIdf21eda1f9c1f4c65afe5533dc4ded6e3"/>
          </v:shape>
          <o:OLEObject Type="Embed" ProgID="Equation.DSMT4" ShapeID="_x0000_i1070" DrawAspect="Content" ObjectID="_1659720026" r:id="rId103"/>
        </w:objec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＜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为了便于测量力臂，需要调节杆</w:t>
      </w:r>
      <w:r>
        <w:object w:dxaOrig="375" w:dyaOrig="285">
          <v:shape id="_x0000_i1071" type="#_x0000_t75" alt="学科网(www.zxxk.com)--教育资源门户，提供试卷、教案、课件、论文、素材以及各类教学资源下载，还有大量而丰富的教学相关资讯！" style="width:19pt;height:14.5pt;mso-position-horizontal-relative:page;mso-position-vertical-relative:page" o:ole="">
            <v:imagedata r:id="rId81" o:title="eqIdbb9a819299654135a84936d08d832c73"/>
          </v:shape>
          <o:OLEObject Type="Embed" ProgID="Equation.DSMT4" ShapeID="_x0000_i1071" DrawAspect="Content" ObjectID="_1659720027" r:id="rId104"/>
        </w:object>
      </w:r>
      <w:r>
        <w:rPr>
          <w:rFonts w:ascii="宋体" w:hAnsi="宋体"/>
          <w:color w:val="000000"/>
        </w:rPr>
        <w:t>在水平位置平衡。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(3)[2]</w:t>
      </w:r>
      <w:r>
        <w:rPr>
          <w:rFonts w:ascii="宋体" w:hAnsi="宋体"/>
          <w:color w:val="000000"/>
        </w:rPr>
        <w:t>将另一个完全相同的矿泉水瓶装满待测液体，用细线将矿泉水瓶悬挂在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点，力臂</w:t>
      </w:r>
      <w:r>
        <w:rPr>
          <w:rFonts w:ascii="Times New Roman" w:eastAsia="Times New Roman" w:hAnsi="Times New Roman" w:cs="Times New Roman"/>
          <w:i/>
          <w:color w:val="000000"/>
        </w:rPr>
        <w:t>OD</w:t>
      </w:r>
      <w:r>
        <w:rPr>
          <w:rFonts w:ascii="宋体" w:hAnsi="宋体"/>
          <w:color w:val="000000"/>
        </w:rPr>
        <w:t>不变，此时电子秤的示数小于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，说明电子秤受到的压力变小，由杠杆平衡条件可知待测液体的重力小于矿泉水的重力，所以待测液体的质量小于矿泉水的质量，由于体积相同，由</w:t>
      </w:r>
      <w:r>
        <w:object w:dxaOrig="682" w:dyaOrig="621">
          <v:shape id="_x0000_i1072" type="#_x0000_t75" alt="学科网(www.zxxk.com)--教育资源门户，提供试卷、教案、课件、论文、素材以及各类教学资源下载，还有大量而丰富的教学相关资讯！" style="width:34pt;height:31pt" o:ole="">
            <v:imagedata r:id="rId105" o:title="eqId68e21b93e1664677baa5a683165d8aad"/>
          </v:shape>
          <o:OLEObject Type="Embed" ProgID="Equation.DSMT4" ShapeID="_x0000_i1072" DrawAspect="Content" ObjectID="_1659720028" r:id="rId106"/>
        </w:object>
      </w:r>
      <w:r>
        <w:rPr>
          <w:rFonts w:ascii="宋体" w:hAnsi="宋体"/>
          <w:color w:val="000000"/>
        </w:rPr>
        <w:t>可知待测液体的密度小于水的密度。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要使电子秤的示数仍为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，电子秤受到的压力变大，待测液体的重力不变，由杠杆平衡条件可知需要增大力臂，向左移动悬挂点的位置。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原来矿泉水挂在杠杆上，由杠杆的平衡条件可知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×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装满待测液体矿泉水瓶挂在杠杆上，由杠杆的平衡条件可知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×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G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600" w:dyaOrig="683">
          <v:shape id="_x0000_i1073" type="#_x0000_t75" alt="学科网(www.zxxk.com)--教育资源门户，提供试卷、教案、课件、论文、素材以及各类教学资源下载，还有大量而丰富的教学相关资讯！" style="width:30pt;height:34pt" o:ole="">
            <v:imagedata r:id="rId107" o:title="eqId60a077b471be47529f91094e74e68191"/>
          </v:shape>
          <o:OLEObject Type="Embed" ProgID="Equation.DSMT4" ShapeID="_x0000_i1073" DrawAspect="Content" ObjectID="_1659720029" r:id="rId108"/>
        </w:objec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i/>
          <w:color w:val="000000"/>
          <w:u w:val="single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57" w:dyaOrig="683">
          <v:shape id="_x0000_i1074" type="#_x0000_t75" alt="学科网(www.zxxk.com)--教育资源门户，提供试卷、教案、课件、论文、素材以及各类教学资源下载，还有大量而丰富的教学相关资讯！" style="width:38pt;height:34pt" o:ole="">
            <v:imagedata r:id="rId109" o:title="eqIdb8a1611e8a004ca38d4988713ea9e4b9"/>
          </v:shape>
          <o:OLEObject Type="Embed" ProgID="Equation.DSMT4" ShapeID="_x0000_i1074" DrawAspect="Content" ObjectID="_1659720030" r:id="rId110"/>
        </w:objec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600" w:dyaOrig="683">
          <v:shape id="_x0000_i1075" type="#_x0000_t75" alt="学科网(www.zxxk.com)--教育资源门户，提供试卷、教案、课件、论文、素材以及各类教学资源下载，还有大量而丰富的教学相关资讯！" style="width:30pt;height:34pt" o:ole="">
            <v:imagedata r:id="rId111" o:title="eqIdd941ba28f92943a88ac2414e287c2414"/>
          </v:shape>
          <o:OLEObject Type="Embed" ProgID="Equation.DSMT4" ShapeID="_x0000_i1075" DrawAspect="Content" ObjectID="_1659720031" r:id="rId112"/>
        </w:objec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422" w:dyaOrig="702">
          <v:shape id="_x0000_i1076" type="#_x0000_t75" alt="学科网(www.zxxk.com)--教育资源门户，提供试卷、教案、课件、论文、素材以及各类教学资源下载，还有大量而丰富的教学相关资讯！" style="width:71pt;height:35pt" o:ole="">
            <v:imagedata r:id="rId113" o:title="eqId2d57556be93c4704a6218f859faaafcd"/>
          </v:shape>
          <o:OLEObject Type="Embed" ProgID="Equation.DSMT4" ShapeID="_x0000_i1076" DrawAspect="Content" ObjectID="_1659720032" r:id="rId114"/>
        </w:objec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080" w:dyaOrig="683">
          <v:shape id="_x0000_i1077" type="#_x0000_t75" alt="学科网(www.zxxk.com)--教育资源门户，提供试卷、教案、课件、论文、素材以及各类教学资源下载，还有大量而丰富的教学相关资讯！" style="width:54pt;height:34pt" o:ole="">
            <v:imagedata r:id="rId115" o:title="eqId8dcc9c4ed1a345f597eceed0c1272e35"/>
          </v:shape>
          <o:OLEObject Type="Embed" ProgID="Equation.DSMT4" ShapeID="_x0000_i1077" DrawAspect="Content" ObjectID="_1659720033" r:id="rId116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若考虑矿泉水瓶的质量，液体的质量变小，由杠杆平衡条件可知力臂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变大，由</w:t>
      </w:r>
      <w:r>
        <w:object w:dxaOrig="1080" w:dyaOrig="683">
          <v:shape id="_x0000_i1078" type="#_x0000_t75" alt="学科网(www.zxxk.com)--教育资源门户，提供试卷、教案、课件、论文、素材以及各类教学资源下载，还有大量而丰富的教学相关资讯！" style="width:54pt;height:34pt" o:ole="">
            <v:imagedata r:id="rId115" o:title="eqId8dcc9c4ed1a345f597eceed0c1272e35"/>
          </v:shape>
          <o:OLEObject Type="Embed" ProgID="Equation.DSMT4" ShapeID="_x0000_i1078" DrawAspect="Content" ObjectID="_1659720034" r:id="rId117"/>
        </w:object>
      </w:r>
      <w:r>
        <w:rPr>
          <w:rFonts w:ascii="宋体" w:hAnsi="宋体"/>
          <w:color w:val="000000"/>
        </w:rPr>
        <w:t>可知测量的密度变小，即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421" w:dyaOrig="380">
          <v:shape id="_x0000_i1079" type="#_x0000_t75" alt="学科网(www.zxxk.com)--教育资源门户，提供试卷、教案、课件、论文、素材以及各类教学资源下载，还有大量而丰富的教学相关资讯！" style="width:21pt;height:19pt" o:ole="">
            <v:imagedata r:id="rId97" o:title="eqId2b8c6c86b5f5400089ac959c89fa66e1"/>
          </v:shape>
          <o:OLEObject Type="Embed" ProgID="Equation.DSMT4" ShapeID="_x0000_i1079" DrawAspect="Content" ObjectID="_1659720035" r:id="rId118"/>
        </w:object>
      </w:r>
      <w:r>
        <w:rPr>
          <w:rFonts w:ascii="宋体" w:hAnsi="宋体"/>
          <w:color w:val="000000"/>
        </w:rPr>
        <w:t>＜</w:t>
      </w:r>
      <w:r>
        <w:object w:dxaOrig="367" w:dyaOrig="380">
          <v:shape id="_x0000_i1080" type="#_x0000_t75" alt="学科网(www.zxxk.com)--教育资源门户，提供试卷、教案、课件、论文、素材以及各类教学资源下载，还有大量而丰富的教学相关资讯！" style="width:18.5pt;height:19pt" o:ole="">
            <v:imagedata r:id="rId100" o:title="eqIdae062cff672447fbace3880f50e307cf"/>
          </v:shape>
          <o:OLEObject Type="Embed" ProgID="Equation.DSMT4" ShapeID="_x0000_i1080" DrawAspect="Content" ObjectID="_1659720036" r:id="rId119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入夏以来，我国部分地区发生洪涝灾害。实践小组为了减轻巡堤人员的工作量，设计了水位自动监测装置，其原理如图所示。电源电压恒定，</w:t>
      </w:r>
      <w:r>
        <w:object w:dxaOrig="300" w:dyaOrig="360">
          <v:shape id="_x0000_i1081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081" DrawAspect="Content" ObjectID="_1659720037" r:id="rId121"/>
        </w:object>
      </w:r>
      <w:r>
        <w:rPr>
          <w:rFonts w:ascii="宋体" w:hAnsi="宋体"/>
          <w:color w:val="000000"/>
        </w:rPr>
        <w:t>是压敏电阻，所受压力每增加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，电阻减小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是长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、电阻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hAnsi="宋体"/>
          <w:color w:val="000000"/>
        </w:rPr>
        <w:t>的电阻丝，其连入电路的电阻与长度成正比。电流表量程为</w:t>
      </w:r>
      <w:r>
        <w:object w:dxaOrig="920" w:dyaOrig="278">
          <v:shape id="_x0000_i1082" type="#_x0000_t75" alt="学科网(www.zxxk.com)--教育资源门户，提供试卷、教案、课件、论文、素材以及各类教学资源下载，还有大量而丰富的教学相关资讯！" style="width:46pt;height:14pt" o:ole="">
            <v:imagedata r:id="rId122" o:title="eqId3d72784591cb4dd492e28e7f58a6ffe4"/>
          </v:shape>
          <o:OLEObject Type="Embed" ProgID="Equation.DSMT4" ShapeID="_x0000_i1082" DrawAspect="Content" ObjectID="_1659720038" r:id="rId123"/>
        </w:object>
      </w:r>
      <w:r>
        <w:rPr>
          <w:rFonts w:ascii="宋体" w:hAnsi="宋体"/>
          <w:color w:val="000000"/>
        </w:rPr>
        <w:t>，其示数反映水位变化。</w:t>
      </w:r>
      <w:r>
        <w:object w:dxaOrig="300" w:dyaOrig="360">
          <v:shape id="_x0000_i1083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083" DrawAspect="Content" ObjectID="_1659720039" r:id="rId124"/>
        </w:object>
      </w:r>
      <w:r>
        <w:rPr>
          <w:rFonts w:ascii="宋体" w:hAnsi="宋体"/>
          <w:color w:val="000000"/>
        </w:rPr>
        <w:t>下方固定一个轻质绝缘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⊥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形硬杆。轻质金属滑杆</w:t>
      </w:r>
      <w:r>
        <w:object w:dxaOrig="401" w:dyaOrig="313">
          <v:shape id="_x0000_i1084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84" DrawAspect="Content" ObjectID="_1659720040" r:id="rId126"/>
        </w:object>
      </w:r>
      <w:r>
        <w:rPr>
          <w:rFonts w:ascii="宋体" w:hAnsi="宋体"/>
          <w:color w:val="000000"/>
        </w:rPr>
        <w:t>可以在金属棒</w:t>
      </w:r>
      <w:r>
        <w:object w:dxaOrig="390" w:dyaOrig="255">
          <v:shape id="_x0000_i1085" type="#_x0000_t75" alt="学科网(www.zxxk.com)--教育资源门户，提供试卷、教案、课件、论文、素材以及各类教学资源下载，还有大量而丰富的教学相关资讯！" style="width:19.5pt;height:13pt" o:ole="">
            <v:imagedata r:id="rId127" o:title="eqId1a0830891ff846de8422ea80714ecab4"/>
          </v:shape>
          <o:OLEObject Type="Embed" ProgID="Equation.DSMT4" ShapeID="_x0000_i1085" DrawAspect="Content" ObjectID="_1659720041" r:id="rId128"/>
        </w:object>
      </w:r>
      <w:r>
        <w:rPr>
          <w:rFonts w:ascii="宋体" w:hAnsi="宋体"/>
          <w:color w:val="000000"/>
        </w:rPr>
        <w:t>上自由滑动，</w:t>
      </w:r>
      <w:r>
        <w:object w:dxaOrig="401" w:dyaOrig="313">
          <v:shape id="_x0000_i1086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86" DrawAspect="Content" ObjectID="_1659720042" r:id="rId129"/>
        </w:object>
      </w:r>
      <w:r>
        <w:rPr>
          <w:rFonts w:ascii="宋体" w:hAnsi="宋体"/>
          <w:color w:val="000000"/>
        </w:rPr>
        <w:t>下方通过轻质绝缘杆与重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、高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的圆柱体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固定在一起。当水位上升时，</w:t>
      </w:r>
      <w:r>
        <w:object w:dxaOrig="401" w:dyaOrig="313">
          <v:shape id="_x0000_i1087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87" DrawAspect="Content" ObjectID="_1659720043" r:id="rId130"/>
        </w:object>
      </w:r>
      <w:r>
        <w:rPr>
          <w:rFonts w:ascii="宋体" w:hAnsi="宋体"/>
          <w:color w:val="000000"/>
        </w:rPr>
        <w:t>随圆柱体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向上移动且保持水平。（整个装置接触良好且无摩擦，</w:t>
      </w:r>
      <w:r>
        <w:object w:dxaOrig="401" w:dyaOrig="313">
          <v:shape id="_x0000_i1088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88" DrawAspect="Content" ObjectID="_1659720044" r:id="rId131"/>
        </w:object>
      </w:r>
      <w:r>
        <w:rPr>
          <w:rFonts w:ascii="宋体" w:hAnsi="宋体"/>
          <w:color w:val="000000"/>
        </w:rPr>
        <w:t>和</w:t>
      </w:r>
      <w:r>
        <w:object w:dxaOrig="390" w:dyaOrig="255">
          <v:shape id="_x0000_i1089" type="#_x0000_t75" alt="学科网(www.zxxk.com)--教育资源门户，提供试卷、教案、课件、论文、素材以及各类教学资源下载，还有大量而丰富的教学相关资讯！" style="width:19.5pt;height:13pt" o:ole="">
            <v:imagedata r:id="rId127" o:title="eqId1a0830891ff846de8422ea80714ecab4"/>
          </v:shape>
          <o:OLEObject Type="Embed" ProgID="Equation.DSMT4" ShapeID="_x0000_i1089" DrawAspect="Content" ObjectID="_1659720045" r:id="rId132"/>
        </w:object>
      </w:r>
      <w:r>
        <w:rPr>
          <w:rFonts w:ascii="宋体" w:hAnsi="宋体"/>
          <w:color w:val="000000"/>
        </w:rPr>
        <w:t>的电阻不计，</w:t>
      </w:r>
      <w:r>
        <w:object w:dxaOrig="2309" w:dyaOrig="394">
          <v:shape id="_x0000_i1090" type="#_x0000_t75" alt="学科网(www.zxxk.com)--教育资源门户，提供试卷、教案、课件、论文、素材以及各类教学资源下载，还有大量而丰富的教学相关资讯！" style="width:115.5pt;height:19.5pt" o:ole="">
            <v:imagedata r:id="rId133" o:title="eqId7e5a3f8f6fdb4090a87f6dfdd2dc1ea0"/>
          </v:shape>
          <o:OLEObject Type="Embed" ProgID="Equation.DSMT4" ShapeID="_x0000_i1090" DrawAspect="Content" ObjectID="_1659720046" r:id="rId134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93699D" w:rsidRDefault="0093699D" w:rsidP="009369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389505" cy="2924810"/>
            <wp:effectExtent l="0" t="0" r="0" b="889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闭合开关，当</w:t>
      </w:r>
      <w:r>
        <w:object w:dxaOrig="401" w:dyaOrig="313">
          <v:shape id="_x0000_i1091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1" DrawAspect="Content" ObjectID="_1659720047" r:id="rId136"/>
        </w:object>
      </w:r>
      <w:r>
        <w:rPr>
          <w:rFonts w:ascii="宋体" w:hAnsi="宋体"/>
          <w:color w:val="000000"/>
        </w:rPr>
        <w:t>恰好位于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最下端时，为警戒水位，电流表示数为</w:t>
      </w:r>
      <w:r>
        <w:rPr>
          <w:rFonts w:ascii="Times New Roman" w:eastAsia="Times New Roman" w:hAnsi="Times New Roman" w:cs="Times New Roman"/>
          <w:color w:val="000000"/>
        </w:rPr>
        <w:t>0.06A</w:t>
      </w:r>
      <w:r>
        <w:rPr>
          <w:rFonts w:ascii="宋体" w:hAnsi="宋体"/>
          <w:color w:val="000000"/>
        </w:rPr>
        <w:t>。此时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漂浮，有</w:t>
      </w:r>
      <w:r>
        <w:object w:dxaOrig="240" w:dyaOrig="622">
          <v:shape id="_x0000_i1092" type="#_x0000_t75" alt="学科网(www.zxxk.com)--教育资源门户，提供试卷、教案、课件、论文、素材以及各类教学资源下载，还有大量而丰富的教学相关资讯！" style="width:12pt;height:31pt" o:ole="">
            <v:imagedata r:id="rId137" o:title="eqIde41289c7307b48bd893a195b321d250f"/>
          </v:shape>
          <o:OLEObject Type="Embed" ProgID="Equation.DSMT4" ShapeID="_x0000_i1092" DrawAspect="Content" ObjectID="_1659720048" r:id="rId138"/>
        </w:object>
      </w:r>
      <w:r>
        <w:rPr>
          <w:rFonts w:ascii="宋体" w:hAnsi="宋体"/>
          <w:color w:val="000000"/>
        </w:rPr>
        <w:t>体积浸在水中，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所受的浮力为______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当水位上升，</w:t>
      </w:r>
      <w:r>
        <w:object w:dxaOrig="401" w:dyaOrig="313">
          <v:shape id="_x0000_i1093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3" DrawAspect="Content" ObjectID="_1659720049" r:id="rId139"/>
        </w:object>
      </w:r>
      <w:r>
        <w:rPr>
          <w:rFonts w:ascii="宋体" w:hAnsi="宋体"/>
          <w:color w:val="000000"/>
        </w:rPr>
        <w:t>向上移动过程中，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连入电路的电阻______（选填“变大”、“不变”或“变小”）。</w:t>
      </w:r>
      <w:r>
        <w:object w:dxaOrig="401" w:dyaOrig="313">
          <v:shape id="_x0000_i1094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4" DrawAspect="Content" ObjectID="_1659720050" r:id="rId140"/>
        </w:object>
      </w:r>
      <w:r>
        <w:rPr>
          <w:rFonts w:ascii="宋体" w:hAnsi="宋体"/>
          <w:color w:val="000000"/>
        </w:rPr>
        <w:t>上升到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的最上端，刚好与“⊥”形杆接触且对杆无压力时，为三级预警；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水位继续上升，</w:t>
      </w:r>
      <w:r>
        <w:object w:dxaOrig="401" w:dyaOrig="313">
          <v:shape id="_x0000_i1095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5" DrawAspect="Content" ObjectID="_1659720051" r:id="rId141"/>
        </w:object>
      </w:r>
      <w:r>
        <w:rPr>
          <w:rFonts w:ascii="宋体" w:hAnsi="宋体"/>
          <w:color w:val="000000"/>
        </w:rPr>
        <w:t>开始通过“⊥”形杆对</w:t>
      </w:r>
      <w:r>
        <w:object w:dxaOrig="300" w:dyaOrig="360">
          <v:shape id="_x0000_i1096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096" DrawAspect="Content" ObjectID="_1659720052" r:id="rId142"/>
        </w:object>
      </w:r>
      <w:r>
        <w:rPr>
          <w:rFonts w:ascii="宋体" w:hAnsi="宋体"/>
          <w:color w:val="000000"/>
        </w:rPr>
        <w:t>产生压力。当达到二级预警时，电流表示数为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/>
          <w:color w:val="000000"/>
        </w:rPr>
        <w:t>；水位再上升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/>
          <w:color w:val="000000"/>
        </w:rPr>
        <w:t>达到一级预警时，电流表示数为</w:t>
      </w:r>
      <w:r>
        <w:rPr>
          <w:rFonts w:ascii="Times New Roman" w:eastAsia="Times New Roman" w:hAnsi="Times New Roman" w:cs="Times New Roman"/>
          <w:color w:val="000000"/>
        </w:rPr>
        <w:t>0.20A</w:t>
      </w:r>
      <w:r>
        <w:rPr>
          <w:rFonts w:ascii="宋体" w:hAnsi="宋体"/>
          <w:color w:val="000000"/>
        </w:rPr>
        <w:t>。电源电压为______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在保证电路安全的情况下，此装置能测量的最高水位高于警戒水位______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；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若将水位相对警戒线上升的高度标记在电流表对应的刻度上，即把电流表改装成水位计，水位计的刻度是______（选填“均匀”或“不均匀”）的。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变小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2.6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不均匀</w:t>
      </w:r>
    </w:p>
    <w:p w:rsidR="0093699D" w:rsidRDefault="0093699D" w:rsidP="00936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93699D" w:rsidRDefault="0093699D" w:rsidP="009369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漂浮时，其受到的浮力和重力为一对平衡力，大小相等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704" w:dyaOrig="360">
          <v:shape id="_x0000_i1097" type="#_x0000_t75" alt="学科网(www.zxxk.com)--教育资源门户，提供试卷、教案、课件、论文、素材以及各类教学资源下载，还有大量而丰富的教学相关资讯！" style="width:85pt;height:18pt" o:ole="">
            <v:imagedata r:id="rId143" o:title="eqId59a0ba7185c048cda3efbf99ef391c48"/>
          </v:shape>
          <o:OLEObject Type="Embed" ProgID="Equation.DSMT4" ShapeID="_x0000_i1097" DrawAspect="Content" ObjectID="_1659720053" r:id="rId144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object w:dxaOrig="401" w:dyaOrig="313">
          <v:shape id="_x0000_i1098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8" DrawAspect="Content" ObjectID="_1659720054" r:id="rId145"/>
        </w:object>
      </w:r>
      <w:r>
        <w:rPr>
          <w:rFonts w:ascii="宋体" w:hAnsi="宋体"/>
          <w:color w:val="000000"/>
        </w:rPr>
        <w:t>向上移动过程中，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连入电路中的长路变短，故其接入电路中的电阻变小。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由题意可知，达到“三级预警”时</w:t>
      </w:r>
      <w:r>
        <w:object w:dxaOrig="401" w:dyaOrig="313">
          <v:shape id="_x0000_i1099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099" DrawAspect="Content" ObjectID="_1659720055" r:id="rId146"/>
        </w:object>
      </w:r>
      <w:r>
        <w:rPr>
          <w:rFonts w:ascii="宋体" w:hAnsi="宋体"/>
          <w:color w:val="000000"/>
        </w:rPr>
        <w:t>上升到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的最上端，此时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接入电路中的电阻为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。达到“二级预警”时，电流表示数为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/>
          <w:color w:val="000000"/>
        </w:rPr>
        <w:t>，此时电源电压即为</w:t>
      </w:r>
      <w:r>
        <w:object w:dxaOrig="300" w:dyaOrig="360">
          <v:shape id="_x0000_i1100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00" DrawAspect="Content" ObjectID="_1659720056" r:id="rId147"/>
        </w:object>
      </w:r>
      <w:r>
        <w:rPr>
          <w:rFonts w:ascii="宋体" w:hAnsi="宋体"/>
          <w:color w:val="000000"/>
        </w:rPr>
        <w:t>两端电压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2220" w:dyaOrig="360">
          <v:shape id="_x0000_i1101" type="#_x0000_t75" alt="学科网(www.zxxk.com)--教育资源门户，提供试卷、教案、课件、论文、素材以及各类教学资源下载，还有大量而丰富的教学相关资讯！" style="width:111pt;height:18pt" o:ole="">
            <v:imagedata r:id="rId148" o:title="eqId0262ef06520a46169e69abc6fada8dc4"/>
          </v:shape>
          <o:OLEObject Type="Embed" ProgID="Equation.DSMT4" ShapeID="_x0000_i1101" DrawAspect="Content" ObjectID="_1659720057" r:id="rId149"/>
        </w:object>
      </w:r>
      <w:r>
        <w:rPr>
          <w:rFonts w:ascii="宋体" w:hAnsi="宋体"/>
          <w:color w:val="000000"/>
        </w:rPr>
        <w:t>①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假设物体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总体积为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，由于其高度为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，若水位再上升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/>
          <w:color w:val="000000"/>
        </w:rPr>
        <w:t>达到一级预警，此时它排开水的体积会增大</w:t>
      </w:r>
      <w:r>
        <w:object w:dxaOrig="460" w:dyaOrig="555">
          <v:shape id="_x0000_i1102" type="#_x0000_t75" alt="学科网(www.zxxk.com)--教育资源门户，提供试卷、教案、课件、论文、素材以及各类教学资源下载，还有大量而丰富的教学相关资讯！" style="width:23pt;height:28pt" o:ole="">
            <v:imagedata r:id="rId150" o:title="eqIdfc9de76ff3f84ad19cc442d44ad7201a"/>
          </v:shape>
          <o:OLEObject Type="Embed" ProgID="Equation.DSMT4" ShapeID="_x0000_i1102" DrawAspect="Content" ObjectID="_1659720058" r:id="rId151"/>
        </w:object>
      </w:r>
      <w:r>
        <w:rPr>
          <w:rFonts w:ascii="宋体" w:hAnsi="宋体"/>
          <w:color w:val="000000"/>
        </w:rPr>
        <w:t>，此时“⊥”形硬杆受到的压力增大，其增大的压力等于物体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所受浮力的增大值。根据“阿基米德”原理可知，物体受到的浮力和排开液体的体积成正比，可得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680" w:dyaOrig="1176">
          <v:shape id="_x0000_i1103" type="#_x0000_t75" alt="学科网(www.zxxk.com)--教育资源门户，提供试卷、教案、课件、论文、素材以及各类教学资源下载，还有大量而丰富的教学相关资讯！" style="width:84pt;height:59pt" o:ole="">
            <v:imagedata r:id="rId152" o:title="eqId13afd663b51d47bb96c34347e942c32e"/>
          </v:shape>
          <o:OLEObject Type="Embed" ProgID="Equation.DSMT4" ShapeID="_x0000_i1103" DrawAspect="Content" ObjectID="_1659720059" r:id="rId153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将上式整理可得物体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所受浮力的增大值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2916" w:dyaOrig="624">
          <v:shape id="_x0000_i1104" type="#_x0000_t75" alt="学科网(www.zxxk.com)--教育资源门户，提供试卷、教案、课件、论文、素材以及各类教学资源下载，还有大量而丰富的教学相关资讯！" style="width:146pt;height:31pt" o:ole="">
            <v:imagedata r:id="rId154" o:title="eqId2657144cc20f42c288e404b460e7715f"/>
          </v:shape>
          <o:OLEObject Type="Embed" ProgID="Equation.DSMT4" ShapeID="_x0000_i1104" DrawAspect="Content" ObjectID="_1659720060" r:id="rId155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“一级预警”相对于“二级预警”来说，“⊥”形硬杆受到的压力增大了</w:t>
      </w:r>
      <w:r>
        <w:object w:dxaOrig="499" w:dyaOrig="279">
          <v:shape id="_x0000_i1105" type="#_x0000_t75" alt="学科网(www.zxxk.com)--教育资源门户，提供试卷、教案、课件、论文、素材以及各类教学资源下载，还有大量而丰富的教学相关资讯！" style="width:25pt;height:14pt" o:ole="">
            <v:imagedata r:id="rId156" o:title="eqId51d463c4035f4f1db74831d33a3662b1"/>
          </v:shape>
          <o:OLEObject Type="Embed" ProgID="Equation.DSMT4" ShapeID="_x0000_i1105" DrawAspect="Content" ObjectID="_1659720061" r:id="rId157"/>
        </w:object>
      </w:r>
      <w:r>
        <w:rPr>
          <w:rFonts w:ascii="宋体" w:hAnsi="宋体"/>
          <w:color w:val="000000"/>
        </w:rPr>
        <w:t>，由于</w:t>
      </w:r>
      <w:r>
        <w:object w:dxaOrig="300" w:dyaOrig="360">
          <v:shape id="_x0000_i1106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06" DrawAspect="Content" ObjectID="_1659720062" r:id="rId158"/>
        </w:object>
      </w:r>
      <w:r>
        <w:rPr>
          <w:rFonts w:ascii="宋体" w:hAnsi="宋体"/>
          <w:color w:val="000000"/>
        </w:rPr>
        <w:t>是压敏电阻，所受压力每增加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，电阻减小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，所以</w:t>
      </w:r>
      <w:r>
        <w:object w:dxaOrig="300" w:dyaOrig="360">
          <v:shape id="_x0000_i1107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07" DrawAspect="Content" ObjectID="_1659720063" r:id="rId159"/>
        </w:object>
      </w:r>
      <w:r>
        <w:rPr>
          <w:rFonts w:ascii="宋体" w:hAnsi="宋体"/>
          <w:color w:val="000000"/>
        </w:rPr>
        <w:t>在“一级预警”时对应的阻值为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3144" w:dyaOrig="624">
          <v:shape id="_x0000_i1108" type="#_x0000_t75" alt="学科网(www.zxxk.com)--教育资源门户，提供试卷、教案、课件、论文、素材以及各类教学资源下载，还有大量而丰富的教学相关资讯！" style="width:157pt;height:31pt" o:ole="">
            <v:imagedata r:id="rId160" o:title="eqId2b000503b41f4d7786bc1cb79dad1e1a"/>
          </v:shape>
          <o:OLEObject Type="Embed" ProgID="Equation.DSMT4" ShapeID="_x0000_i1108" DrawAspect="Content" ObjectID="_1659720064" r:id="rId161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此时电路中的电流为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，故电源电压</w:t>
      </w:r>
    </w:p>
    <w:p w:rsidR="0093699D" w:rsidRDefault="0093699D" w:rsidP="0093699D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3036" w:dyaOrig="384">
          <v:shape id="_x0000_i1109" type="#_x0000_t75" alt="学科网(www.zxxk.com)--教育资源门户，提供试卷、教案、课件、论文、素材以及各类教学资源下载，还有大量而丰富的教学相关资讯！" style="width:152pt;height:19pt" o:ole="">
            <v:imagedata r:id="rId162" o:title="eqIddc8fd454385b434e92295edb50a93428"/>
          </v:shape>
          <o:OLEObject Type="Embed" ProgID="Equation.DSMT4" ShapeID="_x0000_i1109" DrawAspect="Content" ObjectID="_1659720065" r:id="rId163"/>
        </w:object>
      </w:r>
      <w:r>
        <w:rPr>
          <w:rFonts w:ascii="宋体" w:hAnsi="宋体"/>
          <w:color w:val="000000"/>
        </w:rPr>
        <w:t>②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由①②两式联立可得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044" w:dyaOrig="360">
          <v:shape id="_x0000_i1110" type="#_x0000_t75" alt="学科网(www.zxxk.com)--教育资源门户，提供试卷、教案、课件、论文、素材以及各类教学资源下载，还有大量而丰富的教学相关资讯！" style="width:52pt;height:18pt" o:ole="">
            <v:imagedata r:id="rId164" o:title="eqId8bb7e001bf6942c29e7809f587474e57"/>
          </v:shape>
          <o:OLEObject Type="Embed" ProgID="Equation.DSMT4" ShapeID="_x0000_i1110" DrawAspect="Content" ObjectID="_1659720066" r:id="rId165"/>
        </w:objec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960" w:dyaOrig="360">
          <v:shape id="_x0000_i1111" type="#_x0000_t75" alt="学科网(www.zxxk.com)--教育资源门户，提供试卷、教案、课件、论文、素材以及各类教学资源下载，还有大量而丰富的教学相关资讯！" style="width:48pt;height:18pt" o:ole="">
            <v:imagedata r:id="rId166" o:title="eqId5980d5188fdc4459a9421ba72afc6ab7"/>
          </v:shape>
          <o:OLEObject Type="Embed" ProgID="Equation.DSMT4" ShapeID="_x0000_i1111" DrawAspect="Content" ObjectID="_1659720067" r:id="rId167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，“二级预警”时</w:t>
      </w:r>
      <w:r>
        <w:object w:dxaOrig="300" w:dyaOrig="360">
          <v:shape id="_x0000_i1112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12" DrawAspect="Content" ObjectID="_1659720068" r:id="rId168"/>
        </w:object>
      </w:r>
      <w:r>
        <w:rPr>
          <w:rFonts w:ascii="宋体" w:hAnsi="宋体"/>
          <w:color w:val="000000"/>
        </w:rPr>
        <w:t>对应的电阻为</w:t>
      </w:r>
      <w:r>
        <w:object w:dxaOrig="480" w:dyaOrig="276">
          <v:shape id="_x0000_i1113" type="#_x0000_t75" alt="学科网(www.zxxk.com)--教育资源门户，提供试卷、教案、课件、论文、素材以及各类教学资源下载，还有大量而丰富的教学相关资讯！" style="width:24pt;height:14pt" o:ole="">
            <v:imagedata r:id="rId169" o:title="eqIdb16703881b074fa0a4f956da439ce8c1"/>
          </v:shape>
          <o:OLEObject Type="Embed" ProgID="Equation.DSMT4" ShapeID="_x0000_i1113" DrawAspect="Content" ObjectID="_1659720069" r:id="rId170"/>
        </w:object>
      </w:r>
      <w:r>
        <w:rPr>
          <w:rFonts w:ascii="宋体" w:hAnsi="宋体"/>
          <w:color w:val="000000"/>
        </w:rPr>
        <w:t>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当</w:t>
      </w:r>
      <w:r>
        <w:object w:dxaOrig="401" w:dyaOrig="313">
          <v:shape id="_x0000_i1114" type="#_x0000_t75" alt="学科网(www.zxxk.com)--教育资源门户，提供试卷、教案、课件、论文、素材以及各类教学资源下载，还有大量而丰富的教学相关资讯！" style="width:20pt;height:15.5pt" o:ole="">
            <v:imagedata r:id="rId125" o:title="eqId4ea1af672e334fb1a6a3ab675d494e72"/>
          </v:shape>
          <o:OLEObject Type="Embed" ProgID="Equation.DSMT4" ShapeID="_x0000_i1114" DrawAspect="Content" ObjectID="_1659720070" r:id="rId171"/>
        </w:object>
      </w:r>
      <w:r>
        <w:rPr>
          <w:rFonts w:ascii="宋体" w:hAnsi="宋体"/>
          <w:color w:val="000000"/>
        </w:rPr>
        <w:t>恰好位于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最下端时，为警戒水位，电流表示数为</w:t>
      </w:r>
      <w:r>
        <w:rPr>
          <w:rFonts w:ascii="Times New Roman" w:eastAsia="Times New Roman" w:hAnsi="Times New Roman" w:cs="Times New Roman"/>
          <w:color w:val="000000"/>
        </w:rPr>
        <w:t>0.06A</w:t>
      </w:r>
      <w:r>
        <w:rPr>
          <w:rFonts w:ascii="宋体" w:hAnsi="宋体"/>
          <w:color w:val="000000"/>
        </w:rPr>
        <w:t>，此时压敏电阻</w:t>
      </w:r>
      <w:r>
        <w:object w:dxaOrig="300" w:dyaOrig="360">
          <v:shape id="_x0000_i1115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15" DrawAspect="Content" ObjectID="_1659720071" r:id="rId172"/>
        </w:object>
      </w:r>
      <w:r>
        <w:rPr>
          <w:rFonts w:ascii="宋体" w:hAnsi="宋体"/>
          <w:color w:val="000000"/>
        </w:rPr>
        <w:t>不受压力且和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的最大阻值串联，电路中的总电阻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2640" w:dyaOrig="720">
          <v:shape id="_x0000_i1116" type="#_x0000_t75" alt="学科网(www.zxxk.com)--教育资源门户，提供试卷、教案、课件、论文、素材以及各类教学资源下载，还有大量而丰富的教学相关资讯！" style="width:132pt;height:36pt" o:ole="">
            <v:imagedata r:id="rId173" o:title="eqId47da5646c2e1480c89fe3a3b5b7123f5"/>
          </v:shape>
          <o:OLEObject Type="Embed" ProgID="Equation.DSMT4" ShapeID="_x0000_i1116" DrawAspect="Content" ObjectID="_1659720072" r:id="rId174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故压敏电阻</w:t>
      </w:r>
      <w:r>
        <w:object w:dxaOrig="300" w:dyaOrig="360">
          <v:shape id="_x0000_i1117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17" DrawAspect="Content" ObjectID="_1659720073" r:id="rId175"/>
        </w:object>
      </w:r>
      <w:r>
        <w:rPr>
          <w:rFonts w:ascii="宋体" w:hAnsi="宋体"/>
          <w:color w:val="000000"/>
        </w:rPr>
        <w:t>不受压力时的阻值为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3787" w:dyaOrig="400">
          <v:shape id="_x0000_i1118" type="#_x0000_t75" alt="学科网(www.zxxk.com)--教育资源门户，提供试卷、教案、课件、论文、素材以及各类教学资源下载，还有大量而丰富的教学相关资讯！" style="width:189.5pt;height:20pt" o:ole="">
            <v:imagedata r:id="rId176" o:title="eqIdcfe93d3fce5547a7bc23a45957426582"/>
          </v:shape>
          <o:OLEObject Type="Embed" ProgID="Equation.DSMT4" ShapeID="_x0000_i1118" DrawAspect="Content" ObjectID="_1659720074" r:id="rId177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由题意可知，当电流表指针满偏，此时为水位最大值。此时压敏电阻</w:t>
      </w:r>
      <w:r>
        <w:object w:dxaOrig="300" w:dyaOrig="360">
          <v:shape id="_x0000_i1119" type="#_x0000_t75" alt="学科网(www.zxxk.com)--教育资源门户，提供试卷、教案、课件、论文、素材以及各类教学资源下载，还有大量而丰富的教学相关资讯！" style="width:15pt;height:18pt" o:ole="">
            <v:imagedata r:id="rId120" o:title="eqId750a77d0e9bd45f2a33fbb8fd24ef8ec"/>
          </v:shape>
          <o:OLEObject Type="Embed" ProgID="Equation.DSMT4" ShapeID="_x0000_i1119" DrawAspect="Content" ObjectID="_1659720075" r:id="rId178"/>
        </w:object>
      </w:r>
      <w:r>
        <w:rPr>
          <w:rFonts w:ascii="宋体" w:hAnsi="宋体"/>
          <w:color w:val="000000"/>
        </w:rPr>
        <w:t>的阻值最小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2460" w:dyaOrig="720">
          <v:shape id="_x0000_i1120" type="#_x0000_t75" alt="学科网(www.zxxk.com)--教育资源门户，提供试卷、教案、课件、论文、素材以及各类教学资源下载，还有大量而丰富的教学相关资讯！" style="width:123pt;height:36pt" o:ole="">
            <v:imagedata r:id="rId179" o:title="eqId5445a0f0a1ef4d57979f7f70d43efb8b"/>
          </v:shape>
          <o:OLEObject Type="Embed" ProgID="Equation.DSMT4" ShapeID="_x0000_i1120" DrawAspect="Content" ObjectID="_1659720076" r:id="rId180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假设此时“⊥”形硬杆受到的压力为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，由题意可得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4813" w:dyaOrig="680">
          <v:shape id="_x0000_i1121" type="#_x0000_t75" alt="学科网(www.zxxk.com)--教育资源门户，提供试卷、教案、课件、论文、素材以及各类教学资源下载，还有大量而丰富的教学相关资讯！" style="width:240.5pt;height:34pt" o:ole="">
            <v:imagedata r:id="rId181" o:title="eqId17c29be3c26044c4ab16e23f3d372d14"/>
          </v:shape>
          <o:OLEObject Type="Embed" ProgID="Equation.DSMT4" ShapeID="_x0000_i1121" DrawAspect="Content" ObjectID="_1659720077" r:id="rId182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“⊥”形硬杆受到的压力值等于物体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增大的浮力值，由此可知相对于“三级预警”时，物体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受到的浮力增大了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1747" w:dyaOrig="387">
          <v:shape id="_x0000_i1122" type="#_x0000_t75" alt="学科网(www.zxxk.com)--教育资源门户，提供试卷、教案、课件、论文、素材以及各类教学资源下载，还有大量而丰富的教学相关资讯！" style="width:87.5pt;height:19.5pt" o:ole="">
            <v:imagedata r:id="rId183" o:title="eqId86df2227f533464093ea4d19faa415c4"/>
          </v:shape>
          <o:OLEObject Type="Embed" ProgID="Equation.DSMT4" ShapeID="_x0000_i1122" DrawAspect="Content" ObjectID="_1659720078" r:id="rId184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由题意可知，物体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被浸没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其所受浮力为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，以此类推相对于“三级预警”时，物体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被浸没的深度又增加了</w:t>
      </w:r>
      <w:r>
        <w:rPr>
          <w:rFonts w:ascii="Times New Roman" w:eastAsia="Times New Roman" w:hAnsi="Times New Roman" w:cs="Times New Roman"/>
          <w:color w:val="000000"/>
        </w:rPr>
        <w:t>1.6m</w:t>
      </w:r>
      <w:r>
        <w:rPr>
          <w:rFonts w:ascii="宋体" w:hAnsi="宋体"/>
          <w:color w:val="000000"/>
        </w:rPr>
        <w:t>，所以此装置能测量的最高水位高于警戒水位</w:t>
      </w:r>
    </w:p>
    <w:p w:rsidR="0093699D" w:rsidRDefault="0093699D" w:rsidP="0093699D">
      <w:pPr>
        <w:spacing w:line="360" w:lineRule="auto"/>
        <w:jc w:val="center"/>
        <w:textAlignment w:val="center"/>
        <w:rPr>
          <w:color w:val="000000"/>
        </w:rPr>
      </w:pPr>
      <w:r>
        <w:object w:dxaOrig="2293" w:dyaOrig="387">
          <v:shape id="_x0000_i1123" type="#_x0000_t75" alt="学科网(www.zxxk.com)--教育资源门户，提供试卷、教案、课件、论文、素材以及各类教学资源下载，还有大量而丰富的教学相关资讯！" style="width:114.5pt;height:19.5pt" o:ole="">
            <v:imagedata r:id="rId185" o:title="eqId67405f8c43874836bd256c5163c8f8df"/>
          </v:shape>
          <o:OLEObject Type="Embed" ProgID="Equation.DSMT4" ShapeID="_x0000_i1123" DrawAspect="Content" ObjectID="_1659720079" r:id="rId186"/>
        </w:objec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由题意可知，从“警戒水位”到“三级预警”时，水位上升了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，电路总电阻减小了</w:t>
      </w:r>
      <w:r>
        <w:object w:dxaOrig="495" w:dyaOrig="240">
          <v:shape id="_x0000_i1124" type="#_x0000_t75" alt="学科网(www.zxxk.com)--教育资源门户，提供试卷、教案、课件、论文、素材以及各类教学资源下载，还有大量而丰富的教学相关资讯！" style="width:25pt;height:12pt" o:ole="">
            <v:imagedata r:id="rId187" o:title="eqId4a09a3282f1847c1afa85a372b5b1e2c"/>
          </v:shape>
          <o:OLEObject Type="Embed" ProgID="Equation.DSMT4" ShapeID="_x0000_i1124" DrawAspect="Content" ObjectID="_1659720080" r:id="rId188"/>
        </w:object>
      </w:r>
      <w:r>
        <w:rPr>
          <w:rFonts w:ascii="宋体" w:hAnsi="宋体"/>
          <w:color w:val="000000"/>
        </w:rPr>
        <w:t>；而从“三级预警”到“最高警戒”水位时，水位上升了</w:t>
      </w:r>
      <w:r>
        <w:rPr>
          <w:rFonts w:ascii="Times New Roman" w:eastAsia="Times New Roman" w:hAnsi="Times New Roman" w:cs="Times New Roman"/>
          <w:color w:val="000000"/>
        </w:rPr>
        <w:t>1.6m</w:t>
      </w:r>
      <w:r>
        <w:rPr>
          <w:rFonts w:ascii="宋体" w:hAnsi="宋体"/>
          <w:color w:val="000000"/>
        </w:rPr>
        <w:t>，但电路总电阻减小了</w:t>
      </w:r>
      <w:r>
        <w:object w:dxaOrig="480" w:dyaOrig="276">
          <v:shape id="_x0000_i1125" type="#_x0000_t75" alt="学科网(www.zxxk.com)--教育资源门户，提供试卷、教案、课件、论文、素材以及各类教学资源下载，还有大量而丰富的教学相关资讯！" style="width:24pt;height:14pt" o:ole="">
            <v:imagedata r:id="rId169" o:title="eqIdb16703881b074fa0a4f956da439ce8c1"/>
          </v:shape>
          <o:OLEObject Type="Embed" ProgID="Equation.DSMT4" ShapeID="_x0000_i1125" DrawAspect="Content" ObjectID="_1659720081" r:id="rId189"/>
        </w:object>
      </w:r>
      <w:r>
        <w:rPr>
          <w:rFonts w:ascii="宋体" w:hAnsi="宋体"/>
          <w:color w:val="000000"/>
        </w:rPr>
        <w:t>。综上所述，电路中总电阻的变化量并不和水位的上涨量成正比，由此可推断若把电流表改装成水位计，因电路中电流的变化和水位的变化并不成正比，所以改装而成的水位计其刻度是不均匀的。</w:t>
      </w:r>
    </w:p>
    <w:p w:rsidR="0093699D" w:rsidRDefault="0093699D" w:rsidP="00936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93699D" w:rsidRPr="0093699D" w:rsidRDefault="0093699D" w:rsidP="003B00F9">
      <w:pPr>
        <w:jc w:val="left"/>
        <w:rPr>
          <w:rFonts w:hint="eastAsia"/>
        </w:rPr>
      </w:pPr>
    </w:p>
    <w:sectPr w:rsidR="0093699D" w:rsidRPr="0093699D">
      <w:headerReference w:type="default" r:id="rId19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1CFD" w:rsidRDefault="00271CFD" w:rsidP="00803935">
      <w:pPr>
        <w:rPr>
          <w:rFonts w:hint="eastAsia"/>
        </w:rPr>
      </w:pPr>
      <w:r>
        <w:separator/>
      </w:r>
    </w:p>
  </w:endnote>
  <w:endnote w:type="continuationSeparator" w:id="0">
    <w:p w:rsidR="00271CFD" w:rsidRDefault="00271CFD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1CFD" w:rsidRDefault="00271CFD" w:rsidP="00803935">
      <w:pPr>
        <w:rPr>
          <w:rFonts w:hint="eastAsia"/>
        </w:rPr>
      </w:pPr>
      <w:r>
        <w:separator/>
      </w:r>
    </w:p>
  </w:footnote>
  <w:footnote w:type="continuationSeparator" w:id="0">
    <w:p w:rsidR="00271CFD" w:rsidRDefault="00271CFD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220C7"/>
    <w:rsid w:val="0014509D"/>
    <w:rsid w:val="00172CB2"/>
    <w:rsid w:val="00183D90"/>
    <w:rsid w:val="001D0456"/>
    <w:rsid w:val="001F68D3"/>
    <w:rsid w:val="00271CFD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6007FD"/>
    <w:rsid w:val="006F5D20"/>
    <w:rsid w:val="007951DA"/>
    <w:rsid w:val="007A30C9"/>
    <w:rsid w:val="007A7AC0"/>
    <w:rsid w:val="00803935"/>
    <w:rsid w:val="0093699D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wmf"/><Relationship Id="rId63" Type="http://schemas.openxmlformats.org/officeDocument/2006/relationships/image" Target="media/image27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35.bin"/><Relationship Id="rId89" Type="http://schemas.openxmlformats.org/officeDocument/2006/relationships/image" Target="media/image43.wmf"/><Relationship Id="rId112" Type="http://schemas.openxmlformats.org/officeDocument/2006/relationships/oleObject" Target="embeddings/oleObject51.bin"/><Relationship Id="rId133" Type="http://schemas.openxmlformats.org/officeDocument/2006/relationships/image" Target="media/image60.wmf"/><Relationship Id="rId138" Type="http://schemas.openxmlformats.org/officeDocument/2006/relationships/oleObject" Target="embeddings/oleObject68.bin"/><Relationship Id="rId154" Type="http://schemas.openxmlformats.org/officeDocument/2006/relationships/image" Target="media/image67.wmf"/><Relationship Id="rId159" Type="http://schemas.openxmlformats.org/officeDocument/2006/relationships/oleObject" Target="embeddings/oleObject83.bin"/><Relationship Id="rId175" Type="http://schemas.openxmlformats.org/officeDocument/2006/relationships/oleObject" Target="embeddings/oleObject93.bin"/><Relationship Id="rId170" Type="http://schemas.openxmlformats.org/officeDocument/2006/relationships/oleObject" Target="embeddings/oleObject89.bin"/><Relationship Id="rId191" Type="http://schemas.openxmlformats.org/officeDocument/2006/relationships/fontTable" Target="fontTable.xml"/><Relationship Id="rId16" Type="http://schemas.openxmlformats.org/officeDocument/2006/relationships/oleObject" Target="embeddings/oleObject2.bin"/><Relationship Id="rId107" Type="http://schemas.openxmlformats.org/officeDocument/2006/relationships/image" Target="media/image51.wmf"/><Relationship Id="rId11" Type="http://schemas.openxmlformats.org/officeDocument/2006/relationships/image" Target="media/image3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5.bin"/><Relationship Id="rId53" Type="http://schemas.openxmlformats.org/officeDocument/2006/relationships/image" Target="media/image22.wmf"/><Relationship Id="rId58" Type="http://schemas.openxmlformats.org/officeDocument/2006/relationships/oleObject" Target="embeddings/oleObject26.bin"/><Relationship Id="rId74" Type="http://schemas.openxmlformats.org/officeDocument/2006/relationships/image" Target="media/image34.png"/><Relationship Id="rId79" Type="http://schemas.openxmlformats.org/officeDocument/2006/relationships/image" Target="media/image39.wmf"/><Relationship Id="rId102" Type="http://schemas.openxmlformats.org/officeDocument/2006/relationships/image" Target="media/image49.wmf"/><Relationship Id="rId123" Type="http://schemas.openxmlformats.org/officeDocument/2006/relationships/oleObject" Target="embeddings/oleObject58.bin"/><Relationship Id="rId128" Type="http://schemas.openxmlformats.org/officeDocument/2006/relationships/oleObject" Target="embeddings/oleObject61.bin"/><Relationship Id="rId144" Type="http://schemas.openxmlformats.org/officeDocument/2006/relationships/oleObject" Target="embeddings/oleObject73.bin"/><Relationship Id="rId149" Type="http://schemas.openxmlformats.org/officeDocument/2006/relationships/oleObject" Target="embeddings/oleObject77.bin"/><Relationship Id="rId5" Type="http://schemas.openxmlformats.org/officeDocument/2006/relationships/settings" Target="settings.xml"/><Relationship Id="rId90" Type="http://schemas.openxmlformats.org/officeDocument/2006/relationships/oleObject" Target="embeddings/oleObject39.bin"/><Relationship Id="rId95" Type="http://schemas.openxmlformats.org/officeDocument/2006/relationships/image" Target="media/image46.wmf"/><Relationship Id="rId160" Type="http://schemas.openxmlformats.org/officeDocument/2006/relationships/image" Target="media/image69.wmf"/><Relationship Id="rId165" Type="http://schemas.openxmlformats.org/officeDocument/2006/relationships/oleObject" Target="embeddings/oleObject86.bin"/><Relationship Id="rId181" Type="http://schemas.openxmlformats.org/officeDocument/2006/relationships/image" Target="media/image77.wmf"/><Relationship Id="rId186" Type="http://schemas.openxmlformats.org/officeDocument/2006/relationships/oleObject" Target="embeddings/oleObject99.bin"/><Relationship Id="rId22" Type="http://schemas.openxmlformats.org/officeDocument/2006/relationships/oleObject" Target="embeddings/oleObject7.bin"/><Relationship Id="rId27" Type="http://schemas.openxmlformats.org/officeDocument/2006/relationships/image" Target="media/image9.png"/><Relationship Id="rId43" Type="http://schemas.openxmlformats.org/officeDocument/2006/relationships/image" Target="media/image18.wmf"/><Relationship Id="rId48" Type="http://schemas.openxmlformats.org/officeDocument/2006/relationships/oleObject" Target="embeddings/oleObject20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0.wmf"/><Relationship Id="rId113" Type="http://schemas.openxmlformats.org/officeDocument/2006/relationships/image" Target="media/image54.wmf"/><Relationship Id="rId118" Type="http://schemas.openxmlformats.org/officeDocument/2006/relationships/oleObject" Target="embeddings/oleObject55.bin"/><Relationship Id="rId134" Type="http://schemas.openxmlformats.org/officeDocument/2006/relationships/oleObject" Target="embeddings/oleObject66.bin"/><Relationship Id="rId139" Type="http://schemas.openxmlformats.org/officeDocument/2006/relationships/oleObject" Target="embeddings/oleObject69.bin"/><Relationship Id="rId80" Type="http://schemas.openxmlformats.org/officeDocument/2006/relationships/oleObject" Target="embeddings/oleObject33.bin"/><Relationship Id="rId85" Type="http://schemas.openxmlformats.org/officeDocument/2006/relationships/oleObject" Target="embeddings/oleObject36.bin"/><Relationship Id="rId150" Type="http://schemas.openxmlformats.org/officeDocument/2006/relationships/image" Target="media/image65.wmf"/><Relationship Id="rId155" Type="http://schemas.openxmlformats.org/officeDocument/2006/relationships/oleObject" Target="embeddings/oleObject80.bin"/><Relationship Id="rId171" Type="http://schemas.openxmlformats.org/officeDocument/2006/relationships/oleObject" Target="embeddings/oleObject90.bin"/><Relationship Id="rId176" Type="http://schemas.openxmlformats.org/officeDocument/2006/relationships/image" Target="media/image75.wmf"/><Relationship Id="rId192" Type="http://schemas.openxmlformats.org/officeDocument/2006/relationships/theme" Target="theme/theme1.xml"/><Relationship Id="rId12" Type="http://schemas.openxmlformats.org/officeDocument/2006/relationships/image" Target="media/image4.wmf"/><Relationship Id="rId17" Type="http://schemas.openxmlformats.org/officeDocument/2006/relationships/image" Target="media/image7.png"/><Relationship Id="rId33" Type="http://schemas.openxmlformats.org/officeDocument/2006/relationships/oleObject" Target="embeddings/oleObject13.bin"/><Relationship Id="rId38" Type="http://schemas.openxmlformats.org/officeDocument/2006/relationships/image" Target="media/image15.wmf"/><Relationship Id="rId59" Type="http://schemas.openxmlformats.org/officeDocument/2006/relationships/image" Target="media/image25.wmf"/><Relationship Id="rId103" Type="http://schemas.openxmlformats.org/officeDocument/2006/relationships/oleObject" Target="embeddings/oleObject46.bin"/><Relationship Id="rId108" Type="http://schemas.openxmlformats.org/officeDocument/2006/relationships/oleObject" Target="embeddings/oleObject49.bin"/><Relationship Id="rId124" Type="http://schemas.openxmlformats.org/officeDocument/2006/relationships/oleObject" Target="embeddings/oleObject59.bin"/><Relationship Id="rId129" Type="http://schemas.openxmlformats.org/officeDocument/2006/relationships/oleObject" Target="embeddings/oleObject62.bin"/><Relationship Id="rId54" Type="http://schemas.openxmlformats.org/officeDocument/2006/relationships/oleObject" Target="embeddings/oleObject24.bin"/><Relationship Id="rId70" Type="http://schemas.openxmlformats.org/officeDocument/2006/relationships/oleObject" Target="embeddings/oleObject32.bin"/><Relationship Id="rId75" Type="http://schemas.openxmlformats.org/officeDocument/2006/relationships/image" Target="media/image35.png"/><Relationship Id="rId91" Type="http://schemas.openxmlformats.org/officeDocument/2006/relationships/image" Target="media/image44.wmf"/><Relationship Id="rId96" Type="http://schemas.openxmlformats.org/officeDocument/2006/relationships/oleObject" Target="embeddings/oleObject42.bin"/><Relationship Id="rId140" Type="http://schemas.openxmlformats.org/officeDocument/2006/relationships/oleObject" Target="embeddings/oleObject70.bin"/><Relationship Id="rId145" Type="http://schemas.openxmlformats.org/officeDocument/2006/relationships/oleObject" Target="embeddings/oleObject74.bin"/><Relationship Id="rId161" Type="http://schemas.openxmlformats.org/officeDocument/2006/relationships/oleObject" Target="embeddings/oleObject84.bin"/><Relationship Id="rId166" Type="http://schemas.openxmlformats.org/officeDocument/2006/relationships/image" Target="media/image72.wmf"/><Relationship Id="rId182" Type="http://schemas.openxmlformats.org/officeDocument/2006/relationships/oleObject" Target="embeddings/oleObject97.bin"/><Relationship Id="rId187" Type="http://schemas.openxmlformats.org/officeDocument/2006/relationships/image" Target="media/image80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oleObject" Target="embeddings/oleObject8.bin"/><Relationship Id="rId28" Type="http://schemas.openxmlformats.org/officeDocument/2006/relationships/image" Target="media/image10.wmf"/><Relationship Id="rId49" Type="http://schemas.openxmlformats.org/officeDocument/2006/relationships/image" Target="media/image21.wmf"/><Relationship Id="rId114" Type="http://schemas.openxmlformats.org/officeDocument/2006/relationships/oleObject" Target="embeddings/oleObject52.bin"/><Relationship Id="rId119" Type="http://schemas.openxmlformats.org/officeDocument/2006/relationships/oleObject" Target="embeddings/oleObject56.bin"/><Relationship Id="rId44" Type="http://schemas.openxmlformats.org/officeDocument/2006/relationships/oleObject" Target="embeddings/oleObject18.bin"/><Relationship Id="rId60" Type="http://schemas.openxmlformats.org/officeDocument/2006/relationships/oleObject" Target="embeddings/oleObject27.bin"/><Relationship Id="rId65" Type="http://schemas.openxmlformats.org/officeDocument/2006/relationships/image" Target="media/image28.wmf"/><Relationship Id="rId81" Type="http://schemas.openxmlformats.org/officeDocument/2006/relationships/image" Target="media/image40.wmf"/><Relationship Id="rId86" Type="http://schemas.openxmlformats.org/officeDocument/2006/relationships/image" Target="media/image42.png"/><Relationship Id="rId130" Type="http://schemas.openxmlformats.org/officeDocument/2006/relationships/oleObject" Target="embeddings/oleObject63.bin"/><Relationship Id="rId135" Type="http://schemas.openxmlformats.org/officeDocument/2006/relationships/image" Target="media/image61.png"/><Relationship Id="rId151" Type="http://schemas.openxmlformats.org/officeDocument/2006/relationships/oleObject" Target="embeddings/oleObject78.bin"/><Relationship Id="rId156" Type="http://schemas.openxmlformats.org/officeDocument/2006/relationships/image" Target="media/image68.wmf"/><Relationship Id="rId177" Type="http://schemas.openxmlformats.org/officeDocument/2006/relationships/oleObject" Target="embeddings/oleObject94.bin"/><Relationship Id="rId172" Type="http://schemas.openxmlformats.org/officeDocument/2006/relationships/oleObject" Target="embeddings/oleObject91.bin"/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6.bin"/><Relationship Id="rId109" Type="http://schemas.openxmlformats.org/officeDocument/2006/relationships/image" Target="media/image52.wmf"/><Relationship Id="rId34" Type="http://schemas.openxmlformats.org/officeDocument/2006/relationships/image" Target="media/image13.wmf"/><Relationship Id="rId50" Type="http://schemas.openxmlformats.org/officeDocument/2006/relationships/oleObject" Target="embeddings/oleObject21.bin"/><Relationship Id="rId55" Type="http://schemas.openxmlformats.org/officeDocument/2006/relationships/image" Target="media/image23.wmf"/><Relationship Id="rId76" Type="http://schemas.openxmlformats.org/officeDocument/2006/relationships/image" Target="media/image36.png"/><Relationship Id="rId97" Type="http://schemas.openxmlformats.org/officeDocument/2006/relationships/image" Target="media/image47.wmf"/><Relationship Id="rId104" Type="http://schemas.openxmlformats.org/officeDocument/2006/relationships/oleObject" Target="embeddings/oleObject47.bin"/><Relationship Id="rId120" Type="http://schemas.openxmlformats.org/officeDocument/2006/relationships/image" Target="media/image56.wmf"/><Relationship Id="rId125" Type="http://schemas.openxmlformats.org/officeDocument/2006/relationships/image" Target="media/image58.wmf"/><Relationship Id="rId141" Type="http://schemas.openxmlformats.org/officeDocument/2006/relationships/oleObject" Target="embeddings/oleObject71.bin"/><Relationship Id="rId146" Type="http://schemas.openxmlformats.org/officeDocument/2006/relationships/oleObject" Target="embeddings/oleObject75.bin"/><Relationship Id="rId167" Type="http://schemas.openxmlformats.org/officeDocument/2006/relationships/oleObject" Target="embeddings/oleObject87.bin"/><Relationship Id="rId188" Type="http://schemas.openxmlformats.org/officeDocument/2006/relationships/oleObject" Target="embeddings/oleObject100.bin"/><Relationship Id="rId7" Type="http://schemas.openxmlformats.org/officeDocument/2006/relationships/footnotes" Target="footnotes.xml"/><Relationship Id="rId71" Type="http://schemas.openxmlformats.org/officeDocument/2006/relationships/image" Target="media/image31.png"/><Relationship Id="rId92" Type="http://schemas.openxmlformats.org/officeDocument/2006/relationships/oleObject" Target="embeddings/oleObject40.bin"/><Relationship Id="rId162" Type="http://schemas.openxmlformats.org/officeDocument/2006/relationships/image" Target="media/image70.wmf"/><Relationship Id="rId183" Type="http://schemas.openxmlformats.org/officeDocument/2006/relationships/image" Target="media/image78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oleObject" Target="embeddings/oleObject9.bin"/><Relationship Id="rId40" Type="http://schemas.openxmlformats.org/officeDocument/2006/relationships/image" Target="media/image16.png"/><Relationship Id="rId45" Type="http://schemas.openxmlformats.org/officeDocument/2006/relationships/image" Target="media/image19.wmf"/><Relationship Id="rId66" Type="http://schemas.openxmlformats.org/officeDocument/2006/relationships/oleObject" Target="embeddings/oleObject30.bin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50.bin"/><Relationship Id="rId115" Type="http://schemas.openxmlformats.org/officeDocument/2006/relationships/image" Target="media/image55.wmf"/><Relationship Id="rId131" Type="http://schemas.openxmlformats.org/officeDocument/2006/relationships/oleObject" Target="embeddings/oleObject64.bin"/><Relationship Id="rId136" Type="http://schemas.openxmlformats.org/officeDocument/2006/relationships/oleObject" Target="embeddings/oleObject67.bin"/><Relationship Id="rId157" Type="http://schemas.openxmlformats.org/officeDocument/2006/relationships/oleObject" Target="embeddings/oleObject81.bin"/><Relationship Id="rId178" Type="http://schemas.openxmlformats.org/officeDocument/2006/relationships/oleObject" Target="embeddings/oleObject95.bin"/><Relationship Id="rId61" Type="http://schemas.openxmlformats.org/officeDocument/2006/relationships/image" Target="media/image26.wmf"/><Relationship Id="rId82" Type="http://schemas.openxmlformats.org/officeDocument/2006/relationships/oleObject" Target="embeddings/oleObject34.bin"/><Relationship Id="rId152" Type="http://schemas.openxmlformats.org/officeDocument/2006/relationships/image" Target="media/image66.wmf"/><Relationship Id="rId173" Type="http://schemas.openxmlformats.org/officeDocument/2006/relationships/image" Target="media/image74.wmf"/><Relationship Id="rId19" Type="http://schemas.openxmlformats.org/officeDocument/2006/relationships/oleObject" Target="embeddings/oleObject4.bin"/><Relationship Id="rId14" Type="http://schemas.openxmlformats.org/officeDocument/2006/relationships/oleObject" Target="embeddings/oleObject1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7.png"/><Relationship Id="rId100" Type="http://schemas.openxmlformats.org/officeDocument/2006/relationships/image" Target="media/image48.wmf"/><Relationship Id="rId105" Type="http://schemas.openxmlformats.org/officeDocument/2006/relationships/image" Target="media/image50.wmf"/><Relationship Id="rId126" Type="http://schemas.openxmlformats.org/officeDocument/2006/relationships/oleObject" Target="embeddings/oleObject60.bin"/><Relationship Id="rId147" Type="http://schemas.openxmlformats.org/officeDocument/2006/relationships/oleObject" Target="embeddings/oleObject76.bin"/><Relationship Id="rId168" Type="http://schemas.openxmlformats.org/officeDocument/2006/relationships/oleObject" Target="embeddings/oleObject88.bin"/><Relationship Id="rId8" Type="http://schemas.openxmlformats.org/officeDocument/2006/relationships/endnotes" Target="endnotes.xml"/><Relationship Id="rId51" Type="http://schemas.openxmlformats.org/officeDocument/2006/relationships/oleObject" Target="embeddings/oleObject22.bin"/><Relationship Id="rId72" Type="http://schemas.openxmlformats.org/officeDocument/2006/relationships/image" Target="media/image32.png"/><Relationship Id="rId93" Type="http://schemas.openxmlformats.org/officeDocument/2006/relationships/image" Target="media/image45.wmf"/><Relationship Id="rId98" Type="http://schemas.openxmlformats.org/officeDocument/2006/relationships/oleObject" Target="embeddings/oleObject43.bin"/><Relationship Id="rId121" Type="http://schemas.openxmlformats.org/officeDocument/2006/relationships/oleObject" Target="embeddings/oleObject57.bin"/><Relationship Id="rId142" Type="http://schemas.openxmlformats.org/officeDocument/2006/relationships/oleObject" Target="embeddings/oleObject72.bin"/><Relationship Id="rId163" Type="http://schemas.openxmlformats.org/officeDocument/2006/relationships/oleObject" Target="embeddings/oleObject85.bin"/><Relationship Id="rId184" Type="http://schemas.openxmlformats.org/officeDocument/2006/relationships/oleObject" Target="embeddings/oleObject98.bin"/><Relationship Id="rId189" Type="http://schemas.openxmlformats.org/officeDocument/2006/relationships/oleObject" Target="embeddings/oleObject101.bin"/><Relationship Id="rId3" Type="http://schemas.openxmlformats.org/officeDocument/2006/relationships/styles" Target="styles.xml"/><Relationship Id="rId25" Type="http://schemas.openxmlformats.org/officeDocument/2006/relationships/image" Target="media/image8.wmf"/><Relationship Id="rId46" Type="http://schemas.openxmlformats.org/officeDocument/2006/relationships/oleObject" Target="embeddings/oleObject19.bin"/><Relationship Id="rId67" Type="http://schemas.openxmlformats.org/officeDocument/2006/relationships/image" Target="media/image29.wmf"/><Relationship Id="rId116" Type="http://schemas.openxmlformats.org/officeDocument/2006/relationships/oleObject" Target="embeddings/oleObject53.bin"/><Relationship Id="rId137" Type="http://schemas.openxmlformats.org/officeDocument/2006/relationships/image" Target="media/image62.wmf"/><Relationship Id="rId158" Type="http://schemas.openxmlformats.org/officeDocument/2006/relationships/oleObject" Target="embeddings/oleObject82.bin"/><Relationship Id="rId20" Type="http://schemas.openxmlformats.org/officeDocument/2006/relationships/oleObject" Target="embeddings/oleObject5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8.bin"/><Relationship Id="rId83" Type="http://schemas.openxmlformats.org/officeDocument/2006/relationships/image" Target="media/image41.wmf"/><Relationship Id="rId88" Type="http://schemas.openxmlformats.org/officeDocument/2006/relationships/oleObject" Target="embeddings/oleObject38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5.bin"/><Relationship Id="rId153" Type="http://schemas.openxmlformats.org/officeDocument/2006/relationships/oleObject" Target="embeddings/oleObject79.bin"/><Relationship Id="rId174" Type="http://schemas.openxmlformats.org/officeDocument/2006/relationships/oleObject" Target="embeddings/oleObject92.bin"/><Relationship Id="rId179" Type="http://schemas.openxmlformats.org/officeDocument/2006/relationships/image" Target="media/image76.wmf"/><Relationship Id="rId190" Type="http://schemas.openxmlformats.org/officeDocument/2006/relationships/header" Target="header1.xml"/><Relationship Id="rId15" Type="http://schemas.openxmlformats.org/officeDocument/2006/relationships/image" Target="media/image6.wmf"/><Relationship Id="rId36" Type="http://schemas.openxmlformats.org/officeDocument/2006/relationships/image" Target="media/image14.wmf"/><Relationship Id="rId57" Type="http://schemas.openxmlformats.org/officeDocument/2006/relationships/image" Target="media/image24.wmf"/><Relationship Id="rId106" Type="http://schemas.openxmlformats.org/officeDocument/2006/relationships/oleObject" Target="embeddings/oleObject48.bin"/><Relationship Id="rId127" Type="http://schemas.openxmlformats.org/officeDocument/2006/relationships/image" Target="media/image59.wmf"/><Relationship Id="rId10" Type="http://schemas.openxmlformats.org/officeDocument/2006/relationships/image" Target="media/image2.png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3.png"/><Relationship Id="rId78" Type="http://schemas.openxmlformats.org/officeDocument/2006/relationships/image" Target="media/image38.png"/><Relationship Id="rId94" Type="http://schemas.openxmlformats.org/officeDocument/2006/relationships/oleObject" Target="embeddings/oleObject41.bin"/><Relationship Id="rId99" Type="http://schemas.openxmlformats.org/officeDocument/2006/relationships/oleObject" Target="embeddings/oleObject44.bin"/><Relationship Id="rId101" Type="http://schemas.openxmlformats.org/officeDocument/2006/relationships/oleObject" Target="embeddings/oleObject45.bin"/><Relationship Id="rId122" Type="http://schemas.openxmlformats.org/officeDocument/2006/relationships/image" Target="media/image57.wmf"/><Relationship Id="rId143" Type="http://schemas.openxmlformats.org/officeDocument/2006/relationships/image" Target="media/image63.wmf"/><Relationship Id="rId148" Type="http://schemas.openxmlformats.org/officeDocument/2006/relationships/image" Target="media/image64.wmf"/><Relationship Id="rId164" Type="http://schemas.openxmlformats.org/officeDocument/2006/relationships/image" Target="media/image71.wmf"/><Relationship Id="rId169" Type="http://schemas.openxmlformats.org/officeDocument/2006/relationships/image" Target="media/image73.wmf"/><Relationship Id="rId185" Type="http://schemas.openxmlformats.org/officeDocument/2006/relationships/image" Target="media/image79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96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704EF4-43C7-4D2D-978A-815D690893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1689</Words>
  <Characters>9630</Characters>
  <Application>Microsoft Office Word</Application>
  <DocSecurity>0</DocSecurity>
  <Lines>80</Lines>
  <Paragraphs>22</Paragraphs>
  <ScaleCrop>false</ScaleCrop>
  <Company>China</Company>
  <LinksUpToDate>false</LinksUpToDate>
  <CharactersWithSpaces>11297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2020-08-23T12:33:00Z</dcterms:created>
  <dcterms:modified xsi:type="dcterms:W3CDTF">2020-08-23T12:33:00Z</dcterms:modified>
</cp:coreProperties>
</file>