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DC7" w:rsidRPr="00FD3DC7" w:rsidRDefault="00FD3DC7" w:rsidP="00FD3DC7">
      <w:pPr>
        <w:spacing w:line="360" w:lineRule="auto"/>
        <w:jc w:val="center"/>
        <w:textAlignment w:val="center"/>
        <w:rPr>
          <w:rFonts w:ascii="宋体" w:hAnsi="宋体"/>
          <w:b/>
          <w:color w:val="00B050"/>
          <w:sz w:val="32"/>
        </w:rPr>
      </w:pPr>
      <w:r w:rsidRPr="00FD3DC7">
        <w:rPr>
          <w:rFonts w:ascii="宋体" w:hAnsi="宋体"/>
          <w:b/>
          <w:noProof/>
          <w:color w:val="00B050"/>
          <w:sz w:val="32"/>
        </w:rPr>
        <w:drawing>
          <wp:anchor distT="0" distB="0" distL="114300" distR="114300" simplePos="0" relativeHeight="251659264" behindDoc="0" locked="0" layoutInCell="1" allowOverlap="1" wp14:anchorId="4AABDEC5" wp14:editId="3E8DFE70">
            <wp:simplePos x="0" y="0"/>
            <wp:positionH relativeFrom="page">
              <wp:posOffset>10515600</wp:posOffset>
            </wp:positionH>
            <wp:positionV relativeFrom="topMargin">
              <wp:posOffset>12319000</wp:posOffset>
            </wp:positionV>
            <wp:extent cx="279400" cy="469900"/>
            <wp:effectExtent l="0" t="0" r="6350" b="6350"/>
            <wp:wrapNone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3DC7">
        <w:rPr>
          <w:rFonts w:ascii="宋体" w:hAnsi="宋体"/>
          <w:b/>
          <w:color w:val="00B050"/>
          <w:sz w:val="32"/>
        </w:rPr>
        <w:t>黄石市</w:t>
      </w:r>
      <w:r w:rsidRPr="00FD3DC7">
        <w:rPr>
          <w:rFonts w:ascii="Times New Roman" w:eastAsia="Times New Roman" w:hAnsi="Times New Roman" w:cs="Times New Roman"/>
          <w:b/>
          <w:color w:val="00B050"/>
          <w:sz w:val="32"/>
        </w:rPr>
        <w:t>2020</w:t>
      </w:r>
      <w:r w:rsidRPr="00FD3DC7">
        <w:rPr>
          <w:rFonts w:ascii="宋体" w:hAnsi="宋体"/>
          <w:b/>
          <w:color w:val="00B050"/>
          <w:sz w:val="32"/>
        </w:rPr>
        <w:t>年初中毕业生学业水平考试</w:t>
      </w:r>
    </w:p>
    <w:p w:rsidR="00FD3DC7" w:rsidRPr="00FD3DC7" w:rsidRDefault="00FD3DC7" w:rsidP="00FD3DC7">
      <w:pPr>
        <w:spacing w:line="360" w:lineRule="auto"/>
        <w:jc w:val="center"/>
        <w:textAlignment w:val="center"/>
        <w:rPr>
          <w:rFonts w:ascii="宋体" w:hAnsi="宋体"/>
          <w:b/>
          <w:color w:val="00B050"/>
          <w:sz w:val="32"/>
        </w:rPr>
      </w:pPr>
      <w:r w:rsidRPr="00FD3DC7">
        <w:rPr>
          <w:rFonts w:ascii="宋体" w:hAnsi="宋体"/>
          <w:b/>
          <w:color w:val="00B050"/>
          <w:sz w:val="32"/>
        </w:rPr>
        <w:t>物理、化学试题卷</w:t>
      </w:r>
    </w:p>
    <w:p w:rsidR="00454712" w:rsidRDefault="00454712" w:rsidP="00454712">
      <w:pPr>
        <w:jc w:val="left"/>
        <w:rPr>
          <w:rFonts w:ascii="宋体" w:hAnsi="宋体" w:hint="eastAsia"/>
          <w:b/>
          <w:sz w:val="24"/>
        </w:rPr>
      </w:pP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bookmarkStart w:id="0" w:name="_GoBack"/>
      <w:bookmarkEnd w:id="0"/>
      <w:r>
        <w:rPr>
          <w:rFonts w:ascii="宋体" w:hAnsi="宋体" w:hint="eastAsia"/>
          <w:b/>
          <w:sz w:val="24"/>
        </w:rPr>
        <w:t>注意事项：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宋体" w:hAnsi="宋体" w:hint="eastAsia"/>
          <w:b/>
          <w:sz w:val="24"/>
        </w:rPr>
        <w:t>本试卷分试题卷和答题卡两部分。考试时间为</w:t>
      </w:r>
      <w:r>
        <w:rPr>
          <w:rFonts w:ascii="Times New Roman" w:eastAsia="Times New Roman" w:hAnsi="Times New Roman" w:cs="Times New Roman"/>
          <w:b/>
          <w:sz w:val="24"/>
        </w:rPr>
        <w:t>120</w:t>
      </w:r>
      <w:r>
        <w:rPr>
          <w:rFonts w:ascii="宋体" w:hAnsi="宋体" w:hint="eastAsia"/>
          <w:b/>
          <w:sz w:val="24"/>
        </w:rPr>
        <w:t>分钟。满分</w:t>
      </w:r>
      <w:r>
        <w:rPr>
          <w:rFonts w:ascii="Times New Roman" w:eastAsia="Times New Roman" w:hAnsi="Times New Roman" w:cs="Times New Roman"/>
          <w:b/>
          <w:sz w:val="24"/>
        </w:rPr>
        <w:t>140</w:t>
      </w:r>
      <w:r>
        <w:rPr>
          <w:rFonts w:ascii="宋体" w:hAnsi="宋体" w:hint="eastAsia"/>
          <w:b/>
          <w:sz w:val="24"/>
        </w:rPr>
        <w:t>分，其中物理</w:t>
      </w:r>
      <w:r>
        <w:rPr>
          <w:rFonts w:ascii="Times New Roman" w:eastAsia="Times New Roman" w:hAnsi="Times New Roman" w:cs="Times New Roman"/>
          <w:b/>
          <w:sz w:val="24"/>
        </w:rPr>
        <w:t>80</w:t>
      </w:r>
      <w:r>
        <w:rPr>
          <w:rFonts w:ascii="宋体" w:hAnsi="宋体" w:hint="eastAsia"/>
          <w:b/>
          <w:sz w:val="24"/>
        </w:rPr>
        <w:t>分，化学</w:t>
      </w:r>
      <w:r>
        <w:rPr>
          <w:rFonts w:ascii="Times New Roman" w:eastAsia="Times New Roman" w:hAnsi="Times New Roman" w:cs="Times New Roman"/>
          <w:b/>
          <w:sz w:val="24"/>
        </w:rPr>
        <w:t>60</w:t>
      </w:r>
      <w:r>
        <w:rPr>
          <w:rFonts w:ascii="宋体" w:hAnsi="宋体" w:hint="eastAsia"/>
          <w:b/>
          <w:sz w:val="24"/>
        </w:rPr>
        <w:t>分。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rFonts w:ascii="宋体" w:hAnsi="宋体" w:hint="eastAsia"/>
          <w:b/>
          <w:sz w:val="24"/>
        </w:rPr>
        <w:t>考生在答题前请阅读答题卡中的“注意事项”，然后按要求答题。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</w:t>
      </w:r>
      <w:r>
        <w:rPr>
          <w:rFonts w:ascii="宋体" w:hAnsi="宋体" w:hint="eastAsia"/>
          <w:b/>
          <w:sz w:val="24"/>
        </w:rPr>
        <w:t>所有答案均须做在答题卡相应区域，做在其他区域无效。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★祝考试顺利★</w:t>
      </w:r>
    </w:p>
    <w:p w:rsidR="00351633" w:rsidRDefault="00351633" w:rsidP="00351633">
      <w:pPr>
        <w:spacing w:line="360" w:lineRule="auto"/>
        <w:jc w:val="center"/>
        <w:textAlignment w:val="center"/>
        <w:rPr>
          <w:rFonts w:ascii="宋体" w:hAnsi="宋体" w:hint="eastAsia"/>
          <w:b/>
          <w:sz w:val="32"/>
        </w:rPr>
      </w:pPr>
      <w:r>
        <w:rPr>
          <w:rFonts w:ascii="宋体" w:hAnsi="宋体" w:hint="eastAsia"/>
          <w:b/>
          <w:sz w:val="32"/>
        </w:rPr>
        <w:t>物理试题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一、选择题：本题共</w:t>
      </w:r>
      <w:r>
        <w:rPr>
          <w:rFonts w:ascii="Times New Roman" w:eastAsia="Times New Roman" w:hAnsi="Times New Roman" w:cs="Times New Roman"/>
          <w:b/>
          <w:sz w:val="24"/>
        </w:rPr>
        <w:t>12</w:t>
      </w:r>
      <w:r>
        <w:rPr>
          <w:rFonts w:ascii="宋体" w:hAnsi="宋体" w:hint="eastAsia"/>
          <w:b/>
          <w:sz w:val="24"/>
        </w:rPr>
        <w:t>小题，每小题</w:t>
      </w:r>
      <w:r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宋体" w:hAnsi="宋体" w:hint="eastAsia"/>
          <w:b/>
          <w:sz w:val="24"/>
        </w:rPr>
        <w:t>分，共</w:t>
      </w:r>
      <w:r>
        <w:rPr>
          <w:rFonts w:ascii="Times New Roman" w:eastAsia="Times New Roman" w:hAnsi="Times New Roman" w:cs="Times New Roman"/>
          <w:b/>
          <w:sz w:val="24"/>
        </w:rPr>
        <w:t>24</w:t>
      </w:r>
      <w:r>
        <w:rPr>
          <w:rFonts w:ascii="宋体" w:hAnsi="宋体" w:hint="eastAsia"/>
          <w:b/>
          <w:sz w:val="24"/>
        </w:rPr>
        <w:t>分。在每个小题给出的四个选项中，只有一项是符合题目要求的。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</w:rPr>
      </w:pPr>
      <w:r>
        <w:t>1.</w:t>
      </w:r>
      <w:r>
        <w:rPr>
          <w:rFonts w:ascii="宋体" w:hAnsi="宋体" w:hint="eastAsia"/>
        </w:rPr>
        <w:t>物理学在生活中的应用无处不在，我们要成为“物理知识”的好朋友，下列估测正确的是（　　）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</w:rPr>
      </w:pPr>
      <w:r>
        <w:t xml:space="preserve">A. </w:t>
      </w:r>
      <w:r>
        <w:rPr>
          <w:rFonts w:ascii="宋体" w:hAnsi="宋体" w:hint="eastAsia"/>
        </w:rPr>
        <w:t>人步行的速度大约是</w:t>
      </w:r>
      <w:r>
        <w:rPr>
          <w:rFonts w:ascii="Times New Roman" w:eastAsia="Times New Roman" w:hAnsi="Times New Roman" w:cs="Times New Roman"/>
        </w:rPr>
        <w:t>15m/s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B. </w:t>
      </w:r>
      <w:r>
        <w:rPr>
          <w:rFonts w:ascii="宋体" w:hAnsi="宋体" w:hint="eastAsia"/>
        </w:rPr>
        <w:t>人体感觉温暖又舒适的房间温度大约</w:t>
      </w:r>
      <w:r>
        <w:rPr>
          <w:rFonts w:ascii="Times New Roman" w:eastAsia="Times New Roman" w:hAnsi="Times New Roman" w:cs="Times New Roman"/>
        </w:rPr>
        <w:t>23</w:t>
      </w:r>
      <w:r>
        <w:rPr>
          <w:rFonts w:ascii="宋体" w:hAnsi="宋体" w:hint="eastAsia"/>
        </w:rPr>
        <w:t>℃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</w:rPr>
      </w:pPr>
      <w:r>
        <w:t xml:space="preserve">C. </w:t>
      </w:r>
      <w:r>
        <w:rPr>
          <w:rFonts w:ascii="宋体" w:hAnsi="宋体" w:hint="eastAsia"/>
        </w:rPr>
        <w:t>人体电阻大约</w:t>
      </w:r>
      <w:r>
        <w:rPr>
          <w:rFonts w:ascii="Times New Roman" w:eastAsia="Times New Roman" w:hAnsi="Times New Roman" w:cs="Times New Roman"/>
        </w:rPr>
        <w:t>100Ω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t xml:space="preserve">D. </w:t>
      </w:r>
      <w:r>
        <w:rPr>
          <w:rFonts w:ascii="宋体" w:hAnsi="宋体" w:hint="eastAsia"/>
        </w:rPr>
        <w:t>中学生身高大约</w:t>
      </w:r>
      <w:r>
        <w:rPr>
          <w:rFonts w:ascii="Times New Roman" w:eastAsia="Times New Roman" w:hAnsi="Times New Roman" w:cs="Times New Roman"/>
        </w:rPr>
        <w:t>160dm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 w:hint="eastAsia"/>
          <w:color w:val="000000"/>
        </w:rPr>
        <w:t>窗外飘来《我和我的祖国》的优美旋律，关于声现象，下列说法正确的是（　　）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声波可以在空气、地面和真空中传播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B. </w:t>
      </w:r>
      <w:r>
        <w:rPr>
          <w:rFonts w:ascii="宋体" w:hAnsi="宋体" w:hint="eastAsia"/>
          <w:color w:val="000000"/>
        </w:rPr>
        <w:t>噪声也是一种污染，所以在公众场合不要大声喧哗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宋体" w:hAnsi="宋体" w:hint="eastAsia"/>
          <w:color w:val="000000"/>
        </w:rPr>
        <w:t>人耳听不见次声波，是因为次声波不能在空气中传播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D. </w:t>
      </w:r>
      <w:r>
        <w:rPr>
          <w:rFonts w:ascii="宋体" w:hAnsi="宋体" w:hint="eastAsia"/>
          <w:color w:val="000000"/>
        </w:rPr>
        <w:t>响度越大的声音在空气中传播得越快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3.</w:t>
      </w:r>
      <w:r>
        <w:rPr>
          <w:rFonts w:ascii="宋体" w:hAnsi="宋体" w:hint="eastAsia"/>
          <w:color w:val="000000"/>
        </w:rPr>
        <w:t>中国是一个负责任的大国，为构建人类命运共同体而不懈努力，实现可持续发展已成为</w:t>
      </w:r>
      <w:r>
        <w:rPr>
          <w:rFonts w:ascii="Times New Roman" w:eastAsia="Times New Roman" w:hAnsi="Times New Roman" w:cs="Times New Roman"/>
          <w:color w:val="000000"/>
        </w:rPr>
        <w:t>21</w:t>
      </w:r>
      <w:r>
        <w:rPr>
          <w:rFonts w:ascii="宋体" w:hAnsi="宋体" w:hint="eastAsia"/>
          <w:color w:val="000000"/>
        </w:rPr>
        <w:t>世纪各国的任务。能源可按不同方式分类，如图，下列四组能源中，能归入图中阴影部分的一组是（　　）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365250" cy="1193800"/>
            <wp:effectExtent l="0" t="0" r="6350" b="6350"/>
            <wp:docPr id="244" name="图片 2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煤炭、沼气</w:t>
      </w:r>
      <w:r>
        <w:rPr>
          <w:rFonts w:ascii="宋体" w:hAnsi="宋体" w:hint="eastAsia"/>
          <w:color w:val="000000"/>
        </w:rPr>
        <w:tab/>
        <w:t>B. 太阳能、风能</w:t>
      </w:r>
      <w:r>
        <w:rPr>
          <w:rFonts w:ascii="宋体" w:hAnsi="宋体" w:hint="eastAsia"/>
          <w:color w:val="000000"/>
        </w:rPr>
        <w:tab/>
        <w:t>C. 水能、天然气</w:t>
      </w:r>
      <w:r>
        <w:rPr>
          <w:rFonts w:ascii="宋体" w:hAnsi="宋体" w:hint="eastAsia"/>
          <w:color w:val="000000"/>
        </w:rPr>
        <w:tab/>
        <w:t>D. 石油、核能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4.</w:t>
      </w:r>
      <w:r>
        <w:rPr>
          <w:rFonts w:ascii="宋体" w:hAnsi="宋体" w:hint="eastAsia"/>
          <w:color w:val="000000"/>
        </w:rPr>
        <w:t>中国传统文化博大精深，传统民间艺人会制作一种“糖画”，先把糖加热到流体状态，用它画成各种小动物图案，如图，再慢慢晾干变硬，送给小朋友。关于制作“糖画”的全过程，下列表述正确的是（　　）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422400" cy="933450"/>
            <wp:effectExtent l="0" t="0" r="6350" b="0"/>
            <wp:docPr id="243" name="图片 2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糖的物态变化是先熔化后凝固</w:t>
      </w:r>
      <w:r>
        <w:rPr>
          <w:rFonts w:ascii="宋体" w:hAnsi="宋体" w:hint="eastAsia"/>
          <w:color w:val="000000"/>
        </w:rPr>
        <w:tab/>
        <w:t>B. 糖的内能一直在增加</w:t>
      </w:r>
    </w:p>
    <w:p w:rsidR="00351633" w:rsidRDefault="00351633" w:rsidP="0035163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糖的物态变化是先凝固后熔化</w:t>
      </w:r>
      <w:r>
        <w:rPr>
          <w:rFonts w:ascii="宋体" w:hAnsi="宋体" w:hint="eastAsia"/>
          <w:color w:val="000000"/>
        </w:rPr>
        <w:tab/>
        <w:t>D. 糖的温度一直在降低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5.</w:t>
      </w:r>
      <w:r>
        <w:rPr>
          <w:rFonts w:ascii="宋体" w:hAnsi="宋体" w:hint="eastAsia"/>
          <w:color w:val="000000"/>
        </w:rPr>
        <w:t>下列说法正确的是（　　）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金属导体中自由电子定向移动的方向与电流方向相同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小明同学在校运动会上跳远时要助跑，助跑是为了增大自己的惯性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有人不小心让西瓜滑落掉到地面上摔碎了，地面没有受损，是因为碰撞时地面没有受到弹力的作用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运动员跑步时穿上有鞋钉的鞋是为了增加鞋底与地面的摩擦力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6.</w:t>
      </w:r>
      <w:r>
        <w:rPr>
          <w:rFonts w:ascii="宋体" w:hAnsi="宋体" w:hint="eastAsia"/>
          <w:color w:val="000000"/>
        </w:rPr>
        <w:t>如图，是一位同学组装的提升重物装置，他用</w:t>
      </w:r>
      <w:r>
        <w:rPr>
          <w:rFonts w:ascii="Times New Roman" w:eastAsia="Times New Roman" w:hAnsi="Times New Roman" w:cs="Times New Roman"/>
          <w:color w:val="000000"/>
        </w:rPr>
        <w:t>100N</w:t>
      </w:r>
      <w:r>
        <w:rPr>
          <w:rFonts w:ascii="宋体" w:hAnsi="宋体" w:hint="eastAsia"/>
          <w:color w:val="000000"/>
        </w:rPr>
        <w:t>的拉力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 w:hint="eastAsia"/>
          <w:color w:val="000000"/>
        </w:rPr>
        <w:t>，在</w:t>
      </w:r>
      <w:r>
        <w:rPr>
          <w:rFonts w:ascii="Times New Roman" w:eastAsia="Times New Roman" w:hAnsi="Times New Roman" w:cs="Times New Roman"/>
          <w:color w:val="000000"/>
        </w:rPr>
        <w:t>10s</w:t>
      </w:r>
      <w:r>
        <w:rPr>
          <w:rFonts w:ascii="宋体" w:hAnsi="宋体" w:hint="eastAsia"/>
          <w:color w:val="000000"/>
        </w:rPr>
        <w:t>内把重</w:t>
      </w:r>
      <w:r>
        <w:rPr>
          <w:rFonts w:ascii="Times New Roman" w:eastAsia="Times New Roman" w:hAnsi="Times New Roman" w:cs="Times New Roman"/>
          <w:color w:val="000000"/>
        </w:rPr>
        <w:t>150N</w:t>
      </w:r>
      <w:r>
        <w:rPr>
          <w:rFonts w:ascii="宋体" w:hAnsi="宋体" w:hint="eastAsia"/>
          <w:color w:val="000000"/>
        </w:rPr>
        <w:t>的重物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提升</w:t>
      </w:r>
      <w:r>
        <w:rPr>
          <w:rFonts w:ascii="Times New Roman" w:eastAsia="Times New Roman" w:hAnsi="Times New Roman" w:cs="Times New Roman"/>
          <w:color w:val="000000"/>
        </w:rPr>
        <w:t>4m</w:t>
      </w:r>
      <w:r>
        <w:rPr>
          <w:rFonts w:ascii="宋体" w:hAnsi="宋体" w:hint="eastAsia"/>
          <w:color w:val="000000"/>
        </w:rPr>
        <w:t>，则此过程中（　　）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52450" cy="1308100"/>
            <wp:effectExtent l="0" t="0" r="0" b="6350"/>
            <wp:docPr id="242" name="图片 2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A. 该滑轮组的效率为</w:t>
      </w:r>
      <w:r>
        <w:rPr>
          <w:rFonts w:ascii="Times New Roman" w:eastAsia="Times New Roman" w:hAnsi="Times New Roman" w:cs="Times New Roman"/>
          <w:color w:val="000000"/>
        </w:rPr>
        <w:t>75%</w:t>
      </w:r>
      <w:r>
        <w:rPr>
          <w:rFonts w:ascii="宋体" w:hAnsi="宋体" w:hint="eastAsia"/>
          <w:color w:val="000000"/>
        </w:rPr>
        <w:tab/>
        <w:t>B. 他做的总功为</w:t>
      </w:r>
      <w:r>
        <w:rPr>
          <w:rFonts w:ascii="Times New Roman" w:eastAsia="Times New Roman" w:hAnsi="Times New Roman" w:cs="Times New Roman"/>
          <w:color w:val="000000"/>
        </w:rPr>
        <w:t>1200J</w:t>
      </w:r>
    </w:p>
    <w:p w:rsidR="00351633" w:rsidRDefault="00351633" w:rsidP="00351633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C. 他做的有用功为</w:t>
      </w:r>
      <w:r>
        <w:rPr>
          <w:rFonts w:ascii="Times New Roman" w:eastAsia="Times New Roman" w:hAnsi="Times New Roman" w:cs="Times New Roman"/>
          <w:color w:val="000000"/>
        </w:rPr>
        <w:t>800J</w:t>
      </w:r>
      <w:r>
        <w:rPr>
          <w:rFonts w:ascii="宋体" w:hAnsi="宋体" w:hint="eastAsia"/>
          <w:color w:val="000000"/>
        </w:rPr>
        <w:tab/>
        <w:t>D. 他对滑轮组做功的功率为</w:t>
      </w:r>
      <w:r>
        <w:rPr>
          <w:rFonts w:ascii="Times New Roman" w:eastAsia="Times New Roman" w:hAnsi="Times New Roman" w:cs="Times New Roman"/>
          <w:color w:val="000000"/>
        </w:rPr>
        <w:t>60W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7.</w:t>
      </w:r>
      <w:r>
        <w:rPr>
          <w:rFonts w:ascii="宋体" w:hAnsi="宋体" w:hint="eastAsia"/>
          <w:color w:val="000000"/>
        </w:rPr>
        <w:t>为了保护环境，国家鼓励发展新能源汽车，新能源汽车被越来越多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家庭所接受，其核心部件是电动机。下图能说明电动机工作原理的是（　　）</w:t>
      </w:r>
    </w:p>
    <w:p w:rsidR="00351633" w:rsidRDefault="00351633" w:rsidP="003516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819150" cy="889000"/>
            <wp:effectExtent l="0" t="0" r="0" b="6350"/>
            <wp:docPr id="240" name="图片 24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47750" cy="812800"/>
            <wp:effectExtent l="0" t="0" r="0" b="6350"/>
            <wp:docPr id="239" name="图片 2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574800" cy="1085850"/>
            <wp:effectExtent l="0" t="0" r="6350" b="0"/>
            <wp:docPr id="238" name="图片 23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212850" cy="876300"/>
            <wp:effectExtent l="0" t="0" r="6350" b="0"/>
            <wp:docPr id="237" name="图片 2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 w:hint="eastAsia"/>
          <w:color w:val="000000"/>
        </w:rPr>
        <w:t>小椿同学设计了一种照明电路，其设计要求是：用两个开关控制一盏灯，两个开关同时闭合灯才能发光，只闭合其中任意一个开关，灯都不能发光．下面四幅电路图中，既符合上述要求，又符合安全用电要求的是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965200" cy="1047750"/>
            <wp:effectExtent l="0" t="0" r="6350" b="0"/>
            <wp:docPr id="236" name="图片 2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noProof/>
          <w:color w:val="000000"/>
        </w:rPr>
        <w:drawing>
          <wp:inline distT="0" distB="0" distL="0" distR="0">
            <wp:extent cx="952500" cy="1003300"/>
            <wp:effectExtent l="0" t="0" r="0" b="6350"/>
            <wp:docPr id="235" name="图片 2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984250" cy="984250"/>
            <wp:effectExtent l="0" t="0" r="6350" b="6350"/>
            <wp:docPr id="234" name="图片 2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noProof/>
          <w:color w:val="000000"/>
        </w:rPr>
        <w:drawing>
          <wp:inline distT="0" distB="0" distL="0" distR="0">
            <wp:extent cx="990600" cy="990600"/>
            <wp:effectExtent l="0" t="0" r="0" b="0"/>
            <wp:docPr id="233" name="图片 2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 w:hint="eastAsia"/>
          <w:color w:val="000000"/>
        </w:rPr>
        <w:t>甲、乙两物体，同时从同一地点出发沿直线向同一方向运动，它们的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宋体" w:hAnsi="宋体" w:hint="eastAsia"/>
          <w:color w:val="000000"/>
        </w:rPr>
        <w:t>图像如图所示，</w:t>
      </w:r>
      <w:r>
        <w:rPr>
          <w:rFonts w:ascii="宋体" w:hAnsi="宋体" w:hint="eastAsia"/>
          <w:color w:val="000000"/>
        </w:rPr>
        <w:lastRenderedPageBreak/>
        <w:t>下列说法正确的是（　　）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36700" cy="1193800"/>
            <wp:effectExtent l="0" t="0" r="6350" b="6350"/>
            <wp:docPr id="232" name="图片 2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0-5s</w:t>
      </w:r>
      <w:r>
        <w:rPr>
          <w:rFonts w:ascii="宋体" w:hAnsi="宋体" w:hint="eastAsia"/>
          <w:color w:val="000000"/>
        </w:rPr>
        <w:t>内，乙的平均速度为</w:t>
      </w:r>
      <w:r>
        <w:rPr>
          <w:rFonts w:ascii="Times New Roman" w:eastAsia="Times New Roman" w:hAnsi="Times New Roman" w:cs="Times New Roman"/>
          <w:color w:val="000000"/>
        </w:rPr>
        <w:t>3m/s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eastAsia="Times New Roman" w:hAnsi="Times New Roman" w:cs="Times New Roman"/>
          <w:color w:val="000000"/>
        </w:rPr>
        <w:t>3-5s</w:t>
      </w:r>
      <w:r>
        <w:rPr>
          <w:rFonts w:ascii="宋体" w:hAnsi="宋体" w:hint="eastAsia"/>
          <w:color w:val="000000"/>
        </w:rPr>
        <w:t>内，乙做匀速直线运动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eastAsia="Times New Roman" w:hAnsi="Times New Roman" w:cs="Times New Roman"/>
          <w:color w:val="000000"/>
        </w:rPr>
        <w:t>4s</w:t>
      </w:r>
      <w:r>
        <w:rPr>
          <w:rFonts w:ascii="宋体" w:hAnsi="宋体" w:hint="eastAsia"/>
          <w:color w:val="000000"/>
        </w:rPr>
        <w:t>时，乙在甲前方</w:t>
      </w:r>
      <w:r>
        <w:rPr>
          <w:rFonts w:ascii="Times New Roman" w:eastAsia="Times New Roman" w:hAnsi="Times New Roman" w:cs="Times New Roman"/>
          <w:color w:val="000000"/>
        </w:rPr>
        <w:t>5m</w:t>
      </w:r>
      <w:r>
        <w:rPr>
          <w:rFonts w:ascii="宋体" w:hAnsi="宋体" w:hint="eastAsia"/>
          <w:color w:val="000000"/>
        </w:rPr>
        <w:t>处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eastAsia="Times New Roman" w:hAnsi="Times New Roman" w:cs="Times New Roman"/>
          <w:color w:val="000000"/>
        </w:rPr>
        <w:t>5s</w:t>
      </w:r>
      <w:r>
        <w:rPr>
          <w:rFonts w:ascii="宋体" w:hAnsi="宋体" w:hint="eastAsia"/>
          <w:color w:val="000000"/>
        </w:rPr>
        <w:t>时，甲、乙两物体的速度相等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10.</w:t>
      </w:r>
      <w:r>
        <w:rPr>
          <w:rFonts w:ascii="宋体" w:hAnsi="宋体" w:hint="eastAsia"/>
          <w:color w:val="000000"/>
        </w:rPr>
        <w:t>如图，弹簧下端悬挂一个实心小球，用手托住小球，小球静止在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点，此时弹簧处于自然长度。释放小球，小球向下运动到最低点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（不超过弹簧弹性限度），小球从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点运动到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点的过程中，下列说法正确的是（　　）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685800" cy="1295400"/>
            <wp:effectExtent l="0" t="0" r="0" b="0"/>
            <wp:docPr id="231" name="图片 2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A. 小球的重力势能</w:t>
      </w:r>
      <w:r>
        <w:rPr>
          <w:rFonts w:ascii="Times New Roman" w:eastAsia="Times New Roman" w:hAnsi="Times New Roman" w:cs="Times New Roman"/>
          <w:color w:val="000000"/>
        </w:rPr>
        <w:t>--</w:t>
      </w:r>
      <w:r>
        <w:rPr>
          <w:rFonts w:ascii="宋体" w:hAnsi="宋体" w:hint="eastAsia"/>
          <w:color w:val="000000"/>
        </w:rPr>
        <w:t>直在减少，动能一直在增加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小球减少的重力势能全部转化为动能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弹簧的弹性势能不断增大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 小球运动到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点时，重力势能最小，动能最大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11.</w:t>
      </w:r>
      <w:r>
        <w:rPr>
          <w:rFonts w:ascii="宋体" w:hAnsi="宋体" w:hint="eastAsia"/>
          <w:color w:val="000000"/>
        </w:rPr>
        <w:t>一恒压电源电压大于灯泡额定电压的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倍，为了让这样两个相同的灯泡均正常发光，小明同学设计了如下四个电路图，既可以使两个灯泡正常发光又最省电的电路是（　　）</w:t>
      </w:r>
    </w:p>
    <w:p w:rsidR="00351633" w:rsidRDefault="00351633" w:rsidP="003516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14450" cy="933450"/>
            <wp:effectExtent l="0" t="0" r="0" b="0"/>
            <wp:docPr id="230" name="图片 2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0" cy="819150"/>
            <wp:effectExtent l="0" t="0" r="6350" b="0"/>
            <wp:docPr id="229" name="图片 2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76350" cy="889000"/>
            <wp:effectExtent l="0" t="0" r="0" b="6350"/>
            <wp:docPr id="228" name="图片 2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333500" cy="927100"/>
            <wp:effectExtent l="0" t="0" r="0" b="6350"/>
            <wp:docPr id="227" name="图片 2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宋体" w:hAnsi="宋体" w:hint="eastAsia"/>
          <w:color w:val="000000"/>
        </w:rPr>
        <w:t>如图所示，是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两种物质</w:t>
      </w:r>
      <w:r>
        <w:rPr>
          <w:rFonts w:ascii="Times New Roman" w:eastAsia="Times New Roman" w:hAnsi="Times New Roman" w:cs="Times New Roman"/>
          <w:color w:val="000000"/>
        </w:rPr>
        <w:t>m-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 w:hint="eastAsia"/>
          <w:color w:val="000000"/>
        </w:rPr>
        <w:t>的关系图像，若用质量相等的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两种物质分别制成两个实心正方体甲、乙，将甲、乙放在水平地面上。下列说法正确的是（　　）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146300" cy="1257300"/>
            <wp:effectExtent l="0" t="0" r="6350" b="0"/>
            <wp:docPr id="226" name="图片 2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的密度之比为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hAnsi="宋体" w:hint="eastAsia"/>
          <w:color w:val="000000"/>
        </w:rPr>
        <w:t>：</w:t>
      </w:r>
      <w:r>
        <w:rPr>
          <w:rFonts w:ascii="Times New Roman" w:eastAsia="Times New Roman" w:hAnsi="Times New Roman" w:cs="Times New Roman"/>
          <w:color w:val="000000"/>
        </w:rPr>
        <w:t>1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hint="eastAsia"/>
          <w:color w:val="000000"/>
        </w:rPr>
        <w:t>甲、乙两个正方体对地面的压强之比为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hAnsi="宋体" w:hint="eastAsia"/>
          <w:color w:val="000000"/>
        </w:rPr>
        <w:t>：</w:t>
      </w:r>
      <w:r>
        <w:rPr>
          <w:rFonts w:ascii="Times New Roman" w:eastAsia="Times New Roman" w:hAnsi="Times New Roman" w:cs="Times New Roman"/>
          <w:color w:val="000000"/>
        </w:rPr>
        <w:t>1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 w:hint="eastAsia"/>
          <w:color w:val="000000"/>
        </w:rPr>
        <w:t>的密度之比为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：</w:t>
      </w:r>
      <w:r>
        <w:rPr>
          <w:rFonts w:ascii="Times New Roman" w:eastAsia="Times New Roman" w:hAnsi="Times New Roman" w:cs="Times New Roman"/>
          <w:color w:val="000000"/>
        </w:rPr>
        <w:t>1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hint="eastAsia"/>
          <w:color w:val="000000"/>
        </w:rPr>
        <w:t>甲、乙两个正方体对地面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22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压强之比为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hAnsi="宋体" w:hint="eastAsia"/>
          <w:color w:val="000000"/>
        </w:rPr>
        <w:t>：</w:t>
      </w:r>
      <w:r>
        <w:rPr>
          <w:rFonts w:ascii="Times New Roman" w:eastAsia="Times New Roman" w:hAnsi="Times New Roman" w:cs="Times New Roman"/>
          <w:color w:val="000000"/>
        </w:rPr>
        <w:t>1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二、非选择题（共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11</w:t>
      </w:r>
      <w:r>
        <w:rPr>
          <w:rFonts w:ascii="宋体" w:hAnsi="宋体" w:hint="eastAsia"/>
          <w:b/>
          <w:color w:val="000000"/>
          <w:sz w:val="24"/>
        </w:rPr>
        <w:t>小题，共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56</w:t>
      </w:r>
      <w:r>
        <w:rPr>
          <w:rFonts w:ascii="宋体" w:hAnsi="宋体" w:hint="eastAsia"/>
          <w:b/>
          <w:color w:val="000000"/>
          <w:sz w:val="24"/>
        </w:rPr>
        <w:t>分）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13.</w:t>
      </w:r>
      <w:r>
        <w:rPr>
          <w:rFonts w:ascii="宋体" w:hAnsi="宋体" w:hint="eastAsia"/>
          <w:color w:val="000000"/>
        </w:rPr>
        <w:t>一个质量分布均匀的小球放在光滑的水平地面上，左边与竖直光滑墙壁接触，小球处于静止状态，如图，在图中画出小球受力示意图。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79500" cy="1009650"/>
            <wp:effectExtent l="0" t="0" r="6350" b="0"/>
            <wp:docPr id="224" name="图片 2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宋体" w:hAnsi="宋体" w:hint="eastAsia"/>
          <w:color w:val="000000"/>
        </w:rPr>
        <w:t>指南针是中国的四大发明之一，这是我国对人类所作出的巨大贡献，指南针是利用地磁场指示方向。如图所示，地球是一个大磁体，类似条形磁铁，请在图中标出地磁场的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极，静止小磁针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极，用箭头标出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hAnsi="宋体" w:hint="eastAsia"/>
          <w:color w:val="000000"/>
        </w:rPr>
        <w:t>点的地磁场方向。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70050" cy="1365250"/>
            <wp:effectExtent l="0" t="0" r="6350" b="6350"/>
            <wp:docPr id="223" name="图片 2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 w:hint="eastAsia"/>
          <w:color w:val="000000"/>
        </w:rPr>
        <w:t>在课外活动中同学们举行爬杆比赛，有同学沿竖直竹竿匀速向上爬，该同学匀速上爬时</w:t>
      </w:r>
      <w:r>
        <w:rPr>
          <w:rFonts w:ascii="宋体" w:hAnsi="宋体" w:hint="eastAsia"/>
          <w:color w:val="000000"/>
        </w:rPr>
        <w:lastRenderedPageBreak/>
        <w:t>受到的摩擦力方向为竖直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向上”“向下”）。取一个瓶子，装入适量的水，再取一根两端开口带刻度的细玻璃管，使玻璃管穿过橡皮塞插人水中。从管子上端吹人少量气体，使瓶内气体压强大于大气压，水沿玻璃管上升到瓶口上方如图，如果你拿着它从一楼上到六楼时会观察到细玻璃管里的水面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（选填“上升”“下降”或“不变”）。乘坐观光电梯时，透过玻璃看到户外树木向上运动，说明观光电梯在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（选填“上升”“下降”或“静止”）。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85800" cy="1308100"/>
            <wp:effectExtent l="0" t="0" r="0" b="6350"/>
            <wp:docPr id="222" name="图片 2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 w:hint="eastAsia"/>
          <w:color w:val="000000"/>
        </w:rPr>
        <w:t>正确使用手机很重要，手机给人们带来了方便，手机是通过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传递信息的。飞机前进时，机翼与周围的空气发生相对运动，气流被分成上、下两部分，机翼上、下表面受到的压力分别为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（如图），那么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（选填“大于”“小于”或“等于”）。在黄石地区的冬季，有时地面和屋顶会出现霜，这是物态变化中的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现象。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84350" cy="1257300"/>
            <wp:effectExtent l="0" t="0" r="6350" b="0"/>
            <wp:docPr id="221" name="图片 2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 w:hint="eastAsia"/>
          <w:color w:val="000000"/>
        </w:rPr>
        <w:t>电冰箱是常用的家用电器，小明同学想了解家里冰箱的温度，他用温度计先测量家里的室温，温度计示数如图甲所示，再用温度计测量冰箱冷冻室的温度，温度计示数如图乙所示，家里的室温比冰箱冷冻室温度高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℃。他又用弹簧测力计测量一个小木块的重力，小木块静止，如图丙，小木块的重力为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 w:hint="eastAsia"/>
          <w:color w:val="000000"/>
        </w:rPr>
        <w:t>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432050" cy="2393950"/>
            <wp:effectExtent l="0" t="0" r="6350" b="6350"/>
            <wp:docPr id="220" name="图片 2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239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 w:hint="eastAsia"/>
          <w:color w:val="000000"/>
        </w:rPr>
        <w:t>如图所示，两个密闭容器中接入电热丝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，右边容器上方接入电热丝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，在通电时间相同的情况下，观察两个</w:t>
      </w:r>
      <w:r>
        <w:rPr>
          <w:rFonts w:ascii="Times New Roman" w:eastAsia="Times New Roman" w:hAnsi="Times New Roman" w:cs="Times New Roman"/>
          <w:color w:val="000000"/>
        </w:rPr>
        <w:t>U</w:t>
      </w:r>
      <w:r>
        <w:rPr>
          <w:rFonts w:ascii="宋体" w:hAnsi="宋体" w:hint="eastAsia"/>
          <w:color w:val="000000"/>
        </w:rPr>
        <w:t>形管中液面高度的变化。本实验是根据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（选填“气体”“液体”）的热胀冷缩来反映电流产生的热量多少，已知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=10Ω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=6Ω</w:t>
      </w:r>
      <w:r>
        <w:rPr>
          <w:rFonts w:ascii="宋体" w:hAnsi="宋体" w:hint="eastAsia"/>
          <w:color w:val="000000"/>
        </w:rPr>
        <w:t>，为了研究电流产生的热量与电流的关系，则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 w:hint="eastAsia"/>
          <w:color w:val="000000"/>
        </w:rPr>
        <w:t>。若将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并联接入右边密闭容器中，则可研究电流产生的热量与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的关系。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108200" cy="1676400"/>
            <wp:effectExtent l="0" t="0" r="6350" b="0"/>
            <wp:docPr id="219" name="图片 2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br/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19.</w:t>
      </w:r>
      <w:r>
        <w:rPr>
          <w:rFonts w:ascii="宋体" w:hAnsi="宋体" w:hint="eastAsia"/>
          <w:color w:val="000000"/>
        </w:rPr>
        <w:t>可燃冰是一种新能源，它是水和天然气在高压低温下形成的类似冰状结晶物质，主要成分是甲烷，我国可燃冰的开采技术处于世界领先水平，用燃气锅炉烧水时，将</w:t>
      </w:r>
      <w:r>
        <w:rPr>
          <w:rFonts w:ascii="Times New Roman" w:eastAsia="Times New Roman" w:hAnsi="Times New Roman" w:cs="Times New Roman"/>
          <w:color w:val="000000"/>
        </w:rPr>
        <w:t>500kg</w:t>
      </w:r>
      <w:r>
        <w:rPr>
          <w:rFonts w:ascii="宋体" w:hAnsi="宋体" w:hint="eastAsia"/>
          <w:color w:val="000000"/>
        </w:rPr>
        <w:t>初温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 w:hint="eastAsia"/>
          <w:color w:val="000000"/>
        </w:rPr>
        <w:t>℃的水加热到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ascii="宋体" w:hAnsi="宋体" w:hint="eastAsia"/>
          <w:color w:val="000000"/>
        </w:rPr>
        <w:t>℃，共燃烧了</w:t>
      </w:r>
      <w:r>
        <w:rPr>
          <w:rFonts w:ascii="Times New Roman" w:eastAsia="Times New Roman" w:hAnsi="Times New Roman" w:cs="Times New Roman"/>
          <w:color w:val="000000"/>
        </w:rPr>
        <w:t>0.1m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的可燃冰，这个过程中水吸收的热量为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 w:hint="eastAsia"/>
          <w:color w:val="000000"/>
        </w:rPr>
        <w:t>。完全燃烧</w:t>
      </w:r>
      <w:r>
        <w:rPr>
          <w:rFonts w:ascii="Times New Roman" w:eastAsia="Times New Roman" w:hAnsi="Times New Roman" w:cs="Times New Roman"/>
          <w:color w:val="000000"/>
        </w:rPr>
        <w:t>0.1m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可燃冰放出的热量为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 w:hint="eastAsia"/>
          <w:color w:val="000000"/>
        </w:rPr>
        <w:t>，燃气锅炉烧水时的效率为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。</w:t>
      </w:r>
      <w:r>
        <w:rPr>
          <w:rFonts w:ascii="Times New Roman" w:eastAsia="Times New Roman" w:hAnsi="Times New Roman" w:cs="Times New Roman"/>
          <w:color w:val="000000"/>
        </w:rPr>
        <w:t>[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ascii="宋体" w:hAnsi="宋体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</w:t>
      </w:r>
      <w:r>
        <w:rPr>
          <w:rFonts w:ascii="宋体" w:hAnsi="宋体" w:hint="eastAsia"/>
          <w:color w:val="000000"/>
        </w:rPr>
        <w:t>℃），可燃冰热值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Times New Roman" w:eastAsia="Times New Roman" w:hAnsi="Times New Roman" w:cs="Times New Roman"/>
          <w:color w:val="000000"/>
        </w:rPr>
        <w:t>=6.0×10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9</w:t>
      </w:r>
      <w:r>
        <w:rPr>
          <w:rFonts w:ascii="Times New Roman" w:eastAsia="Times New Roman" w:hAnsi="Times New Roman" w:cs="Times New Roman"/>
          <w:color w:val="000000"/>
        </w:rPr>
        <w:t>J/m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]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 w:hint="eastAsia"/>
          <w:color w:val="000000"/>
        </w:rPr>
        <w:t>实验一：某实验小组做“探究凸透镜成像规律”的实验。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为使凸透镜所成的像便于观察，该实验的环境光线应该较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（选填“暗”“亮”）为好；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调节好蜡烛、凸透镜、光屏位置，如图所示，在光屏上看到烛焰清晰的像，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（选</w:t>
      </w:r>
      <w:r>
        <w:rPr>
          <w:rFonts w:ascii="宋体" w:hAnsi="宋体" w:hint="eastAsia"/>
          <w:color w:val="000000"/>
        </w:rPr>
        <w:lastRenderedPageBreak/>
        <w:t>填“照相机”“投影仪”或“放大镜”）与此时成像原理相同；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476500" cy="965200"/>
            <wp:effectExtent l="0" t="0" r="0" b="6350"/>
            <wp:docPr id="218" name="图片 2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把蜡烛稍稍竖直上移，光屏上烛焰的像会竖直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（选填“上”“下”）移；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实验二：实验小组为了测量某种绿茶饮料的密度，进行了以下实验。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把天平放在水平桌面上，将游码移到标尺的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；在调节天平横梁时，发现指针静止在分度盘中央刻度线的右侧，此时应将平衡螺母向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（选填“左”“右”）调节，使天平平衡；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用调节好了的天平，测量绿茶饮料和烧杯的总质量，发现指针静止在分度盘中央刻度线偏左侧，为了准确测量，应向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 w:hint="eastAsia"/>
          <w:color w:val="000000"/>
        </w:rPr>
        <w:t>（选填“左”“右”）移动游码；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测得绿茶饮料和烧杯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总质量为</w:t>
      </w:r>
      <w:r>
        <w:rPr>
          <w:rFonts w:ascii="Times New Roman" w:eastAsia="Times New Roman" w:hAnsi="Times New Roman" w:cs="Times New Roman"/>
          <w:color w:val="000000"/>
        </w:rPr>
        <w:t>69.6g</w:t>
      </w:r>
      <w:r>
        <w:rPr>
          <w:rFonts w:ascii="宋体" w:hAnsi="宋体" w:hint="eastAsia"/>
          <w:color w:val="000000"/>
        </w:rPr>
        <w:t>，然后将一部分绿茶饮料倒入量筒中，如图所示，再将烧杯放在天平左盘上，称得剩余绿茶饮料和烧杯的总质量如图，由此可知：量筒中绿茶饮料的体积是</w:t>
      </w:r>
      <w:r>
        <w:rPr>
          <w:rFonts w:ascii="Times New Roman" w:eastAsia="Times New Roman" w:hAnsi="Times New Roman" w:cs="Times New Roman"/>
          <w:color w:val="000000"/>
        </w:rPr>
        <w:t>______cm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，量筒中绿茶饮料的质量是</w:t>
      </w:r>
      <w:r>
        <w:rPr>
          <w:rFonts w:ascii="Times New Roman" w:eastAsia="Times New Roman" w:hAnsi="Times New Roman" w:cs="Times New Roman"/>
          <w:color w:val="000000"/>
        </w:rPr>
        <w:t>______g</w:t>
      </w:r>
      <w:r>
        <w:rPr>
          <w:rFonts w:ascii="宋体" w:hAnsi="宋体" w:hint="eastAsia"/>
          <w:color w:val="000000"/>
        </w:rPr>
        <w:t>，绿茶饮料的密度是</w:t>
      </w:r>
      <w:r>
        <w:rPr>
          <w:rFonts w:ascii="Times New Roman" w:eastAsia="Times New Roman" w:hAnsi="Times New Roman" w:cs="Times New Roman"/>
          <w:color w:val="000000"/>
        </w:rPr>
        <w:t>______kg/m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3048000" cy="2012950"/>
            <wp:effectExtent l="0" t="0" r="0" b="6350"/>
            <wp:docPr id="216" name="图片 2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宋体" w:hAnsi="宋体" w:hint="eastAsia"/>
          <w:color w:val="000000"/>
        </w:rPr>
        <w:t>课外兴趣小组要测量一个未知电阻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宋体" w:hAnsi="宋体" w:hint="eastAsia"/>
          <w:color w:val="000000"/>
        </w:rPr>
        <w:t>的阻值，现有下列器材：电源、两个量程均为</w:t>
      </w:r>
      <w:r>
        <w:rPr>
          <w:rFonts w:ascii="Times New Roman" w:eastAsia="Times New Roman" w:hAnsi="Times New Roman" w:cs="Times New Roman"/>
          <w:color w:val="000000"/>
        </w:rPr>
        <w:t>0~0.6A</w:t>
      </w:r>
      <w:r>
        <w:rPr>
          <w:rFonts w:ascii="宋体" w:hAnsi="宋体" w:hint="eastAsia"/>
          <w:color w:val="000000"/>
        </w:rPr>
        <w:t>的相同电流表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、一个已知阻值的定值电阻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=9Ω</w:t>
      </w:r>
      <w:r>
        <w:rPr>
          <w:rFonts w:ascii="宋体" w:hAnsi="宋体" w:hint="eastAsia"/>
          <w:color w:val="000000"/>
        </w:rPr>
        <w:t>、开关、导线若干。兴趣小组同学们开动脑筋，积极思考，设计出了一个测量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宋体" w:hAnsi="宋体" w:hint="eastAsia"/>
          <w:color w:val="000000"/>
        </w:rPr>
        <w:t>的方法。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479550" cy="1314450"/>
            <wp:effectExtent l="0" t="0" r="6350" b="0"/>
            <wp:docPr id="215" name="图片 2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</w:rPr>
        <w:drawing>
          <wp:inline distT="0" distB="0" distL="0" distR="0">
            <wp:extent cx="2451100" cy="1714500"/>
            <wp:effectExtent l="0" t="0" r="6350" b="0"/>
            <wp:docPr id="214" name="图片 2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同学们设计出的测量电路图如图，请根据电路图把未完成的实物图连接线补充完整</w:t>
      </w:r>
      <w:r>
        <w:rPr>
          <w:rFonts w:hint="eastAsia"/>
          <w:color w:val="000000"/>
        </w:rPr>
        <w:t>（</w:t>
      </w:r>
      <w:r>
        <w:rPr>
          <w:color w:val="000000"/>
        </w:rPr>
        <w:t xml:space="preserve">      </w:t>
      </w:r>
      <w:r>
        <w:rPr>
          <w:rFonts w:hint="eastAsia"/>
          <w:color w:val="000000"/>
        </w:rPr>
        <w:t>）</w:t>
      </w:r>
      <w:r>
        <w:rPr>
          <w:rFonts w:ascii="宋体" w:hAnsi="宋体" w:hint="eastAsia"/>
          <w:color w:val="000000"/>
        </w:rPr>
        <w:t>；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连接好电路，闭合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 w:hint="eastAsia"/>
          <w:color w:val="000000"/>
        </w:rPr>
        <w:t>之前，滑动变阻器的滑片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 w:hint="eastAsia"/>
          <w:color w:val="000000"/>
        </w:rPr>
        <w:t>应滑到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”“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 w:hint="eastAsia"/>
          <w:color w:val="000000"/>
        </w:rPr>
        <w:t>”）端；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调节滑动变阻器，使两个电流表有一个恰当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读数，如图，两表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的读数分别为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；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314700" cy="1022350"/>
            <wp:effectExtent l="0" t="0" r="0" b="6350"/>
            <wp:docPr id="212" name="图片 2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 w:hint="eastAsia"/>
          <w:color w:val="000000"/>
        </w:rPr>
        <w:t>根据两电流表读数可得出被测电阻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 w:hint="eastAsia"/>
          <w:color w:val="000000"/>
        </w:rPr>
        <w:t>；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宋体" w:hAnsi="宋体" w:hint="eastAsia"/>
          <w:color w:val="000000"/>
        </w:rPr>
        <w:t>调节滑动变阻器，使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表的读数都变大，为保证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表不被烧坏，则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表的读数不能超过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；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(6)</w:t>
      </w:r>
      <w:r>
        <w:rPr>
          <w:rFonts w:ascii="宋体" w:hAnsi="宋体" w:hint="eastAsia"/>
          <w:color w:val="000000"/>
        </w:rPr>
        <w:t>有同学认为，改用下面电路图也可以测出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宋体" w:hAnsi="宋体" w:hint="eastAsia"/>
          <w:color w:val="000000"/>
        </w:rPr>
        <w:t>的值，你认为是否可行？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00200" cy="1327150"/>
            <wp:effectExtent l="0" t="0" r="0" b="6350"/>
            <wp:docPr id="211" name="图片 2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答：</w:t>
      </w:r>
      <w:r>
        <w:rPr>
          <w:color w:val="000000"/>
        </w:rPr>
        <w:t>______</w:t>
      </w:r>
      <w:r>
        <w:rPr>
          <w:rFonts w:ascii="宋体" w:hAnsi="宋体" w:hint="eastAsia"/>
          <w:color w:val="000000"/>
        </w:rPr>
        <w:t>（选填“是”“否”）。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color w:val="000000"/>
        </w:rPr>
        <w:t>22.</w:t>
      </w:r>
      <w:r>
        <w:rPr>
          <w:rFonts w:ascii="宋体" w:hAnsi="宋体" w:hint="eastAsia"/>
          <w:color w:val="000000"/>
        </w:rPr>
        <w:t>如图，甲、乙两个实心圆柱体，甲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4150"/>
            <wp:effectExtent l="0" t="0" r="0" b="6350"/>
            <wp:docPr id="2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密度小于乙的密度，甲的重力为</w:t>
      </w:r>
      <w:r>
        <w:rPr>
          <w:rFonts w:ascii="Times New Roman" w:eastAsia="Times New Roman" w:hAnsi="Times New Roman" w:cs="Times New Roman"/>
          <w:color w:val="000000"/>
        </w:rPr>
        <w:t>4N</w:t>
      </w:r>
      <w:r>
        <w:rPr>
          <w:rFonts w:ascii="宋体" w:hAnsi="宋体" w:hint="eastAsia"/>
          <w:color w:val="000000"/>
        </w:rPr>
        <w:t>，乙的重力为</w:t>
      </w:r>
      <w:r>
        <w:rPr>
          <w:rFonts w:ascii="Times New Roman" w:eastAsia="Times New Roman" w:hAnsi="Times New Roman" w:cs="Times New Roman"/>
          <w:color w:val="000000"/>
        </w:rPr>
        <w:t>6N</w:t>
      </w:r>
      <w:r>
        <w:rPr>
          <w:rFonts w:ascii="宋体" w:hAnsi="宋体" w:hint="eastAsia"/>
          <w:color w:val="000000"/>
        </w:rPr>
        <w:t>。甲的高度为</w:t>
      </w:r>
      <w:r>
        <w:rPr>
          <w:rFonts w:ascii="Times New Roman" w:eastAsia="Times New Roman" w:hAnsi="Times New Roman" w:cs="Times New Roman"/>
          <w:color w:val="000000"/>
        </w:rPr>
        <w:t>20cm</w:t>
      </w:r>
      <w:r>
        <w:rPr>
          <w:rFonts w:ascii="宋体" w:hAnsi="宋体" w:hint="eastAsia"/>
          <w:color w:val="000000"/>
        </w:rPr>
        <w:t>，乙的高度为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rFonts w:ascii="宋体" w:hAnsi="宋体" w:hint="eastAsia"/>
          <w:color w:val="000000"/>
        </w:rPr>
        <w:t>，甲、乙的横截面积均为</w:t>
      </w:r>
      <w:r>
        <w:rPr>
          <w:rFonts w:ascii="Times New Roman" w:eastAsia="Times New Roman" w:hAnsi="Times New Roman" w:cs="Times New Roman"/>
          <w:color w:val="000000"/>
        </w:rPr>
        <w:t>40cm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2.</w:t>
      </w:r>
      <w:r>
        <w:rPr>
          <w:rFonts w:ascii="宋体" w:hAnsi="宋体" w:hint="eastAsia"/>
          <w:color w:val="000000"/>
        </w:rPr>
        <w:t>现将甲、乙两物体用重力可忽略的细线串接起来放入容器的水中，此时容器中的水深</w:t>
      </w:r>
      <w:r>
        <w:rPr>
          <w:rFonts w:ascii="Times New Roman" w:eastAsia="Times New Roman" w:hAnsi="Times New Roman" w:cs="Times New Roman"/>
          <w:i/>
          <w:color w:val="000000"/>
        </w:rPr>
        <w:t>h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=50cm</w:t>
      </w:r>
      <w:r>
        <w:rPr>
          <w:rFonts w:ascii="宋体" w:hAnsi="宋体" w:hint="eastAsia"/>
          <w:color w:val="000000"/>
        </w:rPr>
        <w:t>，甲有一部分浮出水面，（水的密度</w:t>
      </w:r>
      <w:r>
        <w:rPr>
          <w:rFonts w:ascii="宋体" w:hAnsi="宋体" w:hint="eastAsia"/>
          <w:i/>
          <w:color w:val="000000"/>
        </w:rPr>
        <w:t>ρ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=1.0</w:t>
      </w:r>
      <w:r>
        <w:rPr>
          <w:rFonts w:ascii="宋体" w:hAnsi="宋体" w:hint="eastAsia"/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 w:hint="eastAsia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 w:hint="eastAsia"/>
          <w:color w:val="000000"/>
        </w:rPr>
        <w:t>）求：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水对容器底面产生的压强；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(2)</w:t>
      </w:r>
      <w:r>
        <w:rPr>
          <w:rFonts w:ascii="宋体" w:hAnsi="宋体" w:hint="eastAsia"/>
          <w:color w:val="000000"/>
        </w:rPr>
        <w:t>细线对乙物体的拉力大小；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甲浮出水面部分的高度。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70000" cy="952500"/>
            <wp:effectExtent l="0" t="0" r="6350" b="0"/>
            <wp:docPr id="209" name="图片 2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 w:hint="eastAsia"/>
          <w:color w:val="000000"/>
        </w:rPr>
        <w:t>一个标有“</w:t>
      </w:r>
      <w:r>
        <w:rPr>
          <w:rFonts w:ascii="Times New Roman" w:eastAsia="Times New Roman" w:hAnsi="Times New Roman" w:cs="Times New Roman"/>
          <w:color w:val="000000"/>
        </w:rPr>
        <w:t>3V3W</w:t>
      </w:r>
      <w:r>
        <w:rPr>
          <w:rFonts w:ascii="宋体" w:hAnsi="宋体" w:hint="eastAsia"/>
          <w:color w:val="000000"/>
        </w:rPr>
        <w:t>”小灯泡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 w:hint="eastAsia"/>
          <w:color w:val="000000"/>
        </w:rPr>
        <w:t>（灯丝电阻不随温度变化），滑动变阻器（</w:t>
      </w:r>
      <w:r>
        <w:rPr>
          <w:rFonts w:ascii="Times New Roman" w:eastAsia="Times New Roman" w:hAnsi="Times New Roman" w:cs="Times New Roman"/>
          <w:color w:val="000000"/>
        </w:rPr>
        <w:t>0~6</w:t>
      </w:r>
      <w:r>
        <w:rPr>
          <w:rFonts w:ascii="宋体" w:hAnsi="宋体" w:hint="eastAsia"/>
          <w:color w:val="000000"/>
        </w:rPr>
        <w:t>Ω），电流表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连接成如图所示的电路，滑片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 w:hint="eastAsia"/>
          <w:color w:val="000000"/>
        </w:rPr>
        <w:t>正处在滑动变阻器正中间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hAnsi="宋体" w:hint="eastAsia"/>
          <w:color w:val="000000"/>
        </w:rPr>
        <w:t>点位置，电源电压恒定。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 w:hint="eastAsia"/>
          <w:color w:val="000000"/>
        </w:rPr>
        <w:t>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，断开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4</w:t>
      </w:r>
      <w:r>
        <w:rPr>
          <w:rFonts w:ascii="宋体" w:hAnsi="宋体" w:hint="eastAsia"/>
          <w:color w:val="000000"/>
        </w:rPr>
        <w:t>，电流表的读数为</w:t>
      </w:r>
      <w:r>
        <w:rPr>
          <w:rFonts w:ascii="Times New Roman" w:eastAsia="Times New Roman" w:hAnsi="Times New Roman" w:cs="Times New Roman"/>
          <w:color w:val="000000"/>
        </w:rPr>
        <w:t>2.0A</w:t>
      </w:r>
      <w:r>
        <w:rPr>
          <w:rFonts w:ascii="宋体" w:hAnsi="宋体" w:hint="eastAsia"/>
          <w:color w:val="000000"/>
        </w:rPr>
        <w:t>，求此时灯泡实际消耗的电功率；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 w:hint="eastAsia"/>
          <w:color w:val="000000"/>
        </w:rPr>
        <w:t>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，断开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4</w:t>
      </w:r>
      <w:r>
        <w:rPr>
          <w:rFonts w:ascii="宋体" w:hAnsi="宋体" w:hint="eastAsia"/>
          <w:color w:val="000000"/>
        </w:rPr>
        <w:t>，求此时电流表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的读数；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 w:hint="eastAsia"/>
          <w:color w:val="000000"/>
        </w:rPr>
        <w:t>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4</w:t>
      </w:r>
      <w:r>
        <w:rPr>
          <w:rFonts w:ascii="宋体" w:hAnsi="宋体" w:hint="eastAsia"/>
          <w:color w:val="000000"/>
        </w:rPr>
        <w:t>，断开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 w:hint="eastAsia"/>
          <w:color w:val="000000"/>
        </w:rPr>
        <w:t>，将滑片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 w:hint="eastAsia"/>
          <w:color w:val="000000"/>
        </w:rPr>
        <w:t>由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hAnsi="宋体" w:hint="eastAsia"/>
          <w:color w:val="000000"/>
        </w:rPr>
        <w:t>滑到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 w:hint="eastAsia"/>
          <w:color w:val="000000"/>
        </w:rPr>
        <w:t>点过程中，电流表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 w:hint="eastAsia"/>
          <w:color w:val="000000"/>
        </w:rPr>
        <w:t>的读数最大值为</w:t>
      </w:r>
      <w:r>
        <w:rPr>
          <w:rFonts w:ascii="Times New Roman" w:eastAsia="Times New Roman" w:hAnsi="Times New Roman" w:cs="Times New Roman"/>
          <w:color w:val="000000"/>
        </w:rPr>
        <w:t>2.25A</w:t>
      </w:r>
      <w:r>
        <w:rPr>
          <w:rFonts w:ascii="宋体" w:hAnsi="宋体" w:hint="eastAsia"/>
          <w:color w:val="000000"/>
        </w:rPr>
        <w:t>，求滑动变阻器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oa</w:t>
      </w:r>
      <w:proofErr w:type="spellEnd"/>
      <w:r>
        <w:rPr>
          <w:rFonts w:ascii="宋体" w:hAnsi="宋体" w:hint="eastAsia"/>
          <w:color w:val="000000"/>
        </w:rPr>
        <w:t>之间的电阻值，并求出电流表读数为</w:t>
      </w:r>
      <w:r>
        <w:rPr>
          <w:rFonts w:ascii="Times New Roman" w:eastAsia="Times New Roman" w:hAnsi="Times New Roman" w:cs="Times New Roman"/>
          <w:color w:val="000000"/>
        </w:rPr>
        <w:t>2.25A</w:t>
      </w:r>
      <w:r>
        <w:rPr>
          <w:rFonts w:ascii="宋体" w:hAnsi="宋体" w:hint="eastAsia"/>
          <w:color w:val="000000"/>
        </w:rPr>
        <w:t>时，滑动变阻器消耗的总功率。</w:t>
      </w:r>
    </w:p>
    <w:p w:rsidR="00351633" w:rsidRDefault="00351633" w:rsidP="0035163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89150" cy="1517650"/>
            <wp:effectExtent l="0" t="0" r="6350" b="6350"/>
            <wp:docPr id="208" name="图片 2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633" w:rsidRPr="00351633" w:rsidRDefault="00351633" w:rsidP="00351633">
      <w:pPr>
        <w:jc w:val="left"/>
        <w:rPr>
          <w:rFonts w:ascii="微软雅黑" w:eastAsia="微软雅黑" w:hAnsi="微软雅黑" w:cs="Times New Roman" w:hint="eastAsia"/>
          <w:color w:val="2E74B5"/>
          <w:sz w:val="22"/>
          <w:szCs w:val="22"/>
        </w:rPr>
      </w:pPr>
    </w:p>
    <w:sectPr w:rsidR="00351633" w:rsidRPr="00351633">
      <w:headerReference w:type="defaul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5B8" w:rsidRDefault="00C405B8" w:rsidP="00803935">
      <w:pPr>
        <w:rPr>
          <w:rFonts w:hint="eastAsia"/>
        </w:rPr>
      </w:pPr>
      <w:r>
        <w:separator/>
      </w:r>
    </w:p>
  </w:endnote>
  <w:endnote w:type="continuationSeparator" w:id="0">
    <w:p w:rsidR="00C405B8" w:rsidRDefault="00C405B8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5B8" w:rsidRDefault="00C405B8" w:rsidP="00803935">
      <w:pPr>
        <w:rPr>
          <w:rFonts w:hint="eastAsia"/>
        </w:rPr>
      </w:pPr>
      <w:r>
        <w:separator/>
      </w:r>
    </w:p>
  </w:footnote>
  <w:footnote w:type="continuationSeparator" w:id="0">
    <w:p w:rsidR="00C405B8" w:rsidRDefault="00C405B8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7C45"/>
    <w:rsid w:val="00183D90"/>
    <w:rsid w:val="001D0456"/>
    <w:rsid w:val="00351633"/>
    <w:rsid w:val="0035554B"/>
    <w:rsid w:val="00454712"/>
    <w:rsid w:val="006F5D20"/>
    <w:rsid w:val="007A7AC0"/>
    <w:rsid w:val="00803935"/>
    <w:rsid w:val="00976AFA"/>
    <w:rsid w:val="00AB0960"/>
    <w:rsid w:val="00C405B8"/>
    <w:rsid w:val="00DC1210"/>
    <w:rsid w:val="00DE20CC"/>
    <w:rsid w:val="00FD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661</Words>
  <Characters>3772</Characters>
  <Application>Microsoft Office Word</Application>
  <DocSecurity>0</DocSecurity>
  <Lines>31</Lines>
  <Paragraphs>8</Paragraphs>
  <ScaleCrop>false</ScaleCrop>
  <Company>China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2020-08-23T12:00:00Z</dcterms:created>
  <dcterms:modified xsi:type="dcterms:W3CDTF">2020-08-23T12:00:00Z</dcterms:modified>
</cp:coreProperties>
</file>