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1879" w:rsidRPr="00441879" w:rsidRDefault="00441879" w:rsidP="00441879">
      <w:pPr>
        <w:spacing w:line="360" w:lineRule="auto"/>
        <w:jc w:val="center"/>
        <w:textAlignment w:val="center"/>
        <w:rPr>
          <w:rFonts w:ascii="宋体" w:hAnsi="宋体"/>
          <w:b/>
          <w:color w:val="FF0000"/>
          <w:sz w:val="36"/>
          <w:szCs w:val="36"/>
        </w:rPr>
      </w:pPr>
      <w:r w:rsidRPr="00441879">
        <w:rPr>
          <w:noProof/>
          <w:color w:val="FF0000"/>
          <w:sz w:val="36"/>
          <w:szCs w:val="36"/>
        </w:rPr>
        <w:drawing>
          <wp:anchor distT="0" distB="0" distL="114300" distR="114300" simplePos="0" relativeHeight="251660288" behindDoc="0" locked="0" layoutInCell="1" allowOverlap="1" wp14:anchorId="3C739E17" wp14:editId="3A84AA41">
            <wp:simplePos x="0" y="0"/>
            <wp:positionH relativeFrom="page">
              <wp:posOffset>10553700</wp:posOffset>
            </wp:positionH>
            <wp:positionV relativeFrom="topMargin">
              <wp:posOffset>10426700</wp:posOffset>
            </wp:positionV>
            <wp:extent cx="292100" cy="279400"/>
            <wp:effectExtent l="0" t="0" r="0" b="6350"/>
            <wp:wrapNone/>
            <wp:docPr id="260" name="图片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0" cy="279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41879">
        <w:rPr>
          <w:rFonts w:ascii="宋体" w:hAnsi="宋体" w:hint="eastAsia"/>
          <w:b/>
          <w:color w:val="FF0000"/>
          <w:sz w:val="36"/>
          <w:szCs w:val="36"/>
        </w:rPr>
        <w:t>2020年</w:t>
      </w:r>
      <w:bookmarkStart w:id="0" w:name="_GoBack"/>
      <w:r w:rsidRPr="00441879">
        <w:rPr>
          <w:rFonts w:ascii="宋体" w:hAnsi="宋体" w:hint="eastAsia"/>
          <w:b/>
          <w:color w:val="FF0000"/>
          <w:sz w:val="36"/>
          <w:szCs w:val="36"/>
        </w:rPr>
        <w:t>黑龙江省龙东地区（农垦·森工）</w:t>
      </w:r>
      <w:bookmarkEnd w:id="0"/>
      <w:r w:rsidRPr="00441879">
        <w:rPr>
          <w:rFonts w:ascii="宋体" w:hAnsi="宋体" w:hint="eastAsia"/>
          <w:b/>
          <w:color w:val="FF0000"/>
          <w:sz w:val="36"/>
          <w:szCs w:val="36"/>
        </w:rPr>
        <w:t>初中毕业学业统一考试</w:t>
      </w:r>
    </w:p>
    <w:p w:rsidR="00441879" w:rsidRPr="00441879" w:rsidRDefault="00441879" w:rsidP="00441879">
      <w:pPr>
        <w:spacing w:line="360" w:lineRule="auto"/>
        <w:jc w:val="center"/>
        <w:textAlignment w:val="center"/>
        <w:rPr>
          <w:rFonts w:ascii="宋体" w:hAnsi="宋体" w:hint="eastAsia"/>
          <w:b/>
          <w:color w:val="FF0000"/>
          <w:sz w:val="36"/>
          <w:szCs w:val="36"/>
        </w:rPr>
      </w:pPr>
      <w:r w:rsidRPr="00441879">
        <w:rPr>
          <w:rFonts w:ascii="宋体" w:hAnsi="宋体" w:hint="eastAsia"/>
          <w:b/>
          <w:color w:val="FF0000"/>
          <w:sz w:val="36"/>
          <w:szCs w:val="36"/>
        </w:rPr>
        <w:t>物理试题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b/>
          <w:sz w:val="24"/>
        </w:rPr>
      </w:pPr>
      <w:r>
        <w:rPr>
          <w:rFonts w:ascii="宋体" w:hAnsi="宋体" w:hint="eastAsia"/>
          <w:b/>
          <w:sz w:val="24"/>
        </w:rPr>
        <w:t>一、单项选择题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t>1.</w:t>
      </w:r>
      <w:r>
        <w:rPr>
          <w:rFonts w:ascii="宋体" w:hAnsi="宋体" w:hint="eastAsia"/>
        </w:rPr>
        <w:t>下列说法符合实际情况的是（</w:t>
      </w:r>
      <w:r>
        <w:rPr>
          <w:rFonts w:ascii="Times New Roman" w:eastAsia="Times New Roman" w:hAnsi="Times New Roman" w:cs="Times New Roman"/>
        </w:rPr>
        <w:t xml:space="preserve">  </w:t>
      </w:r>
      <w:r>
        <w:rPr>
          <w:rFonts w:ascii="宋体" w:hAnsi="宋体" w:hint="eastAsia"/>
        </w:rPr>
        <w:t>）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t xml:space="preserve">A. </w:t>
      </w:r>
      <w:r>
        <w:rPr>
          <w:rFonts w:ascii="宋体" w:hAnsi="宋体" w:hint="eastAsia"/>
        </w:rPr>
        <w:t>人的正常体温约</w:t>
      </w:r>
      <w:r>
        <w:rPr>
          <w:rFonts w:ascii="Times New Roman" w:eastAsia="Times New Roman" w:hAnsi="Times New Roman" w:cs="Times New Roman"/>
        </w:rPr>
        <w:t>37.3</w:t>
      </w:r>
      <w:r>
        <w:rPr>
          <w:rFonts w:ascii="宋体" w:hAnsi="宋体" w:hint="eastAsia"/>
        </w:rPr>
        <w:t>℃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</w:rPr>
      </w:pPr>
      <w:r>
        <w:t xml:space="preserve">B. </w:t>
      </w:r>
      <w:r>
        <w:rPr>
          <w:rFonts w:ascii="宋体" w:hAnsi="宋体" w:hint="eastAsia"/>
        </w:rPr>
        <w:t>成年人步行的速度约为</w:t>
      </w:r>
      <w:r>
        <w:rPr>
          <w:rFonts w:ascii="Times New Roman" w:eastAsia="Times New Roman" w:hAnsi="Times New Roman" w:cs="Times New Roman"/>
        </w:rPr>
        <w:t>1.1km/h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</w:rPr>
      </w:pPr>
      <w:r>
        <w:t xml:space="preserve">C. </w:t>
      </w:r>
      <w:r>
        <w:rPr>
          <w:rFonts w:ascii="宋体" w:hAnsi="宋体" w:hint="eastAsia"/>
        </w:rPr>
        <w:t>中学生的体重约为</w:t>
      </w:r>
      <w:r>
        <w:rPr>
          <w:rFonts w:ascii="Times New Roman" w:eastAsia="Times New Roman" w:hAnsi="Times New Roman" w:cs="Times New Roman"/>
        </w:rPr>
        <w:t>500N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t xml:space="preserve">D. </w:t>
      </w:r>
      <w:r>
        <w:rPr>
          <w:rFonts w:ascii="宋体" w:hAnsi="宋体" w:hint="eastAsia"/>
        </w:rPr>
        <w:t>一个篮球的体积约为</w:t>
      </w:r>
      <w:r>
        <w:rPr>
          <w:rFonts w:ascii="Times New Roman" w:eastAsia="Times New Roman" w:hAnsi="Times New Roman" w:cs="Times New Roman"/>
        </w:rPr>
        <w:t>0.5m</w:t>
      </w:r>
      <w:r>
        <w:rPr>
          <w:rFonts w:ascii="Times New Roman" w:eastAsia="Times New Roman" w:hAnsi="Times New Roman" w:cs="Times New Roman"/>
          <w:vertAlign w:val="superscript"/>
        </w:rPr>
        <w:t>3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 w:hint="eastAsia"/>
          <w:color w:val="000000"/>
        </w:rPr>
        <w:t>下列有关声现象中，能改变响度是（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 w:hint="eastAsia"/>
          <w:color w:val="000000"/>
        </w:rPr>
        <w:t>）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923925" cy="581025"/>
            <wp:effectExtent l="0" t="0" r="9525" b="9525"/>
            <wp:docPr id="257" name="图片 2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改变用力大小敲击鼓面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B. </w:t>
      </w: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714375" cy="514350"/>
            <wp:effectExtent l="0" t="0" r="9525" b="0"/>
            <wp:docPr id="256" name="图片 25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敲击不同水量的瓶子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428625" cy="638175"/>
            <wp:effectExtent l="0" t="0" r="9525" b="9525"/>
            <wp:docPr id="255" name="图片 2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改变管中水量再次对着试管吹气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D. </w:t>
      </w: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857250" cy="466725"/>
            <wp:effectExtent l="0" t="0" r="0" b="9525"/>
            <wp:docPr id="254" name="图片 25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改变钢尺伸出桌面长度再次拨动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3.</w:t>
      </w:r>
      <w:r>
        <w:rPr>
          <w:rFonts w:ascii="宋体" w:hAnsi="宋体" w:hint="eastAsia"/>
          <w:color w:val="000000"/>
        </w:rPr>
        <w:t>如图所示现象中，属于光的直线传播形成的是（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 w:hint="eastAsia"/>
          <w:color w:val="000000"/>
        </w:rPr>
        <w:t>）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504825" cy="504825"/>
            <wp:effectExtent l="0" t="0" r="9525" b="9525"/>
            <wp:docPr id="253" name="图片 2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井底之蛙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342900" cy="476250"/>
            <wp:effectExtent l="0" t="0" r="0" b="0"/>
            <wp:docPr id="252" name="图片 25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空中彩虹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581025" cy="438150"/>
            <wp:effectExtent l="0" t="0" r="9525" b="0"/>
            <wp:docPr id="251" name="图片 2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水中倒影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561975" cy="409575"/>
            <wp:effectExtent l="0" t="0" r="9525" b="9525"/>
            <wp:docPr id="250" name="图片 25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古代女子照镜子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4.</w:t>
      </w:r>
      <w:r>
        <w:rPr>
          <w:rFonts w:ascii="宋体" w:hAnsi="宋体" w:hint="eastAsia"/>
          <w:color w:val="000000"/>
        </w:rPr>
        <w:t>下列物态变化过程中，不是放热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249" name="图片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 w:hint="eastAsia"/>
          <w:color w:val="000000"/>
        </w:rPr>
        <w:t>）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lastRenderedPageBreak/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752475" cy="504825"/>
            <wp:effectExtent l="0" t="0" r="9525" b="9525"/>
            <wp:docPr id="248" name="图片 24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冬天衣服冻干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00125" cy="600075"/>
            <wp:effectExtent l="0" t="0" r="9525" b="9525"/>
            <wp:docPr id="247" name="图片 2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冬天窗上冰花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38225" cy="600075"/>
            <wp:effectExtent l="0" t="0" r="9525" b="9525"/>
            <wp:docPr id="246" name="图片 24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冬天草上白霜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42975" cy="581025"/>
            <wp:effectExtent l="0" t="0" r="9525" b="9525"/>
            <wp:docPr id="245" name="图片 2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压缩乙醚成液体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5.</w:t>
      </w:r>
      <w:r>
        <w:rPr>
          <w:rFonts w:ascii="宋体" w:hAnsi="宋体" w:hint="eastAsia"/>
          <w:color w:val="000000"/>
        </w:rPr>
        <w:t>用一架砝码严重生锈的天平去测量物体的质量，其结果将会（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 w:hint="eastAsia"/>
          <w:color w:val="000000"/>
        </w:rPr>
        <w:t>）</w:t>
      </w:r>
    </w:p>
    <w:p w:rsidR="00441879" w:rsidRDefault="00441879" w:rsidP="0044187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偏小</w:t>
      </w:r>
      <w:r>
        <w:rPr>
          <w:rFonts w:ascii="宋体" w:hAnsi="宋体" w:hint="eastAsia"/>
          <w:color w:val="000000"/>
        </w:rPr>
        <w:tab/>
        <w:t>B. 偏大</w:t>
      </w:r>
      <w:r>
        <w:rPr>
          <w:rFonts w:ascii="宋体" w:hAnsi="宋体" w:hint="eastAsia"/>
          <w:color w:val="000000"/>
        </w:rPr>
        <w:tab/>
        <w:t>C. 不变</w:t>
      </w:r>
      <w:r>
        <w:rPr>
          <w:rFonts w:ascii="宋体" w:hAnsi="宋体" w:hint="eastAsia"/>
          <w:color w:val="000000"/>
        </w:rPr>
        <w:tab/>
        <w:t>D. 无法判断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6.</w:t>
      </w:r>
      <w:r>
        <w:rPr>
          <w:rFonts w:ascii="宋体" w:hAnsi="宋体" w:hint="eastAsia"/>
          <w:color w:val="000000"/>
        </w:rPr>
        <w:t>下列四个实验，工作原理能和左边电动剃须刀工作原理相同的是（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 w:hint="eastAsia"/>
          <w:color w:val="000000"/>
        </w:rPr>
        <w:t>）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47675" cy="762000"/>
            <wp:effectExtent l="0" t="0" r="9525" b="0"/>
            <wp:docPr id="244" name="图片 2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1879" w:rsidRDefault="00441879" w:rsidP="0044187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hint="eastAsia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81100" cy="666750"/>
            <wp:effectExtent l="0" t="0" r="0" b="0"/>
            <wp:docPr id="243" name="图片 2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ab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81075" cy="561975"/>
            <wp:effectExtent l="0" t="0" r="9525" b="9525"/>
            <wp:docPr id="242" name="图片 2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ab/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771525" cy="828675"/>
            <wp:effectExtent l="0" t="0" r="9525" b="9525"/>
            <wp:docPr id="241" name="图片 2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ab/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23925" cy="714375"/>
            <wp:effectExtent l="0" t="0" r="9525" b="9525"/>
            <wp:docPr id="240" name="图片 2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 w:hint="eastAsia"/>
          <w:color w:val="000000"/>
        </w:rPr>
        <w:t>下图是杠杆原理在生活中的应用，能省距离的是（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hAnsi="宋体" w:hint="eastAsia"/>
          <w:color w:val="000000"/>
        </w:rPr>
        <w:t>）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>
            <wp:extent cx="676275" cy="581025"/>
            <wp:effectExtent l="0" t="0" r="9525" b="9525"/>
            <wp:docPr id="239" name="图片 2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用羊角锤起钉子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 xml:space="preserve">B. </w:t>
      </w:r>
      <w:r>
        <w:rPr>
          <w:noProof/>
          <w:color w:val="000000"/>
        </w:rPr>
        <w:drawing>
          <wp:inline distT="0" distB="0" distL="0" distR="0">
            <wp:extent cx="1000125" cy="676275"/>
            <wp:effectExtent l="0" t="0" r="9525" b="9525"/>
            <wp:docPr id="238" name="图片 2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用撬棒撬石头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lastRenderedPageBreak/>
        <w:t xml:space="preserve">C. </w:t>
      </w:r>
      <w:r>
        <w:rPr>
          <w:noProof/>
          <w:color w:val="000000"/>
        </w:rPr>
        <w:drawing>
          <wp:inline distT="0" distB="0" distL="0" distR="0">
            <wp:extent cx="962025" cy="676275"/>
            <wp:effectExtent l="0" t="0" r="9525" b="9525"/>
            <wp:docPr id="237" name="图片 2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用启子起瓶盖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 xml:space="preserve">D. </w:t>
      </w:r>
      <w:r>
        <w:rPr>
          <w:noProof/>
          <w:color w:val="000000"/>
        </w:rPr>
        <w:drawing>
          <wp:inline distT="0" distB="0" distL="0" distR="0">
            <wp:extent cx="1181100" cy="704850"/>
            <wp:effectExtent l="0" t="0" r="0" b="0"/>
            <wp:docPr id="236" name="图片 2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用钓鱼竿钓鱼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8.</w:t>
      </w:r>
      <w:r>
        <w:rPr>
          <w:rFonts w:ascii="宋体" w:hAnsi="宋体" w:hint="eastAsia"/>
          <w:color w:val="000000"/>
        </w:rPr>
        <w:t>如图，甲物重</w:t>
      </w:r>
      <w:r>
        <w:rPr>
          <w:rFonts w:ascii="Times New Roman" w:eastAsia="Times New Roman" w:hAnsi="Times New Roman" w:cs="Times New Roman"/>
          <w:color w:val="000000"/>
        </w:rPr>
        <w:t>25N</w:t>
      </w:r>
      <w:r>
        <w:rPr>
          <w:rFonts w:ascii="宋体" w:hAnsi="宋体" w:hint="eastAsia"/>
          <w:color w:val="000000"/>
        </w:rPr>
        <w:t>，乙物重</w:t>
      </w:r>
      <w:r>
        <w:rPr>
          <w:rFonts w:ascii="Times New Roman" w:eastAsia="Times New Roman" w:hAnsi="Times New Roman" w:cs="Times New Roman"/>
          <w:color w:val="000000"/>
        </w:rPr>
        <w:t>15N</w:t>
      </w:r>
      <w:r>
        <w:rPr>
          <w:rFonts w:ascii="宋体" w:hAnsi="宋体" w:hint="eastAsia"/>
          <w:color w:val="000000"/>
        </w:rPr>
        <w:t>，甲乙均静止，不计测力计自重，测力计示数</w:t>
      </w:r>
      <w:r>
        <w:rPr>
          <w:rFonts w:ascii="Times New Roman" w:eastAsia="Times New Roman" w:hAnsi="Times New Roman" w:cs="Times New Roman"/>
          <w:color w:val="000000"/>
        </w:rPr>
        <w:t> </w:t>
      </w: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 w:hint="eastAsia"/>
          <w:color w:val="000000"/>
        </w:rPr>
        <w:t>）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362075" cy="809625"/>
            <wp:effectExtent l="0" t="0" r="9525" b="9525"/>
            <wp:docPr id="235" name="图片 2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1879" w:rsidRDefault="00441879" w:rsidP="0044187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 w:hint="eastAsia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35N</w:t>
      </w:r>
      <w:r>
        <w:rPr>
          <w:rFonts w:ascii="宋体" w:hAnsi="宋体" w:hint="eastAsia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color w:val="000000"/>
        </w:rPr>
        <w:t>10N</w:t>
      </w:r>
      <w:r>
        <w:rPr>
          <w:rFonts w:ascii="宋体" w:hAnsi="宋体" w:hint="eastAsia"/>
          <w:color w:val="000000"/>
        </w:rPr>
        <w:tab/>
        <w:t xml:space="preserve">C. </w:t>
      </w:r>
      <w:r>
        <w:rPr>
          <w:rFonts w:ascii="Times New Roman" w:eastAsia="Times New Roman" w:hAnsi="Times New Roman" w:cs="Times New Roman"/>
          <w:color w:val="000000"/>
        </w:rPr>
        <w:t>15N</w:t>
      </w:r>
      <w:r>
        <w:rPr>
          <w:rFonts w:ascii="宋体" w:hAnsi="宋体" w:hint="eastAsia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color w:val="000000"/>
        </w:rPr>
        <w:t>25N</w:t>
      </w:r>
    </w:p>
    <w:p w:rsidR="00441879" w:rsidRDefault="00441879" w:rsidP="004418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9. </w:t>
      </w:r>
      <w:r>
        <w:rPr>
          <w:rFonts w:ascii="宋体" w:hAnsi="宋体" w:hint="eastAsia"/>
          <w:color w:val="000000"/>
        </w:rPr>
        <w:t>轿车除了安全带以外，还有一种安全装置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头枕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，对人起保护作用，如图所示．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头枕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主要是防止以下哪种情况对人体造成伤害（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）</w:t>
      </w:r>
    </w:p>
    <w:p w:rsidR="00441879" w:rsidRDefault="00441879" w:rsidP="004418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2066925" cy="1104900"/>
            <wp:effectExtent l="0" t="0" r="9525" b="0"/>
            <wp:docPr id="234" name="图片 2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1879" w:rsidRDefault="00441879" w:rsidP="0044187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 w:hint="eastAsia"/>
          <w:color w:val="000000"/>
        </w:rPr>
        <w:t>紧急刹车</w:t>
      </w:r>
      <w:r>
        <w:rPr>
          <w:rFonts w:ascii="Times New Roman" w:eastAsia="Times New Roman" w:hAnsi="Times New Roman" w:cs="Times New Roman"/>
          <w:color w:val="000000"/>
        </w:rPr>
        <w:tab/>
        <w:t xml:space="preserve">B. </w:t>
      </w:r>
      <w:r>
        <w:rPr>
          <w:rFonts w:ascii="宋体" w:hAnsi="宋体" w:hint="eastAsia"/>
          <w:color w:val="000000"/>
        </w:rPr>
        <w:t>左右转弯</w:t>
      </w:r>
    </w:p>
    <w:p w:rsidR="00441879" w:rsidRDefault="00441879" w:rsidP="0044187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宋体" w:hAnsi="宋体" w:hint="eastAsia"/>
          <w:color w:val="000000"/>
        </w:rPr>
        <w:t>前方碰撞</w:t>
      </w:r>
      <w:r>
        <w:rPr>
          <w:rFonts w:ascii="Times New Roman" w:eastAsia="Times New Roman" w:hAnsi="Times New Roman" w:cs="Times New Roman"/>
          <w:color w:val="000000"/>
        </w:rPr>
        <w:tab/>
        <w:t xml:space="preserve">D. </w:t>
      </w:r>
      <w:r>
        <w:rPr>
          <w:rFonts w:ascii="宋体" w:hAnsi="宋体" w:hint="eastAsia"/>
          <w:color w:val="000000"/>
        </w:rPr>
        <w:t>后方追尾</w:t>
      </w:r>
    </w:p>
    <w:p w:rsidR="00441879" w:rsidRDefault="00441879" w:rsidP="004418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hint="eastAsia"/>
          <w:color w:val="000000"/>
        </w:rPr>
        <w:t>目前长沙城区的老居民小区正在进行水路改造，改造中用到了一种打孔工具</w:t>
      </w:r>
      <w:r>
        <w:rPr>
          <w:color w:val="000000"/>
        </w:rPr>
        <w:t>———</w:t>
      </w:r>
      <w:r>
        <w:rPr>
          <w:rFonts w:hint="eastAsia"/>
          <w:color w:val="000000"/>
        </w:rPr>
        <w:t>冲击钻．冲击钻工作时，钻头在电动机的带动下不断地冲击墙壁，打出圆孔，如图所示．冲击钻在工作过程中，其能量转化关系是（</w:t>
      </w:r>
      <w:r>
        <w:rPr>
          <w:color w:val="000000"/>
        </w:rPr>
        <w:t xml:space="preserve"> </w:t>
      </w:r>
      <w:r>
        <w:rPr>
          <w:rFonts w:hint="eastAsia"/>
          <w:color w:val="000000"/>
        </w:rPr>
        <w:t>）</w:t>
      </w:r>
    </w:p>
    <w:p w:rsidR="00441879" w:rsidRDefault="00441879" w:rsidP="0044187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390650" cy="1209675"/>
            <wp:effectExtent l="0" t="0" r="0" b="9525"/>
            <wp:docPr id="233" name="图片 2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1879" w:rsidRDefault="00441879" w:rsidP="004418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hint="eastAsia"/>
          <w:color w:val="000000"/>
        </w:rPr>
        <w:t>内能转化为机械能</w:t>
      </w:r>
    </w:p>
    <w:p w:rsidR="00441879" w:rsidRDefault="00441879" w:rsidP="004418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hint="eastAsia"/>
          <w:color w:val="000000"/>
        </w:rPr>
        <w:t>内能转化为电能</w:t>
      </w:r>
    </w:p>
    <w:p w:rsidR="00441879" w:rsidRDefault="00441879" w:rsidP="004418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hint="eastAsia"/>
          <w:color w:val="000000"/>
        </w:rPr>
        <w:t>只有机械能和内能的转化</w:t>
      </w:r>
    </w:p>
    <w:p w:rsidR="00441879" w:rsidRDefault="00441879" w:rsidP="004418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D. </w:t>
      </w:r>
      <w:r>
        <w:rPr>
          <w:rFonts w:hint="eastAsia"/>
          <w:color w:val="000000"/>
        </w:rPr>
        <w:t>有电能、机械能和内能</w:t>
      </w:r>
      <w:r>
        <w:rPr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232" name="图片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>转化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 w:hint="eastAsia"/>
          <w:color w:val="000000"/>
        </w:rPr>
        <w:t>如图所示电路，电源电压为</w:t>
      </w:r>
      <w:r>
        <w:rPr>
          <w:rFonts w:ascii="Times New Roman" w:eastAsia="Times New Roman" w:hAnsi="Times New Roman" w:cs="Times New Roman"/>
          <w:color w:val="000000"/>
        </w:rPr>
        <w:t>5V</w:t>
      </w:r>
      <w:r>
        <w:rPr>
          <w:rFonts w:ascii="宋体" w:hAnsi="宋体" w:hint="eastAsia"/>
          <w:color w:val="000000"/>
        </w:rPr>
        <w:t>，当开关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 w:hint="eastAsia"/>
          <w:color w:val="000000"/>
        </w:rPr>
        <w:t>闭合时，却只有一只灯泡发光，且电压表示数为</w:t>
      </w:r>
      <w:r>
        <w:rPr>
          <w:rFonts w:ascii="Times New Roman" w:eastAsia="Times New Roman" w:hAnsi="Times New Roman" w:cs="Times New Roman"/>
          <w:color w:val="000000"/>
        </w:rPr>
        <w:t>0V</w:t>
      </w:r>
      <w:r>
        <w:rPr>
          <w:rFonts w:ascii="宋体" w:hAnsi="宋体" w:hint="eastAsia"/>
          <w:color w:val="000000"/>
        </w:rPr>
        <w:t>。由此可以判断电路的故障可能是</w:t>
      </w:r>
      <w:r>
        <w:rPr>
          <w:rFonts w:ascii="Times New Roman" w:eastAsia="Times New Roman" w:hAnsi="Times New Roman" w:cs="Times New Roman"/>
          <w:color w:val="000000"/>
        </w:rPr>
        <w:t> </w:t>
      </w: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 w:hint="eastAsia"/>
          <w:color w:val="000000"/>
        </w:rPr>
        <w:t>）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962025" cy="733425"/>
            <wp:effectExtent l="0" t="0" r="9525" b="9525"/>
            <wp:docPr id="231" name="图片 2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1879" w:rsidRDefault="00441879" w:rsidP="0044187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hint="eastAsia"/>
          <w:color w:val="000000"/>
        </w:rPr>
        <w:t>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短路</w:t>
      </w:r>
      <w:r>
        <w:rPr>
          <w:color w:val="000000"/>
        </w:rPr>
        <w:tab/>
        <w:t xml:space="preserve">B. </w:t>
      </w:r>
      <w:r>
        <w:rPr>
          <w:rFonts w:ascii="宋体" w:hAnsi="宋体" w:hint="eastAsia"/>
          <w:color w:val="000000"/>
        </w:rPr>
        <w:t>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短路</w:t>
      </w:r>
    </w:p>
    <w:p w:rsidR="00441879" w:rsidRDefault="00441879" w:rsidP="0044187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hint="eastAsia"/>
          <w:color w:val="000000"/>
        </w:rPr>
        <w:t>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开路</w:t>
      </w:r>
      <w:r>
        <w:rPr>
          <w:color w:val="000000"/>
        </w:rPr>
        <w:tab/>
        <w:t xml:space="preserve">D. </w:t>
      </w:r>
      <w:r>
        <w:rPr>
          <w:rFonts w:ascii="宋体" w:hAnsi="宋体" w:hint="eastAsia"/>
          <w:color w:val="000000"/>
        </w:rPr>
        <w:t>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开路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12.</w:t>
      </w:r>
      <w:r>
        <w:rPr>
          <w:rFonts w:ascii="宋体" w:hAnsi="宋体" w:hint="eastAsia"/>
          <w:color w:val="000000"/>
        </w:rPr>
        <w:t>“安全用电，珍惜生命。”是公民应有的安全意识。有关说法正确的是</w:t>
      </w:r>
      <w:r>
        <w:rPr>
          <w:rFonts w:ascii="Times New Roman" w:eastAsia="Times New Roman" w:hAnsi="Times New Roman" w:cs="Times New Roman"/>
          <w:color w:val="000000"/>
        </w:rPr>
        <w:t> </w:t>
      </w: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 w:hint="eastAsia"/>
          <w:color w:val="000000"/>
        </w:rPr>
        <w:t>）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可以在高压线下钓鱼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雷雨天在大树下避雨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发现有人触电，应该立即用手拉他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手机充电器不可以长时间插在插座上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二、双项选择题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13.</w:t>
      </w:r>
      <w:r>
        <w:rPr>
          <w:rFonts w:ascii="宋体" w:hAnsi="宋体" w:hint="eastAsia"/>
          <w:color w:val="000000"/>
        </w:rPr>
        <w:t>有关温度、热量和内能的说法错误的是（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 w:hint="eastAsia"/>
          <w:color w:val="000000"/>
        </w:rPr>
        <w:t>）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物体放出热量，其内能一定减小，温度一定降低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热量总是从内能多的物体向内能少的物体传递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将热水倒入碗里，碗变热是通过热传递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230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方式改变了内能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冰在熔化过程中，内能增加而温度保持不变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14.</w:t>
      </w:r>
      <w:r>
        <w:rPr>
          <w:rFonts w:ascii="宋体" w:hAnsi="宋体" w:hint="eastAsia"/>
          <w:color w:val="000000"/>
        </w:rPr>
        <w:t>如图所示，物体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叠放在一起放在水平地面上，在大小为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229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恒力作用下，沿水平面做匀速直线运动，则下列结论错误的是</w:t>
      </w:r>
      <w:r>
        <w:rPr>
          <w:rFonts w:ascii="Times New Roman" w:eastAsia="Times New Roman" w:hAnsi="Times New Roman" w:cs="Times New Roman"/>
          <w:color w:val="000000"/>
        </w:rPr>
        <w:t> </w:t>
      </w: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 w:hint="eastAsia"/>
          <w:color w:val="000000"/>
        </w:rPr>
        <w:t>）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33575" cy="781050"/>
            <wp:effectExtent l="0" t="0" r="9525" b="0"/>
            <wp:docPr id="228" name="图片 2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宋体" w:hAnsi="宋体" w:hint="eastAsia"/>
          <w:color w:val="000000"/>
        </w:rPr>
        <w:t>A. 甲乙两图中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物体所受摩擦力大小均为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宋体" w:hAnsi="宋体" w:hint="eastAsia"/>
          <w:color w:val="000000"/>
        </w:rPr>
        <w:t>B. 甲乙两图中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物体受到地面对它的摩擦力均为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宋体" w:hAnsi="宋体" w:hint="eastAsia"/>
          <w:color w:val="000000"/>
        </w:rPr>
        <w:t>C. 甲图中物体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受到的摩擦力为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 w:hint="eastAsia"/>
          <w:color w:val="000000"/>
        </w:rPr>
        <w:t>，物体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受到地面对它摩擦力为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宋体" w:hAnsi="宋体" w:hint="eastAsia"/>
          <w:color w:val="000000"/>
        </w:rPr>
        <w:t>D. 乙图中物体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受到的摩擦力为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 w:hint="eastAsia"/>
          <w:color w:val="000000"/>
        </w:rPr>
        <w:t>，物体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受到地面对它摩擦力为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 w:hint="eastAsia"/>
          <w:color w:val="000000"/>
        </w:rPr>
        <w:t>如图所示，电源电压为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hAnsi="宋体" w:hint="eastAsia"/>
          <w:color w:val="000000"/>
        </w:rPr>
        <w:t>保持不变，电阻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的阻值为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 w:hint="eastAsia"/>
          <w:color w:val="000000"/>
        </w:rPr>
        <w:t>，滑动变阻器上标有“</w:t>
      </w:r>
      <w:r>
        <w:rPr>
          <w:rFonts w:ascii="Times New Roman" w:eastAsia="Times New Roman" w:hAnsi="Times New Roman" w:cs="Times New Roman"/>
          <w:color w:val="000000"/>
        </w:rPr>
        <w:t>10Ω  1A</w:t>
      </w:r>
      <w:r>
        <w:rPr>
          <w:rFonts w:ascii="宋体" w:hAnsi="宋体" w:hint="eastAsia"/>
          <w:color w:val="000000"/>
        </w:rPr>
        <w:t>”的字样。在元件安全的情况下，移动滑动变阻器滑片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 w:hint="eastAsia"/>
          <w:color w:val="000000"/>
        </w:rPr>
        <w:t>过程中，则</w:t>
      </w:r>
      <w:r>
        <w:rPr>
          <w:rFonts w:ascii="Times New Roman" w:eastAsia="Times New Roman" w:hAnsi="Times New Roman" w:cs="Times New Roman"/>
          <w:color w:val="000000"/>
        </w:rPr>
        <w:t> </w:t>
      </w: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 w:hint="eastAsia"/>
          <w:color w:val="000000"/>
        </w:rPr>
        <w:t>）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i/>
          <w:noProof/>
          <w:color w:val="000000"/>
        </w:rPr>
        <w:lastRenderedPageBreak/>
        <w:drawing>
          <wp:inline distT="0" distB="0" distL="0" distR="0">
            <wp:extent cx="1314450" cy="800100"/>
            <wp:effectExtent l="0" t="0" r="0" b="0"/>
            <wp:docPr id="227" name="图片 2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A. 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的功率范围</w:t>
      </w:r>
      <w:r>
        <w:rPr>
          <w:rFonts w:ascii="Times New Roman" w:eastAsia="Times New Roman" w:hAnsi="Times New Roman" w:cs="Times New Roman"/>
          <w:color w:val="000000"/>
        </w:rPr>
        <w:t> 5W~0.8W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B. 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的功率范围</w:t>
      </w:r>
      <w:r>
        <w:rPr>
          <w:rFonts w:ascii="Times New Roman" w:eastAsia="Times New Roman" w:hAnsi="Times New Roman" w:cs="Times New Roman"/>
          <w:color w:val="000000"/>
        </w:rPr>
        <w:t>7.2W~0.8W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C. 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的最大功率是</w:t>
      </w:r>
      <w:r>
        <w:rPr>
          <w:rFonts w:ascii="Times New Roman" w:eastAsia="Times New Roman" w:hAnsi="Times New Roman" w:cs="Times New Roman"/>
          <w:color w:val="000000"/>
        </w:rPr>
        <w:t>1.8W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D. 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的最大功率为</w:t>
      </w:r>
      <w:r>
        <w:rPr>
          <w:rFonts w:ascii="Times New Roman" w:eastAsia="Times New Roman" w:hAnsi="Times New Roman" w:cs="Times New Roman"/>
          <w:color w:val="000000"/>
        </w:rPr>
        <w:t>1.6W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三、填空题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color w:val="000000"/>
        </w:rPr>
        <w:t>16.</w:t>
      </w:r>
      <w:r>
        <w:rPr>
          <w:rFonts w:ascii="宋体" w:hAnsi="宋体" w:hint="eastAsia"/>
          <w:color w:val="000000"/>
        </w:rPr>
        <w:t>如图甲所示，木块的长度为</w:t>
      </w:r>
      <w:r>
        <w:rPr>
          <w:rFonts w:ascii="Times New Roman" w:eastAsia="Times New Roman" w:hAnsi="Times New Roman" w:cs="Times New Roman"/>
          <w:color w:val="000000"/>
        </w:rPr>
        <w:t>_______cm</w:t>
      </w:r>
      <w:r>
        <w:rPr>
          <w:rFonts w:ascii="宋体" w:hAnsi="宋体" w:hint="eastAsia"/>
          <w:color w:val="000000"/>
        </w:rPr>
        <w:t>；如图乙所示，弹簧测力计的示数为</w:t>
      </w:r>
      <w:r>
        <w:rPr>
          <w:rFonts w:ascii="Times New Roman" w:eastAsia="Times New Roman" w:hAnsi="Times New Roman" w:cs="Times New Roman"/>
          <w:color w:val="000000"/>
        </w:rPr>
        <w:t>_______N</w:t>
      </w:r>
    </w:p>
    <w:p w:rsidR="00441879" w:rsidRDefault="00441879" w:rsidP="004418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2266950" cy="876300"/>
            <wp:effectExtent l="0" t="0" r="0" b="0"/>
            <wp:docPr id="226" name="图片 2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552450" cy="1581150"/>
            <wp:effectExtent l="0" t="0" r="0" b="0"/>
            <wp:docPr id="225" name="图片 2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 w:hint="eastAsia"/>
          <w:color w:val="000000"/>
        </w:rPr>
        <w:t>为了消杀新冠病毒，工作人员在教室喷洒酒精后，</w:t>
      </w:r>
      <w:r>
        <w:rPr>
          <w:rFonts w:ascii="Times New Roman" w:eastAsia="Times New Roman" w:hAnsi="Times New Roman" w:cs="Times New Roman"/>
          <w:color w:val="000000"/>
        </w:rPr>
        <w:t> </w:t>
      </w:r>
      <w:r>
        <w:rPr>
          <w:rFonts w:ascii="宋体" w:hAnsi="宋体" w:hint="eastAsia"/>
          <w:color w:val="000000"/>
        </w:rPr>
        <w:t>同学们进入教室闻到刺鼻的酒精味，这是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现象；同学们用测温枪测体温，利用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（红外线、紫外线、可见光）的热效应。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18.</w:t>
      </w:r>
      <w:r>
        <w:rPr>
          <w:rFonts w:ascii="宋体" w:hAnsi="宋体" w:hint="eastAsia"/>
          <w:color w:val="000000"/>
        </w:rPr>
        <w:t>自行车的设计中有很多地方利用了物理知识。如车座设计的宽大是为了减小______，车把上有花纹是为了增大______。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19.</w:t>
      </w:r>
      <w:r>
        <w:rPr>
          <w:rFonts w:ascii="宋体" w:hAnsi="宋体" w:hint="eastAsia"/>
          <w:color w:val="000000"/>
        </w:rPr>
        <w:t>小明在燃气灶上煲汤，将质量为</w:t>
      </w:r>
      <w:r>
        <w:rPr>
          <w:rFonts w:ascii="Times New Roman" w:eastAsia="Times New Roman" w:hAnsi="Times New Roman" w:cs="Times New Roman"/>
          <w:color w:val="000000"/>
        </w:rPr>
        <w:t>2kg</w:t>
      </w:r>
      <w:r>
        <w:rPr>
          <w:rFonts w:ascii="宋体" w:hAnsi="宋体" w:hint="eastAsia"/>
          <w:color w:val="000000"/>
        </w:rPr>
        <w:t>、初始温度为</w:t>
      </w:r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rFonts w:ascii="宋体" w:hAnsi="宋体" w:hint="eastAsia"/>
          <w:color w:val="000000"/>
        </w:rPr>
        <w:t>℃的汤，升高了</w:t>
      </w:r>
      <w:r>
        <w:rPr>
          <w:rFonts w:ascii="Times New Roman" w:eastAsia="Times New Roman" w:hAnsi="Times New Roman" w:cs="Times New Roman"/>
          <w:color w:val="000000"/>
        </w:rPr>
        <w:t>80</w:t>
      </w:r>
      <w:r>
        <w:rPr>
          <w:rFonts w:ascii="宋体" w:hAnsi="宋体" w:hint="eastAsia"/>
          <w:color w:val="000000"/>
        </w:rPr>
        <w:t>℃，汤吸收了_____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 w:hint="eastAsia"/>
          <w:color w:val="000000"/>
        </w:rPr>
        <w:t>的热量，这是通过_____方式来改变汤的内能．</w:t>
      </w:r>
      <w:r>
        <w:rPr>
          <w:rFonts w:ascii="Times New Roman" w:eastAsia="Times New Roman" w:hAnsi="Times New Roman" w:cs="Times New Roman"/>
          <w:color w:val="000000"/>
        </w:rPr>
        <w:t>[</w:t>
      </w:r>
      <w:r>
        <w:rPr>
          <w:rFonts w:ascii="宋体" w:hAnsi="宋体" w:hint="eastAsia"/>
          <w:color w:val="000000"/>
        </w:rPr>
        <w:t>汤的比热容为</w:t>
      </w:r>
      <w:r>
        <w:rPr>
          <w:rFonts w:ascii="Times New Roman" w:eastAsia="Times New Roman" w:hAnsi="Times New Roman" w:cs="Times New Roman"/>
          <w:color w:val="000000"/>
        </w:rPr>
        <w:t>4×10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J/(kg•</w:t>
      </w:r>
      <w:r>
        <w:rPr>
          <w:rFonts w:ascii="宋体" w:hAnsi="宋体" w:hint="eastAsia"/>
          <w:color w:val="000000"/>
        </w:rPr>
        <w:t>℃）]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20.</w:t>
      </w:r>
      <w:r>
        <w:rPr>
          <w:rFonts w:ascii="宋体" w:hAnsi="宋体" w:hint="eastAsia"/>
          <w:color w:val="000000"/>
        </w:rPr>
        <w:t>炎热的夏天，一辆正在喷洒消毒液的汽车匀速行驶在水平公路上，汽车的动能______惯性______（变大、变小或不变）。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21.</w:t>
      </w:r>
      <w:r>
        <w:rPr>
          <w:rFonts w:ascii="宋体" w:hAnsi="宋体" w:hint="eastAsia"/>
          <w:color w:val="000000"/>
        </w:rPr>
        <w:t>在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探究凸透镜成像规律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的实验中，将凸透镜正对着太阳，在距凸透镜</w:t>
      </w:r>
      <w:r>
        <w:rPr>
          <w:rFonts w:ascii="Times New Roman" w:eastAsia="Times New Roman" w:hAnsi="Times New Roman" w:cs="Times New Roman"/>
          <w:color w:val="000000"/>
        </w:rPr>
        <w:t>15cm</w:t>
      </w:r>
      <w:r>
        <w:rPr>
          <w:rFonts w:ascii="宋体" w:hAnsi="宋体" w:hint="eastAsia"/>
          <w:color w:val="000000"/>
        </w:rPr>
        <w:t>处得到一个最小、最亮的光斑，则该凸透镜的焦距为_____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ascii="宋体" w:hAnsi="宋体" w:hint="eastAsia"/>
          <w:color w:val="000000"/>
        </w:rPr>
        <w:t>；若将一个物体放在此透镜前</w:t>
      </w:r>
      <w:r>
        <w:rPr>
          <w:rFonts w:ascii="Times New Roman" w:eastAsia="Times New Roman" w:hAnsi="Times New Roman" w:cs="Times New Roman"/>
          <w:color w:val="000000"/>
        </w:rPr>
        <w:t>40cm</w:t>
      </w:r>
      <w:r>
        <w:rPr>
          <w:rFonts w:ascii="宋体" w:hAnsi="宋体" w:hint="eastAsia"/>
          <w:color w:val="000000"/>
        </w:rPr>
        <w:t>处，可在透镜另一侧光屏上得到一个倒立_____（选填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放大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等大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或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缩小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）的实像．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22.</w:t>
      </w:r>
      <w:r>
        <w:rPr>
          <w:rFonts w:ascii="宋体" w:hAnsi="宋体" w:hint="eastAsia"/>
          <w:color w:val="000000"/>
        </w:rPr>
        <w:t>如图所示，下列有关眼睛的示意图，远视眼是______图，远视眼矫正是______图。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4800600" cy="923925"/>
            <wp:effectExtent l="0" t="0" r="0" b="9525"/>
            <wp:docPr id="224" name="图片 2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 w:hint="eastAsia"/>
          <w:color w:val="000000"/>
        </w:rPr>
        <w:t>电源电压为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 w:hint="eastAsia"/>
          <w:color w:val="000000"/>
        </w:rPr>
        <w:t>，分别将标有“</w:t>
      </w:r>
      <w:r>
        <w:rPr>
          <w:rFonts w:ascii="Times New Roman" w:eastAsia="Times New Roman" w:hAnsi="Times New Roman" w:cs="Times New Roman"/>
          <w:color w:val="000000"/>
        </w:rPr>
        <w:t>6V 6W</w:t>
      </w:r>
      <w:r>
        <w:rPr>
          <w:rFonts w:ascii="宋体" w:hAnsi="宋体" w:hint="eastAsia"/>
          <w:color w:val="000000"/>
        </w:rPr>
        <w:t>”和“</w:t>
      </w:r>
      <w:r>
        <w:rPr>
          <w:rFonts w:ascii="Times New Roman" w:eastAsia="Times New Roman" w:hAnsi="Times New Roman" w:cs="Times New Roman"/>
          <w:color w:val="000000"/>
        </w:rPr>
        <w:t>3V 3W</w:t>
      </w:r>
      <w:r>
        <w:rPr>
          <w:rFonts w:ascii="宋体" w:hAnsi="宋体" w:hint="eastAsia"/>
          <w:color w:val="000000"/>
        </w:rPr>
        <w:t>”的甲乙两只灯泡串联接在该电源两端，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灯实际功率大；若并联在该电源两端，两灯消耗的功率之比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 w:hint="eastAsia"/>
          <w:color w:val="000000"/>
          <w:vertAlign w:val="subscript"/>
        </w:rPr>
        <w:t>甲</w:t>
      </w:r>
      <w:r>
        <w:rPr>
          <w:rFonts w:ascii="宋体" w:hAnsi="宋体" w:hint="eastAsia"/>
          <w:color w:val="000000"/>
        </w:rPr>
        <w:t>: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 w:hint="eastAsia"/>
          <w:color w:val="000000"/>
          <w:vertAlign w:val="subscript"/>
        </w:rPr>
        <w:t>乙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（忽略温度对灯丝电阻的影响）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24.</w:t>
      </w:r>
      <w:r>
        <w:rPr>
          <w:rFonts w:ascii="宋体" w:hAnsi="宋体" w:hint="eastAsia"/>
          <w:color w:val="000000"/>
        </w:rPr>
        <w:t>如图所示</w:t>
      </w:r>
      <w:r>
        <w:rPr>
          <w:rFonts w:ascii="Times New Roman" w:eastAsia="Times New Roman" w:hAnsi="Times New Roman" w:cs="Times New Roman"/>
          <w:color w:val="000000"/>
        </w:rPr>
        <w:t>,</w:t>
      </w:r>
      <w:r>
        <w:rPr>
          <w:rFonts w:ascii="宋体" w:hAnsi="宋体" w:hint="eastAsia"/>
          <w:color w:val="000000"/>
        </w:rPr>
        <w:t>电源电压保持不变</w:t>
      </w:r>
      <w:r>
        <w:rPr>
          <w:rFonts w:ascii="Times New Roman" w:eastAsia="Times New Roman" w:hAnsi="Times New Roman" w:cs="Times New Roman"/>
          <w:color w:val="000000"/>
        </w:rPr>
        <w:t>,</w:t>
      </w:r>
      <w:r>
        <w:rPr>
          <w:rFonts w:ascii="宋体" w:hAnsi="宋体" w:hint="eastAsia"/>
          <w:color w:val="000000"/>
        </w:rPr>
        <w:t>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i/>
          <w:color w:val="000000"/>
        </w:rPr>
        <w:t>=R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=R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=10Ω</w:t>
      </w:r>
      <w:r>
        <w:rPr>
          <w:rFonts w:ascii="宋体" w:hAnsi="宋体" w:hint="eastAsia"/>
          <w:color w:val="000000"/>
        </w:rPr>
        <w:t>，若只使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3</w:t>
      </w:r>
      <w:r>
        <w:rPr>
          <w:rFonts w:ascii="宋体" w:hAnsi="宋体" w:hint="eastAsia"/>
          <w:color w:val="000000"/>
        </w:rPr>
        <w:t>并联接入电路</w:t>
      </w:r>
      <w:r>
        <w:rPr>
          <w:rFonts w:ascii="Times New Roman" w:eastAsia="Times New Roman" w:hAnsi="Times New Roman" w:cs="Times New Roman"/>
          <w:color w:val="000000"/>
        </w:rPr>
        <w:t>,</w:t>
      </w:r>
      <w:r>
        <w:rPr>
          <w:rFonts w:ascii="宋体" w:hAnsi="宋体" w:hint="eastAsia"/>
          <w:color w:val="000000"/>
        </w:rPr>
        <w:t>则应闭合开关_____，此时电流表的示数为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:</w:t>
      </w:r>
      <w:r>
        <w:rPr>
          <w:rFonts w:ascii="宋体" w:hAnsi="宋体" w:hint="eastAsia"/>
          <w:color w:val="000000"/>
        </w:rPr>
        <w:t>要使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,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串联</w:t>
      </w:r>
      <w:r>
        <w:rPr>
          <w:rFonts w:ascii="Times New Roman" w:eastAsia="Times New Roman" w:hAnsi="Times New Roman" w:cs="Times New Roman"/>
          <w:color w:val="000000"/>
        </w:rPr>
        <w:t>,</w:t>
      </w:r>
      <w:r>
        <w:rPr>
          <w:rFonts w:ascii="宋体" w:hAnsi="宋体" w:hint="eastAsia"/>
          <w:color w:val="000000"/>
        </w:rPr>
        <w:t>应断开开关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此时电流表的示数为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,</w:t>
      </w:r>
      <w:r>
        <w:rPr>
          <w:rFonts w:ascii="宋体" w:hAnsi="宋体" w:hint="eastAsia"/>
          <w:color w:val="000000"/>
        </w:rPr>
        <w:t>则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1</w:t>
      </w:r>
      <w:r>
        <w:rPr>
          <w:rFonts w:ascii="宋体" w:hAnsi="宋体" w:hint="eastAsia"/>
          <w:i/>
          <w:color w:val="000000"/>
        </w:rPr>
        <w:t>：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 w:hint="eastAsia"/>
          <w:color w:val="000000"/>
        </w:rPr>
        <w:t>_____．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504950" cy="1028700"/>
            <wp:effectExtent l="0" t="0" r="0" b="0"/>
            <wp:docPr id="223" name="图片 2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25.</w:t>
      </w:r>
      <w:r>
        <w:rPr>
          <w:rFonts w:ascii="宋体" w:hAnsi="宋体" w:hint="eastAsia"/>
          <w:color w:val="000000"/>
        </w:rPr>
        <w:t>小明家的电能表如图所示，他要用电能表和秒表测某一用电器的实际电功率。在用电高峰时，他只让规格为“</w:t>
      </w:r>
      <w:r>
        <w:rPr>
          <w:rFonts w:ascii="Times New Roman" w:eastAsia="Times New Roman" w:hAnsi="Times New Roman" w:cs="Times New Roman"/>
          <w:color w:val="000000"/>
        </w:rPr>
        <w:t>220V 1000W</w:t>
      </w:r>
      <w:r>
        <w:rPr>
          <w:rFonts w:ascii="宋体" w:hAnsi="宋体" w:hint="eastAsia"/>
          <w:color w:val="000000"/>
        </w:rPr>
        <w:t>”的电热水壶单独工作，测得在</w:t>
      </w:r>
      <w:r>
        <w:rPr>
          <w:rFonts w:ascii="Times New Roman" w:eastAsia="Times New Roman" w:hAnsi="Times New Roman" w:cs="Times New Roman"/>
          <w:color w:val="000000"/>
        </w:rPr>
        <w:t>200s</w:t>
      </w:r>
      <w:r>
        <w:rPr>
          <w:rFonts w:ascii="宋体" w:hAnsi="宋体" w:hint="eastAsia"/>
          <w:color w:val="000000"/>
        </w:rPr>
        <w:t>内电能表的转盘恰好转</w:t>
      </w:r>
      <w:r>
        <w:rPr>
          <w:rFonts w:ascii="Times New Roman" w:eastAsia="Times New Roman" w:hAnsi="Times New Roman" w:cs="Times New Roman"/>
          <w:color w:val="000000"/>
        </w:rPr>
        <w:t>81</w:t>
      </w:r>
      <w:r>
        <w:rPr>
          <w:rFonts w:ascii="宋体" w:hAnsi="宋体" w:hint="eastAsia"/>
          <w:color w:val="000000"/>
        </w:rPr>
        <w:t>圈。此时该电热水壶的实际功率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 w:hint="eastAsia"/>
          <w:color w:val="000000"/>
        </w:rPr>
        <w:t>，实际电压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 w:hint="eastAsia"/>
          <w:color w:val="000000"/>
        </w:rPr>
        <w:t>。（假设电水壶电阻不变）。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923925" cy="838200"/>
            <wp:effectExtent l="0" t="0" r="9525" b="0"/>
            <wp:docPr id="222" name="图片 2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26.</w:t>
      </w:r>
      <w:r>
        <w:rPr>
          <w:rFonts w:ascii="宋体" w:hAnsi="宋体" w:hint="eastAsia"/>
          <w:color w:val="000000"/>
        </w:rPr>
        <w:t>如图，灯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 w:hint="eastAsia"/>
          <w:color w:val="000000"/>
        </w:rPr>
        <w:t>标有</w:t>
      </w:r>
      <w:r>
        <w:rPr>
          <w:rFonts w:ascii="Times New Roman" w:eastAsia="Times New Roman" w:hAnsi="Times New Roman" w:cs="Times New Roman"/>
          <w:color w:val="000000"/>
        </w:rPr>
        <w:t>“4V 2W”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</w:rPr>
        <w:t>=20Ω</w:t>
      </w:r>
      <w:r>
        <w:rPr>
          <w:rFonts w:ascii="宋体" w:hAnsi="宋体" w:hint="eastAsia"/>
          <w:color w:val="000000"/>
        </w:rPr>
        <w:t>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 w:hint="eastAsia"/>
          <w:color w:val="000000"/>
        </w:rPr>
        <w:t>时，灯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 w:hint="eastAsia"/>
          <w:color w:val="000000"/>
        </w:rPr>
        <w:t>正常发光（灯丝的电阻不受温度影响），电流表示数为</w:t>
      </w:r>
      <w:r>
        <w:rPr>
          <w:color w:val="000000"/>
        </w:rPr>
        <w:t>___________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，通电</w:t>
      </w:r>
      <w:r>
        <w:rPr>
          <w:rFonts w:ascii="Times New Roman" w:eastAsia="Times New Roman" w:hAnsi="Times New Roman" w:cs="Times New Roman"/>
          <w:color w:val="000000"/>
        </w:rPr>
        <w:t>1min</w:t>
      </w:r>
      <w:r>
        <w:rPr>
          <w:rFonts w:ascii="宋体" w:hAnsi="宋体" w:hint="eastAsia"/>
          <w:color w:val="000000"/>
        </w:rPr>
        <w:t>电路中产生的热量为</w:t>
      </w:r>
      <w:r>
        <w:rPr>
          <w:color w:val="000000"/>
        </w:rPr>
        <w:t>___________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 w:hint="eastAsia"/>
          <w:color w:val="000000"/>
        </w:rPr>
        <w:t>．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152650" cy="1314450"/>
            <wp:effectExtent l="0" t="0" r="0" b="0"/>
            <wp:docPr id="221" name="图片 2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27.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 w:hint="eastAsia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 w:hint="eastAsia"/>
          <w:color w:val="000000"/>
        </w:rPr>
        <w:t>月我国深潜器在马里亚纳海沟下潜深度达</w:t>
      </w:r>
      <w:r>
        <w:rPr>
          <w:rFonts w:ascii="Times New Roman" w:eastAsia="Times New Roman" w:hAnsi="Times New Roman" w:cs="Times New Roman"/>
          <w:color w:val="000000"/>
        </w:rPr>
        <w:t>10907m</w:t>
      </w:r>
      <w:r>
        <w:rPr>
          <w:rFonts w:ascii="宋体" w:hAnsi="宋体" w:hint="eastAsia"/>
          <w:color w:val="000000"/>
        </w:rPr>
        <w:t>时，它受到水的压强是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Pa</w:t>
      </w:r>
      <w:r>
        <w:rPr>
          <w:rFonts w:ascii="宋体" w:hAnsi="宋体" w:hint="eastAsia"/>
          <w:color w:val="000000"/>
        </w:rPr>
        <w:t>。深潜器在下潜过程中浮力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（变大、变小或不变）。（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 w:hint="eastAsia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=1.0×10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 w:hint="eastAsia"/>
          <w:color w:val="000000"/>
        </w:rPr>
        <w:t>）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lastRenderedPageBreak/>
        <w:t>四、探究与实验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28.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在“探究光的反射规律”的实验中，小亮进行如图甲所示的实验，让一束光</w:t>
      </w:r>
      <w:r>
        <w:rPr>
          <w:rFonts w:ascii="Times New Roman" w:eastAsia="Times New Roman" w:hAnsi="Times New Roman" w:cs="Times New Roman"/>
          <w:i/>
          <w:color w:val="000000"/>
        </w:rPr>
        <w:t>EO</w:t>
      </w:r>
      <w:r>
        <w:rPr>
          <w:rFonts w:ascii="宋体" w:hAnsi="宋体" w:hint="eastAsia"/>
          <w:color w:val="000000"/>
        </w:rPr>
        <w:t>贴着纸板射到平面镜上，将纸板沿</w:t>
      </w:r>
      <w:r>
        <w:rPr>
          <w:rFonts w:ascii="Times New Roman" w:eastAsia="Times New Roman" w:hAnsi="Times New Roman" w:cs="Times New Roman"/>
          <w:i/>
          <w:color w:val="000000"/>
        </w:rPr>
        <w:t>ON</w:t>
      </w:r>
      <w:r>
        <w:rPr>
          <w:rFonts w:ascii="宋体" w:hAnsi="宋体" w:hint="eastAsia"/>
          <w:color w:val="000000"/>
        </w:rPr>
        <w:t>向后折，此时在</w:t>
      </w:r>
      <w:r>
        <w:rPr>
          <w:rFonts w:ascii="Times New Roman" w:eastAsia="Times New Roman" w:hAnsi="Times New Roman" w:cs="Times New Roman"/>
          <w:i/>
          <w:color w:val="000000"/>
        </w:rPr>
        <w:t>NOF</w:t>
      </w:r>
      <w:r>
        <w:rPr>
          <w:rFonts w:ascii="宋体" w:hAnsi="宋体" w:hint="eastAsia"/>
          <w:color w:val="000000"/>
        </w:rPr>
        <w:t>面上看不到反射光线，如图乙所示。此实验现象说明______。在甲图中如果让光线逆着</w:t>
      </w:r>
      <w:r>
        <w:rPr>
          <w:rFonts w:ascii="Times New Roman" w:eastAsia="Times New Roman" w:hAnsi="Times New Roman" w:cs="Times New Roman"/>
          <w:i/>
          <w:color w:val="000000"/>
        </w:rPr>
        <w:t>OF</w:t>
      </w:r>
      <w:r>
        <w:rPr>
          <w:rFonts w:ascii="宋体" w:hAnsi="宋体" w:hint="eastAsia"/>
          <w:color w:val="000000"/>
        </w:rPr>
        <w:t>的方向射向镜面，会看到反射光线沿着</w:t>
      </w:r>
      <w:r>
        <w:rPr>
          <w:rFonts w:ascii="Times New Roman" w:eastAsia="Times New Roman" w:hAnsi="Times New Roman" w:cs="Times New Roman"/>
          <w:i/>
          <w:color w:val="000000"/>
        </w:rPr>
        <w:t>OE</w:t>
      </w:r>
      <w:r>
        <w:rPr>
          <w:rFonts w:ascii="宋体" w:hAnsi="宋体" w:hint="eastAsia"/>
          <w:color w:val="000000"/>
        </w:rPr>
        <w:t>方向射出，这表明______；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543425" cy="1181100"/>
            <wp:effectExtent l="0" t="0" r="9525" b="0"/>
            <wp:docPr id="220" name="图片 2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 (2)</w:t>
      </w:r>
      <w:r>
        <w:rPr>
          <w:rFonts w:ascii="宋体" w:hAnsi="宋体" w:hint="eastAsia"/>
          <w:color w:val="000000"/>
        </w:rPr>
        <w:t>如图丙所示是小亮同学“探究平面镜成像特点”的实验装置，平面镜成像的原理是______。在竖立的玻璃板前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 w:hint="eastAsia"/>
          <w:color w:val="000000"/>
        </w:rPr>
        <w:t>处放一支点燃的蜡烛，可以看到玻璃板的后面出现蜡烛的像，拿一支大小和点燃蜡烛相同的蜡烛在玻璃板后面移动，当移动到</w:t>
      </w:r>
      <w:r>
        <w:object w:dxaOrig="285" w:dyaOrig="2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4.25pt;height:12pt" o:ole="">
            <v:imagedata r:id="rId44" o:title="eqId432a72d3ff97432981c0f850dfeb0e96"/>
          </v:shape>
          <o:OLEObject Type="Embed" ProgID="Equation.DSMT4" ShapeID="_x0000_i1025" DrawAspect="Content" ObjectID="_1658588246" r:id="rId45"/>
        </w:object>
      </w:r>
      <w:r>
        <w:rPr>
          <w:rFonts w:ascii="宋体" w:hAnsi="宋体" w:hint="eastAsia"/>
          <w:color w:val="000000"/>
        </w:rPr>
        <w:t>处时，可以看到它跟像完全重合。由此可以得出的结论是______，经过三次实验后，在白纸上记录像与物的对应点如图丁所示，用刻度尺分别测出其到玻璃板的距离，并进行比较，进一步分析得出结论______，用玻璃板代替平面镜的原因是______，便于研究平面镜的成像特点。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29.</w:t>
      </w:r>
      <w:r>
        <w:rPr>
          <w:rFonts w:ascii="宋体" w:hAnsi="宋体" w:hint="eastAsia"/>
          <w:color w:val="000000"/>
        </w:rPr>
        <w:t>姜老师在带领学生进行物理综合实践活动中，利用天平（砝码）、量筒、烧杯、细线、水、弹簧测力计等器材，对某种合金和液体的密度进行测量。（计算结果保留一位小数）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572000" cy="1133475"/>
            <wp:effectExtent l="0" t="0" r="0" b="9525"/>
            <wp:docPr id="219" name="图片 2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首先对该合金材料制成的实心合金块密度进行测量。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①将天平放在水平桌面上并将游码归零后，若指针静止时位置如图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所示，则应将平衡螺母向______（左或右）端调节，使指针指在分度盘______；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②图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 w:hint="eastAsia"/>
          <w:color w:val="000000"/>
        </w:rPr>
        <w:t>是正确测量合金块质量时使用砝码情况和游码的位置，该金属块质量为______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hAnsi="宋体" w:hint="eastAsia"/>
          <w:color w:val="000000"/>
        </w:rPr>
        <w:t>；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③图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 w:hint="eastAsia"/>
          <w:color w:val="000000"/>
        </w:rPr>
        <w:t>是他用量筒测量②中的合金块体积的情景，则该合金块的体积是______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；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④求出合金块的密度为______</w:t>
      </w:r>
      <w:r>
        <w:rPr>
          <w:rFonts w:ascii="Times New Roman" w:eastAsia="Times New Roman" w:hAnsi="Times New Roman" w:cs="Times New Roman"/>
          <w:color w:val="000000"/>
        </w:rPr>
        <w:t>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 w:hint="eastAsia"/>
          <w:color w:val="000000"/>
        </w:rPr>
        <w:t>；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然后用弹簧测力计测质量为</w:t>
      </w:r>
      <w:r>
        <w:rPr>
          <w:rFonts w:ascii="Times New Roman" w:eastAsia="Times New Roman" w:hAnsi="Times New Roman" w:cs="Times New Roman"/>
          <w:color w:val="000000"/>
        </w:rPr>
        <w:t>200</w:t>
      </w:r>
      <w:r>
        <w:rPr>
          <w:rFonts w:ascii="宋体" w:hAnsi="宋体" w:hint="eastAsia"/>
          <w:color w:val="000000"/>
        </w:rPr>
        <w:t>克的④的材料制成的实心球，完全浸没在某种液体中示数为</w:t>
      </w:r>
      <w:r>
        <w:rPr>
          <w:rFonts w:ascii="Times New Roman" w:eastAsia="Times New Roman" w:hAnsi="Times New Roman" w:cs="Times New Roman"/>
          <w:color w:val="000000"/>
        </w:rPr>
        <w:t>1.6N</w:t>
      </w:r>
      <w:r>
        <w:rPr>
          <w:rFonts w:ascii="宋体" w:hAnsi="宋体" w:hint="eastAsia"/>
          <w:color w:val="000000"/>
        </w:rPr>
        <w:t>，此球受到的浮力______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 w:hint="eastAsia"/>
          <w:color w:val="000000"/>
        </w:rPr>
        <w:t>，求出液体的密度为______</w:t>
      </w:r>
      <w:r>
        <w:rPr>
          <w:rFonts w:ascii="Times New Roman" w:eastAsia="Times New Roman" w:hAnsi="Times New Roman" w:cs="Times New Roman"/>
          <w:color w:val="000000"/>
        </w:rPr>
        <w:t>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 w:hint="eastAsia"/>
          <w:color w:val="000000"/>
        </w:rPr>
        <w:t>。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30.</w:t>
      </w:r>
      <w:r>
        <w:rPr>
          <w:rFonts w:ascii="宋体" w:hAnsi="宋体" w:hint="eastAsia"/>
          <w:color w:val="000000"/>
        </w:rPr>
        <w:t>探究电流与电压的关系实验中，小伟设计了如图所示的电路。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4524375" cy="1009650"/>
            <wp:effectExtent l="0" t="0" r="9525" b="0"/>
            <wp:docPr id="218" name="图片 2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请你帮助他们用笔画线代替导线将图乙实物图连接完整______；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小伟首先把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 w:hint="eastAsia"/>
          <w:color w:val="000000"/>
        </w:rPr>
        <w:t>的电阻接入电路，闭合开关后，应将滑动变阻器的滑片缓缓向______（左或右）端移动，直到电压表示数恰为</w:t>
      </w:r>
      <w:r>
        <w:rPr>
          <w:rFonts w:ascii="Times New Roman" w:eastAsia="Times New Roman" w:hAnsi="Times New Roman" w:cs="Times New Roman"/>
          <w:color w:val="000000"/>
        </w:rPr>
        <w:t>1V</w:t>
      </w:r>
      <w:r>
        <w:rPr>
          <w:rFonts w:ascii="宋体" w:hAnsi="宋体" w:hint="eastAsia"/>
          <w:color w:val="000000"/>
        </w:rPr>
        <w:t>，电流表示数如图所示。此时电流的大小为______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小伟不断调节滑动变阻器的滑片，多次改变电阻两端的电压并记录对应的电流值如下表，由此可以归纳出结论是______；</w:t>
      </w:r>
    </w:p>
    <w:tbl>
      <w:tblPr>
        <w:tblW w:w="85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710"/>
        <w:gridCol w:w="1710"/>
        <w:gridCol w:w="1710"/>
        <w:gridCol w:w="1710"/>
        <w:gridCol w:w="1710"/>
      </w:tblGrid>
      <w:tr w:rsidR="00441879" w:rsidTr="00441879">
        <w:trPr>
          <w:trHeight w:val="330"/>
        </w:trPr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441879" w:rsidRDefault="00441879">
            <w:pPr>
              <w:spacing w:line="360" w:lineRule="auto"/>
              <w:jc w:val="left"/>
              <w:textAlignment w:val="center"/>
              <w:rPr>
                <w:rFonts w:hint="eastAsia"/>
                <w:color w:val="000000"/>
              </w:rPr>
            </w:pP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441879" w:rsidRDefault="0044187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次数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441879" w:rsidRDefault="0044187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441879" w:rsidRDefault="0044187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441879" w:rsidRDefault="0044187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</w:tr>
      <w:tr w:rsidR="00441879" w:rsidTr="00441879">
        <w:trPr>
          <w:trHeight w:val="330"/>
        </w:trPr>
        <w:tc>
          <w:tcPr>
            <w:tcW w:w="171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441879" w:rsidRDefault="0044187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 w:hint="eastAsia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R=5Ω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441879" w:rsidRDefault="0044187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U/V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441879" w:rsidRDefault="0044187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441879" w:rsidRDefault="0044187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441879" w:rsidRDefault="0044187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</w:tr>
      <w:tr w:rsidR="00441879" w:rsidTr="00441879">
        <w:trPr>
          <w:trHeight w:val="330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441879" w:rsidRDefault="00441879">
            <w:pPr>
              <w:widowControl/>
              <w:jc w:val="left"/>
              <w:rPr>
                <w:rFonts w:ascii="Times New Roman" w:eastAsia="Times New Roman" w:hAnsi="Times New Roman" w:cs="Times New Roman" w:hint="eastAsia"/>
                <w:color w:val="000000"/>
              </w:rPr>
            </w:pP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441879" w:rsidRDefault="0044187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I/A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441879" w:rsidRDefault="0044187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441879" w:rsidRDefault="0044187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0.4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441879" w:rsidRDefault="0044187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0.6</w:t>
            </w:r>
          </w:p>
        </w:tc>
      </w:tr>
    </w:tbl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</w:p>
    <w:p w:rsidR="00441879" w:rsidRDefault="00441879" w:rsidP="00441879">
      <w:pPr>
        <w:spacing w:line="360" w:lineRule="auto"/>
        <w:jc w:val="left"/>
        <w:textAlignment w:val="center"/>
        <w:rPr>
          <w:rFonts w:hint="eastAsia"/>
          <w:color w:val="000000"/>
        </w:rPr>
      </w:pP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 w:hint="eastAsia"/>
          <w:color w:val="000000"/>
        </w:rPr>
        <w:t>小伟接着测量额定电压为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 w:hint="eastAsia"/>
          <w:color w:val="000000"/>
        </w:rPr>
        <w:t>的小灯泡的额定功率，把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 w:hint="eastAsia"/>
          <w:color w:val="000000"/>
        </w:rPr>
        <w:t>的电阻换成了额定电压为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 w:hint="eastAsia"/>
          <w:color w:val="000000"/>
        </w:rPr>
        <w:t>的小灯泡，调节滑动变阻器的滑片使电压表的示数为______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 w:hint="eastAsia"/>
          <w:color w:val="000000"/>
        </w:rPr>
        <w:t>，读出电流表的示数，根据公式______求出额定功率。但是在实际实验时闭合开关后，发现电压表指针向左偏转这可能是______。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五、分析与交流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31.</w:t>
      </w:r>
      <w:r>
        <w:rPr>
          <w:rFonts w:ascii="宋体" w:hAnsi="宋体" w:hint="eastAsia"/>
          <w:color w:val="000000"/>
        </w:rPr>
        <w:t>炎热的夏天，小明从冰箱中拿出冰棒，发现冰棒“冒”“白气”。如图所示，冰棒“冒”出的“白气”是向上飘还是向下落？为什么？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314450" cy="1352550"/>
            <wp:effectExtent l="0" t="0" r="0" b="0"/>
            <wp:docPr id="217" name="图片 2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32.</w:t>
      </w:r>
      <w:r>
        <w:rPr>
          <w:rFonts w:ascii="宋体" w:hAnsi="宋体" w:hint="eastAsia"/>
          <w:color w:val="000000"/>
        </w:rPr>
        <w:t>草原犬鼠是大草原常见的小动物，它挖的洞有两个洞口，一个洞口比较平整，一个洞口则由圆锥形土堆围成。如图所示，这样的结构能改进洞内的通风情况，为什么？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476375" cy="1000125"/>
            <wp:effectExtent l="0" t="0" r="9525" b="9525"/>
            <wp:docPr id="216" name="图片 2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</w:rPr>
        <w:t> </w:t>
      </w:r>
      <w:r>
        <w:rPr>
          <w:rFonts w:ascii="宋体" w:hAnsi="宋体" w:hint="eastAsia"/>
          <w:b/>
          <w:color w:val="000000"/>
          <w:sz w:val="24"/>
        </w:rPr>
        <w:t>六、综合与应用题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33.</w:t>
      </w:r>
      <w:r>
        <w:rPr>
          <w:rFonts w:ascii="宋体" w:hAnsi="宋体" w:hint="eastAsia"/>
          <w:color w:val="000000"/>
        </w:rPr>
        <w:t>如图所示，人用滑轮组拉着重</w:t>
      </w:r>
      <w:r>
        <w:rPr>
          <w:rFonts w:ascii="Times New Roman" w:eastAsia="Times New Roman" w:hAnsi="Times New Roman" w:cs="Times New Roman"/>
          <w:color w:val="000000"/>
        </w:rPr>
        <w:t>810N</w:t>
      </w:r>
      <w:r>
        <w:rPr>
          <w:rFonts w:ascii="宋体" w:hAnsi="宋体" w:hint="eastAsia"/>
          <w:color w:val="000000"/>
        </w:rPr>
        <w:t>的物体使其沿竖直方向以</w:t>
      </w:r>
      <w:r>
        <w:rPr>
          <w:rFonts w:ascii="Times New Roman" w:eastAsia="Times New Roman" w:hAnsi="Times New Roman" w:cs="Times New Roman"/>
          <w:color w:val="000000"/>
        </w:rPr>
        <w:t>0.1m/s</w:t>
      </w:r>
      <w:r>
        <w:rPr>
          <w:rFonts w:ascii="宋体" w:hAnsi="宋体" w:hint="eastAsia"/>
          <w:color w:val="000000"/>
        </w:rPr>
        <w:t>的速度匀速向上运动了</w:t>
      </w:r>
      <w:r>
        <w:rPr>
          <w:rFonts w:ascii="Times New Roman" w:eastAsia="Times New Roman" w:hAnsi="Times New Roman" w:cs="Times New Roman"/>
          <w:color w:val="000000"/>
        </w:rPr>
        <w:t>5s</w:t>
      </w:r>
      <w:r>
        <w:rPr>
          <w:rFonts w:ascii="宋体" w:hAnsi="宋体" w:hint="eastAsia"/>
          <w:color w:val="000000"/>
        </w:rPr>
        <w:t>，人对绳子向下的拉力为</w:t>
      </w:r>
      <w:r>
        <w:rPr>
          <w:rFonts w:ascii="Times New Roman" w:eastAsia="Times New Roman" w:hAnsi="Times New Roman" w:cs="Times New Roman"/>
          <w:color w:val="000000"/>
        </w:rPr>
        <w:t>300N</w:t>
      </w:r>
      <w:r>
        <w:rPr>
          <w:rFonts w:ascii="宋体" w:hAnsi="宋体" w:hint="eastAsia"/>
          <w:color w:val="000000"/>
        </w:rPr>
        <w:t>。求：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物体上升的高度；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滑轮组的机械效率；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拉力的功率。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733425" cy="2076450"/>
            <wp:effectExtent l="0" t="0" r="9525" b="0"/>
            <wp:docPr id="215" name="图片 2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34.</w:t>
      </w:r>
      <w:r>
        <w:rPr>
          <w:rFonts w:ascii="宋体" w:hAnsi="宋体" w:hint="eastAsia"/>
          <w:color w:val="000000"/>
        </w:rPr>
        <w:t>根据《电动自行车安全技术规范》，交管部门规定自</w:t>
      </w:r>
      <w:r>
        <w:rPr>
          <w:rFonts w:ascii="Times New Roman" w:eastAsia="Times New Roman" w:hAnsi="Times New Roman" w:cs="Times New Roman"/>
          <w:color w:val="000000"/>
        </w:rPr>
        <w:t>2019</w:t>
      </w:r>
      <w:r>
        <w:rPr>
          <w:rFonts w:ascii="宋体" w:hAnsi="宋体" w:hint="eastAsia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hAnsi="宋体" w:hint="eastAsia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日起未申领临时标识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214" name="图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非标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电动自行车不得上路行驶．下图是小明家新购买的电动自行车，整车质量为</w:t>
      </w:r>
      <w:r>
        <w:rPr>
          <w:rFonts w:ascii="Times New Roman" w:eastAsia="Times New Roman" w:hAnsi="Times New Roman" w:cs="Times New Roman"/>
          <w:color w:val="000000"/>
        </w:rPr>
        <w:t>40kg</w:t>
      </w:r>
      <w:r>
        <w:rPr>
          <w:rFonts w:ascii="宋体" w:hAnsi="宋体" w:hint="eastAsia"/>
          <w:color w:val="000000"/>
        </w:rPr>
        <w:t>．小明爸爸以</w:t>
      </w:r>
      <w:r>
        <w:rPr>
          <w:rFonts w:ascii="Times New Roman" w:eastAsia="Times New Roman" w:hAnsi="Times New Roman" w:cs="Times New Roman"/>
          <w:color w:val="000000"/>
        </w:rPr>
        <w:t>18km/h</w:t>
      </w:r>
      <w:r>
        <w:rPr>
          <w:rFonts w:ascii="宋体" w:hAnsi="宋体" w:hint="eastAsia"/>
          <w:color w:val="000000"/>
        </w:rPr>
        <w:t>的速度匀速骑行</w:t>
      </w:r>
      <w:r>
        <w:rPr>
          <w:rFonts w:ascii="Times New Roman" w:eastAsia="Times New Roman" w:hAnsi="Times New Roman" w:cs="Times New Roman"/>
          <w:color w:val="000000"/>
        </w:rPr>
        <w:t>9km</w:t>
      </w:r>
      <w:r>
        <w:rPr>
          <w:rFonts w:ascii="宋体" w:hAnsi="宋体" w:hint="eastAsia"/>
          <w:color w:val="000000"/>
        </w:rPr>
        <w:t>的过程中，电动机两端的电压恒为</w:t>
      </w:r>
      <w:r>
        <w:rPr>
          <w:rFonts w:ascii="Times New Roman" w:eastAsia="Times New Roman" w:hAnsi="Times New Roman" w:cs="Times New Roman"/>
          <w:color w:val="000000"/>
        </w:rPr>
        <w:t>48V</w:t>
      </w:r>
      <w:r>
        <w:rPr>
          <w:rFonts w:ascii="宋体" w:hAnsi="宋体" w:hint="eastAsia"/>
          <w:color w:val="000000"/>
        </w:rPr>
        <w:t>，通过的电流是</w:t>
      </w:r>
      <w:r>
        <w:rPr>
          <w:rFonts w:ascii="Times New Roman" w:eastAsia="Times New Roman" w:hAnsi="Times New Roman" w:cs="Times New Roman"/>
          <w:color w:val="000000"/>
        </w:rPr>
        <w:t>6.25A</w:t>
      </w:r>
      <w:r>
        <w:rPr>
          <w:rFonts w:ascii="宋体" w:hAnsi="宋体" w:hint="eastAsia"/>
          <w:color w:val="000000"/>
        </w:rPr>
        <w:t>，车轮与地面的总接触面积为</w:t>
      </w:r>
      <w:r>
        <w:rPr>
          <w:rFonts w:ascii="Times New Roman" w:eastAsia="Times New Roman" w:hAnsi="Times New Roman" w:cs="Times New Roman"/>
          <w:color w:val="000000"/>
        </w:rPr>
        <w:t>200cm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 w:hint="eastAsia"/>
          <w:color w:val="000000"/>
        </w:rPr>
        <w:t>．小明爸爸的质量是</w:t>
      </w:r>
      <w:r>
        <w:rPr>
          <w:rFonts w:ascii="Times New Roman" w:eastAsia="Times New Roman" w:hAnsi="Times New Roman" w:cs="Times New Roman"/>
          <w:color w:val="000000"/>
        </w:rPr>
        <w:t>60kg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 w:hint="eastAsia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 w:hint="eastAsia"/>
          <w:color w:val="000000"/>
        </w:rPr>
        <w:t>．求本次骑行过程中：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71625" cy="1114425"/>
            <wp:effectExtent l="0" t="0" r="9525" b="9525"/>
            <wp:docPr id="213" name="图片 2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）骑行所用时间．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 w:hint="eastAsia"/>
          <w:color w:val="000000"/>
        </w:rPr>
        <w:t>）车对地面的压强．</w:t>
      </w:r>
    </w:p>
    <w:p w:rsidR="00441879" w:rsidRDefault="00441879" w:rsidP="00441879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 w:hint="eastAsia"/>
          <w:color w:val="000000"/>
        </w:rPr>
        <w:t>）电动机的功率．</w:t>
      </w:r>
    </w:p>
    <w:sectPr w:rsidR="00441879">
      <w:headerReference w:type="default" r:id="rId5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97F97" w:rsidRDefault="00B97F97" w:rsidP="006F1F37">
      <w:pPr>
        <w:rPr>
          <w:rFonts w:hint="eastAsia"/>
        </w:rPr>
      </w:pPr>
      <w:r>
        <w:separator/>
      </w:r>
    </w:p>
  </w:endnote>
  <w:endnote w:type="continuationSeparator" w:id="0">
    <w:p w:rsidR="00B97F97" w:rsidRDefault="00B97F97" w:rsidP="006F1F37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97F97" w:rsidRDefault="00B97F97" w:rsidP="006F1F37">
      <w:pPr>
        <w:rPr>
          <w:rFonts w:hint="eastAsia"/>
        </w:rPr>
      </w:pPr>
      <w:r>
        <w:separator/>
      </w:r>
    </w:p>
  </w:footnote>
  <w:footnote w:type="continuationSeparator" w:id="0">
    <w:p w:rsidR="00B97F97" w:rsidRDefault="00B97F97" w:rsidP="006F1F37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1F37" w:rsidRDefault="006F1F37">
    <w:pPr>
      <w:pStyle w:val="a3"/>
    </w:pPr>
    <w:r w:rsidRPr="006F1F37">
      <w:rPr>
        <w:rFonts w:hint="eastAsia"/>
      </w:rPr>
      <w:t>2020</w:t>
    </w:r>
    <w:r w:rsidRPr="006F1F37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0925"/>
    <w:rsid w:val="000232B9"/>
    <w:rsid w:val="000D53E6"/>
    <w:rsid w:val="001D3F11"/>
    <w:rsid w:val="00220D31"/>
    <w:rsid w:val="002C769A"/>
    <w:rsid w:val="002E0E94"/>
    <w:rsid w:val="0033388C"/>
    <w:rsid w:val="003B3D34"/>
    <w:rsid w:val="00441879"/>
    <w:rsid w:val="005232B6"/>
    <w:rsid w:val="00635CE6"/>
    <w:rsid w:val="00676012"/>
    <w:rsid w:val="006E184B"/>
    <w:rsid w:val="006E5346"/>
    <w:rsid w:val="006F1F37"/>
    <w:rsid w:val="007424BD"/>
    <w:rsid w:val="007F34CF"/>
    <w:rsid w:val="009304C3"/>
    <w:rsid w:val="00B97F97"/>
    <w:rsid w:val="00C671FC"/>
    <w:rsid w:val="00C8013B"/>
    <w:rsid w:val="00CD0925"/>
    <w:rsid w:val="00DE4406"/>
    <w:rsid w:val="00E30B56"/>
    <w:rsid w:val="00F43DB7"/>
    <w:rsid w:val="00F75AD0"/>
    <w:rsid w:val="00FF66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1F37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F1F3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F1F37"/>
    <w:rPr>
      <w:sz w:val="18"/>
      <w:szCs w:val="18"/>
    </w:rPr>
  </w:style>
  <w:style w:type="paragraph" w:styleId="a4">
    <w:name w:val="footer"/>
    <w:basedOn w:val="a"/>
    <w:link w:val="Char0"/>
    <w:unhideWhenUsed/>
    <w:rsid w:val="006F1F3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6F1F3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F1F3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F1F37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D3F11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D3F11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D3F11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6E5346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1F37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F1F3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F1F37"/>
    <w:rPr>
      <w:sz w:val="18"/>
      <w:szCs w:val="18"/>
    </w:rPr>
  </w:style>
  <w:style w:type="paragraph" w:styleId="a4">
    <w:name w:val="footer"/>
    <w:basedOn w:val="a"/>
    <w:link w:val="Char0"/>
    <w:unhideWhenUsed/>
    <w:rsid w:val="006F1F3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6F1F3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F1F3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F1F37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D3F11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D3F11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D3F11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6E5346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805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38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11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44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4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14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1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wmf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oleObject" Target="embeddings/oleObject1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wmf"/><Relationship Id="rId52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0.png"/><Relationship Id="rId8" Type="http://schemas.openxmlformats.org/officeDocument/2006/relationships/image" Target="media/image1.png"/><Relationship Id="rId51" Type="http://schemas.openxmlformats.org/officeDocument/2006/relationships/image" Target="media/image4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652</Words>
  <Characters>3717</Characters>
  <Application>Microsoft Office Word</Application>
  <DocSecurity>0</DocSecurity>
  <Lines>30</Lines>
  <Paragraphs>8</Paragraphs>
  <ScaleCrop>false</ScaleCrop>
  <Company>China</Company>
  <LinksUpToDate>false</LinksUpToDate>
  <CharactersWithSpaces>4361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2020-08-10T10:08:00Z</dcterms:created>
  <dcterms:modified xsi:type="dcterms:W3CDTF">2020-08-10T10:08:00Z</dcterms:modified>
</cp:coreProperties>
</file>