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11" w:rsidRPr="00066011" w:rsidRDefault="00066011" w:rsidP="00066011">
      <w:pPr>
        <w:jc w:val="center"/>
        <w:rPr>
          <w:b/>
          <w:color w:val="00B0F0"/>
          <w:sz w:val="36"/>
        </w:rPr>
      </w:pPr>
      <w:r w:rsidRPr="00066011">
        <w:rPr>
          <w:b/>
          <w:noProof/>
          <w:color w:val="00B0F0"/>
          <w:sz w:val="36"/>
        </w:rPr>
        <w:drawing>
          <wp:anchor distT="0" distB="0" distL="114300" distR="114300" simplePos="0" relativeHeight="251658240" behindDoc="0" locked="0" layoutInCell="1" allowOverlap="1" wp14:anchorId="31BE618B" wp14:editId="6FB0E2F1">
            <wp:simplePos x="0" y="0"/>
            <wp:positionH relativeFrom="page">
              <wp:posOffset>10668000</wp:posOffset>
            </wp:positionH>
            <wp:positionV relativeFrom="topMargin">
              <wp:posOffset>10947400</wp:posOffset>
            </wp:positionV>
            <wp:extent cx="304800" cy="330200"/>
            <wp:effectExtent l="0" t="0" r="0" b="0"/>
            <wp:wrapNone/>
            <wp:docPr id="452"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30200"/>
                    </a:xfrm>
                    <a:prstGeom prst="rect">
                      <a:avLst/>
                    </a:prstGeom>
                    <a:noFill/>
                  </pic:spPr>
                </pic:pic>
              </a:graphicData>
            </a:graphic>
            <wp14:sizeRelH relativeFrom="page">
              <wp14:pctWidth>0</wp14:pctWidth>
            </wp14:sizeRelH>
            <wp14:sizeRelV relativeFrom="page">
              <wp14:pctHeight>0</wp14:pctHeight>
            </wp14:sizeRelV>
          </wp:anchor>
        </w:drawing>
      </w:r>
      <w:r w:rsidRPr="00066011">
        <w:rPr>
          <w:rFonts w:hint="eastAsia"/>
          <w:b/>
          <w:color w:val="00B0F0"/>
          <w:sz w:val="36"/>
        </w:rPr>
        <w:t xml:space="preserve"> 6.2</w:t>
      </w:r>
      <w:r w:rsidRPr="00066011">
        <w:rPr>
          <w:rFonts w:hint="eastAsia"/>
          <w:b/>
          <w:color w:val="00B0F0"/>
          <w:sz w:val="36"/>
        </w:rPr>
        <w:t>密度</w:t>
      </w:r>
    </w:p>
    <w:p w:rsidR="00066011" w:rsidRPr="00460F07" w:rsidRDefault="00066011" w:rsidP="00066011">
      <w:pPr>
        <w:rPr>
          <w:rFonts w:hAnsi="Arial" w:cs="Times New Roman"/>
          <w:b/>
          <w:bCs/>
          <w:sz w:val="22"/>
        </w:rPr>
      </w:pPr>
      <w:r w:rsidRPr="00460F07">
        <w:rPr>
          <w:rFonts w:hAnsi="Times New Roman" w:cs="Times New Roman" w:hint="eastAsia"/>
          <w:b/>
          <w:bCs/>
          <w:sz w:val="22"/>
        </w:rPr>
        <w:t>6.2</w:t>
      </w:r>
      <w:r w:rsidRPr="00460F07">
        <w:rPr>
          <w:rFonts w:hAnsi="Times New Roman" w:cs="Times New Roman" w:hint="eastAsia"/>
          <w:b/>
          <w:bCs/>
          <w:sz w:val="22"/>
        </w:rPr>
        <w:t>密度教案</w:t>
      </w:r>
    </w:p>
    <w:p w:rsidR="00066011" w:rsidRDefault="00066011" w:rsidP="00066011">
      <w:pPr>
        <w:rPr>
          <w:rFonts w:hAnsi="Times New Roman" w:cs="Courier New"/>
          <w:kern w:val="0"/>
          <w:sz w:val="22"/>
        </w:rPr>
      </w:pPr>
      <w:r>
        <w:rPr>
          <w:rFonts w:hAnsi="Times New Roman" w:cs="Courier New" w:hint="eastAsia"/>
          <w:kern w:val="0"/>
          <w:sz w:val="22"/>
        </w:rPr>
        <w:t>教学目标</w:t>
      </w:r>
    </w:p>
    <w:p w:rsidR="00066011" w:rsidRDefault="00066011" w:rsidP="00066011">
      <w:r>
        <w:rPr>
          <w:rFonts w:hint="eastAsia"/>
        </w:rPr>
        <w:t>【知识与技能】</w:t>
      </w:r>
    </w:p>
    <w:p w:rsidR="00066011" w:rsidRDefault="00066011" w:rsidP="00066011">
      <w:r>
        <w:rPr>
          <w:rFonts w:hint="eastAsia"/>
        </w:rPr>
        <w:t>1.</w:t>
      </w:r>
      <w:r>
        <w:rPr>
          <w:rFonts w:hint="eastAsia"/>
        </w:rPr>
        <w:t>通过探究认识同种物质的质量与体积成正比，比值一定．</w:t>
      </w:r>
    </w:p>
    <w:p w:rsidR="00066011" w:rsidRDefault="00066011" w:rsidP="00066011">
      <w:r>
        <w:rPr>
          <w:rFonts w:hint="eastAsia"/>
        </w:rPr>
        <w:t>2.</w:t>
      </w:r>
      <w:r>
        <w:rPr>
          <w:rFonts w:hint="eastAsia"/>
        </w:rPr>
        <w:t>不同物质的质量与体积的比值不同．</w:t>
      </w:r>
    </w:p>
    <w:p w:rsidR="00066011" w:rsidRDefault="00066011" w:rsidP="00066011">
      <w:r>
        <w:rPr>
          <w:rFonts w:hint="eastAsia"/>
        </w:rPr>
        <w:t>3.</w:t>
      </w:r>
      <w:r>
        <w:rPr>
          <w:rFonts w:hint="eastAsia"/>
        </w:rPr>
        <w:t>会查密度表．</w:t>
      </w:r>
    </w:p>
    <w:p w:rsidR="00066011" w:rsidRDefault="00066011" w:rsidP="00066011">
      <w:r>
        <w:rPr>
          <w:rFonts w:hint="eastAsia"/>
        </w:rPr>
        <w:t>4.</w:t>
      </w:r>
      <w:r>
        <w:rPr>
          <w:rFonts w:hint="eastAsia"/>
        </w:rPr>
        <w:t>会计算物质的密度及对照密度表来鉴别物质．</w:t>
      </w:r>
    </w:p>
    <w:p w:rsidR="00066011" w:rsidRDefault="00066011" w:rsidP="00066011">
      <w:r>
        <w:rPr>
          <w:rFonts w:hint="eastAsia"/>
        </w:rPr>
        <w:t>5.</w:t>
      </w:r>
      <w:r>
        <w:rPr>
          <w:rFonts w:hint="eastAsia"/>
        </w:rPr>
        <w:t>会根据密度公式ρ＝</w:t>
      </w:r>
      <w:r>
        <w:rPr>
          <w:rFonts w:hint="eastAsia"/>
        </w:rPr>
        <w:t xml:space="preserve"> </w:t>
      </w:r>
      <w:r>
        <w:rPr>
          <w:rFonts w:cs="宋体-方正超大字符集" w:hint="eastAsia"/>
        </w:rPr>
        <w:fldChar w:fldCharType="begin"/>
      </w:r>
      <w:r>
        <w:rPr>
          <w:rFonts w:cs="宋体-方正超大字符集" w:hint="eastAsia"/>
        </w:rPr>
        <w:instrText>eq \</w:instrText>
      </w:r>
      <w:r>
        <w:rPr>
          <w:rFonts w:hint="eastAsia"/>
        </w:rPr>
        <w:instrText>f(m,V)</w:instrText>
      </w:r>
      <w:r>
        <w:rPr>
          <w:rFonts w:cs="宋体-方正超大字符集" w:hint="eastAsia"/>
        </w:rPr>
        <w:fldChar w:fldCharType="end"/>
      </w:r>
      <w:r>
        <w:rPr>
          <w:rFonts w:hint="eastAsia"/>
        </w:rPr>
        <w:t>及变形式</w:t>
      </w:r>
      <w:r>
        <w:rPr>
          <w:rFonts w:hint="eastAsia"/>
        </w:rPr>
        <w:t xml:space="preserve"> m</w:t>
      </w:r>
      <w:r>
        <w:rPr>
          <w:rFonts w:hint="eastAsia"/>
        </w:rPr>
        <w:t>＝ρ</w:t>
      </w:r>
      <w:r>
        <w:rPr>
          <w:rFonts w:hint="eastAsia"/>
        </w:rPr>
        <w:t>V</w:t>
      </w:r>
      <w:r>
        <w:rPr>
          <w:rFonts w:hint="eastAsia"/>
        </w:rPr>
        <w:t>和</w:t>
      </w:r>
      <w:r>
        <w:rPr>
          <w:rFonts w:hint="eastAsia"/>
        </w:rPr>
        <w:t>V</w:t>
      </w:r>
      <w:r>
        <w:rPr>
          <w:rFonts w:hint="eastAsia"/>
        </w:rPr>
        <w:t>＝</w:t>
      </w:r>
      <w:r>
        <w:rPr>
          <w:rFonts w:hint="eastAsia"/>
        </w:rPr>
        <w:t xml:space="preserve"> </w:t>
      </w:r>
      <w:r>
        <w:rPr>
          <w:rFonts w:cs="宋体-方正超大字符集" w:hint="eastAsia"/>
        </w:rPr>
        <w:fldChar w:fldCharType="begin"/>
      </w:r>
      <w:r>
        <w:rPr>
          <w:rFonts w:cs="宋体-方正超大字符集" w:hint="eastAsia"/>
        </w:rPr>
        <w:instrText>eq \</w:instrText>
      </w:r>
      <w:r>
        <w:rPr>
          <w:rFonts w:hint="eastAsia"/>
        </w:rPr>
        <w:instrText>f(m,</w:instrText>
      </w:r>
      <w:r>
        <w:rPr>
          <w:rFonts w:hint="eastAsia"/>
        </w:rPr>
        <w:instrText>ρ</w:instrText>
      </w:r>
      <w:r>
        <w:rPr>
          <w:rFonts w:hint="eastAsia"/>
        </w:rPr>
        <w:instrText>)</w:instrText>
      </w:r>
      <w:r>
        <w:rPr>
          <w:rFonts w:cs="宋体-方正超大字符集" w:hint="eastAsia"/>
        </w:rPr>
        <w:fldChar w:fldCharType="end"/>
      </w:r>
      <w:r>
        <w:rPr>
          <w:rFonts w:hint="eastAsia"/>
        </w:rPr>
        <w:t>计算物体质量或体积．</w:t>
      </w:r>
    </w:p>
    <w:p w:rsidR="00066011" w:rsidRDefault="00066011" w:rsidP="00066011">
      <w:r>
        <w:rPr>
          <w:rFonts w:hint="eastAsia"/>
        </w:rPr>
        <w:t>【过程与方法】</w:t>
      </w:r>
    </w:p>
    <w:p w:rsidR="00066011" w:rsidRDefault="00066011" w:rsidP="00066011">
      <w:r>
        <w:rPr>
          <w:rFonts w:hint="eastAsia"/>
        </w:rPr>
        <w:t>探究同种物质的质量与体积的关系，引入密度概念的过程中，体会利用</w:t>
      </w:r>
      <w:r>
        <w:rPr>
          <w:rFonts w:hint="eastAsia"/>
        </w:rPr>
        <w:t>(</w:t>
      </w:r>
      <w:r>
        <w:rPr>
          <w:rFonts w:hint="eastAsia"/>
        </w:rPr>
        <w:t>数学知识</w:t>
      </w:r>
      <w:r>
        <w:rPr>
          <w:rFonts w:hint="eastAsia"/>
        </w:rPr>
        <w:t>)</w:t>
      </w:r>
      <w:r>
        <w:rPr>
          <w:rFonts w:hint="eastAsia"/>
        </w:rPr>
        <w:t>比值不变反映的数量关系来定义物理量的方法．</w:t>
      </w:r>
    </w:p>
    <w:p w:rsidR="00066011" w:rsidRDefault="00066011" w:rsidP="00066011">
      <w:r>
        <w:rPr>
          <w:rFonts w:hint="eastAsia"/>
        </w:rPr>
        <w:t>【情感、态度与价值观】</w:t>
      </w:r>
    </w:p>
    <w:p w:rsidR="00066011" w:rsidRDefault="00066011" w:rsidP="00066011">
      <w:r>
        <w:rPr>
          <w:rFonts w:hint="eastAsia"/>
        </w:rPr>
        <w:t>密度反映的是物质本身所具有的特性，通过探究活动，使学生对物质属性的认识有新的拓展．</w:t>
      </w:r>
    </w:p>
    <w:p w:rsidR="00066011" w:rsidRDefault="00066011" w:rsidP="00066011">
      <w:r>
        <w:rPr>
          <w:rFonts w:hint="eastAsia"/>
          <w:noProof/>
        </w:rPr>
        <w:t>教学重难点</w:t>
      </w:r>
    </w:p>
    <w:p w:rsidR="00066011" w:rsidRDefault="00066011" w:rsidP="00066011">
      <w:r>
        <w:rPr>
          <w:rFonts w:hint="eastAsia"/>
        </w:rPr>
        <w:t>【重点】</w:t>
      </w:r>
    </w:p>
    <w:p w:rsidR="00066011" w:rsidRDefault="00066011" w:rsidP="00066011">
      <w:r>
        <w:rPr>
          <w:rFonts w:hint="eastAsia"/>
        </w:rPr>
        <w:t>探究密度概念建构的过程．</w:t>
      </w:r>
    </w:p>
    <w:p w:rsidR="00066011" w:rsidRDefault="00066011" w:rsidP="00066011">
      <w:r>
        <w:rPr>
          <w:rFonts w:hint="eastAsia"/>
        </w:rPr>
        <w:t>能用密度知识解决简单的实际问题．</w:t>
      </w:r>
    </w:p>
    <w:p w:rsidR="00066011" w:rsidRDefault="00066011" w:rsidP="00066011">
      <w:r>
        <w:rPr>
          <w:rFonts w:hint="eastAsia"/>
        </w:rPr>
        <w:t>【难点】</w:t>
      </w:r>
    </w:p>
    <w:p w:rsidR="00066011" w:rsidRDefault="00066011" w:rsidP="00066011">
      <w:r>
        <w:rPr>
          <w:rFonts w:hint="eastAsia"/>
        </w:rPr>
        <w:t>能用密度知识解决简单的实际问题．</w:t>
      </w:r>
    </w:p>
    <w:p w:rsidR="00066011" w:rsidRDefault="00066011" w:rsidP="00066011">
      <w:r>
        <w:rPr>
          <w:rFonts w:hint="eastAsia"/>
        </w:rPr>
        <w:t>对密度概念的理解．</w:t>
      </w:r>
    </w:p>
    <w:p w:rsidR="00066011" w:rsidRDefault="00066011" w:rsidP="00066011">
      <w:pPr>
        <w:rPr>
          <w:rFonts w:hAnsi="Times New Roman" w:cs="Courier New"/>
          <w:kern w:val="0"/>
          <w:sz w:val="22"/>
        </w:rPr>
      </w:pPr>
      <w:r>
        <w:rPr>
          <w:rFonts w:hAnsi="Times New Roman" w:cs="Courier New" w:hint="eastAsia"/>
          <w:kern w:val="0"/>
          <w:sz w:val="22"/>
        </w:rPr>
        <w:t>教学用具</w:t>
      </w:r>
    </w:p>
    <w:p w:rsidR="00066011" w:rsidRDefault="00066011" w:rsidP="00066011">
      <w:pPr>
        <w:rPr>
          <w:rFonts w:hAnsi="Times New Roman" w:cs="Courier New"/>
          <w:kern w:val="0"/>
          <w:sz w:val="22"/>
        </w:rPr>
      </w:pPr>
      <w:r>
        <w:rPr>
          <w:rFonts w:hAnsi="Times New Roman" w:cs="Courier New" w:hint="eastAsia"/>
          <w:kern w:val="0"/>
          <w:sz w:val="22"/>
        </w:rPr>
        <w:t>实验器材</w:t>
      </w:r>
      <w:r>
        <w:rPr>
          <w:rFonts w:hAnsi="Times New Roman" w:cs="Courier New" w:hint="eastAsia"/>
          <w:kern w:val="0"/>
          <w:sz w:val="22"/>
        </w:rPr>
        <w:t>(</w:t>
      </w:r>
      <w:r>
        <w:rPr>
          <w:rFonts w:hAnsi="Times New Roman" w:cs="Courier New" w:hint="eastAsia"/>
          <w:kern w:val="0"/>
          <w:sz w:val="22"/>
        </w:rPr>
        <w:t>天平，砝码，长方体蜡块、木块、铁块、铝块</w:t>
      </w:r>
      <w:r>
        <w:rPr>
          <w:rFonts w:hAnsi="Times New Roman" w:cs="Courier New" w:hint="eastAsia"/>
          <w:kern w:val="0"/>
          <w:sz w:val="22"/>
        </w:rPr>
        <w:t>)</w:t>
      </w:r>
      <w:r>
        <w:rPr>
          <w:rFonts w:hAnsi="Times New Roman" w:cs="Courier New" w:hint="eastAsia"/>
          <w:kern w:val="0"/>
          <w:sz w:val="22"/>
        </w:rPr>
        <w:t>、文本、图片或音视频资料；自制</w:t>
      </w:r>
      <w:r>
        <w:rPr>
          <w:rFonts w:hAnsi="Times New Roman" w:cs="Courier New" w:hint="eastAsia"/>
          <w:kern w:val="0"/>
          <w:sz w:val="22"/>
        </w:rPr>
        <w:t>PPT</w:t>
      </w:r>
      <w:r>
        <w:rPr>
          <w:rFonts w:hAnsi="Times New Roman" w:cs="Courier New" w:hint="eastAsia"/>
          <w:kern w:val="0"/>
          <w:sz w:val="22"/>
        </w:rPr>
        <w:t>课件。</w:t>
      </w:r>
    </w:p>
    <w:p w:rsidR="00066011" w:rsidRDefault="00066011" w:rsidP="00066011">
      <w:pPr>
        <w:rPr>
          <w:rFonts w:hAnsi="Times New Roman" w:cs="Courier New"/>
          <w:kern w:val="0"/>
          <w:sz w:val="22"/>
        </w:rPr>
      </w:pPr>
      <w:r>
        <w:rPr>
          <w:rFonts w:hAnsi="宋体-方正超大字符集" w:cs="宋体-方正超大字符集" w:hint="eastAsia"/>
          <w:kern w:val="0"/>
          <w:sz w:val="22"/>
        </w:rPr>
        <w:fldChar w:fldCharType="begin"/>
      </w:r>
      <w:r>
        <w:rPr>
          <w:rFonts w:hAnsi="宋体-方正超大字符集" w:cs="宋体-方正超大字符集" w:hint="eastAsia"/>
          <w:kern w:val="0"/>
          <w:sz w:val="22"/>
        </w:rPr>
        <w:instrText>eq \</w:instrText>
      </w:r>
      <w:r>
        <w:rPr>
          <w:rFonts w:hAnsi="Times New Roman" w:cs="Courier New" w:hint="eastAsia"/>
          <w:kern w:val="0"/>
          <w:sz w:val="22"/>
        </w:rPr>
        <w:instrText>o(\s\up7(),\s\do5(</w:instrText>
      </w:r>
      <w:r>
        <w:rPr>
          <w:rFonts w:hAnsi="Times New Roman" w:cs="Courier New" w:hint="eastAsia"/>
          <w:kern w:val="0"/>
          <w:sz w:val="22"/>
        </w:rPr>
        <w:instrText>教学过程</w:instrText>
      </w:r>
      <w:r>
        <w:rPr>
          <w:rFonts w:hAnsi="Times New Roman" w:cs="Courier New" w:hint="eastAsia"/>
          <w:kern w:val="0"/>
          <w:sz w:val="22"/>
        </w:rPr>
        <w:instrText>))</w:instrText>
      </w:r>
      <w:r>
        <w:rPr>
          <w:rFonts w:hAnsi="宋体-方正超大字符集" w:cs="宋体-方正超大字符集" w:hint="eastAsia"/>
          <w:kern w:val="0"/>
          <w:sz w:val="22"/>
        </w:rPr>
        <w:fldChar w:fldCharType="end"/>
      </w:r>
    </w:p>
    <w:p w:rsidR="00066011" w:rsidRDefault="00066011" w:rsidP="00066011">
      <w:r>
        <w:rPr>
          <w:rFonts w:hint="eastAsia"/>
        </w:rPr>
        <w:t>一、创设情境，导入新课</w:t>
      </w:r>
    </w:p>
    <w:p w:rsidR="00066011" w:rsidRDefault="00066011" w:rsidP="00066011">
      <w:r>
        <w:rPr>
          <w:rFonts w:hint="eastAsia"/>
        </w:rPr>
        <w:t>如果有人问你：棉花和铁相比，哪一个重？你也许会毫不犹豫地回答：铁重！如果再问你：一只铁钉会比一大篮棉花重吗？你怎么回答？可见你原来的回答不正确！也许你还会有疑问，别急！学习了密度的知识以后，你就会明白你错在哪里。</w:t>
      </w:r>
    </w:p>
    <w:p w:rsidR="00066011" w:rsidRDefault="00066011" w:rsidP="00066011">
      <w:pPr>
        <w:rPr>
          <w:rFonts w:hAnsi="Times New Roman" w:cs="Courier New"/>
          <w:kern w:val="0"/>
          <w:sz w:val="22"/>
        </w:rPr>
      </w:pPr>
      <w:r>
        <w:rPr>
          <w:rFonts w:hAnsi="Times New Roman" w:cs="Courier New" w:hint="eastAsia"/>
          <w:kern w:val="0"/>
          <w:sz w:val="22"/>
        </w:rPr>
        <w:t>二、讲授新课</w:t>
      </w:r>
    </w:p>
    <w:p w:rsidR="00066011" w:rsidRDefault="00066011" w:rsidP="00066011">
      <w:pPr>
        <w:rPr>
          <w:rFonts w:hAnsi="Times New Roman" w:cs="Courier New"/>
          <w:kern w:val="0"/>
          <w:sz w:val="22"/>
        </w:rPr>
      </w:pPr>
      <w:r>
        <w:rPr>
          <w:rFonts w:hAnsi="Times New Roman" w:cs="Courier New" w:hint="eastAsia"/>
          <w:kern w:val="0"/>
          <w:sz w:val="22"/>
        </w:rPr>
        <w:t>知识点一：实验探究——同种物质的质量与体积的关系</w:t>
      </w:r>
    </w:p>
    <w:p w:rsidR="00066011" w:rsidRDefault="00066011" w:rsidP="00066011">
      <w:r>
        <w:rPr>
          <w:rFonts w:hint="eastAsia"/>
        </w:rPr>
        <w:t>1</w:t>
      </w:r>
      <w:r>
        <w:rPr>
          <w:rFonts w:hint="eastAsia"/>
        </w:rPr>
        <w:t>．提出问题：如果同种物质，体积不相等，质量还相等吗？将两个木块分别放在天平的两盘中，这两个木块哪个质量大？同一种物质，体积大的质量大，体积小的质量小。这仅仅是质量跟体积的粗略关系，同种物质的质量跟体积有什么准确的数量关系呢？</w:t>
      </w:r>
      <w:r>
        <w:rPr>
          <w:rFonts w:hint="eastAsia"/>
        </w:rPr>
        <w:t>(</w:t>
      </w:r>
      <w:r>
        <w:rPr>
          <w:rFonts w:hint="eastAsia"/>
        </w:rPr>
        <w:t>渗透由粗略到精确，定量研究物理规律的方法。</w:t>
      </w:r>
      <w:r>
        <w:rPr>
          <w:rFonts w:hint="eastAsia"/>
        </w:rPr>
        <w:t>)</w:t>
      </w:r>
    </w:p>
    <w:p w:rsidR="00066011" w:rsidRDefault="00066011" w:rsidP="00066011">
      <w:r>
        <w:rPr>
          <w:rFonts w:hint="eastAsia"/>
        </w:rPr>
        <w:t>2</w:t>
      </w:r>
      <w:r>
        <w:rPr>
          <w:rFonts w:hint="eastAsia"/>
        </w:rPr>
        <w:t>．设计实验：要研究质量跟体积的数量关系，首先要把质量、体积的数值测出来。质量用天平测量；体积可以先用刻度尺测量出长、宽、高，然后根据长方体体积＝长×宽×高进行计算</w:t>
      </w:r>
      <w:r>
        <w:rPr>
          <w:rFonts w:hint="eastAsia"/>
        </w:rPr>
        <w:t>(</w:t>
      </w:r>
      <w:r>
        <w:rPr>
          <w:rFonts w:hint="eastAsia"/>
        </w:rPr>
        <w:t>形状规则的物体</w:t>
      </w:r>
      <w:r>
        <w:rPr>
          <w:rFonts w:hint="eastAsia"/>
        </w:rPr>
        <w:t>)</w:t>
      </w:r>
      <w:r>
        <w:rPr>
          <w:rFonts w:hint="eastAsia"/>
        </w:rPr>
        <w:t>。为了便于记录和分析测得的数据，我们需要设计一个表格。</w:t>
      </w:r>
    </w:p>
    <w:p w:rsidR="00066011" w:rsidRDefault="00066011" w:rsidP="00066011">
      <w:pPr>
        <w:rPr>
          <w:rFonts w:ascii="宋体" w:eastAsia="宋体"/>
        </w:rPr>
      </w:pPr>
      <w:r>
        <w:rPr>
          <w:rFonts w:hint="eastAsia"/>
        </w:rPr>
        <w:t>3</w:t>
      </w:r>
      <w:r>
        <w:rPr>
          <w:rFonts w:hint="eastAsia"/>
        </w:rPr>
        <w:t>．进行实验：几个不同体积的铁块和几个不同体积的铝块</w:t>
      </w:r>
      <w:r>
        <w:rPr>
          <w:rFonts w:hint="eastAsia"/>
        </w:rPr>
        <w:t>(</w:t>
      </w:r>
      <w:r>
        <w:rPr>
          <w:rFonts w:hint="eastAsia"/>
        </w:rPr>
        <w:t>形状均规则</w:t>
      </w:r>
      <w:r>
        <w:rPr>
          <w:rFonts w:hint="eastAsia"/>
        </w:rPr>
        <w:t>)</w:t>
      </w:r>
      <w:r>
        <w:rPr>
          <w:rFonts w:hint="eastAsia"/>
        </w:rPr>
        <w:t>，用天平分别测量它们的质量，用刻度尺分别测量与体积相关的长度，计算它们的体积。一部分小组测量铁块，一部分小组测量铝块。数据记录在下面的表格中。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974"/>
        <w:gridCol w:w="1184"/>
        <w:gridCol w:w="2205"/>
      </w:tblGrid>
      <w:tr w:rsidR="00066011" w:rsidTr="00066011">
        <w:trPr>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实验次数</w:t>
            </w:r>
          </w:p>
        </w:tc>
        <w:tc>
          <w:tcPr>
            <w:tcW w:w="974"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物体</w:t>
            </w:r>
          </w:p>
        </w:tc>
        <w:tc>
          <w:tcPr>
            <w:tcW w:w="1184"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质量m/g</w:t>
            </w:r>
          </w:p>
        </w:tc>
        <w:tc>
          <w:tcPr>
            <w:tcW w:w="2205"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宋体"/>
                <w:szCs w:val="21"/>
              </w:rPr>
            </w:pPr>
            <w:r>
              <w:rPr>
                <w:rFonts w:ascii="宋体" w:eastAsia="宋体" w:hAnsi="宋体" w:cs="Times New Roman" w:hint="eastAsia"/>
                <w:szCs w:val="21"/>
              </w:rPr>
              <w:t>体积V/cm3</w:t>
            </w:r>
          </w:p>
        </w:tc>
      </w:tr>
      <w:tr w:rsidR="00066011" w:rsidTr="00066011">
        <w:trPr>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lastRenderedPageBreak/>
              <w:t>1</w:t>
            </w:r>
          </w:p>
        </w:tc>
        <w:tc>
          <w:tcPr>
            <w:tcW w:w="974"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铁块1</w:t>
            </w:r>
          </w:p>
        </w:tc>
        <w:tc>
          <w:tcPr>
            <w:tcW w:w="1184"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r>
      <w:tr w:rsidR="00066011" w:rsidTr="00066011">
        <w:trPr>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2</w:t>
            </w:r>
          </w:p>
        </w:tc>
        <w:tc>
          <w:tcPr>
            <w:tcW w:w="974"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铁块2</w:t>
            </w:r>
          </w:p>
        </w:tc>
        <w:tc>
          <w:tcPr>
            <w:tcW w:w="1184"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r>
      <w:tr w:rsidR="00066011" w:rsidTr="00066011">
        <w:trPr>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铁块3</w:t>
            </w:r>
          </w:p>
        </w:tc>
        <w:tc>
          <w:tcPr>
            <w:tcW w:w="1184"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r>
      <w:tr w:rsidR="00066011" w:rsidTr="00066011">
        <w:trPr>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4</w:t>
            </w:r>
          </w:p>
        </w:tc>
        <w:tc>
          <w:tcPr>
            <w:tcW w:w="974"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铝块1</w:t>
            </w:r>
          </w:p>
        </w:tc>
        <w:tc>
          <w:tcPr>
            <w:tcW w:w="1184"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r>
      <w:tr w:rsidR="00066011" w:rsidTr="00066011">
        <w:trPr>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5</w:t>
            </w:r>
          </w:p>
        </w:tc>
        <w:tc>
          <w:tcPr>
            <w:tcW w:w="974"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铝块2</w:t>
            </w:r>
          </w:p>
        </w:tc>
        <w:tc>
          <w:tcPr>
            <w:tcW w:w="1184"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r>
      <w:tr w:rsidR="00066011" w:rsidTr="00066011">
        <w:trPr>
          <w:jc w:val="center"/>
        </w:trPr>
        <w:tc>
          <w:tcPr>
            <w:tcW w:w="1236"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6</w:t>
            </w:r>
          </w:p>
        </w:tc>
        <w:tc>
          <w:tcPr>
            <w:tcW w:w="974" w:type="dxa"/>
            <w:tcBorders>
              <w:top w:val="single" w:sz="4" w:space="0" w:color="auto"/>
              <w:left w:val="single" w:sz="4" w:space="0" w:color="auto"/>
              <w:bottom w:val="single" w:sz="4" w:space="0" w:color="auto"/>
              <w:right w:val="single" w:sz="4" w:space="0" w:color="auto"/>
            </w:tcBorders>
            <w:vAlign w:val="center"/>
            <w:hideMark/>
          </w:tcPr>
          <w:p w:rsidR="00066011" w:rsidRDefault="00066011">
            <w:pPr>
              <w:rPr>
                <w:rFonts w:ascii="宋体" w:eastAsia="宋体" w:hAnsi="宋体" w:cs="Times New Roman"/>
                <w:szCs w:val="21"/>
              </w:rPr>
            </w:pPr>
            <w:r>
              <w:rPr>
                <w:rFonts w:ascii="宋体" w:eastAsia="宋体" w:hAnsi="宋体" w:cs="Times New Roman" w:hint="eastAsia"/>
                <w:szCs w:val="21"/>
              </w:rPr>
              <w:t>铝块3</w:t>
            </w:r>
          </w:p>
        </w:tc>
        <w:tc>
          <w:tcPr>
            <w:tcW w:w="1184"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066011" w:rsidRDefault="00066011">
            <w:pPr>
              <w:rPr>
                <w:rFonts w:ascii="宋体" w:eastAsia="宋体" w:hAnsi="宋体" w:cs="Times New Roman"/>
                <w:szCs w:val="21"/>
              </w:rPr>
            </w:pPr>
          </w:p>
        </w:tc>
      </w:tr>
    </w:tbl>
    <w:p w:rsidR="00066011" w:rsidRDefault="00066011" w:rsidP="00066011">
      <w:pPr>
        <w:rPr>
          <w:rFonts w:hAnsi="Times New Roman" w:cs="Courier New"/>
          <w:kern w:val="0"/>
          <w:sz w:val="22"/>
        </w:rPr>
      </w:pPr>
      <w:r>
        <w:rPr>
          <w:rFonts w:hAnsi="Times New Roman" w:cs="Courier New" w:hint="eastAsia"/>
          <w:kern w:val="0"/>
          <w:sz w:val="22"/>
        </w:rPr>
        <w:t>数据处理：我们以体积</w:t>
      </w:r>
      <w:r>
        <w:rPr>
          <w:rFonts w:hAnsi="Times New Roman" w:cs="Courier New" w:hint="eastAsia"/>
          <w:kern w:val="0"/>
          <w:sz w:val="22"/>
        </w:rPr>
        <w:t>V</w:t>
      </w:r>
      <w:r>
        <w:rPr>
          <w:rFonts w:hAnsi="Times New Roman" w:cs="Courier New" w:hint="eastAsia"/>
          <w:kern w:val="0"/>
          <w:sz w:val="22"/>
        </w:rPr>
        <w:t>为横坐标，以质量</w:t>
      </w:r>
      <w:r>
        <w:rPr>
          <w:rFonts w:hAnsi="Times New Roman" w:cs="Courier New" w:hint="eastAsia"/>
          <w:kern w:val="0"/>
          <w:sz w:val="22"/>
        </w:rPr>
        <w:t>m</w:t>
      </w:r>
      <w:r>
        <w:rPr>
          <w:rFonts w:hAnsi="Times New Roman" w:cs="Courier New" w:hint="eastAsia"/>
          <w:kern w:val="0"/>
          <w:sz w:val="22"/>
        </w:rPr>
        <w:t>为纵坐标，在方格纸上描点，再把这些点连起来，会得到如图所示的图象。</w:t>
      </w:r>
    </w:p>
    <w:p w:rsidR="00066011" w:rsidRDefault="00066011" w:rsidP="00066011">
      <w:pPr>
        <w:rPr>
          <w:rFonts w:hAnsi="Times New Roman" w:cs="Courier New"/>
          <w:kern w:val="0"/>
          <w:sz w:val="22"/>
        </w:rPr>
      </w:pPr>
      <w:r>
        <w:rPr>
          <w:noProof/>
        </w:rPr>
        <w:drawing>
          <wp:inline distT="0" distB="0" distL="0" distR="0">
            <wp:extent cx="2000250" cy="1943100"/>
            <wp:effectExtent l="0" t="0" r="0" b="0"/>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943100"/>
                    </a:xfrm>
                    <a:prstGeom prst="rect">
                      <a:avLst/>
                    </a:prstGeom>
                    <a:noFill/>
                    <a:ln>
                      <a:noFill/>
                    </a:ln>
                  </pic:spPr>
                </pic:pic>
              </a:graphicData>
            </a:graphic>
          </wp:inline>
        </w:drawing>
      </w:r>
    </w:p>
    <w:p w:rsidR="00066011" w:rsidRDefault="00066011" w:rsidP="00066011">
      <w:pPr>
        <w:rPr>
          <w:rFonts w:hAnsi="Times New Roman" w:cs="Courier New"/>
          <w:kern w:val="0"/>
          <w:sz w:val="22"/>
        </w:rPr>
      </w:pPr>
      <w:r>
        <w:rPr>
          <w:rFonts w:hAnsi="Times New Roman" w:cs="Courier New" w:hint="eastAsia"/>
          <w:kern w:val="0"/>
          <w:sz w:val="22"/>
        </w:rPr>
        <w:t>实验结论：同一种物质的质量跟体积成正比，即质量跟体积的比值是一定的。</w:t>
      </w:r>
    </w:p>
    <w:p w:rsidR="00066011" w:rsidRDefault="00066011" w:rsidP="00066011">
      <w:pPr>
        <w:rPr>
          <w:rFonts w:hAnsi="Times New Roman" w:cs="Courier New"/>
          <w:kern w:val="0"/>
          <w:sz w:val="22"/>
        </w:rPr>
      </w:pPr>
      <w:r>
        <w:rPr>
          <w:rFonts w:hAnsi="Times New Roman" w:cs="Courier New" w:hint="eastAsia"/>
          <w:kern w:val="0"/>
          <w:sz w:val="22"/>
        </w:rPr>
        <w:t>知识点二：密度</w:t>
      </w:r>
    </w:p>
    <w:p w:rsidR="00066011" w:rsidRDefault="00066011" w:rsidP="00066011">
      <w:pPr>
        <w:rPr>
          <w:rFonts w:hAnsi="Times New Roman" w:cs="Courier New"/>
          <w:kern w:val="0"/>
          <w:sz w:val="22"/>
        </w:rPr>
      </w:pPr>
      <w:r>
        <w:rPr>
          <w:rFonts w:hAnsi="Times New Roman" w:cs="Courier New" w:hint="eastAsia"/>
          <w:kern w:val="0"/>
          <w:sz w:val="22"/>
        </w:rPr>
        <w:t>教师引导　物质相同，质量跟体积的比值相同，物质不同，其质量跟体积的比值一般不同，就是说质量跟体积的比值与物质的种类有关，质量跟体积的比值反映了不同物质的不同性质，在物理学里用密度来表示物质的这种性质。</w:t>
      </w:r>
    </w:p>
    <w:p w:rsidR="00066011" w:rsidRDefault="00066011" w:rsidP="00066011">
      <w:pPr>
        <w:rPr>
          <w:rFonts w:hAnsi="Times New Roman" w:cs="Courier New"/>
          <w:kern w:val="0"/>
          <w:sz w:val="22"/>
        </w:rPr>
      </w:pPr>
      <w:r>
        <w:rPr>
          <w:rFonts w:hAnsi="Times New Roman" w:cs="Courier New" w:hint="eastAsia"/>
          <w:kern w:val="0"/>
          <w:sz w:val="22"/>
        </w:rPr>
        <w:t>交流总结</w:t>
      </w:r>
    </w:p>
    <w:p w:rsidR="00066011" w:rsidRDefault="00066011" w:rsidP="00066011">
      <w:pPr>
        <w:rPr>
          <w:rFonts w:hAnsi="Times New Roman" w:cs="Courier New"/>
          <w:kern w:val="0"/>
          <w:sz w:val="22"/>
        </w:rPr>
      </w:pPr>
      <w:r>
        <w:rPr>
          <w:rFonts w:hAnsi="Times New Roman" w:cs="Courier New" w:hint="eastAsia"/>
          <w:kern w:val="0"/>
          <w:sz w:val="22"/>
        </w:rPr>
        <w:t>1.</w:t>
      </w:r>
      <w:r>
        <w:rPr>
          <w:rFonts w:hAnsi="Times New Roman" w:cs="Courier New" w:hint="eastAsia"/>
          <w:kern w:val="0"/>
          <w:sz w:val="22"/>
        </w:rPr>
        <w:t>定义：某种物质组成的物体的质量与它的体积之比叫做这种物质的密度。用符号ρ表示。</w:t>
      </w:r>
    </w:p>
    <w:p w:rsidR="00066011" w:rsidRDefault="00066011" w:rsidP="00066011">
      <w:pPr>
        <w:rPr>
          <w:rFonts w:hAnsi="Times New Roman" w:cs="Courier New"/>
          <w:kern w:val="0"/>
          <w:sz w:val="22"/>
        </w:rPr>
      </w:pPr>
      <w:r>
        <w:rPr>
          <w:rFonts w:hAnsi="Times New Roman" w:cs="Courier New" w:hint="eastAsia"/>
          <w:kern w:val="0"/>
          <w:sz w:val="22"/>
        </w:rPr>
        <w:t>2.</w:t>
      </w:r>
      <w:r>
        <w:rPr>
          <w:rFonts w:hAnsi="Times New Roman" w:cs="Courier New" w:hint="eastAsia"/>
          <w:kern w:val="0"/>
          <w:sz w:val="22"/>
        </w:rPr>
        <w:t>计算公式：密度＝</w:t>
      </w:r>
      <w:r>
        <w:rPr>
          <w:rFonts w:hAnsi="宋体-方正超大字符集" w:cs="宋体-方正超大字符集" w:hint="eastAsia"/>
          <w:kern w:val="0"/>
          <w:sz w:val="22"/>
        </w:rPr>
        <w:fldChar w:fldCharType="begin"/>
      </w:r>
      <w:r>
        <w:rPr>
          <w:rFonts w:hAnsi="宋体-方正超大字符集" w:cs="宋体-方正超大字符集" w:hint="eastAsia"/>
          <w:kern w:val="0"/>
          <w:sz w:val="22"/>
        </w:rPr>
        <w:instrText>eq \</w:instrText>
      </w:r>
      <w:r>
        <w:rPr>
          <w:rFonts w:hAnsi="Times New Roman" w:cs="Courier New" w:hint="eastAsia"/>
          <w:kern w:val="0"/>
          <w:sz w:val="22"/>
        </w:rPr>
        <w:instrText>f(</w:instrText>
      </w:r>
      <w:r>
        <w:rPr>
          <w:rFonts w:hAnsi="Times New Roman" w:cs="Courier New" w:hint="eastAsia"/>
          <w:kern w:val="0"/>
          <w:sz w:val="22"/>
        </w:rPr>
        <w:instrText>质量</w:instrText>
      </w:r>
      <w:r>
        <w:rPr>
          <w:rFonts w:hAnsi="Times New Roman" w:cs="Courier New" w:hint="eastAsia"/>
          <w:kern w:val="0"/>
          <w:sz w:val="22"/>
        </w:rPr>
        <w:instrText>,</w:instrText>
      </w:r>
      <w:r>
        <w:rPr>
          <w:rFonts w:hAnsi="Times New Roman" w:cs="Courier New" w:hint="eastAsia"/>
          <w:kern w:val="0"/>
          <w:sz w:val="22"/>
        </w:rPr>
        <w:instrText>体积</w:instrText>
      </w:r>
      <w:r>
        <w:rPr>
          <w:rFonts w:hAnsi="Times New Roman" w:cs="Courier New" w:hint="eastAsia"/>
          <w:kern w:val="0"/>
          <w:sz w:val="22"/>
        </w:rPr>
        <w:instrText>)</w:instrText>
      </w:r>
      <w:r>
        <w:rPr>
          <w:rFonts w:hAnsi="宋体-方正超大字符集" w:cs="宋体-方正超大字符集" w:hint="eastAsia"/>
          <w:kern w:val="0"/>
          <w:sz w:val="22"/>
        </w:rPr>
        <w:fldChar w:fldCharType="end"/>
      </w:r>
      <w:r>
        <w:rPr>
          <w:rFonts w:hAnsi="Times New Roman" w:cs="Courier New" w:hint="eastAsia"/>
          <w:kern w:val="0"/>
          <w:sz w:val="22"/>
        </w:rPr>
        <w:t xml:space="preserve">  </w:t>
      </w:r>
      <w:r>
        <w:rPr>
          <w:rFonts w:hAnsi="Times New Roman" w:cs="Courier New" w:hint="eastAsia"/>
          <w:kern w:val="0"/>
          <w:sz w:val="22"/>
        </w:rPr>
        <w:t>ρ＝</w:t>
      </w:r>
      <w:r>
        <w:rPr>
          <w:rFonts w:hAnsi="宋体-方正超大字符集" w:cs="宋体-方正超大字符集" w:hint="eastAsia"/>
          <w:kern w:val="0"/>
          <w:sz w:val="22"/>
        </w:rPr>
        <w:fldChar w:fldCharType="begin"/>
      </w:r>
      <w:r>
        <w:rPr>
          <w:rFonts w:hAnsi="宋体-方正超大字符集" w:cs="宋体-方正超大字符集" w:hint="eastAsia"/>
          <w:kern w:val="0"/>
          <w:sz w:val="22"/>
        </w:rPr>
        <w:instrText>eq \</w:instrText>
      </w:r>
      <w:r>
        <w:rPr>
          <w:rFonts w:hAnsi="Times New Roman" w:cs="Courier New" w:hint="eastAsia"/>
          <w:kern w:val="0"/>
          <w:sz w:val="22"/>
        </w:rPr>
        <w:instrText>f(m,V)</w:instrText>
      </w:r>
      <w:r>
        <w:rPr>
          <w:rFonts w:hAnsi="宋体-方正超大字符集" w:cs="宋体-方正超大字符集" w:hint="eastAsia"/>
          <w:kern w:val="0"/>
          <w:sz w:val="22"/>
        </w:rPr>
        <w:fldChar w:fldCharType="end"/>
      </w:r>
    </w:p>
    <w:p w:rsidR="00066011" w:rsidRDefault="00066011" w:rsidP="00066011">
      <w:pPr>
        <w:rPr>
          <w:rFonts w:hAnsi="Times New Roman" w:cs="Courier New"/>
          <w:kern w:val="0"/>
          <w:sz w:val="22"/>
        </w:rPr>
      </w:pPr>
      <w:r>
        <w:rPr>
          <w:rFonts w:hAnsi="Times New Roman" w:cs="Courier New" w:hint="eastAsia"/>
          <w:kern w:val="0"/>
          <w:sz w:val="22"/>
        </w:rPr>
        <w:t>符号的意义及单位：</w:t>
      </w:r>
    </w:p>
    <w:p w:rsidR="00066011" w:rsidRDefault="00066011" w:rsidP="00066011">
      <w:pPr>
        <w:rPr>
          <w:rFonts w:hAnsi="Times New Roman" w:cs="Courier New"/>
          <w:kern w:val="0"/>
          <w:sz w:val="22"/>
        </w:rPr>
      </w:pPr>
      <w:r>
        <w:rPr>
          <w:rFonts w:hAnsi="Times New Roman" w:cs="Courier New" w:hint="eastAsia"/>
          <w:kern w:val="0"/>
          <w:sz w:val="22"/>
        </w:rPr>
        <w:t>ρ——密度——千克每立方米</w:t>
      </w:r>
      <w:r>
        <w:rPr>
          <w:rFonts w:hAnsi="Times New Roman" w:cs="Courier New" w:hint="eastAsia"/>
          <w:kern w:val="0"/>
          <w:sz w:val="22"/>
        </w:rPr>
        <w:t>(kg/m</w:t>
      </w:r>
      <w:r>
        <w:rPr>
          <w:rFonts w:hAnsi="Times New Roman" w:cs="Courier New" w:hint="eastAsia"/>
          <w:kern w:val="0"/>
          <w:sz w:val="22"/>
          <w:vertAlign w:val="superscript"/>
        </w:rPr>
        <w:t>3</w:t>
      </w:r>
      <w:r>
        <w:rPr>
          <w:rFonts w:hAnsi="Times New Roman" w:cs="Courier New" w:hint="eastAsia"/>
          <w:kern w:val="0"/>
          <w:sz w:val="22"/>
        </w:rPr>
        <w:t>)</w:t>
      </w:r>
    </w:p>
    <w:p w:rsidR="00066011" w:rsidRDefault="00066011" w:rsidP="00066011">
      <w:pPr>
        <w:rPr>
          <w:rFonts w:hAnsi="Times New Roman" w:cs="Courier New"/>
          <w:kern w:val="0"/>
          <w:sz w:val="22"/>
        </w:rPr>
      </w:pPr>
      <w:r>
        <w:rPr>
          <w:rFonts w:hAnsi="Times New Roman" w:cs="Courier New" w:hint="eastAsia"/>
          <w:kern w:val="0"/>
          <w:sz w:val="22"/>
        </w:rPr>
        <w:t>m</w:t>
      </w:r>
      <w:r>
        <w:rPr>
          <w:rFonts w:hAnsi="Times New Roman" w:cs="Courier New" w:hint="eastAsia"/>
          <w:kern w:val="0"/>
          <w:sz w:val="22"/>
        </w:rPr>
        <w:t>——质量——千克</w:t>
      </w:r>
      <w:r>
        <w:rPr>
          <w:rFonts w:hAnsi="Times New Roman" w:cs="Courier New" w:hint="eastAsia"/>
          <w:kern w:val="0"/>
          <w:sz w:val="22"/>
        </w:rPr>
        <w:t>(kg)</w:t>
      </w:r>
    </w:p>
    <w:p w:rsidR="00066011" w:rsidRDefault="00066011" w:rsidP="00066011">
      <w:pPr>
        <w:rPr>
          <w:rFonts w:hAnsi="Times New Roman" w:cs="Courier New"/>
          <w:kern w:val="0"/>
          <w:sz w:val="22"/>
        </w:rPr>
      </w:pPr>
      <w:r>
        <w:rPr>
          <w:rFonts w:hAnsi="Times New Roman" w:cs="Courier New" w:hint="eastAsia"/>
          <w:kern w:val="0"/>
          <w:sz w:val="22"/>
        </w:rPr>
        <w:t>V</w:t>
      </w:r>
      <w:r>
        <w:rPr>
          <w:rFonts w:hAnsi="Times New Roman" w:cs="Courier New" w:hint="eastAsia"/>
          <w:kern w:val="0"/>
          <w:sz w:val="22"/>
        </w:rPr>
        <w:t>——体积——立方米</w:t>
      </w:r>
      <w:r>
        <w:rPr>
          <w:rFonts w:hAnsi="Times New Roman" w:cs="Courier New" w:hint="eastAsia"/>
          <w:kern w:val="0"/>
          <w:sz w:val="22"/>
        </w:rPr>
        <w:t>(m</w:t>
      </w:r>
      <w:r>
        <w:rPr>
          <w:rFonts w:hAnsi="Times New Roman" w:cs="Courier New" w:hint="eastAsia"/>
          <w:kern w:val="0"/>
          <w:sz w:val="22"/>
          <w:vertAlign w:val="superscript"/>
        </w:rPr>
        <w:t>3</w:t>
      </w:r>
      <w:r>
        <w:rPr>
          <w:rFonts w:hAnsi="Times New Roman" w:cs="Courier New" w:hint="eastAsia"/>
          <w:kern w:val="0"/>
          <w:sz w:val="22"/>
        </w:rPr>
        <w:t>)</w:t>
      </w:r>
    </w:p>
    <w:p w:rsidR="00066011" w:rsidRDefault="00066011" w:rsidP="00066011">
      <w:pPr>
        <w:rPr>
          <w:rFonts w:hAnsi="Times New Roman" w:cs="Courier New"/>
          <w:kern w:val="0"/>
          <w:sz w:val="22"/>
        </w:rPr>
      </w:pPr>
      <w:r>
        <w:rPr>
          <w:rFonts w:hAnsi="Times New Roman" w:cs="Courier New" w:hint="eastAsia"/>
          <w:kern w:val="0"/>
          <w:sz w:val="22"/>
        </w:rPr>
        <w:t>3.</w:t>
      </w:r>
      <w:r>
        <w:rPr>
          <w:rFonts w:hAnsi="Times New Roman" w:cs="Courier New" w:hint="eastAsia"/>
          <w:kern w:val="0"/>
          <w:sz w:val="22"/>
        </w:rPr>
        <w:t>单位换算</w:t>
      </w:r>
      <w:r>
        <w:rPr>
          <w:rFonts w:hAnsi="Times New Roman" w:cs="Courier New" w:hint="eastAsia"/>
          <w:kern w:val="0"/>
          <w:sz w:val="22"/>
        </w:rPr>
        <w:t xml:space="preserve">  </w:t>
      </w:r>
      <w:smartTag w:uri="urn:schemas-microsoft-com:office:smarttags" w:element="chmetcnv">
        <w:smartTagPr>
          <w:attr w:name="HasSpace" w:val="True"/>
          <w:attr w:name="Negative" w:val="False"/>
          <w:attr w:name="NumberType" w:val="1"/>
          <w:attr w:name="SourceValue" w:val="1"/>
          <w:attr w:name="TCSC" w:val="0"/>
          <w:attr w:name="UnitName" w:val="g"/>
        </w:smartTagPr>
        <w:r>
          <w:rPr>
            <w:rFonts w:hAnsi="Times New Roman" w:cs="Courier New" w:hint="eastAsia"/>
            <w:kern w:val="0"/>
            <w:sz w:val="22"/>
          </w:rPr>
          <w:t>1 g</w:t>
        </w:r>
      </w:smartTag>
      <w:r>
        <w:rPr>
          <w:rFonts w:hAnsi="Times New Roman" w:cs="Courier New" w:hint="eastAsia"/>
          <w:kern w:val="0"/>
          <w:sz w:val="22"/>
        </w:rPr>
        <w:t>/cm</w:t>
      </w:r>
      <w:r>
        <w:rPr>
          <w:rFonts w:hAnsi="Times New Roman" w:cs="Courier New" w:hint="eastAsia"/>
          <w:kern w:val="0"/>
          <w:sz w:val="22"/>
          <w:vertAlign w:val="superscript"/>
        </w:rPr>
        <w:t>3</w:t>
      </w:r>
      <w:r>
        <w:rPr>
          <w:rFonts w:hAnsi="Times New Roman" w:cs="Courier New" w:hint="eastAsia"/>
          <w:kern w:val="0"/>
          <w:sz w:val="22"/>
        </w:rPr>
        <w:t>＝</w:t>
      </w:r>
      <w:r>
        <w:rPr>
          <w:rFonts w:hAnsi="Times New Roman" w:cs="Courier New" w:hint="eastAsia"/>
          <w:kern w:val="0"/>
          <w:sz w:val="22"/>
        </w:rPr>
        <w:t>1</w:t>
      </w:r>
      <w:r>
        <w:rPr>
          <w:rFonts w:hAnsi="宋体" w:cs="Courier New" w:hint="eastAsia"/>
          <w:kern w:val="0"/>
          <w:sz w:val="22"/>
        </w:rPr>
        <w:t>×</w:t>
      </w:r>
      <w:r>
        <w:rPr>
          <w:rFonts w:hAnsi="Times New Roman" w:cs="Courier New" w:hint="eastAsia"/>
          <w:kern w:val="0"/>
          <w:sz w:val="22"/>
        </w:rPr>
        <w:t>10</w:t>
      </w:r>
      <w:r>
        <w:rPr>
          <w:rFonts w:hAnsi="Times New Roman" w:cs="Courier New" w:hint="eastAsia"/>
          <w:kern w:val="0"/>
          <w:sz w:val="22"/>
          <w:vertAlign w:val="superscript"/>
        </w:rPr>
        <w:t>3</w:t>
      </w:r>
      <w:r>
        <w:rPr>
          <w:rFonts w:hAnsi="Times New Roman" w:cs="Courier New" w:hint="eastAsia"/>
          <w:kern w:val="0"/>
          <w:sz w:val="22"/>
        </w:rPr>
        <w:t>kg/m</w:t>
      </w:r>
      <w:r>
        <w:rPr>
          <w:rFonts w:hAnsi="Times New Roman" w:cs="Courier New" w:hint="eastAsia"/>
          <w:kern w:val="0"/>
          <w:sz w:val="22"/>
          <w:vertAlign w:val="superscript"/>
        </w:rPr>
        <w:t>3</w:t>
      </w:r>
    </w:p>
    <w:p w:rsidR="00066011" w:rsidRDefault="00066011" w:rsidP="00066011">
      <w:pPr>
        <w:rPr>
          <w:rFonts w:hAnsi="Times New Roman" w:cs="Courier New"/>
          <w:kern w:val="0"/>
          <w:sz w:val="22"/>
        </w:rPr>
      </w:pPr>
      <w:r>
        <w:rPr>
          <w:rFonts w:hAnsi="Times New Roman" w:cs="Courier New" w:hint="eastAsia"/>
          <w:kern w:val="0"/>
          <w:sz w:val="22"/>
        </w:rPr>
        <w:t>4.</w:t>
      </w:r>
      <w:r>
        <w:rPr>
          <w:rFonts w:hAnsi="Times New Roman" w:cs="Courier New" w:hint="eastAsia"/>
          <w:kern w:val="0"/>
          <w:sz w:val="22"/>
        </w:rPr>
        <w:t>密度表</w:t>
      </w:r>
    </w:p>
    <w:p w:rsidR="00066011" w:rsidRDefault="00066011" w:rsidP="00066011">
      <w:pPr>
        <w:rPr>
          <w:rFonts w:hAnsi="Times New Roman" w:cs="Courier New"/>
          <w:kern w:val="0"/>
          <w:sz w:val="22"/>
        </w:rPr>
      </w:pPr>
      <w:r>
        <w:rPr>
          <w:rFonts w:hAnsi="Times New Roman" w:cs="Courier New" w:hint="eastAsia"/>
          <w:kern w:val="0"/>
          <w:sz w:val="22"/>
        </w:rPr>
        <w:t>(1)</w:t>
      </w:r>
      <w:r>
        <w:rPr>
          <w:rFonts w:hAnsi="Times New Roman" w:cs="Courier New" w:hint="eastAsia"/>
          <w:kern w:val="0"/>
          <w:sz w:val="22"/>
        </w:rPr>
        <w:t>水的密度：ρ</w:t>
      </w:r>
      <w:r>
        <w:rPr>
          <w:rFonts w:hAnsi="Times New Roman" w:cs="Courier New" w:hint="eastAsia"/>
          <w:kern w:val="0"/>
          <w:sz w:val="22"/>
          <w:vertAlign w:val="subscript"/>
        </w:rPr>
        <w:t>水</w:t>
      </w:r>
      <w:r>
        <w:rPr>
          <w:rFonts w:hAnsi="Times New Roman" w:cs="Courier New" w:hint="eastAsia"/>
          <w:kern w:val="0"/>
          <w:sz w:val="22"/>
        </w:rPr>
        <w:t>＝</w:t>
      </w:r>
      <w:r>
        <w:rPr>
          <w:rFonts w:hAnsi="Times New Roman" w:cs="Courier New" w:hint="eastAsia"/>
          <w:kern w:val="0"/>
          <w:sz w:val="22"/>
        </w:rPr>
        <w:t>1.0</w:t>
      </w:r>
      <w:r>
        <w:rPr>
          <w:rFonts w:hAnsi="宋体" w:cs="Courier New" w:hint="eastAsia"/>
          <w:kern w:val="0"/>
          <w:sz w:val="22"/>
        </w:rPr>
        <w:t>×</w:t>
      </w:r>
      <w:r>
        <w:rPr>
          <w:rFonts w:hAnsi="Times New Roman" w:cs="Courier New" w:hint="eastAsia"/>
          <w:kern w:val="0"/>
          <w:sz w:val="22"/>
        </w:rPr>
        <w:t>10</w:t>
      </w:r>
      <w:r>
        <w:rPr>
          <w:rFonts w:hAnsi="Times New Roman" w:cs="Courier New" w:hint="eastAsia"/>
          <w:kern w:val="0"/>
          <w:sz w:val="22"/>
          <w:vertAlign w:val="superscript"/>
        </w:rPr>
        <w:t>3</w:t>
      </w:r>
      <w:r>
        <w:rPr>
          <w:rFonts w:hAnsi="Times New Roman" w:cs="Courier New" w:hint="eastAsia"/>
          <w:kern w:val="0"/>
          <w:sz w:val="22"/>
        </w:rPr>
        <w:t>kg/m</w:t>
      </w:r>
      <w:r>
        <w:rPr>
          <w:rFonts w:hAnsi="Times New Roman" w:cs="Courier New" w:hint="eastAsia"/>
          <w:kern w:val="0"/>
          <w:sz w:val="22"/>
          <w:vertAlign w:val="superscript"/>
        </w:rPr>
        <w:t>3</w:t>
      </w:r>
      <w:r>
        <w:rPr>
          <w:rFonts w:hAnsi="Times New Roman" w:cs="Courier New" w:hint="eastAsia"/>
          <w:kern w:val="0"/>
          <w:sz w:val="22"/>
        </w:rPr>
        <w:t>，其物理意</w:t>
      </w:r>
      <w:r>
        <w:rPr>
          <w:rFonts w:hAnsi="Times New Roman" w:cs="Courier New"/>
          <w:noProof/>
          <w:kern w:val="0"/>
          <w:sz w:val="22"/>
        </w:rPr>
        <w:drawing>
          <wp:inline distT="0" distB="0" distL="0" distR="0">
            <wp:extent cx="19050" cy="19050"/>
            <wp:effectExtent l="0" t="0" r="0" b="0"/>
            <wp:docPr id="450" name="图片 450"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http://www.zxxk.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hAnsi="Times New Roman" w:cs="Courier New" w:hint="eastAsia"/>
          <w:kern w:val="0"/>
          <w:sz w:val="22"/>
        </w:rPr>
        <w:t>义是</w:t>
      </w:r>
      <w:r>
        <w:rPr>
          <w:rFonts w:hAnsi="Times New Roman" w:cs="Courier New" w:hint="eastAsia"/>
          <w:kern w:val="0"/>
          <w:sz w:val="22"/>
        </w:rPr>
        <w:t>1m</w:t>
      </w:r>
      <w:r>
        <w:rPr>
          <w:rFonts w:hAnsi="Times New Roman" w:cs="Courier New" w:hint="eastAsia"/>
          <w:kern w:val="0"/>
          <w:sz w:val="22"/>
          <w:vertAlign w:val="superscript"/>
        </w:rPr>
        <w:t>3</w:t>
      </w:r>
      <w:r>
        <w:rPr>
          <w:rFonts w:hAnsi="Times New Roman" w:cs="Courier New" w:hint="eastAsia"/>
          <w:kern w:val="0"/>
          <w:sz w:val="22"/>
        </w:rPr>
        <w:t>的水的质量是</w:t>
      </w:r>
      <w:r>
        <w:rPr>
          <w:rFonts w:hAnsi="Times New Roman" w:cs="Courier New" w:hint="eastAsia"/>
          <w:kern w:val="0"/>
          <w:sz w:val="22"/>
        </w:rPr>
        <w:t>1.0</w:t>
      </w:r>
      <w:r>
        <w:rPr>
          <w:rFonts w:hAnsi="宋体" w:cs="Courier New" w:hint="eastAsia"/>
          <w:kern w:val="0"/>
          <w:sz w:val="22"/>
        </w:rPr>
        <w:t>×</w:t>
      </w:r>
      <w:r>
        <w:rPr>
          <w:rFonts w:hAnsi="Times New Roman" w:cs="Courier New" w:hint="eastAsia"/>
          <w:kern w:val="0"/>
          <w:sz w:val="22"/>
        </w:rPr>
        <w:t>10</w:t>
      </w:r>
      <w:r>
        <w:rPr>
          <w:rFonts w:hAnsi="Times New Roman" w:cs="Courier New" w:hint="eastAsia"/>
          <w:kern w:val="0"/>
          <w:sz w:val="22"/>
          <w:vertAlign w:val="superscript"/>
        </w:rPr>
        <w:t>3</w:t>
      </w:r>
      <w:r>
        <w:rPr>
          <w:rFonts w:hAnsi="Times New Roman" w:cs="Courier New" w:hint="eastAsia"/>
          <w:kern w:val="0"/>
          <w:sz w:val="22"/>
        </w:rPr>
        <w:t>kg</w:t>
      </w:r>
      <w:r>
        <w:rPr>
          <w:rFonts w:hAnsi="Times New Roman" w:cs="Courier New" w:hint="eastAsia"/>
          <w:kern w:val="0"/>
          <w:sz w:val="22"/>
        </w:rPr>
        <w:t>。</w:t>
      </w:r>
    </w:p>
    <w:p w:rsidR="00066011" w:rsidRDefault="00066011" w:rsidP="00066011">
      <w:pPr>
        <w:rPr>
          <w:rFonts w:hAnsi="Times New Roman" w:cs="Courier New"/>
          <w:kern w:val="0"/>
          <w:sz w:val="22"/>
        </w:rPr>
      </w:pPr>
      <w:r>
        <w:rPr>
          <w:rFonts w:hAnsi="Times New Roman" w:cs="Courier New" w:hint="eastAsia"/>
          <w:kern w:val="0"/>
          <w:sz w:val="22"/>
        </w:rPr>
        <w:t>(2)</w:t>
      </w:r>
      <w:r>
        <w:rPr>
          <w:rFonts w:hAnsi="Times New Roman" w:cs="Courier New" w:hint="eastAsia"/>
          <w:kern w:val="0"/>
          <w:sz w:val="22"/>
        </w:rPr>
        <w:t>同种物质状态改变，密度改变。观察密度表中冰和水，它们是同种物质的不同状态，密度不同。</w:t>
      </w:r>
    </w:p>
    <w:p w:rsidR="00066011" w:rsidRDefault="00066011" w:rsidP="00066011">
      <w:pPr>
        <w:rPr>
          <w:rFonts w:hAnsi="Times New Roman" w:cs="Courier New"/>
          <w:kern w:val="0"/>
          <w:sz w:val="22"/>
        </w:rPr>
      </w:pPr>
      <w:r>
        <w:rPr>
          <w:rFonts w:hAnsi="Times New Roman" w:cs="Courier New" w:hint="eastAsia"/>
          <w:kern w:val="0"/>
          <w:sz w:val="22"/>
        </w:rPr>
        <w:t>(3)</w:t>
      </w:r>
      <w:r>
        <w:rPr>
          <w:rFonts w:hAnsi="Times New Roman" w:cs="Courier New" w:hint="eastAsia"/>
          <w:kern w:val="0"/>
          <w:sz w:val="22"/>
        </w:rPr>
        <w:t>不同物质，密度一般不同，有个别的特殊情况。观察密度表中的冰和蜡、煤油和酒精密度是相同的。</w:t>
      </w:r>
    </w:p>
    <w:p w:rsidR="00066011" w:rsidRDefault="00066011" w:rsidP="00066011">
      <w:pPr>
        <w:rPr>
          <w:rFonts w:hAnsi="Times New Roman" w:cs="Courier New"/>
          <w:kern w:val="0"/>
          <w:sz w:val="22"/>
        </w:rPr>
      </w:pPr>
      <w:r>
        <w:rPr>
          <w:rFonts w:hAnsi="Times New Roman" w:cs="Courier New" w:hint="eastAsia"/>
          <w:kern w:val="0"/>
          <w:sz w:val="22"/>
        </w:rPr>
        <w:t>要点辨析　对于公式ρ＝</w:t>
      </w:r>
      <w:r>
        <w:rPr>
          <w:rFonts w:hAnsi="宋体-方正超大字符集" w:cs="宋体-方正超大字符集" w:hint="eastAsia"/>
          <w:kern w:val="0"/>
          <w:sz w:val="22"/>
        </w:rPr>
        <w:fldChar w:fldCharType="begin"/>
      </w:r>
      <w:r>
        <w:rPr>
          <w:rFonts w:hAnsi="宋体-方正超大字符集" w:cs="宋体-方正超大字符集" w:hint="eastAsia"/>
          <w:kern w:val="0"/>
          <w:sz w:val="22"/>
        </w:rPr>
        <w:instrText>eq \</w:instrText>
      </w:r>
      <w:r>
        <w:rPr>
          <w:rFonts w:hAnsi="Times New Roman" w:cs="Courier New" w:hint="eastAsia"/>
          <w:kern w:val="0"/>
          <w:sz w:val="22"/>
        </w:rPr>
        <w:instrText>f(m,V)</w:instrText>
      </w:r>
      <w:r>
        <w:rPr>
          <w:rFonts w:hAnsi="宋体-方正超大字符集" w:cs="宋体-方正超大字符集" w:hint="eastAsia"/>
          <w:kern w:val="0"/>
          <w:sz w:val="22"/>
        </w:rPr>
        <w:fldChar w:fldCharType="end"/>
      </w:r>
      <w:r>
        <w:rPr>
          <w:rFonts w:hAnsi="Times New Roman" w:cs="Courier New" w:hint="eastAsia"/>
          <w:kern w:val="0"/>
          <w:sz w:val="22"/>
        </w:rPr>
        <w:t>的理解：</w:t>
      </w:r>
    </w:p>
    <w:p w:rsidR="00066011" w:rsidRDefault="00066011" w:rsidP="00066011">
      <w:pPr>
        <w:rPr>
          <w:rFonts w:hAnsi="Times New Roman" w:cs="Courier New"/>
          <w:kern w:val="0"/>
          <w:sz w:val="22"/>
        </w:rPr>
      </w:pPr>
      <w:r>
        <w:rPr>
          <w:rFonts w:hAnsi="Times New Roman" w:cs="Courier New" w:hint="eastAsia"/>
          <w:kern w:val="0"/>
          <w:sz w:val="22"/>
        </w:rPr>
        <w:t>(1)</w:t>
      </w:r>
      <w:r>
        <w:rPr>
          <w:rFonts w:hAnsi="Times New Roman" w:cs="Courier New" w:hint="eastAsia"/>
          <w:kern w:val="0"/>
          <w:sz w:val="22"/>
        </w:rPr>
        <w:t>由同种物质组成的物体，体积大的质量大，物体的质量跟它的体积成正比，质量和体积的比是一个定值</w:t>
      </w:r>
      <w:r>
        <w:rPr>
          <w:rFonts w:hAnsi="Times New Roman" w:cs="Courier New" w:hint="eastAsia"/>
          <w:kern w:val="0"/>
          <w:sz w:val="22"/>
        </w:rPr>
        <w:t>(</w:t>
      </w:r>
      <w:r>
        <w:rPr>
          <w:rFonts w:hAnsi="Times New Roman" w:cs="Courier New" w:hint="eastAsia"/>
          <w:kern w:val="0"/>
          <w:sz w:val="22"/>
        </w:rPr>
        <w:t>即密度不变</w:t>
      </w:r>
      <w:r>
        <w:rPr>
          <w:rFonts w:hAnsi="Times New Roman" w:cs="Courier New" w:hint="eastAsia"/>
          <w:kern w:val="0"/>
          <w:sz w:val="22"/>
        </w:rPr>
        <w:t>)</w:t>
      </w:r>
      <w:r>
        <w:rPr>
          <w:rFonts w:hAnsi="Times New Roman" w:cs="Courier New" w:hint="eastAsia"/>
          <w:kern w:val="0"/>
          <w:sz w:val="22"/>
        </w:rPr>
        <w:t>。</w:t>
      </w:r>
    </w:p>
    <w:p w:rsidR="00066011" w:rsidRDefault="00066011" w:rsidP="00066011">
      <w:pPr>
        <w:rPr>
          <w:rFonts w:hAnsi="Times New Roman" w:cs="Courier New"/>
          <w:kern w:val="0"/>
          <w:sz w:val="22"/>
        </w:rPr>
      </w:pPr>
      <w:r>
        <w:rPr>
          <w:rFonts w:hAnsi="Times New Roman" w:cs="Courier New" w:hint="eastAsia"/>
          <w:kern w:val="0"/>
          <w:sz w:val="22"/>
        </w:rPr>
        <w:t>(2)</w:t>
      </w:r>
      <w:r>
        <w:rPr>
          <w:rFonts w:hAnsi="Times New Roman" w:cs="Courier New" w:hint="eastAsia"/>
          <w:kern w:val="0"/>
          <w:sz w:val="22"/>
        </w:rPr>
        <w:t>由不同物质组成的物体，在体积相同的情况下，密度大的质量大，物体的质量跟它的</w:t>
      </w:r>
      <w:r>
        <w:rPr>
          <w:rFonts w:hAnsi="Times New Roman" w:cs="Courier New" w:hint="eastAsia"/>
          <w:kern w:val="0"/>
          <w:sz w:val="22"/>
        </w:rPr>
        <w:lastRenderedPageBreak/>
        <w:t>密度成正比。</w:t>
      </w:r>
    </w:p>
    <w:p w:rsidR="00066011" w:rsidRDefault="00066011" w:rsidP="00066011">
      <w:pPr>
        <w:rPr>
          <w:rFonts w:hAnsi="Times New Roman" w:cs="Courier New"/>
          <w:kern w:val="0"/>
          <w:sz w:val="22"/>
        </w:rPr>
      </w:pPr>
      <w:r>
        <w:rPr>
          <w:rFonts w:hAnsi="Times New Roman" w:cs="Courier New" w:hint="eastAsia"/>
          <w:kern w:val="0"/>
          <w:sz w:val="22"/>
        </w:rPr>
        <w:t>(3)</w:t>
      </w:r>
      <w:r>
        <w:rPr>
          <w:rFonts w:hAnsi="Times New Roman" w:cs="Courier New" w:hint="eastAsia"/>
          <w:kern w:val="0"/>
          <w:sz w:val="22"/>
        </w:rPr>
        <w:t>由不同物质组成的物体，在质量相同的情况下，密度大的体积反而小，物体的体积跟它的密度成反比。</w:t>
      </w:r>
    </w:p>
    <w:p w:rsidR="00066011" w:rsidRDefault="00066011" w:rsidP="00066011">
      <w:pPr>
        <w:rPr>
          <w:rFonts w:hAnsi="Times New Roman" w:cs="Courier New"/>
          <w:kern w:val="0"/>
          <w:sz w:val="22"/>
        </w:rPr>
      </w:pPr>
      <w:r>
        <w:rPr>
          <w:rFonts w:hAnsi="Times New Roman" w:cs="Courier New" w:hint="eastAsia"/>
          <w:kern w:val="0"/>
          <w:sz w:val="22"/>
        </w:rPr>
        <w:t>知识点三：关于密度的计算</w:t>
      </w:r>
    </w:p>
    <w:p w:rsidR="00066011" w:rsidRDefault="00066011" w:rsidP="00066011">
      <w:pPr>
        <w:rPr>
          <w:rFonts w:hAnsi="Times New Roman" w:cs="Courier New"/>
          <w:kern w:val="0"/>
          <w:sz w:val="22"/>
        </w:rPr>
      </w:pPr>
      <w:r>
        <w:rPr>
          <w:rFonts w:hAnsi="Times New Roman" w:cs="Courier New" w:hint="eastAsia"/>
          <w:kern w:val="0"/>
          <w:sz w:val="22"/>
        </w:rPr>
        <w:t>交流讨论　密度公式的应用</w:t>
      </w:r>
    </w:p>
    <w:p w:rsidR="00066011" w:rsidRDefault="00066011" w:rsidP="00066011">
      <w:pPr>
        <w:rPr>
          <w:rFonts w:hAnsi="Times New Roman" w:cs="Courier New"/>
          <w:kern w:val="0"/>
          <w:sz w:val="22"/>
        </w:rPr>
      </w:pPr>
      <w:r>
        <w:rPr>
          <w:rFonts w:hAnsi="Times New Roman" w:cs="Courier New" w:hint="eastAsia"/>
          <w:kern w:val="0"/>
          <w:sz w:val="22"/>
        </w:rPr>
        <w:t>(1)</w:t>
      </w:r>
      <w:r>
        <w:rPr>
          <w:rFonts w:hAnsi="Times New Roman" w:cs="Courier New" w:hint="eastAsia"/>
          <w:kern w:val="0"/>
          <w:sz w:val="22"/>
        </w:rPr>
        <w:t>计算密度鉴别物质：利用公式ρ</w:t>
      </w:r>
      <w:r>
        <w:rPr>
          <w:rFonts w:hAnsi="Times New Roman" w:cs="Courier New" w:hint="eastAsia"/>
          <w:kern w:val="0"/>
          <w:sz w:val="22"/>
        </w:rPr>
        <w:t>=</w:t>
      </w:r>
      <w:r>
        <w:rPr>
          <w:rFonts w:hAnsi="Times New Roman" w:cs="Courier New" w:hint="eastAsia"/>
          <w:kern w:val="0"/>
          <w:sz w:val="22"/>
        </w:rPr>
        <w:t>测算出物质的密度，查找密度表，看跟何种物质的密度相等，便可知道物体可能是由什么物质组成的。</w:t>
      </w:r>
    </w:p>
    <w:p w:rsidR="00066011" w:rsidRDefault="00066011" w:rsidP="00066011">
      <w:pPr>
        <w:rPr>
          <w:rFonts w:hAnsi="Times New Roman" w:cs="Courier New"/>
          <w:kern w:val="0"/>
          <w:sz w:val="22"/>
        </w:rPr>
      </w:pPr>
      <w:r>
        <w:rPr>
          <w:rFonts w:hAnsi="Times New Roman" w:cs="Courier New" w:hint="eastAsia"/>
          <w:kern w:val="0"/>
          <w:sz w:val="22"/>
        </w:rPr>
        <w:t>(2)</w:t>
      </w:r>
      <w:r>
        <w:rPr>
          <w:rFonts w:hAnsi="Times New Roman" w:cs="Courier New" w:hint="eastAsia"/>
          <w:kern w:val="0"/>
          <w:sz w:val="22"/>
        </w:rPr>
        <w:t>计算不便测量的质量：利用公式</w:t>
      </w:r>
      <w:r>
        <w:rPr>
          <w:rFonts w:hAnsi="Times New Roman" w:cs="Courier New" w:hint="eastAsia"/>
          <w:kern w:val="0"/>
          <w:sz w:val="22"/>
        </w:rPr>
        <w:t>m=</w:t>
      </w:r>
      <w:r>
        <w:rPr>
          <w:rFonts w:hAnsi="Times New Roman" w:cs="Courier New" w:hint="eastAsia"/>
          <w:kern w:val="0"/>
          <w:sz w:val="22"/>
        </w:rPr>
        <w:t>ρ</w:t>
      </w:r>
      <w:r>
        <w:rPr>
          <w:rFonts w:hAnsi="Times New Roman" w:cs="Courier New" w:hint="eastAsia"/>
          <w:kern w:val="0"/>
          <w:sz w:val="22"/>
        </w:rPr>
        <w:t>V</w:t>
      </w:r>
      <w:r>
        <w:rPr>
          <w:rFonts w:hAnsi="Times New Roman" w:cs="Courier New" w:hint="eastAsia"/>
          <w:kern w:val="0"/>
          <w:sz w:val="22"/>
        </w:rPr>
        <w:t>，对于不便直接测量的物体质量，只要知道这个物体是由什么物质组成的，从密度表中查出这种物质的密度，再设法测出其体积，便可计算出这个物体的质量。</w:t>
      </w:r>
    </w:p>
    <w:p w:rsidR="00066011" w:rsidRDefault="00066011" w:rsidP="00066011">
      <w:pPr>
        <w:rPr>
          <w:rFonts w:hAnsi="Times New Roman" w:cs="Courier New"/>
          <w:kern w:val="0"/>
          <w:sz w:val="22"/>
        </w:rPr>
      </w:pPr>
      <w:r>
        <w:rPr>
          <w:rFonts w:hAnsi="Times New Roman" w:cs="Courier New" w:hint="eastAsia"/>
          <w:kern w:val="0"/>
          <w:sz w:val="22"/>
        </w:rPr>
        <w:t>(3)</w:t>
      </w:r>
      <w:r>
        <w:rPr>
          <w:rFonts w:hAnsi="Times New Roman" w:cs="Courier New" w:hint="eastAsia"/>
          <w:kern w:val="0"/>
          <w:sz w:val="22"/>
        </w:rPr>
        <w:t>计算不便测量的体积：对于难于直接测量的物体体积，只要知道这个物体是由什么物质组成的，从密度表中查出这种物质的密度，再设法测出其质量，便可计算出这个物体的体积。</w:t>
      </w:r>
    </w:p>
    <w:p w:rsidR="00066011" w:rsidRDefault="00066011" w:rsidP="00066011">
      <w:pPr>
        <w:rPr>
          <w:rFonts w:hAnsi="Times New Roman" w:cs="Courier New"/>
          <w:kern w:val="0"/>
          <w:sz w:val="22"/>
        </w:rPr>
      </w:pPr>
      <w:r>
        <w:rPr>
          <w:rFonts w:hAnsi="Times New Roman" w:cs="Courier New" w:hint="eastAsia"/>
          <w:kern w:val="0"/>
          <w:sz w:val="22"/>
        </w:rPr>
        <w:t>(4)</w:t>
      </w:r>
      <w:r>
        <w:rPr>
          <w:rFonts w:hAnsi="Times New Roman" w:cs="Courier New" w:hint="eastAsia"/>
          <w:kern w:val="0"/>
          <w:sz w:val="22"/>
        </w:rPr>
        <w:t>合金类问题：首先要抓住合金体的总质量与总体积分别等于各种物质的质量之和与体积之和这一特征，然后根据具体问题，灵活求解。</w:t>
      </w:r>
    </w:p>
    <w:p w:rsidR="00066011" w:rsidRDefault="00066011" w:rsidP="00066011">
      <w:pPr>
        <w:rPr>
          <w:rFonts w:hAnsi="Times New Roman" w:cs="Courier New"/>
          <w:kern w:val="0"/>
          <w:sz w:val="22"/>
        </w:rPr>
      </w:pPr>
      <w:r>
        <w:rPr>
          <w:rFonts w:hAnsi="Times New Roman" w:cs="Courier New" w:hint="eastAsia"/>
          <w:kern w:val="0"/>
          <w:sz w:val="22"/>
        </w:rPr>
        <w:t>(5)</w:t>
      </w:r>
      <w:r>
        <w:rPr>
          <w:rFonts w:hAnsi="Times New Roman" w:cs="Courier New" w:hint="eastAsia"/>
          <w:kern w:val="0"/>
          <w:sz w:val="22"/>
        </w:rPr>
        <w:t>空心类问题：包括判断物体是实心还是空心和求算空心部分体积两种情况。判断空心还是实心，可选用比较密度、比较体积、比较质量的三种方法中的任何一种方法，求算空心部分体积时则必须求材料的体积，有</w:t>
      </w:r>
      <w:r>
        <w:rPr>
          <w:rFonts w:hAnsi="Times New Roman" w:cs="Courier New" w:hint="eastAsia"/>
          <w:kern w:val="0"/>
          <w:sz w:val="22"/>
        </w:rPr>
        <w:t>V</w:t>
      </w:r>
      <w:r>
        <w:rPr>
          <w:rFonts w:hAnsi="Times New Roman" w:cs="Courier New"/>
          <w:noProof/>
          <w:kern w:val="0"/>
          <w:sz w:val="22"/>
        </w:rPr>
        <w:drawing>
          <wp:inline distT="0" distB="0" distL="0" distR="0">
            <wp:extent cx="19050" cy="19050"/>
            <wp:effectExtent l="0" t="0" r="0" b="0"/>
            <wp:docPr id="449" name="图片 449"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http://www.zxxk.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rFonts w:hAnsi="Times New Roman" w:cs="Courier New" w:hint="eastAsia"/>
          <w:kern w:val="0"/>
          <w:sz w:val="22"/>
          <w:vertAlign w:val="subscript"/>
        </w:rPr>
        <w:t>空</w:t>
      </w:r>
      <w:r>
        <w:rPr>
          <w:rFonts w:hAnsi="Times New Roman" w:cs="Courier New" w:hint="eastAsia"/>
          <w:kern w:val="0"/>
          <w:sz w:val="22"/>
        </w:rPr>
        <w:t>=V-V</w:t>
      </w:r>
      <w:r>
        <w:rPr>
          <w:rFonts w:hAnsi="Times New Roman" w:cs="Courier New" w:hint="eastAsia"/>
          <w:kern w:val="0"/>
          <w:sz w:val="22"/>
          <w:vertAlign w:val="subscript"/>
        </w:rPr>
        <w:t>材</w:t>
      </w:r>
      <w:r>
        <w:rPr>
          <w:rFonts w:hAnsi="Times New Roman" w:cs="Courier New" w:hint="eastAsia"/>
          <w:kern w:val="0"/>
          <w:sz w:val="22"/>
        </w:rPr>
        <w:t>。</w:t>
      </w:r>
    </w:p>
    <w:p w:rsidR="00066011" w:rsidRDefault="00066011" w:rsidP="00066011">
      <w:pPr>
        <w:rPr>
          <w:rFonts w:hAnsi="Times New Roman" w:cs="Courier New"/>
          <w:kern w:val="0"/>
          <w:sz w:val="22"/>
        </w:rPr>
      </w:pPr>
      <w:r>
        <w:rPr>
          <w:rFonts w:hAnsi="Times New Roman" w:cs="Courier New" w:hint="eastAsia"/>
          <w:kern w:val="0"/>
          <w:sz w:val="22"/>
        </w:rPr>
        <w:t>三、板书设计</w:t>
      </w:r>
    </w:p>
    <w:p w:rsidR="00066011" w:rsidRDefault="00066011" w:rsidP="00066011">
      <w:pPr>
        <w:rPr>
          <w:rFonts w:hAnsi="Times New Roman" w:cs="Courier New"/>
          <w:kern w:val="0"/>
          <w:sz w:val="22"/>
        </w:rPr>
      </w:pPr>
      <w:r>
        <w:rPr>
          <w:rFonts w:hAnsi="Times New Roman" w:cs="Courier New" w:hint="eastAsia"/>
          <w:kern w:val="0"/>
          <w:sz w:val="22"/>
        </w:rPr>
        <w:t xml:space="preserve">                    </w:t>
      </w:r>
      <w:r>
        <w:rPr>
          <w:rFonts w:hAnsi="Times New Roman" w:cs="Courier New" w:hint="eastAsia"/>
          <w:kern w:val="0"/>
          <w:sz w:val="22"/>
        </w:rPr>
        <w:t>第</w:t>
      </w:r>
      <w:r>
        <w:rPr>
          <w:rFonts w:hAnsi="Times New Roman" w:cs="Courier New" w:hint="eastAsia"/>
          <w:kern w:val="0"/>
          <w:sz w:val="22"/>
        </w:rPr>
        <w:t>2</w:t>
      </w:r>
      <w:r>
        <w:rPr>
          <w:rFonts w:hAnsi="Times New Roman" w:cs="Courier New" w:hint="eastAsia"/>
          <w:kern w:val="0"/>
          <w:sz w:val="22"/>
        </w:rPr>
        <w:t>节</w:t>
      </w:r>
      <w:r>
        <w:rPr>
          <w:rFonts w:hAnsi="Times New Roman" w:cs="Courier New" w:hint="eastAsia"/>
          <w:kern w:val="0"/>
          <w:sz w:val="22"/>
        </w:rPr>
        <w:t xml:space="preserve">  </w:t>
      </w:r>
      <w:r>
        <w:rPr>
          <w:rFonts w:hAnsi="Times New Roman" w:cs="Courier New" w:hint="eastAsia"/>
          <w:kern w:val="0"/>
          <w:sz w:val="22"/>
        </w:rPr>
        <w:t>密度</w:t>
      </w:r>
    </w:p>
    <w:p w:rsidR="00066011" w:rsidRDefault="00066011" w:rsidP="00066011">
      <w:pPr>
        <w:rPr>
          <w:rFonts w:hAnsi="宋体-方正超大字符集" w:cs="宋体-方正超大字符集"/>
          <w:kern w:val="0"/>
          <w:sz w:val="22"/>
        </w:rPr>
      </w:pPr>
      <w:r>
        <w:rPr>
          <w:rFonts w:hAnsi="Times New Roman" w:cs="Courier New" w:hint="eastAsia"/>
          <w:kern w:val="0"/>
          <w:sz w:val="22"/>
        </w:rPr>
        <w:t>密度</w:t>
      </w:r>
      <w:r>
        <w:rPr>
          <w:rFonts w:hAnsi="宋体-方正超大字符集" w:cs="宋体-方正超大字符集" w:hint="eastAsia"/>
          <w:kern w:val="0"/>
          <w:sz w:val="22"/>
        </w:rPr>
        <w:fldChar w:fldCharType="begin"/>
      </w:r>
      <w:r>
        <w:rPr>
          <w:rFonts w:hAnsi="宋体-方正超大字符集" w:cs="宋体-方正超大字符集" w:hint="eastAsia"/>
          <w:kern w:val="0"/>
          <w:sz w:val="22"/>
        </w:rPr>
        <w:instrText>eq \</w:instrText>
      </w:r>
      <w:r>
        <w:rPr>
          <w:rFonts w:hAnsi="Times New Roman" w:cs="Courier New" w:hint="eastAsia"/>
          <w:kern w:val="0"/>
          <w:sz w:val="22"/>
        </w:rPr>
        <w:instrText>b\lc\{\rc\ (\a\vs4\al\co1(</w:instrText>
      </w:r>
      <w:r>
        <w:rPr>
          <w:rFonts w:hAnsi="Times New Roman" w:cs="Courier New" w:hint="eastAsia"/>
          <w:kern w:val="0"/>
          <w:sz w:val="22"/>
        </w:rPr>
        <w:instrText>探究：同种物质的质量与体积的关系</w:instrText>
      </w:r>
      <w:r>
        <w:rPr>
          <w:rFonts w:hAnsi="Times New Roman" w:cs="Courier New" w:hint="eastAsia"/>
          <w:kern w:val="0"/>
          <w:sz w:val="22"/>
        </w:rPr>
        <w:instrText>,</w:instrText>
      </w:r>
      <w:r>
        <w:rPr>
          <w:rFonts w:hAnsi="Times New Roman" w:cs="Courier New" w:hint="eastAsia"/>
          <w:kern w:val="0"/>
          <w:sz w:val="22"/>
        </w:rPr>
        <w:instrText>概念：单位体积某种物质的质量</w:instrText>
      </w:r>
      <w:r>
        <w:rPr>
          <w:rFonts w:hAnsi="Times New Roman" w:cs="Courier New" w:hint="eastAsia"/>
          <w:kern w:val="0"/>
          <w:sz w:val="22"/>
        </w:rPr>
        <w:instrText>,</w:instrText>
      </w:r>
      <w:r>
        <w:rPr>
          <w:rFonts w:hAnsi="Times New Roman" w:cs="Courier New" w:hint="eastAsia"/>
          <w:kern w:val="0"/>
          <w:sz w:val="22"/>
        </w:rPr>
        <w:instrText>公式：ρ＝</w:instrText>
      </w:r>
      <w:r>
        <w:rPr>
          <w:rFonts w:hAnsi="Times New Roman" w:cs="Courier New" w:hint="eastAsia"/>
          <w:kern w:val="0"/>
          <w:sz w:val="22"/>
        </w:rPr>
        <w:instrText>m/V,</w:instrText>
      </w:r>
      <w:r>
        <w:rPr>
          <w:rFonts w:hAnsi="Times New Roman" w:cs="Courier New" w:hint="eastAsia"/>
          <w:kern w:val="0"/>
          <w:sz w:val="22"/>
        </w:rPr>
        <w:instrText>单位：</w:instrText>
      </w:r>
      <w:r>
        <w:rPr>
          <w:rFonts w:hAnsi="Times New Roman" w:cs="Courier New" w:hint="eastAsia"/>
          <w:kern w:val="0"/>
          <w:sz w:val="22"/>
        </w:rPr>
        <w:instrText>kg/m</w:instrText>
      </w:r>
      <w:r>
        <w:rPr>
          <w:rFonts w:hAnsi="Times New Roman" w:cs="Courier New" w:hint="eastAsia"/>
          <w:kern w:val="0"/>
          <w:sz w:val="22"/>
          <w:vertAlign w:val="superscript"/>
        </w:rPr>
        <w:instrText>3</w:instrText>
      </w:r>
      <w:r>
        <w:rPr>
          <w:rFonts w:hAnsi="Times New Roman" w:cs="Courier New" w:hint="eastAsia"/>
          <w:kern w:val="0"/>
          <w:sz w:val="22"/>
        </w:rPr>
        <w:instrText xml:space="preserve">　</w:instrText>
      </w:r>
      <w:r>
        <w:rPr>
          <w:rFonts w:hAnsi="Times New Roman" w:cs="Courier New" w:hint="eastAsia"/>
          <w:kern w:val="0"/>
          <w:sz w:val="22"/>
        </w:rPr>
        <w:instrText>g/cm</w:instrText>
      </w:r>
      <w:r>
        <w:rPr>
          <w:rFonts w:hAnsi="Times New Roman" w:cs="Courier New" w:hint="eastAsia"/>
          <w:kern w:val="0"/>
          <w:sz w:val="22"/>
          <w:vertAlign w:val="superscript"/>
        </w:rPr>
        <w:instrText>3</w:instrText>
      </w:r>
      <w:r>
        <w:rPr>
          <w:rFonts w:hAnsi="Times New Roman" w:cs="Courier New" w:hint="eastAsia"/>
          <w:kern w:val="0"/>
          <w:sz w:val="22"/>
        </w:rPr>
        <w:instrText xml:space="preserve">　</w:instrText>
      </w:r>
      <w:r>
        <w:rPr>
          <w:rFonts w:hAnsi="Times New Roman" w:cs="Courier New" w:hint="eastAsia"/>
          <w:kern w:val="0"/>
          <w:sz w:val="22"/>
        </w:rPr>
        <w:instrText>1 g/cm</w:instrText>
      </w:r>
      <w:r>
        <w:rPr>
          <w:rFonts w:hAnsi="Times New Roman" w:cs="Courier New" w:hint="eastAsia"/>
          <w:kern w:val="0"/>
          <w:sz w:val="22"/>
          <w:vertAlign w:val="superscript"/>
        </w:rPr>
        <w:instrText>3</w:instrText>
      </w:r>
      <w:r>
        <w:rPr>
          <w:rFonts w:hAnsi="Times New Roman" w:cs="Courier New" w:hint="eastAsia"/>
          <w:kern w:val="0"/>
          <w:sz w:val="22"/>
        </w:rPr>
        <w:instrText>＝</w:instrText>
      </w:r>
      <w:r>
        <w:rPr>
          <w:rFonts w:hAnsi="Times New Roman" w:cs="Courier New" w:hint="eastAsia"/>
          <w:kern w:val="0"/>
          <w:sz w:val="22"/>
        </w:rPr>
        <w:instrText>1</w:instrText>
      </w:r>
      <w:r>
        <w:rPr>
          <w:rFonts w:hAnsi="宋体" w:cs="Courier New" w:hint="eastAsia"/>
          <w:kern w:val="0"/>
          <w:sz w:val="22"/>
        </w:rPr>
        <w:instrText>×</w:instrText>
      </w:r>
      <w:r>
        <w:rPr>
          <w:rFonts w:hAnsi="Times New Roman" w:cs="Courier New" w:hint="eastAsia"/>
          <w:kern w:val="0"/>
          <w:sz w:val="22"/>
        </w:rPr>
        <w:instrText>10</w:instrText>
      </w:r>
      <w:r>
        <w:rPr>
          <w:rFonts w:hAnsi="Times New Roman" w:cs="Courier New" w:hint="eastAsia"/>
          <w:kern w:val="0"/>
          <w:sz w:val="22"/>
          <w:vertAlign w:val="superscript"/>
        </w:rPr>
        <w:instrText>3</w:instrText>
      </w:r>
      <w:r>
        <w:rPr>
          <w:rFonts w:hAnsi="Times New Roman" w:cs="Courier New" w:hint="eastAsia"/>
          <w:kern w:val="0"/>
          <w:sz w:val="22"/>
        </w:rPr>
        <w:instrText xml:space="preserve"> kg/m</w:instrText>
      </w:r>
      <w:r>
        <w:rPr>
          <w:rFonts w:hAnsi="Times New Roman" w:cs="Courier New" w:hint="eastAsia"/>
          <w:kern w:val="0"/>
          <w:sz w:val="22"/>
          <w:vertAlign w:val="superscript"/>
        </w:rPr>
        <w:instrText>3</w:instrText>
      </w:r>
      <w:r>
        <w:rPr>
          <w:rFonts w:hAnsi="Times New Roman" w:cs="Courier New" w:hint="eastAsia"/>
          <w:kern w:val="0"/>
          <w:sz w:val="22"/>
        </w:rPr>
        <w:instrText>,</w:instrText>
      </w:r>
      <w:r>
        <w:rPr>
          <w:rFonts w:hAnsi="Times New Roman" w:cs="Courier New" w:hint="eastAsia"/>
          <w:kern w:val="0"/>
          <w:sz w:val="22"/>
        </w:rPr>
        <w:instrText>物理意义：</w:instrText>
      </w:r>
      <w:r>
        <w:rPr>
          <w:rFonts w:hAnsi="Times New Roman" w:cs="Courier New" w:hint="eastAsia"/>
          <w:kern w:val="0"/>
          <w:sz w:val="22"/>
        </w:rPr>
        <w:instrText>))</w:instrText>
      </w:r>
      <w:r>
        <w:rPr>
          <w:rFonts w:hAnsi="宋体-方正超大字符集" w:cs="宋体-方正超大字符集" w:hint="eastAsia"/>
          <w:kern w:val="0"/>
          <w:sz w:val="22"/>
        </w:rPr>
        <w:fldChar w:fldCharType="end"/>
      </w:r>
    </w:p>
    <w:p w:rsidR="00066011" w:rsidRDefault="00066011" w:rsidP="00066011">
      <w:pPr>
        <w:rPr>
          <w:rFonts w:hAnsi="宋体" w:cs="宋体-方正超大字符集"/>
          <w:kern w:val="0"/>
          <w:sz w:val="22"/>
        </w:rPr>
      </w:pPr>
      <w:r>
        <w:rPr>
          <w:rFonts w:hAnsi="宋体" w:cs="宋体-方正超大字符集" w:hint="eastAsia"/>
          <w:kern w:val="0"/>
          <w:sz w:val="22"/>
        </w:rPr>
        <w:t>四、教学反思</w:t>
      </w:r>
    </w:p>
    <w:p w:rsidR="00066011" w:rsidRDefault="00066011" w:rsidP="00066011">
      <w:pPr>
        <w:rPr>
          <w:rFonts w:hAnsi="Times New Roman" w:cs="Courier New" w:hint="eastAsia"/>
          <w:kern w:val="0"/>
          <w:sz w:val="22"/>
        </w:rPr>
      </w:pPr>
      <w:r>
        <w:rPr>
          <w:rFonts w:hAnsi="Times New Roman" w:cs="Courier New" w:hint="eastAsia"/>
          <w:kern w:val="0"/>
          <w:sz w:val="22"/>
        </w:rPr>
        <w:t>由于是概念教学，物理概念的建立要符合学生的认知规律和生活经验，避免密度把密度概念直接灌输和强加给学生，依据建构主义的学习理论和教学心理学原理，在密度概念教学过程中，应通过形象化的实验，充分发挥学生主动探究的积极性，引导学生在合作探究、小组讨论的过程中自主建构密度概念，</w:t>
      </w:r>
      <w:r w:rsidRPr="00870F16">
        <w:rPr>
          <w:rFonts w:hAnsi="Times New Roman" w:cs="Courier New" w:hint="eastAsia"/>
          <w:kern w:val="0"/>
          <w:sz w:val="20"/>
          <w:szCs w:val="21"/>
        </w:rPr>
        <w:t>教师</w:t>
      </w:r>
      <w:r>
        <w:rPr>
          <w:rFonts w:hAnsi="Times New Roman" w:cs="Courier New" w:hint="eastAsia"/>
          <w:kern w:val="0"/>
          <w:sz w:val="22"/>
        </w:rPr>
        <w:t>仅仅是学生概念学习的引导者、促进者和帮助者。为此，本节课采用“科学探究小组合作”教学模式。</w:t>
      </w:r>
    </w:p>
    <w:p w:rsidR="00870F16" w:rsidRDefault="00870F16" w:rsidP="00066011">
      <w:pPr>
        <w:rPr>
          <w:rFonts w:hAnsi="Times New Roman" w:cs="Courier New" w:hint="eastAsia"/>
          <w:kern w:val="0"/>
          <w:sz w:val="22"/>
        </w:rPr>
      </w:pPr>
    </w:p>
    <w:p w:rsidR="00870F16" w:rsidRDefault="00870F16" w:rsidP="00066011">
      <w:pPr>
        <w:rPr>
          <w:rFonts w:hAnsi="Times New Roman" w:cs="Courier New" w:hint="eastAsia"/>
          <w:kern w:val="0"/>
          <w:sz w:val="22"/>
        </w:rPr>
      </w:pPr>
    </w:p>
    <w:p w:rsidR="00870F16" w:rsidRDefault="00870F16" w:rsidP="00066011">
      <w:pPr>
        <w:rPr>
          <w:rFonts w:hAnsi="Times New Roman" w:cs="Courier New" w:hint="eastAsia"/>
          <w:kern w:val="0"/>
          <w:sz w:val="22"/>
        </w:rPr>
      </w:pPr>
    </w:p>
    <w:p w:rsidR="00870F16" w:rsidRDefault="00870F16" w:rsidP="00066011">
      <w:pPr>
        <w:rPr>
          <w:rFonts w:hAnsi="Times New Roman" w:cs="Courier New" w:hint="eastAsia"/>
          <w:kern w:val="0"/>
          <w:sz w:val="22"/>
        </w:rPr>
      </w:pPr>
    </w:p>
    <w:p w:rsidR="00870F16" w:rsidRDefault="00870F16" w:rsidP="00066011">
      <w:pPr>
        <w:rPr>
          <w:rFonts w:hAnsi="Times New Roman" w:cs="Courier New" w:hint="eastAsia"/>
          <w:kern w:val="0"/>
          <w:sz w:val="22"/>
        </w:rPr>
      </w:pPr>
    </w:p>
    <w:p w:rsidR="00870F16" w:rsidRDefault="00870F16" w:rsidP="00066011">
      <w:pPr>
        <w:rPr>
          <w:rFonts w:hAnsi="Times New Roman" w:cs="Courier New" w:hint="eastAsia"/>
          <w:kern w:val="0"/>
          <w:sz w:val="22"/>
        </w:rPr>
      </w:pPr>
    </w:p>
    <w:p w:rsidR="00870F16" w:rsidRDefault="00870F16" w:rsidP="00066011">
      <w:pPr>
        <w:rPr>
          <w:rFonts w:hAnsi="Times New Roman" w:cs="Courier New" w:hint="eastAsia"/>
          <w:kern w:val="0"/>
          <w:sz w:val="22"/>
        </w:rPr>
      </w:pPr>
    </w:p>
    <w:p w:rsidR="00870F16" w:rsidRDefault="00870F16" w:rsidP="00066011">
      <w:pPr>
        <w:rPr>
          <w:rFonts w:hAnsi="Times New Roman" w:cs="Courier New" w:hint="eastAsia"/>
          <w:kern w:val="0"/>
          <w:sz w:val="22"/>
        </w:rPr>
      </w:pPr>
    </w:p>
    <w:p w:rsidR="00870F16" w:rsidRDefault="00870F16" w:rsidP="00066011">
      <w:pPr>
        <w:rPr>
          <w:rFonts w:hAnsi="Times New Roman" w:cs="Courier New" w:hint="eastAsia"/>
          <w:kern w:val="0"/>
          <w:sz w:val="22"/>
        </w:rPr>
      </w:pPr>
    </w:p>
    <w:p w:rsidR="00870F16" w:rsidRDefault="00870F16" w:rsidP="00066011">
      <w:pPr>
        <w:rPr>
          <w:rFonts w:hAnsi="Times New Roman" w:cs="Courier New" w:hint="eastAsia"/>
          <w:kern w:val="0"/>
          <w:sz w:val="22"/>
        </w:rPr>
      </w:pPr>
      <w:bookmarkStart w:id="0" w:name="_GoBack"/>
      <w:bookmarkEnd w:id="0"/>
    </w:p>
    <w:p w:rsidR="00870F16" w:rsidRDefault="00870F16" w:rsidP="00066011">
      <w:pPr>
        <w:rPr>
          <w:rFonts w:hAnsi="Times New Roman" w:cs="Courier New"/>
          <w:kern w:val="0"/>
          <w:sz w:val="22"/>
        </w:rPr>
      </w:pPr>
    </w:p>
    <w:p w:rsidR="00066011" w:rsidRPr="00870F16" w:rsidRDefault="00066011" w:rsidP="00066011">
      <w:pPr>
        <w:rPr>
          <w:b/>
        </w:rPr>
      </w:pPr>
      <w:r w:rsidRPr="00870F16">
        <w:rPr>
          <w:rFonts w:hint="eastAsia"/>
          <w:b/>
        </w:rPr>
        <w:lastRenderedPageBreak/>
        <w:t>同步练习：</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1</w:t>
      </w:r>
      <w:r>
        <w:rPr>
          <w:rFonts w:ascii="宋体" w:eastAsia="宋体" w:hAnsi="宋体" w:cs="Times New Roman" w:hint="eastAsia"/>
          <w:color w:val="000000" w:themeColor="text1"/>
        </w:rPr>
        <w:t>.</w:t>
      </w:r>
      <w:r>
        <w:rPr>
          <w:rFonts w:hint="eastAsia"/>
        </w:rPr>
        <w:t xml:space="preserve"> </w:t>
      </w:r>
      <w:r>
        <w:rPr>
          <w:rFonts w:ascii="宋体" w:eastAsia="宋体" w:hAnsi="宋体" w:hint="eastAsia"/>
          <w:color w:val="000000" w:themeColor="text1"/>
        </w:rPr>
        <w:t>下列有关密度的说法正确的是（    ）</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A.一块砖切成体积相等的两块后，砖的密度变为原来的一半</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B.一钢瓶中充满氧气，当用掉一半后，钢瓶中氧气的体积不变，密度变小</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C.铁的密度比铝的密度大，表示铁的质量大于铝的质量</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D.密度是物质的一种基本属性，其不随物体温度、形状、状态的改变而改变</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答案：B</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2.在我国党中央的领导下，新型冠状病毒肺炎疫情得到了有效控制，4月中旬以后，全国迎来了开学季。学校食堂为了确保师生健康，坚持把师生用过的餐具进行高温蒸煮消毒。在餐具放进冷水直至加热到水沸腾的过程中，餐具的物理量没有发生变化的是（     ）</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A.质量   B.体积    C.温度    D.密度</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答案：A</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3</w:t>
      </w:r>
      <w:r>
        <w:rPr>
          <w:rFonts w:ascii="宋体" w:eastAsia="宋体" w:hAnsi="宋体" w:cs="Times New Roman" w:hint="eastAsia"/>
          <w:color w:val="000000" w:themeColor="text1"/>
        </w:rPr>
        <w:t>.</w:t>
      </w:r>
      <w:r>
        <w:rPr>
          <w:rFonts w:ascii="宋体" w:eastAsia="宋体" w:hAnsi="宋体" w:hint="eastAsia"/>
          <w:color w:val="000000" w:themeColor="text1"/>
        </w:rPr>
        <w:t>一间15 m</w:t>
      </w:r>
      <w:r>
        <w:rPr>
          <w:rFonts w:ascii="宋体" w:eastAsia="宋体" w:hAnsi="宋体" w:hint="eastAsia"/>
          <w:color w:val="000000" w:themeColor="text1"/>
          <w:vertAlign w:val="superscript"/>
        </w:rPr>
        <w:t>2</w:t>
      </w:r>
      <w:r>
        <w:rPr>
          <w:rFonts w:ascii="宋体" w:eastAsia="宋体" w:hAnsi="宋体" w:hint="eastAsia"/>
          <w:color w:val="000000" w:themeColor="text1"/>
        </w:rPr>
        <w:t>的卧室内空气的质量相当于下列哪个物体的质量(　　)</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A</w:t>
      </w:r>
      <w:r>
        <w:rPr>
          <w:rFonts w:ascii="宋体" w:eastAsia="宋体" w:hAnsi="宋体" w:cs="Times New Roman" w:hint="eastAsia"/>
          <w:color w:val="000000" w:themeColor="text1"/>
        </w:rPr>
        <w:t>.</w:t>
      </w:r>
      <w:r>
        <w:rPr>
          <w:rFonts w:ascii="宋体" w:eastAsia="宋体" w:hAnsi="宋体" w:hint="eastAsia"/>
          <w:color w:val="000000" w:themeColor="text1"/>
        </w:rPr>
        <w:t>一支粉笔</w:t>
      </w:r>
      <w:r>
        <w:rPr>
          <w:rFonts w:ascii="宋体" w:eastAsia="宋体" w:hAnsi="宋体" w:hint="eastAsia"/>
          <w:color w:val="000000" w:themeColor="text1"/>
        </w:rPr>
        <w:tab/>
        <w:t>B</w:t>
      </w:r>
      <w:r>
        <w:rPr>
          <w:rFonts w:ascii="宋体" w:eastAsia="宋体" w:hAnsi="宋体" w:cs="Times New Roman" w:hint="eastAsia"/>
          <w:color w:val="000000" w:themeColor="text1"/>
        </w:rPr>
        <w:t>.</w:t>
      </w:r>
      <w:r>
        <w:rPr>
          <w:rFonts w:ascii="宋体" w:eastAsia="宋体" w:hAnsi="宋体" w:hint="eastAsia"/>
          <w:color w:val="000000" w:themeColor="text1"/>
        </w:rPr>
        <w:t>一瓶矿泉水</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C</w:t>
      </w:r>
      <w:r>
        <w:rPr>
          <w:rFonts w:ascii="宋体" w:eastAsia="宋体" w:hAnsi="宋体" w:cs="Times New Roman" w:hint="eastAsia"/>
          <w:color w:val="000000" w:themeColor="text1"/>
        </w:rPr>
        <w:t>.</w:t>
      </w:r>
      <w:r>
        <w:rPr>
          <w:rFonts w:ascii="宋体" w:eastAsia="宋体" w:hAnsi="宋体" w:hint="eastAsia"/>
          <w:color w:val="000000" w:themeColor="text1"/>
        </w:rPr>
        <w:t>一名中学生</w:t>
      </w:r>
      <w:r>
        <w:rPr>
          <w:rFonts w:ascii="宋体" w:eastAsia="宋体" w:hAnsi="宋体" w:hint="eastAsia"/>
          <w:color w:val="000000" w:themeColor="text1"/>
        </w:rPr>
        <w:tab/>
        <w:t>D</w:t>
      </w:r>
      <w:r>
        <w:rPr>
          <w:rFonts w:ascii="宋体" w:eastAsia="宋体" w:hAnsi="宋体" w:cs="Times New Roman" w:hint="eastAsia"/>
          <w:color w:val="000000" w:themeColor="text1"/>
        </w:rPr>
        <w:t>.</w:t>
      </w:r>
      <w:r>
        <w:rPr>
          <w:rFonts w:ascii="宋体" w:eastAsia="宋体" w:hAnsi="宋体" w:hint="eastAsia"/>
          <w:color w:val="000000" w:themeColor="text1"/>
        </w:rPr>
        <w:t>一辆轿车</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答案：C</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4</w:t>
      </w:r>
      <w:r>
        <w:rPr>
          <w:rFonts w:ascii="宋体" w:eastAsia="宋体" w:hAnsi="宋体" w:cs="Times New Roman" w:hint="eastAsia"/>
          <w:color w:val="000000" w:themeColor="text1"/>
        </w:rPr>
        <w:t>.</w:t>
      </w:r>
      <w:r>
        <w:rPr>
          <w:rFonts w:hint="eastAsia"/>
        </w:rPr>
        <w:t>（</w:t>
      </w:r>
      <w:r>
        <w:rPr>
          <w:rFonts w:hint="eastAsia"/>
        </w:rPr>
        <w:t>2020</w:t>
      </w:r>
      <w:r>
        <w:rPr>
          <w:rFonts w:hint="eastAsia"/>
        </w:rPr>
        <w:t>黔东南）</w:t>
      </w:r>
      <w:r>
        <w:rPr>
          <w:rFonts w:ascii="宋体" w:eastAsia="宋体" w:hAnsi="宋体" w:hint="eastAsia"/>
          <w:color w:val="000000" w:themeColor="text1"/>
        </w:rPr>
        <w:t>如图所示是甲和乙两种物质的质量与体积关系图象，下列说法正确的是（    ）</w:t>
      </w:r>
    </w:p>
    <w:p w:rsidR="00066011" w:rsidRDefault="00066011" w:rsidP="00066011">
      <w:pPr>
        <w:rPr>
          <w:rFonts w:ascii="宋体" w:eastAsia="宋体" w:hAnsi="宋体"/>
          <w:color w:val="000000" w:themeColor="text1"/>
        </w:rPr>
      </w:pPr>
      <w:r>
        <w:rPr>
          <w:noProof/>
        </w:rPr>
        <w:drawing>
          <wp:inline distT="0" distB="0" distL="0" distR="0">
            <wp:extent cx="1685925" cy="1304925"/>
            <wp:effectExtent l="0" t="0" r="9525" b="9525"/>
            <wp:docPr id="448"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1304925"/>
                    </a:xfrm>
                    <a:prstGeom prst="rect">
                      <a:avLst/>
                    </a:prstGeom>
                    <a:noFill/>
                    <a:ln>
                      <a:noFill/>
                    </a:ln>
                  </pic:spPr>
                </pic:pic>
              </a:graphicData>
            </a:graphic>
          </wp:inline>
        </w:drawing>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A.甲物质的密度随体积增大而增大</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B.当甲和乙两物质的质量相同时，乙物质的体积较大</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C.甲、乙两种物质的密度之比是4：1</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D.体积为5cm</w:t>
      </w:r>
      <w:r>
        <w:rPr>
          <w:rFonts w:ascii="宋体" w:eastAsia="宋体" w:hAnsi="宋体" w:hint="eastAsia"/>
          <w:color w:val="000000" w:themeColor="text1"/>
          <w:vertAlign w:val="superscript"/>
        </w:rPr>
        <w:t>3</w:t>
      </w:r>
      <w:r>
        <w:rPr>
          <w:rFonts w:ascii="宋体" w:eastAsia="宋体" w:hAnsi="宋体" w:hint="eastAsia"/>
          <w:color w:val="000000" w:themeColor="text1"/>
        </w:rPr>
        <w:t>的乙物质，质量为10g</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答案：D</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s="Times New Roman" w:hint="eastAsia"/>
          <w:color w:val="000000" w:themeColor="text1"/>
        </w:rPr>
        <w:t>.</w:t>
      </w:r>
      <w:r>
        <w:rPr>
          <w:rFonts w:ascii="宋体" w:eastAsia="宋体" w:hAnsi="宋体" w:hint="eastAsia"/>
          <w:color w:val="000000" w:themeColor="text1"/>
        </w:rPr>
        <w:t>如图所示，甲、乙、丙是三个完全相同的圆柱形容器，现将质量相等的酒精、硫酸和盐水装在这三个容器中，已知</w:t>
      </w:r>
      <w:r>
        <w:rPr>
          <w:rFonts w:ascii="宋体" w:eastAsia="宋体" w:hAnsi="宋体" w:cs="Times New Roman" w:hint="eastAsia"/>
          <w:color w:val="000000" w:themeColor="text1"/>
        </w:rPr>
        <w:t>ρ</w:t>
      </w:r>
      <w:r>
        <w:rPr>
          <w:rFonts w:ascii="宋体" w:eastAsia="宋体" w:hAnsi="宋体" w:hint="eastAsia"/>
          <w:color w:val="000000" w:themeColor="text1"/>
          <w:vertAlign w:val="subscript"/>
        </w:rPr>
        <w:t>硫酸</w:t>
      </w:r>
      <w:r>
        <w:rPr>
          <w:rFonts w:ascii="宋体" w:eastAsia="宋体" w:hAnsi="宋体" w:hint="eastAsia"/>
          <w:color w:val="000000" w:themeColor="text1"/>
        </w:rPr>
        <w:t>&gt;</w:t>
      </w:r>
      <w:r>
        <w:rPr>
          <w:rFonts w:ascii="宋体" w:eastAsia="宋体" w:hAnsi="宋体" w:cs="Times New Roman" w:hint="eastAsia"/>
          <w:color w:val="000000" w:themeColor="text1"/>
        </w:rPr>
        <w:t>ρ</w:t>
      </w:r>
      <w:r>
        <w:rPr>
          <w:rFonts w:ascii="宋体" w:eastAsia="宋体" w:hAnsi="宋体" w:hint="eastAsia"/>
          <w:color w:val="000000" w:themeColor="text1"/>
          <w:vertAlign w:val="subscript"/>
        </w:rPr>
        <w:t>盐水</w:t>
      </w:r>
      <w:r>
        <w:rPr>
          <w:rFonts w:ascii="宋体" w:eastAsia="宋体" w:hAnsi="宋体" w:hint="eastAsia"/>
          <w:color w:val="000000" w:themeColor="text1"/>
        </w:rPr>
        <w:t>&gt;</w:t>
      </w:r>
      <w:r>
        <w:rPr>
          <w:rFonts w:ascii="宋体" w:eastAsia="宋体" w:hAnsi="宋体" w:cs="Times New Roman" w:hint="eastAsia"/>
          <w:color w:val="000000" w:themeColor="text1"/>
        </w:rPr>
        <w:t>ρ</w:t>
      </w:r>
      <w:r>
        <w:rPr>
          <w:rFonts w:ascii="宋体" w:eastAsia="宋体" w:hAnsi="宋体" w:hint="eastAsia"/>
          <w:color w:val="000000" w:themeColor="text1"/>
          <w:vertAlign w:val="subscript"/>
        </w:rPr>
        <w:t>酒精</w:t>
      </w:r>
      <w:r>
        <w:rPr>
          <w:rFonts w:ascii="宋体" w:eastAsia="宋体" w:hAnsi="宋体" w:hint="eastAsia"/>
          <w:color w:val="000000" w:themeColor="text1"/>
        </w:rPr>
        <w:t>，则这三个容器中依次分别装的是(　　)</w:t>
      </w:r>
    </w:p>
    <w:p w:rsidR="00066011" w:rsidRDefault="00066011" w:rsidP="00066011">
      <w:pPr>
        <w:rPr>
          <w:rFonts w:ascii="宋体" w:eastAsia="宋体" w:hAnsi="宋体"/>
          <w:color w:val="000000" w:themeColor="text1"/>
        </w:rPr>
      </w:pPr>
      <w:r>
        <w:rPr>
          <w:rFonts w:ascii="宋体" w:eastAsia="宋体" w:hAnsi="宋体"/>
          <w:noProof/>
          <w:color w:val="000000" w:themeColor="text1"/>
        </w:rPr>
        <w:drawing>
          <wp:inline distT="0" distB="0" distL="0" distR="0">
            <wp:extent cx="1476375" cy="857250"/>
            <wp:effectExtent l="0" t="0" r="9525" b="0"/>
            <wp:docPr id="31" name="图片 31"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05.eps" descr="说明: http://www.zxxk.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857250"/>
                    </a:xfrm>
                    <a:prstGeom prst="rect">
                      <a:avLst/>
                    </a:prstGeom>
                    <a:noFill/>
                    <a:ln>
                      <a:noFill/>
                    </a:ln>
                  </pic:spPr>
                </pic:pic>
              </a:graphicData>
            </a:graphic>
          </wp:inline>
        </w:drawing>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A</w:t>
      </w:r>
      <w:r>
        <w:rPr>
          <w:rFonts w:ascii="宋体" w:eastAsia="宋体" w:hAnsi="宋体" w:cs="Times New Roman" w:hint="eastAsia"/>
          <w:color w:val="000000" w:themeColor="text1"/>
        </w:rPr>
        <w:t>.</w:t>
      </w:r>
      <w:r>
        <w:rPr>
          <w:rFonts w:ascii="宋体" w:eastAsia="宋体" w:hAnsi="宋体" w:hint="eastAsia"/>
          <w:color w:val="000000" w:themeColor="text1"/>
        </w:rPr>
        <w:t>硫酸、盐水、酒精</w:t>
      </w:r>
      <w:r>
        <w:rPr>
          <w:rFonts w:ascii="宋体" w:eastAsia="宋体" w:hAnsi="宋体" w:hint="eastAsia"/>
          <w:color w:val="000000" w:themeColor="text1"/>
        </w:rPr>
        <w:tab/>
        <w:t>B</w:t>
      </w:r>
      <w:r>
        <w:rPr>
          <w:rFonts w:ascii="宋体" w:eastAsia="宋体" w:hAnsi="宋体" w:cs="Times New Roman" w:hint="eastAsia"/>
          <w:color w:val="000000" w:themeColor="text1"/>
        </w:rPr>
        <w:t>.</w:t>
      </w:r>
      <w:r>
        <w:rPr>
          <w:rFonts w:ascii="宋体" w:eastAsia="宋体" w:hAnsi="宋体" w:hint="eastAsia"/>
          <w:color w:val="000000" w:themeColor="text1"/>
        </w:rPr>
        <w:t>盐水、酒精、硫酸</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C</w:t>
      </w:r>
      <w:r>
        <w:rPr>
          <w:rFonts w:ascii="宋体" w:eastAsia="宋体" w:hAnsi="宋体" w:cs="Times New Roman" w:hint="eastAsia"/>
          <w:color w:val="000000" w:themeColor="text1"/>
        </w:rPr>
        <w:t>.</w:t>
      </w:r>
      <w:r>
        <w:rPr>
          <w:rFonts w:ascii="宋体" w:eastAsia="宋体" w:hAnsi="宋体" w:hint="eastAsia"/>
          <w:color w:val="000000" w:themeColor="text1"/>
        </w:rPr>
        <w:t>酒精、硫酸、盐水</w:t>
      </w:r>
      <w:r>
        <w:rPr>
          <w:rFonts w:ascii="宋体" w:eastAsia="宋体" w:hAnsi="宋体" w:hint="eastAsia"/>
          <w:color w:val="000000" w:themeColor="text1"/>
        </w:rPr>
        <w:tab/>
        <w:t>D</w:t>
      </w:r>
      <w:r>
        <w:rPr>
          <w:rFonts w:ascii="宋体" w:eastAsia="宋体" w:hAnsi="宋体" w:cs="Times New Roman" w:hint="eastAsia"/>
          <w:color w:val="000000" w:themeColor="text1"/>
        </w:rPr>
        <w:t>.</w:t>
      </w:r>
      <w:r>
        <w:rPr>
          <w:rFonts w:ascii="宋体" w:eastAsia="宋体" w:hAnsi="宋体" w:hint="eastAsia"/>
          <w:color w:val="000000" w:themeColor="text1"/>
        </w:rPr>
        <w:t>硫酸、酒精、盐水</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答案：D</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6.小明同学阅读下表后，得出了一些结论，其中正确的是（     ）</w:t>
      </w:r>
    </w:p>
    <w:p w:rsidR="00066011" w:rsidRDefault="00066011" w:rsidP="00066011">
      <w:pPr>
        <w:rPr>
          <w:rFonts w:ascii="宋体" w:eastAsia="宋体" w:hAnsi="宋体"/>
          <w:color w:val="000000" w:themeColor="text1"/>
        </w:rPr>
      </w:pPr>
      <w:r>
        <w:rPr>
          <w:noProof/>
        </w:rPr>
        <w:lastRenderedPageBreak/>
        <w:drawing>
          <wp:inline distT="0" distB="0" distL="0" distR="0">
            <wp:extent cx="5734050" cy="16764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1676400"/>
                    </a:xfrm>
                    <a:prstGeom prst="rect">
                      <a:avLst/>
                    </a:prstGeom>
                    <a:noFill/>
                    <a:ln>
                      <a:noFill/>
                    </a:ln>
                  </pic:spPr>
                </pic:pic>
              </a:graphicData>
            </a:graphic>
          </wp:inline>
        </w:drawing>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A.不同的物质，密度一定不同</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B.固体的密度都比液体的大</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C.质量相等的实心铜块和实心铝块，铜块的体积比铝块的体积大</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D.同种物质在不同状态下，其密度不同</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答案：D</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7.为减轻自行车自重，设计师将钢制自行车架改为同样尺寸的铝制零件，使其质量减少10.4kg.则铝制零件的质量是（</w:t>
      </w:r>
      <w:r>
        <w:rPr>
          <w:rFonts w:ascii="Calibri" w:eastAsia="宋体" w:hAnsi="Calibri" w:cs="Calibri"/>
          <w:color w:val="000000" w:themeColor="text1"/>
        </w:rPr>
        <w:t>ρ</w:t>
      </w:r>
      <w:r>
        <w:rPr>
          <w:rFonts w:ascii="宋体" w:eastAsia="宋体" w:hAnsi="宋体" w:hint="eastAsia"/>
          <w:color w:val="000000" w:themeColor="text1"/>
        </w:rPr>
        <w:t>钢=7.9×10</w:t>
      </w:r>
      <w:r>
        <w:rPr>
          <w:rFonts w:ascii="宋体" w:eastAsia="宋体" w:hAnsi="宋体" w:hint="eastAsia"/>
          <w:color w:val="000000" w:themeColor="text1"/>
          <w:vertAlign w:val="superscript"/>
        </w:rPr>
        <w:t>3</w:t>
      </w:r>
      <w:r>
        <w:rPr>
          <w:rFonts w:ascii="宋体" w:eastAsia="宋体" w:hAnsi="宋体" w:hint="eastAsia"/>
          <w:color w:val="000000" w:themeColor="text1"/>
        </w:rPr>
        <w:t>kg/m</w:t>
      </w:r>
      <w:r>
        <w:rPr>
          <w:rFonts w:ascii="宋体" w:eastAsia="宋体" w:hAnsi="宋体" w:hint="eastAsia"/>
          <w:color w:val="000000" w:themeColor="text1"/>
          <w:vertAlign w:val="superscript"/>
        </w:rPr>
        <w:t>3</w:t>
      </w:r>
      <w:r>
        <w:rPr>
          <w:rFonts w:ascii="宋体" w:eastAsia="宋体" w:hAnsi="宋体" w:hint="eastAsia"/>
          <w:color w:val="000000" w:themeColor="text1"/>
        </w:rPr>
        <w:t>，</w:t>
      </w:r>
      <w:r>
        <w:rPr>
          <w:rFonts w:ascii="Calibri" w:eastAsia="宋体" w:hAnsi="Calibri" w:cs="Calibri"/>
          <w:color w:val="000000" w:themeColor="text1"/>
        </w:rPr>
        <w:t>ρ</w:t>
      </w:r>
      <w:r>
        <w:rPr>
          <w:rFonts w:ascii="宋体" w:eastAsia="宋体" w:hAnsi="宋体" w:hint="eastAsia"/>
          <w:color w:val="000000" w:themeColor="text1"/>
        </w:rPr>
        <w:t>铝=2.7×10</w:t>
      </w:r>
      <w:r>
        <w:rPr>
          <w:rFonts w:ascii="宋体" w:eastAsia="宋体" w:hAnsi="宋体" w:hint="eastAsia"/>
          <w:color w:val="000000" w:themeColor="text1"/>
          <w:vertAlign w:val="superscript"/>
        </w:rPr>
        <w:t>3</w:t>
      </w:r>
      <w:r>
        <w:rPr>
          <w:rFonts w:ascii="宋体" w:eastAsia="宋体" w:hAnsi="宋体" w:hint="eastAsia"/>
          <w:color w:val="000000" w:themeColor="text1"/>
        </w:rPr>
        <w:t>kg/m</w:t>
      </w:r>
      <w:r>
        <w:rPr>
          <w:rFonts w:ascii="宋体" w:eastAsia="宋体" w:hAnsi="宋体" w:hint="eastAsia"/>
          <w:color w:val="000000" w:themeColor="text1"/>
          <w:vertAlign w:val="superscript"/>
        </w:rPr>
        <w:t>3</w:t>
      </w:r>
      <w:r>
        <w:rPr>
          <w:rFonts w:ascii="宋体" w:eastAsia="宋体" w:hAnsi="宋体" w:hint="eastAsia"/>
          <w:color w:val="000000" w:themeColor="text1"/>
        </w:rPr>
        <w:t>）（    ）</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A.4.5kg   B.5.4kg   C.10.4kg   D.15.8kg</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答案：B</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8.阿基米德是古希腊末期叙拉古王国的一位智者，他的一生有许多物理发现和发明，也留下了很多脍炙人口的故事，其中，阿基米德采用排水法解决了王冠掺假问题的传说就非常精彩，相传，叙拉古国王得到了一顶令他爱不释手的精美王冠，但他怀疑金医在制作王冠时在黄金中掺入了过多的白银造假，于是交给阿基米德一个任务，在不准破坏王冠的前提下测量王冠中掺有白银的比例，现有一个金和银做成的王冠，用排水法测量出其体积为40cm</w:t>
      </w:r>
      <w:r>
        <w:rPr>
          <w:rFonts w:ascii="宋体" w:eastAsia="宋体" w:hAnsi="宋体" w:hint="eastAsia"/>
          <w:color w:val="000000" w:themeColor="text1"/>
          <w:vertAlign w:val="superscript"/>
        </w:rPr>
        <w:t>3</w:t>
      </w:r>
      <w:r>
        <w:rPr>
          <w:rFonts w:ascii="宋体" w:eastAsia="宋体" w:hAnsi="宋体" w:hint="eastAsia"/>
          <w:color w:val="000000" w:themeColor="text1"/>
        </w:rPr>
        <w:t>，若与王冠质量相同的纯金块和纯银块的体积分别为25cm</w:t>
      </w:r>
      <w:r>
        <w:rPr>
          <w:rFonts w:ascii="宋体" w:eastAsia="宋体" w:hAnsi="宋体" w:hint="eastAsia"/>
          <w:color w:val="000000" w:themeColor="text1"/>
          <w:vertAlign w:val="superscript"/>
        </w:rPr>
        <w:t>3</w:t>
      </w:r>
      <w:r>
        <w:rPr>
          <w:rFonts w:ascii="宋体" w:eastAsia="宋体" w:hAnsi="宋体" w:hint="eastAsia"/>
          <w:color w:val="000000" w:themeColor="text1"/>
        </w:rPr>
        <w:t>和50cm</w:t>
      </w:r>
      <w:r>
        <w:rPr>
          <w:rFonts w:ascii="宋体" w:eastAsia="宋体" w:hAnsi="宋体" w:hint="eastAsia"/>
          <w:color w:val="000000" w:themeColor="text1"/>
          <w:vertAlign w:val="superscript"/>
        </w:rPr>
        <w:t>3</w:t>
      </w:r>
      <w:r>
        <w:rPr>
          <w:rFonts w:ascii="宋体" w:eastAsia="宋体" w:hAnsi="宋体" w:hint="eastAsia"/>
          <w:color w:val="000000" w:themeColor="text1"/>
        </w:rPr>
        <w:t>，则下列说法正确的是（    ）</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A.王冠中金的质量和银的质量之比为1：2</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B.王冠中金的质量和银的质量之比为2：3</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C.王冠中金的体积和银的体积之比为1：2</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D.王冠中金的体积和银的体积之比为1：3</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答案：BD</w:t>
      </w:r>
    </w:p>
    <w:p w:rsidR="00066011" w:rsidRDefault="00066011" w:rsidP="00066011">
      <w:pPr>
        <w:rPr>
          <w:rFonts w:ascii="宋体" w:eastAsia="宋体" w:hAnsi="宋体"/>
          <w:color w:val="000000" w:themeColor="text1"/>
        </w:rPr>
      </w:pPr>
      <w:r>
        <w:rPr>
          <w:rFonts w:ascii="宋体" w:eastAsia="宋体" w:hAnsi="宋体" w:hint="eastAsia"/>
          <w:color w:val="000000" w:themeColor="text1"/>
        </w:rPr>
        <w:t>9</w:t>
      </w:r>
      <w:r>
        <w:rPr>
          <w:rFonts w:ascii="宋体" w:eastAsia="宋体" w:hAnsi="宋体" w:cs="Times New Roman" w:hint="eastAsia"/>
          <w:color w:val="000000" w:themeColor="text1"/>
        </w:rPr>
        <w:t>.</w:t>
      </w:r>
      <w:r>
        <w:rPr>
          <w:rFonts w:ascii="宋体" w:eastAsia="宋体" w:hAnsi="宋体" w:hint="eastAsia"/>
          <w:color w:val="000000" w:themeColor="text1"/>
        </w:rPr>
        <w:t>野战部队携带的压缩饼干与普通饼干相比，好处在于质量相等的情况下，它的密度</w:t>
      </w:r>
      <w:r>
        <w:rPr>
          <w:rFonts w:ascii="宋体" w:eastAsia="宋体" w:hAnsi="宋体" w:hint="eastAsia"/>
          <w:color w:val="000000" w:themeColor="text1"/>
          <w:u w:val="single" w:color="000000"/>
        </w:rPr>
        <w:t xml:space="preserve">　　　　</w:t>
      </w:r>
      <w:r>
        <w:rPr>
          <w:rFonts w:ascii="宋体" w:eastAsia="宋体" w:hAnsi="宋体" w:hint="eastAsia"/>
          <w:color w:val="000000" w:themeColor="text1"/>
        </w:rPr>
        <w:t>，体积</w:t>
      </w:r>
      <w:r>
        <w:rPr>
          <w:rFonts w:ascii="宋体" w:eastAsia="宋体" w:hAnsi="宋体" w:hint="eastAsia"/>
          <w:color w:val="000000" w:themeColor="text1"/>
          <w:u w:val="single" w:color="000000"/>
        </w:rPr>
        <w:t xml:space="preserve">　　　　</w:t>
      </w:r>
      <w:r>
        <w:rPr>
          <w:rFonts w:ascii="宋体" w:eastAsia="宋体" w:hAnsi="宋体" w:hint="eastAsia"/>
          <w:color w:val="000000" w:themeColor="text1"/>
        </w:rPr>
        <w:t>。(均选填</w:t>
      </w:r>
      <w:r>
        <w:rPr>
          <w:rFonts w:ascii="宋体" w:eastAsia="宋体" w:hAnsi="宋体" w:cs="Times New Roman" w:hint="eastAsia"/>
          <w:color w:val="000000" w:themeColor="text1"/>
        </w:rPr>
        <w:t>“</w:t>
      </w:r>
      <w:r>
        <w:rPr>
          <w:rFonts w:ascii="宋体" w:eastAsia="宋体" w:hAnsi="宋体" w:hint="eastAsia"/>
          <w:color w:val="000000" w:themeColor="text1"/>
        </w:rPr>
        <w:t>较大</w:t>
      </w:r>
      <w:r>
        <w:rPr>
          <w:rFonts w:ascii="宋体" w:eastAsia="宋体" w:hAnsi="宋体" w:cs="Times New Roman" w:hint="eastAsia"/>
          <w:color w:val="000000" w:themeColor="text1"/>
        </w:rPr>
        <w:t>”</w:t>
      </w:r>
      <w:r>
        <w:rPr>
          <w:rFonts w:ascii="宋体" w:eastAsia="宋体" w:hAnsi="宋体" w:hint="eastAsia"/>
          <w:color w:val="000000" w:themeColor="text1"/>
        </w:rPr>
        <w:t>或</w:t>
      </w:r>
      <w:r>
        <w:rPr>
          <w:rFonts w:ascii="宋体" w:eastAsia="宋体" w:hAnsi="宋体" w:cs="Times New Roman" w:hint="eastAsia"/>
          <w:color w:val="000000" w:themeColor="text1"/>
        </w:rPr>
        <w:t>“</w:t>
      </w:r>
      <w:r>
        <w:rPr>
          <w:rFonts w:ascii="宋体" w:eastAsia="宋体" w:hAnsi="宋体" w:hint="eastAsia"/>
          <w:color w:val="000000" w:themeColor="text1"/>
        </w:rPr>
        <w:t>较小</w:t>
      </w:r>
      <w:r>
        <w:rPr>
          <w:rFonts w:ascii="宋体" w:eastAsia="宋体" w:hAnsi="宋体" w:cs="Times New Roman" w:hint="eastAsia"/>
          <w:color w:val="000000" w:themeColor="text1"/>
        </w:rPr>
        <w:t>”</w:t>
      </w:r>
      <w:r>
        <w:rPr>
          <w:rFonts w:ascii="宋体" w:eastAsia="宋体" w:hAnsi="宋体" w:hint="eastAsia"/>
          <w:color w:val="000000" w:themeColor="text1"/>
        </w:rPr>
        <w:t>) </w:t>
      </w:r>
    </w:p>
    <w:p w:rsidR="00066011" w:rsidRDefault="00066011" w:rsidP="00066011">
      <w:pPr>
        <w:rPr>
          <w:rFonts w:ascii="宋体" w:eastAsia="宋体" w:hAnsi="宋体"/>
          <w:color w:val="000000" w:themeColor="text1"/>
        </w:rPr>
      </w:pPr>
      <w:r>
        <w:rPr>
          <w:rFonts w:ascii="宋体" w:eastAsia="宋体" w:hAnsi="宋体"/>
          <w:noProof/>
          <w:color w:val="000000" w:themeColor="text1"/>
        </w:rPr>
        <w:drawing>
          <wp:inline distT="0" distB="0" distL="0" distR="0">
            <wp:extent cx="733425" cy="828675"/>
            <wp:effectExtent l="0" t="0" r="9525" b="9525"/>
            <wp:docPr id="29" name="图片 29"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06.eps" descr="说明: http://www.zxxk.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p w:rsidR="00066011" w:rsidRDefault="00066011" w:rsidP="00066011">
      <w:r>
        <w:rPr>
          <w:rFonts w:hint="eastAsia"/>
        </w:rPr>
        <w:t>答案：较大</w:t>
      </w:r>
      <w:r>
        <w:rPr>
          <w:rFonts w:hint="eastAsia"/>
        </w:rPr>
        <w:t xml:space="preserve">   </w:t>
      </w:r>
      <w:r>
        <w:rPr>
          <w:rFonts w:hint="eastAsia"/>
        </w:rPr>
        <w:t>较小</w:t>
      </w:r>
    </w:p>
    <w:p w:rsidR="00066011" w:rsidRDefault="00066011" w:rsidP="00066011">
      <w:r>
        <w:rPr>
          <w:rFonts w:hint="eastAsia"/>
        </w:rPr>
        <w:t>10.</w:t>
      </w:r>
      <w:r>
        <w:rPr>
          <w:rFonts w:hint="eastAsia"/>
        </w:rPr>
        <w:t>据报道，我国科学家造出世界上最轻材料“全碳气凝胶”，这种材料密度仅为</w:t>
      </w:r>
      <w:r>
        <w:rPr>
          <w:rFonts w:hint="eastAsia"/>
        </w:rPr>
        <w:t>0.16mg/cm</w:t>
      </w:r>
      <w:r>
        <w:rPr>
          <w:rFonts w:hint="eastAsia"/>
          <w:vertAlign w:val="superscript"/>
        </w:rPr>
        <w:t>3</w:t>
      </w:r>
      <w:r>
        <w:rPr>
          <w:rFonts w:hint="eastAsia"/>
        </w:rPr>
        <w:t>，据此信息，请回答：</w:t>
      </w:r>
    </w:p>
    <w:p w:rsidR="00066011" w:rsidRDefault="00066011" w:rsidP="00066011">
      <w:r>
        <w:rPr>
          <w:rFonts w:hint="eastAsia"/>
        </w:rPr>
        <w:t>（</w:t>
      </w:r>
      <w:r>
        <w:rPr>
          <w:rFonts w:hint="eastAsia"/>
        </w:rPr>
        <w:t>1</w:t>
      </w:r>
      <w:r>
        <w:rPr>
          <w:rFonts w:hint="eastAsia"/>
        </w:rPr>
        <w:t>）“</w:t>
      </w:r>
      <w:r>
        <w:rPr>
          <w:rFonts w:hint="eastAsia"/>
        </w:rPr>
        <w:t>0.16mg/cm</w:t>
      </w:r>
      <w:r>
        <w:rPr>
          <w:rFonts w:hint="eastAsia"/>
          <w:vertAlign w:val="superscript"/>
        </w:rPr>
        <w:t>3</w:t>
      </w:r>
      <w:r>
        <w:rPr>
          <w:rFonts w:hint="eastAsia"/>
        </w:rPr>
        <w:t>表示的物理含义是</w:t>
      </w:r>
      <w:r>
        <w:rPr>
          <w:rFonts w:hint="eastAsia"/>
          <w:u w:val="single"/>
        </w:rPr>
        <w:t xml:space="preserve">                                  </w:t>
      </w:r>
      <w:r>
        <w:rPr>
          <w:rFonts w:hint="eastAsia"/>
        </w:rPr>
        <w:t>；</w:t>
      </w:r>
    </w:p>
    <w:p w:rsidR="00066011" w:rsidRDefault="00066011" w:rsidP="00066011">
      <w:r>
        <w:rPr>
          <w:rFonts w:hint="eastAsia"/>
        </w:rPr>
        <w:t>（</w:t>
      </w:r>
      <w:r>
        <w:rPr>
          <w:rFonts w:hint="eastAsia"/>
        </w:rPr>
        <w:t>2</w:t>
      </w:r>
      <w:r>
        <w:rPr>
          <w:rFonts w:hint="eastAsia"/>
        </w:rPr>
        <w:t>）一个中学生体积约为</w:t>
      </w:r>
      <w:r>
        <w:rPr>
          <w:rFonts w:hint="eastAsia"/>
        </w:rPr>
        <w:t>50L</w:t>
      </w:r>
      <w:r>
        <w:rPr>
          <w:rFonts w:hint="eastAsia"/>
        </w:rPr>
        <w:t>，与中学生体积相同的“全碳气凝胶“质量为</w:t>
      </w:r>
      <w:r>
        <w:rPr>
          <w:rFonts w:hint="eastAsia"/>
          <w:u w:val="single"/>
        </w:rPr>
        <w:t xml:space="preserve">              </w:t>
      </w:r>
      <w:r>
        <w:rPr>
          <w:rFonts w:hint="eastAsia"/>
        </w:rPr>
        <w:t>g</w:t>
      </w:r>
      <w:r>
        <w:rPr>
          <w:rFonts w:hint="eastAsia"/>
        </w:rPr>
        <w:t>。</w:t>
      </w:r>
    </w:p>
    <w:p w:rsidR="00066011" w:rsidRDefault="00066011" w:rsidP="00066011">
      <w:r>
        <w:rPr>
          <w:rFonts w:hint="eastAsia"/>
        </w:rPr>
        <w:t>答案：（</w:t>
      </w:r>
      <w:r>
        <w:rPr>
          <w:rFonts w:hint="eastAsia"/>
        </w:rPr>
        <w:t>1</w:t>
      </w:r>
      <w:r>
        <w:rPr>
          <w:rFonts w:hint="eastAsia"/>
        </w:rPr>
        <w:t>）</w:t>
      </w:r>
      <w:r>
        <w:rPr>
          <w:rFonts w:hint="eastAsia"/>
        </w:rPr>
        <w:t>1cm</w:t>
      </w:r>
      <w:r>
        <w:rPr>
          <w:rFonts w:hint="eastAsia"/>
          <w:vertAlign w:val="superscript"/>
        </w:rPr>
        <w:t>3</w:t>
      </w:r>
      <w:r>
        <w:rPr>
          <w:rFonts w:hint="eastAsia"/>
        </w:rPr>
        <w:t>含碳气凝胶的质量为</w:t>
      </w:r>
      <w:r>
        <w:rPr>
          <w:rFonts w:hint="eastAsia"/>
        </w:rPr>
        <w:t xml:space="preserve">0.16mg   </w:t>
      </w:r>
      <w:r>
        <w:rPr>
          <w:rFonts w:hint="eastAsia"/>
        </w:rPr>
        <w:t>（</w:t>
      </w:r>
      <w:r>
        <w:rPr>
          <w:rFonts w:hint="eastAsia"/>
        </w:rPr>
        <w:t>2</w:t>
      </w:r>
      <w:r>
        <w:rPr>
          <w:rFonts w:hint="eastAsia"/>
        </w:rPr>
        <w:t>）</w:t>
      </w:r>
      <w:r>
        <w:rPr>
          <w:rFonts w:hint="eastAsia"/>
        </w:rPr>
        <w:t>8</w:t>
      </w:r>
    </w:p>
    <w:p w:rsidR="00066011" w:rsidRDefault="00066011" w:rsidP="00066011">
      <w:r>
        <w:rPr>
          <w:rFonts w:hint="eastAsia"/>
        </w:rPr>
        <w:t>11.</w:t>
      </w:r>
      <w:r>
        <w:rPr>
          <w:rFonts w:hint="eastAsia"/>
        </w:rPr>
        <w:t>（</w:t>
      </w:r>
      <w:r>
        <w:rPr>
          <w:rFonts w:hint="eastAsia"/>
        </w:rPr>
        <w:t>2020</w:t>
      </w:r>
      <w:r>
        <w:rPr>
          <w:rFonts w:hint="eastAsia"/>
        </w:rPr>
        <w:t>甘孜）建筑工地需要</w:t>
      </w:r>
      <w:r>
        <w:rPr>
          <w:rFonts w:hint="eastAsia"/>
        </w:rPr>
        <w:t>400m</w:t>
      </w:r>
      <w:r>
        <w:rPr>
          <w:rFonts w:hint="eastAsia"/>
          <w:vertAlign w:val="superscript"/>
        </w:rPr>
        <w:t>3</w:t>
      </w:r>
      <w:r>
        <w:rPr>
          <w:rFonts w:hint="eastAsia"/>
        </w:rPr>
        <w:t>的沙石，为了估测沙石的密度，用一只空桶平平装满一桶沙石，测得桶中的沙石的质量为</w:t>
      </w:r>
      <w:r>
        <w:rPr>
          <w:rFonts w:hint="eastAsia"/>
        </w:rPr>
        <w:t>52kg</w:t>
      </w:r>
      <w:r>
        <w:rPr>
          <w:rFonts w:hint="eastAsia"/>
        </w:rPr>
        <w:t>，再用这只桶装满一桶水，测得桶中水的质量为</w:t>
      </w:r>
      <w:r>
        <w:rPr>
          <w:rFonts w:hint="eastAsia"/>
        </w:rPr>
        <w:lastRenderedPageBreak/>
        <w:t>20kg</w:t>
      </w:r>
      <w:r>
        <w:rPr>
          <w:rFonts w:hint="eastAsia"/>
        </w:rPr>
        <w:t>，</w:t>
      </w:r>
      <w:r>
        <w:rPr>
          <w:rFonts w:ascii="Calibri" w:hAnsi="Calibri" w:cs="Calibri"/>
        </w:rPr>
        <w:t>ρ</w:t>
      </w:r>
      <w:r>
        <w:rPr>
          <w:rFonts w:hint="eastAsia"/>
        </w:rPr>
        <w:t>水</w:t>
      </w:r>
      <w:r>
        <w:rPr>
          <w:rFonts w:hint="eastAsia"/>
        </w:rPr>
        <w:t>=1.0</w:t>
      </w:r>
      <w:r>
        <w:rPr>
          <w:rFonts w:ascii="宋体" w:eastAsia="宋体" w:hAnsi="宋体" w:hint="eastAsia"/>
        </w:rPr>
        <w:t>×</w:t>
      </w:r>
      <w:r>
        <w:rPr>
          <w:rFonts w:hint="eastAsia"/>
        </w:rPr>
        <w:t>10</w:t>
      </w:r>
      <w:r>
        <w:rPr>
          <w:rFonts w:hint="eastAsia"/>
          <w:vertAlign w:val="superscript"/>
        </w:rPr>
        <w:t>3</w:t>
      </w:r>
      <w:r>
        <w:rPr>
          <w:rFonts w:hint="eastAsia"/>
        </w:rPr>
        <w:t>kg/m</w:t>
      </w:r>
      <w:r>
        <w:rPr>
          <w:rFonts w:hint="eastAsia"/>
          <w:vertAlign w:val="superscript"/>
        </w:rPr>
        <w:t>3</w:t>
      </w:r>
      <w:r>
        <w:rPr>
          <w:rFonts w:hint="eastAsia"/>
        </w:rPr>
        <w:t>，</w:t>
      </w:r>
      <w:r>
        <w:rPr>
          <w:rFonts w:hint="eastAsia"/>
        </w:rPr>
        <w:t>g</w:t>
      </w:r>
      <w:r>
        <w:rPr>
          <w:rFonts w:hint="eastAsia"/>
        </w:rPr>
        <w:t>取</w:t>
      </w:r>
      <w:r>
        <w:rPr>
          <w:rFonts w:hint="eastAsia"/>
        </w:rPr>
        <w:t>10N//kg</w:t>
      </w:r>
      <w:r>
        <w:rPr>
          <w:rFonts w:hint="eastAsia"/>
        </w:rPr>
        <w:t>。求：</w:t>
      </w:r>
    </w:p>
    <w:p w:rsidR="00066011" w:rsidRDefault="00066011" w:rsidP="00066011">
      <w:r>
        <w:rPr>
          <w:rFonts w:hint="eastAsia"/>
        </w:rPr>
        <w:t>（</w:t>
      </w:r>
      <w:r>
        <w:rPr>
          <w:rFonts w:hint="eastAsia"/>
        </w:rPr>
        <w:t>1</w:t>
      </w:r>
      <w:r>
        <w:rPr>
          <w:rFonts w:hint="eastAsia"/>
        </w:rPr>
        <w:t>）桶的容积是多少？</w:t>
      </w:r>
    </w:p>
    <w:p w:rsidR="00066011" w:rsidRDefault="00066011" w:rsidP="00066011">
      <w:r>
        <w:rPr>
          <w:rFonts w:hint="eastAsia"/>
        </w:rPr>
        <w:t>（</w:t>
      </w:r>
      <w:r>
        <w:rPr>
          <w:rFonts w:hint="eastAsia"/>
        </w:rPr>
        <w:t>2</w:t>
      </w:r>
      <w:r>
        <w:rPr>
          <w:rFonts w:hint="eastAsia"/>
        </w:rPr>
        <w:t>）沙石的密度是多少？</w:t>
      </w:r>
    </w:p>
    <w:p w:rsidR="00066011" w:rsidRDefault="00066011" w:rsidP="00066011">
      <w:r>
        <w:rPr>
          <w:rFonts w:hint="eastAsia"/>
        </w:rPr>
        <w:t>（</w:t>
      </w:r>
      <w:r>
        <w:rPr>
          <w:rFonts w:hint="eastAsia"/>
        </w:rPr>
        <w:t>3</w:t>
      </w:r>
      <w:r>
        <w:rPr>
          <w:rFonts w:hint="eastAsia"/>
        </w:rPr>
        <w:t>）若用一辆载重</w:t>
      </w:r>
      <w:r>
        <w:rPr>
          <w:rFonts w:hint="eastAsia"/>
        </w:rPr>
        <w:t>4000kg</w:t>
      </w:r>
      <w:r>
        <w:rPr>
          <w:rFonts w:hint="eastAsia"/>
        </w:rPr>
        <w:t>的卡车将沙石运送到工地，至少要运多少车？</w:t>
      </w:r>
    </w:p>
    <w:p w:rsidR="00066011" w:rsidRDefault="00066011" w:rsidP="00066011">
      <w:r>
        <w:rPr>
          <w:rFonts w:hint="eastAsia"/>
        </w:rPr>
        <w:t>答：（</w:t>
      </w:r>
      <w:r>
        <w:rPr>
          <w:rFonts w:hint="eastAsia"/>
        </w:rPr>
        <w:t>1</w:t>
      </w:r>
      <w:r>
        <w:rPr>
          <w:rFonts w:hint="eastAsia"/>
        </w:rPr>
        <w:t>）</w:t>
      </w:r>
      <w:r>
        <w:rPr>
          <w:rFonts w:hint="eastAsia"/>
        </w:rPr>
        <w:t>0.02m</w:t>
      </w:r>
      <w:r>
        <w:rPr>
          <w:rFonts w:hint="eastAsia"/>
          <w:vertAlign w:val="superscript"/>
        </w:rPr>
        <w:t>3</w:t>
      </w:r>
      <w:r>
        <w:rPr>
          <w:rFonts w:hint="eastAsia"/>
        </w:rPr>
        <w:t>；（</w:t>
      </w:r>
      <w:r>
        <w:rPr>
          <w:rFonts w:hint="eastAsia"/>
        </w:rPr>
        <w:t>2</w:t>
      </w:r>
      <w:r>
        <w:rPr>
          <w:rFonts w:hint="eastAsia"/>
        </w:rPr>
        <w:t>）</w:t>
      </w:r>
      <w:r>
        <w:rPr>
          <w:rFonts w:hint="eastAsia"/>
        </w:rPr>
        <w:t>2.6</w:t>
      </w:r>
      <w:r>
        <w:rPr>
          <w:rFonts w:hint="eastAsia"/>
        </w:rPr>
        <w:t>×</w:t>
      </w:r>
      <w:r>
        <w:rPr>
          <w:rFonts w:hint="eastAsia"/>
        </w:rPr>
        <w:t>10</w:t>
      </w:r>
      <w:r>
        <w:rPr>
          <w:rFonts w:hint="eastAsia"/>
          <w:vertAlign w:val="superscript"/>
        </w:rPr>
        <w:t>3</w:t>
      </w:r>
      <w:r>
        <w:rPr>
          <w:rFonts w:hint="eastAsia"/>
        </w:rPr>
        <w:t>kg/m</w:t>
      </w:r>
      <w:r>
        <w:rPr>
          <w:rFonts w:hint="eastAsia"/>
          <w:vertAlign w:val="superscript"/>
        </w:rPr>
        <w:t>3</w:t>
      </w:r>
      <w:r>
        <w:rPr>
          <w:rFonts w:hint="eastAsia"/>
        </w:rPr>
        <w:t>；（</w:t>
      </w:r>
      <w:r>
        <w:rPr>
          <w:rFonts w:hint="eastAsia"/>
        </w:rPr>
        <w:t>3</w:t>
      </w:r>
      <w:r>
        <w:rPr>
          <w:rFonts w:hint="eastAsia"/>
        </w:rPr>
        <w:t>）</w:t>
      </w:r>
      <w:r>
        <w:rPr>
          <w:rFonts w:hint="eastAsia"/>
        </w:rPr>
        <w:t>260</w:t>
      </w:r>
      <w:r>
        <w:rPr>
          <w:rFonts w:hint="eastAsia"/>
        </w:rPr>
        <w:t>车</w:t>
      </w:r>
    </w:p>
    <w:p w:rsidR="00066011" w:rsidRDefault="00066011" w:rsidP="00066011"/>
    <w:p w:rsidR="00066011" w:rsidRDefault="00066011" w:rsidP="00066011"/>
    <w:p w:rsidR="00066011" w:rsidRDefault="00066011" w:rsidP="00066011"/>
    <w:p w:rsidR="00066011" w:rsidRDefault="00066011" w:rsidP="00066011">
      <w:r>
        <w:rPr>
          <w:rFonts w:hint="eastAsia"/>
        </w:rPr>
        <w:t>12.</w:t>
      </w:r>
      <w:r>
        <w:rPr>
          <w:rFonts w:hint="eastAsia"/>
        </w:rPr>
        <w:t>为了判断一个小铁球是不是空心的，某同学测得如下数据：（</w:t>
      </w:r>
      <w:r>
        <w:rPr>
          <w:rFonts w:ascii="Calibri" w:hAnsi="Calibri" w:cs="Calibri"/>
        </w:rPr>
        <w:t>ρ</w:t>
      </w:r>
      <w:r>
        <w:rPr>
          <w:rFonts w:hint="eastAsia"/>
        </w:rPr>
        <w:t>铁</w:t>
      </w:r>
      <w:r>
        <w:rPr>
          <w:rFonts w:hint="eastAsia"/>
        </w:rPr>
        <w:t>=7.9</w:t>
      </w:r>
      <w:r>
        <w:rPr>
          <w:rFonts w:ascii="宋体" w:eastAsia="宋体" w:hAnsi="宋体" w:hint="eastAsia"/>
        </w:rPr>
        <w:t>×1</w:t>
      </w:r>
      <w:r>
        <w:rPr>
          <w:rFonts w:hint="eastAsia"/>
        </w:rPr>
        <w:t>0</w:t>
      </w:r>
      <w:r>
        <w:rPr>
          <w:rFonts w:hint="eastAsia"/>
          <w:vertAlign w:val="superscript"/>
        </w:rPr>
        <w:t>3</w:t>
      </w:r>
      <w:r>
        <w:rPr>
          <w:rFonts w:hint="eastAsia"/>
        </w:rPr>
        <w:t>kg/m</w:t>
      </w:r>
      <w:r>
        <w:rPr>
          <w:rFonts w:hint="eastAsia"/>
          <w:vertAlign w:val="superscript"/>
        </w:rPr>
        <w:t>3</w:t>
      </w:r>
      <w:r>
        <w:rPr>
          <w:rFonts w:hint="eastAsia"/>
        </w:rPr>
        <w:t>）</w:t>
      </w:r>
    </w:p>
    <w:p w:rsidR="00066011" w:rsidRDefault="00066011" w:rsidP="00066011">
      <w:r>
        <w:rPr>
          <w:noProof/>
        </w:rPr>
        <w:drawing>
          <wp:inline distT="0" distB="0" distL="0" distR="0">
            <wp:extent cx="5143500" cy="58102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581025"/>
                    </a:xfrm>
                    <a:prstGeom prst="rect">
                      <a:avLst/>
                    </a:prstGeom>
                    <a:noFill/>
                    <a:ln>
                      <a:noFill/>
                    </a:ln>
                  </pic:spPr>
                </pic:pic>
              </a:graphicData>
            </a:graphic>
          </wp:inline>
        </w:drawing>
      </w:r>
    </w:p>
    <w:p w:rsidR="00066011" w:rsidRDefault="00066011" w:rsidP="00066011">
      <w:r>
        <w:rPr>
          <w:rFonts w:hint="eastAsia"/>
        </w:rPr>
        <w:t>（</w:t>
      </w:r>
      <w:r>
        <w:rPr>
          <w:rFonts w:hint="eastAsia"/>
        </w:rPr>
        <w:t>1</w:t>
      </w:r>
      <w:r>
        <w:rPr>
          <w:rFonts w:hint="eastAsia"/>
        </w:rPr>
        <w:t>）该小铁球是空心的，还是实心的？若小铁球是空心的，空心部分的体积是多大？</w:t>
      </w:r>
    </w:p>
    <w:p w:rsidR="00066011" w:rsidRDefault="00066011" w:rsidP="00066011">
      <w:r>
        <w:rPr>
          <w:rFonts w:hint="eastAsia"/>
        </w:rPr>
        <w:t>（</w:t>
      </w:r>
      <w:r>
        <w:rPr>
          <w:rFonts w:hint="eastAsia"/>
        </w:rPr>
        <w:t>2</w:t>
      </w:r>
      <w:r>
        <w:rPr>
          <w:rFonts w:hint="eastAsia"/>
        </w:rPr>
        <w:t>）如果给空心部分灌满水，则球的总质量是多少</w:t>
      </w:r>
      <w:r>
        <w:rPr>
          <w:rFonts w:hint="eastAsia"/>
        </w:rPr>
        <w:t>g</w:t>
      </w:r>
      <w:r>
        <w:rPr>
          <w:rFonts w:hint="eastAsia"/>
        </w:rPr>
        <w:t>？</w:t>
      </w:r>
    </w:p>
    <w:p w:rsidR="00D67BE5" w:rsidRPr="00066011" w:rsidRDefault="00066011" w:rsidP="00FC573B">
      <w:r>
        <w:rPr>
          <w:rFonts w:hint="eastAsia"/>
        </w:rPr>
        <w:t>答案：（</w:t>
      </w:r>
      <w:r>
        <w:rPr>
          <w:rFonts w:hint="eastAsia"/>
        </w:rPr>
        <w:t>1</w:t>
      </w:r>
      <w:r>
        <w:rPr>
          <w:rFonts w:hint="eastAsia"/>
        </w:rPr>
        <w:t>）空心，</w:t>
      </w:r>
      <w:r>
        <w:rPr>
          <w:rFonts w:hint="eastAsia"/>
        </w:rPr>
        <w:t>5cm</w:t>
      </w:r>
      <w:r>
        <w:rPr>
          <w:rFonts w:hint="eastAsia"/>
          <w:vertAlign w:val="superscript"/>
        </w:rPr>
        <w:t>3</w:t>
      </w:r>
      <w:r>
        <w:rPr>
          <w:rFonts w:hint="eastAsia"/>
        </w:rPr>
        <w:t>（</w:t>
      </w:r>
      <w:r>
        <w:rPr>
          <w:rFonts w:hint="eastAsia"/>
        </w:rPr>
        <w:t>2</w:t>
      </w:r>
      <w:r>
        <w:rPr>
          <w:rFonts w:hint="eastAsia"/>
        </w:rPr>
        <w:t>）</w:t>
      </w:r>
      <w:r>
        <w:rPr>
          <w:rFonts w:hint="eastAsia"/>
        </w:rPr>
        <w:t>84g</w:t>
      </w:r>
    </w:p>
    <w:sectPr w:rsidR="00D67BE5" w:rsidRPr="00066011">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AC" w:rsidRDefault="00D43AAC" w:rsidP="000306C8">
      <w:r>
        <w:separator/>
      </w:r>
    </w:p>
  </w:endnote>
  <w:endnote w:type="continuationSeparator" w:id="0">
    <w:p w:rsidR="00D43AAC" w:rsidRDefault="00D43AAC" w:rsidP="000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宋体-方正超大字符集">
    <w:altName w:val="黑体"/>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AC" w:rsidRDefault="00D43AAC" w:rsidP="000306C8">
      <w:r>
        <w:separator/>
      </w:r>
    </w:p>
  </w:footnote>
  <w:footnote w:type="continuationSeparator" w:id="0">
    <w:p w:rsidR="00D43AAC" w:rsidRDefault="00D43AAC" w:rsidP="0003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C8" w:rsidRDefault="000306C8">
    <w:pPr>
      <w:pStyle w:val="a3"/>
    </w:pPr>
    <w:r w:rsidRPr="000306C8">
      <w:rPr>
        <w:rFonts w:hint="eastAsia"/>
      </w:rPr>
      <w:t>2020</w:t>
    </w:r>
    <w:r w:rsidRPr="000306C8">
      <w:rPr>
        <w:rFonts w:hint="eastAsia"/>
      </w:rPr>
      <w:t>秋人教版八年级上册备课教案</w:t>
    </w:r>
    <w:r w:rsidRPr="000306C8">
      <w:rPr>
        <w:rFonts w:hint="eastAsia"/>
      </w:rPr>
      <w:t>+</w:t>
    </w:r>
    <w:r w:rsidRPr="000306C8">
      <w:rPr>
        <w:rFonts w:hint="eastAsia"/>
      </w:rPr>
      <w:t>同步练习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6F"/>
    <w:rsid w:val="00001E54"/>
    <w:rsid w:val="00013C14"/>
    <w:rsid w:val="000306C8"/>
    <w:rsid w:val="000406A6"/>
    <w:rsid w:val="00066011"/>
    <w:rsid w:val="002445E3"/>
    <w:rsid w:val="00332027"/>
    <w:rsid w:val="0034284B"/>
    <w:rsid w:val="00460F07"/>
    <w:rsid w:val="00681E04"/>
    <w:rsid w:val="00686FA0"/>
    <w:rsid w:val="006A1483"/>
    <w:rsid w:val="00870F16"/>
    <w:rsid w:val="009C16CB"/>
    <w:rsid w:val="00A72C41"/>
    <w:rsid w:val="00AE289A"/>
    <w:rsid w:val="00C74D60"/>
    <w:rsid w:val="00CD7BEA"/>
    <w:rsid w:val="00D43AAC"/>
    <w:rsid w:val="00D47202"/>
    <w:rsid w:val="00D67BE5"/>
    <w:rsid w:val="00D83CF5"/>
    <w:rsid w:val="00E0196F"/>
    <w:rsid w:val="00E33EED"/>
    <w:rsid w:val="00ED617B"/>
    <w:rsid w:val="00F772DC"/>
    <w:rsid w:val="00FC1814"/>
    <w:rsid w:val="00FC5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2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 w:type="character" w:styleId="a6">
    <w:name w:val="Hyperlink"/>
    <w:basedOn w:val="a0"/>
    <w:uiPriority w:val="99"/>
    <w:semiHidden/>
    <w:unhideWhenUsed/>
    <w:rsid w:val="000660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2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 w:type="character" w:styleId="a6">
    <w:name w:val="Hyperlink"/>
    <w:basedOn w:val="a0"/>
    <w:uiPriority w:val="99"/>
    <w:semiHidden/>
    <w:unhideWhenUsed/>
    <w:rsid w:val="000660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524">
      <w:bodyDiv w:val="1"/>
      <w:marLeft w:val="0"/>
      <w:marRight w:val="0"/>
      <w:marTop w:val="0"/>
      <w:marBottom w:val="0"/>
      <w:divBdr>
        <w:top w:val="none" w:sz="0" w:space="0" w:color="auto"/>
        <w:left w:val="none" w:sz="0" w:space="0" w:color="auto"/>
        <w:bottom w:val="none" w:sz="0" w:space="0" w:color="auto"/>
        <w:right w:val="none" w:sz="0" w:space="0" w:color="auto"/>
      </w:divBdr>
    </w:div>
    <w:div w:id="426997039">
      <w:bodyDiv w:val="1"/>
      <w:marLeft w:val="0"/>
      <w:marRight w:val="0"/>
      <w:marTop w:val="0"/>
      <w:marBottom w:val="0"/>
      <w:divBdr>
        <w:top w:val="none" w:sz="0" w:space="0" w:color="auto"/>
        <w:left w:val="none" w:sz="0" w:space="0" w:color="auto"/>
        <w:bottom w:val="none" w:sz="0" w:space="0" w:color="auto"/>
        <w:right w:val="none" w:sz="0" w:space="0" w:color="auto"/>
      </w:divBdr>
    </w:div>
    <w:div w:id="613637656">
      <w:bodyDiv w:val="1"/>
      <w:marLeft w:val="0"/>
      <w:marRight w:val="0"/>
      <w:marTop w:val="0"/>
      <w:marBottom w:val="0"/>
      <w:divBdr>
        <w:top w:val="none" w:sz="0" w:space="0" w:color="auto"/>
        <w:left w:val="none" w:sz="0" w:space="0" w:color="auto"/>
        <w:bottom w:val="none" w:sz="0" w:space="0" w:color="auto"/>
        <w:right w:val="none" w:sz="0" w:space="0" w:color="auto"/>
      </w:divBdr>
    </w:div>
    <w:div w:id="655915862">
      <w:bodyDiv w:val="1"/>
      <w:marLeft w:val="0"/>
      <w:marRight w:val="0"/>
      <w:marTop w:val="0"/>
      <w:marBottom w:val="0"/>
      <w:divBdr>
        <w:top w:val="none" w:sz="0" w:space="0" w:color="auto"/>
        <w:left w:val="none" w:sz="0" w:space="0" w:color="auto"/>
        <w:bottom w:val="none" w:sz="0" w:space="0" w:color="auto"/>
        <w:right w:val="none" w:sz="0" w:space="0" w:color="auto"/>
      </w:divBdr>
    </w:div>
    <w:div w:id="834535967">
      <w:bodyDiv w:val="1"/>
      <w:marLeft w:val="0"/>
      <w:marRight w:val="0"/>
      <w:marTop w:val="0"/>
      <w:marBottom w:val="0"/>
      <w:divBdr>
        <w:top w:val="none" w:sz="0" w:space="0" w:color="auto"/>
        <w:left w:val="none" w:sz="0" w:space="0" w:color="auto"/>
        <w:bottom w:val="none" w:sz="0" w:space="0" w:color="auto"/>
        <w:right w:val="none" w:sz="0" w:space="0" w:color="auto"/>
      </w:divBdr>
    </w:div>
    <w:div w:id="997734141">
      <w:bodyDiv w:val="1"/>
      <w:marLeft w:val="0"/>
      <w:marRight w:val="0"/>
      <w:marTop w:val="0"/>
      <w:marBottom w:val="0"/>
      <w:divBdr>
        <w:top w:val="none" w:sz="0" w:space="0" w:color="auto"/>
        <w:left w:val="none" w:sz="0" w:space="0" w:color="auto"/>
        <w:bottom w:val="none" w:sz="0" w:space="0" w:color="auto"/>
        <w:right w:val="none" w:sz="0" w:space="0" w:color="auto"/>
      </w:divBdr>
    </w:div>
    <w:div w:id="1067457106">
      <w:bodyDiv w:val="1"/>
      <w:marLeft w:val="0"/>
      <w:marRight w:val="0"/>
      <w:marTop w:val="0"/>
      <w:marBottom w:val="0"/>
      <w:divBdr>
        <w:top w:val="none" w:sz="0" w:space="0" w:color="auto"/>
        <w:left w:val="none" w:sz="0" w:space="0" w:color="auto"/>
        <w:bottom w:val="none" w:sz="0" w:space="0" w:color="auto"/>
        <w:right w:val="none" w:sz="0" w:space="0" w:color="auto"/>
      </w:divBdr>
    </w:div>
    <w:div w:id="1719553064">
      <w:bodyDiv w:val="1"/>
      <w:marLeft w:val="0"/>
      <w:marRight w:val="0"/>
      <w:marTop w:val="0"/>
      <w:marBottom w:val="0"/>
      <w:divBdr>
        <w:top w:val="none" w:sz="0" w:space="0" w:color="auto"/>
        <w:left w:val="none" w:sz="0" w:space="0" w:color="auto"/>
        <w:bottom w:val="none" w:sz="0" w:space="0" w:color="auto"/>
        <w:right w:val="none" w:sz="0" w:space="0" w:color="auto"/>
      </w:divBdr>
    </w:div>
    <w:div w:id="1774326468">
      <w:bodyDiv w:val="1"/>
      <w:marLeft w:val="0"/>
      <w:marRight w:val="0"/>
      <w:marTop w:val="0"/>
      <w:marBottom w:val="0"/>
      <w:divBdr>
        <w:top w:val="none" w:sz="0" w:space="0" w:color="auto"/>
        <w:left w:val="none" w:sz="0" w:space="0" w:color="auto"/>
        <w:bottom w:val="none" w:sz="0" w:space="0" w:color="auto"/>
        <w:right w:val="none" w:sz="0" w:space="0" w:color="auto"/>
      </w:divBdr>
    </w:div>
    <w:div w:id="1792481139">
      <w:bodyDiv w:val="1"/>
      <w:marLeft w:val="0"/>
      <w:marRight w:val="0"/>
      <w:marTop w:val="0"/>
      <w:marBottom w:val="0"/>
      <w:divBdr>
        <w:top w:val="none" w:sz="0" w:space="0" w:color="auto"/>
        <w:left w:val="none" w:sz="0" w:space="0" w:color="auto"/>
        <w:bottom w:val="none" w:sz="0" w:space="0" w:color="auto"/>
        <w:right w:val="none" w:sz="0" w:space="0" w:color="auto"/>
      </w:divBdr>
    </w:div>
    <w:div w:id="1850827405">
      <w:bodyDiv w:val="1"/>
      <w:marLeft w:val="0"/>
      <w:marRight w:val="0"/>
      <w:marTop w:val="0"/>
      <w:marBottom w:val="0"/>
      <w:divBdr>
        <w:top w:val="none" w:sz="0" w:space="0" w:color="auto"/>
        <w:left w:val="none" w:sz="0" w:space="0" w:color="auto"/>
        <w:bottom w:val="none" w:sz="0" w:space="0" w:color="auto"/>
        <w:right w:val="none" w:sz="0" w:space="0" w:color="auto"/>
      </w:divBdr>
    </w:div>
    <w:div w:id="20128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659</Words>
  <Characters>3757</Characters>
  <Application>Microsoft Office Word</Application>
  <DocSecurity>0</DocSecurity>
  <Lines>31</Lines>
  <Paragraphs>8</Paragraphs>
  <ScaleCrop>false</ScaleCrop>
  <Company>China</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2020-09-01T14:16:00Z</dcterms:created>
  <dcterms:modified xsi:type="dcterms:W3CDTF">2020-09-01T22:23:00Z</dcterms:modified>
</cp:coreProperties>
</file>