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6EA" w:rsidRPr="00E216EA" w:rsidRDefault="00E216EA" w:rsidP="00E216EA">
      <w:pPr>
        <w:spacing w:line="360" w:lineRule="auto"/>
        <w:ind w:firstLineChars="200" w:firstLine="420"/>
        <w:jc w:val="center"/>
        <w:rPr>
          <w:rFonts w:ascii="宋体" w:eastAsia="宋体" w:hAnsi="宋体"/>
          <w:b/>
          <w:color w:val="00B050"/>
          <w:sz w:val="32"/>
          <w:szCs w:val="21"/>
        </w:rPr>
      </w:pPr>
      <w:r w:rsidRPr="00E216EA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EDBE054" wp14:editId="2439BAED">
            <wp:simplePos x="0" y="0"/>
            <wp:positionH relativeFrom="page">
              <wp:posOffset>10883900</wp:posOffset>
            </wp:positionH>
            <wp:positionV relativeFrom="topMargin">
              <wp:posOffset>10807700</wp:posOffset>
            </wp:positionV>
            <wp:extent cx="317500" cy="317500"/>
            <wp:effectExtent l="0" t="0" r="6350" b="6350"/>
            <wp:wrapNone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17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216EA">
        <w:rPr>
          <w:rFonts w:ascii="宋体" w:eastAsia="宋体" w:hAnsi="宋体" w:hint="eastAsia"/>
          <w:b/>
          <w:color w:val="00B050"/>
          <w:sz w:val="32"/>
          <w:szCs w:val="21"/>
        </w:rPr>
        <w:t>知识点</w:t>
      </w:r>
      <w:bookmarkStart w:id="0" w:name="_GoBack"/>
      <w:r w:rsidRPr="00E216EA">
        <w:rPr>
          <w:rFonts w:ascii="宋体" w:eastAsia="宋体" w:hAnsi="宋体" w:hint="eastAsia"/>
          <w:b/>
          <w:color w:val="00B050"/>
          <w:sz w:val="32"/>
          <w:szCs w:val="21"/>
        </w:rPr>
        <w:t>12.3</w:t>
      </w:r>
      <w:r w:rsidRPr="00E216EA">
        <w:rPr>
          <w:rFonts w:ascii="宋体" w:eastAsia="宋体" w:hAnsi="宋体" w:hint="eastAsia"/>
          <w:b/>
          <w:color w:val="00B050"/>
          <w:sz w:val="32"/>
          <w:szCs w:val="21"/>
        </w:rPr>
        <w:t xml:space="preserve"> </w:t>
      </w:r>
      <w:r w:rsidRPr="00E216EA">
        <w:rPr>
          <w:rFonts w:ascii="宋体" w:eastAsia="宋体" w:hAnsi="宋体" w:hint="eastAsia"/>
          <w:b/>
          <w:color w:val="00B050"/>
          <w:sz w:val="32"/>
          <w:szCs w:val="21"/>
        </w:rPr>
        <w:t>机械效率</w:t>
      </w:r>
      <w:bookmarkEnd w:id="0"/>
    </w:p>
    <w:p w:rsidR="00E216EA" w:rsidRDefault="00E216EA" w:rsidP="00E216EA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一、机械效率的知识结构导图</w:t>
      </w:r>
    </w:p>
    <w:p w:rsidR="00E216EA" w:rsidRDefault="00E216EA" w:rsidP="00E216EA">
      <w:pPr>
        <w:spacing w:line="360" w:lineRule="auto"/>
        <w:ind w:firstLineChars="200" w:firstLine="420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/>
          <w:noProof/>
          <w:szCs w:val="21"/>
          <w:shd w:val="clear" w:color="auto" w:fill="FFFFFF"/>
        </w:rPr>
        <w:drawing>
          <wp:inline distT="0" distB="0" distL="0" distR="0">
            <wp:extent cx="6096000" cy="7315200"/>
            <wp:effectExtent l="133350" t="76200" r="76200" b="171450"/>
            <wp:docPr id="87" name="图片 8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题试卷、教案、课件、教学论文、素材等各类教学资源库下载，还有大量丰富的教学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12485" cy="7138035"/>
                    </a:xfrm>
                    <a:prstGeom prst="roundRect">
                      <a:avLst>
                        <a:gd name="adj" fmla="val 11111"/>
                      </a:avLst>
                    </a:prstGeom>
                    <a:ln w="190500" cap="rnd">
                      <a:solidFill>
                        <a:srgbClr val="C8C6BD"/>
                      </a:solidFill>
                    </a:ln>
                    <a:effectLst>
                      <a:outerShdw blurRad="101600" dist="50800" dir="72000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FFFFFF"/>
                      </a:extrusionClr>
                    </a:sp3d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200" w:firstLine="422"/>
        <w:rPr>
          <w:rFonts w:ascii="宋体" w:eastAsia="宋体" w:hAnsi="宋体" w:hint="eastAsia"/>
          <w:b/>
          <w:szCs w:val="21"/>
        </w:rPr>
      </w:pPr>
      <w:r>
        <w:rPr>
          <w:rFonts w:ascii="宋体" w:eastAsia="宋体" w:hAnsi="宋体" w:hint="eastAsia"/>
          <w:b/>
          <w:szCs w:val="21"/>
          <w:highlight w:val="green"/>
        </w:rPr>
        <w:t>二、知识点巩固</w:t>
      </w:r>
    </w:p>
    <w:p w:rsidR="00E216EA" w:rsidRDefault="00E216EA" w:rsidP="00E216EA">
      <w:pPr>
        <w:snapToGrid w:val="0"/>
        <w:ind w:hanging="2"/>
        <w:jc w:val="center"/>
        <w:rPr>
          <w:rFonts w:ascii="宋体" w:eastAsia="宋体" w:hAnsi="宋体" w:cs="Times New Roman" w:hint="eastAsia"/>
          <w:b/>
          <w:bCs/>
          <w:szCs w:val="21"/>
        </w:rPr>
      </w:pPr>
      <w:r>
        <w:rPr>
          <w:rFonts w:ascii="宋体" w:eastAsia="宋体" w:hAnsi="宋体" w:cs="Times New Roman" w:hint="eastAsia"/>
          <w:b/>
          <w:bCs/>
          <w:szCs w:val="21"/>
        </w:rPr>
        <w:lastRenderedPageBreak/>
        <w:t>12.3     机械效率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1、有用功：定义：</w:t>
      </w:r>
      <w:r>
        <w:rPr>
          <w:rFonts w:ascii="宋体" w:eastAsia="宋体" w:hAnsi="宋体" w:cs="Times New Roman" w:hint="eastAsia"/>
          <w:b/>
          <w:szCs w:val="21"/>
        </w:rPr>
        <w:t>对人们有用的功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  <w:r>
        <w:rPr>
          <w:rFonts w:ascii="宋体" w:eastAsia="宋体" w:hAnsi="宋体" w:cs="Times New Roman" w:hint="eastAsia"/>
          <w:b/>
          <w:szCs w:val="21"/>
        </w:rPr>
        <w:t>（提升重物）＝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－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=</w:t>
      </w:r>
      <w:r>
        <w:rPr>
          <w:rFonts w:ascii="宋体" w:eastAsia="宋体" w:hAnsi="宋体" w:cs="Times New Roman" w:hint="eastAsia"/>
          <w:b/>
          <w:i/>
          <w:szCs w:val="21"/>
        </w:rPr>
        <w:t>ηW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2、额外功：定义：并非我们需要但又不得不做的功。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－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G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动</w:t>
      </w:r>
      <w:r>
        <w:rPr>
          <w:rFonts w:ascii="宋体" w:eastAsia="宋体" w:hAnsi="宋体" w:cs="Times New Roman" w:hint="eastAsia"/>
          <w:b/>
          <w:i/>
          <w:szCs w:val="21"/>
        </w:rPr>
        <w:t>h</w:t>
      </w:r>
      <w:r>
        <w:rPr>
          <w:rFonts w:ascii="宋体" w:eastAsia="宋体" w:hAnsi="宋体" w:cs="Times New Roman" w:hint="eastAsia"/>
          <w:szCs w:val="21"/>
        </w:rPr>
        <w:t>（忽略轮轴摩擦的动滑轮、滑轮组）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fL</w:t>
      </w:r>
      <w:proofErr w:type="spellEnd"/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3、总功：定义：</w:t>
      </w:r>
      <w:r>
        <w:rPr>
          <w:rFonts w:ascii="宋体" w:eastAsia="宋体" w:hAnsi="宋体" w:cs="Times New Roman" w:hint="eastAsia"/>
          <w:b/>
          <w:szCs w:val="21"/>
        </w:rPr>
        <w:t>有用功</w:t>
      </w:r>
      <w:r>
        <w:rPr>
          <w:rFonts w:ascii="宋体" w:eastAsia="宋体" w:hAnsi="宋体" w:cs="Times New Roman" w:hint="eastAsia"/>
          <w:szCs w:val="21"/>
        </w:rPr>
        <w:t>加</w:t>
      </w:r>
      <w:r>
        <w:rPr>
          <w:rFonts w:ascii="宋体" w:eastAsia="宋体" w:hAnsi="宋体" w:cs="Times New Roman" w:hint="eastAsia"/>
          <w:b/>
          <w:szCs w:val="21"/>
        </w:rPr>
        <w:t>额外功或动力所做的功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公式</w:t>
      </w:r>
      <w:r>
        <w:rPr>
          <w:rFonts w:ascii="宋体" w:eastAsia="宋体" w:hAnsi="宋体" w:cs="Times New Roman" w:hint="eastAsia"/>
          <w:b/>
          <w:szCs w:val="21"/>
        </w:rPr>
        <w:t>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有用</w:t>
      </w:r>
      <w:r>
        <w:rPr>
          <w:rFonts w:ascii="宋体" w:eastAsia="宋体" w:hAnsi="宋体" w:cs="Times New Roman" w:hint="eastAsia"/>
          <w:b/>
          <w:szCs w:val="21"/>
        </w:rPr>
        <w:t>＋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额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FS</w:t>
      </w:r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/>
          <w:b/>
          <w:noProof/>
          <w:position w:val="-28"/>
          <w:szCs w:val="21"/>
        </w:rPr>
        <w:drawing>
          <wp:inline distT="0" distB="0" distL="0" distR="0">
            <wp:extent cx="371475" cy="428625"/>
            <wp:effectExtent l="0" t="0" r="0" b="952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szCs w:val="21"/>
        </w:rPr>
        <w:t>斜面：</w:t>
      </w:r>
      <w:r>
        <w:rPr>
          <w:rFonts w:ascii="宋体" w:eastAsia="宋体" w:hAnsi="宋体" w:cs="Times New Roman" w:hint="eastAsia"/>
          <w:b/>
          <w:i/>
          <w:szCs w:val="21"/>
        </w:rPr>
        <w:t>W</w:t>
      </w:r>
      <w:r>
        <w:rPr>
          <w:rFonts w:ascii="宋体" w:eastAsia="宋体" w:hAnsi="宋体" w:cs="Times New Roman" w:hint="eastAsia"/>
          <w:b/>
          <w:szCs w:val="21"/>
          <w:vertAlign w:val="subscript"/>
        </w:rPr>
        <w:t>总</w:t>
      </w:r>
      <w:r>
        <w:rPr>
          <w:rFonts w:ascii="宋体" w:eastAsia="宋体" w:hAnsi="宋体" w:cs="Times New Roman" w:hint="eastAsia"/>
          <w:b/>
          <w:szCs w:val="21"/>
        </w:rPr>
        <w:t>＝</w:t>
      </w:r>
      <w:proofErr w:type="spellStart"/>
      <w:r>
        <w:rPr>
          <w:rFonts w:ascii="宋体" w:eastAsia="宋体" w:hAnsi="宋体" w:cs="Times New Roman" w:hint="eastAsia"/>
          <w:b/>
          <w:i/>
          <w:szCs w:val="21"/>
        </w:rPr>
        <w:t>fL</w:t>
      </w:r>
      <w:r>
        <w:rPr>
          <w:rFonts w:ascii="宋体" w:eastAsia="宋体" w:hAnsi="宋体" w:cs="Times New Roman" w:hint="eastAsia"/>
          <w:b/>
          <w:szCs w:val="21"/>
        </w:rPr>
        <w:t>+</w:t>
      </w:r>
      <w:r>
        <w:rPr>
          <w:rFonts w:ascii="宋体" w:eastAsia="宋体" w:hAnsi="宋体" w:cs="Times New Roman" w:hint="eastAsia"/>
          <w:b/>
          <w:i/>
          <w:szCs w:val="21"/>
        </w:rPr>
        <w:t>Gh</w:t>
      </w:r>
      <w:proofErr w:type="spellEnd"/>
      <w:r>
        <w:rPr>
          <w:rFonts w:ascii="宋体" w:eastAsia="宋体" w:hAnsi="宋体" w:cs="Times New Roman" w:hint="eastAsia"/>
          <w:b/>
          <w:szCs w:val="21"/>
        </w:rPr>
        <w:t>＝</w:t>
      </w:r>
      <w:r>
        <w:rPr>
          <w:rFonts w:ascii="宋体" w:eastAsia="宋体" w:hAnsi="宋体" w:cs="Times New Roman" w:hint="eastAsia"/>
          <w:b/>
          <w:i/>
          <w:szCs w:val="21"/>
        </w:rPr>
        <w:t>FL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4、机械效率：定义：</w:t>
      </w:r>
      <w:r>
        <w:rPr>
          <w:rFonts w:ascii="宋体" w:eastAsia="宋体" w:hAnsi="宋体" w:cs="Times New Roman" w:hint="eastAsia"/>
          <w:b/>
          <w:szCs w:val="21"/>
          <w:u w:val="single"/>
        </w:rPr>
        <w:t>有用功跟总功的比值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公  式：</w:t>
      </w:r>
      <w:r>
        <w:rPr>
          <w:rFonts w:ascii="宋体" w:eastAsia="宋体" w:hAnsi="宋体" w:cs="Times New Roman"/>
          <w:noProof/>
          <w:position w:val="-32"/>
          <w:szCs w:val="21"/>
        </w:rPr>
        <w:drawing>
          <wp:inline distT="0" distB="0" distL="0" distR="0">
            <wp:extent cx="561975" cy="457200"/>
            <wp:effectExtent l="0" t="0" r="952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斜  面：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457200" cy="390525"/>
            <wp:effectExtent l="0" t="0" r="0" b="952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定滑轮：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104900" cy="390525"/>
            <wp:effectExtent l="0" t="0" r="0" b="9525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动滑轮：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266825" cy="390525"/>
            <wp:effectExtent l="0" t="0" r="9525" b="952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firstLineChars="150" w:firstLine="315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滑轮组：</w:t>
      </w:r>
      <w:r>
        <w:rPr>
          <w:rFonts w:ascii="宋体" w:eastAsia="宋体" w:hAnsi="宋体" w:cs="Times New Roman"/>
          <w:noProof/>
          <w:position w:val="-24"/>
          <w:szCs w:val="21"/>
        </w:rPr>
        <w:drawing>
          <wp:inline distT="0" distB="0" distL="0" distR="0">
            <wp:extent cx="1247775" cy="390525"/>
            <wp:effectExtent l="0" t="0" r="9525" b="9525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5、</w:t>
      </w:r>
      <w:r>
        <w:rPr>
          <w:rFonts w:ascii="宋体" w:eastAsia="宋体" w:hAnsi="宋体" w:cs="Times New Roman" w:hint="eastAsia"/>
          <w:b/>
          <w:szCs w:val="21"/>
          <w:u w:val="single"/>
        </w:rPr>
        <w:t>有用功总小于总功，所以机械效率总小于1</w:t>
      </w:r>
      <w:r>
        <w:rPr>
          <w:rFonts w:ascii="宋体" w:eastAsia="宋体" w:hAnsi="宋体" w:cs="Times New Roman" w:hint="eastAsia"/>
          <w:szCs w:val="21"/>
        </w:rPr>
        <w:t>。通常用百分数表示。某滑轮机械效率为60%表示有用功占总功的60%。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6、提高机械效率的方法：</w:t>
      </w:r>
      <w:r>
        <w:rPr>
          <w:rFonts w:ascii="宋体" w:eastAsia="宋体" w:hAnsi="宋体" w:cs="Times New Roman" w:hint="eastAsia"/>
          <w:b/>
          <w:szCs w:val="21"/>
          <w:u w:val="single"/>
        </w:rPr>
        <w:t>减小机械自重、减小机件间的摩擦</w:t>
      </w:r>
      <w:r>
        <w:rPr>
          <w:rFonts w:ascii="宋体" w:eastAsia="宋体" w:hAnsi="宋体" w:cs="Times New Roman" w:hint="eastAsia"/>
          <w:szCs w:val="21"/>
        </w:rPr>
        <w:t>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7、机械效率的测量：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（1）原理：</w:t>
      </w:r>
      <w:r>
        <w:rPr>
          <w:rFonts w:ascii="宋体" w:eastAsia="宋体" w:hAnsi="宋体" w:cs="Times New Roman"/>
          <w:noProof/>
          <w:position w:val="-32"/>
          <w:szCs w:val="21"/>
        </w:rPr>
        <w:drawing>
          <wp:inline distT="0" distB="0" distL="0" distR="0">
            <wp:extent cx="923925" cy="457200"/>
            <wp:effectExtent l="0" t="0" r="9525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（2）应测物理量：钩码重力G、钩码提升的高度h、拉力F、绳的自由端移动的距离S。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（3）器材：除钩码、铁架台、滑轮、细线外还需刻度尺、弹簧测力计。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（4）步骤：必须匀速拉动弹簧测力计使钩码升高，目的：保证测力计示数大小不变。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（5）结论：</w:t>
      </w:r>
      <w:r>
        <w:rPr>
          <w:rFonts w:ascii="宋体" w:eastAsia="宋体" w:hAnsi="宋体" w:cs="Times New Roman" w:hint="eastAsia"/>
          <w:b/>
          <w:szCs w:val="21"/>
        </w:rPr>
        <w:t>影响</w:t>
      </w:r>
      <w:r>
        <w:rPr>
          <w:rFonts w:ascii="宋体" w:eastAsia="宋体" w:hAnsi="宋体" w:cs="Times New Roman" w:hint="eastAsia"/>
          <w:szCs w:val="21"/>
        </w:rPr>
        <w:t>滑轮组</w:t>
      </w:r>
      <w:r>
        <w:rPr>
          <w:rFonts w:ascii="宋体" w:eastAsia="宋体" w:hAnsi="宋体" w:cs="Times New Roman" w:hint="eastAsia"/>
          <w:b/>
          <w:szCs w:val="21"/>
        </w:rPr>
        <w:t>机械效率高低</w:t>
      </w:r>
      <w:r>
        <w:rPr>
          <w:rFonts w:ascii="宋体" w:eastAsia="宋体" w:hAnsi="宋体" w:cs="Times New Roman" w:hint="eastAsia"/>
          <w:szCs w:val="21"/>
        </w:rPr>
        <w:t>的</w:t>
      </w:r>
      <w:r>
        <w:rPr>
          <w:rFonts w:ascii="宋体" w:eastAsia="宋体" w:hAnsi="宋体" w:cs="Times New Roman" w:hint="eastAsia"/>
          <w:b/>
          <w:szCs w:val="21"/>
        </w:rPr>
        <w:t>主要因素</w:t>
      </w:r>
      <w:r>
        <w:rPr>
          <w:rFonts w:ascii="宋体" w:eastAsia="宋体" w:hAnsi="宋体" w:cs="Times New Roman" w:hint="eastAsia"/>
          <w:szCs w:val="21"/>
        </w:rPr>
        <w:t>有：</w:t>
      </w:r>
    </w:p>
    <w:p w:rsidR="00E216EA" w:rsidRDefault="00E216EA" w:rsidP="00E216EA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①动滑轮越重，个数越多则额外功相对就多。</w:t>
      </w:r>
    </w:p>
    <w:p w:rsidR="00E216EA" w:rsidRDefault="00E216EA" w:rsidP="00E216EA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②提升重物越重，做的有用功相对就多。</w:t>
      </w:r>
    </w:p>
    <w:p w:rsidR="00E216EA" w:rsidRDefault="00E216EA" w:rsidP="00E216EA">
      <w:pPr>
        <w:snapToGrid w:val="0"/>
        <w:ind w:firstLineChars="250" w:firstLine="527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 w:hint="eastAsia"/>
          <w:b/>
          <w:szCs w:val="21"/>
        </w:rPr>
        <w:t>③摩擦，若各种摩擦越大做的额外功就多。</w:t>
      </w:r>
    </w:p>
    <w:p w:rsidR="00E216EA" w:rsidRDefault="00E216EA" w:rsidP="00E216EA">
      <w:pPr>
        <w:snapToGrid w:val="0"/>
        <w:ind w:hanging="2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8、绕线方法和重物提升高度不影响滑轮机械效率。</w:t>
      </w:r>
    </w:p>
    <w:p w:rsidR="00E216EA" w:rsidRDefault="00E216EA" w:rsidP="00E216EA">
      <w:pPr>
        <w:snapToGrid w:val="0"/>
        <w:ind w:hanging="2"/>
        <w:rPr>
          <w:rFonts w:ascii="宋体" w:eastAsia="宋体" w:hAnsi="宋体" w:hint="eastAsia"/>
          <w:b/>
          <w:color w:val="FF0000"/>
          <w:szCs w:val="21"/>
          <w:highlight w:val="green"/>
        </w:rPr>
      </w:pPr>
      <w:r>
        <w:rPr>
          <w:rFonts w:ascii="宋体" w:eastAsia="宋体" w:hAnsi="宋体" w:hint="eastAsia"/>
          <w:b/>
          <w:color w:val="FF0000"/>
          <w:szCs w:val="21"/>
          <w:highlight w:val="green"/>
        </w:rPr>
        <w:t>三知识点精炼</w:t>
      </w:r>
    </w:p>
    <w:p w:rsidR="00E216EA" w:rsidRDefault="00E216EA" w:rsidP="00E216EA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一．选择题（共8小题）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1．（2020•凤翔县一模）某建筑工地上，工人通过图示装置用250N的竖直向下的拉力拉绳，将重600N的建筑材料匀速提起。已知AOB是轻质杠杆且OA：OB＝1：2，不计绳重与摩擦，则（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819150" cy="981075"/>
            <wp:effectExtent l="0" t="0" r="0" b="9525"/>
            <wp:docPr id="79" name="图片 7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A．轻质杠杆AOB为费力杠杆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B．动滑轮的重力是100N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C．动滑轮的机械效率为60%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D．可通过减少所提升建筑材料的重量，来提高动滑轮的机械效率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2．（2020•安庆一模）建筑工地上，工人用如图所示的滑轮组，将500N的重物在5s内匀速提升3m，所用拉力F为300N，不计绳重和摩擦，下列说法正确的是（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762000" cy="1362075"/>
            <wp:effectExtent l="0" t="0" r="0" b="9525"/>
            <wp:docPr id="78" name="图片 7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A．工人做的总功为1800J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B．动滑轮的重力为50N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C．滑轮组的机械效率为91.7%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D．提升更重的物体，滑轮组的机械效率会变小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3．（2020•龙沙区一模）如图所示，用300N的力沿斜面把600N的重物匀速拉到顶端，重物在斜面上移动的距离为4m，上升的高度为1m。下列说法正确的是（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57325" cy="685800"/>
            <wp:effectExtent l="0" t="0" r="9525" b="0"/>
            <wp:docPr id="77" name="图片 7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A．运动过程中，重物共受到三个力的作用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B．重物受到的摩擦力是100N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C．运动过程中，重物的机械能不变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D．斜面的机械效率是50%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4．（2020•常州一模）如图所示，斜面高2m、长4m，小明用平行于斜面的拉力F，将重600N的物体从斜面底端拉到顶端，已知拉力F＝350N，对此过程，下列结果中错误的是（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638300" cy="752475"/>
            <wp:effectExtent l="0" t="0" r="0" b="9525"/>
            <wp:docPr id="76" name="图片 76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A．有用功为1200J</w:t>
      </w:r>
      <w:r>
        <w:rPr>
          <w:rFonts w:ascii="宋体" w:eastAsia="宋体" w:hAnsi="宋体" w:hint="eastAsia"/>
          <w:szCs w:val="21"/>
        </w:rPr>
        <w:tab/>
        <w:t>B．总功为1400J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C．额外功为200J</w:t>
      </w:r>
      <w:r>
        <w:rPr>
          <w:rFonts w:ascii="宋体" w:eastAsia="宋体" w:hAnsi="宋体" w:hint="eastAsia"/>
          <w:szCs w:val="21"/>
        </w:rPr>
        <w:tab/>
        <w:t>D．机械效率为80%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5．（2020•东营模拟）力F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将物体A匀速提升了s，若改用滑轮组把A匀速提升相同高度s，拉力为F</w:t>
      </w:r>
      <w:r>
        <w:rPr>
          <w:rFonts w:ascii="宋体" w:eastAsia="宋体" w:hAnsi="宋体" w:hint="eastAsia"/>
          <w:szCs w:val="21"/>
          <w:vertAlign w:val="subscript"/>
        </w:rPr>
        <w:t>2</w:t>
      </w:r>
      <w:r>
        <w:rPr>
          <w:rFonts w:ascii="宋体" w:eastAsia="宋体" w:hAnsi="宋体" w:hint="eastAsia"/>
          <w:szCs w:val="21"/>
        </w:rPr>
        <w:t>，此过程滑轮组（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00125" cy="1304925"/>
            <wp:effectExtent l="0" t="0" r="9525" b="9525"/>
            <wp:docPr id="75" name="图片 75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A．总功为F</w:t>
      </w:r>
      <w:r>
        <w:rPr>
          <w:rFonts w:ascii="宋体" w:eastAsia="宋体" w:hAnsi="宋体" w:hint="eastAsia"/>
          <w:szCs w:val="21"/>
          <w:vertAlign w:val="subscript"/>
        </w:rPr>
        <w:t>1</w:t>
      </w:r>
      <w:r>
        <w:rPr>
          <w:rFonts w:ascii="宋体" w:eastAsia="宋体" w:hAnsi="宋体" w:hint="eastAsia"/>
          <w:szCs w:val="21"/>
        </w:rPr>
        <w:t>s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B．可通过增加动滑轮重力的方法提高滑轮组机械效率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C．机械效率η</w:t>
      </w:r>
      <m:oMath>
        <m:r>
          <w:rPr>
            <w:rFonts w:ascii="Cambria Math" w:eastAsia="宋体" w:hAnsi="Cambria Math"/>
            <w:szCs w:val="21"/>
          </w:rPr>
          <m:t>=</m:t>
        </m:r>
        <m:f>
          <m:fPr>
            <m:ctrlPr>
              <w:rPr>
                <w:rFonts w:ascii="Cambria Math" w:eastAsia="宋体" w:hAnsi="Cambria Math"/>
                <w:szCs w:val="21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1"/>
                  </w:rPr>
                  <m:t>1</m:t>
                </m:r>
              </m:sub>
            </m:sSub>
            <m:r>
              <w:rPr>
                <w:rFonts w:ascii="Cambria Math" w:eastAsia="宋体" w:hAnsi="Cambria Math"/>
                <w:szCs w:val="21"/>
              </w:rPr>
              <m:t>s</m:t>
            </m:r>
          </m:num>
          <m:den>
            <m:sSub>
              <m:sSubPr>
                <m:ctrlPr>
                  <w:rPr>
                    <w:rFonts w:ascii="Cambria Math" w:eastAsia="宋体" w:hAnsi="Cambria Math"/>
                    <w:szCs w:val="21"/>
                  </w:rPr>
                </m:ctrlPr>
              </m:sSubPr>
              <m:e>
                <m:r>
                  <w:rPr>
                    <w:rFonts w:ascii="Cambria Math" w:eastAsia="宋体" w:hAnsi="Cambria Math"/>
                    <w:szCs w:val="21"/>
                  </w:rPr>
                  <m:t>F</m:t>
                </m:r>
              </m:e>
              <m:sub>
                <m:r>
                  <w:rPr>
                    <w:rFonts w:ascii="Cambria Math" w:eastAsia="宋体" w:hAnsi="Cambria Math"/>
                    <w:szCs w:val="21"/>
                  </w:rPr>
                  <m:t>2</m:t>
                </m:r>
              </m:sub>
            </m:sSub>
            <m:r>
              <w:rPr>
                <w:rFonts w:ascii="Cambria Math" w:eastAsia="宋体" w:hAnsi="Cambria Math"/>
                <w:szCs w:val="21"/>
              </w:rPr>
              <m:t>×3s</m:t>
            </m:r>
          </m:den>
        </m:f>
      </m:oMath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D．该滑轮组省力同时省距离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6．（2020•西安模拟）如图所示，2021年全运会吉样物金金正在通过定滑轮将一重物拉上去，她所用的拉力为50N，所拉物体的质量为4kg，物体向上升高了4m（g取10N/kg），则下列说法中错误的是（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266825" cy="866775"/>
            <wp:effectExtent l="0" t="0" r="9525" b="9525"/>
            <wp:docPr id="74" name="图片 74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A．金金作用在绳子上的拉力做功为400J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B．绳与滑轮间的摩擦没有被忽略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C．克服被拉物体的重力做的功为有用功，其大小为160J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D．此次使用定滑轮的过程中，其机械效率为80%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7．（2020•海淀区一模）下列说法中不正确的是（　　）</w:t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A．机械效率一定小于100%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B．机械效率越高，机械做功一定越快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C．功率越大的机械，做功一定越快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D．有用功在总功中所占的比例越大，机械效率一定越高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8．（2020•东莞市一模）如图所示，把重力为100N的物体从底端匀速推到斜面顶端，斜面长为10m，高为3m，实际推力为50N，则下列选项错误的是（　　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457325" cy="676275"/>
            <wp:effectExtent l="0" t="0" r="9525" b="9525"/>
            <wp:docPr id="73" name="图片 7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A．推力做功为500J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B．克服物体重力做功为300J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C．斜面的机械效率为60%</w:t>
      </w:r>
      <w:r>
        <w:rPr>
          <w:rFonts w:ascii="宋体" w:eastAsia="宋体" w:hAnsi="宋体" w:hint="eastAsia"/>
          <w:szCs w:val="21"/>
        </w:rPr>
        <w:tab/>
      </w:r>
    </w:p>
    <w:p w:rsidR="00E216EA" w:rsidRDefault="00E216EA" w:rsidP="00E216EA">
      <w:pPr>
        <w:spacing w:line="360" w:lineRule="auto"/>
        <w:ind w:firstLineChars="130" w:firstLine="273"/>
        <w:jc w:val="left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D．物体与斜面之间的摩擦力为50N</w:t>
      </w:r>
    </w:p>
    <w:p w:rsidR="00E216EA" w:rsidRDefault="00E216EA" w:rsidP="00E216EA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二．填空题（共5小题）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9．（2020•山亭区一模）小明用如图所示的滑轮组提起240N的重物，动滑轮重60N（不计绳重和摩擦），小明拉绳子的动力为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N；滑轮组的机械效率为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        　</w:t>
      </w:r>
      <w:r>
        <w:rPr>
          <w:rFonts w:ascii="宋体" w:eastAsia="宋体" w:hAnsi="宋体" w:hint="eastAsia"/>
          <w:szCs w:val="21"/>
        </w:rPr>
        <w:t>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962025" cy="2047875"/>
            <wp:effectExtent l="0" t="0" r="9525" b="9525"/>
            <wp:docPr id="72" name="图片 7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10．（2020春•郑州月考）小明用如图所示的动滑轮提起重140N的水桶，动滑轮重20N（不计绳重和摩擦），小明拉绳子的动力为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N；如果向水桶内再加入40N的水，小明拉绳子的动力为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N；提起时动滑轮的机械效率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（填“变大”“变小”或“不变”）。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581025" cy="1457325"/>
            <wp:effectExtent l="0" t="0" r="9525" b="9525"/>
            <wp:docPr id="71" name="图片 7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11．（2020春•淮安期中）如图所示，用滑轮组把300N的重物匀速提升3m，人对绳的拉力为</w:t>
      </w:r>
      <w:r>
        <w:rPr>
          <w:rFonts w:ascii="宋体" w:eastAsia="宋体" w:hAnsi="宋体" w:hint="eastAsia"/>
          <w:szCs w:val="21"/>
        </w:rPr>
        <w:lastRenderedPageBreak/>
        <w:t>200N，滑轮组的机械效率为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；如果用该滑轮组提升400N的重物，机械效率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。（选填“增大”、“减小”或“不变”）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1600200"/>
            <wp:effectExtent l="0" t="0" r="9525" b="0"/>
            <wp:docPr id="70" name="图片 7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12．（2020•平房区一模）如图所示，用滑轮在10s内将重为45N的物体匀速提升2m，已知拉力F为30N，则滑轮组的机械效率是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；若匀速提升重为90N的物体，则这个滑轮组的机械效率将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（选填“变大”、“变小”或“不变”）。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609600" cy="704850"/>
            <wp:effectExtent l="0" t="0" r="0" b="0"/>
            <wp:docPr id="69" name="图片 6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13．（2020•荔城区校级模拟）如图所示，建筑工地上工人用560N的拉力将一捆重为840N的建筑材料提升2m，不计绳重及各种摩擦，则滑轮组的机械效率为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%，动滑轮重为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628650"/>
            <wp:effectExtent l="0" t="0" r="9525" b="0"/>
            <wp:docPr id="68" name="图片 68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三．实验探究题（共2小题）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14．（2020•乌鲁木齐一模）在“测量滑轮组的机械效率”的实验中，某组同学用滑轮安装了如图甲、乙所示的滑轮组，实验测得的数据如表所示（每个滑轮重0.5N）。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90"/>
        <w:gridCol w:w="1425"/>
        <w:gridCol w:w="1140"/>
        <w:gridCol w:w="720"/>
        <w:gridCol w:w="1425"/>
        <w:gridCol w:w="1140"/>
      </w:tblGrid>
      <w:tr w:rsidR="00E216EA" w:rsidTr="00E216EA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物体的重力G/N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物体被提升高度h/m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拉力F/N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绳端移动的距离s/m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机械效率η</w:t>
            </w:r>
          </w:p>
        </w:tc>
      </w:tr>
      <w:tr w:rsidR="00E216EA" w:rsidTr="00E216EA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66.7%</w:t>
            </w:r>
          </w:p>
        </w:tc>
      </w:tr>
      <w:tr w:rsidR="00E216EA" w:rsidTr="00E216EA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71.4%</w:t>
            </w:r>
          </w:p>
        </w:tc>
      </w:tr>
      <w:tr w:rsidR="00E216EA" w:rsidTr="00E216EA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1.8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0.3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74.1%</w:t>
            </w:r>
          </w:p>
        </w:tc>
      </w:tr>
      <w:tr w:rsidR="00E216EA" w:rsidTr="00E216EA">
        <w:tc>
          <w:tcPr>
            <w:tcW w:w="6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0.1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0.2</w:t>
            </w:r>
          </w:p>
        </w:tc>
        <w:tc>
          <w:tcPr>
            <w:tcW w:w="1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（1）表格内的第4次实验中应补充的数据是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（结果精确到0.1%）。这次数据是用图</w:t>
      </w:r>
      <w:r>
        <w:rPr>
          <w:rFonts w:ascii="宋体" w:eastAsia="宋体" w:hAnsi="宋体" w:hint="eastAsia"/>
          <w:szCs w:val="21"/>
          <w:u w:val="single"/>
        </w:rPr>
        <w:t xml:space="preserve">　 　</w:t>
      </w:r>
      <w:r>
        <w:rPr>
          <w:rFonts w:ascii="宋体" w:eastAsia="宋体" w:hAnsi="宋体" w:hint="eastAsia"/>
          <w:szCs w:val="21"/>
        </w:rPr>
        <w:t>（选填“甲”或“乙”）所示的滑轮组测得的。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（2）分析比较第1、2、3次实验数据可以判定，若增大提升物体的重力，滑轮组的机械效率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（选填“变大”“不变”或“变小”）。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（3）用甲滑轮组提升不同重物时，绳重和摩擦导致的额外功与总功的比为定值k，根据表格中的数据可求出k＝</w:t>
      </w:r>
      <w:r>
        <w:rPr>
          <w:rFonts w:ascii="宋体" w:eastAsia="宋体" w:hAnsi="宋体" w:hint="eastAsia"/>
          <w:szCs w:val="21"/>
          <w:u w:val="single"/>
        </w:rPr>
        <w:t xml:space="preserve">　　</w:t>
      </w:r>
      <w:r>
        <w:rPr>
          <w:rFonts w:ascii="宋体" w:eastAsia="宋体" w:hAnsi="宋体" w:hint="eastAsia"/>
          <w:szCs w:val="21"/>
        </w:rPr>
        <w:t>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114425" cy="1314450"/>
            <wp:effectExtent l="0" t="0" r="9525" b="0"/>
            <wp:docPr id="67" name="图片 67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15．（2020•昌邑市一模）小明在做测量滑轮组的机械效率的实验中，用同一滑轮组进行了3次实验，如图所示，实验数据记录如表。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66"/>
        <w:gridCol w:w="1032"/>
        <w:gridCol w:w="1221"/>
        <w:gridCol w:w="1484"/>
        <w:gridCol w:w="2122"/>
        <w:gridCol w:w="1361"/>
      </w:tblGrid>
      <w:tr w:rsidR="00E216EA" w:rsidTr="00E216EA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次数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钩码重</w:t>
            </w:r>
          </w:p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/N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钩码上升</w:t>
            </w:r>
          </w:p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距离/cm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弹簧测力计</w:t>
            </w:r>
          </w:p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示数/N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弹簧测力计上升</w:t>
            </w:r>
          </w:p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距离/cm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机械</w:t>
            </w:r>
          </w:p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效率</w:t>
            </w:r>
          </w:p>
        </w:tc>
      </w:tr>
      <w:tr w:rsidR="00E216EA" w:rsidTr="00E216EA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0.8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83.8%</w:t>
            </w:r>
          </w:p>
        </w:tc>
      </w:tr>
      <w:tr w:rsidR="00E216EA" w:rsidTr="00E216EA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1.5</w:t>
            </w: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E216EA" w:rsidTr="00E216EA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30</w:t>
            </w:r>
          </w:p>
        </w:tc>
        <w:tc>
          <w:tcPr>
            <w:tcW w:w="1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216EA" w:rsidRDefault="00E216E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90.9%</w:t>
            </w:r>
          </w:p>
        </w:tc>
      </w:tr>
    </w:tbl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（1）在实验中，小明</w:t>
      </w:r>
      <w:r>
        <w:rPr>
          <w:rFonts w:ascii="宋体" w:eastAsia="宋体" w:hAnsi="宋体" w:hint="eastAsia"/>
          <w:szCs w:val="21"/>
          <w:u w:val="single"/>
        </w:rPr>
        <w:t xml:space="preserve">　             　</w:t>
      </w:r>
      <w:r>
        <w:rPr>
          <w:rFonts w:ascii="宋体" w:eastAsia="宋体" w:hAnsi="宋体" w:hint="eastAsia"/>
          <w:szCs w:val="21"/>
        </w:rPr>
        <w:t>拉动弹簧测力计，使钩码升高，读出拉力的值。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（2）第2次实验中滑轮组的机械效率为</w:t>
      </w:r>
      <w:r>
        <w:rPr>
          <w:rFonts w:ascii="宋体" w:eastAsia="宋体" w:hAnsi="宋体" w:hint="eastAsia"/>
          <w:szCs w:val="21"/>
          <w:u w:val="single"/>
        </w:rPr>
        <w:t xml:space="preserve">　   　</w:t>
      </w:r>
      <w:r>
        <w:rPr>
          <w:rFonts w:ascii="宋体" w:eastAsia="宋体" w:hAnsi="宋体" w:hint="eastAsia"/>
          <w:szCs w:val="21"/>
        </w:rPr>
        <w:t>（结果保留一位小数）。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（3）如图丙所示，第3次实验中弹簧测力计的示数为</w:t>
      </w:r>
      <w:r>
        <w:rPr>
          <w:rFonts w:ascii="宋体" w:eastAsia="宋体" w:hAnsi="宋体" w:hint="eastAsia"/>
          <w:szCs w:val="21"/>
          <w:u w:val="single"/>
        </w:rPr>
        <w:t xml:space="preserve">　  　</w:t>
      </w:r>
      <w:r>
        <w:rPr>
          <w:rFonts w:ascii="宋体" w:eastAsia="宋体" w:hAnsi="宋体" w:hint="eastAsia"/>
          <w:szCs w:val="21"/>
        </w:rPr>
        <w:t>N。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（4）分析表格中的数据得出结论：同一滑轮组，</w:t>
      </w:r>
      <w:r>
        <w:rPr>
          <w:rFonts w:ascii="宋体" w:eastAsia="宋体" w:hAnsi="宋体" w:hint="eastAsia"/>
          <w:szCs w:val="21"/>
          <w:u w:val="single"/>
        </w:rPr>
        <w:t xml:space="preserve">　                             　</w:t>
      </w:r>
      <w:r>
        <w:rPr>
          <w:rFonts w:ascii="宋体" w:eastAsia="宋体" w:hAnsi="宋体" w:hint="eastAsia"/>
          <w:szCs w:val="21"/>
        </w:rPr>
        <w:t>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257425" cy="1733550"/>
            <wp:effectExtent l="0" t="0" r="9525" b="0"/>
            <wp:docPr id="100063" name="图片 100063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b/>
          <w:szCs w:val="21"/>
        </w:rPr>
        <w:t>四．计算题（共4小题）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lastRenderedPageBreak/>
        <w:t>16．（2020•昌邑市一模）小华用如图所示的滑轮组拉动货箱，已知货箱重为600N，地面对货箱的滑动摩擦力f为货箱重的0.2倍。在F＝50N的拉力作用下，货箱沿直线匀速运动6m，求：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2895600" cy="790575"/>
            <wp:effectExtent l="0" t="0" r="0" b="9525"/>
            <wp:docPr id="100062" name="图片 100062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（1）拉力所做的有用功；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（2）滑轮组的机械效率。</w:t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17．（2020•沈河区一模）如图所示为一打捞船的工作示意图，通过电动机和滑轮组将水中的物体提升出水面。图中被打捞物体的体积为0.3m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（不吸水），物体的重力为8000N．已知物体沉在水底10m深度，动滑轮的重力为700N．（不计滑轮组的绳重和摩擦，忽略物体在水中提升时受到的阻力，g＝10N/kg，ρ</w:t>
      </w:r>
      <w:r>
        <w:rPr>
          <w:rFonts w:ascii="宋体" w:eastAsia="宋体" w:hAnsi="宋体" w:hint="eastAsia"/>
          <w:szCs w:val="21"/>
          <w:vertAlign w:val="subscript"/>
        </w:rPr>
        <w:t>水</w:t>
      </w:r>
      <w:r>
        <w:rPr>
          <w:rFonts w:ascii="宋体" w:eastAsia="宋体" w:hAnsi="宋体" w:hint="eastAsia"/>
          <w:szCs w:val="21"/>
        </w:rPr>
        <w:t>＝1.0×10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kg/m</w:t>
      </w:r>
      <w:r>
        <w:rPr>
          <w:rFonts w:ascii="宋体" w:eastAsia="宋体" w:hAnsi="宋体" w:hint="eastAsia"/>
          <w:szCs w:val="21"/>
          <w:vertAlign w:val="superscript"/>
        </w:rPr>
        <w:t>3</w:t>
      </w:r>
      <w:r>
        <w:rPr>
          <w:rFonts w:ascii="宋体" w:eastAsia="宋体" w:hAnsi="宋体" w:hint="eastAsia"/>
          <w:szCs w:val="21"/>
        </w:rPr>
        <w:t>）求：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（1）物体浸没在水中时受到的浮力。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（2）物体从水底被匀速拉起4m，此时该物体下表面受到的水的压强。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（3）物体出水后仍保持匀速上升，此时该滑轮组的机械效率。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685925" cy="1504950"/>
            <wp:effectExtent l="0" t="0" r="9525" b="0"/>
            <wp:docPr id="100061" name="图片 100061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18．（2020春•龙沙区期中）如图所示，沿斜面将一个质量为6kg的物体匀速由A点拉到B点拉力为40N，升高的高度为0.5m，AB的长度为1m，求：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（1）拉力做的有用功；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（2）物体受到的摩擦力。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619375" cy="1724025"/>
            <wp:effectExtent l="0" t="0" r="9525" b="9525"/>
            <wp:docPr id="100060" name="图片 100060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pacing w:line="360" w:lineRule="auto"/>
        <w:ind w:left="273" w:hangingChars="130" w:hanging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19．（2020春•西城区月考）用图所示的装置提升重为600N的物体A，动滑轮受到的重力为200N．在卷扬机对绳子的拉力F作用下，物体A在10s内竖直匀速上升了1m。在此过程中，不计绳重和轮与轴间的摩擦。求：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（1）物体A上升的速度v。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（2）拉力F。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（3）动滑轮提升物体A的机械效率η。</w:t>
      </w:r>
    </w:p>
    <w:p w:rsidR="00E216EA" w:rsidRDefault="00E216EA" w:rsidP="00E216EA">
      <w:pPr>
        <w:spacing w:line="360" w:lineRule="auto"/>
        <w:ind w:leftChars="130" w:left="273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noProof/>
          <w:szCs w:val="21"/>
        </w:rPr>
        <w:drawing>
          <wp:inline distT="0" distB="0" distL="0" distR="0">
            <wp:extent cx="1057275" cy="1381125"/>
            <wp:effectExtent l="0" t="0" r="9525" b="9525"/>
            <wp:docPr id="100059" name="图片 100059" descr="说明: 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说明: 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6EA" w:rsidRDefault="00E216EA" w:rsidP="00E216EA">
      <w:pPr>
        <w:snapToGrid w:val="0"/>
        <w:ind w:hanging="2"/>
        <w:jc w:val="center"/>
        <w:rPr>
          <w:rFonts w:ascii="宋体" w:eastAsia="宋体" w:hAnsi="宋体" w:hint="eastAsia"/>
          <w:b/>
          <w:color w:val="FF0000"/>
          <w:szCs w:val="21"/>
          <w:highlight w:val="green"/>
        </w:rPr>
      </w:pPr>
    </w:p>
    <w:p w:rsidR="00E30D3D" w:rsidRPr="00E216EA" w:rsidRDefault="00E30D3D" w:rsidP="00E216EA"/>
    <w:sectPr w:rsidR="00E30D3D" w:rsidRPr="00E216EA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B0D" w:rsidRDefault="00F73B0D" w:rsidP="00A74E01">
      <w:r>
        <w:separator/>
      </w:r>
    </w:p>
  </w:endnote>
  <w:endnote w:type="continuationSeparator" w:id="0">
    <w:p w:rsidR="00F73B0D" w:rsidRDefault="00F73B0D" w:rsidP="00A74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B0D" w:rsidRDefault="00F73B0D" w:rsidP="00A74E01">
      <w:r>
        <w:separator/>
      </w:r>
    </w:p>
  </w:footnote>
  <w:footnote w:type="continuationSeparator" w:id="0">
    <w:p w:rsidR="00F73B0D" w:rsidRDefault="00F73B0D" w:rsidP="00A74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E01" w:rsidRDefault="00A74E01">
    <w:pPr>
      <w:pStyle w:val="a3"/>
    </w:pPr>
    <w:r w:rsidRPr="00A74E01">
      <w:rPr>
        <w:rFonts w:hint="eastAsia"/>
      </w:rPr>
      <w:t>2019-2020</w:t>
    </w:r>
    <w:r>
      <w:rPr>
        <w:rFonts w:hint="eastAsia"/>
      </w:rPr>
      <w:t>学年人教版八年级物理下册期末复习精练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52A"/>
    <w:rsid w:val="00951BB3"/>
    <w:rsid w:val="009F2935"/>
    <w:rsid w:val="00A310EC"/>
    <w:rsid w:val="00A74E01"/>
    <w:rsid w:val="00C2652A"/>
    <w:rsid w:val="00D31803"/>
    <w:rsid w:val="00E216EA"/>
    <w:rsid w:val="00E30D3D"/>
    <w:rsid w:val="00EF0C37"/>
    <w:rsid w:val="00F7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9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4E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4E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4E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4E01"/>
    <w:rPr>
      <w:sz w:val="18"/>
      <w:szCs w:val="18"/>
    </w:rPr>
  </w:style>
  <w:style w:type="paragraph" w:styleId="a5">
    <w:name w:val="List Paragraph"/>
    <w:basedOn w:val="a"/>
    <w:uiPriority w:val="34"/>
    <w:qFormat/>
    <w:rsid w:val="00A74E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74E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4E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73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567</Words>
  <Characters>3235</Characters>
  <Application>Microsoft Office Word</Application>
  <DocSecurity>0</DocSecurity>
  <Lines>26</Lines>
  <Paragraphs>7</Paragraphs>
  <ScaleCrop>false</ScaleCrop>
  <Company>China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2020-06-22T13:21:00Z</dcterms:created>
  <dcterms:modified xsi:type="dcterms:W3CDTF">2020-06-22T13:21:00Z</dcterms:modified>
</cp:coreProperties>
</file>