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8FF" w:rsidRPr="003678FF" w:rsidRDefault="003678FF" w:rsidP="003678FF">
      <w:pPr>
        <w:spacing w:line="360" w:lineRule="auto"/>
        <w:jc w:val="center"/>
        <w:rPr>
          <w:rFonts w:ascii="宋体" w:hAnsi="宋体"/>
          <w:color w:val="00B050"/>
        </w:rPr>
      </w:pPr>
      <w:bookmarkStart w:id="0" w:name="_GoBack"/>
      <w:r w:rsidRPr="003678FF">
        <w:rPr>
          <w:rFonts w:ascii="宋体" w:hAnsi="宋体" w:hint="eastAsia"/>
          <w:b/>
          <w:color w:val="00B050"/>
          <w:sz w:val="34"/>
          <w:szCs w:val="34"/>
        </w:rPr>
        <w:t>山东省青岛市</w:t>
      </w:r>
      <w:r w:rsidRPr="003678FF">
        <w:rPr>
          <w:rFonts w:ascii="宋体" w:hAnsi="宋体" w:hint="eastAsia"/>
          <w:b/>
          <w:noProof/>
          <w:color w:val="00B050"/>
          <w:sz w:val="34"/>
          <w:szCs w:val="34"/>
        </w:rPr>
        <w:drawing>
          <wp:anchor distT="0" distB="0" distL="114300" distR="114300" simplePos="0" relativeHeight="251659264" behindDoc="0" locked="0" layoutInCell="1" allowOverlap="1" wp14:anchorId="46492D09" wp14:editId="00518778">
            <wp:simplePos x="0" y="0"/>
            <wp:positionH relativeFrom="page">
              <wp:posOffset>12179300</wp:posOffset>
            </wp:positionH>
            <wp:positionV relativeFrom="topMargin">
              <wp:posOffset>11366500</wp:posOffset>
            </wp:positionV>
            <wp:extent cx="444500" cy="3683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14929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78FF">
        <w:rPr>
          <w:rFonts w:ascii="宋体" w:hAnsi="宋体" w:hint="eastAsia"/>
          <w:b/>
          <w:color w:val="00B050"/>
          <w:sz w:val="34"/>
          <w:szCs w:val="34"/>
        </w:rPr>
        <w:t>2020年中考物理模拟试题（</w:t>
      </w:r>
      <w:r w:rsidRPr="003678FF">
        <w:rPr>
          <w:rFonts w:ascii="宋体" w:hAnsi="宋体" w:hint="eastAsia"/>
          <w:b/>
          <w:color w:val="00B050"/>
          <w:sz w:val="34"/>
          <w:szCs w:val="34"/>
        </w:rPr>
        <w:t>五</w:t>
      </w:r>
      <w:r w:rsidRPr="003678FF">
        <w:rPr>
          <w:rFonts w:ascii="宋体" w:hAnsi="宋体" w:hint="eastAsia"/>
          <w:b/>
          <w:color w:val="00B050"/>
          <w:sz w:val="34"/>
          <w:szCs w:val="34"/>
        </w:rPr>
        <w:t>）</w:t>
      </w:r>
    </w:p>
    <w:bookmarkEnd w:id="0"/>
    <w:p w:rsidR="003678FF" w:rsidRDefault="003678FF" w:rsidP="003678FF">
      <w:pPr>
        <w:pStyle w:val="3"/>
        <w:spacing w:before="0" w:beforeAutospacing="0" w:after="0" w:afterAutospacing="0" w:line="540" w:lineRule="atLeast"/>
        <w:rPr>
          <w:rFonts w:ascii="Times New Roman" w:hAnsi="Times New Roman" w:cs="Times New Roman"/>
          <w:bCs w:val="0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一．单项选择题（本题满分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18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分，共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9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个小题，每小题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2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分）：下列每个小题的四个选项中只有一个是正确的，请选出并将答案填写在表格内．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分）下列选项中，有关物理学家和他的主要贡献对应正确的是（　　）</w:t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．法拉第﹣﹣电流的磁效应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．牛顿﹣﹣光的色散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．卢瑟福﹣﹣提出夸克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．麦克斯韦﹣﹣证明电磁波的存在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分）首先发现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电流磁效应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的科学家是（　　）</w:t>
      </w:r>
    </w:p>
    <w:p w:rsidR="003678FF" w:rsidRDefault="003678FF" w:rsidP="003678F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．法拉第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．安培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．奥斯特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．焦耳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分）关于光的传播，下列说法是正确的（　　）</w:t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．光只在空气中才沿直线传播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．光在任何情况下都沿直线传播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．光在玻璃中不是沿直线传播的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．光在同种均匀介质中沿直线传播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分）物理学是一门实验性很强的基础科学，正确使用仪器的技能是做好物理实验的基础，下列操作规范的是（　　）</w:t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．使用温度计测量液体温度，将温度计从液体中取出来读数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．使用弹簧测力计时，不调零就直接进行测量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．使用天平称量物体质量时，用手直接拿取砝码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．不能直接把电流表接在电源的正、负极上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分）在如图所示的四个图象中，表示物体在做匀速直线运动的图象是（　　）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72D3F22" wp14:editId="3DDBC7DB">
            <wp:extent cx="5048250" cy="1009650"/>
            <wp:effectExtent l="0" t="0" r="0" b="0"/>
            <wp:docPr id="100286" name="图片 1002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22166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．甲、丙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．甲、丁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．乙、丙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．乙、丁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分）如图作图中错误的是（　　）</w:t>
      </w:r>
    </w:p>
    <w:p w:rsidR="003678FF" w:rsidRDefault="003678FF" w:rsidP="003678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4E5E5305" wp14:editId="13A3CA07">
            <wp:extent cx="676275" cy="533400"/>
            <wp:effectExtent l="0" t="0" r="9525" b="0"/>
            <wp:docPr id="100278" name="图片 1002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738729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                 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0D8A258B" wp14:editId="07CF056A">
            <wp:extent cx="1181100" cy="600075"/>
            <wp:effectExtent l="0" t="0" r="0" b="9525"/>
            <wp:docPr id="100277" name="图片 1002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171734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电磁铁</w:t>
      </w:r>
      <w:r>
        <w:rPr>
          <w:rFonts w:ascii="Times New Roman" w:hAnsi="Times New Roman"/>
          <w:szCs w:val="21"/>
        </w:rPr>
        <w:t xml:space="preserve">                          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的力臂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3471A220" wp14:editId="0665683D">
            <wp:extent cx="1057275" cy="485775"/>
            <wp:effectExtent l="0" t="0" r="9525" b="9525"/>
            <wp:docPr id="100276" name="图片 1002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463453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              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7B5CB1FD" wp14:editId="2E254234">
            <wp:extent cx="561975" cy="590550"/>
            <wp:effectExtent l="0" t="0" r="9525" b="0"/>
            <wp:docPr id="100275" name="图片 1002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642395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 w:hint="eastAsia"/>
          <w:szCs w:val="21"/>
        </w:rPr>
        <w:t>光的反射</w:t>
      </w:r>
      <w:r>
        <w:rPr>
          <w:rFonts w:ascii="Times New Roman" w:hAnsi="Times New Roman"/>
          <w:szCs w:val="21"/>
        </w:rPr>
        <w:t xml:space="preserve">                      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平面镜成像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分）动物大多有各自的求生绝活，如图所示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绝活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中，能减小压强的是（　　）</w:t>
      </w:r>
    </w:p>
    <w:p w:rsidR="003678FF" w:rsidRDefault="003678FF" w:rsidP="003678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484BCB43" wp14:editId="1EC1AC53">
            <wp:extent cx="600075" cy="581025"/>
            <wp:effectExtent l="0" t="0" r="9525" b="9525"/>
            <wp:docPr id="100273" name="图片 1002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694662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                      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06FC9D9C" wp14:editId="243718A7">
            <wp:extent cx="828675" cy="847725"/>
            <wp:effectExtent l="0" t="0" r="9525" b="9525"/>
            <wp:docPr id="100262" name="图片 1002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158231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．啄木鸟的尖嘴</w:t>
      </w:r>
      <w:r>
        <w:rPr>
          <w:rFonts w:ascii="Times New Roman" w:hAnsi="Times New Roman"/>
          <w:szCs w:val="21"/>
        </w:rPr>
        <w:t xml:space="preserve">                           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骆驼的巨掌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2275B141" wp14:editId="181DCA74">
            <wp:extent cx="828675" cy="590550"/>
            <wp:effectExtent l="0" t="0" r="9525" b="0"/>
            <wp:docPr id="100254" name="图片 1002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90841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                    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49EC94B0" wp14:editId="141107E5">
            <wp:extent cx="857250" cy="666750"/>
            <wp:effectExtent l="0" t="0" r="0" b="0"/>
            <wp:docPr id="100253" name="图片 1002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574523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 w:hint="eastAsia"/>
          <w:szCs w:val="21"/>
        </w:rPr>
        <w:t>鹰的利爪</w:t>
      </w:r>
      <w:r>
        <w:rPr>
          <w:rFonts w:ascii="Times New Roman" w:hAnsi="Times New Roman"/>
          <w:szCs w:val="21"/>
        </w:rPr>
        <w:t xml:space="preserve">                           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野牛的锥角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分）在物理实验中，往往要进行多次实验，有的是为了减小误差，有的是为了寻找普遍规律。下列四个实验中，为了减小误差的是（　　）</w:t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．电流跟电压的关系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．电阻的大小与什么因素有关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．重力与质量的关系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．测量未知的定值电阻的阻值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分）人体进行各种活动时，都蕴含着许多科学知识，下列有关分析错误的是（　　）</w:t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05CE3B07" wp14:editId="53BB3649">
            <wp:extent cx="1524000" cy="1114425"/>
            <wp:effectExtent l="0" t="0" r="0" b="9525"/>
            <wp:docPr id="100251" name="图片 1002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401253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屈肘活动可以看成费力杠杆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3BEC4832" wp14:editId="729A725D">
            <wp:extent cx="1047750" cy="733425"/>
            <wp:effectExtent l="0" t="0" r="0" b="9525"/>
            <wp:docPr id="100250" name="图片 1002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49545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呼出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白气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是由于水的汽化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01538290" wp14:editId="7BC47EB6">
            <wp:extent cx="1628775" cy="885825"/>
            <wp:effectExtent l="0" t="0" r="9525" b="9525"/>
            <wp:docPr id="100249" name="图片 1002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717650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仰卧起坐时机械能由化学能转化而来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355FAC6C" wp14:editId="32668872">
            <wp:extent cx="1409700" cy="1343025"/>
            <wp:effectExtent l="0" t="0" r="0" b="9525"/>
            <wp:docPr id="100248" name="图片 1002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846722" name="Picture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运动后肌肉酸是由于细胞的无氧呼吸</w:t>
      </w:r>
    </w:p>
    <w:p w:rsidR="003678FF" w:rsidRDefault="003678FF" w:rsidP="003678F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  <w:b/>
          <w:szCs w:val="21"/>
        </w:rPr>
        <w:t>二、不定项选择题（本题满分</w:t>
      </w:r>
      <w:r>
        <w:rPr>
          <w:rFonts w:ascii="Times New Roman" w:hAnsi="Times New Roman"/>
          <w:b/>
          <w:szCs w:val="21"/>
        </w:rPr>
        <w:t>12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Times New Roman" w:hint="eastAsia"/>
          <w:b/>
          <w:szCs w:val="21"/>
        </w:rPr>
        <w:t>个小题）：每小题中至少有一个选项是正确的，请选出并将答题卡的对应选项涂黑（每小题全选对得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 w:hint="eastAsia"/>
          <w:b/>
          <w:szCs w:val="21"/>
        </w:rPr>
        <w:t>分，漏选得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Times New Roman" w:hint="eastAsia"/>
          <w:b/>
          <w:szCs w:val="21"/>
        </w:rPr>
        <w:t>分，选错或不选得</w:t>
      </w:r>
      <w:r>
        <w:rPr>
          <w:rFonts w:ascii="Times New Roman" w:hAnsi="Times New Roman"/>
          <w:b/>
          <w:szCs w:val="21"/>
        </w:rPr>
        <w:t>0</w:t>
      </w:r>
      <w:r>
        <w:rPr>
          <w:rFonts w:ascii="Times New Roman" w:hAnsi="Times New Roman" w:hint="eastAsia"/>
          <w:b/>
          <w:szCs w:val="21"/>
        </w:rPr>
        <w:t>分）．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分）下列说法正确的是（　　）</w:t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．物体温度升高，内能一定增加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．只有正电荷定向移动才能形成电流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．发生漫反射时光路也是可逆的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．不高于</w:t>
      </w:r>
      <w:r>
        <w:rPr>
          <w:rFonts w:ascii="Times New Roman" w:hAnsi="Times New Roman"/>
          <w:szCs w:val="21"/>
        </w:rPr>
        <w:t>220V</w:t>
      </w:r>
      <w:r>
        <w:rPr>
          <w:rFonts w:ascii="Times New Roman" w:hAnsi="Times New Roman" w:hint="eastAsia"/>
          <w:szCs w:val="21"/>
        </w:rPr>
        <w:t>的电压对于人体是安全的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分）在如图所示电路中，电源电压保持不变。闭合开关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，当滑动变阻器的滑片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向下滑动时，四个电表的示数都发生了变化，电表的示数分别用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表示，电表示数变化量的大小分别用</w:t>
      </w:r>
      <w:r>
        <w:rPr>
          <w:rFonts w:ascii="宋体" w:hAnsi="宋体" w:cs="宋体" w:hint="eastAsia"/>
          <w:szCs w:val="21"/>
        </w:rPr>
        <w:t>△</w:t>
      </w:r>
      <w:r>
        <w:rPr>
          <w:rFonts w:ascii="Times New Roman" w:hAnsi="Times New Roman"/>
          <w:szCs w:val="21"/>
        </w:rPr>
        <w:t>I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△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△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宋体" w:hAnsi="宋体" w:cs="宋体" w:hint="eastAsia"/>
          <w:szCs w:val="21"/>
        </w:rPr>
        <w:t>△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表示，电阻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消耗的电功率分别用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表示，下列选项正确的是（　　）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37E48859" wp14:editId="554F8DFB">
            <wp:extent cx="1466850" cy="942975"/>
            <wp:effectExtent l="0" t="0" r="0" b="9525"/>
            <wp:docPr id="100247" name="图片 1002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968977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6417424A" wp14:editId="6B56F8E2">
            <wp:extent cx="209550" cy="390525"/>
            <wp:effectExtent l="0" t="0" r="0" b="9525"/>
            <wp:docPr id="100246" name="图片 1002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66148" name="Picture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不变，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0296D471" wp14:editId="6F609A89">
            <wp:extent cx="381000" cy="390525"/>
            <wp:effectExtent l="0" t="0" r="0" b="9525"/>
            <wp:docPr id="100245" name="图片 1002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383719" name="Picture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不变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195FE04B" wp14:editId="0E2C6C39">
            <wp:extent cx="209550" cy="390525"/>
            <wp:effectExtent l="0" t="0" r="0" b="9525"/>
            <wp:docPr id="100244" name="图片 1002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322938" name="Picture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变大，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59408B6A" wp14:editId="1C315101">
            <wp:extent cx="381000" cy="390525"/>
            <wp:effectExtent l="0" t="0" r="0" b="9525"/>
            <wp:docPr id="100243" name="图片 1002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914673" name="Picture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变大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53316527" wp14:editId="290276F1">
            <wp:extent cx="209550" cy="390525"/>
            <wp:effectExtent l="0" t="0" r="0" b="9525"/>
            <wp:docPr id="100242" name="图片 1002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142410" name="Picture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变大，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5E99B2FF" wp14:editId="4974CA5C">
            <wp:extent cx="381000" cy="390525"/>
            <wp:effectExtent l="0" t="0" r="0" b="9525"/>
            <wp:docPr id="100241" name="图片 1002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897935" name="Picture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不变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D</w:t>
      </w:r>
      <w:r>
        <w:rPr>
          <w:rFonts w:ascii="Times New Roman" w:hAnsi="Times New Roman" w:hint="eastAsia"/>
          <w:szCs w:val="21"/>
        </w:rPr>
        <w:t>．滑动变阻器的滑片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向下滑动时，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变大，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变小，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变大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分）甲、乙、丙、丁四个体积相同而材料不同的实心球，在水中静止后的情况如图所示，下列说法正确的是（　　）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0919FC88" wp14:editId="44F9981E">
            <wp:extent cx="1647825" cy="819150"/>
            <wp:effectExtent l="0" t="0" r="9525" b="0"/>
            <wp:docPr id="100231" name="图片 1002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515186" name="Picture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．甲球受到的浮力最大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．丙、丁两球受到的浮力一样大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．甲球的密度比水小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．丁球沉入水底，所受浮力最小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分）根据表格中的数据，麻花同学的下列说法正确的是（　　）</w:t>
      </w:r>
      <w:r>
        <w:rPr>
          <w:rFonts w:ascii="Times New Roman" w:hAnsi="Times New Roman"/>
          <w:szCs w:val="21"/>
        </w:rPr>
        <w:t xml:space="preserve"> 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89"/>
        <w:gridCol w:w="1347"/>
        <w:gridCol w:w="1347"/>
        <w:gridCol w:w="1347"/>
        <w:gridCol w:w="1328"/>
        <w:gridCol w:w="1328"/>
      </w:tblGrid>
      <w:tr w:rsidR="003678FF" w:rsidTr="00541E0B"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物质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铝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铁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铜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水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煤油</w:t>
            </w:r>
          </w:p>
        </w:tc>
      </w:tr>
      <w:tr w:rsidR="003678FF" w:rsidTr="00541E0B"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密度</w:t>
            </w:r>
            <w:r>
              <w:rPr>
                <w:rFonts w:ascii="Times New Roman" w:hAnsi="Times New Roman"/>
                <w:szCs w:val="21"/>
              </w:rPr>
              <w:t>/×10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kg/m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2.7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7.9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8.9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0.8</w:t>
            </w:r>
          </w:p>
        </w:tc>
      </w:tr>
      <w:tr w:rsidR="003678FF" w:rsidTr="00541E0B"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比热容</w:t>
            </w:r>
            <w:r>
              <w:rPr>
                <w:rFonts w:ascii="Times New Roman" w:hAnsi="Times New Roman"/>
                <w:szCs w:val="21"/>
              </w:rPr>
              <w:t>/×10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J/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kg•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0.88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0.46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0.39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4.2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2.1</w:t>
            </w:r>
          </w:p>
        </w:tc>
      </w:tr>
      <w:tr w:rsidR="003678FF" w:rsidTr="00541E0B"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长</w:t>
            </w:r>
            <w:r>
              <w:rPr>
                <w:rFonts w:ascii="Times New Roman" w:hAnsi="Times New Roman"/>
                <w:szCs w:val="21"/>
              </w:rPr>
              <w:t>1m</w:t>
            </w:r>
            <w:r>
              <w:rPr>
                <w:rFonts w:ascii="Times New Roman" w:hAnsi="Times New Roman" w:hint="eastAsia"/>
                <w:szCs w:val="21"/>
              </w:rPr>
              <w:t>，横截面积</w:t>
            </w:r>
            <w:r>
              <w:rPr>
                <w:rFonts w:ascii="Times New Roman" w:hAnsi="Times New Roman"/>
                <w:szCs w:val="21"/>
              </w:rPr>
              <w:t>1cm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的金属丝</w:t>
            </w: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rFonts w:ascii="Times New Roman" w:hAnsi="Times New Roman" w:hint="eastAsia"/>
                <w:szCs w:val="21"/>
              </w:rPr>
              <w:t>的电阻值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0.027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0.096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0.017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．体积相同的铜块和铁块，分别放在已经调好的天平两端，放铜块的那端高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．用相同酒精灯给质量相同、初温相同的水和煤油加热相同的时间后，发现煤油中温度计的示数更高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．质量相同的铜块、铁块，分别拉成粗细相同的铜丝、铁丝后，铁丝的电阻较大</w:t>
      </w:r>
      <w:r>
        <w:rPr>
          <w:rFonts w:ascii="Times New Roman" w:hAnsi="Times New Roman"/>
          <w:szCs w:val="21"/>
        </w:rPr>
        <w:tab/>
      </w:r>
    </w:p>
    <w:p w:rsidR="003678FF" w:rsidRDefault="003678FF" w:rsidP="003678FF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．将体积相同的实心铝球和铁球分别放入水和煤油中，它们所受浮力相等</w:t>
      </w:r>
    </w:p>
    <w:p w:rsidR="003678FF" w:rsidRDefault="003678FF" w:rsidP="003678FF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三、基础知识题（本题满分</w:t>
      </w:r>
      <w:r>
        <w:rPr>
          <w:rFonts w:ascii="Times New Roman" w:hAnsi="Times New Roman"/>
          <w:b/>
          <w:szCs w:val="21"/>
        </w:rPr>
        <w:t>42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小题）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 w:hint="eastAsia"/>
          <w:szCs w:val="21"/>
        </w:rPr>
        <w:t>分）回顾实验和探究：（将下列实验报告中的空缺部分填写完整）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）探究音调与频率的关系：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51"/>
        <w:gridCol w:w="3881"/>
        <w:gridCol w:w="2666"/>
      </w:tblGrid>
      <w:tr w:rsidR="003678FF" w:rsidTr="00541E0B"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过程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方法</w:t>
            </w:r>
          </w:p>
        </w:tc>
        <w:tc>
          <w:tcPr>
            <w:tcW w:w="3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如图，改变钢尺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，注意听振动发出声音有何不同。此时，应注意两次手上的力度大致相同。</w:t>
            </w:r>
          </w:p>
        </w:tc>
        <w:tc>
          <w:tcPr>
            <w:tcW w:w="2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 wp14:anchorId="63577641" wp14:editId="2D608DA8">
                  <wp:extent cx="1352550" cy="809625"/>
                  <wp:effectExtent l="0" t="0" r="0" b="9525"/>
                  <wp:docPr id="58" name="图片 5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0982863" name="Picture 33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78FF" w:rsidTr="00541E0B"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结论</w:t>
            </w:r>
          </w:p>
        </w:tc>
        <w:tc>
          <w:tcPr>
            <w:tcW w:w="3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物体振动的频率越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，音调越高。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78FF" w:rsidRDefault="003678FF" w:rsidP="00541E0B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）探究凸透镜成像规律：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84"/>
        <w:gridCol w:w="7116"/>
      </w:tblGrid>
      <w:tr w:rsidR="003678FF" w:rsidTr="00541E0B"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器材</w:t>
            </w:r>
          </w:p>
        </w:tc>
        <w:tc>
          <w:tcPr>
            <w:tcW w:w="7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刻度尺、蜡烛、凸透镜、光屏、火柴</w:t>
            </w:r>
          </w:p>
        </w:tc>
      </w:tr>
      <w:tr w:rsidR="003678FF" w:rsidTr="00541E0B"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过程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步骤</w:t>
            </w:r>
          </w:p>
        </w:tc>
        <w:tc>
          <w:tcPr>
            <w:tcW w:w="7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3678FF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在光具座上由左至右应该依次放置蜡烛、凸透镜、光屏，使烛焰中心、凸透镜中心和光屏中心大致在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</w:p>
          <w:p w:rsidR="003678FF" w:rsidRDefault="003678FF" w:rsidP="00541E0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②</w:t>
            </w:r>
            <w:r>
              <w:rPr>
                <w:rFonts w:ascii="Times New Roman" w:hAnsi="Times New Roman" w:hint="eastAsia"/>
                <w:szCs w:val="21"/>
              </w:rPr>
              <w:t>把蜡烛依次放在</w:t>
            </w: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＞</w:t>
            </w:r>
            <w:r>
              <w:rPr>
                <w:rFonts w:ascii="Times New Roman" w:hAnsi="Times New Roman"/>
                <w:szCs w:val="21"/>
              </w:rPr>
              <w:t>2f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＜</w:t>
            </w: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＜</w:t>
            </w:r>
            <w:r>
              <w:rPr>
                <w:rFonts w:ascii="Times New Roman" w:hAnsi="Times New Roman"/>
                <w:szCs w:val="21"/>
              </w:rPr>
              <w:t>2f</w:t>
            </w:r>
            <w:r>
              <w:rPr>
                <w:rFonts w:ascii="Times New Roman" w:hAnsi="Times New Roman" w:hint="eastAsia"/>
                <w:szCs w:val="21"/>
              </w:rPr>
              <w:t>的位置，调整光屏到凸透镜的距离，使烛焰在光屏上成清晰的像，观察像的大小和倒正。</w:t>
            </w:r>
          </w:p>
          <w:p w:rsidR="003678FF" w:rsidRDefault="003678FF" w:rsidP="003678FF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把蜡烛放在</w:t>
            </w: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＜</w:t>
            </w:r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的位置，在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一侧透过凸透镜观察像的大小和倒正。</w:t>
            </w:r>
          </w:p>
        </w:tc>
      </w:tr>
      <w:tr w:rsidR="003678FF" w:rsidTr="00541E0B"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表格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结论</w:t>
            </w:r>
          </w:p>
        </w:tc>
        <w:tc>
          <w:tcPr>
            <w:tcW w:w="7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36"/>
              <w:gridCol w:w="1722"/>
              <w:gridCol w:w="1684"/>
              <w:gridCol w:w="2242"/>
              <w:gridCol w:w="66"/>
            </w:tblGrid>
            <w:tr w:rsidR="003678FF" w:rsidTr="00541E0B">
              <w:trPr>
                <w:gridAfter w:val="1"/>
                <w:jc w:val="center"/>
              </w:trPr>
              <w:tc>
                <w:tcPr>
                  <w:tcW w:w="4789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像的性质</w:t>
                  </w:r>
                </w:p>
              </w:tc>
              <w:tc>
                <w:tcPr>
                  <w:tcW w:w="226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应用</w:t>
                  </w:r>
                </w:p>
              </w:tc>
            </w:tr>
            <w:tr w:rsidR="003678FF" w:rsidTr="00541E0B">
              <w:trPr>
                <w:jc w:val="center"/>
              </w:trPr>
              <w:tc>
                <w:tcPr>
                  <w:tcW w:w="13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倒正</w:t>
                  </w:r>
                </w:p>
              </w:tc>
              <w:tc>
                <w:tcPr>
                  <w:tcW w:w="17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缩放</w:t>
                  </w:r>
                </w:p>
              </w:tc>
              <w:tc>
                <w:tcPr>
                  <w:tcW w:w="1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实虚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3678FF" w:rsidRDefault="003678FF" w:rsidP="00541E0B">
                  <w:pPr>
                    <w:widowControl/>
                    <w:jc w:val="left"/>
                    <w:rPr>
                      <w:rFonts w:ascii="Times New Roman" w:hAnsi="Times New Roman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3678FF" w:rsidRDefault="003678FF" w:rsidP="00541E0B">
                  <w:pPr>
                    <w:spacing w:line="360" w:lineRule="auto"/>
                    <w:rPr>
                      <w:rFonts w:ascii="Times New Roman" w:hAnsi="Times New Roman"/>
                      <w:szCs w:val="21"/>
                    </w:rPr>
                  </w:pPr>
                </w:p>
              </w:tc>
            </w:tr>
            <w:tr w:rsidR="003678FF" w:rsidTr="00541E0B">
              <w:trPr>
                <w:jc w:val="center"/>
              </w:trPr>
              <w:tc>
                <w:tcPr>
                  <w:tcW w:w="13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倒立</w:t>
                  </w:r>
                </w:p>
              </w:tc>
              <w:tc>
                <w:tcPr>
                  <w:tcW w:w="17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缩小</w:t>
                  </w:r>
                </w:p>
              </w:tc>
              <w:tc>
                <w:tcPr>
                  <w:tcW w:w="1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实像</w:t>
                  </w:r>
                </w:p>
              </w:tc>
              <w:tc>
                <w:tcPr>
                  <w:tcW w:w="22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照相机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78FF" w:rsidRDefault="003678FF" w:rsidP="00541E0B"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 w:rsidR="003678FF" w:rsidTr="00541E0B">
              <w:trPr>
                <w:jc w:val="center"/>
              </w:trPr>
              <w:tc>
                <w:tcPr>
                  <w:tcW w:w="13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倒立</w:t>
                  </w:r>
                </w:p>
              </w:tc>
              <w:tc>
                <w:tcPr>
                  <w:tcW w:w="17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放大</w:t>
                  </w:r>
                </w:p>
              </w:tc>
              <w:tc>
                <w:tcPr>
                  <w:tcW w:w="1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实像</w:t>
                  </w:r>
                </w:p>
              </w:tc>
              <w:tc>
                <w:tcPr>
                  <w:tcW w:w="22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78FF" w:rsidRDefault="003678FF" w:rsidP="00541E0B"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 w:rsidR="003678FF" w:rsidTr="00541E0B">
              <w:trPr>
                <w:jc w:val="center"/>
              </w:trPr>
              <w:tc>
                <w:tcPr>
                  <w:tcW w:w="13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 xml:space="preserve"> </w:t>
                  </w:r>
                </w:p>
              </w:tc>
              <w:tc>
                <w:tcPr>
                  <w:tcW w:w="17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放大</w:t>
                  </w:r>
                </w:p>
              </w:tc>
              <w:tc>
                <w:tcPr>
                  <w:tcW w:w="1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虚像</w:t>
                  </w:r>
                </w:p>
              </w:tc>
              <w:tc>
                <w:tcPr>
                  <w:tcW w:w="22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放大镜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78FF" w:rsidRDefault="003678FF" w:rsidP="00541E0B"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3678FF" w:rsidRDefault="003678FF" w:rsidP="00541E0B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）探究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水的沸腾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3"/>
        <w:gridCol w:w="4299"/>
        <w:gridCol w:w="1417"/>
        <w:gridCol w:w="1957"/>
      </w:tblGrid>
      <w:tr w:rsidR="003678FF" w:rsidTr="00541E0B"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数据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表格</w:t>
            </w:r>
          </w:p>
        </w:tc>
        <w:tc>
          <w:tcPr>
            <w:tcW w:w="7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600"/>
              <w:gridCol w:w="600"/>
              <w:gridCol w:w="600"/>
              <w:gridCol w:w="600"/>
              <w:gridCol w:w="600"/>
              <w:gridCol w:w="600"/>
              <w:gridCol w:w="600"/>
              <w:gridCol w:w="600"/>
              <w:gridCol w:w="600"/>
              <w:gridCol w:w="600"/>
            </w:tblGrid>
            <w:tr w:rsidR="003678FF" w:rsidTr="00541E0B">
              <w:trPr>
                <w:jc w:val="center"/>
              </w:trPr>
              <w:tc>
                <w:tcPr>
                  <w:tcW w:w="12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时间</w:t>
                  </w:r>
                  <w:r>
                    <w:rPr>
                      <w:rFonts w:ascii="Times New Roman" w:hAnsi="Times New Roman"/>
                      <w:szCs w:val="21"/>
                    </w:rPr>
                    <w:t>/min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1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2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3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4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5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6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7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8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…</w:t>
                  </w:r>
                </w:p>
              </w:tc>
            </w:tr>
            <w:tr w:rsidR="003678FF" w:rsidTr="00541E0B">
              <w:trPr>
                <w:jc w:val="center"/>
              </w:trPr>
              <w:tc>
                <w:tcPr>
                  <w:tcW w:w="12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szCs w:val="21"/>
                    </w:rPr>
                    <w:t>温度</w:t>
                  </w:r>
                  <w:r>
                    <w:rPr>
                      <w:rFonts w:ascii="Times New Roman" w:hAnsi="Times New Roman"/>
                      <w:szCs w:val="21"/>
                    </w:rPr>
                    <w:t>/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℃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70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76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82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89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94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98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98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98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98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3678FF" w:rsidRDefault="003678FF" w:rsidP="00541E0B">
                  <w:pPr>
                    <w:spacing w:line="360" w:lineRule="auto"/>
                    <w:jc w:val="center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…</w:t>
                  </w:r>
                </w:p>
              </w:tc>
            </w:tr>
          </w:tbl>
          <w:p w:rsidR="003678FF" w:rsidRDefault="003678FF" w:rsidP="00541E0B">
            <w:pPr>
              <w:rPr>
                <w:rFonts w:ascii="Times New Roman" w:hAnsi="Times New Roman"/>
                <w:szCs w:val="21"/>
              </w:rPr>
            </w:pPr>
          </w:p>
        </w:tc>
      </w:tr>
      <w:tr w:rsidR="003678FF" w:rsidTr="00541E0B"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数据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分析</w:t>
            </w: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将以上表格中的数据</w:t>
            </w:r>
          </w:p>
          <w:p w:rsidR="003678FF" w:rsidRDefault="003678FF" w:rsidP="00541E0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在下面的坐标系中描点，</w:t>
            </w:r>
          </w:p>
          <w:p w:rsidR="003678FF" w:rsidRDefault="003678FF" w:rsidP="00541E0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并用平滑的曲线连接起来，</w:t>
            </w:r>
          </w:p>
          <w:p w:rsidR="003678FF" w:rsidRDefault="003678FF" w:rsidP="00541E0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画出水沸腾过程温度随</w:t>
            </w:r>
          </w:p>
          <w:p w:rsidR="003678FF" w:rsidRDefault="003678FF" w:rsidP="00541E0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时间的变化图象。</w:t>
            </w:r>
            <w:r>
              <w:rPr>
                <w:rFonts w:ascii="Times New Roman" w:hAnsi="Times New Roman"/>
                <w:noProof/>
                <w:szCs w:val="21"/>
              </w:rPr>
              <w:lastRenderedPageBreak/>
              <w:drawing>
                <wp:inline distT="0" distB="0" distL="0" distR="0" wp14:anchorId="4BAC651C" wp14:editId="2FAFC375">
                  <wp:extent cx="1790700" cy="1333500"/>
                  <wp:effectExtent l="0" t="0" r="0" b="0"/>
                  <wp:docPr id="43" name="图片 4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0175776" name="Picture 3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结论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由图象可知，水沸腾过程中虽然不断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  <w:u w:val="single"/>
              </w:rPr>
              <w:t xml:space="preserve">　</w:t>
            </w:r>
            <w:r>
              <w:rPr>
                <w:rFonts w:ascii="Times New Roman" w:hAnsi="Times New Roman" w:hint="eastAsia"/>
                <w:szCs w:val="21"/>
              </w:rPr>
              <w:t>热，但温度保持在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rFonts w:ascii="Times New Roman" w:hAnsi="Times New Roman" w:hint="eastAsia"/>
                <w:szCs w:val="21"/>
              </w:rPr>
              <w:t>不变。</w:t>
            </w:r>
          </w:p>
        </w:tc>
      </w:tr>
    </w:tbl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15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分）（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）用如图所示装置研究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阻力对物体运动的影响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实验。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0D167AD3" wp14:editId="3272B30A">
            <wp:extent cx="4552950" cy="60960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019238" name="Picture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numPr>
          <w:ilvl w:val="0"/>
          <w:numId w:val="4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实验时，让小车从斜面同一高度滑下，目的是使小车到达水平面时具有相同的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numPr>
          <w:ilvl w:val="0"/>
          <w:numId w:val="4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如图所示的三种情况，小车在毛巾表面滑行时运动状态最容易改变。是因为该表面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最大，导致小车受到的摩擦力最大。</w:t>
      </w:r>
    </w:p>
    <w:p w:rsidR="003678FF" w:rsidRDefault="003678FF" w:rsidP="003678FF">
      <w:pPr>
        <w:numPr>
          <w:ilvl w:val="0"/>
          <w:numId w:val="4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结论：表面越光滑，小车运动的距离越远，推理：如果运动物体不受力，它将做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numPr>
          <w:ilvl w:val="0"/>
          <w:numId w:val="4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通过该实验说明力不是维持物体运动的原因，而是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的原因。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⑤</w:t>
      </w:r>
      <w:r>
        <w:rPr>
          <w:rFonts w:ascii="Times New Roman" w:hAnsi="Times New Roman" w:hint="eastAsia"/>
          <w:szCs w:val="21"/>
        </w:rPr>
        <w:t>根据实验事实和一定的理论推理，揭示自然规律是研究科学的重要方法。如上图所示，从斜面上同一高度下滑的小车。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在铺有毛巾的水平面上，运动路程很短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如果在没有摩擦的水平面上，将做匀速直线运动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 w:hint="eastAsia"/>
          <w:szCs w:val="21"/>
        </w:rPr>
        <w:t>如果在较光滑的水平面上，运动路程很长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④</w:t>
      </w:r>
      <w:r>
        <w:rPr>
          <w:rFonts w:ascii="Times New Roman" w:hAnsi="Times New Roman" w:hint="eastAsia"/>
          <w:szCs w:val="21"/>
        </w:rPr>
        <w:t>在铺有棉布的水平面上，运动路程较短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⑤</w:t>
      </w:r>
      <w:r>
        <w:rPr>
          <w:rFonts w:ascii="Times New Roman" w:hAnsi="Times New Roman" w:hint="eastAsia"/>
          <w:szCs w:val="21"/>
        </w:rPr>
        <w:t>在水平平整的木板表面上，运动路程较长。则下面的判断和排列次序正确的是</w:t>
      </w:r>
      <w:r>
        <w:rPr>
          <w:rFonts w:ascii="Times New Roman" w:hAnsi="Times New Roman"/>
          <w:szCs w:val="21"/>
        </w:rPr>
        <w:t>________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．事实</w:t>
      </w:r>
      <w:r>
        <w:rPr>
          <w:rFonts w:ascii="宋体" w:hAnsi="宋体" w:cs="宋体" w:hint="eastAsia"/>
          <w:szCs w:val="21"/>
        </w:rPr>
        <w:t>①④⑤</w:t>
      </w:r>
      <w:r>
        <w:rPr>
          <w:rFonts w:ascii="Times New Roman" w:hAnsi="Times New Roman" w:hint="eastAsia"/>
          <w:szCs w:val="21"/>
        </w:rPr>
        <w:t>，推论</w:t>
      </w:r>
      <w:r>
        <w:rPr>
          <w:rFonts w:ascii="宋体" w:hAnsi="宋体" w:cs="宋体" w:hint="eastAsia"/>
          <w:szCs w:val="21"/>
        </w:rPr>
        <w:t>②③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．事实</w:t>
      </w:r>
      <w:r>
        <w:rPr>
          <w:rFonts w:ascii="宋体" w:hAnsi="宋体" w:cs="宋体" w:hint="eastAsia"/>
          <w:szCs w:val="21"/>
        </w:rPr>
        <w:t>①④⑤</w:t>
      </w:r>
      <w:r>
        <w:rPr>
          <w:rFonts w:ascii="Times New Roman" w:hAnsi="Times New Roman" w:hint="eastAsia"/>
          <w:szCs w:val="21"/>
        </w:rPr>
        <w:t>，推论</w:t>
      </w:r>
      <w:r>
        <w:rPr>
          <w:rFonts w:ascii="宋体" w:hAnsi="宋体" w:cs="宋体" w:hint="eastAsia"/>
          <w:szCs w:val="21"/>
        </w:rPr>
        <w:t>③②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．事实</w:t>
      </w:r>
      <w:r>
        <w:rPr>
          <w:rFonts w:ascii="宋体" w:hAnsi="宋体" w:cs="宋体" w:hint="eastAsia"/>
          <w:szCs w:val="21"/>
        </w:rPr>
        <w:t>①②③</w:t>
      </w:r>
      <w:r>
        <w:rPr>
          <w:rFonts w:ascii="Times New Roman" w:hAnsi="Times New Roman" w:hint="eastAsia"/>
          <w:szCs w:val="21"/>
        </w:rPr>
        <w:t>，推论</w:t>
      </w:r>
      <w:r>
        <w:rPr>
          <w:rFonts w:ascii="宋体" w:hAnsi="宋体" w:cs="宋体" w:hint="eastAsia"/>
          <w:szCs w:val="21"/>
        </w:rPr>
        <w:t>④⑤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．事实</w:t>
      </w:r>
      <w:r>
        <w:rPr>
          <w:rFonts w:ascii="宋体" w:hAnsi="宋体" w:cs="宋体" w:hint="eastAsia"/>
          <w:szCs w:val="21"/>
        </w:rPr>
        <w:t>①③②</w:t>
      </w:r>
      <w:r>
        <w:rPr>
          <w:rFonts w:ascii="Times New Roman" w:hAnsi="Times New Roman" w:hint="eastAsia"/>
          <w:szCs w:val="21"/>
        </w:rPr>
        <w:t>，推论</w:t>
      </w:r>
      <w:r>
        <w:rPr>
          <w:rFonts w:ascii="宋体" w:hAnsi="宋体" w:cs="宋体" w:hint="eastAsia"/>
          <w:szCs w:val="21"/>
        </w:rPr>
        <w:t>⑤④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）学生在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探究影响液体压强大小因素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的实验时。他们设计了如下图所示的实验探究方案，图（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）、（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）、（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）中金属盒在液体中的深度相同。实验测得几种情况下压强计的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 w:hint="eastAsia"/>
          <w:szCs w:val="21"/>
        </w:rPr>
        <w:t>形管两侧液面高度差的大小关系是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/>
          <w:szCs w:val="21"/>
          <w:vertAlign w:val="subscript"/>
        </w:rPr>
        <w:t>4</w:t>
      </w:r>
      <w:r>
        <w:rPr>
          <w:rFonts w:ascii="Times New Roman" w:hAnsi="Times New Roman" w:hint="eastAsia"/>
          <w:szCs w:val="21"/>
        </w:rPr>
        <w:t>＞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＞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13C897C" wp14:editId="1A733576">
            <wp:extent cx="5086350" cy="124777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533716" name="Picture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numPr>
          <w:ilvl w:val="0"/>
          <w:numId w:val="5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实验中液体内部压强的大小通过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反应出来。</w:t>
      </w:r>
    </w:p>
    <w:p w:rsidR="003678FF" w:rsidRDefault="003678FF" w:rsidP="003678FF">
      <w:pPr>
        <w:numPr>
          <w:ilvl w:val="0"/>
          <w:numId w:val="5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实验中液体内部压强最小的是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图。</w:t>
      </w:r>
    </w:p>
    <w:p w:rsidR="003678FF" w:rsidRDefault="003678FF" w:rsidP="003678FF">
      <w:pPr>
        <w:numPr>
          <w:ilvl w:val="0"/>
          <w:numId w:val="5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比较图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和图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可以得出的结论是：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分）某同学利用自制水气压计（如图）观察大气压随高度的变化。他拿着气压计从楼下走到楼上的过程中，细管中的水柱将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，由此可知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4CDE4CA8" wp14:editId="072FAB6A">
            <wp:extent cx="504825" cy="10572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02623" name="Picture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分）某实验小组学习了电学知识以后，选用三节新的干电池作为电源，并设计了如下的电学实验。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B225912" wp14:editId="4FBFE7D2">
            <wp:extent cx="5276850" cy="163830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716940" name="Picture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该小组同学首先探究导体中电流与导体电阻的关系。选用的定值电阻的阻值分别为</w:t>
      </w:r>
      <w:r>
        <w:rPr>
          <w:rFonts w:ascii="Times New Roman" w:hAnsi="Times New Roman"/>
          <w:szCs w:val="21"/>
        </w:rPr>
        <w:t>5Ω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15Ω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20Ω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）按照甲图所示的电路图，把乙实物图补充完整，当滑动变阻器的滑片向左滑动时，电流表示数增大。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）闭合开关后，移动滑片，发现电流表几乎没有示数，电压表接近电源电压，电路中出现的故障可能是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）排除故障后，把</w:t>
      </w:r>
      <w:r>
        <w:rPr>
          <w:rFonts w:ascii="Times New Roman" w:hAnsi="Times New Roman"/>
          <w:szCs w:val="21"/>
        </w:rPr>
        <w:t>5Ω</w:t>
      </w:r>
      <w:r>
        <w:rPr>
          <w:rFonts w:ascii="Times New Roman" w:hAnsi="Times New Roman" w:hint="eastAsia"/>
          <w:szCs w:val="21"/>
        </w:rPr>
        <w:t>的电阻接入电路，闭合开关，适当调节滑片的位置，电流表的示数如图丙所示，其示数为</w:t>
      </w:r>
      <w:r>
        <w:rPr>
          <w:rFonts w:ascii="Times New Roman" w:hAnsi="Times New Roman"/>
          <w:szCs w:val="21"/>
        </w:rPr>
        <w:t>________A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）断开开关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，把</w:t>
      </w:r>
      <w:r>
        <w:rPr>
          <w:rFonts w:ascii="Times New Roman" w:hAnsi="Times New Roman"/>
          <w:szCs w:val="21"/>
        </w:rPr>
        <w:t>5Ω</w:t>
      </w:r>
      <w:r>
        <w:rPr>
          <w:rFonts w:ascii="Times New Roman" w:hAnsi="Times New Roman" w:hint="eastAsia"/>
          <w:szCs w:val="21"/>
        </w:rPr>
        <w:t>的电阻换成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的电阻，再次闭合开关后，滑片应向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左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）端移动。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）在此实验中，滑动变阻器接入电路的阻值范围是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）完成实验后，某同学在电源电压未知，缺少电流表的情况下设计了如图丁所示的电路图（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阻值已知），来测量未知电阻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 w:hint="eastAsia"/>
          <w:szCs w:val="21"/>
        </w:rPr>
        <w:t>的阻值。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lastRenderedPageBreak/>
        <w:t>①</w:t>
      </w:r>
      <w:r>
        <w:rPr>
          <w:rFonts w:ascii="Times New Roman" w:hAnsi="Times New Roman" w:hint="eastAsia"/>
          <w:szCs w:val="21"/>
        </w:rPr>
        <w:t>闭合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，断开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，适当调节滑片的位置，电压表示数为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numPr>
          <w:ilvl w:val="0"/>
          <w:numId w:val="3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闭合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，断开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，滑动变阻器滑片位置不变，电压表示数为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numPr>
          <w:ilvl w:val="0"/>
          <w:numId w:val="3"/>
        </w:num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未知电阻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x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（用字母表示）。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分）小明家的插座由于使用次数过多，造成与插头接触不良，使接触处电阻变大。在使用这个插座时，小明发现插头处很热，而与插头相连的导线却不怎么热。他的猜想是：在这种情况下，电阻越大，电流产生的热量越多。为了验证自己的猜想，他从实验室找来一段阻值较大的电阻丝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、一段阻值较小的电阻丝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、相同的烧瓶和温度计各两个、足够多的煤油、新干电池和导线若干。进行了实验。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）他在两个烧瓶中装入质量和初温都相同的煤油，按图甲和乙组成两个电路，保证通电时间相同，通过观察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来比较电流产生热量的大小。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D7438BE" wp14:editId="0EB19669">
            <wp:extent cx="3705225" cy="198120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671900" name="Picture 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）他发现电流通过及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产生的热量多，这与他的猜想不一致，原因是什么？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）利用以上器材，改进实验电路，可以验证小明的猜想。请你在下面虚线框中画出改进后的电路图。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）小明买来新的三孔插座，在更换插座时，他发现自己家的老式楼房里没有安装地线。小明认为，零线在外就已经和大地相连，把图中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孔与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点连接起来，就可以将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孔接地了。如果按小明的想法连接，当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点出现断路时，将带有金属外壳的用电器接入插座后，带来的安全隐患是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。（只有一个选项正确，将正确选项的序号填在横线上）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7B7A1624" wp14:editId="15B05DAA">
            <wp:extent cx="2009775" cy="100012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277415" name="Picture 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、用电器开关闭合时，外壳会带电，人接触外壳易触电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B</w:t>
      </w:r>
      <w:r>
        <w:rPr>
          <w:rFonts w:ascii="Times New Roman" w:hAnsi="Times New Roman" w:hint="eastAsia"/>
          <w:szCs w:val="21"/>
        </w:rPr>
        <w:t>、用电器开关闭合时，会短路，造成电流过大，引起火灾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、无论用电器开关是否闭合，外壳都会带电，人接触外壳易触电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、用电器外壳无法接地，当用电器绝缘部分破损或潮湿时，外壳才带电，人接触外壳易触电。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分）某物理实验小组在探究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影响重力势能大小的因素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时，提出了如下猜想：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猜想一：重力势能的大小可能与物体的质量有关；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猜想二：重力势能的大小可能与物体所在的高度有关；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猜想三：重力势能的大小可能与物体的运动路径有关。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为了验证猜想，他们准备了如下实验器材：花泥（易产生塑性形变）若干块，刻度尺一把体积相同、质量为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的小球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个和质量为</w:t>
      </w:r>
      <w:r>
        <w:rPr>
          <w:rFonts w:ascii="Times New Roman" w:hAnsi="Times New Roman"/>
          <w:szCs w:val="21"/>
        </w:rPr>
        <w:t>2m</w:t>
      </w:r>
      <w:r>
        <w:rPr>
          <w:rFonts w:ascii="Times New Roman" w:hAnsi="Times New Roman" w:hint="eastAsia"/>
          <w:szCs w:val="21"/>
        </w:rPr>
        <w:t>的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小球一个。所用实验装置如图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、所示（图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）中，小球在光滑管道中运动的能量损失不计）。实验中均让小球从图中高度自由下落，待小球静止后，分别用刻度尺测出小球陷入花泥的深度。请你根据图中实验情景完成下列内容：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）本实验是通过观察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来判断重力势能大小的；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）比较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两球，由此可得出结论：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；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）比较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两球，可得出结论：当物体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相同时，高度越高，物体具有的重力势能越大；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）比较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两球，可得出：物体的重力势能与物体运动的路径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有关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无关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）；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）小球下落陷入花泥前，将重力势能转化为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能，陷入花泥后到小球静止过程中，将机械能转化为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能，能量在转化过程中是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的（选填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守恒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不守恒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304363E6" wp14:editId="245C4639">
            <wp:extent cx="3333750" cy="22479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38336" name="Picture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20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分）如图所示，可以利用不同的光学元件来改变入射光线</w:t>
      </w:r>
      <w:r>
        <w:rPr>
          <w:rFonts w:ascii="Times New Roman" w:hAnsi="Times New Roman"/>
          <w:szCs w:val="21"/>
        </w:rPr>
        <w:t>OA</w:t>
      </w:r>
      <w:r>
        <w:rPr>
          <w:rFonts w:ascii="Times New Roman" w:hAnsi="Times New Roman" w:hint="eastAsia"/>
          <w:szCs w:val="21"/>
        </w:rPr>
        <w:t>的传播方向，请在图中分别画出两种合适的光学元件。（只要求画出光学元件大致位置的示意图，但须与光学规律相符）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2C2377B2" wp14:editId="67B3BD73">
            <wp:extent cx="1924050" cy="4476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879" name="Picture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四、综合能力题（本题满分</w:t>
      </w:r>
      <w:r>
        <w:rPr>
          <w:rFonts w:ascii="Times New Roman" w:hAnsi="Times New Roman"/>
          <w:b/>
          <w:szCs w:val="21"/>
        </w:rPr>
        <w:t>28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小题．）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分）如图为投影式电子白板，为了让所有学生都能看到屏幕上的图案，屏幕表面应做得比较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，投影机在屏幕上成倒立放大的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像，底座上安装四个轮子有利于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69D4576" wp14:editId="6A7E95CF">
            <wp:extent cx="1209675" cy="177165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000807" name="Picture 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分）运用知识解决问题：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）凤梨同学在锯木头时发现锯条发热，为什么？答：锯木头时，克服摩擦对锯条做功，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能转化为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能，锯条内能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，温度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，因此锯条会发热。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）质量为</w:t>
      </w:r>
      <w:r>
        <w:rPr>
          <w:rFonts w:ascii="Times New Roman" w:hAnsi="Times New Roman"/>
          <w:szCs w:val="21"/>
        </w:rPr>
        <w:t>200g</w:t>
      </w:r>
      <w:r>
        <w:rPr>
          <w:rFonts w:ascii="Times New Roman" w:hAnsi="Times New Roman" w:hint="eastAsia"/>
          <w:szCs w:val="21"/>
        </w:rPr>
        <w:t>的水，温度由</w:t>
      </w:r>
      <w:r>
        <w:rPr>
          <w:rFonts w:ascii="Times New Roman" w:hAnsi="Times New Roman"/>
          <w:szCs w:val="21"/>
        </w:rPr>
        <w:t>20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升高到</w:t>
      </w:r>
      <w:r>
        <w:rPr>
          <w:rFonts w:ascii="Times New Roman" w:hAnsi="Times New Roman"/>
          <w:szCs w:val="21"/>
        </w:rPr>
        <w:t>70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吸收的热量是多少？（写出计算过程）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分）如图所示电路中电源电压不变，电表为实验室常用电表（电流表量程有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eastAsia="MS Mincho" w:hAnsi="Times New Roman" w:hint="eastAsia"/>
          <w:szCs w:val="21"/>
        </w:rPr>
        <w:t>〜</w:t>
      </w:r>
      <w:r>
        <w:rPr>
          <w:rFonts w:ascii="Times New Roman" w:hAnsi="Times New Roman"/>
          <w:szCs w:val="21"/>
        </w:rPr>
        <w:t>0.6A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eastAsia="MS Mincho" w:hAnsi="Times New Roman" w:hint="eastAsia"/>
          <w:szCs w:val="21"/>
        </w:rPr>
        <w:t>〜</w:t>
      </w:r>
      <w:r>
        <w:rPr>
          <w:rFonts w:ascii="Times New Roman" w:hAnsi="Times New Roman"/>
          <w:szCs w:val="21"/>
        </w:rPr>
        <w:t>3A</w:t>
      </w:r>
      <w:r>
        <w:rPr>
          <w:rFonts w:ascii="Times New Roman" w:hAnsi="Times New Roman" w:hint="eastAsia"/>
          <w:szCs w:val="21"/>
        </w:rPr>
        <w:t>；电压表量程有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eastAsia="MS Mincho" w:hAnsi="Times New Roman" w:hint="eastAsia"/>
          <w:szCs w:val="21"/>
        </w:rPr>
        <w:t>〜</w:t>
      </w:r>
      <w:r>
        <w:rPr>
          <w:rFonts w:ascii="Times New Roman" w:hAnsi="Times New Roman"/>
          <w:szCs w:val="21"/>
        </w:rPr>
        <w:t>3V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eastAsia="MS Mincho" w:hAnsi="Times New Roman" w:hint="eastAsia"/>
          <w:szCs w:val="21"/>
        </w:rPr>
        <w:t>〜</w:t>
      </w:r>
      <w:r>
        <w:rPr>
          <w:rFonts w:ascii="Times New Roman" w:hAnsi="Times New Roman"/>
          <w:szCs w:val="21"/>
        </w:rPr>
        <w:t>15V</w:t>
      </w:r>
      <w:r>
        <w:rPr>
          <w:rFonts w:ascii="Times New Roman" w:hAnsi="Times New Roman" w:hint="eastAsia"/>
          <w:szCs w:val="21"/>
        </w:rPr>
        <w:t>）。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阻值为</w:t>
      </w:r>
      <w:r>
        <w:rPr>
          <w:rFonts w:ascii="Times New Roman" w:hAnsi="Times New Roman"/>
          <w:szCs w:val="21"/>
        </w:rPr>
        <w:t>10Ω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标有</w:t>
      </w:r>
      <w:r>
        <w:rPr>
          <w:rFonts w:ascii="Times New Roman" w:hAnsi="Times New Roman"/>
          <w:szCs w:val="21"/>
        </w:rPr>
        <w:t>“30Ω1.5A”</w:t>
      </w:r>
      <w:r>
        <w:rPr>
          <w:rFonts w:ascii="Times New Roman" w:hAnsi="Times New Roman" w:hint="eastAsia"/>
          <w:szCs w:val="21"/>
        </w:rPr>
        <w:t>字样，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标有</w:t>
      </w:r>
      <w:r>
        <w:rPr>
          <w:rFonts w:ascii="Times New Roman" w:hAnsi="Times New Roman"/>
          <w:szCs w:val="21"/>
        </w:rPr>
        <w:t>“20Ω2A”</w:t>
      </w:r>
      <w:r>
        <w:rPr>
          <w:rFonts w:ascii="Times New Roman" w:hAnsi="Times New Roman" w:hint="eastAsia"/>
          <w:szCs w:val="21"/>
        </w:rPr>
        <w:t>字样。只闭合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的滑片置于中点时，电流表示数为</w:t>
      </w:r>
      <w:r>
        <w:rPr>
          <w:rFonts w:ascii="Times New Roman" w:hAnsi="Times New Roman"/>
          <w:szCs w:val="21"/>
        </w:rPr>
        <w:t>1.2A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）求电源电压。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）只闭合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时，求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消耗的最大功率。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）将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的滑片置于最左端不动。用另一电源替换原有电源，同时在电路中再接入两个与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相同规格的电流表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（各电表可能重新选择量程），将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的滑片置于中点后，同时闭合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，电流表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的偏转角度之比为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，调节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滑片至某位置时，有两个电表指针满偏。求电源电压和在满足电路安全的情况下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消耗功率的范围。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40145155" wp14:editId="668110C1">
            <wp:extent cx="1743075" cy="143827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967158" name="Picture 5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分）电动平衡车是一种时尚的代步工具，如图所示，小明站在该双轮电动平衡车上时，如果车与小明的总质量为</w:t>
      </w:r>
      <w:r>
        <w:rPr>
          <w:rFonts w:ascii="Times New Roman" w:hAnsi="Times New Roman"/>
          <w:szCs w:val="21"/>
        </w:rPr>
        <w:t>80kg</w:t>
      </w:r>
      <w:r>
        <w:rPr>
          <w:rFonts w:ascii="Times New Roman" w:hAnsi="Times New Roman" w:hint="eastAsia"/>
          <w:szCs w:val="21"/>
        </w:rPr>
        <w:t>，车轮与地面的总接触面积为</w:t>
      </w:r>
      <w:r>
        <w:rPr>
          <w:rFonts w:ascii="Times New Roman" w:hAnsi="Times New Roman"/>
          <w:szCs w:val="21"/>
        </w:rPr>
        <w:t>0.02m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 w:hint="eastAsia"/>
          <w:szCs w:val="21"/>
        </w:rPr>
        <w:t>，小明骑着它在水平路面上匀速行驶了</w:t>
      </w:r>
      <w:r>
        <w:rPr>
          <w:rFonts w:ascii="Times New Roman" w:hAnsi="Times New Roman"/>
          <w:szCs w:val="21"/>
        </w:rPr>
        <w:t>600m</w:t>
      </w:r>
      <w:r>
        <w:rPr>
          <w:rFonts w:ascii="Times New Roman" w:hAnsi="Times New Roman" w:hint="eastAsia"/>
          <w:szCs w:val="21"/>
        </w:rPr>
        <w:t>，双轮车受到地面阻力恒为</w:t>
      </w:r>
      <w:r>
        <w:rPr>
          <w:rFonts w:ascii="Times New Roman" w:hAnsi="Times New Roman"/>
          <w:szCs w:val="21"/>
        </w:rPr>
        <w:t>50N</w:t>
      </w:r>
      <w:r>
        <w:rPr>
          <w:rFonts w:ascii="Times New Roman" w:hAnsi="Times New Roman" w:hint="eastAsia"/>
          <w:szCs w:val="21"/>
        </w:rPr>
        <w:t>．求：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）车和小明所受到的总重力；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）骑行过程中电动平衡车对地面的压强；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）此过程电动平衡车克服地面阻力做的功。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2039C95D" wp14:editId="63EEBB24">
            <wp:extent cx="1228725" cy="11334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000971" name="Picture 6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分）最近，《都市快报》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好奇实验室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选择了</w:t>
      </w:r>
      <w:r>
        <w:rPr>
          <w:rFonts w:ascii="Times New Roman" w:hAnsi="Times New Roman"/>
          <w:szCs w:val="21"/>
        </w:rPr>
        <w:t>iPhone6</w:t>
      </w:r>
      <w:r>
        <w:rPr>
          <w:rFonts w:ascii="Times New Roman" w:hAnsi="Times New Roman" w:hint="eastAsia"/>
          <w:szCs w:val="21"/>
        </w:rPr>
        <w:t>和三星</w:t>
      </w:r>
      <w:r>
        <w:rPr>
          <w:rFonts w:ascii="Times New Roman" w:hAnsi="Times New Roman"/>
          <w:szCs w:val="21"/>
        </w:rPr>
        <w:t>i9300</w:t>
      </w:r>
      <w:r>
        <w:rPr>
          <w:rFonts w:ascii="Times New Roman" w:hAnsi="Times New Roman" w:hint="eastAsia"/>
          <w:szCs w:val="21"/>
        </w:rPr>
        <w:t>这两款手机，进行了进水的极限体验测试，将这两部手机同时浸入</w:t>
      </w:r>
      <w:r>
        <w:rPr>
          <w:rFonts w:ascii="Times New Roman" w:hAnsi="Times New Roman"/>
          <w:szCs w:val="21"/>
        </w:rPr>
        <w:t>1.2</w:t>
      </w:r>
      <w:r>
        <w:rPr>
          <w:rFonts w:ascii="Times New Roman" w:hAnsi="Times New Roman" w:hint="eastAsia"/>
          <w:szCs w:val="21"/>
        </w:rPr>
        <w:t>米深池水底部，看谁先黑屏？测试结果如表所示。两部手机捞出后，经过擦干、埋在大米中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天等处理，</w:t>
      </w:r>
      <w:r>
        <w:rPr>
          <w:rFonts w:ascii="Times New Roman" w:hAnsi="Times New Roman"/>
          <w:szCs w:val="21"/>
        </w:rPr>
        <w:t>i9300</w:t>
      </w:r>
      <w:r>
        <w:rPr>
          <w:rFonts w:ascii="Times New Roman" w:hAnsi="Times New Roman" w:hint="eastAsia"/>
          <w:szCs w:val="21"/>
        </w:rPr>
        <w:t>神奇复活，各项操作一切正常，而</w:t>
      </w:r>
      <w:r>
        <w:rPr>
          <w:rFonts w:ascii="Times New Roman" w:hAnsi="Times New Roman"/>
          <w:szCs w:val="21"/>
        </w:rPr>
        <w:t>iPhone6</w:t>
      </w:r>
      <w:r>
        <w:rPr>
          <w:rFonts w:ascii="Times New Roman" w:hAnsi="Times New Roman" w:hint="eastAsia"/>
          <w:szCs w:val="21"/>
        </w:rPr>
        <w:t>一直没有任何反应。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5"/>
        <w:gridCol w:w="1110"/>
        <w:gridCol w:w="660"/>
        <w:gridCol w:w="975"/>
      </w:tblGrid>
      <w:tr w:rsidR="003678FF" w:rsidTr="00541E0B">
        <w:trPr>
          <w:jc w:val="center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型号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iPhone6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型号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i9300</w:t>
            </w:r>
          </w:p>
        </w:tc>
      </w:tr>
      <w:tr w:rsidR="003678FF" w:rsidTr="00541E0B">
        <w:trPr>
          <w:jc w:val="center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电池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容量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1810mAh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电池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容量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2100mAh</w:t>
            </w:r>
          </w:p>
        </w:tc>
      </w:tr>
      <w:tr w:rsidR="003678FF" w:rsidTr="00541E0B">
        <w:trPr>
          <w:jc w:val="center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输出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4V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输出</w:t>
            </w:r>
          </w:p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电压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4V</w:t>
            </w:r>
          </w:p>
        </w:tc>
      </w:tr>
    </w:tbl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5"/>
        <w:gridCol w:w="2325"/>
        <w:gridCol w:w="1275"/>
      </w:tblGrid>
      <w:tr w:rsidR="003678FF" w:rsidTr="00541E0B">
        <w:trPr>
          <w:jc w:val="center"/>
        </w:trPr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时间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iPhone6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三星</w:t>
            </w:r>
            <w:r>
              <w:rPr>
                <w:rFonts w:ascii="Times New Roman" w:hAnsi="Times New Roman"/>
                <w:szCs w:val="21"/>
              </w:rPr>
              <w:t>i9300</w:t>
            </w:r>
          </w:p>
        </w:tc>
      </w:tr>
      <w:tr w:rsidR="003678FF" w:rsidTr="00541E0B">
        <w:trPr>
          <w:jc w:val="center"/>
        </w:trPr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32</w:t>
            </w:r>
            <w:r>
              <w:rPr>
                <w:rFonts w:ascii="Times New Roman" w:hAnsi="Times New Roman" w:hint="eastAsia"/>
                <w:szCs w:val="21"/>
              </w:rPr>
              <w:t>秒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跳出关机界面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正常待机</w:t>
            </w:r>
          </w:p>
        </w:tc>
      </w:tr>
      <w:tr w:rsidR="003678FF" w:rsidTr="00541E0B">
        <w:trPr>
          <w:jc w:val="center"/>
        </w:trPr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>分</w:t>
            </w:r>
            <w:r>
              <w:rPr>
                <w:rFonts w:ascii="Times New Roman" w:hAnsi="Times New Roman"/>
                <w:szCs w:val="21"/>
              </w:rPr>
              <w:t>18</w:t>
            </w:r>
            <w:r>
              <w:rPr>
                <w:rFonts w:ascii="Times New Roman" w:hAnsi="Times New Roman" w:hint="eastAsia"/>
                <w:szCs w:val="21"/>
              </w:rPr>
              <w:t>秒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黑屏，闪光灯自动打开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正常待机</w:t>
            </w:r>
          </w:p>
        </w:tc>
      </w:tr>
      <w:tr w:rsidR="003678FF" w:rsidTr="00541E0B">
        <w:trPr>
          <w:jc w:val="center"/>
        </w:trPr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6</w:t>
            </w:r>
            <w:r>
              <w:rPr>
                <w:rFonts w:ascii="Times New Roman" w:hAnsi="Times New Roman" w:hint="eastAsia"/>
                <w:szCs w:val="21"/>
              </w:rPr>
              <w:t>分</w:t>
            </w:r>
            <w:r>
              <w:rPr>
                <w:rFonts w:ascii="Times New Roman" w:hAnsi="Times New Roman"/>
                <w:szCs w:val="21"/>
              </w:rPr>
              <w:t>25</w:t>
            </w:r>
            <w:r>
              <w:rPr>
                <w:rFonts w:ascii="Times New Roman" w:hAnsi="Times New Roman" w:hint="eastAsia"/>
                <w:szCs w:val="21"/>
              </w:rPr>
              <w:t>秒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黑屏，闪光灯亮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闪光灯打开</w:t>
            </w:r>
          </w:p>
        </w:tc>
      </w:tr>
      <w:tr w:rsidR="003678FF" w:rsidTr="00541E0B">
        <w:trPr>
          <w:jc w:val="center"/>
        </w:trPr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  <w:r>
              <w:rPr>
                <w:rFonts w:ascii="Times New Roman" w:hAnsi="Times New Roman" w:hint="eastAsia"/>
                <w:szCs w:val="21"/>
              </w:rPr>
              <w:t>分</w:t>
            </w:r>
            <w:r>
              <w:rPr>
                <w:rFonts w:ascii="Times New Roman" w:hAnsi="Times New Roman"/>
                <w:szCs w:val="21"/>
              </w:rPr>
              <w:t>01</w:t>
            </w:r>
            <w:r>
              <w:rPr>
                <w:rFonts w:ascii="Times New Roman" w:hAnsi="Times New Roman" w:hint="eastAsia"/>
                <w:szCs w:val="21"/>
              </w:rPr>
              <w:t>秒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黑屏，闪光灯亮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闪光灯关闭</w:t>
            </w:r>
          </w:p>
        </w:tc>
      </w:tr>
      <w:tr w:rsidR="003678FF" w:rsidTr="00541E0B">
        <w:trPr>
          <w:jc w:val="center"/>
        </w:trPr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19</w:t>
            </w:r>
            <w:r>
              <w:rPr>
                <w:rFonts w:ascii="Times New Roman" w:hAnsi="Times New Roman" w:hint="eastAsia"/>
                <w:szCs w:val="21"/>
              </w:rPr>
              <w:t>分</w:t>
            </w:r>
            <w:r>
              <w:rPr>
                <w:rFonts w:ascii="Times New Roman" w:hAnsi="Times New Roman"/>
                <w:szCs w:val="21"/>
              </w:rPr>
              <w:t>29</w:t>
            </w:r>
            <w:r>
              <w:rPr>
                <w:rFonts w:ascii="Times New Roman" w:hAnsi="Times New Roman" w:hint="eastAsia"/>
                <w:szCs w:val="21"/>
              </w:rPr>
              <w:t>秒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黑屏，闪光灯亮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黑屏</w:t>
            </w:r>
          </w:p>
        </w:tc>
      </w:tr>
    </w:tbl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根据以上材料，回答下列问题：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）针对两款手机入水后闪光灯均自动打开的现象，你认为可能的原因是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）大米在实验中所起的作用相当于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</w:rPr>
        <w:t>iPhone6</w:t>
      </w:r>
      <w:r>
        <w:rPr>
          <w:rFonts w:ascii="Times New Roman" w:hAnsi="Times New Roman" w:hint="eastAsia"/>
          <w:szCs w:val="21"/>
        </w:rPr>
        <w:t>内部有一块可反复充放电的电池，该电池容量为</w:t>
      </w:r>
      <w:r>
        <w:rPr>
          <w:rFonts w:ascii="Times New Roman" w:hAnsi="Times New Roman"/>
          <w:szCs w:val="21"/>
        </w:rPr>
        <w:t>“1810mAh”</w:t>
      </w:r>
      <w:r>
        <w:rPr>
          <w:rFonts w:ascii="Times New Roman" w:hAnsi="Times New Roman" w:hint="eastAsia"/>
          <w:szCs w:val="21"/>
        </w:rPr>
        <w:t>，它是指当工作电流为</w:t>
      </w:r>
      <w:r>
        <w:rPr>
          <w:rFonts w:ascii="Times New Roman" w:hAnsi="Times New Roman"/>
          <w:szCs w:val="21"/>
        </w:rPr>
        <w:t>1000mA</w:t>
      </w:r>
      <w:r>
        <w:rPr>
          <w:rFonts w:ascii="Times New Roman" w:hAnsi="Times New Roman" w:hint="eastAsia"/>
          <w:szCs w:val="21"/>
        </w:rPr>
        <w:t>时，能持续供电</w:t>
      </w:r>
      <w:r>
        <w:rPr>
          <w:rFonts w:ascii="Times New Roman" w:hAnsi="Times New Roman"/>
          <w:szCs w:val="21"/>
        </w:rPr>
        <w:t>1.81</w:t>
      </w:r>
      <w:r>
        <w:rPr>
          <w:rFonts w:ascii="Times New Roman" w:hAnsi="Times New Roman" w:hint="eastAsia"/>
          <w:szCs w:val="21"/>
        </w:rPr>
        <w:t>小时。若充满电后全部用于打电话，电池能量转化效率为</w:t>
      </w:r>
      <w:r>
        <w:rPr>
          <w:rFonts w:ascii="Times New Roman" w:hAnsi="Times New Roman"/>
          <w:szCs w:val="21"/>
        </w:rPr>
        <w:t>80%</w:t>
      </w:r>
      <w:r>
        <w:rPr>
          <w:rFonts w:ascii="Times New Roman" w:hAnsi="Times New Roman" w:hint="eastAsia"/>
          <w:szCs w:val="21"/>
        </w:rPr>
        <w:t>，通话时电流为</w:t>
      </w:r>
      <w:r>
        <w:rPr>
          <w:rFonts w:ascii="Times New Roman" w:hAnsi="Times New Roman"/>
          <w:szCs w:val="21"/>
        </w:rPr>
        <w:t>300mA</w:t>
      </w:r>
      <w:r>
        <w:rPr>
          <w:rFonts w:ascii="Times New Roman" w:hAnsi="Times New Roman" w:hint="eastAsia"/>
          <w:szCs w:val="21"/>
        </w:rPr>
        <w:t>，则可持续通话几小时？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分）我们把物体以一定的初速度水平方向抛出，且只受重力作用，这样的运动叫做平抛运动。为了探究平抛运动的规律，甲同学利用如图甲的装置进行了实验，并得到了部分数据如表。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2E89F5B4" wp14:editId="7DA3D533">
            <wp:extent cx="3648075" cy="191452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920623" name="Picture 7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乙同学利用图乙的装置研究平抛运动：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43"/>
        <w:gridCol w:w="1787"/>
        <w:gridCol w:w="3298"/>
        <w:gridCol w:w="2258"/>
      </w:tblGrid>
      <w:tr w:rsidR="003678FF" w:rsidTr="00541E0B"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同一钢球，</w:t>
            </w:r>
            <w:r>
              <w:rPr>
                <w:rFonts w:ascii="Times New Roman" w:hAnsi="Times New Roman"/>
                <w:szCs w:val="21"/>
              </w:rPr>
              <w:t>H</w:t>
            </w:r>
            <w:r>
              <w:rPr>
                <w:rFonts w:ascii="Times New Roman" w:hAnsi="Times New Roman" w:hint="eastAsia"/>
                <w:szCs w:val="21"/>
              </w:rPr>
              <w:t>＝</w:t>
            </w:r>
            <w:r>
              <w:rPr>
                <w:rFonts w:ascii="Times New Roman" w:hAnsi="Times New Roman"/>
                <w:szCs w:val="21"/>
              </w:rPr>
              <w:t>1.2m</w:t>
            </w:r>
          </w:p>
        </w:tc>
      </w:tr>
      <w:tr w:rsidR="003678FF" w:rsidTr="00541E0B"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次数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小球高度</w:t>
            </w:r>
            <w:r>
              <w:rPr>
                <w:rFonts w:ascii="Times New Roman" w:hAnsi="Times New Roman"/>
                <w:szCs w:val="21"/>
              </w:rPr>
              <w:t>h/m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落地点到桌子的水平距离</w:t>
            </w:r>
            <w:r>
              <w:rPr>
                <w:rFonts w:ascii="Times New Roman" w:hAnsi="Times New Roman"/>
                <w:szCs w:val="21"/>
              </w:rPr>
              <w:t>s/m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小球离开桌面到落地的时间</w:t>
            </w:r>
            <w:r>
              <w:rPr>
                <w:rFonts w:ascii="Times New Roman" w:hAnsi="Times New Roman"/>
                <w:szCs w:val="21"/>
              </w:rPr>
              <w:t>t/s</w:t>
            </w:r>
          </w:p>
        </w:tc>
      </w:tr>
      <w:tr w:rsidR="003678FF" w:rsidTr="00541E0B"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0.1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0.495</w:t>
            </w:r>
          </w:p>
        </w:tc>
      </w:tr>
      <w:tr w:rsidR="003678FF" w:rsidTr="00541E0B"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0.2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0.495</w:t>
            </w:r>
          </w:p>
        </w:tc>
      </w:tr>
      <w:tr w:rsidR="003678FF" w:rsidTr="00541E0B"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0.3</w:t>
            </w: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78FF" w:rsidRDefault="003678FF" w:rsidP="00541E0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0.495</w:t>
            </w:r>
          </w:p>
        </w:tc>
      </w:tr>
    </w:tbl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实验一：用小锤打击弹性金属片，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球水平飞出，同时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球被松开，自由下落，两球同时落地。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实验二：改变小锤的打击力度，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球落地的水平距离改变，但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两球总是同时落到地面。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请你结合上述材料分析，对乙同学实验一、实验二中产生的现象进行解释。</w:t>
      </w:r>
    </w:p>
    <w:p w:rsidR="003678FF" w:rsidRDefault="003678FF" w:rsidP="003678FF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）在研究电流通过导体产生的热量与哪些因素有关的实验中，用到以下实验器材。若探究电流通过导体产生的热量与电流的关系，请你用笔画线代替导线在图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中选择合适的器材完成实验电路的连接。</w:t>
      </w:r>
    </w:p>
    <w:p w:rsidR="003678FF" w:rsidRDefault="003678FF" w:rsidP="003678FF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）如图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是温度自动报警器的工作原理图，当温度低于警戒温度时，指示灯亮；当温度上升到警戒温度时，指示灯不亮，电铃发声报警。请根据以上要求，用笔画平直的线代替导线，完成控制电路和工作电路部分的连接。</w:t>
      </w:r>
    </w:p>
    <w:p w:rsidR="003678FF" w:rsidRDefault="003678FF" w:rsidP="003678FF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6102FE15" wp14:editId="4ADA5461">
            <wp:extent cx="4800600" cy="18383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38243" name="Picture 7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FF" w:rsidRPr="00F12412" w:rsidRDefault="003678FF" w:rsidP="003678FF"/>
    <w:p w:rsidR="00FB2EEE" w:rsidRPr="003678FF" w:rsidRDefault="00FB2EEE" w:rsidP="003678FF"/>
    <w:sectPr w:rsidR="00FB2EEE" w:rsidRPr="003678FF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B62" w:rsidRDefault="00055B62" w:rsidP="00120507">
      <w:r>
        <w:separator/>
      </w:r>
    </w:p>
  </w:endnote>
  <w:endnote w:type="continuationSeparator" w:id="0">
    <w:p w:rsidR="00055B62" w:rsidRDefault="00055B62" w:rsidP="0012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B62" w:rsidRDefault="00055B62" w:rsidP="00120507">
      <w:r>
        <w:separator/>
      </w:r>
    </w:p>
  </w:footnote>
  <w:footnote w:type="continuationSeparator" w:id="0">
    <w:p w:rsidR="00055B62" w:rsidRDefault="00055B62" w:rsidP="00120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507" w:rsidRDefault="00120507">
    <w:pPr>
      <w:pStyle w:val="a3"/>
    </w:pPr>
    <w:r w:rsidRPr="00120507">
      <w:rPr>
        <w:rFonts w:hint="eastAsia"/>
      </w:rPr>
      <w:t>2020</w:t>
    </w:r>
    <w:r w:rsidRPr="00120507">
      <w:rPr>
        <w:rFonts w:hint="eastAsia"/>
      </w:rPr>
      <w:t>年中考物理模拟试题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B020B"/>
    <w:multiLevelType w:val="hybridMultilevel"/>
    <w:tmpl w:val="D8909F80"/>
    <w:lvl w:ilvl="0" w:tplc="E7F8A23C">
      <w:start w:val="1"/>
      <w:numFmt w:val="decimalEnclosedCircle"/>
      <w:lvlText w:val="%1"/>
      <w:lvlJc w:val="left"/>
      <w:pPr>
        <w:ind w:left="360" w:hanging="360"/>
      </w:pPr>
      <w:rPr>
        <w:rFonts w:ascii="宋体" w:eastAsia="Times New Roman" w:hAnsi="宋体" w:cs="宋体" w:hint="eastAsia"/>
      </w:rPr>
    </w:lvl>
    <w:lvl w:ilvl="1" w:tplc="5C5001C4">
      <w:start w:val="1"/>
      <w:numFmt w:val="lowerLetter"/>
      <w:lvlText w:val="%2)"/>
      <w:lvlJc w:val="left"/>
      <w:pPr>
        <w:ind w:left="840" w:hanging="420"/>
      </w:pPr>
    </w:lvl>
    <w:lvl w:ilvl="2" w:tplc="31F6F518">
      <w:start w:val="1"/>
      <w:numFmt w:val="lowerRoman"/>
      <w:lvlText w:val="%3."/>
      <w:lvlJc w:val="right"/>
      <w:pPr>
        <w:ind w:left="1260" w:hanging="420"/>
      </w:pPr>
    </w:lvl>
    <w:lvl w:ilvl="3" w:tplc="553AFA58">
      <w:start w:val="1"/>
      <w:numFmt w:val="decimal"/>
      <w:lvlText w:val="%4."/>
      <w:lvlJc w:val="left"/>
      <w:pPr>
        <w:ind w:left="1680" w:hanging="420"/>
      </w:pPr>
    </w:lvl>
    <w:lvl w:ilvl="4" w:tplc="A7620512">
      <w:start w:val="1"/>
      <w:numFmt w:val="lowerLetter"/>
      <w:lvlText w:val="%5)"/>
      <w:lvlJc w:val="left"/>
      <w:pPr>
        <w:ind w:left="2100" w:hanging="420"/>
      </w:pPr>
    </w:lvl>
    <w:lvl w:ilvl="5" w:tplc="D7768596">
      <w:start w:val="1"/>
      <w:numFmt w:val="lowerRoman"/>
      <w:lvlText w:val="%6."/>
      <w:lvlJc w:val="right"/>
      <w:pPr>
        <w:ind w:left="2520" w:hanging="420"/>
      </w:pPr>
    </w:lvl>
    <w:lvl w:ilvl="6" w:tplc="303CB3AA">
      <w:start w:val="1"/>
      <w:numFmt w:val="decimal"/>
      <w:lvlText w:val="%7."/>
      <w:lvlJc w:val="left"/>
      <w:pPr>
        <w:ind w:left="2940" w:hanging="420"/>
      </w:pPr>
    </w:lvl>
    <w:lvl w:ilvl="7" w:tplc="2F009406">
      <w:start w:val="1"/>
      <w:numFmt w:val="lowerLetter"/>
      <w:lvlText w:val="%8)"/>
      <w:lvlJc w:val="left"/>
      <w:pPr>
        <w:ind w:left="3360" w:hanging="420"/>
      </w:pPr>
    </w:lvl>
    <w:lvl w:ilvl="8" w:tplc="1F4C182E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02E63B2"/>
    <w:multiLevelType w:val="hybridMultilevel"/>
    <w:tmpl w:val="7A1ACB78"/>
    <w:lvl w:ilvl="0" w:tplc="1A02422A">
      <w:start w:val="1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A65A587C">
      <w:start w:val="1"/>
      <w:numFmt w:val="lowerLetter"/>
      <w:lvlText w:val="%2)"/>
      <w:lvlJc w:val="left"/>
      <w:pPr>
        <w:ind w:left="1113" w:hanging="420"/>
      </w:pPr>
    </w:lvl>
    <w:lvl w:ilvl="2" w:tplc="FBC2F59C">
      <w:start w:val="1"/>
      <w:numFmt w:val="lowerRoman"/>
      <w:lvlText w:val="%3."/>
      <w:lvlJc w:val="right"/>
      <w:pPr>
        <w:ind w:left="1533" w:hanging="420"/>
      </w:pPr>
    </w:lvl>
    <w:lvl w:ilvl="3" w:tplc="F5068778">
      <w:start w:val="1"/>
      <w:numFmt w:val="decimal"/>
      <w:lvlText w:val="%4."/>
      <w:lvlJc w:val="left"/>
      <w:pPr>
        <w:ind w:left="1953" w:hanging="420"/>
      </w:pPr>
    </w:lvl>
    <w:lvl w:ilvl="4" w:tplc="9C26CC7A">
      <w:start w:val="1"/>
      <w:numFmt w:val="lowerLetter"/>
      <w:lvlText w:val="%5)"/>
      <w:lvlJc w:val="left"/>
      <w:pPr>
        <w:ind w:left="2373" w:hanging="420"/>
      </w:pPr>
    </w:lvl>
    <w:lvl w:ilvl="5" w:tplc="176C0C94">
      <w:start w:val="1"/>
      <w:numFmt w:val="lowerRoman"/>
      <w:lvlText w:val="%6."/>
      <w:lvlJc w:val="right"/>
      <w:pPr>
        <w:ind w:left="2793" w:hanging="420"/>
      </w:pPr>
    </w:lvl>
    <w:lvl w:ilvl="6" w:tplc="D0F25F94">
      <w:start w:val="1"/>
      <w:numFmt w:val="decimal"/>
      <w:lvlText w:val="%7."/>
      <w:lvlJc w:val="left"/>
      <w:pPr>
        <w:ind w:left="3213" w:hanging="420"/>
      </w:pPr>
    </w:lvl>
    <w:lvl w:ilvl="7" w:tplc="19AC5DDC">
      <w:start w:val="1"/>
      <w:numFmt w:val="lowerLetter"/>
      <w:lvlText w:val="%8)"/>
      <w:lvlJc w:val="left"/>
      <w:pPr>
        <w:ind w:left="3633" w:hanging="420"/>
      </w:pPr>
    </w:lvl>
    <w:lvl w:ilvl="8" w:tplc="1D5800FC">
      <w:start w:val="1"/>
      <w:numFmt w:val="lowerRoman"/>
      <w:lvlText w:val="%9."/>
      <w:lvlJc w:val="right"/>
      <w:pPr>
        <w:ind w:left="4053" w:hanging="420"/>
      </w:pPr>
    </w:lvl>
  </w:abstractNum>
  <w:abstractNum w:abstractNumId="2">
    <w:nsid w:val="5874348C"/>
    <w:multiLevelType w:val="hybridMultilevel"/>
    <w:tmpl w:val="21E84AE8"/>
    <w:lvl w:ilvl="0" w:tplc="2F5C6C7E">
      <w:start w:val="1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8DB4D6C2">
      <w:start w:val="1"/>
      <w:numFmt w:val="lowerLetter"/>
      <w:lvlText w:val="%2)"/>
      <w:lvlJc w:val="left"/>
      <w:pPr>
        <w:ind w:left="1113" w:hanging="420"/>
      </w:pPr>
    </w:lvl>
    <w:lvl w:ilvl="2" w:tplc="49E8BADC">
      <w:start w:val="1"/>
      <w:numFmt w:val="lowerRoman"/>
      <w:lvlText w:val="%3."/>
      <w:lvlJc w:val="right"/>
      <w:pPr>
        <w:ind w:left="1533" w:hanging="420"/>
      </w:pPr>
    </w:lvl>
    <w:lvl w:ilvl="3" w:tplc="180E3788">
      <w:start w:val="1"/>
      <w:numFmt w:val="decimal"/>
      <w:lvlText w:val="%4."/>
      <w:lvlJc w:val="left"/>
      <w:pPr>
        <w:ind w:left="1953" w:hanging="420"/>
      </w:pPr>
    </w:lvl>
    <w:lvl w:ilvl="4" w:tplc="C33AFC24">
      <w:start w:val="1"/>
      <w:numFmt w:val="lowerLetter"/>
      <w:lvlText w:val="%5)"/>
      <w:lvlJc w:val="left"/>
      <w:pPr>
        <w:ind w:left="2373" w:hanging="420"/>
      </w:pPr>
    </w:lvl>
    <w:lvl w:ilvl="5" w:tplc="89E822E2">
      <w:start w:val="1"/>
      <w:numFmt w:val="lowerRoman"/>
      <w:lvlText w:val="%6."/>
      <w:lvlJc w:val="right"/>
      <w:pPr>
        <w:ind w:left="2793" w:hanging="420"/>
      </w:pPr>
    </w:lvl>
    <w:lvl w:ilvl="6" w:tplc="C26081AC">
      <w:start w:val="1"/>
      <w:numFmt w:val="decimal"/>
      <w:lvlText w:val="%7."/>
      <w:lvlJc w:val="left"/>
      <w:pPr>
        <w:ind w:left="3213" w:hanging="420"/>
      </w:pPr>
    </w:lvl>
    <w:lvl w:ilvl="7" w:tplc="1CA653CA">
      <w:start w:val="1"/>
      <w:numFmt w:val="lowerLetter"/>
      <w:lvlText w:val="%8)"/>
      <w:lvlJc w:val="left"/>
      <w:pPr>
        <w:ind w:left="3633" w:hanging="420"/>
      </w:pPr>
    </w:lvl>
    <w:lvl w:ilvl="8" w:tplc="D4929972">
      <w:start w:val="1"/>
      <w:numFmt w:val="lowerRoman"/>
      <w:lvlText w:val="%9."/>
      <w:lvlJc w:val="right"/>
      <w:pPr>
        <w:ind w:left="4053" w:hanging="420"/>
      </w:pPr>
    </w:lvl>
  </w:abstractNum>
  <w:abstractNum w:abstractNumId="3">
    <w:nsid w:val="5884166C"/>
    <w:multiLevelType w:val="hybridMultilevel"/>
    <w:tmpl w:val="A334A1FC"/>
    <w:lvl w:ilvl="0" w:tplc="3654A1B8">
      <w:start w:val="2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7DAA556C">
      <w:start w:val="1"/>
      <w:numFmt w:val="lowerLetter"/>
      <w:lvlText w:val="%2)"/>
      <w:lvlJc w:val="left"/>
      <w:pPr>
        <w:ind w:left="1113" w:hanging="420"/>
      </w:pPr>
    </w:lvl>
    <w:lvl w:ilvl="2" w:tplc="690084B4">
      <w:start w:val="1"/>
      <w:numFmt w:val="lowerRoman"/>
      <w:lvlText w:val="%3."/>
      <w:lvlJc w:val="right"/>
      <w:pPr>
        <w:ind w:left="1533" w:hanging="420"/>
      </w:pPr>
    </w:lvl>
    <w:lvl w:ilvl="3" w:tplc="7E74AC38">
      <w:start w:val="1"/>
      <w:numFmt w:val="decimal"/>
      <w:lvlText w:val="%4."/>
      <w:lvlJc w:val="left"/>
      <w:pPr>
        <w:ind w:left="1953" w:hanging="420"/>
      </w:pPr>
    </w:lvl>
    <w:lvl w:ilvl="4" w:tplc="90D23DBC">
      <w:start w:val="1"/>
      <w:numFmt w:val="lowerLetter"/>
      <w:lvlText w:val="%5)"/>
      <w:lvlJc w:val="left"/>
      <w:pPr>
        <w:ind w:left="2373" w:hanging="420"/>
      </w:pPr>
    </w:lvl>
    <w:lvl w:ilvl="5" w:tplc="ADB46FC2">
      <w:start w:val="1"/>
      <w:numFmt w:val="lowerRoman"/>
      <w:lvlText w:val="%6."/>
      <w:lvlJc w:val="right"/>
      <w:pPr>
        <w:ind w:left="2793" w:hanging="420"/>
      </w:pPr>
    </w:lvl>
    <w:lvl w:ilvl="6" w:tplc="BDAAB9E4">
      <w:start w:val="1"/>
      <w:numFmt w:val="decimal"/>
      <w:lvlText w:val="%7."/>
      <w:lvlJc w:val="left"/>
      <w:pPr>
        <w:ind w:left="3213" w:hanging="420"/>
      </w:pPr>
    </w:lvl>
    <w:lvl w:ilvl="7" w:tplc="1578E666">
      <w:start w:val="1"/>
      <w:numFmt w:val="lowerLetter"/>
      <w:lvlText w:val="%8)"/>
      <w:lvlJc w:val="left"/>
      <w:pPr>
        <w:ind w:left="3633" w:hanging="420"/>
      </w:pPr>
    </w:lvl>
    <w:lvl w:ilvl="8" w:tplc="96F0DF50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3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3F"/>
    <w:rsid w:val="00055B62"/>
    <w:rsid w:val="00120507"/>
    <w:rsid w:val="003678FF"/>
    <w:rsid w:val="004D6E3F"/>
    <w:rsid w:val="00E46074"/>
    <w:rsid w:val="00F660BE"/>
    <w:rsid w:val="00FB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07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12050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5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50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120507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1205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507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120507"/>
  </w:style>
  <w:style w:type="character" w:styleId="a6">
    <w:name w:val="Hyperlink"/>
    <w:basedOn w:val="a0"/>
    <w:uiPriority w:val="99"/>
    <w:unhideWhenUsed/>
    <w:rsid w:val="00120507"/>
    <w:rPr>
      <w:color w:val="0000FF"/>
      <w:u w:val="single"/>
    </w:rPr>
  </w:style>
  <w:style w:type="paragraph" w:styleId="a7">
    <w:name w:val="No Spacing"/>
    <w:link w:val="Char2"/>
    <w:uiPriority w:val="1"/>
    <w:qFormat/>
    <w:rsid w:val="00120507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120507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120507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507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507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120507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120507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1205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07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12050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5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50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120507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1205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507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120507"/>
  </w:style>
  <w:style w:type="character" w:styleId="a6">
    <w:name w:val="Hyperlink"/>
    <w:basedOn w:val="a0"/>
    <w:uiPriority w:val="99"/>
    <w:unhideWhenUsed/>
    <w:rsid w:val="00120507"/>
    <w:rPr>
      <w:color w:val="0000FF"/>
      <w:u w:val="single"/>
    </w:rPr>
  </w:style>
  <w:style w:type="paragraph" w:styleId="a7">
    <w:name w:val="No Spacing"/>
    <w:link w:val="Char2"/>
    <w:uiPriority w:val="1"/>
    <w:qFormat/>
    <w:rsid w:val="00120507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120507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120507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507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507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120507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120507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1205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1045</Words>
  <Characters>5961</Characters>
  <Application>Microsoft Office Word</Application>
  <DocSecurity>0</DocSecurity>
  <Lines>49</Lines>
  <Paragraphs>13</Paragraphs>
  <ScaleCrop>false</ScaleCrop>
  <Company>China</Company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2020-05-10T13:28:00Z</dcterms:created>
  <dcterms:modified xsi:type="dcterms:W3CDTF">2020-05-10T13:28:00Z</dcterms:modified>
</cp:coreProperties>
</file>